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FDAD8" w14:textId="1C6E545C" w:rsidR="001E476E" w:rsidRPr="00A850D7" w:rsidRDefault="001E476E" w:rsidP="001E476E">
      <w:pPr>
        <w:pStyle w:val="Nagwek"/>
        <w:jc w:val="center"/>
        <w:rPr>
          <w:noProof/>
          <w:lang w:eastAsia="pl-PL"/>
        </w:rPr>
      </w:pPr>
      <w:bookmarkStart w:id="0" w:name="scroll-bookmark-1"/>
      <w:bookmarkStart w:id="1" w:name="1"/>
      <w:bookmarkEnd w:id="0"/>
      <w:r w:rsidRPr="00A850D7">
        <w:rPr>
          <w:noProof/>
          <w:lang w:val="pl-PL" w:eastAsia="pl-PL"/>
        </w:rPr>
        <w:drawing>
          <wp:inline distT="0" distB="0" distL="0" distR="0" wp14:anchorId="20D8A432" wp14:editId="7F5F9E3A">
            <wp:extent cx="5248275" cy="14763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8275" cy="1476375"/>
                    </a:xfrm>
                    <a:prstGeom prst="rect">
                      <a:avLst/>
                    </a:prstGeom>
                    <a:noFill/>
                    <a:ln>
                      <a:noFill/>
                    </a:ln>
                  </pic:spPr>
                </pic:pic>
              </a:graphicData>
            </a:graphic>
          </wp:inline>
        </w:drawing>
      </w:r>
    </w:p>
    <w:p w14:paraId="54A6630D" w14:textId="77777777" w:rsidR="00D841F2" w:rsidRPr="00A850D7" w:rsidRDefault="00D841F2" w:rsidP="00236273"/>
    <w:p w14:paraId="0E32DA45" w14:textId="7EBD03E7" w:rsidR="00D841F2" w:rsidRPr="00A850D7" w:rsidRDefault="001E476E" w:rsidP="001E476E">
      <w:pPr>
        <w:jc w:val="right"/>
        <w:rPr>
          <w:b/>
        </w:rPr>
      </w:pPr>
      <w:proofErr w:type="spellStart"/>
      <w:r w:rsidRPr="00A850D7">
        <w:rPr>
          <w:b/>
        </w:rPr>
        <w:t>Załącznik</w:t>
      </w:r>
      <w:proofErr w:type="spellEnd"/>
      <w:r w:rsidRPr="00A850D7">
        <w:rPr>
          <w:b/>
        </w:rPr>
        <w:t xml:space="preserve"> 2 do SWZ </w:t>
      </w:r>
      <w:r w:rsidR="00DC02DC">
        <w:rPr>
          <w:b/>
        </w:rPr>
        <w:t>120/</w:t>
      </w:r>
      <w:r w:rsidRPr="00A850D7">
        <w:rPr>
          <w:b/>
        </w:rPr>
        <w:t>PN/ZP</w:t>
      </w:r>
      <w:r w:rsidR="00E51D94" w:rsidRPr="00A850D7">
        <w:rPr>
          <w:b/>
        </w:rPr>
        <w:t>/D</w:t>
      </w:r>
      <w:r w:rsidRPr="00A850D7">
        <w:rPr>
          <w:b/>
        </w:rPr>
        <w:t>/2024</w:t>
      </w:r>
    </w:p>
    <w:p w14:paraId="4FEC35CC" w14:textId="77777777" w:rsidR="00852D83" w:rsidRPr="00A850D7" w:rsidRDefault="00852D83" w:rsidP="00CF0B4F"/>
    <w:p w14:paraId="33D8BDCF" w14:textId="77777777" w:rsidR="00852D83" w:rsidRPr="00A850D7" w:rsidRDefault="00852D83" w:rsidP="00CF0B4F"/>
    <w:p w14:paraId="1CF67ADA" w14:textId="77777777" w:rsidR="00852D83" w:rsidRPr="00A850D7" w:rsidRDefault="00852D83" w:rsidP="00CF0B4F"/>
    <w:p w14:paraId="36D3D011" w14:textId="0942F6BC" w:rsidR="00CF0B4F" w:rsidRPr="00A850D7" w:rsidRDefault="00F301B0" w:rsidP="00F301B0">
      <w:pPr>
        <w:pStyle w:val="Tytu"/>
        <w:outlineLvl w:val="9"/>
        <w:rPr>
          <w:lang w:val="pl-PL"/>
        </w:rPr>
      </w:pPr>
      <w:r w:rsidRPr="00A850D7">
        <w:rPr>
          <w:lang w:val="pl-PL"/>
        </w:rPr>
        <w:t>OPIS PRZEDMIOTU ZAMÓWIENIA</w:t>
      </w:r>
    </w:p>
    <w:p w14:paraId="76E1F1F7" w14:textId="77777777" w:rsidR="00CF0B4F" w:rsidRPr="00A850D7" w:rsidRDefault="00CF0B4F" w:rsidP="00CF0B4F"/>
    <w:p w14:paraId="550C901C" w14:textId="77777777" w:rsidR="00CF0B4F" w:rsidRPr="00A850D7" w:rsidRDefault="00CF0B4F" w:rsidP="00CF0B4F"/>
    <w:p w14:paraId="5E0153EB" w14:textId="77777777" w:rsidR="00CF0B4F" w:rsidRPr="00A850D7" w:rsidRDefault="00CF0B4F" w:rsidP="00CF0B4F"/>
    <w:p w14:paraId="73FD3EBA" w14:textId="77777777" w:rsidR="00CF0B4F" w:rsidRPr="00A850D7" w:rsidRDefault="00CF0B4F" w:rsidP="00CF0B4F"/>
    <w:p w14:paraId="555C5609" w14:textId="77777777" w:rsidR="00CF0B4F" w:rsidRPr="00A850D7" w:rsidRDefault="00CF0B4F" w:rsidP="00CF0B4F"/>
    <w:p w14:paraId="525D89D6" w14:textId="77777777" w:rsidR="00CF0B4F" w:rsidRPr="00A850D7" w:rsidRDefault="00CF0B4F" w:rsidP="00CF0B4F"/>
    <w:p w14:paraId="145C87C8" w14:textId="2DC9495C" w:rsidR="00AB6BA6" w:rsidRPr="00A850D7" w:rsidRDefault="00D636D6" w:rsidP="00994EA6">
      <w:pPr>
        <w:pStyle w:val="Tytu"/>
        <w:outlineLvl w:val="9"/>
        <w:rPr>
          <w:lang w:val="pl-PL"/>
        </w:rPr>
      </w:pPr>
      <w:r w:rsidRPr="00A850D7">
        <w:rPr>
          <w:lang w:val="pl-PL"/>
        </w:rPr>
        <w:t>Lista funkcji systemu medycznego</w:t>
      </w:r>
      <w:bookmarkEnd w:id="1"/>
      <w:r w:rsidR="0090712D" w:rsidRPr="00A850D7">
        <w:rPr>
          <w:lang w:val="pl-PL"/>
        </w:rPr>
        <w:t xml:space="preserve"> </w:t>
      </w:r>
      <w:r w:rsidR="00EB66B3" w:rsidRPr="00A850D7">
        <w:rPr>
          <w:lang w:val="pl-PL"/>
        </w:rPr>
        <w:br/>
        <w:t>–</w:t>
      </w:r>
      <w:r w:rsidR="0090712D" w:rsidRPr="00A850D7">
        <w:rPr>
          <w:lang w:val="pl-PL"/>
        </w:rPr>
        <w:t xml:space="preserve"> Pakiet 1</w:t>
      </w:r>
    </w:p>
    <w:p w14:paraId="3CD1B40F" w14:textId="77777777" w:rsidR="00AB6BA6" w:rsidRPr="00A850D7" w:rsidRDefault="00AB6BA6" w:rsidP="00506961">
      <w:pPr>
        <w:jc w:val="center"/>
        <w:rPr>
          <w:lang w:val="pl-PL"/>
        </w:rPr>
      </w:pPr>
    </w:p>
    <w:p w14:paraId="53F58A53" w14:textId="26813B62" w:rsidR="00940D8A" w:rsidRPr="00A850D7" w:rsidRDefault="00F301B0" w:rsidP="00F301B0">
      <w:pPr>
        <w:pStyle w:val="Tytu"/>
        <w:outlineLvl w:val="9"/>
        <w:rPr>
          <w:lang w:val="pl-PL"/>
        </w:rPr>
      </w:pPr>
      <w:r w:rsidRPr="00A850D7">
        <w:rPr>
          <w:lang w:val="pl-PL"/>
        </w:rPr>
        <w:t xml:space="preserve">Lista funkcji modułu aptecznego </w:t>
      </w:r>
      <w:r w:rsidRPr="00A850D7">
        <w:rPr>
          <w:lang w:val="pl-PL"/>
        </w:rPr>
        <w:br/>
        <w:t>– Pakiet 2</w:t>
      </w:r>
    </w:p>
    <w:p w14:paraId="0DC87B0E" w14:textId="77777777" w:rsidR="00940D8A" w:rsidRPr="00A850D7" w:rsidRDefault="00940D8A" w:rsidP="00506961">
      <w:pPr>
        <w:jc w:val="center"/>
        <w:rPr>
          <w:lang w:val="pl-PL"/>
        </w:rPr>
      </w:pPr>
    </w:p>
    <w:p w14:paraId="5F2586F3" w14:textId="77777777" w:rsidR="00506961" w:rsidRPr="00A850D7" w:rsidRDefault="00506961" w:rsidP="00506961">
      <w:pPr>
        <w:jc w:val="center"/>
        <w:rPr>
          <w:lang w:val="pl-PL"/>
        </w:rPr>
      </w:pPr>
    </w:p>
    <w:p w14:paraId="3DB70154" w14:textId="77777777" w:rsidR="002B48D8" w:rsidRPr="00A850D7" w:rsidRDefault="002B48D8" w:rsidP="00506961">
      <w:pPr>
        <w:jc w:val="center"/>
        <w:rPr>
          <w:lang w:val="pl-PL"/>
        </w:rPr>
      </w:pPr>
    </w:p>
    <w:p w14:paraId="30BAC052" w14:textId="77777777" w:rsidR="002B48D8" w:rsidRPr="00A850D7" w:rsidRDefault="002B48D8" w:rsidP="00506961">
      <w:pPr>
        <w:jc w:val="center"/>
        <w:rPr>
          <w:lang w:val="pl-PL"/>
        </w:rPr>
      </w:pPr>
    </w:p>
    <w:p w14:paraId="0264D31A" w14:textId="77777777" w:rsidR="00AE2366" w:rsidRPr="00A850D7" w:rsidRDefault="00AE2366" w:rsidP="00506961">
      <w:pPr>
        <w:jc w:val="center"/>
        <w:rPr>
          <w:lang w:val="pl-PL"/>
        </w:rPr>
      </w:pPr>
    </w:p>
    <w:p w14:paraId="710330C8" w14:textId="77777777" w:rsidR="00AE2366" w:rsidRPr="00A850D7" w:rsidRDefault="00AE2366" w:rsidP="00506961">
      <w:pPr>
        <w:jc w:val="center"/>
        <w:rPr>
          <w:lang w:val="pl-PL"/>
        </w:rPr>
      </w:pPr>
    </w:p>
    <w:p w14:paraId="22736C89" w14:textId="77777777" w:rsidR="00AE2366" w:rsidRPr="00A850D7" w:rsidRDefault="00AE2366" w:rsidP="00506961">
      <w:pPr>
        <w:jc w:val="center"/>
        <w:rPr>
          <w:lang w:val="pl-PL"/>
        </w:rPr>
      </w:pPr>
    </w:p>
    <w:p w14:paraId="41178256" w14:textId="77777777" w:rsidR="00AE2366" w:rsidRPr="00A850D7" w:rsidRDefault="00AE2366" w:rsidP="00506961">
      <w:pPr>
        <w:jc w:val="center"/>
        <w:rPr>
          <w:lang w:val="pl-PL"/>
        </w:rPr>
      </w:pPr>
    </w:p>
    <w:p w14:paraId="3DEFEA6B" w14:textId="77777777" w:rsidR="00AE2366" w:rsidRPr="00A850D7" w:rsidRDefault="00AE2366" w:rsidP="00506961">
      <w:pPr>
        <w:jc w:val="center"/>
        <w:rPr>
          <w:lang w:val="pl-PL"/>
        </w:rPr>
      </w:pPr>
    </w:p>
    <w:p w14:paraId="3800E828" w14:textId="77777777" w:rsidR="00AE2366" w:rsidRPr="00A850D7" w:rsidRDefault="00AE2366" w:rsidP="00506961">
      <w:pPr>
        <w:jc w:val="center"/>
        <w:rPr>
          <w:lang w:val="pl-PL"/>
        </w:rPr>
      </w:pPr>
    </w:p>
    <w:p w14:paraId="15D725D8" w14:textId="381831A4" w:rsidR="00852D83" w:rsidRPr="00A850D7" w:rsidRDefault="00852D83" w:rsidP="00994EA6">
      <w:pPr>
        <w:pStyle w:val="SublineHeaderLevel2"/>
        <w:jc w:val="left"/>
        <w:outlineLvl w:val="9"/>
      </w:pPr>
    </w:p>
    <w:p w14:paraId="79D384BD" w14:textId="77777777" w:rsidR="00D841F2" w:rsidRPr="00A850D7" w:rsidRDefault="00D636D6" w:rsidP="00506961">
      <w:pPr>
        <w:pStyle w:val="Mapadokumentu"/>
        <w:jc w:val="center"/>
      </w:pPr>
      <w:r w:rsidRPr="00A850D7">
        <w:br w:type="page"/>
      </w:r>
    </w:p>
    <w:p w14:paraId="0965CC9F" w14:textId="06887525" w:rsidR="000D499C" w:rsidRPr="00A850D7" w:rsidRDefault="000D499C" w:rsidP="00994EA6">
      <w:pPr>
        <w:pStyle w:val="Nagwekspisutreci"/>
        <w:sectPr w:rsidR="000D499C" w:rsidRPr="00A850D7" w:rsidSect="004018D4">
          <w:headerReference w:type="default" r:id="rId9"/>
          <w:footerReference w:type="even" r:id="rId10"/>
          <w:footerReference w:type="default" r:id="rId11"/>
          <w:pgSz w:w="11899" w:h="16838"/>
          <w:pgMar w:top="1440" w:right="1701" w:bottom="1440" w:left="1701" w:header="709" w:footer="709" w:gutter="0"/>
          <w:cols w:space="708"/>
          <w:titlePg/>
          <w:docGrid w:linePitch="360"/>
        </w:sectPr>
      </w:pPr>
    </w:p>
    <w:p w14:paraId="360AB50E" w14:textId="6A438577" w:rsidR="000817AC" w:rsidRPr="00A850D7" w:rsidRDefault="00EB66B3" w:rsidP="00EB66B3">
      <w:pPr>
        <w:pStyle w:val="Nagwek1"/>
        <w:spacing w:before="120"/>
        <w:rPr>
          <w:lang w:val="pl-PL"/>
        </w:rPr>
      </w:pPr>
      <w:bookmarkStart w:id="2" w:name="scroll-bookmark-2"/>
      <w:bookmarkStart w:id="3" w:name="scroll-bookmark-3"/>
      <w:bookmarkStart w:id="4" w:name="scroll-bookmark-4"/>
      <w:bookmarkEnd w:id="2"/>
      <w:bookmarkEnd w:id="3"/>
      <w:r w:rsidRPr="00A850D7">
        <w:rPr>
          <w:noProof/>
          <w:lang w:val="pl-PL" w:eastAsia="pl-PL"/>
        </w:rPr>
        <w:lastRenderedPageBreak/>
        <mc:AlternateContent>
          <mc:Choice Requires="wps">
            <w:drawing>
              <wp:anchor distT="45720" distB="45720" distL="114300" distR="114300" simplePos="0" relativeHeight="251659264" behindDoc="0" locked="0" layoutInCell="1" allowOverlap="1" wp14:anchorId="3B64272F" wp14:editId="665C6EC0">
                <wp:simplePos x="0" y="0"/>
                <wp:positionH relativeFrom="column">
                  <wp:posOffset>593725</wp:posOffset>
                </wp:positionH>
                <wp:positionV relativeFrom="paragraph">
                  <wp:posOffset>187325</wp:posOffset>
                </wp:positionV>
                <wp:extent cx="4314825" cy="1404620"/>
                <wp:effectExtent l="0" t="0" r="9525" b="635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1404620"/>
                        </a:xfrm>
                        <a:prstGeom prst="rect">
                          <a:avLst/>
                        </a:prstGeom>
                        <a:solidFill>
                          <a:srgbClr val="FFFFFF"/>
                        </a:solidFill>
                        <a:ln w="9525">
                          <a:noFill/>
                          <a:miter lim="800000"/>
                          <a:headEnd/>
                          <a:tailEnd/>
                        </a:ln>
                      </wps:spPr>
                      <wps:txbx>
                        <w:txbxContent>
                          <w:p w14:paraId="1539CD0E" w14:textId="11B48D0A" w:rsidR="00DC02DC" w:rsidRPr="00EB66B3" w:rsidRDefault="00DC02DC">
                            <w:pPr>
                              <w:rPr>
                                <w:b/>
                                <w:sz w:val="28"/>
                                <w:szCs w:val="28"/>
                              </w:rPr>
                            </w:pPr>
                            <w:r w:rsidRPr="00EB66B3">
                              <w:rPr>
                                <w:b/>
                                <w:sz w:val="28"/>
                                <w:szCs w:val="28"/>
                                <w:lang w:val="pl-PL"/>
                              </w:rPr>
                              <w:t>Lista funkcji systemu medycznego  - Pakiet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64272F" id="_x0000_t202" coordsize="21600,21600" o:spt="202" path="m,l,21600r21600,l21600,xe">
                <v:stroke joinstyle="miter"/>
                <v:path gradientshapeok="t" o:connecttype="rect"/>
              </v:shapetype>
              <v:shape id="Pole tekstowe 2" o:spid="_x0000_s1026" type="#_x0000_t202" style="position:absolute;left:0;text-align:left;margin-left:46.75pt;margin-top:14.75pt;width:339.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" stroked="f">
                <v:textbox style="mso-fit-shape-to-text:t">
                  <w:txbxContent>
                    <w:p w14:paraId="1539CD0E" w14:textId="11B48D0A" w:rsidR="00DC02DC" w:rsidRPr="00EB66B3" w:rsidRDefault="00DC02DC">
                      <w:pPr>
                        <w:rPr>
                          <w:b/>
                          <w:sz w:val="28"/>
                          <w:szCs w:val="28"/>
                        </w:rPr>
                      </w:pPr>
                      <w:r w:rsidRPr="00EB66B3">
                        <w:rPr>
                          <w:b/>
                          <w:sz w:val="28"/>
                          <w:szCs w:val="28"/>
                          <w:lang w:val="pl-PL"/>
                        </w:rPr>
                        <w:t>Lista funkcji systemu medycznego  - Pakiet 1</w:t>
                      </w:r>
                    </w:p>
                  </w:txbxContent>
                </v:textbox>
                <w10:wrap type="square"/>
              </v:shape>
            </w:pict>
          </mc:Fallback>
        </mc:AlternateContent>
      </w:r>
      <w:r w:rsidRPr="00A850D7">
        <w:rPr>
          <w:lang w:val="pl-PL"/>
        </w:rPr>
        <w:t>A</w:t>
      </w:r>
      <w:r w:rsidR="00D636D6" w:rsidRPr="00A850D7">
        <w:rPr>
          <w:lang w:val="pl-PL"/>
        </w:rPr>
        <w:t>DMINISTRACJA SYSTEMEM I WYMAGANIA OGÓLNE</w:t>
      </w:r>
      <w:bookmarkEnd w:id="4"/>
    </w:p>
    <w:p w14:paraId="53D0BA85" w14:textId="77777777" w:rsidR="000817AC" w:rsidRPr="00A850D7" w:rsidRDefault="00D636D6">
      <w:pPr>
        <w:pStyle w:val="Nagwek2"/>
      </w:pPr>
      <w:bookmarkStart w:id="5" w:name="scroll-bookmark-5"/>
      <w:bookmarkStart w:id="6" w:name="scroll-bookmark-6"/>
      <w:bookmarkStart w:id="7" w:name="_Toc156076814"/>
      <w:bookmarkEnd w:id="5"/>
      <w:r w:rsidRPr="00A850D7">
        <w:t>WYMAGANIA OGÓLNE</w:t>
      </w:r>
      <w:bookmarkEnd w:id="6"/>
      <w:bookmarkEnd w:id="7"/>
    </w:p>
    <w:tbl>
      <w:tblPr>
        <w:tblStyle w:val="ScrollTableNormal"/>
        <w:tblW w:w="5000" w:type="pct"/>
        <w:tblLook w:val="0000" w:firstRow="0" w:lastRow="0" w:firstColumn="0" w:lastColumn="0" w:noHBand="0" w:noVBand="0"/>
      </w:tblPr>
      <w:tblGrid>
        <w:gridCol w:w="7374"/>
        <w:gridCol w:w="1227"/>
      </w:tblGrid>
      <w:tr w:rsidR="00432136" w:rsidRPr="00A850D7" w14:paraId="10647913" w14:textId="63A341F0" w:rsidTr="004B4586">
        <w:tc>
          <w:tcPr>
            <w:tcW w:w="4340" w:type="pct"/>
            <w:tcBorders>
              <w:top w:val="single" w:sz="4" w:space="0" w:color="auto"/>
              <w:left w:val="single" w:sz="4" w:space="0" w:color="auto"/>
              <w:bottom w:val="single" w:sz="4" w:space="0" w:color="auto"/>
              <w:right w:val="single" w:sz="4" w:space="0" w:color="auto"/>
            </w:tcBorders>
          </w:tcPr>
          <w:p w14:paraId="09905164" w14:textId="6EEC66F2" w:rsidR="00432136" w:rsidRPr="00A850D7" w:rsidRDefault="00585D54">
            <w:pPr>
              <w:rPr>
                <w:b/>
              </w:rPr>
            </w:pPr>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660" w:type="pct"/>
            <w:tcBorders>
              <w:top w:val="single" w:sz="4" w:space="0" w:color="auto"/>
              <w:left w:val="single" w:sz="4" w:space="0" w:color="auto"/>
              <w:bottom w:val="single" w:sz="4" w:space="0" w:color="auto"/>
              <w:right w:val="single" w:sz="4" w:space="0" w:color="auto"/>
            </w:tcBorders>
          </w:tcPr>
          <w:p w14:paraId="1F50DD8F" w14:textId="3691DCD8" w:rsidR="00002791" w:rsidRPr="00A850D7" w:rsidRDefault="00002791" w:rsidP="00432136">
            <w:pPr>
              <w:jc w:val="center"/>
              <w:rPr>
                <w:b/>
              </w:rPr>
            </w:pPr>
            <w:proofErr w:type="spellStart"/>
            <w:r w:rsidRPr="00A850D7">
              <w:rPr>
                <w:b/>
              </w:rPr>
              <w:t>Podać</w:t>
            </w:r>
            <w:proofErr w:type="spellEnd"/>
            <w:r w:rsidRPr="00A850D7">
              <w:rPr>
                <w:b/>
              </w:rPr>
              <w:t xml:space="preserve"> </w:t>
            </w:r>
          </w:p>
          <w:p w14:paraId="008F3157" w14:textId="1A49E131" w:rsidR="00432136" w:rsidRPr="00A850D7" w:rsidRDefault="00432136" w:rsidP="00432136">
            <w:pPr>
              <w:jc w:val="center"/>
            </w:pPr>
            <w:r w:rsidRPr="00A850D7">
              <w:rPr>
                <w:b/>
              </w:rPr>
              <w:t>TAK / NIE</w:t>
            </w:r>
          </w:p>
        </w:tc>
      </w:tr>
      <w:tr w:rsidR="00432136" w:rsidRPr="00A850D7" w14:paraId="1461742C" w14:textId="7EEEE934" w:rsidTr="004B4586">
        <w:tc>
          <w:tcPr>
            <w:tcW w:w="4340" w:type="pct"/>
            <w:tcBorders>
              <w:top w:val="single" w:sz="4" w:space="0" w:color="auto"/>
              <w:left w:val="single" w:sz="4" w:space="0" w:color="auto"/>
              <w:bottom w:val="single" w:sz="4" w:space="0" w:color="auto"/>
              <w:right w:val="single" w:sz="4" w:space="0" w:color="auto"/>
            </w:tcBorders>
          </w:tcPr>
          <w:p w14:paraId="798596A8" w14:textId="77777777" w:rsidR="00432136" w:rsidRPr="00A850D7" w:rsidRDefault="00432136">
            <w:pPr>
              <w:rPr>
                <w:lang w:val="pl-PL"/>
              </w:rPr>
            </w:pPr>
            <w:r w:rsidRPr="00A850D7">
              <w:rPr>
                <w:lang w:val="pl-PL"/>
              </w:rPr>
              <w:t>System posiada graficzny interfejs użytkownika. Zapewniona jest praca w środowisku graficznym na wszystkich stanowiskach użytkowników.</w:t>
            </w:r>
          </w:p>
        </w:tc>
        <w:tc>
          <w:tcPr>
            <w:tcW w:w="660" w:type="pct"/>
            <w:tcBorders>
              <w:top w:val="single" w:sz="4" w:space="0" w:color="auto"/>
              <w:left w:val="single" w:sz="4" w:space="0" w:color="auto"/>
              <w:bottom w:val="single" w:sz="4" w:space="0" w:color="auto"/>
              <w:right w:val="single" w:sz="4" w:space="0" w:color="auto"/>
            </w:tcBorders>
          </w:tcPr>
          <w:p w14:paraId="14F19EB0" w14:textId="77777777" w:rsidR="00432136" w:rsidRPr="00A850D7" w:rsidRDefault="00432136" w:rsidP="00432136">
            <w:pPr>
              <w:jc w:val="center"/>
              <w:rPr>
                <w:lang w:val="pl-PL"/>
              </w:rPr>
            </w:pPr>
          </w:p>
        </w:tc>
      </w:tr>
      <w:tr w:rsidR="00432136" w:rsidRPr="00A850D7" w14:paraId="066F7C8E" w14:textId="677A3B92" w:rsidTr="004B4586">
        <w:tc>
          <w:tcPr>
            <w:tcW w:w="4340" w:type="pct"/>
            <w:tcBorders>
              <w:top w:val="single" w:sz="4" w:space="0" w:color="auto"/>
              <w:left w:val="single" w:sz="4" w:space="0" w:color="auto"/>
              <w:bottom w:val="single" w:sz="4" w:space="0" w:color="auto"/>
              <w:right w:val="single" w:sz="4" w:space="0" w:color="auto"/>
            </w:tcBorders>
          </w:tcPr>
          <w:p w14:paraId="79B2723B" w14:textId="77777777" w:rsidR="00432136" w:rsidRPr="00A850D7" w:rsidRDefault="00432136">
            <w:pPr>
              <w:rPr>
                <w:lang w:val="pl-PL"/>
              </w:rPr>
            </w:pPr>
            <w:r w:rsidRPr="00A850D7">
              <w:rPr>
                <w:lang w:val="pl-PL"/>
              </w:rPr>
              <w:t>System komunikuje się z użytkownikiem w języku polskim.</w:t>
            </w:r>
          </w:p>
        </w:tc>
        <w:tc>
          <w:tcPr>
            <w:tcW w:w="660" w:type="pct"/>
            <w:tcBorders>
              <w:top w:val="single" w:sz="4" w:space="0" w:color="auto"/>
              <w:left w:val="single" w:sz="4" w:space="0" w:color="auto"/>
              <w:bottom w:val="single" w:sz="4" w:space="0" w:color="auto"/>
              <w:right w:val="single" w:sz="4" w:space="0" w:color="auto"/>
            </w:tcBorders>
          </w:tcPr>
          <w:p w14:paraId="4DD52EC1" w14:textId="77777777" w:rsidR="00432136" w:rsidRPr="00A850D7" w:rsidRDefault="00432136" w:rsidP="00432136">
            <w:pPr>
              <w:jc w:val="center"/>
              <w:rPr>
                <w:lang w:val="pl-PL"/>
              </w:rPr>
            </w:pPr>
          </w:p>
        </w:tc>
      </w:tr>
      <w:tr w:rsidR="00432136" w:rsidRPr="00A850D7" w14:paraId="43AFC910" w14:textId="23C9620E" w:rsidTr="004B4586">
        <w:tc>
          <w:tcPr>
            <w:tcW w:w="4340" w:type="pct"/>
            <w:tcBorders>
              <w:top w:val="single" w:sz="4" w:space="0" w:color="auto"/>
              <w:left w:val="single" w:sz="4" w:space="0" w:color="auto"/>
              <w:bottom w:val="single" w:sz="4" w:space="0" w:color="auto"/>
              <w:right w:val="single" w:sz="4" w:space="0" w:color="auto"/>
            </w:tcBorders>
          </w:tcPr>
          <w:p w14:paraId="7E0A1046" w14:textId="77777777" w:rsidR="00432136" w:rsidRPr="002554DD" w:rsidRDefault="00432136">
            <w:pPr>
              <w:rPr>
                <w:strike/>
                <w:lang w:val="pl-PL"/>
              </w:rPr>
            </w:pPr>
            <w:r w:rsidRPr="002554DD">
              <w:rPr>
                <w:strike/>
                <w:lang w:val="pl-PL"/>
              </w:rPr>
              <w:t>Aby ułatwić pracę personelowi medycznemu pochodzącemu spoza Polski, istnieje możliwość uruchomienia systemu w przynajmniej dwóch innych językach poza polskim (np. angielskim i rosyjskim).</w:t>
            </w:r>
          </w:p>
        </w:tc>
        <w:tc>
          <w:tcPr>
            <w:tcW w:w="660" w:type="pct"/>
            <w:tcBorders>
              <w:top w:val="single" w:sz="4" w:space="0" w:color="auto"/>
              <w:left w:val="single" w:sz="4" w:space="0" w:color="auto"/>
              <w:bottom w:val="single" w:sz="4" w:space="0" w:color="auto"/>
              <w:right w:val="single" w:sz="4" w:space="0" w:color="auto"/>
            </w:tcBorders>
          </w:tcPr>
          <w:p w14:paraId="631F5293" w14:textId="77777777" w:rsidR="00432136" w:rsidRPr="00A850D7" w:rsidRDefault="00432136" w:rsidP="00432136">
            <w:pPr>
              <w:jc w:val="center"/>
              <w:rPr>
                <w:lang w:val="pl-PL"/>
              </w:rPr>
            </w:pPr>
          </w:p>
        </w:tc>
      </w:tr>
      <w:tr w:rsidR="00432136" w:rsidRPr="00A850D7" w14:paraId="1322B484" w14:textId="07144A8C" w:rsidTr="004B4586">
        <w:tc>
          <w:tcPr>
            <w:tcW w:w="4340" w:type="pct"/>
            <w:tcBorders>
              <w:top w:val="single" w:sz="4" w:space="0" w:color="auto"/>
              <w:left w:val="single" w:sz="4" w:space="0" w:color="auto"/>
              <w:bottom w:val="single" w:sz="4" w:space="0" w:color="auto"/>
              <w:right w:val="single" w:sz="4" w:space="0" w:color="auto"/>
            </w:tcBorders>
          </w:tcPr>
          <w:p w14:paraId="49C147B9" w14:textId="77777777" w:rsidR="00432136" w:rsidRPr="00A850D7" w:rsidRDefault="00432136">
            <w:pPr>
              <w:rPr>
                <w:lang w:val="pl-PL"/>
              </w:rPr>
            </w:pPr>
            <w:r w:rsidRPr="00A850D7">
              <w:rPr>
                <w:lang w:val="pl-PL"/>
              </w:rPr>
              <w:t>Dostępność polskich znaków diakrytycznych wymagana jest w każdym miejscu i dla każdej funkcji w systemie - dotyczy także wyszukiwania, sortowania (według kolejności liter w polskim alfabecie), drukowania i wyświetlania na ekranie.</w:t>
            </w:r>
          </w:p>
        </w:tc>
        <w:tc>
          <w:tcPr>
            <w:tcW w:w="660" w:type="pct"/>
            <w:tcBorders>
              <w:top w:val="single" w:sz="4" w:space="0" w:color="auto"/>
              <w:left w:val="single" w:sz="4" w:space="0" w:color="auto"/>
              <w:bottom w:val="single" w:sz="4" w:space="0" w:color="auto"/>
              <w:right w:val="single" w:sz="4" w:space="0" w:color="auto"/>
            </w:tcBorders>
          </w:tcPr>
          <w:p w14:paraId="16E9670A" w14:textId="77777777" w:rsidR="00432136" w:rsidRPr="00A850D7" w:rsidRDefault="00432136" w:rsidP="00432136">
            <w:pPr>
              <w:jc w:val="center"/>
              <w:rPr>
                <w:lang w:val="pl-PL"/>
              </w:rPr>
            </w:pPr>
          </w:p>
        </w:tc>
      </w:tr>
      <w:tr w:rsidR="00432136" w:rsidRPr="00A850D7" w14:paraId="3C95DEC6" w14:textId="36947B16" w:rsidTr="004B4586">
        <w:tc>
          <w:tcPr>
            <w:tcW w:w="4340" w:type="pct"/>
            <w:tcBorders>
              <w:top w:val="single" w:sz="4" w:space="0" w:color="auto"/>
              <w:left w:val="single" w:sz="4" w:space="0" w:color="auto"/>
              <w:bottom w:val="single" w:sz="4" w:space="0" w:color="auto"/>
              <w:right w:val="single" w:sz="4" w:space="0" w:color="auto"/>
            </w:tcBorders>
          </w:tcPr>
          <w:p w14:paraId="3573E32D" w14:textId="77777777" w:rsidR="00432136" w:rsidRPr="00A850D7" w:rsidRDefault="00432136">
            <w:r w:rsidRPr="00A850D7">
              <w:rPr>
                <w:lang w:val="pl-PL"/>
              </w:rPr>
              <w:t xml:space="preserve">Do wybranych przycisków widocznych w oknie programu przypisane są skróty  klawiszowe. </w:t>
            </w:r>
            <w:proofErr w:type="spellStart"/>
            <w:r w:rsidRPr="00A850D7">
              <w:t>Skróty</w:t>
            </w:r>
            <w:proofErr w:type="spellEnd"/>
            <w:r w:rsidRPr="00A850D7">
              <w:t xml:space="preserve"> </w:t>
            </w:r>
            <w:proofErr w:type="spellStart"/>
            <w:r w:rsidRPr="00A850D7">
              <w:t>są</w:t>
            </w:r>
            <w:proofErr w:type="spellEnd"/>
            <w:r w:rsidRPr="00A850D7">
              <w:t xml:space="preserve"> </w:t>
            </w:r>
            <w:proofErr w:type="spellStart"/>
            <w:r w:rsidRPr="00A850D7">
              <w:t>stosowane</w:t>
            </w:r>
            <w:proofErr w:type="spellEnd"/>
            <w:r w:rsidRPr="00A850D7">
              <w:t xml:space="preserve"> </w:t>
            </w:r>
            <w:proofErr w:type="spellStart"/>
            <w:r w:rsidRPr="00A850D7">
              <w:t>konsekwentnie</w:t>
            </w:r>
            <w:proofErr w:type="spellEnd"/>
            <w:r w:rsidRPr="00A850D7">
              <w:t xml:space="preserve"> w </w:t>
            </w:r>
            <w:proofErr w:type="spellStart"/>
            <w:r w:rsidRPr="00A850D7">
              <w:t>całym</w:t>
            </w:r>
            <w:proofErr w:type="spellEnd"/>
            <w:r w:rsidRPr="00A850D7">
              <w:t xml:space="preserve"> </w:t>
            </w:r>
            <w:proofErr w:type="spellStart"/>
            <w:r w:rsidRPr="00A850D7">
              <w:t>systemie</w:t>
            </w:r>
            <w:proofErr w:type="spellEnd"/>
            <w:r w:rsidRPr="00A850D7">
              <w:t>. </w:t>
            </w:r>
          </w:p>
        </w:tc>
        <w:tc>
          <w:tcPr>
            <w:tcW w:w="660" w:type="pct"/>
            <w:tcBorders>
              <w:top w:val="single" w:sz="4" w:space="0" w:color="auto"/>
              <w:left w:val="single" w:sz="4" w:space="0" w:color="auto"/>
              <w:bottom w:val="single" w:sz="4" w:space="0" w:color="auto"/>
              <w:right w:val="single" w:sz="4" w:space="0" w:color="auto"/>
            </w:tcBorders>
          </w:tcPr>
          <w:p w14:paraId="39DF0A2B" w14:textId="77777777" w:rsidR="00432136" w:rsidRPr="00A850D7" w:rsidRDefault="00432136" w:rsidP="00432136">
            <w:pPr>
              <w:jc w:val="center"/>
            </w:pPr>
          </w:p>
        </w:tc>
      </w:tr>
      <w:tr w:rsidR="00432136" w:rsidRPr="00A850D7" w14:paraId="6073A729" w14:textId="12E90CB1" w:rsidTr="004B4586">
        <w:tc>
          <w:tcPr>
            <w:tcW w:w="4340" w:type="pct"/>
            <w:tcBorders>
              <w:top w:val="single" w:sz="4" w:space="0" w:color="auto"/>
              <w:left w:val="single" w:sz="4" w:space="0" w:color="auto"/>
              <w:bottom w:val="single" w:sz="4" w:space="0" w:color="auto"/>
              <w:right w:val="single" w:sz="4" w:space="0" w:color="auto"/>
            </w:tcBorders>
          </w:tcPr>
          <w:p w14:paraId="5C9032E3" w14:textId="77777777" w:rsidR="00432136" w:rsidRPr="00A850D7" w:rsidRDefault="00432136">
            <w:pPr>
              <w:rPr>
                <w:lang w:val="pl-PL"/>
              </w:rPr>
            </w:pPr>
            <w:r w:rsidRPr="00A850D7">
              <w:rPr>
                <w:lang w:val="pl-PL"/>
              </w:rPr>
              <w:t>Opcja podglądu wydruku jest dostępna dla wszystkich dokumentów.</w:t>
            </w:r>
          </w:p>
        </w:tc>
        <w:tc>
          <w:tcPr>
            <w:tcW w:w="660" w:type="pct"/>
            <w:tcBorders>
              <w:top w:val="single" w:sz="4" w:space="0" w:color="auto"/>
              <w:left w:val="single" w:sz="4" w:space="0" w:color="auto"/>
              <w:bottom w:val="single" w:sz="4" w:space="0" w:color="auto"/>
              <w:right w:val="single" w:sz="4" w:space="0" w:color="auto"/>
            </w:tcBorders>
          </w:tcPr>
          <w:p w14:paraId="22FD09F4" w14:textId="77777777" w:rsidR="00432136" w:rsidRPr="00A850D7" w:rsidRDefault="00432136" w:rsidP="00432136">
            <w:pPr>
              <w:jc w:val="center"/>
              <w:rPr>
                <w:lang w:val="pl-PL"/>
              </w:rPr>
            </w:pPr>
          </w:p>
        </w:tc>
      </w:tr>
      <w:tr w:rsidR="00432136" w:rsidRPr="00A850D7" w14:paraId="11D1FA80" w14:textId="297C9983" w:rsidTr="004B4586">
        <w:tc>
          <w:tcPr>
            <w:tcW w:w="4340" w:type="pct"/>
            <w:tcBorders>
              <w:top w:val="single" w:sz="4" w:space="0" w:color="auto"/>
              <w:left w:val="single" w:sz="4" w:space="0" w:color="auto"/>
              <w:bottom w:val="single" w:sz="4" w:space="0" w:color="auto"/>
              <w:right w:val="single" w:sz="4" w:space="0" w:color="auto"/>
            </w:tcBorders>
          </w:tcPr>
          <w:p w14:paraId="4FE0C1B6" w14:textId="3641BE8A" w:rsidR="00432136" w:rsidRPr="00A850D7" w:rsidRDefault="00432136">
            <w:pPr>
              <w:rPr>
                <w:lang w:val="pl-PL"/>
              </w:rPr>
            </w:pPr>
            <w:r w:rsidRPr="00D1310F">
              <w:rPr>
                <w:lang w:val="pl-PL"/>
              </w:rPr>
              <w:t>Minimum w zakresie funkcjonalnym zleceń i dokumentacji medycznej istnieje możliwość automatycznego wydruku bezpośrednio na drukarkę sieciową zarejestrowaną w systemie, bez konieczności podglądu wydruku.</w:t>
            </w:r>
            <w:r w:rsidR="00FF4E1D" w:rsidRPr="00D1310F">
              <w:rPr>
                <w:lang w:val="pl-PL"/>
              </w:rPr>
              <w:t xml:space="preserve"> </w:t>
            </w:r>
            <w:proofErr w:type="spellStart"/>
            <w:r w:rsidR="00FF4E1D" w:rsidRPr="00D1310F">
              <w:rPr>
                <w:rFonts w:ascii="Tahoma" w:hAnsi="Tahoma" w:cs="Tahoma"/>
                <w:b/>
                <w:bCs/>
                <w:spacing w:val="-2"/>
                <w:sz w:val="18"/>
                <w:szCs w:val="18"/>
              </w:rPr>
              <w:t>Zamawiający</w:t>
            </w:r>
            <w:proofErr w:type="spellEnd"/>
            <w:r w:rsidR="00FF4E1D" w:rsidRPr="00D1310F">
              <w:rPr>
                <w:rFonts w:ascii="Tahoma" w:hAnsi="Tahoma" w:cs="Tahoma"/>
                <w:b/>
                <w:bCs/>
                <w:spacing w:val="-2"/>
                <w:sz w:val="18"/>
                <w:szCs w:val="18"/>
              </w:rPr>
              <w:t xml:space="preserve"> </w:t>
            </w:r>
            <w:proofErr w:type="spellStart"/>
            <w:r w:rsidR="00FF4E1D" w:rsidRPr="00D1310F">
              <w:rPr>
                <w:rFonts w:ascii="Tahoma" w:hAnsi="Tahoma" w:cs="Tahoma"/>
                <w:b/>
                <w:bCs/>
                <w:spacing w:val="-2"/>
                <w:sz w:val="18"/>
                <w:szCs w:val="18"/>
              </w:rPr>
              <w:t>dopuszcza</w:t>
            </w:r>
            <w:proofErr w:type="spellEnd"/>
            <w:r w:rsidR="00FF4E1D" w:rsidRPr="00D1310F">
              <w:rPr>
                <w:rFonts w:ascii="Tahoma" w:hAnsi="Tahoma" w:cs="Tahoma"/>
                <w:b/>
                <w:bCs/>
                <w:spacing w:val="-2"/>
                <w:sz w:val="18"/>
                <w:szCs w:val="18"/>
              </w:rPr>
              <w:t xml:space="preserve"> </w:t>
            </w:r>
            <w:proofErr w:type="spellStart"/>
            <w:r w:rsidR="00FF4E1D" w:rsidRPr="00D1310F">
              <w:rPr>
                <w:rFonts w:ascii="Tahoma" w:hAnsi="Tahoma" w:cs="Tahoma"/>
                <w:b/>
                <w:bCs/>
                <w:spacing w:val="-2"/>
                <w:sz w:val="18"/>
                <w:szCs w:val="18"/>
              </w:rPr>
              <w:t>możliwość</w:t>
            </w:r>
            <w:proofErr w:type="spellEnd"/>
            <w:r w:rsidR="00FF4E1D" w:rsidRPr="00D1310F">
              <w:rPr>
                <w:rFonts w:ascii="Tahoma" w:hAnsi="Tahoma" w:cs="Tahoma"/>
                <w:b/>
                <w:bCs/>
                <w:spacing w:val="-2"/>
                <w:sz w:val="18"/>
                <w:szCs w:val="18"/>
              </w:rPr>
              <w:t xml:space="preserve"> </w:t>
            </w:r>
            <w:proofErr w:type="spellStart"/>
            <w:r w:rsidR="00FF4E1D" w:rsidRPr="00D1310F">
              <w:rPr>
                <w:rFonts w:ascii="Tahoma" w:hAnsi="Tahoma" w:cs="Tahoma"/>
                <w:b/>
                <w:bCs/>
                <w:spacing w:val="-2"/>
                <w:sz w:val="18"/>
                <w:szCs w:val="18"/>
              </w:rPr>
              <w:t>podglądu</w:t>
            </w:r>
            <w:proofErr w:type="spellEnd"/>
            <w:r w:rsidR="00FF4E1D" w:rsidRPr="00D1310F">
              <w:rPr>
                <w:rFonts w:ascii="Tahoma" w:hAnsi="Tahoma" w:cs="Tahoma"/>
                <w:b/>
                <w:bCs/>
                <w:spacing w:val="-2"/>
                <w:sz w:val="18"/>
                <w:szCs w:val="18"/>
              </w:rPr>
              <w:t xml:space="preserve"> </w:t>
            </w:r>
            <w:proofErr w:type="spellStart"/>
            <w:r w:rsidR="00FF4E1D" w:rsidRPr="00D1310F">
              <w:rPr>
                <w:rFonts w:ascii="Tahoma" w:hAnsi="Tahoma" w:cs="Tahoma"/>
                <w:b/>
                <w:bCs/>
                <w:spacing w:val="-2"/>
                <w:sz w:val="18"/>
                <w:szCs w:val="18"/>
              </w:rPr>
              <w:t>dokumentu</w:t>
            </w:r>
            <w:proofErr w:type="spellEnd"/>
            <w:r w:rsidR="00FF4E1D" w:rsidRPr="00D1310F">
              <w:rPr>
                <w:rFonts w:ascii="Tahoma" w:hAnsi="Tahoma" w:cs="Tahoma"/>
                <w:b/>
                <w:bCs/>
                <w:spacing w:val="-2"/>
                <w:sz w:val="18"/>
                <w:szCs w:val="18"/>
              </w:rPr>
              <w:t xml:space="preserve"> </w:t>
            </w:r>
            <w:proofErr w:type="spellStart"/>
            <w:r w:rsidR="00FF4E1D" w:rsidRPr="00D1310F">
              <w:rPr>
                <w:rFonts w:ascii="Tahoma" w:hAnsi="Tahoma" w:cs="Tahoma"/>
                <w:b/>
                <w:bCs/>
                <w:spacing w:val="-2"/>
                <w:sz w:val="18"/>
                <w:szCs w:val="18"/>
              </w:rPr>
              <w:t>przed</w:t>
            </w:r>
            <w:proofErr w:type="spellEnd"/>
            <w:r w:rsidR="00FF4E1D" w:rsidRPr="00D1310F">
              <w:rPr>
                <w:rFonts w:ascii="Tahoma" w:hAnsi="Tahoma" w:cs="Tahoma"/>
                <w:b/>
                <w:bCs/>
                <w:spacing w:val="-2"/>
                <w:sz w:val="18"/>
                <w:szCs w:val="18"/>
              </w:rPr>
              <w:t xml:space="preserve"> </w:t>
            </w:r>
            <w:proofErr w:type="spellStart"/>
            <w:r w:rsidR="00FF4E1D" w:rsidRPr="00D1310F">
              <w:rPr>
                <w:rFonts w:ascii="Tahoma" w:hAnsi="Tahoma" w:cs="Tahoma"/>
                <w:b/>
                <w:bCs/>
                <w:spacing w:val="-2"/>
                <w:sz w:val="18"/>
                <w:szCs w:val="18"/>
              </w:rPr>
              <w:t>wydrukiem</w:t>
            </w:r>
            <w:proofErr w:type="spellEnd"/>
            <w:r w:rsidR="00FF4E1D" w:rsidRPr="00D1310F">
              <w:rPr>
                <w:rFonts w:ascii="Tahoma" w:hAnsi="Tahoma" w:cs="Tahoma"/>
                <w:b/>
                <w:bCs/>
                <w:spacing w:val="-2"/>
                <w:sz w:val="18"/>
                <w:szCs w:val="18"/>
              </w:rPr>
              <w:t xml:space="preserve">, </w:t>
            </w:r>
            <w:proofErr w:type="spellStart"/>
            <w:r w:rsidR="00FF4E1D" w:rsidRPr="00D1310F">
              <w:rPr>
                <w:rFonts w:ascii="Tahoma" w:hAnsi="Tahoma" w:cs="Tahoma"/>
                <w:b/>
                <w:bCs/>
                <w:spacing w:val="-2"/>
                <w:sz w:val="18"/>
                <w:szCs w:val="18"/>
              </w:rPr>
              <w:t>niemniej</w:t>
            </w:r>
            <w:proofErr w:type="spellEnd"/>
            <w:r w:rsidR="00FF4E1D" w:rsidRPr="00D1310F">
              <w:rPr>
                <w:rFonts w:ascii="Tahoma" w:hAnsi="Tahoma" w:cs="Tahoma"/>
                <w:b/>
                <w:bCs/>
                <w:spacing w:val="-2"/>
                <w:sz w:val="18"/>
                <w:szCs w:val="18"/>
              </w:rPr>
              <w:t xml:space="preserve"> </w:t>
            </w:r>
            <w:proofErr w:type="spellStart"/>
            <w:r w:rsidR="00FF4E1D" w:rsidRPr="00D1310F">
              <w:rPr>
                <w:rFonts w:ascii="Tahoma" w:hAnsi="Tahoma" w:cs="Tahoma"/>
                <w:b/>
                <w:bCs/>
                <w:spacing w:val="-2"/>
                <w:sz w:val="18"/>
                <w:szCs w:val="18"/>
              </w:rPr>
              <w:t>jednak</w:t>
            </w:r>
            <w:proofErr w:type="spellEnd"/>
            <w:r w:rsidR="00FF4E1D" w:rsidRPr="00D1310F">
              <w:rPr>
                <w:rFonts w:ascii="Tahoma" w:hAnsi="Tahoma" w:cs="Tahoma"/>
                <w:b/>
                <w:bCs/>
                <w:spacing w:val="-2"/>
                <w:sz w:val="18"/>
                <w:szCs w:val="18"/>
              </w:rPr>
              <w:t xml:space="preserve"> </w:t>
            </w:r>
            <w:proofErr w:type="spellStart"/>
            <w:r w:rsidR="00FF4E1D" w:rsidRPr="00D1310F">
              <w:rPr>
                <w:rFonts w:ascii="Tahoma" w:hAnsi="Tahoma" w:cs="Tahoma"/>
                <w:b/>
                <w:bCs/>
                <w:spacing w:val="-2"/>
                <w:sz w:val="18"/>
                <w:szCs w:val="18"/>
              </w:rPr>
              <w:t>oczekują</w:t>
            </w:r>
            <w:proofErr w:type="spellEnd"/>
            <w:r w:rsidR="00FF4E1D" w:rsidRPr="00D1310F">
              <w:rPr>
                <w:rFonts w:ascii="Tahoma" w:hAnsi="Tahoma" w:cs="Tahoma"/>
                <w:b/>
                <w:bCs/>
                <w:spacing w:val="-2"/>
                <w:sz w:val="18"/>
                <w:szCs w:val="18"/>
              </w:rPr>
              <w:t xml:space="preserve">, aby </w:t>
            </w:r>
            <w:proofErr w:type="spellStart"/>
            <w:r w:rsidR="00FF4E1D" w:rsidRPr="00D1310F">
              <w:rPr>
                <w:rFonts w:ascii="Tahoma" w:hAnsi="Tahoma" w:cs="Tahoma"/>
                <w:b/>
                <w:bCs/>
                <w:spacing w:val="-2"/>
                <w:sz w:val="18"/>
                <w:szCs w:val="18"/>
              </w:rPr>
              <w:t>istniała</w:t>
            </w:r>
            <w:proofErr w:type="spellEnd"/>
            <w:r w:rsidR="00FF4E1D" w:rsidRPr="00D1310F">
              <w:rPr>
                <w:rFonts w:ascii="Tahoma" w:hAnsi="Tahoma" w:cs="Tahoma"/>
                <w:b/>
                <w:bCs/>
                <w:spacing w:val="-2"/>
                <w:sz w:val="18"/>
                <w:szCs w:val="18"/>
              </w:rPr>
              <w:t xml:space="preserve"> </w:t>
            </w:r>
            <w:proofErr w:type="spellStart"/>
            <w:r w:rsidR="00FF4E1D" w:rsidRPr="00D1310F">
              <w:rPr>
                <w:rFonts w:ascii="Tahoma" w:hAnsi="Tahoma" w:cs="Tahoma"/>
                <w:b/>
                <w:bCs/>
                <w:spacing w:val="-2"/>
                <w:sz w:val="18"/>
                <w:szCs w:val="18"/>
              </w:rPr>
              <w:t>również</w:t>
            </w:r>
            <w:proofErr w:type="spellEnd"/>
            <w:r w:rsidR="00FF4E1D" w:rsidRPr="00D1310F">
              <w:rPr>
                <w:rFonts w:ascii="Tahoma" w:hAnsi="Tahoma" w:cs="Tahoma"/>
                <w:b/>
                <w:bCs/>
                <w:spacing w:val="-2"/>
                <w:sz w:val="18"/>
                <w:szCs w:val="18"/>
              </w:rPr>
              <w:t xml:space="preserve"> </w:t>
            </w:r>
            <w:proofErr w:type="spellStart"/>
            <w:r w:rsidR="00FF4E1D" w:rsidRPr="00D1310F">
              <w:rPr>
                <w:rFonts w:ascii="Tahoma" w:hAnsi="Tahoma" w:cs="Tahoma"/>
                <w:b/>
                <w:bCs/>
                <w:spacing w:val="-2"/>
                <w:sz w:val="18"/>
                <w:szCs w:val="18"/>
              </w:rPr>
              <w:t>możliwość</w:t>
            </w:r>
            <w:proofErr w:type="spellEnd"/>
            <w:r w:rsidR="00FF4E1D" w:rsidRPr="00D1310F">
              <w:rPr>
                <w:rFonts w:ascii="Tahoma" w:hAnsi="Tahoma" w:cs="Tahoma"/>
                <w:b/>
                <w:bCs/>
                <w:spacing w:val="-2"/>
                <w:sz w:val="18"/>
                <w:szCs w:val="18"/>
              </w:rPr>
              <w:t xml:space="preserve"> </w:t>
            </w:r>
            <w:proofErr w:type="spellStart"/>
            <w:r w:rsidR="00FF4E1D" w:rsidRPr="00D1310F">
              <w:rPr>
                <w:rFonts w:ascii="Tahoma" w:hAnsi="Tahoma" w:cs="Tahoma"/>
                <w:b/>
                <w:bCs/>
                <w:spacing w:val="-2"/>
                <w:sz w:val="18"/>
                <w:szCs w:val="18"/>
              </w:rPr>
              <w:t>wydruku</w:t>
            </w:r>
            <w:proofErr w:type="spellEnd"/>
            <w:r w:rsidR="00FF4E1D" w:rsidRPr="00D1310F">
              <w:rPr>
                <w:rFonts w:ascii="Tahoma" w:hAnsi="Tahoma" w:cs="Tahoma"/>
                <w:b/>
                <w:bCs/>
                <w:spacing w:val="-2"/>
                <w:sz w:val="18"/>
                <w:szCs w:val="18"/>
              </w:rPr>
              <w:t xml:space="preserve"> bez </w:t>
            </w:r>
            <w:proofErr w:type="spellStart"/>
            <w:r w:rsidR="00FF4E1D" w:rsidRPr="00D1310F">
              <w:rPr>
                <w:rFonts w:ascii="Tahoma" w:hAnsi="Tahoma" w:cs="Tahoma"/>
                <w:b/>
                <w:bCs/>
                <w:spacing w:val="-2"/>
                <w:sz w:val="18"/>
                <w:szCs w:val="18"/>
              </w:rPr>
              <w:t>uruchamiania</w:t>
            </w:r>
            <w:proofErr w:type="spellEnd"/>
            <w:r w:rsidR="00FF4E1D" w:rsidRPr="00D1310F">
              <w:rPr>
                <w:rFonts w:ascii="Tahoma" w:hAnsi="Tahoma" w:cs="Tahoma"/>
                <w:b/>
                <w:bCs/>
                <w:spacing w:val="-2"/>
                <w:sz w:val="18"/>
                <w:szCs w:val="18"/>
              </w:rPr>
              <w:t xml:space="preserve"> </w:t>
            </w:r>
            <w:proofErr w:type="spellStart"/>
            <w:r w:rsidR="00FF4E1D" w:rsidRPr="00D1310F">
              <w:rPr>
                <w:rFonts w:ascii="Tahoma" w:hAnsi="Tahoma" w:cs="Tahoma"/>
                <w:b/>
                <w:bCs/>
                <w:spacing w:val="-2"/>
                <w:sz w:val="18"/>
                <w:szCs w:val="18"/>
              </w:rPr>
              <w:t>podglądu</w:t>
            </w:r>
            <w:proofErr w:type="spellEnd"/>
          </w:p>
        </w:tc>
        <w:tc>
          <w:tcPr>
            <w:tcW w:w="660" w:type="pct"/>
            <w:tcBorders>
              <w:top w:val="single" w:sz="4" w:space="0" w:color="auto"/>
              <w:left w:val="single" w:sz="4" w:space="0" w:color="auto"/>
              <w:bottom w:val="single" w:sz="4" w:space="0" w:color="auto"/>
              <w:right w:val="single" w:sz="4" w:space="0" w:color="auto"/>
            </w:tcBorders>
          </w:tcPr>
          <w:p w14:paraId="7C743995" w14:textId="77777777" w:rsidR="00432136" w:rsidRPr="00A850D7" w:rsidRDefault="00432136" w:rsidP="00432136">
            <w:pPr>
              <w:jc w:val="center"/>
              <w:rPr>
                <w:lang w:val="pl-PL"/>
              </w:rPr>
            </w:pPr>
          </w:p>
        </w:tc>
      </w:tr>
      <w:tr w:rsidR="00432136" w:rsidRPr="00A850D7" w14:paraId="54E13401" w14:textId="7E59E49D" w:rsidTr="004B4586">
        <w:tc>
          <w:tcPr>
            <w:tcW w:w="4340" w:type="pct"/>
            <w:tcBorders>
              <w:top w:val="single" w:sz="4" w:space="0" w:color="auto"/>
              <w:left w:val="single" w:sz="4" w:space="0" w:color="auto"/>
              <w:bottom w:val="single" w:sz="4" w:space="0" w:color="auto"/>
              <w:right w:val="single" w:sz="4" w:space="0" w:color="auto"/>
            </w:tcBorders>
          </w:tcPr>
          <w:p w14:paraId="3F83AD3C" w14:textId="77777777" w:rsidR="00432136" w:rsidRPr="00A850D7" w:rsidRDefault="00432136">
            <w:pPr>
              <w:rPr>
                <w:lang w:val="pl-PL"/>
              </w:rPr>
            </w:pPr>
            <w:r w:rsidRPr="00A850D7">
              <w:rPr>
                <w:lang w:val="pl-PL"/>
              </w:rPr>
              <w:t>System umożliwia każdemu użytkownikowi zdefiniowanie domyślnej drukarki, na której będzie pracował. Domyślna drukarka będzie podpowiadała się przy każdym wydruku z systemu.</w:t>
            </w:r>
          </w:p>
        </w:tc>
        <w:tc>
          <w:tcPr>
            <w:tcW w:w="660" w:type="pct"/>
            <w:tcBorders>
              <w:top w:val="single" w:sz="4" w:space="0" w:color="auto"/>
              <w:left w:val="single" w:sz="4" w:space="0" w:color="auto"/>
              <w:bottom w:val="single" w:sz="4" w:space="0" w:color="auto"/>
              <w:right w:val="single" w:sz="4" w:space="0" w:color="auto"/>
            </w:tcBorders>
          </w:tcPr>
          <w:p w14:paraId="39999B22" w14:textId="77777777" w:rsidR="00432136" w:rsidRPr="00A850D7" w:rsidRDefault="00432136" w:rsidP="00432136">
            <w:pPr>
              <w:jc w:val="center"/>
              <w:rPr>
                <w:lang w:val="pl-PL"/>
              </w:rPr>
            </w:pPr>
          </w:p>
        </w:tc>
      </w:tr>
      <w:tr w:rsidR="00432136" w:rsidRPr="00A850D7" w14:paraId="3C6DA5DF" w14:textId="101692E1" w:rsidTr="004B4586">
        <w:tc>
          <w:tcPr>
            <w:tcW w:w="4340" w:type="pct"/>
            <w:tcBorders>
              <w:top w:val="single" w:sz="4" w:space="0" w:color="auto"/>
              <w:left w:val="single" w:sz="4" w:space="0" w:color="auto"/>
              <w:bottom w:val="single" w:sz="4" w:space="0" w:color="auto"/>
              <w:right w:val="single" w:sz="4" w:space="0" w:color="auto"/>
            </w:tcBorders>
          </w:tcPr>
          <w:p w14:paraId="5E94DD3C" w14:textId="77777777" w:rsidR="00432136" w:rsidRPr="00A850D7" w:rsidRDefault="00432136">
            <w:pPr>
              <w:rPr>
                <w:lang w:val="pl-PL"/>
              </w:rPr>
            </w:pPr>
            <w:r w:rsidRPr="00A850D7">
              <w:rPr>
                <w:lang w:val="pl-PL"/>
              </w:rPr>
              <w:t>W modułach dostępnych poprzez przeglądarkę internetową, system wykorzystuje centralny mechanizm zarządzania wydrukami. Definiowanie i konfiguracja drukarek odbywa się z jednego miejsca w systemie bez konieczności instalacji sterowników drukarek na stacjach użytkowników, aby zapewnić łatwe zarządzanie jednolitą listą dostępnych drukarek i możliwość drukowania dla bezdyskowych stacji graficznych, tabletów oraz pozostałych stacji roboczych. Drukarki lokalne (skonfigurowane na stacji roboczej) są widoczne w aplikacji tak samo jak drukarki skonfigurowane w centralnym mechanizmie zarządzania wydrukami.</w:t>
            </w:r>
          </w:p>
        </w:tc>
        <w:tc>
          <w:tcPr>
            <w:tcW w:w="660" w:type="pct"/>
            <w:tcBorders>
              <w:top w:val="single" w:sz="4" w:space="0" w:color="auto"/>
              <w:left w:val="single" w:sz="4" w:space="0" w:color="auto"/>
              <w:bottom w:val="single" w:sz="4" w:space="0" w:color="auto"/>
              <w:right w:val="single" w:sz="4" w:space="0" w:color="auto"/>
            </w:tcBorders>
          </w:tcPr>
          <w:p w14:paraId="0FF81C98" w14:textId="77777777" w:rsidR="00432136" w:rsidRPr="00A850D7" w:rsidRDefault="00432136" w:rsidP="00432136">
            <w:pPr>
              <w:jc w:val="center"/>
              <w:rPr>
                <w:lang w:val="pl-PL"/>
              </w:rPr>
            </w:pPr>
          </w:p>
        </w:tc>
      </w:tr>
      <w:tr w:rsidR="00432136" w:rsidRPr="00A850D7" w14:paraId="46FB1AD9" w14:textId="17063FC9" w:rsidTr="004B4586">
        <w:tc>
          <w:tcPr>
            <w:tcW w:w="4340" w:type="pct"/>
            <w:tcBorders>
              <w:top w:val="single" w:sz="4" w:space="0" w:color="auto"/>
              <w:left w:val="single" w:sz="4" w:space="0" w:color="auto"/>
              <w:bottom w:val="single" w:sz="4" w:space="0" w:color="auto"/>
              <w:right w:val="single" w:sz="4" w:space="0" w:color="auto"/>
            </w:tcBorders>
          </w:tcPr>
          <w:p w14:paraId="55812DC2" w14:textId="120E0AEE" w:rsidR="00432136" w:rsidRPr="00A850D7" w:rsidRDefault="00432136">
            <w:pPr>
              <w:rPr>
                <w:lang w:val="pl-PL"/>
              </w:rPr>
            </w:pPr>
            <w:r w:rsidRPr="00A850D7">
              <w:rPr>
                <w:lang w:val="pl-PL"/>
              </w:rPr>
              <w:t xml:space="preserve">Co najmniej w zakresie modułów służących obsłudze: pacjenta (obsługa oddziału, izby przyjęć, rejestracja w poradni, gabinet lekarski); gospodarki lekami (obsługa apteki, apteczek oddziałowych, zlecania leków); bloku operacyjnego; rehabilitacji; pracowni diagnostycznej; zarządzania zakładem radiologii; administracji systemem (konfiguracja i zarządzenie słownikami, usługami, formularzami, opcjami systemu, dokumentacją formularzową) - system działa w oparciu o przeglądarkę internetową (minimum Mozilla </w:t>
            </w:r>
            <w:proofErr w:type="spellStart"/>
            <w:r w:rsidRPr="00A850D7">
              <w:rPr>
                <w:lang w:val="pl-PL"/>
              </w:rPr>
              <w:t>Firefox</w:t>
            </w:r>
            <w:proofErr w:type="spellEnd"/>
            <w:r w:rsidRPr="00A850D7">
              <w:rPr>
                <w:lang w:val="pl-PL"/>
              </w:rPr>
              <w:t xml:space="preserve">) będącą klientem końcowym </w:t>
            </w:r>
            <w:r w:rsidRPr="00A850D7">
              <w:rPr>
                <w:lang w:val="pl-PL"/>
              </w:rPr>
              <w:lastRenderedPageBreak/>
              <w:t xml:space="preserve">aplikacji w architekturze trójwarstwowej, z identyczną funkcjonalnością na systemach Windows, Linux, </w:t>
            </w:r>
            <w:proofErr w:type="spellStart"/>
            <w:r w:rsidRPr="00A850D7">
              <w:rPr>
                <w:lang w:val="pl-PL"/>
              </w:rPr>
              <w:t>MacOS</w:t>
            </w:r>
            <w:proofErr w:type="spellEnd"/>
            <w:r w:rsidRPr="00A850D7">
              <w:rPr>
                <w:lang w:val="pl-PL"/>
              </w:rPr>
              <w:t>.</w:t>
            </w:r>
          </w:p>
        </w:tc>
        <w:tc>
          <w:tcPr>
            <w:tcW w:w="660" w:type="pct"/>
            <w:tcBorders>
              <w:top w:val="single" w:sz="4" w:space="0" w:color="auto"/>
              <w:left w:val="single" w:sz="4" w:space="0" w:color="auto"/>
              <w:bottom w:val="single" w:sz="4" w:space="0" w:color="auto"/>
              <w:right w:val="single" w:sz="4" w:space="0" w:color="auto"/>
            </w:tcBorders>
          </w:tcPr>
          <w:p w14:paraId="57C54BD5" w14:textId="77777777" w:rsidR="00432136" w:rsidRPr="00A850D7" w:rsidRDefault="00432136" w:rsidP="00432136">
            <w:pPr>
              <w:jc w:val="center"/>
              <w:rPr>
                <w:lang w:val="pl-PL"/>
              </w:rPr>
            </w:pPr>
          </w:p>
        </w:tc>
      </w:tr>
      <w:tr w:rsidR="00432136" w:rsidRPr="00A850D7" w14:paraId="528EADEE" w14:textId="0977D5F4" w:rsidTr="004B4586">
        <w:tc>
          <w:tcPr>
            <w:tcW w:w="4340" w:type="pct"/>
            <w:tcBorders>
              <w:top w:val="single" w:sz="4" w:space="0" w:color="auto"/>
              <w:left w:val="single" w:sz="4" w:space="0" w:color="auto"/>
              <w:bottom w:val="single" w:sz="4" w:space="0" w:color="auto"/>
              <w:right w:val="single" w:sz="4" w:space="0" w:color="auto"/>
            </w:tcBorders>
          </w:tcPr>
          <w:p w14:paraId="2A41C2F6" w14:textId="77777777" w:rsidR="00432136" w:rsidRPr="00A850D7" w:rsidRDefault="00432136">
            <w:pPr>
              <w:rPr>
                <w:lang w:val="pl-PL"/>
              </w:rPr>
            </w:pPr>
            <w:r w:rsidRPr="00A850D7">
              <w:rPr>
                <w:lang w:val="pl-PL"/>
              </w:rPr>
              <w:t xml:space="preserve">System nie może wymagać korzystania ze specjalnych programów klienckich technologii typu </w:t>
            </w:r>
            <w:proofErr w:type="spellStart"/>
            <w:r w:rsidRPr="00A850D7">
              <w:rPr>
                <w:lang w:val="pl-PL"/>
              </w:rPr>
              <w:t>Citrix</w:t>
            </w:r>
            <w:proofErr w:type="spellEnd"/>
            <w:r w:rsidRPr="00A850D7">
              <w:rPr>
                <w:lang w:val="pl-PL"/>
              </w:rPr>
              <w:t>, VNC lub wirtualizacji desktop w celu realizacji wymagań funkcjonalnych interfejsu użytkownika dostępnego przez przeglądarkę internetową.</w:t>
            </w:r>
          </w:p>
        </w:tc>
        <w:tc>
          <w:tcPr>
            <w:tcW w:w="660" w:type="pct"/>
            <w:tcBorders>
              <w:top w:val="single" w:sz="4" w:space="0" w:color="auto"/>
              <w:left w:val="single" w:sz="4" w:space="0" w:color="auto"/>
              <w:bottom w:val="single" w:sz="4" w:space="0" w:color="auto"/>
              <w:right w:val="single" w:sz="4" w:space="0" w:color="auto"/>
            </w:tcBorders>
          </w:tcPr>
          <w:p w14:paraId="37E11FD3" w14:textId="77777777" w:rsidR="00432136" w:rsidRPr="00A850D7" w:rsidRDefault="00432136" w:rsidP="00432136">
            <w:pPr>
              <w:jc w:val="center"/>
              <w:rPr>
                <w:lang w:val="pl-PL"/>
              </w:rPr>
            </w:pPr>
          </w:p>
        </w:tc>
      </w:tr>
      <w:tr w:rsidR="00432136" w:rsidRPr="00A850D7" w14:paraId="1156A05D" w14:textId="208B48DF" w:rsidTr="004B4586">
        <w:tc>
          <w:tcPr>
            <w:tcW w:w="4340" w:type="pct"/>
            <w:tcBorders>
              <w:top w:val="single" w:sz="4" w:space="0" w:color="auto"/>
              <w:left w:val="single" w:sz="4" w:space="0" w:color="auto"/>
              <w:bottom w:val="single" w:sz="4" w:space="0" w:color="auto"/>
              <w:right w:val="single" w:sz="4" w:space="0" w:color="auto"/>
            </w:tcBorders>
          </w:tcPr>
          <w:p w14:paraId="46B359DA" w14:textId="77777777" w:rsidR="00432136" w:rsidRPr="00A850D7" w:rsidRDefault="00432136">
            <w:r w:rsidRPr="00A850D7">
              <w:rPr>
                <w:lang w:val="pl-PL"/>
              </w:rPr>
              <w:t xml:space="preserve">System nie wymaga instalowania w przeglądarce internetowej żadnych dodatkowych </w:t>
            </w:r>
            <w:proofErr w:type="spellStart"/>
            <w:r w:rsidRPr="00A850D7">
              <w:rPr>
                <w:lang w:val="pl-PL"/>
              </w:rPr>
              <w:t>pluginów</w:t>
            </w:r>
            <w:proofErr w:type="spellEnd"/>
            <w:r w:rsidRPr="00A850D7">
              <w:rPr>
                <w:lang w:val="pl-PL"/>
              </w:rPr>
              <w:t xml:space="preserve"> (np. </w:t>
            </w:r>
            <w:r w:rsidRPr="00A850D7">
              <w:t xml:space="preserve">Java, Flash, </w:t>
            </w:r>
            <w:proofErr w:type="spellStart"/>
            <w:r w:rsidRPr="00A850D7">
              <w:t>ShockWave</w:t>
            </w:r>
            <w:proofErr w:type="spellEnd"/>
            <w:r w:rsidRPr="00A850D7">
              <w:t>).</w:t>
            </w:r>
          </w:p>
        </w:tc>
        <w:tc>
          <w:tcPr>
            <w:tcW w:w="660" w:type="pct"/>
            <w:tcBorders>
              <w:top w:val="single" w:sz="4" w:space="0" w:color="auto"/>
              <w:left w:val="single" w:sz="4" w:space="0" w:color="auto"/>
              <w:bottom w:val="single" w:sz="4" w:space="0" w:color="auto"/>
              <w:right w:val="single" w:sz="4" w:space="0" w:color="auto"/>
            </w:tcBorders>
          </w:tcPr>
          <w:p w14:paraId="698AEA97" w14:textId="77777777" w:rsidR="00432136" w:rsidRPr="00A850D7" w:rsidRDefault="00432136" w:rsidP="00432136">
            <w:pPr>
              <w:jc w:val="center"/>
            </w:pPr>
          </w:p>
        </w:tc>
      </w:tr>
      <w:tr w:rsidR="00432136" w:rsidRPr="00A850D7" w14:paraId="7EE3DB97" w14:textId="6F8CBBE9" w:rsidTr="004B4586">
        <w:tc>
          <w:tcPr>
            <w:tcW w:w="4340" w:type="pct"/>
            <w:tcBorders>
              <w:top w:val="single" w:sz="4" w:space="0" w:color="auto"/>
              <w:left w:val="single" w:sz="4" w:space="0" w:color="auto"/>
              <w:bottom w:val="single" w:sz="4" w:space="0" w:color="auto"/>
              <w:right w:val="single" w:sz="4" w:space="0" w:color="auto"/>
            </w:tcBorders>
          </w:tcPr>
          <w:p w14:paraId="4352CCC7" w14:textId="77777777" w:rsidR="00432136" w:rsidRPr="00A850D7" w:rsidRDefault="00432136">
            <w:pPr>
              <w:rPr>
                <w:lang w:val="pl-PL"/>
              </w:rPr>
            </w:pPr>
            <w:r w:rsidRPr="00A850D7">
              <w:rPr>
                <w:lang w:val="pl-PL"/>
              </w:rPr>
              <w:t>Z wyjątkiem funkcjonalności obsługi kart kryptograficznych, system nie wymaga instalowania w przeglądarce internetowej żadnych rozszerzeń (AddOns).</w:t>
            </w:r>
          </w:p>
        </w:tc>
        <w:tc>
          <w:tcPr>
            <w:tcW w:w="660" w:type="pct"/>
            <w:tcBorders>
              <w:top w:val="single" w:sz="4" w:space="0" w:color="auto"/>
              <w:left w:val="single" w:sz="4" w:space="0" w:color="auto"/>
              <w:bottom w:val="single" w:sz="4" w:space="0" w:color="auto"/>
              <w:right w:val="single" w:sz="4" w:space="0" w:color="auto"/>
            </w:tcBorders>
          </w:tcPr>
          <w:p w14:paraId="5A86C296" w14:textId="77777777" w:rsidR="00432136" w:rsidRPr="00A850D7" w:rsidRDefault="00432136" w:rsidP="00432136">
            <w:pPr>
              <w:jc w:val="center"/>
              <w:rPr>
                <w:lang w:val="pl-PL"/>
              </w:rPr>
            </w:pPr>
          </w:p>
        </w:tc>
      </w:tr>
      <w:tr w:rsidR="00432136" w:rsidRPr="00A850D7" w14:paraId="1DA7FF06" w14:textId="1971C510" w:rsidTr="004B4586">
        <w:tc>
          <w:tcPr>
            <w:tcW w:w="4340" w:type="pct"/>
            <w:tcBorders>
              <w:top w:val="single" w:sz="4" w:space="0" w:color="auto"/>
              <w:left w:val="single" w:sz="4" w:space="0" w:color="auto"/>
              <w:bottom w:val="single" w:sz="4" w:space="0" w:color="auto"/>
              <w:right w:val="single" w:sz="4" w:space="0" w:color="auto"/>
            </w:tcBorders>
          </w:tcPr>
          <w:p w14:paraId="066C2DAA" w14:textId="77777777" w:rsidR="00432136" w:rsidRPr="00A850D7" w:rsidRDefault="00432136">
            <w:r w:rsidRPr="00A850D7">
              <w:rPr>
                <w:lang w:val="pl-PL"/>
              </w:rPr>
              <w:t xml:space="preserve">System może korzystać z oprogramowania Java Runtime Environment zainstalowanego na stacji roboczej. </w:t>
            </w:r>
            <w:proofErr w:type="spellStart"/>
            <w:r w:rsidRPr="00A850D7">
              <w:t>Dopuszczalne</w:t>
            </w:r>
            <w:proofErr w:type="spellEnd"/>
            <w:r w:rsidRPr="00A850D7">
              <w:t xml:space="preserve"> jest </w:t>
            </w:r>
            <w:proofErr w:type="spellStart"/>
            <w:r w:rsidRPr="00A850D7">
              <w:t>korzystanie</w:t>
            </w:r>
            <w:proofErr w:type="spellEnd"/>
            <w:r w:rsidRPr="00A850D7">
              <w:t xml:space="preserve"> </w:t>
            </w:r>
            <w:proofErr w:type="spellStart"/>
            <w:r w:rsidRPr="00A850D7">
              <w:t>wyłącznie</w:t>
            </w:r>
            <w:proofErr w:type="spellEnd"/>
            <w:r w:rsidRPr="00A850D7">
              <w:t xml:space="preserve"> z </w:t>
            </w:r>
            <w:proofErr w:type="spellStart"/>
            <w:r w:rsidRPr="00A850D7">
              <w:t>wersji</w:t>
            </w:r>
            <w:proofErr w:type="spellEnd"/>
            <w:r w:rsidRPr="00A850D7">
              <w:t xml:space="preserve"> </w:t>
            </w:r>
            <w:proofErr w:type="spellStart"/>
            <w:r w:rsidRPr="00A850D7">
              <w:t>wspieranej</w:t>
            </w:r>
            <w:proofErr w:type="spellEnd"/>
            <w:r w:rsidRPr="00A850D7">
              <w:t xml:space="preserve"> </w:t>
            </w:r>
            <w:proofErr w:type="spellStart"/>
            <w:r w:rsidRPr="00A850D7">
              <w:t>przez</w:t>
            </w:r>
            <w:proofErr w:type="spellEnd"/>
            <w:r w:rsidRPr="00A850D7">
              <w:t xml:space="preserve"> </w:t>
            </w:r>
            <w:proofErr w:type="spellStart"/>
            <w:r w:rsidRPr="00A850D7">
              <w:t>producenta</w:t>
            </w:r>
            <w:proofErr w:type="spellEnd"/>
            <w:r w:rsidRPr="00A850D7">
              <w:t>.</w:t>
            </w:r>
          </w:p>
        </w:tc>
        <w:tc>
          <w:tcPr>
            <w:tcW w:w="660" w:type="pct"/>
            <w:tcBorders>
              <w:top w:val="single" w:sz="4" w:space="0" w:color="auto"/>
              <w:left w:val="single" w:sz="4" w:space="0" w:color="auto"/>
              <w:bottom w:val="single" w:sz="4" w:space="0" w:color="auto"/>
              <w:right w:val="single" w:sz="4" w:space="0" w:color="auto"/>
            </w:tcBorders>
          </w:tcPr>
          <w:p w14:paraId="7F208555" w14:textId="77777777" w:rsidR="00432136" w:rsidRPr="00A850D7" w:rsidRDefault="00432136" w:rsidP="00432136">
            <w:pPr>
              <w:jc w:val="center"/>
            </w:pPr>
          </w:p>
        </w:tc>
      </w:tr>
      <w:tr w:rsidR="00432136" w:rsidRPr="00A850D7" w14:paraId="1266C50A" w14:textId="2053D2F7" w:rsidTr="004B4586">
        <w:tc>
          <w:tcPr>
            <w:tcW w:w="4340" w:type="pct"/>
            <w:tcBorders>
              <w:top w:val="single" w:sz="4" w:space="0" w:color="auto"/>
              <w:left w:val="single" w:sz="4" w:space="0" w:color="auto"/>
              <w:bottom w:val="single" w:sz="4" w:space="0" w:color="auto"/>
              <w:right w:val="single" w:sz="4" w:space="0" w:color="auto"/>
            </w:tcBorders>
          </w:tcPr>
          <w:p w14:paraId="50EF4772" w14:textId="77777777" w:rsidR="00432136" w:rsidRPr="00A850D7" w:rsidRDefault="00432136">
            <w:pPr>
              <w:rPr>
                <w:lang w:val="pl-PL"/>
              </w:rPr>
            </w:pPr>
            <w:r w:rsidRPr="00A850D7">
              <w:rPr>
                <w:lang w:val="pl-PL"/>
              </w:rPr>
              <w:t xml:space="preserve">System umożliwia pracę na stacjach roboczych wykorzystujących różne systemy operacyjne, w tym przynajmniej: MS Windows, LINUX, </w:t>
            </w:r>
            <w:proofErr w:type="spellStart"/>
            <w:r w:rsidRPr="00A850D7">
              <w:rPr>
                <w:lang w:val="pl-PL"/>
              </w:rPr>
              <w:t>MacOS</w:t>
            </w:r>
            <w:proofErr w:type="spellEnd"/>
            <w:r w:rsidRPr="00A850D7">
              <w:rPr>
                <w:lang w:val="pl-PL"/>
              </w:rPr>
              <w:t>.</w:t>
            </w:r>
          </w:p>
        </w:tc>
        <w:tc>
          <w:tcPr>
            <w:tcW w:w="660" w:type="pct"/>
            <w:tcBorders>
              <w:top w:val="single" w:sz="4" w:space="0" w:color="auto"/>
              <w:left w:val="single" w:sz="4" w:space="0" w:color="auto"/>
              <w:bottom w:val="single" w:sz="4" w:space="0" w:color="auto"/>
              <w:right w:val="single" w:sz="4" w:space="0" w:color="auto"/>
            </w:tcBorders>
          </w:tcPr>
          <w:p w14:paraId="0694B816" w14:textId="77777777" w:rsidR="00432136" w:rsidRPr="00A850D7" w:rsidRDefault="00432136" w:rsidP="00432136">
            <w:pPr>
              <w:jc w:val="center"/>
              <w:rPr>
                <w:lang w:val="pl-PL"/>
              </w:rPr>
            </w:pPr>
          </w:p>
        </w:tc>
      </w:tr>
      <w:tr w:rsidR="00432136" w:rsidRPr="00A850D7" w14:paraId="17181F11" w14:textId="4EFD01DD" w:rsidTr="004B4586">
        <w:tc>
          <w:tcPr>
            <w:tcW w:w="4340" w:type="pct"/>
            <w:tcBorders>
              <w:top w:val="single" w:sz="4" w:space="0" w:color="auto"/>
              <w:left w:val="single" w:sz="4" w:space="0" w:color="auto"/>
              <w:bottom w:val="single" w:sz="4" w:space="0" w:color="auto"/>
              <w:right w:val="single" w:sz="4" w:space="0" w:color="auto"/>
            </w:tcBorders>
          </w:tcPr>
          <w:p w14:paraId="0BA1C815" w14:textId="77777777" w:rsidR="00432136" w:rsidRPr="00A850D7" w:rsidRDefault="00432136">
            <w:pPr>
              <w:rPr>
                <w:lang w:val="pl-PL"/>
              </w:rPr>
            </w:pPr>
            <w:r w:rsidRPr="00A850D7">
              <w:rPr>
                <w:lang w:val="pl-PL"/>
              </w:rPr>
              <w:t>Komunikacja pomiędzy klientem końcowym aplikacji a serwerem aplikacji odbywa się poprzez szyfrowane połączenie.</w:t>
            </w:r>
          </w:p>
        </w:tc>
        <w:tc>
          <w:tcPr>
            <w:tcW w:w="660" w:type="pct"/>
            <w:tcBorders>
              <w:top w:val="single" w:sz="4" w:space="0" w:color="auto"/>
              <w:left w:val="single" w:sz="4" w:space="0" w:color="auto"/>
              <w:bottom w:val="single" w:sz="4" w:space="0" w:color="auto"/>
              <w:right w:val="single" w:sz="4" w:space="0" w:color="auto"/>
            </w:tcBorders>
          </w:tcPr>
          <w:p w14:paraId="588590FD" w14:textId="77777777" w:rsidR="00432136" w:rsidRPr="00A850D7" w:rsidRDefault="00432136" w:rsidP="00432136">
            <w:pPr>
              <w:jc w:val="center"/>
              <w:rPr>
                <w:lang w:val="pl-PL"/>
              </w:rPr>
            </w:pPr>
          </w:p>
        </w:tc>
      </w:tr>
      <w:tr w:rsidR="00432136" w:rsidRPr="00A850D7" w14:paraId="5256ECF8" w14:textId="5E69F698" w:rsidTr="004B4586">
        <w:tc>
          <w:tcPr>
            <w:tcW w:w="4340" w:type="pct"/>
            <w:tcBorders>
              <w:top w:val="single" w:sz="4" w:space="0" w:color="auto"/>
              <w:left w:val="single" w:sz="4" w:space="0" w:color="auto"/>
              <w:bottom w:val="single" w:sz="4" w:space="0" w:color="auto"/>
              <w:right w:val="single" w:sz="4" w:space="0" w:color="auto"/>
            </w:tcBorders>
          </w:tcPr>
          <w:p w14:paraId="136C8AE6" w14:textId="77777777" w:rsidR="00432136" w:rsidRPr="00A850D7" w:rsidRDefault="00432136">
            <w:pPr>
              <w:rPr>
                <w:lang w:val="pl-PL"/>
              </w:rPr>
            </w:pPr>
            <w:r w:rsidRPr="00A850D7">
              <w:rPr>
                <w:lang w:val="pl-PL"/>
              </w:rPr>
              <w:t xml:space="preserve">Co najmniej w zakresie obsługi pracowni diagnostyki obrazowej, oddziału, izby przyjęć i gabinetu lekarskiego system umożliwia użytkownikowi wybór spośród minimum trzech stylów aplikacji (tzw. "kompozycji"). Style aplikacji powinny odróżniać się </w:t>
            </w:r>
            <w:proofErr w:type="spellStart"/>
            <w:r w:rsidRPr="00A850D7">
              <w:rPr>
                <w:lang w:val="pl-PL"/>
              </w:rPr>
              <w:t>przymajmniej</w:t>
            </w:r>
            <w:proofErr w:type="spellEnd"/>
            <w:r w:rsidRPr="00A850D7">
              <w:rPr>
                <w:lang w:val="pl-PL"/>
              </w:rPr>
              <w:t xml:space="preserve"> kolorystyką (np. ciemne tło i jasna czcionka dla użytkowników pracujących w zaciemnionym pomieszczeniu) lub rozdzielczością (optymalizacja aplikacji dla niskiej rozdzielczości stacji roboczej). </w:t>
            </w:r>
          </w:p>
        </w:tc>
        <w:tc>
          <w:tcPr>
            <w:tcW w:w="660" w:type="pct"/>
            <w:tcBorders>
              <w:top w:val="single" w:sz="4" w:space="0" w:color="auto"/>
              <w:left w:val="single" w:sz="4" w:space="0" w:color="auto"/>
              <w:bottom w:val="single" w:sz="4" w:space="0" w:color="auto"/>
              <w:right w:val="single" w:sz="4" w:space="0" w:color="auto"/>
            </w:tcBorders>
          </w:tcPr>
          <w:p w14:paraId="4619441D" w14:textId="77777777" w:rsidR="00432136" w:rsidRPr="00A850D7" w:rsidRDefault="00432136" w:rsidP="00432136">
            <w:pPr>
              <w:jc w:val="center"/>
              <w:rPr>
                <w:lang w:val="pl-PL"/>
              </w:rPr>
            </w:pPr>
          </w:p>
        </w:tc>
      </w:tr>
      <w:tr w:rsidR="00432136" w:rsidRPr="00A850D7" w14:paraId="59364D64" w14:textId="26C5137A" w:rsidTr="004B4586">
        <w:tc>
          <w:tcPr>
            <w:tcW w:w="4340" w:type="pct"/>
            <w:tcBorders>
              <w:top w:val="single" w:sz="4" w:space="0" w:color="auto"/>
              <w:left w:val="single" w:sz="4" w:space="0" w:color="auto"/>
              <w:bottom w:val="single" w:sz="4" w:space="0" w:color="auto"/>
              <w:right w:val="single" w:sz="4" w:space="0" w:color="auto"/>
            </w:tcBorders>
          </w:tcPr>
          <w:p w14:paraId="6BCDB72A" w14:textId="77777777" w:rsidR="00432136" w:rsidRPr="00A850D7" w:rsidRDefault="00432136">
            <w:pPr>
              <w:rPr>
                <w:lang w:val="pl-PL"/>
              </w:rPr>
            </w:pPr>
            <w:r w:rsidRPr="00A850D7">
              <w:rPr>
                <w:lang w:val="pl-PL"/>
              </w:rPr>
              <w:t>W trosce o bezpieczeństwo gromadzonych danych, system działa w oparciu o komercyjny motor bazy danych.</w:t>
            </w:r>
          </w:p>
        </w:tc>
        <w:tc>
          <w:tcPr>
            <w:tcW w:w="660" w:type="pct"/>
            <w:tcBorders>
              <w:top w:val="single" w:sz="4" w:space="0" w:color="auto"/>
              <w:left w:val="single" w:sz="4" w:space="0" w:color="auto"/>
              <w:bottom w:val="single" w:sz="4" w:space="0" w:color="auto"/>
              <w:right w:val="single" w:sz="4" w:space="0" w:color="auto"/>
            </w:tcBorders>
          </w:tcPr>
          <w:p w14:paraId="4DF8B4A0" w14:textId="77777777" w:rsidR="00432136" w:rsidRPr="00A850D7" w:rsidRDefault="00432136" w:rsidP="00432136">
            <w:pPr>
              <w:jc w:val="center"/>
              <w:rPr>
                <w:lang w:val="pl-PL"/>
              </w:rPr>
            </w:pPr>
          </w:p>
        </w:tc>
      </w:tr>
      <w:tr w:rsidR="00432136" w:rsidRPr="00A850D7" w14:paraId="53CBE56A" w14:textId="2E097FE9" w:rsidTr="004B4586">
        <w:tc>
          <w:tcPr>
            <w:tcW w:w="4340" w:type="pct"/>
            <w:tcBorders>
              <w:top w:val="single" w:sz="4" w:space="0" w:color="auto"/>
              <w:left w:val="single" w:sz="4" w:space="0" w:color="auto"/>
              <w:bottom w:val="single" w:sz="4" w:space="0" w:color="auto"/>
              <w:right w:val="single" w:sz="4" w:space="0" w:color="auto"/>
            </w:tcBorders>
          </w:tcPr>
          <w:p w14:paraId="1343EB6B" w14:textId="77777777" w:rsidR="00432136" w:rsidRPr="00A850D7" w:rsidRDefault="00432136">
            <w:pPr>
              <w:rPr>
                <w:lang w:val="pl-PL"/>
              </w:rPr>
            </w:pPr>
            <w:r w:rsidRPr="00A850D7">
              <w:rPr>
                <w:lang w:val="pl-PL"/>
              </w:rPr>
              <w:t xml:space="preserve">Niezależność systemu od motoru bazy danych - obsługa minimum dwóch komercyjnych, relacyjnych motorów baz danych głównych dostawców na rynku (Oracle, Microsoft, </w:t>
            </w:r>
            <w:proofErr w:type="spellStart"/>
            <w:r w:rsidRPr="00A850D7">
              <w:rPr>
                <w:lang w:val="pl-PL"/>
              </w:rPr>
              <w:t>Sybase</w:t>
            </w:r>
            <w:proofErr w:type="spellEnd"/>
            <w:r w:rsidRPr="00A850D7">
              <w:rPr>
                <w:lang w:val="pl-PL"/>
              </w:rPr>
              <w:t>, IBM).</w:t>
            </w:r>
          </w:p>
        </w:tc>
        <w:tc>
          <w:tcPr>
            <w:tcW w:w="660" w:type="pct"/>
            <w:tcBorders>
              <w:top w:val="single" w:sz="4" w:space="0" w:color="auto"/>
              <w:left w:val="single" w:sz="4" w:space="0" w:color="auto"/>
              <w:bottom w:val="single" w:sz="4" w:space="0" w:color="auto"/>
              <w:right w:val="single" w:sz="4" w:space="0" w:color="auto"/>
            </w:tcBorders>
          </w:tcPr>
          <w:p w14:paraId="2FAB258A" w14:textId="77777777" w:rsidR="00432136" w:rsidRPr="00A850D7" w:rsidRDefault="00432136" w:rsidP="00432136">
            <w:pPr>
              <w:jc w:val="center"/>
              <w:rPr>
                <w:lang w:val="pl-PL"/>
              </w:rPr>
            </w:pPr>
          </w:p>
        </w:tc>
      </w:tr>
      <w:tr w:rsidR="00432136" w:rsidRPr="00A850D7" w14:paraId="5818DB8A" w14:textId="770C484B" w:rsidTr="004B4586">
        <w:tc>
          <w:tcPr>
            <w:tcW w:w="4340" w:type="pct"/>
            <w:tcBorders>
              <w:top w:val="single" w:sz="4" w:space="0" w:color="auto"/>
              <w:left w:val="single" w:sz="4" w:space="0" w:color="auto"/>
              <w:bottom w:val="single" w:sz="4" w:space="0" w:color="auto"/>
              <w:right w:val="single" w:sz="4" w:space="0" w:color="auto"/>
            </w:tcBorders>
          </w:tcPr>
          <w:p w14:paraId="502CFBE2" w14:textId="77777777" w:rsidR="00432136" w:rsidRPr="00A850D7" w:rsidRDefault="00432136">
            <w:pPr>
              <w:rPr>
                <w:lang w:val="pl-PL"/>
              </w:rPr>
            </w:pPr>
            <w:r w:rsidRPr="00A850D7">
              <w:rPr>
                <w:lang w:val="pl-PL"/>
              </w:rPr>
              <w:t>System umożliwia uruchamianie tego samego lub innego modułu w ramach jednej sesji dowolną ilość razy, np. w trybie pilnym pozwalając na szybkie wykonanie dodatkowych czynności bez przerywania obecnie wykonywanej pracy i bez konieczności ponownego logowania się.</w:t>
            </w:r>
          </w:p>
        </w:tc>
        <w:tc>
          <w:tcPr>
            <w:tcW w:w="660" w:type="pct"/>
            <w:tcBorders>
              <w:top w:val="single" w:sz="4" w:space="0" w:color="auto"/>
              <w:left w:val="single" w:sz="4" w:space="0" w:color="auto"/>
              <w:bottom w:val="single" w:sz="4" w:space="0" w:color="auto"/>
              <w:right w:val="single" w:sz="4" w:space="0" w:color="auto"/>
            </w:tcBorders>
          </w:tcPr>
          <w:p w14:paraId="68C7E7EA" w14:textId="77777777" w:rsidR="00432136" w:rsidRPr="00A850D7" w:rsidRDefault="00432136" w:rsidP="00432136">
            <w:pPr>
              <w:jc w:val="center"/>
              <w:rPr>
                <w:lang w:val="pl-PL"/>
              </w:rPr>
            </w:pPr>
          </w:p>
        </w:tc>
      </w:tr>
      <w:tr w:rsidR="00432136" w:rsidRPr="00A850D7" w14:paraId="5E3DC03F" w14:textId="49DE6B87" w:rsidTr="004B4586">
        <w:tc>
          <w:tcPr>
            <w:tcW w:w="4340" w:type="pct"/>
            <w:tcBorders>
              <w:top w:val="single" w:sz="4" w:space="0" w:color="auto"/>
              <w:left w:val="single" w:sz="4" w:space="0" w:color="auto"/>
              <w:bottom w:val="single" w:sz="4" w:space="0" w:color="auto"/>
              <w:right w:val="single" w:sz="4" w:space="0" w:color="auto"/>
            </w:tcBorders>
          </w:tcPr>
          <w:p w14:paraId="4CAB2DAD" w14:textId="77777777" w:rsidR="00432136" w:rsidRPr="00A850D7" w:rsidRDefault="00432136">
            <w:pPr>
              <w:rPr>
                <w:lang w:val="pl-PL"/>
              </w:rPr>
            </w:pPr>
            <w:r w:rsidRPr="00A850D7">
              <w:rPr>
                <w:lang w:val="pl-PL"/>
              </w:rPr>
              <w:t>System umożliwia administratorom (użytkownikom ze specjalnymi uprawnieniami) zalogowanie się do systemu z uprawnieniami innego użytkownika,  w celu weryfikacji uprawnień lub weryfikacji zgłaszanych problemów. System loguje tego typu sytuacje prezentując jaki użytkownik, kiedy zalogował się z wykorzystaniem uprawnień innego użytkownika.</w:t>
            </w:r>
          </w:p>
        </w:tc>
        <w:tc>
          <w:tcPr>
            <w:tcW w:w="660" w:type="pct"/>
            <w:tcBorders>
              <w:top w:val="single" w:sz="4" w:space="0" w:color="auto"/>
              <w:left w:val="single" w:sz="4" w:space="0" w:color="auto"/>
              <w:bottom w:val="single" w:sz="4" w:space="0" w:color="auto"/>
              <w:right w:val="single" w:sz="4" w:space="0" w:color="auto"/>
            </w:tcBorders>
          </w:tcPr>
          <w:p w14:paraId="5E0418F1" w14:textId="77777777" w:rsidR="00432136" w:rsidRPr="00A850D7" w:rsidRDefault="00432136" w:rsidP="00432136">
            <w:pPr>
              <w:jc w:val="center"/>
              <w:rPr>
                <w:lang w:val="pl-PL"/>
              </w:rPr>
            </w:pPr>
          </w:p>
        </w:tc>
      </w:tr>
      <w:tr w:rsidR="00432136" w:rsidRPr="00A850D7" w14:paraId="03E6462F" w14:textId="6BF9722C" w:rsidTr="004B4586">
        <w:tc>
          <w:tcPr>
            <w:tcW w:w="4340" w:type="pct"/>
            <w:tcBorders>
              <w:top w:val="single" w:sz="4" w:space="0" w:color="auto"/>
              <w:left w:val="single" w:sz="4" w:space="0" w:color="auto"/>
              <w:bottom w:val="single" w:sz="4" w:space="0" w:color="auto"/>
              <w:right w:val="single" w:sz="4" w:space="0" w:color="auto"/>
            </w:tcBorders>
          </w:tcPr>
          <w:p w14:paraId="020523E8" w14:textId="77777777" w:rsidR="00432136" w:rsidRPr="00A850D7" w:rsidRDefault="00432136">
            <w:pPr>
              <w:rPr>
                <w:lang w:val="pl-PL"/>
              </w:rPr>
            </w:pPr>
            <w:r w:rsidRPr="00A850D7">
              <w:rPr>
                <w:lang w:val="pl-PL"/>
              </w:rPr>
              <w:t>Co najmniej w modułach związanych z obsługą pacjenta w ambulatorium i szpitalu (gabinet lekarski, oddział, izba przyjęć) - system posiada funkcję prezentującą zalogowanemu użytkownikowi włączone i wyłączone funkcje i opcje systemowe. Dzięki temu administrator systemu może zweryfikować np. jakie uprawnienia należy dodać lub odebrać użytkownikowi lub jakie opcje konfiguracyjne powinny zostać włączone lub wyłączone.</w:t>
            </w:r>
          </w:p>
        </w:tc>
        <w:tc>
          <w:tcPr>
            <w:tcW w:w="660" w:type="pct"/>
            <w:tcBorders>
              <w:top w:val="single" w:sz="4" w:space="0" w:color="auto"/>
              <w:left w:val="single" w:sz="4" w:space="0" w:color="auto"/>
              <w:bottom w:val="single" w:sz="4" w:space="0" w:color="auto"/>
              <w:right w:val="single" w:sz="4" w:space="0" w:color="auto"/>
            </w:tcBorders>
          </w:tcPr>
          <w:p w14:paraId="1A3F27CB" w14:textId="77777777" w:rsidR="00432136" w:rsidRPr="00A850D7" w:rsidRDefault="00432136" w:rsidP="00432136">
            <w:pPr>
              <w:jc w:val="center"/>
              <w:rPr>
                <w:lang w:val="pl-PL"/>
              </w:rPr>
            </w:pPr>
          </w:p>
        </w:tc>
      </w:tr>
      <w:tr w:rsidR="00432136" w:rsidRPr="00A850D7" w14:paraId="38FC4833" w14:textId="556B1857" w:rsidTr="004B4586">
        <w:tc>
          <w:tcPr>
            <w:tcW w:w="4340" w:type="pct"/>
            <w:tcBorders>
              <w:top w:val="single" w:sz="4" w:space="0" w:color="auto"/>
              <w:left w:val="single" w:sz="4" w:space="0" w:color="auto"/>
              <w:bottom w:val="single" w:sz="4" w:space="0" w:color="auto"/>
              <w:right w:val="single" w:sz="4" w:space="0" w:color="auto"/>
            </w:tcBorders>
          </w:tcPr>
          <w:p w14:paraId="341F1C5E" w14:textId="77777777" w:rsidR="00432136" w:rsidRPr="00A850D7" w:rsidRDefault="00432136">
            <w:pPr>
              <w:rPr>
                <w:lang w:val="pl-PL"/>
              </w:rPr>
            </w:pPr>
            <w:r w:rsidRPr="00A850D7">
              <w:rPr>
                <w:lang w:val="pl-PL"/>
              </w:rPr>
              <w:t>System używa mechanizmu podwójnej weryfikacji uprawnień użytkownika - zarówno po stronie części klienckiej jak i serwerowej.</w:t>
            </w:r>
          </w:p>
        </w:tc>
        <w:tc>
          <w:tcPr>
            <w:tcW w:w="660" w:type="pct"/>
            <w:tcBorders>
              <w:top w:val="single" w:sz="4" w:space="0" w:color="auto"/>
              <w:left w:val="single" w:sz="4" w:space="0" w:color="auto"/>
              <w:bottom w:val="single" w:sz="4" w:space="0" w:color="auto"/>
              <w:right w:val="single" w:sz="4" w:space="0" w:color="auto"/>
            </w:tcBorders>
          </w:tcPr>
          <w:p w14:paraId="28900AD5" w14:textId="77777777" w:rsidR="00432136" w:rsidRPr="00A850D7" w:rsidRDefault="00432136" w:rsidP="00432136">
            <w:pPr>
              <w:jc w:val="center"/>
              <w:rPr>
                <w:lang w:val="pl-PL"/>
              </w:rPr>
            </w:pPr>
          </w:p>
        </w:tc>
      </w:tr>
      <w:tr w:rsidR="00432136" w:rsidRPr="00A850D7" w14:paraId="017D4BC1" w14:textId="593565D9" w:rsidTr="004B4586">
        <w:tc>
          <w:tcPr>
            <w:tcW w:w="4340" w:type="pct"/>
            <w:tcBorders>
              <w:top w:val="single" w:sz="4" w:space="0" w:color="auto"/>
              <w:left w:val="single" w:sz="4" w:space="0" w:color="auto"/>
              <w:bottom w:val="single" w:sz="4" w:space="0" w:color="auto"/>
              <w:right w:val="single" w:sz="4" w:space="0" w:color="auto"/>
            </w:tcBorders>
          </w:tcPr>
          <w:p w14:paraId="416A968F" w14:textId="77777777" w:rsidR="00432136" w:rsidRPr="00A850D7" w:rsidRDefault="00432136">
            <w:pPr>
              <w:rPr>
                <w:lang w:val="pl-PL"/>
              </w:rPr>
            </w:pPr>
            <w:r w:rsidRPr="00A850D7">
              <w:rPr>
                <w:lang w:val="pl-PL"/>
              </w:rPr>
              <w:t xml:space="preserve">Wszystkie wywołania usług systemu (uruchomione przez użytkowników i/lub systemy zewnętrzne) są logowane. Log </w:t>
            </w:r>
            <w:proofErr w:type="spellStart"/>
            <w:r w:rsidRPr="00A850D7">
              <w:rPr>
                <w:lang w:val="pl-PL"/>
              </w:rPr>
              <w:t>wywołań</w:t>
            </w:r>
            <w:proofErr w:type="spellEnd"/>
            <w:r w:rsidRPr="00A850D7">
              <w:rPr>
                <w:lang w:val="pl-PL"/>
              </w:rPr>
              <w:t xml:space="preserve"> usług zawiera: moment </w:t>
            </w:r>
            <w:r w:rsidRPr="00A850D7">
              <w:rPr>
                <w:lang w:val="pl-PL"/>
              </w:rPr>
              <w:lastRenderedPageBreak/>
              <w:t>uruchomienia usługi; czas trwania obsługi żądania; nazwę użytkownika lub systemu zewnętrznego, który uruchomił usługę; IP komputera, z którego przyszło żądanie; nazwę usługi.</w:t>
            </w:r>
          </w:p>
        </w:tc>
        <w:tc>
          <w:tcPr>
            <w:tcW w:w="660" w:type="pct"/>
            <w:tcBorders>
              <w:top w:val="single" w:sz="4" w:space="0" w:color="auto"/>
              <w:left w:val="single" w:sz="4" w:space="0" w:color="auto"/>
              <w:bottom w:val="single" w:sz="4" w:space="0" w:color="auto"/>
              <w:right w:val="single" w:sz="4" w:space="0" w:color="auto"/>
            </w:tcBorders>
          </w:tcPr>
          <w:p w14:paraId="311EB11C" w14:textId="77777777" w:rsidR="00432136" w:rsidRPr="00A850D7" w:rsidRDefault="00432136" w:rsidP="00432136">
            <w:pPr>
              <w:jc w:val="center"/>
              <w:rPr>
                <w:lang w:val="pl-PL"/>
              </w:rPr>
            </w:pPr>
          </w:p>
        </w:tc>
      </w:tr>
      <w:tr w:rsidR="00432136" w:rsidRPr="00A850D7" w14:paraId="04DFE83D" w14:textId="079D3076" w:rsidTr="004B4586">
        <w:tc>
          <w:tcPr>
            <w:tcW w:w="4340" w:type="pct"/>
            <w:tcBorders>
              <w:top w:val="single" w:sz="4" w:space="0" w:color="auto"/>
              <w:left w:val="single" w:sz="4" w:space="0" w:color="auto"/>
              <w:bottom w:val="single" w:sz="4" w:space="0" w:color="auto"/>
              <w:right w:val="single" w:sz="4" w:space="0" w:color="auto"/>
            </w:tcBorders>
          </w:tcPr>
          <w:p w14:paraId="3ECFD0A7" w14:textId="77777777" w:rsidR="00432136" w:rsidRPr="00A850D7" w:rsidRDefault="00432136">
            <w:pPr>
              <w:rPr>
                <w:lang w:val="pl-PL"/>
              </w:rPr>
            </w:pPr>
            <w:r w:rsidRPr="00A850D7">
              <w:rPr>
                <w:lang w:val="pl-PL"/>
              </w:rPr>
              <w:t>Wszystkie akcje biznesowe użytkowników są logowane. Log akcji zawiera co najmniej: nazwę biznesową akcji (np. przyjęcie na oddział, edycja danych pacjenta, itp.); moment wywołania akcji; czas trwania akcji; nazwę użytkownika lub systemu, który uruchomił akcję; identyfikator rekordu, na którym wykonywana była akcja (w szczególności: identyfikator pacjenta, wizyty, hospitalizacji, pobytu).</w:t>
            </w:r>
          </w:p>
        </w:tc>
        <w:tc>
          <w:tcPr>
            <w:tcW w:w="660" w:type="pct"/>
            <w:tcBorders>
              <w:top w:val="single" w:sz="4" w:space="0" w:color="auto"/>
              <w:left w:val="single" w:sz="4" w:space="0" w:color="auto"/>
              <w:bottom w:val="single" w:sz="4" w:space="0" w:color="auto"/>
              <w:right w:val="single" w:sz="4" w:space="0" w:color="auto"/>
            </w:tcBorders>
          </w:tcPr>
          <w:p w14:paraId="45847095" w14:textId="77777777" w:rsidR="00432136" w:rsidRPr="00A850D7" w:rsidRDefault="00432136" w:rsidP="00432136">
            <w:pPr>
              <w:jc w:val="center"/>
              <w:rPr>
                <w:lang w:val="pl-PL"/>
              </w:rPr>
            </w:pPr>
          </w:p>
        </w:tc>
      </w:tr>
      <w:tr w:rsidR="00432136" w:rsidRPr="00A850D7" w14:paraId="2B353D39" w14:textId="50CEF184" w:rsidTr="004B4586">
        <w:tc>
          <w:tcPr>
            <w:tcW w:w="4340" w:type="pct"/>
            <w:tcBorders>
              <w:top w:val="single" w:sz="4" w:space="0" w:color="auto"/>
              <w:left w:val="single" w:sz="4" w:space="0" w:color="auto"/>
              <w:bottom w:val="single" w:sz="4" w:space="0" w:color="auto"/>
              <w:right w:val="single" w:sz="4" w:space="0" w:color="auto"/>
            </w:tcBorders>
          </w:tcPr>
          <w:p w14:paraId="1CDD130D" w14:textId="77777777" w:rsidR="00432136" w:rsidRPr="00A850D7" w:rsidRDefault="00432136">
            <w:pPr>
              <w:rPr>
                <w:lang w:val="pl-PL"/>
              </w:rPr>
            </w:pPr>
            <w:r w:rsidRPr="00A850D7">
              <w:rPr>
                <w:lang w:val="pl-PL"/>
              </w:rPr>
              <w:t>System udostępnia raport umożliwiający przeglądanie akcji użytkowników.</w:t>
            </w:r>
          </w:p>
        </w:tc>
        <w:tc>
          <w:tcPr>
            <w:tcW w:w="660" w:type="pct"/>
            <w:tcBorders>
              <w:top w:val="single" w:sz="4" w:space="0" w:color="auto"/>
              <w:left w:val="single" w:sz="4" w:space="0" w:color="auto"/>
              <w:bottom w:val="single" w:sz="4" w:space="0" w:color="auto"/>
              <w:right w:val="single" w:sz="4" w:space="0" w:color="auto"/>
            </w:tcBorders>
          </w:tcPr>
          <w:p w14:paraId="6830979C" w14:textId="77777777" w:rsidR="00432136" w:rsidRPr="00A850D7" w:rsidRDefault="00432136" w:rsidP="00432136">
            <w:pPr>
              <w:jc w:val="center"/>
              <w:rPr>
                <w:lang w:val="pl-PL"/>
              </w:rPr>
            </w:pPr>
          </w:p>
        </w:tc>
      </w:tr>
      <w:tr w:rsidR="00432136" w:rsidRPr="00A850D7" w14:paraId="59FC0AA0" w14:textId="58FD6047" w:rsidTr="004B4586">
        <w:tc>
          <w:tcPr>
            <w:tcW w:w="4340" w:type="pct"/>
            <w:tcBorders>
              <w:top w:val="single" w:sz="4" w:space="0" w:color="auto"/>
              <w:left w:val="single" w:sz="4" w:space="0" w:color="auto"/>
              <w:bottom w:val="single" w:sz="4" w:space="0" w:color="auto"/>
              <w:right w:val="single" w:sz="4" w:space="0" w:color="auto"/>
            </w:tcBorders>
          </w:tcPr>
          <w:p w14:paraId="347A8FB8" w14:textId="77777777" w:rsidR="00432136" w:rsidRPr="00A850D7" w:rsidRDefault="00432136">
            <w:pPr>
              <w:rPr>
                <w:lang w:val="pl-PL"/>
              </w:rPr>
            </w:pPr>
            <w:r w:rsidRPr="00A850D7">
              <w:rPr>
                <w:lang w:val="pl-PL"/>
              </w:rPr>
              <w:t>System posiada historię zmian danych osobowych i medycznych pacjentów z uwzględnieniem treści danych, które zostały zmienione, kiedy i przez kogo.</w:t>
            </w:r>
          </w:p>
        </w:tc>
        <w:tc>
          <w:tcPr>
            <w:tcW w:w="660" w:type="pct"/>
            <w:tcBorders>
              <w:top w:val="single" w:sz="4" w:space="0" w:color="auto"/>
              <w:left w:val="single" w:sz="4" w:space="0" w:color="auto"/>
              <w:bottom w:val="single" w:sz="4" w:space="0" w:color="auto"/>
              <w:right w:val="single" w:sz="4" w:space="0" w:color="auto"/>
            </w:tcBorders>
          </w:tcPr>
          <w:p w14:paraId="5CE861C8" w14:textId="77777777" w:rsidR="00432136" w:rsidRPr="00A850D7" w:rsidRDefault="00432136" w:rsidP="00432136">
            <w:pPr>
              <w:jc w:val="center"/>
              <w:rPr>
                <w:lang w:val="pl-PL"/>
              </w:rPr>
            </w:pPr>
          </w:p>
        </w:tc>
      </w:tr>
      <w:tr w:rsidR="00432136" w:rsidRPr="00A850D7" w14:paraId="678163E6" w14:textId="7E901B92" w:rsidTr="004B4586">
        <w:tc>
          <w:tcPr>
            <w:tcW w:w="4340" w:type="pct"/>
            <w:tcBorders>
              <w:top w:val="single" w:sz="4" w:space="0" w:color="auto"/>
              <w:left w:val="single" w:sz="4" w:space="0" w:color="auto"/>
              <w:bottom w:val="single" w:sz="4" w:space="0" w:color="auto"/>
              <w:right w:val="single" w:sz="4" w:space="0" w:color="auto"/>
            </w:tcBorders>
          </w:tcPr>
          <w:p w14:paraId="35307537" w14:textId="1B1C25C3" w:rsidR="00432136" w:rsidRPr="00A850D7" w:rsidRDefault="00432136">
            <w:pPr>
              <w:rPr>
                <w:lang w:val="pl-PL"/>
              </w:rPr>
            </w:pPr>
            <w:r w:rsidRPr="00A850D7">
              <w:rPr>
                <w:lang w:val="pl-PL"/>
              </w:rPr>
              <w:t xml:space="preserve">System umożliwia administratorom systemu definiowanie menu dla rekordu pacjenta co najmniej dla modułów: oddział, izba przyjęć i gabinet. Administrator ma możliwość definiowania menu wraz z tworzeniem grup funkcji. Istnieje możliwość tworzenia menu dostępnego dla typów użytkowników oraz jednostek organizacyjnych. Użytkownik systemu ma możliwość wyboru funkcji, które pojawią się na górze menu (pozycje ulubione). </w:t>
            </w:r>
          </w:p>
        </w:tc>
        <w:tc>
          <w:tcPr>
            <w:tcW w:w="660" w:type="pct"/>
            <w:tcBorders>
              <w:top w:val="single" w:sz="4" w:space="0" w:color="auto"/>
              <w:left w:val="single" w:sz="4" w:space="0" w:color="auto"/>
              <w:bottom w:val="single" w:sz="4" w:space="0" w:color="auto"/>
              <w:right w:val="single" w:sz="4" w:space="0" w:color="auto"/>
            </w:tcBorders>
          </w:tcPr>
          <w:p w14:paraId="1F0D97B3" w14:textId="21E1731F" w:rsidR="00432136" w:rsidRPr="00A850D7" w:rsidRDefault="00432136" w:rsidP="00432136">
            <w:pPr>
              <w:jc w:val="center"/>
              <w:rPr>
                <w:lang w:val="pl-PL"/>
              </w:rPr>
            </w:pPr>
            <w:r w:rsidRPr="00A850D7">
              <w:rPr>
                <w:lang w:val="pl-PL"/>
              </w:rPr>
              <w:t>P</w:t>
            </w:r>
          </w:p>
        </w:tc>
      </w:tr>
      <w:tr w:rsidR="00886C58" w:rsidRPr="00A850D7" w14:paraId="137725AF" w14:textId="77777777" w:rsidTr="004B4586">
        <w:tc>
          <w:tcPr>
            <w:tcW w:w="4340" w:type="pct"/>
            <w:tcBorders>
              <w:top w:val="single" w:sz="4" w:space="0" w:color="auto"/>
              <w:left w:val="single" w:sz="4" w:space="0" w:color="auto"/>
              <w:bottom w:val="single" w:sz="4" w:space="0" w:color="auto"/>
              <w:right w:val="single" w:sz="4" w:space="0" w:color="auto"/>
            </w:tcBorders>
          </w:tcPr>
          <w:p w14:paraId="6ADCEB11" w14:textId="70453FA8" w:rsidR="00886C58" w:rsidRPr="00A850D7" w:rsidRDefault="00886C58">
            <w:pPr>
              <w:rPr>
                <w:lang w:val="pl-PL"/>
              </w:rPr>
            </w:pPr>
            <w:proofErr w:type="spellStart"/>
            <w:r w:rsidRPr="00A850D7">
              <w:t>Przesyłanie</w:t>
            </w:r>
            <w:proofErr w:type="spellEnd"/>
            <w:r w:rsidRPr="00A850D7">
              <w:t xml:space="preserve"> z HIS do </w:t>
            </w:r>
            <w:proofErr w:type="spellStart"/>
            <w:r w:rsidRPr="00A850D7">
              <w:t>Apteki</w:t>
            </w:r>
            <w:proofErr w:type="spellEnd"/>
            <w:r w:rsidRPr="00A850D7">
              <w:t xml:space="preserve"> </w:t>
            </w:r>
            <w:proofErr w:type="spellStart"/>
            <w:r w:rsidRPr="00A850D7">
              <w:t>wszystkich</w:t>
            </w:r>
            <w:proofErr w:type="spellEnd"/>
            <w:r w:rsidRPr="00A850D7">
              <w:t xml:space="preserve"> </w:t>
            </w:r>
            <w:proofErr w:type="spellStart"/>
            <w:r w:rsidRPr="00A850D7">
              <w:t>zdarzeń</w:t>
            </w:r>
            <w:proofErr w:type="spellEnd"/>
            <w:r w:rsidRPr="00A850D7">
              <w:t xml:space="preserve"> </w:t>
            </w:r>
            <w:proofErr w:type="spellStart"/>
            <w:r w:rsidRPr="00A850D7">
              <w:t>dotyczących</w:t>
            </w:r>
            <w:proofErr w:type="spellEnd"/>
            <w:r w:rsidRPr="00A850D7">
              <w:t xml:space="preserve"> </w:t>
            </w:r>
            <w:proofErr w:type="spellStart"/>
            <w:r w:rsidRPr="00A850D7">
              <w:t>ruchów</w:t>
            </w:r>
            <w:proofErr w:type="spellEnd"/>
            <w:r w:rsidRPr="00A850D7">
              <w:t xml:space="preserve"> </w:t>
            </w:r>
            <w:proofErr w:type="spellStart"/>
            <w:r w:rsidRPr="00A850D7">
              <w:t>leków</w:t>
            </w:r>
            <w:proofErr w:type="spellEnd"/>
            <w:r w:rsidRPr="00A850D7">
              <w:t>/</w:t>
            </w:r>
            <w:proofErr w:type="spellStart"/>
            <w:r w:rsidRPr="00A850D7">
              <w:t>materiałów</w:t>
            </w:r>
            <w:proofErr w:type="spellEnd"/>
            <w:r w:rsidRPr="00A850D7">
              <w:t xml:space="preserve"> w </w:t>
            </w:r>
            <w:proofErr w:type="spellStart"/>
            <w:r w:rsidRPr="00A850D7">
              <w:t>Apteczce</w:t>
            </w:r>
            <w:proofErr w:type="spellEnd"/>
            <w:r w:rsidRPr="00A850D7">
              <w:t xml:space="preserve"> </w:t>
            </w:r>
            <w:proofErr w:type="spellStart"/>
            <w:r w:rsidRPr="00A850D7">
              <w:t>Oddziałowej</w:t>
            </w:r>
            <w:proofErr w:type="spellEnd"/>
            <w:r w:rsidRPr="00A850D7">
              <w:t xml:space="preserve">, w </w:t>
            </w:r>
            <w:proofErr w:type="spellStart"/>
            <w:r w:rsidRPr="00A850D7">
              <w:t>tym</w:t>
            </w:r>
            <w:proofErr w:type="spellEnd"/>
            <w:r w:rsidRPr="00A850D7">
              <w:t xml:space="preserve"> </w:t>
            </w:r>
            <w:proofErr w:type="spellStart"/>
            <w:r w:rsidRPr="00A850D7">
              <w:t>wszelakie</w:t>
            </w:r>
            <w:proofErr w:type="spellEnd"/>
            <w:r w:rsidRPr="00A850D7">
              <w:t xml:space="preserve"> </w:t>
            </w:r>
            <w:proofErr w:type="spellStart"/>
            <w:r w:rsidRPr="00A850D7">
              <w:t>zdjęcia</w:t>
            </w:r>
            <w:proofErr w:type="spellEnd"/>
            <w:r w:rsidRPr="00A850D7">
              <w:t xml:space="preserve"> ze </w:t>
            </w:r>
            <w:proofErr w:type="spellStart"/>
            <w:r w:rsidRPr="00A850D7">
              <w:t>stanów</w:t>
            </w:r>
            <w:proofErr w:type="spellEnd"/>
            <w:r w:rsidRPr="00A850D7">
              <w:t xml:space="preserve"> </w:t>
            </w:r>
            <w:proofErr w:type="spellStart"/>
            <w:r w:rsidRPr="00A850D7">
              <w:t>oraz</w:t>
            </w:r>
            <w:proofErr w:type="spellEnd"/>
            <w:r w:rsidRPr="00A850D7">
              <w:t xml:space="preserve"> </w:t>
            </w:r>
            <w:proofErr w:type="spellStart"/>
            <w:r w:rsidRPr="00A850D7">
              <w:t>przesunięcia</w:t>
            </w:r>
            <w:proofErr w:type="spellEnd"/>
          </w:p>
        </w:tc>
        <w:tc>
          <w:tcPr>
            <w:tcW w:w="660" w:type="pct"/>
            <w:tcBorders>
              <w:top w:val="single" w:sz="4" w:space="0" w:color="auto"/>
              <w:left w:val="single" w:sz="4" w:space="0" w:color="auto"/>
              <w:bottom w:val="single" w:sz="4" w:space="0" w:color="auto"/>
              <w:right w:val="single" w:sz="4" w:space="0" w:color="auto"/>
            </w:tcBorders>
          </w:tcPr>
          <w:p w14:paraId="3832E48F" w14:textId="77777777" w:rsidR="00886C58" w:rsidRPr="00A850D7" w:rsidRDefault="00886C58" w:rsidP="00432136">
            <w:pPr>
              <w:jc w:val="center"/>
              <w:rPr>
                <w:lang w:val="pl-PL"/>
              </w:rPr>
            </w:pPr>
          </w:p>
        </w:tc>
      </w:tr>
      <w:tr w:rsidR="00886C58" w:rsidRPr="00A850D7" w14:paraId="73CEF9A3" w14:textId="77777777" w:rsidTr="004B4586">
        <w:tc>
          <w:tcPr>
            <w:tcW w:w="4340" w:type="pct"/>
            <w:tcBorders>
              <w:top w:val="single" w:sz="4" w:space="0" w:color="auto"/>
              <w:left w:val="single" w:sz="4" w:space="0" w:color="auto"/>
              <w:bottom w:val="single" w:sz="4" w:space="0" w:color="auto"/>
              <w:right w:val="single" w:sz="4" w:space="0" w:color="auto"/>
            </w:tcBorders>
          </w:tcPr>
          <w:p w14:paraId="6B7C5CA7" w14:textId="243F9972" w:rsidR="00886C58" w:rsidRPr="00A850D7" w:rsidRDefault="00886C58">
            <w:pPr>
              <w:rPr>
                <w:lang w:val="pl-PL"/>
              </w:rPr>
            </w:pPr>
            <w:proofErr w:type="spellStart"/>
            <w:r w:rsidRPr="00A850D7">
              <w:t>Przekazywane</w:t>
            </w:r>
            <w:proofErr w:type="spellEnd"/>
            <w:r w:rsidRPr="00A850D7">
              <w:t xml:space="preserve"> </w:t>
            </w:r>
            <w:proofErr w:type="spellStart"/>
            <w:r w:rsidRPr="00A850D7">
              <w:t>komunikaty</w:t>
            </w:r>
            <w:proofErr w:type="spellEnd"/>
            <w:r w:rsidRPr="00A850D7">
              <w:t xml:space="preserve"> </w:t>
            </w:r>
            <w:proofErr w:type="spellStart"/>
            <w:r w:rsidRPr="00A850D7">
              <w:t>muszą</w:t>
            </w:r>
            <w:proofErr w:type="spellEnd"/>
            <w:r w:rsidRPr="00A850D7">
              <w:t xml:space="preserve"> </w:t>
            </w:r>
            <w:proofErr w:type="spellStart"/>
            <w:r w:rsidRPr="00A850D7">
              <w:t>zawierać</w:t>
            </w:r>
            <w:proofErr w:type="spellEnd"/>
            <w:r w:rsidRPr="00A850D7">
              <w:t xml:space="preserve"> </w:t>
            </w:r>
            <w:proofErr w:type="spellStart"/>
            <w:r w:rsidRPr="00A850D7">
              <w:t>jednoznaczne</w:t>
            </w:r>
            <w:proofErr w:type="spellEnd"/>
            <w:r w:rsidRPr="00A850D7">
              <w:t xml:space="preserve"> </w:t>
            </w:r>
            <w:proofErr w:type="spellStart"/>
            <w:r w:rsidRPr="00A850D7">
              <w:t>identyfikatory</w:t>
            </w:r>
            <w:proofErr w:type="spellEnd"/>
            <w:r w:rsidRPr="00A850D7">
              <w:t xml:space="preserve"> (ID) z </w:t>
            </w:r>
            <w:proofErr w:type="spellStart"/>
            <w:r w:rsidRPr="00A850D7">
              <w:t>systemów</w:t>
            </w:r>
            <w:proofErr w:type="spellEnd"/>
            <w:r w:rsidRPr="00A850D7">
              <w:t xml:space="preserve"> </w:t>
            </w:r>
            <w:proofErr w:type="spellStart"/>
            <w:r w:rsidRPr="00A850D7">
              <w:t>źródłowych</w:t>
            </w:r>
            <w:proofErr w:type="spellEnd"/>
          </w:p>
        </w:tc>
        <w:tc>
          <w:tcPr>
            <w:tcW w:w="660" w:type="pct"/>
            <w:tcBorders>
              <w:top w:val="single" w:sz="4" w:space="0" w:color="auto"/>
              <w:left w:val="single" w:sz="4" w:space="0" w:color="auto"/>
              <w:bottom w:val="single" w:sz="4" w:space="0" w:color="auto"/>
              <w:right w:val="single" w:sz="4" w:space="0" w:color="auto"/>
            </w:tcBorders>
          </w:tcPr>
          <w:p w14:paraId="1CFB67EF" w14:textId="77777777" w:rsidR="00886C58" w:rsidRPr="00A850D7" w:rsidRDefault="00886C58" w:rsidP="00432136">
            <w:pPr>
              <w:jc w:val="center"/>
              <w:rPr>
                <w:lang w:val="pl-PL"/>
              </w:rPr>
            </w:pPr>
          </w:p>
        </w:tc>
      </w:tr>
      <w:tr w:rsidR="00886C58" w:rsidRPr="00A850D7" w14:paraId="1B8AD3E0" w14:textId="77777777" w:rsidTr="004B4586">
        <w:tc>
          <w:tcPr>
            <w:tcW w:w="4340" w:type="pct"/>
            <w:tcBorders>
              <w:top w:val="single" w:sz="4" w:space="0" w:color="auto"/>
              <w:left w:val="single" w:sz="4" w:space="0" w:color="auto"/>
              <w:bottom w:val="single" w:sz="4" w:space="0" w:color="auto"/>
              <w:right w:val="single" w:sz="4" w:space="0" w:color="auto"/>
            </w:tcBorders>
          </w:tcPr>
          <w:p w14:paraId="60E3996F" w14:textId="5C993D54" w:rsidR="00886C58" w:rsidRPr="00A850D7" w:rsidRDefault="00886C58">
            <w:pPr>
              <w:rPr>
                <w:lang w:val="pl-PL"/>
              </w:rPr>
            </w:pPr>
            <w:proofErr w:type="spellStart"/>
            <w:r w:rsidRPr="00A850D7">
              <w:t>Przekazywanie</w:t>
            </w:r>
            <w:proofErr w:type="spellEnd"/>
            <w:r w:rsidRPr="00A850D7">
              <w:t xml:space="preserve"> </w:t>
            </w:r>
            <w:proofErr w:type="spellStart"/>
            <w:r w:rsidRPr="00A850D7">
              <w:t>na</w:t>
            </w:r>
            <w:proofErr w:type="spellEnd"/>
            <w:r w:rsidRPr="00A850D7">
              <w:t xml:space="preserve"> </w:t>
            </w:r>
            <w:proofErr w:type="spellStart"/>
            <w:r w:rsidRPr="00A850D7">
              <w:t>żądanie</w:t>
            </w:r>
            <w:proofErr w:type="spellEnd"/>
            <w:r w:rsidRPr="00A850D7">
              <w:t>(</w:t>
            </w:r>
            <w:proofErr w:type="spellStart"/>
            <w:r w:rsidRPr="00A850D7">
              <w:t>wywołanie</w:t>
            </w:r>
            <w:proofErr w:type="spellEnd"/>
            <w:r w:rsidRPr="00A850D7">
              <w:t xml:space="preserve"> RPC) z HIS </w:t>
            </w:r>
            <w:proofErr w:type="spellStart"/>
            <w:r w:rsidRPr="00A850D7">
              <w:t>informacji</w:t>
            </w:r>
            <w:proofErr w:type="spellEnd"/>
            <w:r w:rsidRPr="00A850D7">
              <w:t xml:space="preserve"> </w:t>
            </w:r>
            <w:proofErr w:type="spellStart"/>
            <w:r w:rsidRPr="00A850D7">
              <w:t>zbiorczych</w:t>
            </w:r>
            <w:proofErr w:type="spellEnd"/>
            <w:r w:rsidRPr="00A850D7">
              <w:t xml:space="preserve"> </w:t>
            </w:r>
            <w:proofErr w:type="spellStart"/>
            <w:r w:rsidRPr="00A850D7">
              <w:t>lub</w:t>
            </w:r>
            <w:proofErr w:type="spellEnd"/>
            <w:r w:rsidRPr="00A850D7">
              <w:t xml:space="preserve"> co do </w:t>
            </w:r>
            <w:proofErr w:type="spellStart"/>
            <w:r w:rsidRPr="00A850D7">
              <w:t>dostawy</w:t>
            </w:r>
            <w:proofErr w:type="spellEnd"/>
            <w:r w:rsidRPr="00A850D7">
              <w:t xml:space="preserve"> o </w:t>
            </w:r>
            <w:proofErr w:type="spellStart"/>
            <w:r w:rsidRPr="00A850D7">
              <w:t>stanach</w:t>
            </w:r>
            <w:proofErr w:type="spellEnd"/>
            <w:r w:rsidRPr="00A850D7">
              <w:t xml:space="preserve"> </w:t>
            </w:r>
            <w:proofErr w:type="spellStart"/>
            <w:r w:rsidRPr="00A850D7">
              <w:t>magazynowych</w:t>
            </w:r>
            <w:proofErr w:type="spellEnd"/>
            <w:r w:rsidRPr="00A850D7">
              <w:t xml:space="preserve"> w </w:t>
            </w:r>
            <w:proofErr w:type="spellStart"/>
            <w:r w:rsidRPr="00A850D7">
              <w:t>apteczkach</w:t>
            </w:r>
            <w:proofErr w:type="spellEnd"/>
          </w:p>
        </w:tc>
        <w:tc>
          <w:tcPr>
            <w:tcW w:w="660" w:type="pct"/>
            <w:tcBorders>
              <w:top w:val="single" w:sz="4" w:space="0" w:color="auto"/>
              <w:left w:val="single" w:sz="4" w:space="0" w:color="auto"/>
              <w:bottom w:val="single" w:sz="4" w:space="0" w:color="auto"/>
              <w:right w:val="single" w:sz="4" w:space="0" w:color="auto"/>
            </w:tcBorders>
          </w:tcPr>
          <w:p w14:paraId="1682307C" w14:textId="77777777" w:rsidR="00886C58" w:rsidRPr="00A850D7" w:rsidRDefault="00886C58" w:rsidP="00432136">
            <w:pPr>
              <w:jc w:val="center"/>
              <w:rPr>
                <w:lang w:val="pl-PL"/>
              </w:rPr>
            </w:pPr>
          </w:p>
        </w:tc>
      </w:tr>
      <w:tr w:rsidR="00886C58" w:rsidRPr="00A850D7" w14:paraId="6ADBF537" w14:textId="77777777" w:rsidTr="004B4586">
        <w:tc>
          <w:tcPr>
            <w:tcW w:w="4340" w:type="pct"/>
            <w:tcBorders>
              <w:top w:val="single" w:sz="4" w:space="0" w:color="auto"/>
              <w:left w:val="single" w:sz="4" w:space="0" w:color="auto"/>
              <w:bottom w:val="single" w:sz="4" w:space="0" w:color="auto"/>
              <w:right w:val="single" w:sz="4" w:space="0" w:color="auto"/>
            </w:tcBorders>
          </w:tcPr>
          <w:p w14:paraId="51E885AC" w14:textId="082D298C" w:rsidR="00886C58" w:rsidRPr="00A850D7" w:rsidRDefault="00886C58">
            <w:pPr>
              <w:rPr>
                <w:lang w:val="pl-PL"/>
              </w:rPr>
            </w:pPr>
            <w:proofErr w:type="spellStart"/>
            <w:r w:rsidRPr="00A850D7">
              <w:t>Przekazywanie</w:t>
            </w:r>
            <w:proofErr w:type="spellEnd"/>
            <w:r w:rsidRPr="00A850D7">
              <w:t xml:space="preserve"> </w:t>
            </w:r>
            <w:proofErr w:type="spellStart"/>
            <w:r w:rsidRPr="00A850D7">
              <w:t>wydania</w:t>
            </w:r>
            <w:proofErr w:type="spellEnd"/>
            <w:r w:rsidRPr="00A850D7">
              <w:t xml:space="preserve"> z </w:t>
            </w:r>
            <w:proofErr w:type="spellStart"/>
            <w:r w:rsidRPr="00A850D7">
              <w:t>Apteki</w:t>
            </w:r>
            <w:proofErr w:type="spellEnd"/>
            <w:r w:rsidRPr="00A850D7">
              <w:t xml:space="preserve"> do </w:t>
            </w:r>
            <w:proofErr w:type="spellStart"/>
            <w:r w:rsidRPr="00A850D7">
              <w:t>Apteczki</w:t>
            </w:r>
            <w:proofErr w:type="spellEnd"/>
            <w:r w:rsidRPr="00A850D7">
              <w:t xml:space="preserve"> w </w:t>
            </w:r>
            <w:proofErr w:type="spellStart"/>
            <w:r w:rsidRPr="00A850D7">
              <w:t>celu</w:t>
            </w:r>
            <w:proofErr w:type="spellEnd"/>
            <w:r w:rsidRPr="00A850D7">
              <w:t xml:space="preserve"> </w:t>
            </w:r>
            <w:proofErr w:type="spellStart"/>
            <w:r w:rsidRPr="00A850D7">
              <w:t>wystawienia</w:t>
            </w:r>
            <w:proofErr w:type="spellEnd"/>
            <w:r w:rsidRPr="00A850D7">
              <w:t xml:space="preserve"> RW </w:t>
            </w:r>
            <w:proofErr w:type="spellStart"/>
            <w:r w:rsidRPr="00A850D7">
              <w:t>lub</w:t>
            </w:r>
            <w:proofErr w:type="spellEnd"/>
            <w:r w:rsidRPr="00A850D7">
              <w:t xml:space="preserve"> </w:t>
            </w:r>
            <w:proofErr w:type="spellStart"/>
            <w:r w:rsidRPr="00A850D7">
              <w:t>RWzP</w:t>
            </w:r>
            <w:proofErr w:type="spellEnd"/>
            <w:r w:rsidRPr="00A850D7">
              <w:t xml:space="preserve"> po </w:t>
            </w:r>
            <w:proofErr w:type="spellStart"/>
            <w:r w:rsidRPr="00A850D7">
              <w:t>stronie</w:t>
            </w:r>
            <w:proofErr w:type="spellEnd"/>
            <w:r w:rsidRPr="00A850D7">
              <w:t xml:space="preserve"> </w:t>
            </w:r>
            <w:proofErr w:type="spellStart"/>
            <w:r w:rsidRPr="00A850D7">
              <w:t>Apteki</w:t>
            </w:r>
            <w:proofErr w:type="spellEnd"/>
            <w:r w:rsidRPr="00A850D7">
              <w:t xml:space="preserve">. </w:t>
            </w:r>
            <w:proofErr w:type="spellStart"/>
            <w:r w:rsidRPr="00A850D7">
              <w:t>Żądanie</w:t>
            </w:r>
            <w:proofErr w:type="spellEnd"/>
            <w:r w:rsidRPr="00A850D7">
              <w:t xml:space="preserve"> </w:t>
            </w:r>
            <w:proofErr w:type="spellStart"/>
            <w:r w:rsidRPr="00A850D7">
              <w:t>zdjęcia</w:t>
            </w:r>
            <w:proofErr w:type="spellEnd"/>
            <w:r w:rsidRPr="00A850D7">
              <w:t xml:space="preserve"> </w:t>
            </w:r>
            <w:proofErr w:type="spellStart"/>
            <w:r w:rsidRPr="00A850D7">
              <w:t>materiału</w:t>
            </w:r>
            <w:proofErr w:type="spellEnd"/>
            <w:r w:rsidRPr="00A850D7">
              <w:t xml:space="preserve"> w </w:t>
            </w:r>
            <w:proofErr w:type="spellStart"/>
            <w:r w:rsidRPr="00A850D7">
              <w:t>Apteczce</w:t>
            </w:r>
            <w:proofErr w:type="spellEnd"/>
            <w:r w:rsidRPr="00A850D7">
              <w:t xml:space="preserve"> </w:t>
            </w:r>
            <w:proofErr w:type="spellStart"/>
            <w:r w:rsidRPr="00A850D7">
              <w:t>Oddziałowej</w:t>
            </w:r>
            <w:proofErr w:type="spellEnd"/>
          </w:p>
        </w:tc>
        <w:tc>
          <w:tcPr>
            <w:tcW w:w="660" w:type="pct"/>
            <w:tcBorders>
              <w:top w:val="single" w:sz="4" w:space="0" w:color="auto"/>
              <w:left w:val="single" w:sz="4" w:space="0" w:color="auto"/>
              <w:bottom w:val="single" w:sz="4" w:space="0" w:color="auto"/>
              <w:right w:val="single" w:sz="4" w:space="0" w:color="auto"/>
            </w:tcBorders>
          </w:tcPr>
          <w:p w14:paraId="605D0028" w14:textId="77777777" w:rsidR="00886C58" w:rsidRPr="00A850D7" w:rsidRDefault="00886C58" w:rsidP="00432136">
            <w:pPr>
              <w:jc w:val="center"/>
              <w:rPr>
                <w:lang w:val="pl-PL"/>
              </w:rPr>
            </w:pPr>
          </w:p>
        </w:tc>
      </w:tr>
      <w:tr w:rsidR="00886C58" w:rsidRPr="00A850D7" w14:paraId="747740B4" w14:textId="77777777" w:rsidTr="004B4586">
        <w:tc>
          <w:tcPr>
            <w:tcW w:w="4340" w:type="pct"/>
            <w:tcBorders>
              <w:top w:val="single" w:sz="4" w:space="0" w:color="auto"/>
              <w:left w:val="single" w:sz="4" w:space="0" w:color="auto"/>
              <w:bottom w:val="single" w:sz="4" w:space="0" w:color="auto"/>
              <w:right w:val="single" w:sz="4" w:space="0" w:color="auto"/>
            </w:tcBorders>
          </w:tcPr>
          <w:p w14:paraId="44B45296" w14:textId="2EF59773" w:rsidR="00886C58" w:rsidRPr="00A850D7" w:rsidRDefault="00886C58">
            <w:pPr>
              <w:rPr>
                <w:lang w:val="pl-PL"/>
              </w:rPr>
            </w:pPr>
            <w:proofErr w:type="spellStart"/>
            <w:r w:rsidRPr="00A850D7">
              <w:t>Przekazywanie</w:t>
            </w:r>
            <w:proofErr w:type="spellEnd"/>
            <w:r w:rsidRPr="00A850D7">
              <w:t xml:space="preserve"> z </w:t>
            </w:r>
            <w:proofErr w:type="spellStart"/>
            <w:r w:rsidRPr="00A850D7">
              <w:t>Apteki</w:t>
            </w:r>
            <w:proofErr w:type="spellEnd"/>
            <w:r w:rsidRPr="00A850D7">
              <w:t xml:space="preserve"> do HIS </w:t>
            </w:r>
            <w:proofErr w:type="spellStart"/>
            <w:r w:rsidRPr="00A850D7">
              <w:t>informacji</w:t>
            </w:r>
            <w:proofErr w:type="spellEnd"/>
            <w:r w:rsidRPr="00A850D7">
              <w:t xml:space="preserve"> o </w:t>
            </w:r>
            <w:proofErr w:type="spellStart"/>
            <w:r w:rsidRPr="00A850D7">
              <w:t>składnikach</w:t>
            </w:r>
            <w:proofErr w:type="spellEnd"/>
            <w:r w:rsidRPr="00A850D7">
              <w:t xml:space="preserve"> </w:t>
            </w:r>
            <w:proofErr w:type="spellStart"/>
            <w:r w:rsidRPr="00A850D7">
              <w:t>produkcji</w:t>
            </w:r>
            <w:proofErr w:type="spellEnd"/>
            <w:r w:rsidRPr="00A850D7">
              <w:t xml:space="preserve">. W </w:t>
            </w:r>
            <w:proofErr w:type="spellStart"/>
            <w:r w:rsidRPr="00A850D7">
              <w:t>przypadku</w:t>
            </w:r>
            <w:proofErr w:type="spellEnd"/>
            <w:r w:rsidRPr="00A850D7">
              <w:t xml:space="preserve"> </w:t>
            </w:r>
            <w:proofErr w:type="spellStart"/>
            <w:r w:rsidRPr="00A850D7">
              <w:t>cytostatyków</w:t>
            </w:r>
            <w:proofErr w:type="spellEnd"/>
            <w:r w:rsidRPr="00A850D7">
              <w:t xml:space="preserve"> </w:t>
            </w:r>
            <w:proofErr w:type="spellStart"/>
            <w:r w:rsidRPr="00A850D7">
              <w:t>informacji</w:t>
            </w:r>
            <w:proofErr w:type="spellEnd"/>
            <w:r w:rsidRPr="00A850D7">
              <w:t xml:space="preserve"> o </w:t>
            </w:r>
            <w:proofErr w:type="spellStart"/>
            <w:r w:rsidRPr="00A850D7">
              <w:t>substancji</w:t>
            </w:r>
            <w:proofErr w:type="spellEnd"/>
            <w:r w:rsidRPr="00A850D7">
              <w:t xml:space="preserve"> </w:t>
            </w:r>
            <w:proofErr w:type="spellStart"/>
            <w:r w:rsidRPr="00A850D7">
              <w:t>czynnej</w:t>
            </w:r>
            <w:proofErr w:type="spellEnd"/>
            <w:r w:rsidRPr="00A850D7">
              <w:t xml:space="preserve"> </w:t>
            </w:r>
            <w:proofErr w:type="spellStart"/>
            <w:r w:rsidRPr="00A850D7">
              <w:t>oraz</w:t>
            </w:r>
            <w:proofErr w:type="spellEnd"/>
            <w:r w:rsidRPr="00A850D7">
              <w:t xml:space="preserve"> </w:t>
            </w:r>
            <w:proofErr w:type="spellStart"/>
            <w:r w:rsidRPr="00A850D7">
              <w:t>danych</w:t>
            </w:r>
            <w:proofErr w:type="spellEnd"/>
            <w:r w:rsidRPr="00A850D7">
              <w:t xml:space="preserve"> </w:t>
            </w:r>
            <w:proofErr w:type="spellStart"/>
            <w:r w:rsidRPr="00A850D7">
              <w:t>zakupowych</w:t>
            </w:r>
            <w:proofErr w:type="spellEnd"/>
            <w:r w:rsidRPr="00A850D7">
              <w:t xml:space="preserve"> </w:t>
            </w:r>
            <w:proofErr w:type="spellStart"/>
            <w:r w:rsidRPr="00A850D7">
              <w:t>umożliwiających</w:t>
            </w:r>
            <w:proofErr w:type="spellEnd"/>
            <w:r w:rsidRPr="00A850D7">
              <w:t xml:space="preserve"> </w:t>
            </w:r>
            <w:proofErr w:type="spellStart"/>
            <w:r w:rsidRPr="00A850D7">
              <w:t>jej</w:t>
            </w:r>
            <w:proofErr w:type="spellEnd"/>
            <w:r w:rsidRPr="00A850D7">
              <w:t xml:space="preserve"> </w:t>
            </w:r>
            <w:proofErr w:type="spellStart"/>
            <w:r w:rsidRPr="00A850D7">
              <w:t>rozliczenie</w:t>
            </w:r>
            <w:proofErr w:type="spellEnd"/>
            <w:r w:rsidRPr="00A850D7">
              <w:t xml:space="preserve"> z NFZ</w:t>
            </w:r>
          </w:p>
        </w:tc>
        <w:tc>
          <w:tcPr>
            <w:tcW w:w="660" w:type="pct"/>
            <w:tcBorders>
              <w:top w:val="single" w:sz="4" w:space="0" w:color="auto"/>
              <w:left w:val="single" w:sz="4" w:space="0" w:color="auto"/>
              <w:bottom w:val="single" w:sz="4" w:space="0" w:color="auto"/>
              <w:right w:val="single" w:sz="4" w:space="0" w:color="auto"/>
            </w:tcBorders>
          </w:tcPr>
          <w:p w14:paraId="54D11749" w14:textId="77777777" w:rsidR="00886C58" w:rsidRPr="00A850D7" w:rsidRDefault="00886C58" w:rsidP="00432136">
            <w:pPr>
              <w:jc w:val="center"/>
              <w:rPr>
                <w:lang w:val="pl-PL"/>
              </w:rPr>
            </w:pPr>
          </w:p>
        </w:tc>
      </w:tr>
      <w:tr w:rsidR="00886C58" w:rsidRPr="00A850D7" w14:paraId="4CC7314F" w14:textId="77777777" w:rsidTr="004B4586">
        <w:tc>
          <w:tcPr>
            <w:tcW w:w="4340" w:type="pct"/>
            <w:tcBorders>
              <w:top w:val="single" w:sz="4" w:space="0" w:color="auto"/>
              <w:left w:val="single" w:sz="4" w:space="0" w:color="auto"/>
              <w:bottom w:val="single" w:sz="4" w:space="0" w:color="auto"/>
              <w:right w:val="single" w:sz="4" w:space="0" w:color="auto"/>
            </w:tcBorders>
          </w:tcPr>
          <w:p w14:paraId="157DC217" w14:textId="6BC2BDB5" w:rsidR="00886C58" w:rsidRPr="00A850D7" w:rsidRDefault="00886C58">
            <w:pPr>
              <w:rPr>
                <w:lang w:val="pl-PL"/>
              </w:rPr>
            </w:pPr>
            <w:proofErr w:type="spellStart"/>
            <w:r w:rsidRPr="00A850D7">
              <w:t>Wszystkie</w:t>
            </w:r>
            <w:proofErr w:type="spellEnd"/>
            <w:r w:rsidRPr="00A850D7">
              <w:t xml:space="preserve"> </w:t>
            </w:r>
            <w:proofErr w:type="spellStart"/>
            <w:r w:rsidRPr="00A850D7">
              <w:t>ruchy</w:t>
            </w:r>
            <w:proofErr w:type="spellEnd"/>
            <w:r w:rsidRPr="00A850D7">
              <w:t xml:space="preserve"> </w:t>
            </w:r>
            <w:proofErr w:type="spellStart"/>
            <w:r w:rsidRPr="00A850D7">
              <w:t>leku</w:t>
            </w:r>
            <w:proofErr w:type="spellEnd"/>
            <w:r w:rsidRPr="00A850D7">
              <w:t xml:space="preserve">, </w:t>
            </w:r>
            <w:proofErr w:type="spellStart"/>
            <w:r w:rsidRPr="00A850D7">
              <w:t>wywoływane</w:t>
            </w:r>
            <w:proofErr w:type="spellEnd"/>
            <w:r w:rsidRPr="00A850D7">
              <w:t xml:space="preserve"> </w:t>
            </w:r>
            <w:proofErr w:type="spellStart"/>
            <w:r w:rsidRPr="00A850D7">
              <w:t>żądania</w:t>
            </w:r>
            <w:proofErr w:type="spellEnd"/>
            <w:r w:rsidRPr="00A850D7">
              <w:t xml:space="preserve"> RPC, </w:t>
            </w:r>
            <w:proofErr w:type="spellStart"/>
            <w:r w:rsidRPr="00A850D7">
              <w:t>muszą</w:t>
            </w:r>
            <w:proofErr w:type="spellEnd"/>
            <w:r w:rsidRPr="00A850D7">
              <w:t xml:space="preserve"> </w:t>
            </w:r>
            <w:proofErr w:type="spellStart"/>
            <w:r w:rsidRPr="00A850D7">
              <w:t>być</w:t>
            </w:r>
            <w:proofErr w:type="spellEnd"/>
            <w:r w:rsidRPr="00A850D7">
              <w:t xml:space="preserve"> </w:t>
            </w:r>
            <w:proofErr w:type="spellStart"/>
            <w:r w:rsidRPr="00A850D7">
              <w:t>potwierdzane</w:t>
            </w:r>
            <w:proofErr w:type="spellEnd"/>
            <w:r w:rsidRPr="00A850D7">
              <w:t xml:space="preserve"> </w:t>
            </w:r>
            <w:proofErr w:type="spellStart"/>
            <w:r w:rsidRPr="00A850D7">
              <w:t>zwrotnie</w:t>
            </w:r>
            <w:proofErr w:type="spellEnd"/>
            <w:r w:rsidRPr="00A850D7">
              <w:t xml:space="preserve"> (ACK)</w:t>
            </w:r>
          </w:p>
        </w:tc>
        <w:tc>
          <w:tcPr>
            <w:tcW w:w="660" w:type="pct"/>
            <w:tcBorders>
              <w:top w:val="single" w:sz="4" w:space="0" w:color="auto"/>
              <w:left w:val="single" w:sz="4" w:space="0" w:color="auto"/>
              <w:bottom w:val="single" w:sz="4" w:space="0" w:color="auto"/>
              <w:right w:val="single" w:sz="4" w:space="0" w:color="auto"/>
            </w:tcBorders>
          </w:tcPr>
          <w:p w14:paraId="148BA860" w14:textId="77777777" w:rsidR="00886C58" w:rsidRPr="00A850D7" w:rsidRDefault="00886C58" w:rsidP="00432136">
            <w:pPr>
              <w:jc w:val="center"/>
              <w:rPr>
                <w:lang w:val="pl-PL"/>
              </w:rPr>
            </w:pPr>
          </w:p>
        </w:tc>
      </w:tr>
      <w:tr w:rsidR="00886C58" w:rsidRPr="00A850D7" w14:paraId="60C5C204" w14:textId="77777777" w:rsidTr="004B4586">
        <w:tc>
          <w:tcPr>
            <w:tcW w:w="4340" w:type="pct"/>
            <w:tcBorders>
              <w:top w:val="single" w:sz="4" w:space="0" w:color="auto"/>
              <w:left w:val="single" w:sz="4" w:space="0" w:color="auto"/>
              <w:bottom w:val="single" w:sz="4" w:space="0" w:color="auto"/>
              <w:right w:val="single" w:sz="4" w:space="0" w:color="auto"/>
            </w:tcBorders>
          </w:tcPr>
          <w:p w14:paraId="7B19FE34" w14:textId="2DC50C00" w:rsidR="00886C58" w:rsidRPr="00A850D7" w:rsidRDefault="00886C58">
            <w:pPr>
              <w:rPr>
                <w:lang w:val="pl-PL"/>
              </w:rPr>
            </w:pPr>
            <w:r w:rsidRPr="00A850D7">
              <w:t xml:space="preserve">W </w:t>
            </w:r>
            <w:proofErr w:type="spellStart"/>
            <w:r w:rsidRPr="00A850D7">
              <w:t>przypadku</w:t>
            </w:r>
            <w:proofErr w:type="spellEnd"/>
            <w:r w:rsidRPr="00A850D7">
              <w:t xml:space="preserve"> </w:t>
            </w:r>
            <w:proofErr w:type="spellStart"/>
            <w:r w:rsidRPr="00A850D7">
              <w:t>zmian</w:t>
            </w:r>
            <w:proofErr w:type="spellEnd"/>
            <w:r w:rsidRPr="00A850D7">
              <w:t xml:space="preserve"> </w:t>
            </w:r>
            <w:proofErr w:type="spellStart"/>
            <w:r w:rsidRPr="00A850D7">
              <w:t>prawnych</w:t>
            </w:r>
            <w:proofErr w:type="spellEnd"/>
            <w:r w:rsidRPr="00A850D7">
              <w:t xml:space="preserve"> </w:t>
            </w:r>
            <w:proofErr w:type="spellStart"/>
            <w:r w:rsidRPr="00A850D7">
              <w:t>wymagana</w:t>
            </w:r>
            <w:proofErr w:type="spellEnd"/>
            <w:r w:rsidRPr="00A850D7">
              <w:t xml:space="preserve"> jest </w:t>
            </w:r>
            <w:proofErr w:type="spellStart"/>
            <w:r w:rsidRPr="00A850D7">
              <w:t>ewaluacja</w:t>
            </w:r>
            <w:proofErr w:type="spellEnd"/>
            <w:r w:rsidRPr="00A850D7">
              <w:t xml:space="preserve"> </w:t>
            </w:r>
            <w:proofErr w:type="spellStart"/>
            <w:r w:rsidRPr="00A850D7">
              <w:t>integracji</w:t>
            </w:r>
            <w:proofErr w:type="spellEnd"/>
            <w:r w:rsidRPr="00A850D7">
              <w:t xml:space="preserve"> </w:t>
            </w:r>
            <w:proofErr w:type="spellStart"/>
            <w:r w:rsidRPr="00A850D7">
              <w:t>zintegrowanych</w:t>
            </w:r>
            <w:proofErr w:type="spellEnd"/>
            <w:r w:rsidRPr="00A850D7">
              <w:t xml:space="preserve"> </w:t>
            </w:r>
            <w:proofErr w:type="spellStart"/>
            <w:r w:rsidRPr="00A850D7">
              <w:t>systemów</w:t>
            </w:r>
            <w:proofErr w:type="spellEnd"/>
          </w:p>
        </w:tc>
        <w:tc>
          <w:tcPr>
            <w:tcW w:w="660" w:type="pct"/>
            <w:tcBorders>
              <w:top w:val="single" w:sz="4" w:space="0" w:color="auto"/>
              <w:left w:val="single" w:sz="4" w:space="0" w:color="auto"/>
              <w:bottom w:val="single" w:sz="4" w:space="0" w:color="auto"/>
              <w:right w:val="single" w:sz="4" w:space="0" w:color="auto"/>
            </w:tcBorders>
          </w:tcPr>
          <w:p w14:paraId="2F3A0B06" w14:textId="77777777" w:rsidR="00886C58" w:rsidRPr="00A850D7" w:rsidRDefault="00886C58" w:rsidP="00432136">
            <w:pPr>
              <w:jc w:val="center"/>
              <w:rPr>
                <w:lang w:val="pl-PL"/>
              </w:rPr>
            </w:pPr>
          </w:p>
        </w:tc>
      </w:tr>
      <w:tr w:rsidR="00200B33" w:rsidRPr="00A850D7" w14:paraId="0BB328AB" w14:textId="77777777" w:rsidTr="004B4586">
        <w:tc>
          <w:tcPr>
            <w:tcW w:w="4340" w:type="pct"/>
            <w:tcBorders>
              <w:top w:val="single" w:sz="4" w:space="0" w:color="auto"/>
              <w:left w:val="single" w:sz="4" w:space="0" w:color="auto"/>
              <w:bottom w:val="single" w:sz="4" w:space="0" w:color="auto"/>
              <w:right w:val="single" w:sz="4" w:space="0" w:color="auto"/>
            </w:tcBorders>
          </w:tcPr>
          <w:p w14:paraId="0175D8AF" w14:textId="17B32A44" w:rsidR="00200B33" w:rsidRPr="00A850D7" w:rsidRDefault="00006A19" w:rsidP="00200B33">
            <w:proofErr w:type="spellStart"/>
            <w:r w:rsidRPr="00A850D7">
              <w:t>Dostarczenie</w:t>
            </w:r>
            <w:proofErr w:type="spellEnd"/>
            <w:r w:rsidRPr="00A850D7">
              <w:t xml:space="preserve"> </w:t>
            </w:r>
            <w:proofErr w:type="spellStart"/>
            <w:r w:rsidRPr="00A850D7">
              <w:t>licencji</w:t>
            </w:r>
            <w:proofErr w:type="spellEnd"/>
            <w:r w:rsidRPr="00A850D7">
              <w:t xml:space="preserve"> </w:t>
            </w:r>
            <w:proofErr w:type="spellStart"/>
            <w:r w:rsidRPr="00A850D7">
              <w:t>bazodanowej</w:t>
            </w:r>
            <w:proofErr w:type="spellEnd"/>
            <w:r w:rsidRPr="00A850D7">
              <w:t xml:space="preserve"> </w:t>
            </w:r>
            <w:proofErr w:type="spellStart"/>
            <w:r w:rsidRPr="00A850D7">
              <w:t>wraz</w:t>
            </w:r>
            <w:proofErr w:type="spellEnd"/>
            <w:r w:rsidRPr="00A850D7">
              <w:t xml:space="preserve"> z </w:t>
            </w:r>
            <w:proofErr w:type="spellStart"/>
            <w:r w:rsidRPr="00A850D7">
              <w:t>systemem</w:t>
            </w:r>
            <w:proofErr w:type="spellEnd"/>
          </w:p>
        </w:tc>
        <w:tc>
          <w:tcPr>
            <w:tcW w:w="660" w:type="pct"/>
            <w:tcBorders>
              <w:top w:val="single" w:sz="4" w:space="0" w:color="auto"/>
              <w:left w:val="single" w:sz="4" w:space="0" w:color="auto"/>
              <w:bottom w:val="single" w:sz="4" w:space="0" w:color="auto"/>
              <w:right w:val="single" w:sz="4" w:space="0" w:color="auto"/>
            </w:tcBorders>
          </w:tcPr>
          <w:p w14:paraId="210659E3" w14:textId="77777777" w:rsidR="00200B33" w:rsidRPr="00A850D7" w:rsidRDefault="00200B33" w:rsidP="00432136">
            <w:pPr>
              <w:jc w:val="center"/>
              <w:rPr>
                <w:lang w:val="pl-PL"/>
              </w:rPr>
            </w:pPr>
          </w:p>
        </w:tc>
      </w:tr>
      <w:tr w:rsidR="00585D54" w:rsidRPr="00A850D7" w14:paraId="2526344A" w14:textId="77777777" w:rsidTr="00585D54">
        <w:tc>
          <w:tcPr>
            <w:tcW w:w="4340" w:type="pct"/>
            <w:tcBorders>
              <w:top w:val="single" w:sz="4" w:space="0" w:color="auto"/>
              <w:left w:val="single" w:sz="4" w:space="0" w:color="auto"/>
              <w:bottom w:val="single" w:sz="4" w:space="0" w:color="auto"/>
              <w:right w:val="single" w:sz="4" w:space="0" w:color="auto"/>
            </w:tcBorders>
            <w:vAlign w:val="center"/>
          </w:tcPr>
          <w:p w14:paraId="364E8263" w14:textId="06E73246" w:rsidR="00585D54" w:rsidRPr="00021DDF" w:rsidRDefault="00585D54" w:rsidP="00585D54">
            <w:pPr>
              <w:jc w:val="center"/>
              <w:rPr>
                <w:rFonts w:cs="Arial"/>
                <w:b/>
                <w:strike/>
                <w:szCs w:val="20"/>
              </w:rPr>
            </w:pPr>
            <w:proofErr w:type="spellStart"/>
            <w:r w:rsidRPr="00021DDF">
              <w:rPr>
                <w:rFonts w:cs="Arial"/>
                <w:b/>
                <w:strike/>
                <w:szCs w:val="20"/>
              </w:rPr>
              <w:t>Parametry</w:t>
            </w:r>
            <w:proofErr w:type="spellEnd"/>
            <w:r w:rsidRPr="00021DDF">
              <w:rPr>
                <w:rFonts w:cs="Arial"/>
                <w:b/>
                <w:strike/>
                <w:szCs w:val="20"/>
              </w:rPr>
              <w:t xml:space="preserve"> </w:t>
            </w:r>
            <w:proofErr w:type="spellStart"/>
            <w:r w:rsidRPr="00021DDF">
              <w:rPr>
                <w:rFonts w:cs="Arial"/>
                <w:b/>
                <w:strike/>
                <w:szCs w:val="20"/>
              </w:rPr>
              <w:t>oceniane</w:t>
            </w:r>
            <w:proofErr w:type="spellEnd"/>
          </w:p>
        </w:tc>
        <w:tc>
          <w:tcPr>
            <w:tcW w:w="660" w:type="pct"/>
            <w:tcBorders>
              <w:top w:val="single" w:sz="4" w:space="0" w:color="auto"/>
              <w:left w:val="single" w:sz="4" w:space="0" w:color="auto"/>
              <w:bottom w:val="single" w:sz="4" w:space="0" w:color="auto"/>
              <w:right w:val="single" w:sz="4" w:space="0" w:color="auto"/>
            </w:tcBorders>
          </w:tcPr>
          <w:p w14:paraId="1E134D80" w14:textId="77777777" w:rsidR="00585D54" w:rsidRPr="00021DDF" w:rsidRDefault="00585D54" w:rsidP="00432136">
            <w:pPr>
              <w:jc w:val="center"/>
              <w:rPr>
                <w:strike/>
                <w:lang w:val="pl-PL"/>
              </w:rPr>
            </w:pPr>
            <w:r w:rsidRPr="00021DDF">
              <w:rPr>
                <w:strike/>
                <w:lang w:val="pl-PL"/>
              </w:rPr>
              <w:t xml:space="preserve">Podać </w:t>
            </w:r>
          </w:p>
          <w:p w14:paraId="7CECD7F8" w14:textId="447BBBC9" w:rsidR="00585D54" w:rsidRPr="00021DDF" w:rsidRDefault="00585D54" w:rsidP="00432136">
            <w:pPr>
              <w:jc w:val="center"/>
              <w:rPr>
                <w:strike/>
                <w:lang w:val="pl-PL"/>
              </w:rPr>
            </w:pPr>
            <w:r w:rsidRPr="00021DDF">
              <w:rPr>
                <w:strike/>
                <w:lang w:val="pl-PL"/>
              </w:rPr>
              <w:t>TAK/NIE</w:t>
            </w:r>
          </w:p>
        </w:tc>
      </w:tr>
      <w:tr w:rsidR="00C71B6E" w:rsidRPr="00A850D7" w14:paraId="7129F39A" w14:textId="77777777" w:rsidTr="00DC02DC">
        <w:trPr>
          <w:trHeight w:val="3261"/>
        </w:trPr>
        <w:tc>
          <w:tcPr>
            <w:tcW w:w="4340" w:type="pct"/>
            <w:tcBorders>
              <w:top w:val="single" w:sz="4" w:space="0" w:color="auto"/>
              <w:left w:val="single" w:sz="4" w:space="0" w:color="auto"/>
              <w:bottom w:val="single" w:sz="4" w:space="0" w:color="auto"/>
              <w:right w:val="single" w:sz="4" w:space="0" w:color="auto"/>
            </w:tcBorders>
          </w:tcPr>
          <w:p w14:paraId="173A6407" w14:textId="6378B720" w:rsidR="00C71B6E" w:rsidRPr="00D1310F" w:rsidRDefault="00C71B6E">
            <w:pPr>
              <w:rPr>
                <w:rFonts w:cs="Arial"/>
                <w:strike/>
                <w:szCs w:val="20"/>
                <w:highlight w:val="red"/>
                <w:lang w:val="pl-PL"/>
              </w:rPr>
            </w:pPr>
            <w:proofErr w:type="spellStart"/>
            <w:r w:rsidRPr="00021DDF">
              <w:rPr>
                <w:rFonts w:cs="Arial"/>
                <w:strike/>
                <w:szCs w:val="20"/>
              </w:rPr>
              <w:lastRenderedPageBreak/>
              <w:t>Moduł</w:t>
            </w:r>
            <w:proofErr w:type="spellEnd"/>
            <w:r w:rsidRPr="00021DDF">
              <w:rPr>
                <w:rFonts w:cs="Arial"/>
                <w:strike/>
                <w:szCs w:val="20"/>
              </w:rPr>
              <w:t xml:space="preserve"> </w:t>
            </w:r>
            <w:proofErr w:type="spellStart"/>
            <w:r w:rsidRPr="00021DDF">
              <w:rPr>
                <w:rFonts w:cs="Arial"/>
                <w:strike/>
                <w:szCs w:val="20"/>
              </w:rPr>
              <w:t>umożliwia</w:t>
            </w:r>
            <w:proofErr w:type="spellEnd"/>
            <w:r w:rsidRPr="00021DDF">
              <w:rPr>
                <w:rFonts w:cs="Arial"/>
                <w:strike/>
                <w:szCs w:val="20"/>
              </w:rPr>
              <w:t xml:space="preserve"> </w:t>
            </w:r>
            <w:proofErr w:type="spellStart"/>
            <w:r w:rsidRPr="00021DDF">
              <w:rPr>
                <w:rFonts w:cs="Arial"/>
                <w:strike/>
                <w:szCs w:val="20"/>
              </w:rPr>
              <w:t>odnotowanie</w:t>
            </w:r>
            <w:proofErr w:type="spellEnd"/>
            <w:r w:rsidRPr="00021DDF">
              <w:rPr>
                <w:rFonts w:cs="Arial"/>
                <w:strike/>
                <w:szCs w:val="20"/>
              </w:rPr>
              <w:t xml:space="preserve"> </w:t>
            </w:r>
            <w:proofErr w:type="spellStart"/>
            <w:r w:rsidRPr="00021DDF">
              <w:rPr>
                <w:rFonts w:cs="Arial"/>
                <w:strike/>
                <w:szCs w:val="20"/>
              </w:rPr>
              <w:t>pomiarów</w:t>
            </w:r>
            <w:proofErr w:type="spellEnd"/>
            <w:r w:rsidRPr="00021DDF">
              <w:rPr>
                <w:rFonts w:cs="Arial"/>
                <w:strike/>
                <w:szCs w:val="20"/>
              </w:rPr>
              <w:t xml:space="preserve"> </w:t>
            </w:r>
            <w:proofErr w:type="spellStart"/>
            <w:r w:rsidRPr="00021DDF">
              <w:rPr>
                <w:rFonts w:cs="Arial"/>
                <w:strike/>
                <w:szCs w:val="20"/>
              </w:rPr>
              <w:t>temperatury</w:t>
            </w:r>
            <w:proofErr w:type="spellEnd"/>
            <w:r w:rsidRPr="00021DDF">
              <w:rPr>
                <w:rFonts w:cs="Arial"/>
                <w:strike/>
                <w:szCs w:val="20"/>
              </w:rPr>
              <w:t xml:space="preserve"> </w:t>
            </w:r>
            <w:proofErr w:type="spellStart"/>
            <w:r w:rsidRPr="00021DDF">
              <w:rPr>
                <w:rFonts w:cs="Arial"/>
                <w:strike/>
                <w:szCs w:val="20"/>
              </w:rPr>
              <w:t>i</w:t>
            </w:r>
            <w:proofErr w:type="spellEnd"/>
            <w:r w:rsidRPr="00021DDF">
              <w:rPr>
                <w:rFonts w:cs="Arial"/>
                <w:strike/>
                <w:szCs w:val="20"/>
              </w:rPr>
              <w:t xml:space="preserve"> </w:t>
            </w:r>
            <w:proofErr w:type="spellStart"/>
            <w:r w:rsidRPr="00021DDF">
              <w:rPr>
                <w:rFonts w:cs="Arial"/>
                <w:strike/>
                <w:szCs w:val="20"/>
              </w:rPr>
              <w:t>wilgotności</w:t>
            </w:r>
            <w:proofErr w:type="spellEnd"/>
            <w:r w:rsidRPr="00021DDF">
              <w:rPr>
                <w:rFonts w:cs="Arial"/>
                <w:strike/>
                <w:szCs w:val="20"/>
              </w:rPr>
              <w:t xml:space="preserve"> w </w:t>
            </w:r>
            <w:proofErr w:type="spellStart"/>
            <w:r w:rsidRPr="00021DDF">
              <w:rPr>
                <w:rFonts w:cs="Arial"/>
                <w:strike/>
                <w:szCs w:val="20"/>
              </w:rPr>
              <w:t>miejscach</w:t>
            </w:r>
            <w:proofErr w:type="spellEnd"/>
            <w:r w:rsidRPr="00021DDF">
              <w:rPr>
                <w:rFonts w:cs="Arial"/>
                <w:strike/>
                <w:szCs w:val="20"/>
              </w:rPr>
              <w:t xml:space="preserve"> </w:t>
            </w:r>
            <w:proofErr w:type="spellStart"/>
            <w:r w:rsidRPr="00021DDF">
              <w:rPr>
                <w:rFonts w:cs="Arial"/>
                <w:strike/>
                <w:szCs w:val="20"/>
              </w:rPr>
              <w:t>przechowywania</w:t>
            </w:r>
            <w:proofErr w:type="spellEnd"/>
            <w:r w:rsidRPr="00021DDF">
              <w:rPr>
                <w:rFonts w:cs="Arial"/>
                <w:strike/>
                <w:szCs w:val="20"/>
              </w:rPr>
              <w:t xml:space="preserve"> </w:t>
            </w:r>
            <w:proofErr w:type="spellStart"/>
            <w:r w:rsidRPr="00021DDF">
              <w:rPr>
                <w:rFonts w:cs="Arial"/>
                <w:strike/>
                <w:szCs w:val="20"/>
              </w:rPr>
              <w:t>zasobów</w:t>
            </w:r>
            <w:proofErr w:type="spellEnd"/>
            <w:r w:rsidRPr="00021DDF">
              <w:rPr>
                <w:rFonts w:cs="Arial"/>
                <w:strike/>
                <w:szCs w:val="20"/>
              </w:rPr>
              <w:t xml:space="preserve">. </w:t>
            </w:r>
            <w:proofErr w:type="spellStart"/>
            <w:r w:rsidRPr="00021DDF">
              <w:rPr>
                <w:rFonts w:cs="Arial"/>
                <w:strike/>
                <w:szCs w:val="20"/>
              </w:rPr>
              <w:t>Możliwe</w:t>
            </w:r>
            <w:proofErr w:type="spellEnd"/>
            <w:r w:rsidRPr="00021DDF">
              <w:rPr>
                <w:rFonts w:cs="Arial"/>
                <w:strike/>
                <w:szCs w:val="20"/>
              </w:rPr>
              <w:t xml:space="preserve"> jest </w:t>
            </w:r>
            <w:proofErr w:type="spellStart"/>
            <w:r w:rsidRPr="00021DDF">
              <w:rPr>
                <w:rFonts w:cs="Arial"/>
                <w:strike/>
                <w:szCs w:val="20"/>
              </w:rPr>
              <w:t>przeglądanie</w:t>
            </w:r>
            <w:proofErr w:type="spellEnd"/>
            <w:r w:rsidRPr="00021DDF">
              <w:rPr>
                <w:rFonts w:cs="Arial"/>
                <w:strike/>
                <w:szCs w:val="20"/>
              </w:rPr>
              <w:t xml:space="preserve"> </w:t>
            </w:r>
            <w:proofErr w:type="spellStart"/>
            <w:r w:rsidRPr="00021DDF">
              <w:rPr>
                <w:rFonts w:cs="Arial"/>
                <w:strike/>
                <w:szCs w:val="20"/>
              </w:rPr>
              <w:t>rejestru</w:t>
            </w:r>
            <w:proofErr w:type="spellEnd"/>
            <w:r w:rsidRPr="00021DDF">
              <w:rPr>
                <w:rFonts w:cs="Arial"/>
                <w:strike/>
                <w:szCs w:val="20"/>
              </w:rPr>
              <w:t xml:space="preserve"> </w:t>
            </w:r>
            <w:proofErr w:type="spellStart"/>
            <w:r w:rsidRPr="00021DDF">
              <w:rPr>
                <w:rFonts w:cs="Arial"/>
                <w:strike/>
                <w:szCs w:val="20"/>
              </w:rPr>
              <w:t>pomiarów</w:t>
            </w:r>
            <w:proofErr w:type="spellEnd"/>
            <w:r w:rsidRPr="00021DDF">
              <w:rPr>
                <w:rFonts w:cs="Arial"/>
                <w:strike/>
                <w:szCs w:val="20"/>
              </w:rPr>
              <w:t xml:space="preserve"> </w:t>
            </w:r>
            <w:proofErr w:type="spellStart"/>
            <w:r w:rsidRPr="00021DDF">
              <w:rPr>
                <w:rFonts w:cs="Arial"/>
                <w:strike/>
                <w:szCs w:val="20"/>
              </w:rPr>
              <w:t>dla</w:t>
            </w:r>
            <w:proofErr w:type="spellEnd"/>
            <w:r w:rsidRPr="00021DDF">
              <w:rPr>
                <w:rFonts w:cs="Arial"/>
                <w:strike/>
                <w:szCs w:val="20"/>
              </w:rPr>
              <w:t xml:space="preserve"> </w:t>
            </w:r>
            <w:proofErr w:type="spellStart"/>
            <w:r w:rsidRPr="00021DDF">
              <w:rPr>
                <w:rFonts w:cs="Arial"/>
                <w:strike/>
                <w:szCs w:val="20"/>
              </w:rPr>
              <w:t>poszczególnych</w:t>
            </w:r>
            <w:proofErr w:type="spellEnd"/>
            <w:r w:rsidRPr="00021DDF">
              <w:rPr>
                <w:rFonts w:cs="Arial"/>
                <w:strike/>
                <w:szCs w:val="20"/>
              </w:rPr>
              <w:t xml:space="preserve"> </w:t>
            </w:r>
            <w:proofErr w:type="spellStart"/>
            <w:r w:rsidRPr="00021DDF">
              <w:rPr>
                <w:rFonts w:cs="Arial"/>
                <w:strike/>
                <w:szCs w:val="20"/>
              </w:rPr>
              <w:t>miejsc</w:t>
            </w:r>
            <w:proofErr w:type="spellEnd"/>
            <w:r w:rsidRPr="00021DDF">
              <w:rPr>
                <w:rFonts w:cs="Arial"/>
                <w:strike/>
                <w:szCs w:val="20"/>
              </w:rPr>
              <w:t xml:space="preserve"> </w:t>
            </w:r>
            <w:proofErr w:type="spellStart"/>
            <w:r w:rsidRPr="00021DDF">
              <w:rPr>
                <w:rFonts w:cs="Arial"/>
                <w:strike/>
                <w:szCs w:val="20"/>
              </w:rPr>
              <w:t>przechowywania</w:t>
            </w:r>
            <w:proofErr w:type="spellEnd"/>
            <w:r w:rsidRPr="00021DDF">
              <w:rPr>
                <w:rFonts w:cs="Arial"/>
                <w:strike/>
                <w:szCs w:val="20"/>
              </w:rPr>
              <w:t xml:space="preserve">. </w:t>
            </w:r>
            <w:proofErr w:type="spellStart"/>
            <w:r w:rsidRPr="00021DDF">
              <w:rPr>
                <w:rFonts w:cs="Arial"/>
                <w:strike/>
                <w:szCs w:val="20"/>
              </w:rPr>
              <w:t>Rejestr</w:t>
            </w:r>
            <w:proofErr w:type="spellEnd"/>
            <w:r w:rsidRPr="00021DDF">
              <w:rPr>
                <w:rFonts w:cs="Arial"/>
                <w:strike/>
                <w:szCs w:val="20"/>
              </w:rPr>
              <w:t xml:space="preserve"> </w:t>
            </w:r>
            <w:proofErr w:type="spellStart"/>
            <w:r w:rsidRPr="00021DDF">
              <w:rPr>
                <w:rFonts w:cs="Arial"/>
                <w:strike/>
                <w:szCs w:val="20"/>
              </w:rPr>
              <w:t>prezentuje</w:t>
            </w:r>
            <w:proofErr w:type="spellEnd"/>
            <w:r w:rsidRPr="00021DDF">
              <w:rPr>
                <w:rFonts w:cs="Arial"/>
                <w:strike/>
                <w:szCs w:val="20"/>
              </w:rPr>
              <w:t xml:space="preserve"> co </w:t>
            </w:r>
            <w:proofErr w:type="spellStart"/>
            <w:r w:rsidRPr="00021DDF">
              <w:rPr>
                <w:rFonts w:cs="Arial"/>
                <w:strike/>
                <w:szCs w:val="20"/>
              </w:rPr>
              <w:t>najmniej</w:t>
            </w:r>
            <w:proofErr w:type="spellEnd"/>
            <w:r w:rsidRPr="00021DDF">
              <w:rPr>
                <w:rFonts w:cs="Arial"/>
                <w:strike/>
                <w:szCs w:val="20"/>
              </w:rPr>
              <w:t xml:space="preserve">: </w:t>
            </w:r>
            <w:proofErr w:type="spellStart"/>
            <w:r w:rsidRPr="00021DDF">
              <w:rPr>
                <w:rFonts w:cs="Arial"/>
                <w:strike/>
                <w:szCs w:val="20"/>
              </w:rPr>
              <w:t>daty</w:t>
            </w:r>
            <w:proofErr w:type="spellEnd"/>
            <w:r w:rsidRPr="00021DDF">
              <w:rPr>
                <w:rFonts w:cs="Arial"/>
                <w:strike/>
                <w:szCs w:val="20"/>
              </w:rPr>
              <w:t xml:space="preserve"> </w:t>
            </w:r>
            <w:proofErr w:type="spellStart"/>
            <w:r w:rsidRPr="00021DDF">
              <w:rPr>
                <w:rFonts w:cs="Arial"/>
                <w:strike/>
                <w:szCs w:val="20"/>
              </w:rPr>
              <w:t>pomiarów</w:t>
            </w:r>
            <w:proofErr w:type="spellEnd"/>
            <w:r w:rsidRPr="00021DDF">
              <w:rPr>
                <w:rFonts w:cs="Arial"/>
                <w:strike/>
                <w:szCs w:val="20"/>
              </w:rPr>
              <w:t xml:space="preserve">, </w:t>
            </w:r>
            <w:proofErr w:type="spellStart"/>
            <w:r w:rsidRPr="00021DDF">
              <w:rPr>
                <w:rFonts w:cs="Arial"/>
                <w:strike/>
                <w:szCs w:val="20"/>
              </w:rPr>
              <w:t>odnotowane</w:t>
            </w:r>
            <w:proofErr w:type="spellEnd"/>
            <w:r w:rsidRPr="00021DDF">
              <w:rPr>
                <w:rFonts w:cs="Arial"/>
                <w:strike/>
                <w:szCs w:val="20"/>
              </w:rPr>
              <w:t xml:space="preserve"> </w:t>
            </w:r>
            <w:proofErr w:type="spellStart"/>
            <w:r w:rsidRPr="00021DDF">
              <w:rPr>
                <w:rFonts w:cs="Arial"/>
                <w:strike/>
                <w:szCs w:val="20"/>
              </w:rPr>
              <w:t>pomiary</w:t>
            </w:r>
            <w:proofErr w:type="spellEnd"/>
            <w:r w:rsidRPr="00021DDF">
              <w:rPr>
                <w:rFonts w:cs="Arial"/>
                <w:strike/>
                <w:szCs w:val="20"/>
              </w:rPr>
              <w:t xml:space="preserve"> </w:t>
            </w:r>
            <w:proofErr w:type="spellStart"/>
            <w:r w:rsidRPr="00021DDF">
              <w:rPr>
                <w:rFonts w:cs="Arial"/>
                <w:strike/>
                <w:szCs w:val="20"/>
              </w:rPr>
              <w:t>temperatury</w:t>
            </w:r>
            <w:proofErr w:type="spellEnd"/>
            <w:r w:rsidRPr="00021DDF">
              <w:rPr>
                <w:rFonts w:cs="Arial"/>
                <w:strike/>
                <w:szCs w:val="20"/>
              </w:rPr>
              <w:t xml:space="preserve">, </w:t>
            </w:r>
            <w:proofErr w:type="spellStart"/>
            <w:r w:rsidRPr="00021DDF">
              <w:rPr>
                <w:rFonts w:cs="Arial"/>
                <w:strike/>
                <w:szCs w:val="20"/>
              </w:rPr>
              <w:t>wilgotności</w:t>
            </w:r>
            <w:proofErr w:type="spellEnd"/>
            <w:r w:rsidRPr="00021DDF">
              <w:rPr>
                <w:rFonts w:cs="Arial"/>
                <w:strike/>
                <w:szCs w:val="20"/>
              </w:rPr>
              <w:t xml:space="preserve">, </w:t>
            </w:r>
            <w:proofErr w:type="spellStart"/>
            <w:r w:rsidRPr="00021DDF">
              <w:rPr>
                <w:rFonts w:cs="Arial"/>
                <w:strike/>
                <w:szCs w:val="20"/>
              </w:rPr>
              <w:t>uwagi</w:t>
            </w:r>
            <w:proofErr w:type="spellEnd"/>
            <w:r w:rsidRPr="00021DDF">
              <w:rPr>
                <w:rFonts w:cs="Arial"/>
                <w:strike/>
                <w:szCs w:val="20"/>
              </w:rPr>
              <w:t xml:space="preserve">, </w:t>
            </w:r>
            <w:proofErr w:type="spellStart"/>
            <w:r w:rsidRPr="00021DDF">
              <w:rPr>
                <w:rFonts w:cs="Arial"/>
                <w:strike/>
                <w:szCs w:val="20"/>
              </w:rPr>
              <w:t>informację</w:t>
            </w:r>
            <w:proofErr w:type="spellEnd"/>
            <w:r w:rsidRPr="00021DDF">
              <w:rPr>
                <w:rFonts w:cs="Arial"/>
                <w:strike/>
                <w:szCs w:val="20"/>
              </w:rPr>
              <w:t xml:space="preserve"> o </w:t>
            </w:r>
            <w:proofErr w:type="spellStart"/>
            <w:r w:rsidRPr="00021DDF">
              <w:rPr>
                <w:rFonts w:cs="Arial"/>
                <w:strike/>
                <w:szCs w:val="20"/>
              </w:rPr>
              <w:t>użytkowniku</w:t>
            </w:r>
            <w:proofErr w:type="spellEnd"/>
            <w:r w:rsidRPr="00021DDF">
              <w:rPr>
                <w:rFonts w:cs="Arial"/>
                <w:strike/>
                <w:szCs w:val="20"/>
              </w:rPr>
              <w:t xml:space="preserve">, </w:t>
            </w:r>
            <w:proofErr w:type="spellStart"/>
            <w:r w:rsidRPr="00021DDF">
              <w:rPr>
                <w:rFonts w:cs="Arial"/>
                <w:strike/>
                <w:szCs w:val="20"/>
              </w:rPr>
              <w:t>który</w:t>
            </w:r>
            <w:proofErr w:type="spellEnd"/>
            <w:r w:rsidRPr="00021DDF">
              <w:rPr>
                <w:rFonts w:cs="Arial"/>
                <w:strike/>
                <w:szCs w:val="20"/>
              </w:rPr>
              <w:t xml:space="preserve"> </w:t>
            </w:r>
            <w:proofErr w:type="spellStart"/>
            <w:r w:rsidRPr="00021DDF">
              <w:rPr>
                <w:rFonts w:cs="Arial"/>
                <w:strike/>
                <w:szCs w:val="20"/>
              </w:rPr>
              <w:t>wprowadził</w:t>
            </w:r>
            <w:proofErr w:type="spellEnd"/>
            <w:r w:rsidRPr="00021DDF">
              <w:rPr>
                <w:rFonts w:cs="Arial"/>
                <w:strike/>
                <w:szCs w:val="20"/>
              </w:rPr>
              <w:t xml:space="preserve"> </w:t>
            </w:r>
            <w:proofErr w:type="spellStart"/>
            <w:r w:rsidRPr="00021DDF">
              <w:rPr>
                <w:rFonts w:cs="Arial"/>
                <w:strike/>
                <w:szCs w:val="20"/>
              </w:rPr>
              <w:t>pomiar</w:t>
            </w:r>
            <w:proofErr w:type="spellEnd"/>
          </w:p>
        </w:tc>
        <w:tc>
          <w:tcPr>
            <w:tcW w:w="660" w:type="pct"/>
            <w:tcBorders>
              <w:top w:val="single" w:sz="4" w:space="0" w:color="auto"/>
              <w:left w:val="single" w:sz="4" w:space="0" w:color="auto"/>
              <w:bottom w:val="single" w:sz="4" w:space="0" w:color="auto"/>
              <w:right w:val="single" w:sz="4" w:space="0" w:color="auto"/>
            </w:tcBorders>
          </w:tcPr>
          <w:p w14:paraId="361C27A7" w14:textId="034A2310" w:rsidR="00C71B6E" w:rsidRPr="00D1310F" w:rsidRDefault="004F6828" w:rsidP="00432136">
            <w:pPr>
              <w:jc w:val="center"/>
              <w:rPr>
                <w:highlight w:val="red"/>
                <w:lang w:val="pl-PL"/>
              </w:rPr>
            </w:pPr>
            <w:r w:rsidRPr="00D1310F">
              <w:rPr>
                <w:lang w:val="pl-PL"/>
              </w:rPr>
              <w:t>Zam</w:t>
            </w:r>
            <w:r w:rsidR="00021DDF">
              <w:rPr>
                <w:lang w:val="pl-PL"/>
              </w:rPr>
              <w:t>a</w:t>
            </w:r>
            <w:r w:rsidRPr="00D1310F">
              <w:rPr>
                <w:lang w:val="pl-PL"/>
              </w:rPr>
              <w:t>wiaj</w:t>
            </w:r>
            <w:r w:rsidR="00021DDF">
              <w:rPr>
                <w:lang w:val="pl-PL"/>
              </w:rPr>
              <w:t>ą</w:t>
            </w:r>
            <w:r w:rsidRPr="00D1310F">
              <w:rPr>
                <w:lang w:val="pl-PL"/>
              </w:rPr>
              <w:t>cy rezygnuje</w:t>
            </w:r>
          </w:p>
        </w:tc>
      </w:tr>
    </w:tbl>
    <w:p w14:paraId="69E25F65" w14:textId="12669726" w:rsidR="000817AC" w:rsidRPr="00A850D7" w:rsidRDefault="00D636D6" w:rsidP="00F301B0">
      <w:pPr>
        <w:pStyle w:val="Nagwek2"/>
      </w:pPr>
      <w:bookmarkStart w:id="8" w:name="scroll-bookmark-7"/>
      <w:bookmarkStart w:id="9" w:name="scroll-bookmark-8"/>
      <w:bookmarkStart w:id="10" w:name="_Toc156076815"/>
      <w:bookmarkEnd w:id="8"/>
      <w:r w:rsidRPr="00A850D7">
        <w:t>ADMINISTRACJA SYSTEMEM - UŻYTKOWNICY</w:t>
      </w:r>
      <w:bookmarkEnd w:id="9"/>
      <w:bookmarkEnd w:id="10"/>
    </w:p>
    <w:tbl>
      <w:tblPr>
        <w:tblStyle w:val="ScrollTableNormal"/>
        <w:tblW w:w="5000" w:type="pct"/>
        <w:tblLook w:val="0000" w:firstRow="0" w:lastRow="0" w:firstColumn="0" w:lastColumn="0" w:noHBand="0" w:noVBand="0"/>
      </w:tblPr>
      <w:tblGrid>
        <w:gridCol w:w="7466"/>
        <w:gridCol w:w="1135"/>
      </w:tblGrid>
      <w:tr w:rsidR="0082018E" w:rsidRPr="00A850D7" w14:paraId="0BEABBD3" w14:textId="60B2F528" w:rsidTr="004B4586">
        <w:tc>
          <w:tcPr>
            <w:tcW w:w="4340" w:type="pct"/>
            <w:tcBorders>
              <w:top w:val="single" w:sz="4" w:space="0" w:color="auto"/>
              <w:left w:val="single" w:sz="4" w:space="0" w:color="auto"/>
              <w:bottom w:val="single" w:sz="4" w:space="0" w:color="auto"/>
              <w:right w:val="single" w:sz="4" w:space="0" w:color="auto"/>
            </w:tcBorders>
          </w:tcPr>
          <w:p w14:paraId="2C7294A9" w14:textId="77777777" w:rsidR="0082018E" w:rsidRPr="00A850D7" w:rsidRDefault="0082018E" w:rsidP="0082018E">
            <w:pPr>
              <w:rPr>
                <w:b/>
              </w:rPr>
            </w:pPr>
            <w:r w:rsidRPr="00A850D7">
              <w:rPr>
                <w:b/>
              </w:rPr>
              <w:t>ZARZĄDZANIE UŻYTKOWNIKAMI</w:t>
            </w:r>
          </w:p>
        </w:tc>
        <w:tc>
          <w:tcPr>
            <w:tcW w:w="660" w:type="pct"/>
            <w:tcBorders>
              <w:top w:val="single" w:sz="4" w:space="0" w:color="auto"/>
              <w:left w:val="single" w:sz="4" w:space="0" w:color="auto"/>
              <w:bottom w:val="single" w:sz="4" w:space="0" w:color="auto"/>
              <w:right w:val="single" w:sz="4" w:space="0" w:color="auto"/>
            </w:tcBorders>
          </w:tcPr>
          <w:p w14:paraId="42BDF19C" w14:textId="26024AEB" w:rsidR="0082018E" w:rsidRPr="00A850D7" w:rsidRDefault="0082018E" w:rsidP="0082018E">
            <w:pPr>
              <w:jc w:val="center"/>
            </w:pPr>
          </w:p>
        </w:tc>
      </w:tr>
      <w:tr w:rsidR="00002791" w:rsidRPr="00A850D7" w14:paraId="78C17393" w14:textId="77777777" w:rsidTr="004B4586">
        <w:tc>
          <w:tcPr>
            <w:tcW w:w="4340" w:type="pct"/>
            <w:tcBorders>
              <w:top w:val="single" w:sz="4" w:space="0" w:color="auto"/>
              <w:left w:val="single" w:sz="4" w:space="0" w:color="auto"/>
              <w:bottom w:val="single" w:sz="4" w:space="0" w:color="auto"/>
              <w:right w:val="single" w:sz="4" w:space="0" w:color="auto"/>
            </w:tcBorders>
          </w:tcPr>
          <w:p w14:paraId="1BEF2424" w14:textId="22CBF3AF" w:rsidR="00002791" w:rsidRPr="00A850D7" w:rsidRDefault="00002791" w:rsidP="00002791">
            <w:pPr>
              <w:rPr>
                <w:lang w:val="pl-PL"/>
              </w:rPr>
            </w:pPr>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660" w:type="pct"/>
            <w:tcBorders>
              <w:top w:val="single" w:sz="4" w:space="0" w:color="auto"/>
              <w:left w:val="single" w:sz="4" w:space="0" w:color="auto"/>
              <w:bottom w:val="single" w:sz="4" w:space="0" w:color="auto"/>
              <w:right w:val="single" w:sz="4" w:space="0" w:color="auto"/>
            </w:tcBorders>
          </w:tcPr>
          <w:p w14:paraId="055042D1" w14:textId="77777777" w:rsidR="00002791" w:rsidRPr="00A850D7" w:rsidRDefault="00002791" w:rsidP="00002791">
            <w:pPr>
              <w:jc w:val="center"/>
              <w:rPr>
                <w:b/>
              </w:rPr>
            </w:pPr>
            <w:proofErr w:type="spellStart"/>
            <w:r w:rsidRPr="00A850D7">
              <w:rPr>
                <w:b/>
              </w:rPr>
              <w:t>Podać</w:t>
            </w:r>
            <w:proofErr w:type="spellEnd"/>
            <w:r w:rsidRPr="00A850D7">
              <w:rPr>
                <w:b/>
              </w:rPr>
              <w:t xml:space="preserve"> </w:t>
            </w:r>
          </w:p>
          <w:p w14:paraId="404A2D87" w14:textId="731FEEEA" w:rsidR="00002791" w:rsidRPr="00A850D7" w:rsidRDefault="00002791" w:rsidP="00002791">
            <w:pPr>
              <w:jc w:val="center"/>
              <w:rPr>
                <w:lang w:val="pl-PL"/>
              </w:rPr>
            </w:pPr>
            <w:r w:rsidRPr="00A850D7">
              <w:rPr>
                <w:b/>
              </w:rPr>
              <w:t>TAK / NIE</w:t>
            </w:r>
          </w:p>
        </w:tc>
      </w:tr>
      <w:tr w:rsidR="0082018E" w:rsidRPr="00A850D7" w14:paraId="10199988" w14:textId="18466B0F" w:rsidTr="004B4586">
        <w:tc>
          <w:tcPr>
            <w:tcW w:w="4340" w:type="pct"/>
            <w:tcBorders>
              <w:top w:val="single" w:sz="4" w:space="0" w:color="auto"/>
              <w:left w:val="single" w:sz="4" w:space="0" w:color="auto"/>
              <w:bottom w:val="single" w:sz="4" w:space="0" w:color="auto"/>
              <w:right w:val="single" w:sz="4" w:space="0" w:color="auto"/>
            </w:tcBorders>
          </w:tcPr>
          <w:p w14:paraId="47345270" w14:textId="77777777" w:rsidR="0082018E" w:rsidRPr="00A850D7" w:rsidRDefault="0082018E" w:rsidP="0082018E">
            <w:pPr>
              <w:rPr>
                <w:lang w:val="pl-PL"/>
              </w:rPr>
            </w:pPr>
            <w:r w:rsidRPr="00A850D7">
              <w:rPr>
                <w:lang w:val="pl-PL"/>
              </w:rPr>
              <w:t>Moduł umożliwia dodawanie nowych użytkowników. Wymagane jest uzupełnienie co najmniej: imienia, nazwiska oraz daty urodzenia lub numeru PESEL.</w:t>
            </w:r>
          </w:p>
        </w:tc>
        <w:tc>
          <w:tcPr>
            <w:tcW w:w="660" w:type="pct"/>
            <w:tcBorders>
              <w:top w:val="single" w:sz="4" w:space="0" w:color="auto"/>
              <w:left w:val="single" w:sz="4" w:space="0" w:color="auto"/>
              <w:bottom w:val="single" w:sz="4" w:space="0" w:color="auto"/>
              <w:right w:val="single" w:sz="4" w:space="0" w:color="auto"/>
            </w:tcBorders>
          </w:tcPr>
          <w:p w14:paraId="3D4B62C9" w14:textId="77777777" w:rsidR="0082018E" w:rsidRPr="00A850D7" w:rsidRDefault="0082018E" w:rsidP="0082018E">
            <w:pPr>
              <w:jc w:val="center"/>
              <w:rPr>
                <w:lang w:val="pl-PL"/>
              </w:rPr>
            </w:pPr>
          </w:p>
        </w:tc>
      </w:tr>
      <w:tr w:rsidR="0082018E" w:rsidRPr="00A850D7" w14:paraId="2244DBF2" w14:textId="0AEFAA76" w:rsidTr="004B4586">
        <w:tc>
          <w:tcPr>
            <w:tcW w:w="4340" w:type="pct"/>
            <w:tcBorders>
              <w:top w:val="single" w:sz="4" w:space="0" w:color="auto"/>
              <w:left w:val="single" w:sz="4" w:space="0" w:color="auto"/>
              <w:bottom w:val="single" w:sz="4" w:space="0" w:color="auto"/>
              <w:right w:val="single" w:sz="4" w:space="0" w:color="auto"/>
            </w:tcBorders>
          </w:tcPr>
          <w:p w14:paraId="4123A815" w14:textId="57475A02" w:rsidR="0082018E" w:rsidRPr="00A850D7" w:rsidRDefault="0082018E" w:rsidP="0082018E">
            <w:pPr>
              <w:rPr>
                <w:lang w:val="pl-PL"/>
              </w:rPr>
            </w:pPr>
            <w:r w:rsidRPr="00A850D7">
              <w:rPr>
                <w:lang w:val="pl-PL"/>
              </w:rPr>
              <w:t>Moduł umożliwia uzupełnienie dodatkowych informacji o użytkowniku, co najmniej: drugie imię, nazwisko rodowe, płeć, tytuł naukowy, e-mail, telefon stacjonarny, telefon komórkowy, telefon służbowy.</w:t>
            </w:r>
            <w:r w:rsidR="00250CED">
              <w:rPr>
                <w:lang w:val="pl-PL"/>
              </w:rPr>
              <w:t xml:space="preserve"> </w:t>
            </w:r>
            <w:proofErr w:type="spellStart"/>
            <w:r w:rsidR="00250CED" w:rsidRPr="00250CED">
              <w:rPr>
                <w:rFonts w:ascii="Tahoma" w:hAnsi="Tahoma" w:cs="Tahoma"/>
                <w:b/>
                <w:bCs/>
              </w:rPr>
              <w:t>dopuszczenie</w:t>
            </w:r>
            <w:proofErr w:type="spellEnd"/>
            <w:r w:rsidR="00250CED" w:rsidRPr="00250CED">
              <w:rPr>
                <w:rFonts w:ascii="Tahoma" w:hAnsi="Tahoma" w:cs="Tahoma"/>
                <w:b/>
                <w:bCs/>
                <w:spacing w:val="-8"/>
              </w:rPr>
              <w:t xml:space="preserve"> </w:t>
            </w:r>
            <w:proofErr w:type="spellStart"/>
            <w:r w:rsidR="00250CED" w:rsidRPr="00250CED">
              <w:rPr>
                <w:rFonts w:ascii="Tahoma" w:hAnsi="Tahoma" w:cs="Tahoma"/>
                <w:b/>
                <w:bCs/>
              </w:rPr>
              <w:t>jako</w:t>
            </w:r>
            <w:proofErr w:type="spellEnd"/>
            <w:r w:rsidR="00250CED" w:rsidRPr="00250CED">
              <w:rPr>
                <w:rFonts w:ascii="Tahoma" w:hAnsi="Tahoma" w:cs="Tahoma"/>
                <w:b/>
                <w:bCs/>
                <w:spacing w:val="-7"/>
              </w:rPr>
              <w:t xml:space="preserve"> </w:t>
            </w:r>
            <w:proofErr w:type="spellStart"/>
            <w:r w:rsidR="00250CED" w:rsidRPr="00250CED">
              <w:rPr>
                <w:rFonts w:ascii="Tahoma" w:hAnsi="Tahoma" w:cs="Tahoma"/>
                <w:b/>
                <w:bCs/>
              </w:rPr>
              <w:t>równoważne</w:t>
            </w:r>
            <w:proofErr w:type="spellEnd"/>
            <w:r w:rsidR="00250CED" w:rsidRPr="00250CED">
              <w:rPr>
                <w:rFonts w:ascii="Tahoma" w:hAnsi="Tahoma" w:cs="Tahoma"/>
                <w:b/>
                <w:bCs/>
                <w:spacing w:val="-6"/>
              </w:rPr>
              <w:t xml:space="preserve"> </w:t>
            </w:r>
            <w:proofErr w:type="spellStart"/>
            <w:r w:rsidR="00250CED" w:rsidRPr="00250CED">
              <w:rPr>
                <w:rFonts w:ascii="Tahoma" w:hAnsi="Tahoma" w:cs="Tahoma"/>
                <w:b/>
                <w:bCs/>
              </w:rPr>
              <w:t>i</w:t>
            </w:r>
            <w:proofErr w:type="spellEnd"/>
            <w:r w:rsidR="00250CED" w:rsidRPr="00250CED">
              <w:rPr>
                <w:rFonts w:ascii="Tahoma" w:hAnsi="Tahoma" w:cs="Tahoma"/>
                <w:b/>
                <w:bCs/>
                <w:spacing w:val="-6"/>
              </w:rPr>
              <w:t xml:space="preserve"> </w:t>
            </w:r>
            <w:proofErr w:type="spellStart"/>
            <w:r w:rsidR="00250CED" w:rsidRPr="00250CED">
              <w:rPr>
                <w:rFonts w:ascii="Tahoma" w:hAnsi="Tahoma" w:cs="Tahoma"/>
                <w:b/>
                <w:bCs/>
              </w:rPr>
              <w:t>spełniające</w:t>
            </w:r>
            <w:proofErr w:type="spellEnd"/>
            <w:r w:rsidR="00250CED" w:rsidRPr="00250CED">
              <w:rPr>
                <w:rFonts w:ascii="Tahoma" w:hAnsi="Tahoma" w:cs="Tahoma"/>
                <w:b/>
                <w:bCs/>
                <w:spacing w:val="-8"/>
              </w:rPr>
              <w:t xml:space="preserve"> </w:t>
            </w:r>
            <w:proofErr w:type="spellStart"/>
            <w:r w:rsidR="00250CED" w:rsidRPr="00250CED">
              <w:rPr>
                <w:rFonts w:ascii="Tahoma" w:hAnsi="Tahoma" w:cs="Tahoma"/>
                <w:b/>
                <w:bCs/>
              </w:rPr>
              <w:t>wymaganie</w:t>
            </w:r>
            <w:proofErr w:type="spellEnd"/>
            <w:r w:rsidR="00250CED" w:rsidRPr="00250CED">
              <w:rPr>
                <w:rFonts w:ascii="Tahoma" w:hAnsi="Tahoma" w:cs="Tahoma"/>
                <w:b/>
                <w:bCs/>
                <w:spacing w:val="-5"/>
              </w:rPr>
              <w:t xml:space="preserve"> </w:t>
            </w:r>
            <w:proofErr w:type="spellStart"/>
            <w:r w:rsidR="00250CED" w:rsidRPr="00250CED">
              <w:rPr>
                <w:rFonts w:ascii="Tahoma" w:hAnsi="Tahoma" w:cs="Tahoma"/>
                <w:b/>
                <w:bCs/>
              </w:rPr>
              <w:t>uzupełnianie</w:t>
            </w:r>
            <w:proofErr w:type="spellEnd"/>
            <w:r w:rsidR="00250CED" w:rsidRPr="00250CED">
              <w:rPr>
                <w:rFonts w:ascii="Tahoma" w:hAnsi="Tahoma" w:cs="Tahoma"/>
                <w:b/>
                <w:bCs/>
                <w:spacing w:val="-6"/>
              </w:rPr>
              <w:t xml:space="preserve"> </w:t>
            </w:r>
            <w:proofErr w:type="spellStart"/>
            <w:r w:rsidR="00250CED" w:rsidRPr="00250CED">
              <w:rPr>
                <w:rFonts w:ascii="Tahoma" w:hAnsi="Tahoma" w:cs="Tahoma"/>
                <w:b/>
                <w:bCs/>
              </w:rPr>
              <w:t>informacji</w:t>
            </w:r>
            <w:proofErr w:type="spellEnd"/>
            <w:r w:rsidR="00250CED" w:rsidRPr="00250CED">
              <w:rPr>
                <w:rFonts w:ascii="Tahoma" w:hAnsi="Tahoma" w:cs="Tahoma"/>
                <w:b/>
                <w:bCs/>
              </w:rPr>
              <w:t>:</w:t>
            </w:r>
            <w:r w:rsidR="00250CED" w:rsidRPr="00250CED">
              <w:rPr>
                <w:rFonts w:ascii="Tahoma" w:hAnsi="Tahoma" w:cs="Tahoma"/>
                <w:b/>
                <w:bCs/>
                <w:spacing w:val="-6"/>
              </w:rPr>
              <w:t xml:space="preserve"> </w:t>
            </w:r>
            <w:proofErr w:type="spellStart"/>
            <w:r w:rsidR="00250CED" w:rsidRPr="00250CED">
              <w:rPr>
                <w:rFonts w:ascii="Tahoma" w:hAnsi="Tahoma" w:cs="Tahoma"/>
                <w:b/>
                <w:bCs/>
              </w:rPr>
              <w:t>drugie</w:t>
            </w:r>
            <w:proofErr w:type="spellEnd"/>
            <w:r w:rsidR="00250CED" w:rsidRPr="00250CED">
              <w:rPr>
                <w:rFonts w:ascii="Tahoma" w:hAnsi="Tahoma" w:cs="Tahoma"/>
                <w:b/>
                <w:bCs/>
                <w:spacing w:val="-6"/>
              </w:rPr>
              <w:t xml:space="preserve"> </w:t>
            </w:r>
            <w:proofErr w:type="spellStart"/>
            <w:r w:rsidR="00250CED" w:rsidRPr="00250CED">
              <w:rPr>
                <w:rFonts w:ascii="Tahoma" w:hAnsi="Tahoma" w:cs="Tahoma"/>
                <w:b/>
                <w:bCs/>
              </w:rPr>
              <w:t>imię</w:t>
            </w:r>
            <w:proofErr w:type="spellEnd"/>
            <w:r w:rsidR="00250CED" w:rsidRPr="00250CED">
              <w:rPr>
                <w:rFonts w:ascii="Tahoma" w:hAnsi="Tahoma" w:cs="Tahoma"/>
                <w:b/>
                <w:bCs/>
              </w:rPr>
              <w:t>,</w:t>
            </w:r>
            <w:r w:rsidR="00250CED" w:rsidRPr="00250CED">
              <w:rPr>
                <w:rFonts w:ascii="Tahoma" w:hAnsi="Tahoma" w:cs="Tahoma"/>
                <w:b/>
                <w:bCs/>
                <w:spacing w:val="-6"/>
              </w:rPr>
              <w:t xml:space="preserve"> </w:t>
            </w:r>
            <w:proofErr w:type="spellStart"/>
            <w:r w:rsidR="00250CED" w:rsidRPr="00250CED">
              <w:rPr>
                <w:rFonts w:ascii="Tahoma" w:hAnsi="Tahoma" w:cs="Tahoma"/>
                <w:b/>
                <w:bCs/>
              </w:rPr>
              <w:t>płeć</w:t>
            </w:r>
            <w:proofErr w:type="spellEnd"/>
            <w:r w:rsidR="00250CED" w:rsidRPr="00250CED">
              <w:rPr>
                <w:rFonts w:ascii="Tahoma" w:hAnsi="Tahoma" w:cs="Tahoma"/>
                <w:b/>
                <w:bCs/>
              </w:rPr>
              <w:t xml:space="preserve">, </w:t>
            </w:r>
            <w:proofErr w:type="spellStart"/>
            <w:r w:rsidR="00250CED" w:rsidRPr="00250CED">
              <w:rPr>
                <w:rFonts w:ascii="Tahoma" w:hAnsi="Tahoma" w:cs="Tahoma"/>
                <w:b/>
                <w:bCs/>
              </w:rPr>
              <w:t>tytuł</w:t>
            </w:r>
            <w:proofErr w:type="spellEnd"/>
            <w:r w:rsidR="00250CED" w:rsidRPr="00250CED">
              <w:rPr>
                <w:rFonts w:ascii="Tahoma" w:hAnsi="Tahoma" w:cs="Tahoma"/>
                <w:b/>
                <w:bCs/>
              </w:rPr>
              <w:t xml:space="preserve"> </w:t>
            </w:r>
            <w:proofErr w:type="spellStart"/>
            <w:r w:rsidR="00250CED" w:rsidRPr="00250CED">
              <w:rPr>
                <w:rFonts w:ascii="Tahoma" w:hAnsi="Tahoma" w:cs="Tahoma"/>
                <w:b/>
                <w:bCs/>
              </w:rPr>
              <w:t>naukowy</w:t>
            </w:r>
            <w:proofErr w:type="spellEnd"/>
            <w:r w:rsidR="00250CED" w:rsidRPr="00250CED">
              <w:rPr>
                <w:rFonts w:ascii="Tahoma" w:hAnsi="Tahoma" w:cs="Tahoma"/>
                <w:b/>
                <w:bCs/>
              </w:rPr>
              <w:t xml:space="preserve">, w-mail, </w:t>
            </w:r>
            <w:proofErr w:type="spellStart"/>
            <w:r w:rsidR="00250CED" w:rsidRPr="00250CED">
              <w:rPr>
                <w:rFonts w:ascii="Tahoma" w:hAnsi="Tahoma" w:cs="Tahoma"/>
                <w:b/>
                <w:bCs/>
              </w:rPr>
              <w:t>numer</w:t>
            </w:r>
            <w:proofErr w:type="spellEnd"/>
            <w:r w:rsidR="00250CED" w:rsidRPr="00250CED">
              <w:rPr>
                <w:rFonts w:ascii="Tahoma" w:hAnsi="Tahoma" w:cs="Tahoma"/>
                <w:b/>
                <w:bCs/>
              </w:rPr>
              <w:t xml:space="preserve"> </w:t>
            </w:r>
            <w:proofErr w:type="spellStart"/>
            <w:r w:rsidR="00250CED" w:rsidRPr="00250CED">
              <w:rPr>
                <w:rFonts w:ascii="Tahoma" w:hAnsi="Tahoma" w:cs="Tahoma"/>
                <w:b/>
                <w:bCs/>
              </w:rPr>
              <w:t>telefonu</w:t>
            </w:r>
            <w:proofErr w:type="spellEnd"/>
          </w:p>
        </w:tc>
        <w:tc>
          <w:tcPr>
            <w:tcW w:w="660" w:type="pct"/>
            <w:tcBorders>
              <w:top w:val="single" w:sz="4" w:space="0" w:color="auto"/>
              <w:left w:val="single" w:sz="4" w:space="0" w:color="auto"/>
              <w:bottom w:val="single" w:sz="4" w:space="0" w:color="auto"/>
              <w:right w:val="single" w:sz="4" w:space="0" w:color="auto"/>
            </w:tcBorders>
          </w:tcPr>
          <w:p w14:paraId="0FF417E1" w14:textId="7D0644E3" w:rsidR="0082018E" w:rsidRPr="00A850D7" w:rsidRDefault="0082018E" w:rsidP="0082018E">
            <w:pPr>
              <w:jc w:val="center"/>
              <w:rPr>
                <w:lang w:val="pl-PL"/>
              </w:rPr>
            </w:pPr>
          </w:p>
        </w:tc>
      </w:tr>
      <w:tr w:rsidR="0082018E" w:rsidRPr="00A850D7" w14:paraId="6C27ED79" w14:textId="532D6359" w:rsidTr="004B4586">
        <w:tc>
          <w:tcPr>
            <w:tcW w:w="4340" w:type="pct"/>
            <w:tcBorders>
              <w:top w:val="single" w:sz="4" w:space="0" w:color="auto"/>
              <w:left w:val="single" w:sz="4" w:space="0" w:color="auto"/>
              <w:bottom w:val="single" w:sz="4" w:space="0" w:color="auto"/>
              <w:right w:val="single" w:sz="4" w:space="0" w:color="auto"/>
            </w:tcBorders>
          </w:tcPr>
          <w:p w14:paraId="46B69826" w14:textId="77777777" w:rsidR="0082018E" w:rsidRPr="00A850D7" w:rsidRDefault="0082018E" w:rsidP="0082018E">
            <w:pPr>
              <w:rPr>
                <w:lang w:val="pl-PL"/>
              </w:rPr>
            </w:pPr>
            <w:r w:rsidRPr="00A850D7">
              <w:rPr>
                <w:lang w:val="pl-PL"/>
              </w:rPr>
              <w:t>Moduł umożliwia walidację poprawności wprowadzonego numeru telefonu (maska uwzględniająca stały prefiks +48, dokładnie 9 cyfr oraz pierwsza cyfra nie jest 0).</w:t>
            </w:r>
          </w:p>
        </w:tc>
        <w:tc>
          <w:tcPr>
            <w:tcW w:w="660" w:type="pct"/>
            <w:tcBorders>
              <w:top w:val="single" w:sz="4" w:space="0" w:color="auto"/>
              <w:left w:val="single" w:sz="4" w:space="0" w:color="auto"/>
              <w:bottom w:val="single" w:sz="4" w:space="0" w:color="auto"/>
              <w:right w:val="single" w:sz="4" w:space="0" w:color="auto"/>
            </w:tcBorders>
          </w:tcPr>
          <w:p w14:paraId="65F7BD59" w14:textId="1292103D" w:rsidR="0082018E" w:rsidRPr="00A850D7" w:rsidRDefault="0082018E" w:rsidP="0082018E">
            <w:pPr>
              <w:jc w:val="center"/>
              <w:rPr>
                <w:lang w:val="pl-PL"/>
              </w:rPr>
            </w:pPr>
          </w:p>
        </w:tc>
      </w:tr>
      <w:tr w:rsidR="0082018E" w:rsidRPr="00A850D7" w14:paraId="21AEA048" w14:textId="06987BD4" w:rsidTr="004B4586">
        <w:tc>
          <w:tcPr>
            <w:tcW w:w="4340" w:type="pct"/>
            <w:tcBorders>
              <w:top w:val="single" w:sz="4" w:space="0" w:color="auto"/>
              <w:left w:val="single" w:sz="4" w:space="0" w:color="auto"/>
              <w:bottom w:val="single" w:sz="4" w:space="0" w:color="auto"/>
              <w:right w:val="single" w:sz="4" w:space="0" w:color="auto"/>
            </w:tcBorders>
          </w:tcPr>
          <w:p w14:paraId="52CE3B9C" w14:textId="62F7F979" w:rsidR="0082018E" w:rsidRPr="00A850D7" w:rsidRDefault="0082018E" w:rsidP="0082018E">
            <w:pPr>
              <w:rPr>
                <w:lang w:val="pl-PL"/>
              </w:rPr>
            </w:pPr>
            <w:r w:rsidRPr="00A850D7">
              <w:rPr>
                <w:lang w:val="pl-PL"/>
              </w:rPr>
              <w:t>Moduł umożliwia rozdzielne wprowadzenie prywatnego i służbowego adresu e-mail użytkownika. </w:t>
            </w:r>
            <w:proofErr w:type="spellStart"/>
            <w:r w:rsidR="00250CED" w:rsidRPr="00250CED">
              <w:rPr>
                <w:rFonts w:ascii="Tahoma" w:hAnsi="Tahoma" w:cs="Tahoma"/>
                <w:b/>
                <w:bCs/>
              </w:rPr>
              <w:t>dopuszczenie</w:t>
            </w:r>
            <w:proofErr w:type="spellEnd"/>
            <w:r w:rsidR="00250CED" w:rsidRPr="00250CED">
              <w:rPr>
                <w:rFonts w:ascii="Tahoma" w:hAnsi="Tahoma" w:cs="Tahoma"/>
                <w:b/>
                <w:bCs/>
                <w:spacing w:val="-11"/>
              </w:rPr>
              <w:t xml:space="preserve"> </w:t>
            </w:r>
            <w:proofErr w:type="spellStart"/>
            <w:r w:rsidR="00250CED" w:rsidRPr="00250CED">
              <w:rPr>
                <w:rFonts w:ascii="Tahoma" w:hAnsi="Tahoma" w:cs="Tahoma"/>
                <w:b/>
                <w:bCs/>
              </w:rPr>
              <w:t>jako</w:t>
            </w:r>
            <w:proofErr w:type="spellEnd"/>
            <w:r w:rsidR="00250CED" w:rsidRPr="00250CED">
              <w:rPr>
                <w:rFonts w:ascii="Tahoma" w:hAnsi="Tahoma" w:cs="Tahoma"/>
                <w:b/>
                <w:bCs/>
                <w:spacing w:val="-9"/>
              </w:rPr>
              <w:t xml:space="preserve"> </w:t>
            </w:r>
            <w:proofErr w:type="spellStart"/>
            <w:r w:rsidR="00250CED" w:rsidRPr="00250CED">
              <w:rPr>
                <w:rFonts w:ascii="Tahoma" w:hAnsi="Tahoma" w:cs="Tahoma"/>
                <w:b/>
                <w:bCs/>
              </w:rPr>
              <w:t>równoważne</w:t>
            </w:r>
            <w:proofErr w:type="spellEnd"/>
            <w:r w:rsidR="00250CED" w:rsidRPr="00250CED">
              <w:rPr>
                <w:rFonts w:ascii="Tahoma" w:hAnsi="Tahoma" w:cs="Tahoma"/>
                <w:b/>
                <w:bCs/>
                <w:spacing w:val="-9"/>
              </w:rPr>
              <w:t xml:space="preserve"> </w:t>
            </w:r>
            <w:proofErr w:type="spellStart"/>
            <w:r w:rsidR="00250CED" w:rsidRPr="00250CED">
              <w:rPr>
                <w:rFonts w:ascii="Tahoma" w:hAnsi="Tahoma" w:cs="Tahoma"/>
                <w:b/>
                <w:bCs/>
              </w:rPr>
              <w:t>i</w:t>
            </w:r>
            <w:proofErr w:type="spellEnd"/>
            <w:r w:rsidR="00250CED" w:rsidRPr="00250CED">
              <w:rPr>
                <w:rFonts w:ascii="Tahoma" w:hAnsi="Tahoma" w:cs="Tahoma"/>
                <w:b/>
                <w:bCs/>
                <w:spacing w:val="-9"/>
              </w:rPr>
              <w:t xml:space="preserve"> </w:t>
            </w:r>
            <w:proofErr w:type="spellStart"/>
            <w:r w:rsidR="00250CED" w:rsidRPr="00250CED">
              <w:rPr>
                <w:rFonts w:ascii="Tahoma" w:hAnsi="Tahoma" w:cs="Tahoma"/>
                <w:b/>
                <w:bCs/>
              </w:rPr>
              <w:t>spełniające</w:t>
            </w:r>
            <w:proofErr w:type="spellEnd"/>
            <w:r w:rsidR="00250CED" w:rsidRPr="00250CED">
              <w:rPr>
                <w:rFonts w:ascii="Tahoma" w:hAnsi="Tahoma" w:cs="Tahoma"/>
                <w:b/>
                <w:bCs/>
                <w:spacing w:val="-10"/>
              </w:rPr>
              <w:t xml:space="preserve"> </w:t>
            </w:r>
            <w:proofErr w:type="spellStart"/>
            <w:r w:rsidR="00250CED" w:rsidRPr="00250CED">
              <w:rPr>
                <w:rFonts w:ascii="Tahoma" w:hAnsi="Tahoma" w:cs="Tahoma"/>
                <w:b/>
                <w:bCs/>
              </w:rPr>
              <w:t>wymaganie</w:t>
            </w:r>
            <w:proofErr w:type="spellEnd"/>
            <w:r w:rsidR="00250CED" w:rsidRPr="00250CED">
              <w:rPr>
                <w:rFonts w:ascii="Tahoma" w:hAnsi="Tahoma" w:cs="Tahoma"/>
                <w:b/>
                <w:bCs/>
                <w:spacing w:val="-9"/>
              </w:rPr>
              <w:t xml:space="preserve"> </w:t>
            </w:r>
            <w:proofErr w:type="spellStart"/>
            <w:r w:rsidR="00250CED" w:rsidRPr="00250CED">
              <w:rPr>
                <w:rFonts w:ascii="Tahoma" w:hAnsi="Tahoma" w:cs="Tahoma"/>
                <w:b/>
                <w:bCs/>
              </w:rPr>
              <w:t>odnotowanie</w:t>
            </w:r>
            <w:proofErr w:type="spellEnd"/>
            <w:r w:rsidR="00250CED" w:rsidRPr="00250CED">
              <w:rPr>
                <w:rFonts w:ascii="Tahoma" w:hAnsi="Tahoma" w:cs="Tahoma"/>
                <w:b/>
                <w:bCs/>
                <w:spacing w:val="-9"/>
              </w:rPr>
              <w:t xml:space="preserve"> </w:t>
            </w:r>
            <w:proofErr w:type="spellStart"/>
            <w:r w:rsidR="00250CED" w:rsidRPr="00250CED">
              <w:rPr>
                <w:rFonts w:ascii="Tahoma" w:hAnsi="Tahoma" w:cs="Tahoma"/>
                <w:b/>
                <w:bCs/>
              </w:rPr>
              <w:t>jednego</w:t>
            </w:r>
            <w:proofErr w:type="spellEnd"/>
            <w:r w:rsidR="00250CED" w:rsidRPr="00250CED">
              <w:rPr>
                <w:rFonts w:ascii="Tahoma" w:hAnsi="Tahoma" w:cs="Tahoma"/>
                <w:b/>
                <w:bCs/>
                <w:spacing w:val="-11"/>
              </w:rPr>
              <w:t xml:space="preserve"> </w:t>
            </w:r>
            <w:proofErr w:type="spellStart"/>
            <w:r w:rsidR="00250CED" w:rsidRPr="00250CED">
              <w:rPr>
                <w:rFonts w:ascii="Tahoma" w:hAnsi="Tahoma" w:cs="Tahoma"/>
                <w:b/>
                <w:bCs/>
              </w:rPr>
              <w:t>adresu</w:t>
            </w:r>
            <w:proofErr w:type="spellEnd"/>
            <w:r w:rsidR="00250CED" w:rsidRPr="00250CED">
              <w:rPr>
                <w:rFonts w:ascii="Tahoma" w:hAnsi="Tahoma" w:cs="Tahoma"/>
                <w:b/>
                <w:bCs/>
                <w:spacing w:val="-8"/>
              </w:rPr>
              <w:t xml:space="preserve"> </w:t>
            </w:r>
            <w:r w:rsidR="00250CED" w:rsidRPr="00250CED">
              <w:rPr>
                <w:rFonts w:ascii="Tahoma" w:hAnsi="Tahoma" w:cs="Tahoma"/>
                <w:b/>
                <w:bCs/>
              </w:rPr>
              <w:t>e-</w:t>
            </w:r>
            <w:r w:rsidR="00250CED" w:rsidRPr="00250CED">
              <w:rPr>
                <w:rFonts w:ascii="Tahoma" w:hAnsi="Tahoma" w:cs="Tahoma"/>
                <w:b/>
                <w:bCs/>
                <w:spacing w:val="-2"/>
              </w:rPr>
              <w:t>mail</w:t>
            </w:r>
          </w:p>
        </w:tc>
        <w:tc>
          <w:tcPr>
            <w:tcW w:w="660" w:type="pct"/>
            <w:tcBorders>
              <w:top w:val="single" w:sz="4" w:space="0" w:color="auto"/>
              <w:left w:val="single" w:sz="4" w:space="0" w:color="auto"/>
              <w:bottom w:val="single" w:sz="4" w:space="0" w:color="auto"/>
              <w:right w:val="single" w:sz="4" w:space="0" w:color="auto"/>
            </w:tcBorders>
          </w:tcPr>
          <w:p w14:paraId="4CD1A4DD" w14:textId="528AD4FB" w:rsidR="0082018E" w:rsidRPr="00A850D7" w:rsidRDefault="0082018E" w:rsidP="0082018E">
            <w:pPr>
              <w:jc w:val="center"/>
              <w:rPr>
                <w:lang w:val="pl-PL"/>
              </w:rPr>
            </w:pPr>
          </w:p>
        </w:tc>
      </w:tr>
      <w:tr w:rsidR="0082018E" w:rsidRPr="00A850D7" w14:paraId="519F3EC5" w14:textId="1BB58665" w:rsidTr="004B4586">
        <w:tc>
          <w:tcPr>
            <w:tcW w:w="4340" w:type="pct"/>
            <w:tcBorders>
              <w:top w:val="single" w:sz="4" w:space="0" w:color="auto"/>
              <w:left w:val="single" w:sz="4" w:space="0" w:color="auto"/>
              <w:bottom w:val="single" w:sz="4" w:space="0" w:color="auto"/>
              <w:right w:val="single" w:sz="4" w:space="0" w:color="auto"/>
            </w:tcBorders>
          </w:tcPr>
          <w:p w14:paraId="4347B682" w14:textId="77777777" w:rsidR="0082018E" w:rsidRPr="00A850D7" w:rsidRDefault="0082018E" w:rsidP="0082018E">
            <w:pPr>
              <w:rPr>
                <w:lang w:val="pl-PL"/>
              </w:rPr>
            </w:pPr>
            <w:r w:rsidRPr="00A850D7">
              <w:rPr>
                <w:lang w:val="pl-PL"/>
              </w:rPr>
              <w:t>Moduł umożliwia wprowadzenie podstawowego zakresu danych o zatrudnieniu użytkownika: jednostkę organizacyjną, zatrudnienie od - do, etat. Możliwe jest dodanie kilku miejsc zatrudnienia.</w:t>
            </w:r>
          </w:p>
        </w:tc>
        <w:tc>
          <w:tcPr>
            <w:tcW w:w="660" w:type="pct"/>
            <w:tcBorders>
              <w:top w:val="single" w:sz="4" w:space="0" w:color="auto"/>
              <w:left w:val="single" w:sz="4" w:space="0" w:color="auto"/>
              <w:bottom w:val="single" w:sz="4" w:space="0" w:color="auto"/>
              <w:right w:val="single" w:sz="4" w:space="0" w:color="auto"/>
            </w:tcBorders>
          </w:tcPr>
          <w:p w14:paraId="31317697" w14:textId="77777777" w:rsidR="0082018E" w:rsidRPr="00A850D7" w:rsidRDefault="0082018E" w:rsidP="0082018E">
            <w:pPr>
              <w:jc w:val="center"/>
              <w:rPr>
                <w:lang w:val="pl-PL"/>
              </w:rPr>
            </w:pPr>
          </w:p>
        </w:tc>
      </w:tr>
      <w:tr w:rsidR="0082018E" w:rsidRPr="00A850D7" w14:paraId="6926A0EB" w14:textId="5573B6C6" w:rsidTr="004B4586">
        <w:tc>
          <w:tcPr>
            <w:tcW w:w="4340" w:type="pct"/>
            <w:tcBorders>
              <w:top w:val="single" w:sz="4" w:space="0" w:color="auto"/>
              <w:left w:val="single" w:sz="4" w:space="0" w:color="auto"/>
              <w:bottom w:val="single" w:sz="4" w:space="0" w:color="auto"/>
              <w:right w:val="single" w:sz="4" w:space="0" w:color="auto"/>
            </w:tcBorders>
          </w:tcPr>
          <w:p w14:paraId="6537E315" w14:textId="77777777" w:rsidR="0082018E" w:rsidRPr="00A850D7" w:rsidRDefault="0082018E" w:rsidP="0082018E">
            <w:pPr>
              <w:rPr>
                <w:lang w:val="pl-PL"/>
              </w:rPr>
            </w:pPr>
            <w:r w:rsidRPr="00A850D7">
              <w:rPr>
                <w:lang w:val="pl-PL"/>
              </w:rPr>
              <w:t>Moduł umożliwia przypisanie użytkownikowi informacji o znajomości języków obcych.</w:t>
            </w:r>
          </w:p>
        </w:tc>
        <w:tc>
          <w:tcPr>
            <w:tcW w:w="660" w:type="pct"/>
            <w:tcBorders>
              <w:top w:val="single" w:sz="4" w:space="0" w:color="auto"/>
              <w:left w:val="single" w:sz="4" w:space="0" w:color="auto"/>
              <w:bottom w:val="single" w:sz="4" w:space="0" w:color="auto"/>
              <w:right w:val="single" w:sz="4" w:space="0" w:color="auto"/>
            </w:tcBorders>
          </w:tcPr>
          <w:p w14:paraId="2C0F7C77" w14:textId="77777777" w:rsidR="0082018E" w:rsidRPr="00A850D7" w:rsidRDefault="0082018E" w:rsidP="0082018E">
            <w:pPr>
              <w:jc w:val="center"/>
              <w:rPr>
                <w:lang w:val="pl-PL"/>
              </w:rPr>
            </w:pPr>
          </w:p>
        </w:tc>
      </w:tr>
      <w:tr w:rsidR="0082018E" w:rsidRPr="00A850D7" w14:paraId="2EE19C30" w14:textId="1BC8A941" w:rsidTr="004B4586">
        <w:tc>
          <w:tcPr>
            <w:tcW w:w="4340" w:type="pct"/>
            <w:tcBorders>
              <w:top w:val="single" w:sz="4" w:space="0" w:color="auto"/>
              <w:left w:val="single" w:sz="4" w:space="0" w:color="auto"/>
              <w:bottom w:val="single" w:sz="4" w:space="0" w:color="auto"/>
              <w:right w:val="single" w:sz="4" w:space="0" w:color="auto"/>
            </w:tcBorders>
          </w:tcPr>
          <w:p w14:paraId="09F84059" w14:textId="77777777" w:rsidR="0082018E" w:rsidRPr="00A850D7" w:rsidRDefault="0082018E" w:rsidP="0082018E">
            <w:pPr>
              <w:rPr>
                <w:lang w:val="pl-PL"/>
              </w:rPr>
            </w:pPr>
            <w:r w:rsidRPr="00A850D7">
              <w:rPr>
                <w:lang w:val="pl-PL"/>
              </w:rPr>
              <w:t>Moduł umożliwia przypisanie użytkownikowi informacji dotyczących usług, które wykonuje (co najmniej lista wykonywanych usług oraz wiek pacjenta).</w:t>
            </w:r>
          </w:p>
        </w:tc>
        <w:tc>
          <w:tcPr>
            <w:tcW w:w="660" w:type="pct"/>
            <w:tcBorders>
              <w:top w:val="single" w:sz="4" w:space="0" w:color="auto"/>
              <w:left w:val="single" w:sz="4" w:space="0" w:color="auto"/>
              <w:bottom w:val="single" w:sz="4" w:space="0" w:color="auto"/>
              <w:right w:val="single" w:sz="4" w:space="0" w:color="auto"/>
            </w:tcBorders>
          </w:tcPr>
          <w:p w14:paraId="13C95C2B" w14:textId="77777777" w:rsidR="0082018E" w:rsidRPr="00A850D7" w:rsidRDefault="0082018E" w:rsidP="0082018E">
            <w:pPr>
              <w:jc w:val="center"/>
              <w:rPr>
                <w:lang w:val="pl-PL"/>
              </w:rPr>
            </w:pPr>
          </w:p>
        </w:tc>
      </w:tr>
      <w:tr w:rsidR="0082018E" w:rsidRPr="00A850D7" w14:paraId="25A9F71A" w14:textId="54D5F070" w:rsidTr="004B4586">
        <w:tc>
          <w:tcPr>
            <w:tcW w:w="4340" w:type="pct"/>
            <w:tcBorders>
              <w:top w:val="single" w:sz="4" w:space="0" w:color="auto"/>
              <w:left w:val="single" w:sz="4" w:space="0" w:color="auto"/>
              <w:bottom w:val="single" w:sz="4" w:space="0" w:color="auto"/>
              <w:right w:val="single" w:sz="4" w:space="0" w:color="auto"/>
            </w:tcBorders>
          </w:tcPr>
          <w:p w14:paraId="2031AA9E" w14:textId="77777777" w:rsidR="0082018E" w:rsidRPr="00A850D7" w:rsidRDefault="0082018E" w:rsidP="0082018E">
            <w:pPr>
              <w:rPr>
                <w:lang w:val="pl-PL"/>
              </w:rPr>
            </w:pPr>
            <w:r w:rsidRPr="00A850D7">
              <w:rPr>
                <w:lang w:val="pl-PL"/>
              </w:rPr>
              <w:t>Moduł umożliwia dezaktywację konta użytkownika.</w:t>
            </w:r>
          </w:p>
        </w:tc>
        <w:tc>
          <w:tcPr>
            <w:tcW w:w="660" w:type="pct"/>
            <w:tcBorders>
              <w:top w:val="single" w:sz="4" w:space="0" w:color="auto"/>
              <w:left w:val="single" w:sz="4" w:space="0" w:color="auto"/>
              <w:bottom w:val="single" w:sz="4" w:space="0" w:color="auto"/>
              <w:right w:val="single" w:sz="4" w:space="0" w:color="auto"/>
            </w:tcBorders>
          </w:tcPr>
          <w:p w14:paraId="2C6B2653" w14:textId="77777777" w:rsidR="0082018E" w:rsidRPr="00A850D7" w:rsidRDefault="0082018E" w:rsidP="0082018E">
            <w:pPr>
              <w:jc w:val="center"/>
              <w:rPr>
                <w:lang w:val="pl-PL"/>
              </w:rPr>
            </w:pPr>
          </w:p>
        </w:tc>
      </w:tr>
      <w:tr w:rsidR="0082018E" w:rsidRPr="00A850D7" w14:paraId="7BBA9A8B" w14:textId="7B4DBD5D" w:rsidTr="004B4586">
        <w:tc>
          <w:tcPr>
            <w:tcW w:w="4340" w:type="pct"/>
            <w:tcBorders>
              <w:top w:val="single" w:sz="4" w:space="0" w:color="auto"/>
              <w:left w:val="single" w:sz="4" w:space="0" w:color="auto"/>
              <w:bottom w:val="single" w:sz="4" w:space="0" w:color="auto"/>
              <w:right w:val="single" w:sz="4" w:space="0" w:color="auto"/>
            </w:tcBorders>
          </w:tcPr>
          <w:p w14:paraId="047955B9" w14:textId="77777777" w:rsidR="0082018E" w:rsidRPr="00A850D7" w:rsidRDefault="0082018E" w:rsidP="0082018E">
            <w:pPr>
              <w:rPr>
                <w:lang w:val="pl-PL"/>
              </w:rPr>
            </w:pPr>
            <w:r w:rsidRPr="00A850D7">
              <w:rPr>
                <w:lang w:val="pl-PL"/>
              </w:rPr>
              <w:t>Moduł umożliwia wgląd w informację (datę i godzinę z dokładnością do minuty) o: ostatniej zmianie hasła, ostatnim udanym logowaniu i ostatnim nieudanym logowaniu.</w:t>
            </w:r>
          </w:p>
        </w:tc>
        <w:tc>
          <w:tcPr>
            <w:tcW w:w="660" w:type="pct"/>
            <w:tcBorders>
              <w:top w:val="single" w:sz="4" w:space="0" w:color="auto"/>
              <w:left w:val="single" w:sz="4" w:space="0" w:color="auto"/>
              <w:bottom w:val="single" w:sz="4" w:space="0" w:color="auto"/>
              <w:right w:val="single" w:sz="4" w:space="0" w:color="auto"/>
            </w:tcBorders>
          </w:tcPr>
          <w:p w14:paraId="3DDA534E" w14:textId="77777777" w:rsidR="0082018E" w:rsidRPr="00A850D7" w:rsidRDefault="0082018E" w:rsidP="0082018E">
            <w:pPr>
              <w:jc w:val="center"/>
              <w:rPr>
                <w:lang w:val="pl-PL"/>
              </w:rPr>
            </w:pPr>
          </w:p>
        </w:tc>
      </w:tr>
      <w:tr w:rsidR="0082018E" w:rsidRPr="00A850D7" w14:paraId="5B4E3C3E" w14:textId="2AA6380E" w:rsidTr="004B4586">
        <w:tc>
          <w:tcPr>
            <w:tcW w:w="4340" w:type="pct"/>
            <w:tcBorders>
              <w:top w:val="single" w:sz="4" w:space="0" w:color="auto"/>
              <w:left w:val="single" w:sz="4" w:space="0" w:color="auto"/>
              <w:bottom w:val="single" w:sz="4" w:space="0" w:color="auto"/>
              <w:right w:val="single" w:sz="4" w:space="0" w:color="auto"/>
            </w:tcBorders>
          </w:tcPr>
          <w:p w14:paraId="40C7C414" w14:textId="77777777" w:rsidR="0082018E" w:rsidRPr="00250CED" w:rsidRDefault="0082018E" w:rsidP="0082018E">
            <w:pPr>
              <w:rPr>
                <w:strike/>
                <w:lang w:val="pl-PL"/>
              </w:rPr>
            </w:pPr>
            <w:r w:rsidRPr="00250CED">
              <w:rPr>
                <w:strike/>
                <w:lang w:val="pl-PL"/>
              </w:rPr>
              <w:t>Moduł umożliwia konfigurację języka aplikacji dla użytkownika (co najmniej: polski, angielski, rosyjski).</w:t>
            </w:r>
          </w:p>
        </w:tc>
        <w:tc>
          <w:tcPr>
            <w:tcW w:w="660" w:type="pct"/>
            <w:tcBorders>
              <w:top w:val="single" w:sz="4" w:space="0" w:color="auto"/>
              <w:left w:val="single" w:sz="4" w:space="0" w:color="auto"/>
              <w:bottom w:val="single" w:sz="4" w:space="0" w:color="auto"/>
              <w:right w:val="single" w:sz="4" w:space="0" w:color="auto"/>
            </w:tcBorders>
          </w:tcPr>
          <w:p w14:paraId="4AB9F73A" w14:textId="77777777" w:rsidR="0082018E" w:rsidRPr="00A850D7" w:rsidRDefault="0082018E" w:rsidP="0082018E">
            <w:pPr>
              <w:jc w:val="center"/>
              <w:rPr>
                <w:lang w:val="pl-PL"/>
              </w:rPr>
            </w:pPr>
          </w:p>
        </w:tc>
      </w:tr>
      <w:tr w:rsidR="0082018E" w:rsidRPr="00A850D7" w14:paraId="26E936FF" w14:textId="22618369" w:rsidTr="004B4586">
        <w:tc>
          <w:tcPr>
            <w:tcW w:w="4340" w:type="pct"/>
            <w:tcBorders>
              <w:top w:val="single" w:sz="4" w:space="0" w:color="auto"/>
              <w:left w:val="single" w:sz="4" w:space="0" w:color="auto"/>
              <w:bottom w:val="single" w:sz="4" w:space="0" w:color="auto"/>
              <w:right w:val="single" w:sz="4" w:space="0" w:color="auto"/>
            </w:tcBorders>
          </w:tcPr>
          <w:p w14:paraId="6369FDFF" w14:textId="77777777" w:rsidR="0082018E" w:rsidRPr="00A850D7" w:rsidRDefault="0082018E" w:rsidP="0082018E">
            <w:pPr>
              <w:rPr>
                <w:lang w:val="pl-PL"/>
              </w:rPr>
            </w:pPr>
            <w:r w:rsidRPr="00A850D7">
              <w:rPr>
                <w:lang w:val="pl-PL"/>
              </w:rPr>
              <w:lastRenderedPageBreak/>
              <w:t>Moduł umożliwia wprowadzenie informacji posiadanej przez użytkownika: rodzaju specjalizacji, specjalizacji i stopniu specjalizacji. Moduł musi umożliwić wprowadzenie wielu specjalizacji dla jednego użytkownika.</w:t>
            </w:r>
          </w:p>
        </w:tc>
        <w:tc>
          <w:tcPr>
            <w:tcW w:w="660" w:type="pct"/>
            <w:tcBorders>
              <w:top w:val="single" w:sz="4" w:space="0" w:color="auto"/>
              <w:left w:val="single" w:sz="4" w:space="0" w:color="auto"/>
              <w:bottom w:val="single" w:sz="4" w:space="0" w:color="auto"/>
              <w:right w:val="single" w:sz="4" w:space="0" w:color="auto"/>
            </w:tcBorders>
          </w:tcPr>
          <w:p w14:paraId="744219EB" w14:textId="77777777" w:rsidR="0082018E" w:rsidRPr="00A850D7" w:rsidRDefault="0082018E" w:rsidP="0082018E">
            <w:pPr>
              <w:jc w:val="center"/>
              <w:rPr>
                <w:lang w:val="pl-PL"/>
              </w:rPr>
            </w:pPr>
          </w:p>
        </w:tc>
      </w:tr>
      <w:tr w:rsidR="0082018E" w:rsidRPr="00A850D7" w14:paraId="1623C1F8" w14:textId="69FFA7FA" w:rsidTr="004B4586">
        <w:tc>
          <w:tcPr>
            <w:tcW w:w="4340" w:type="pct"/>
            <w:tcBorders>
              <w:top w:val="single" w:sz="4" w:space="0" w:color="auto"/>
              <w:left w:val="single" w:sz="4" w:space="0" w:color="auto"/>
              <w:bottom w:val="single" w:sz="4" w:space="0" w:color="auto"/>
              <w:right w:val="single" w:sz="4" w:space="0" w:color="auto"/>
            </w:tcBorders>
          </w:tcPr>
          <w:p w14:paraId="5BEF9A65" w14:textId="77777777" w:rsidR="0082018E" w:rsidRPr="00A850D7" w:rsidRDefault="0082018E" w:rsidP="0082018E">
            <w:pPr>
              <w:rPr>
                <w:lang w:val="pl-PL"/>
              </w:rPr>
            </w:pPr>
            <w:r w:rsidRPr="00A850D7">
              <w:rPr>
                <w:lang w:val="pl-PL"/>
              </w:rPr>
              <w:t>Moduł umożliwia wprowadzenie informacji o indywidualnej praktyce lekarskiej pracownika (co najmniej nazwa i REGON).</w:t>
            </w:r>
          </w:p>
        </w:tc>
        <w:tc>
          <w:tcPr>
            <w:tcW w:w="660" w:type="pct"/>
            <w:tcBorders>
              <w:top w:val="single" w:sz="4" w:space="0" w:color="auto"/>
              <w:left w:val="single" w:sz="4" w:space="0" w:color="auto"/>
              <w:bottom w:val="single" w:sz="4" w:space="0" w:color="auto"/>
              <w:right w:val="single" w:sz="4" w:space="0" w:color="auto"/>
            </w:tcBorders>
          </w:tcPr>
          <w:p w14:paraId="1202F2A8" w14:textId="77777777" w:rsidR="0082018E" w:rsidRPr="00A850D7" w:rsidRDefault="0082018E" w:rsidP="0082018E">
            <w:pPr>
              <w:jc w:val="center"/>
              <w:rPr>
                <w:lang w:val="pl-PL"/>
              </w:rPr>
            </w:pPr>
          </w:p>
        </w:tc>
      </w:tr>
      <w:tr w:rsidR="0082018E" w:rsidRPr="00A850D7" w14:paraId="44400919" w14:textId="0A76D8D7" w:rsidTr="004B4586">
        <w:tc>
          <w:tcPr>
            <w:tcW w:w="4340" w:type="pct"/>
            <w:tcBorders>
              <w:top w:val="single" w:sz="4" w:space="0" w:color="auto"/>
              <w:left w:val="single" w:sz="4" w:space="0" w:color="auto"/>
              <w:bottom w:val="single" w:sz="4" w:space="0" w:color="auto"/>
              <w:right w:val="single" w:sz="4" w:space="0" w:color="auto"/>
            </w:tcBorders>
          </w:tcPr>
          <w:p w14:paraId="74D4FDA3" w14:textId="77777777" w:rsidR="0082018E" w:rsidRPr="00A850D7" w:rsidRDefault="0082018E" w:rsidP="0082018E">
            <w:pPr>
              <w:rPr>
                <w:lang w:val="pl-PL"/>
              </w:rPr>
            </w:pPr>
            <w:r w:rsidRPr="00A850D7">
              <w:rPr>
                <w:lang w:val="pl-PL"/>
              </w:rPr>
              <w:t>Moduł umożliwia przypisanie pracownikowi funkcji (np. lekarz, pielęgniarka, konsultant).</w:t>
            </w:r>
          </w:p>
        </w:tc>
        <w:tc>
          <w:tcPr>
            <w:tcW w:w="660" w:type="pct"/>
            <w:tcBorders>
              <w:top w:val="single" w:sz="4" w:space="0" w:color="auto"/>
              <w:left w:val="single" w:sz="4" w:space="0" w:color="auto"/>
              <w:bottom w:val="single" w:sz="4" w:space="0" w:color="auto"/>
              <w:right w:val="single" w:sz="4" w:space="0" w:color="auto"/>
            </w:tcBorders>
          </w:tcPr>
          <w:p w14:paraId="2A135F69" w14:textId="77777777" w:rsidR="0082018E" w:rsidRPr="00A850D7" w:rsidRDefault="0082018E" w:rsidP="0082018E">
            <w:pPr>
              <w:jc w:val="center"/>
              <w:rPr>
                <w:lang w:val="pl-PL"/>
              </w:rPr>
            </w:pPr>
          </w:p>
        </w:tc>
      </w:tr>
      <w:tr w:rsidR="0082018E" w:rsidRPr="00A850D7" w14:paraId="6B742D89" w14:textId="40E7AAC5" w:rsidTr="004B4586">
        <w:tc>
          <w:tcPr>
            <w:tcW w:w="4340" w:type="pct"/>
            <w:tcBorders>
              <w:top w:val="single" w:sz="4" w:space="0" w:color="auto"/>
              <w:left w:val="single" w:sz="4" w:space="0" w:color="auto"/>
              <w:bottom w:val="single" w:sz="4" w:space="0" w:color="auto"/>
              <w:right w:val="single" w:sz="4" w:space="0" w:color="auto"/>
            </w:tcBorders>
          </w:tcPr>
          <w:p w14:paraId="67A9E8A2" w14:textId="77777777" w:rsidR="0082018E" w:rsidRPr="00A850D7" w:rsidRDefault="0082018E" w:rsidP="0082018E">
            <w:pPr>
              <w:rPr>
                <w:lang w:val="pl-PL"/>
              </w:rPr>
            </w:pPr>
            <w:r w:rsidRPr="00A850D7">
              <w:rPr>
                <w:lang w:val="pl-PL"/>
              </w:rPr>
              <w:t>Moduł umożliwia załączenie i prezentację zdjęcia użytkownika.</w:t>
            </w:r>
          </w:p>
        </w:tc>
        <w:tc>
          <w:tcPr>
            <w:tcW w:w="660" w:type="pct"/>
            <w:tcBorders>
              <w:top w:val="single" w:sz="4" w:space="0" w:color="auto"/>
              <w:left w:val="single" w:sz="4" w:space="0" w:color="auto"/>
              <w:bottom w:val="single" w:sz="4" w:space="0" w:color="auto"/>
              <w:right w:val="single" w:sz="4" w:space="0" w:color="auto"/>
            </w:tcBorders>
          </w:tcPr>
          <w:p w14:paraId="7C4E85E9" w14:textId="77777777" w:rsidR="0082018E" w:rsidRPr="00A850D7" w:rsidRDefault="0082018E" w:rsidP="0082018E">
            <w:pPr>
              <w:jc w:val="center"/>
              <w:rPr>
                <w:lang w:val="pl-PL"/>
              </w:rPr>
            </w:pPr>
          </w:p>
        </w:tc>
      </w:tr>
      <w:tr w:rsidR="0082018E" w:rsidRPr="00A850D7" w14:paraId="4821F7FB" w14:textId="15A5BF9D" w:rsidTr="004B4586">
        <w:tc>
          <w:tcPr>
            <w:tcW w:w="4340" w:type="pct"/>
            <w:tcBorders>
              <w:top w:val="single" w:sz="4" w:space="0" w:color="auto"/>
              <w:left w:val="single" w:sz="4" w:space="0" w:color="auto"/>
              <w:bottom w:val="single" w:sz="4" w:space="0" w:color="auto"/>
              <w:right w:val="single" w:sz="4" w:space="0" w:color="auto"/>
            </w:tcBorders>
          </w:tcPr>
          <w:p w14:paraId="6303BE34" w14:textId="77777777" w:rsidR="0082018E" w:rsidRPr="00250CED" w:rsidRDefault="0082018E" w:rsidP="0082018E">
            <w:pPr>
              <w:rPr>
                <w:strike/>
                <w:lang w:val="pl-PL"/>
              </w:rPr>
            </w:pPr>
            <w:r w:rsidRPr="00250CED">
              <w:rPr>
                <w:strike/>
                <w:lang w:val="pl-PL"/>
              </w:rPr>
              <w:t>Moduł umożliwia wydruk identyfikatora użytkownika zawierającego jego dane oraz zdjęcie.</w:t>
            </w:r>
          </w:p>
        </w:tc>
        <w:tc>
          <w:tcPr>
            <w:tcW w:w="660" w:type="pct"/>
            <w:tcBorders>
              <w:top w:val="single" w:sz="4" w:space="0" w:color="auto"/>
              <w:left w:val="single" w:sz="4" w:space="0" w:color="auto"/>
              <w:bottom w:val="single" w:sz="4" w:space="0" w:color="auto"/>
              <w:right w:val="single" w:sz="4" w:space="0" w:color="auto"/>
            </w:tcBorders>
          </w:tcPr>
          <w:p w14:paraId="21A4BE37" w14:textId="77777777" w:rsidR="0082018E" w:rsidRPr="00A850D7" w:rsidRDefault="0082018E" w:rsidP="0082018E">
            <w:pPr>
              <w:jc w:val="center"/>
              <w:rPr>
                <w:lang w:val="pl-PL"/>
              </w:rPr>
            </w:pPr>
          </w:p>
        </w:tc>
      </w:tr>
      <w:tr w:rsidR="0082018E" w:rsidRPr="00A850D7" w14:paraId="50AFAA4E" w14:textId="3930580D" w:rsidTr="004B4586">
        <w:tc>
          <w:tcPr>
            <w:tcW w:w="4340" w:type="pct"/>
            <w:tcBorders>
              <w:top w:val="single" w:sz="4" w:space="0" w:color="auto"/>
              <w:left w:val="single" w:sz="4" w:space="0" w:color="auto"/>
              <w:bottom w:val="single" w:sz="4" w:space="0" w:color="auto"/>
              <w:right w:val="single" w:sz="4" w:space="0" w:color="auto"/>
            </w:tcBorders>
          </w:tcPr>
          <w:p w14:paraId="5A333445" w14:textId="77777777" w:rsidR="0082018E" w:rsidRPr="00A850D7" w:rsidRDefault="0082018E" w:rsidP="0082018E">
            <w:pPr>
              <w:rPr>
                <w:lang w:val="pl-PL"/>
              </w:rPr>
            </w:pPr>
            <w:r w:rsidRPr="00A850D7">
              <w:rPr>
                <w:lang w:val="pl-PL"/>
              </w:rPr>
              <w:t>Moduł umożliwia przypisanie użytkownikowi wielu grup zawodowych oraz wskazanie, dla których jednostek organizacyjnych są one dedykowane (np. w sytuacji kiedy jeden użytkownik pełni funkcję psychologa i psychoterapeuty).</w:t>
            </w:r>
          </w:p>
        </w:tc>
        <w:tc>
          <w:tcPr>
            <w:tcW w:w="660" w:type="pct"/>
            <w:tcBorders>
              <w:top w:val="single" w:sz="4" w:space="0" w:color="auto"/>
              <w:left w:val="single" w:sz="4" w:space="0" w:color="auto"/>
              <w:bottom w:val="single" w:sz="4" w:space="0" w:color="auto"/>
              <w:right w:val="single" w:sz="4" w:space="0" w:color="auto"/>
            </w:tcBorders>
          </w:tcPr>
          <w:p w14:paraId="79691DF8" w14:textId="77777777" w:rsidR="0082018E" w:rsidRPr="00A850D7" w:rsidRDefault="0082018E" w:rsidP="0082018E">
            <w:pPr>
              <w:jc w:val="center"/>
              <w:rPr>
                <w:lang w:val="pl-PL"/>
              </w:rPr>
            </w:pPr>
          </w:p>
        </w:tc>
      </w:tr>
      <w:tr w:rsidR="0082018E" w:rsidRPr="00A850D7" w14:paraId="67D3EDCA" w14:textId="61335FEE" w:rsidTr="004B4586">
        <w:tc>
          <w:tcPr>
            <w:tcW w:w="4340" w:type="pct"/>
            <w:tcBorders>
              <w:top w:val="single" w:sz="4" w:space="0" w:color="auto"/>
              <w:left w:val="single" w:sz="4" w:space="0" w:color="auto"/>
              <w:bottom w:val="single" w:sz="4" w:space="0" w:color="auto"/>
              <w:right w:val="single" w:sz="4" w:space="0" w:color="auto"/>
            </w:tcBorders>
          </w:tcPr>
          <w:p w14:paraId="7E254BDF" w14:textId="77777777" w:rsidR="0082018E" w:rsidRPr="00A850D7" w:rsidRDefault="0082018E" w:rsidP="0082018E">
            <w:pPr>
              <w:rPr>
                <w:lang w:val="pl-PL"/>
              </w:rPr>
            </w:pPr>
            <w:r w:rsidRPr="00A850D7">
              <w:rPr>
                <w:lang w:val="pl-PL"/>
              </w:rPr>
              <w:t>Moduł umożliwia przeglądanie historii zmian danych użytkownika. Historia musi prezentować co najmniej: dane, które zostały zmodyfikowane, użytkownika, który zmodyfikował dane oraz datę modyfikacji.</w:t>
            </w:r>
          </w:p>
        </w:tc>
        <w:tc>
          <w:tcPr>
            <w:tcW w:w="660" w:type="pct"/>
            <w:tcBorders>
              <w:top w:val="single" w:sz="4" w:space="0" w:color="auto"/>
              <w:left w:val="single" w:sz="4" w:space="0" w:color="auto"/>
              <w:bottom w:val="single" w:sz="4" w:space="0" w:color="auto"/>
              <w:right w:val="single" w:sz="4" w:space="0" w:color="auto"/>
            </w:tcBorders>
          </w:tcPr>
          <w:p w14:paraId="77DCAC89" w14:textId="77777777" w:rsidR="0082018E" w:rsidRPr="00A850D7" w:rsidRDefault="0082018E" w:rsidP="0082018E">
            <w:pPr>
              <w:jc w:val="center"/>
              <w:rPr>
                <w:lang w:val="pl-PL"/>
              </w:rPr>
            </w:pPr>
          </w:p>
        </w:tc>
      </w:tr>
      <w:tr w:rsidR="0082018E" w:rsidRPr="00A850D7" w14:paraId="10B08557" w14:textId="54212916" w:rsidTr="004B4586">
        <w:tc>
          <w:tcPr>
            <w:tcW w:w="4340" w:type="pct"/>
            <w:tcBorders>
              <w:top w:val="single" w:sz="4" w:space="0" w:color="auto"/>
              <w:left w:val="single" w:sz="4" w:space="0" w:color="auto"/>
              <w:bottom w:val="single" w:sz="4" w:space="0" w:color="auto"/>
              <w:right w:val="single" w:sz="4" w:space="0" w:color="auto"/>
            </w:tcBorders>
          </w:tcPr>
          <w:p w14:paraId="48565F7C" w14:textId="77777777" w:rsidR="0082018E" w:rsidRPr="00A850D7" w:rsidRDefault="0082018E" w:rsidP="0082018E">
            <w:pPr>
              <w:rPr>
                <w:lang w:val="pl-PL"/>
              </w:rPr>
            </w:pPr>
            <w:r w:rsidRPr="00A850D7">
              <w:rPr>
                <w:lang w:val="pl-PL"/>
              </w:rPr>
              <w:t>Moduł umożliwia administratorom Modułu dostęp do listy uprawnień użytkownika.</w:t>
            </w:r>
          </w:p>
        </w:tc>
        <w:tc>
          <w:tcPr>
            <w:tcW w:w="660" w:type="pct"/>
            <w:tcBorders>
              <w:top w:val="single" w:sz="4" w:space="0" w:color="auto"/>
              <w:left w:val="single" w:sz="4" w:space="0" w:color="auto"/>
              <w:bottom w:val="single" w:sz="4" w:space="0" w:color="auto"/>
              <w:right w:val="single" w:sz="4" w:space="0" w:color="auto"/>
            </w:tcBorders>
          </w:tcPr>
          <w:p w14:paraId="3499F09D" w14:textId="77777777" w:rsidR="0082018E" w:rsidRPr="00A850D7" w:rsidRDefault="0082018E" w:rsidP="0082018E">
            <w:pPr>
              <w:jc w:val="center"/>
              <w:rPr>
                <w:lang w:val="pl-PL"/>
              </w:rPr>
            </w:pPr>
          </w:p>
        </w:tc>
      </w:tr>
      <w:tr w:rsidR="0082018E" w:rsidRPr="00A850D7" w14:paraId="0786D0C1" w14:textId="7501A89E" w:rsidTr="004B4586">
        <w:tc>
          <w:tcPr>
            <w:tcW w:w="4340" w:type="pct"/>
            <w:tcBorders>
              <w:top w:val="single" w:sz="4" w:space="0" w:color="auto"/>
              <w:left w:val="single" w:sz="4" w:space="0" w:color="auto"/>
              <w:bottom w:val="single" w:sz="4" w:space="0" w:color="auto"/>
              <w:right w:val="single" w:sz="4" w:space="0" w:color="auto"/>
            </w:tcBorders>
          </w:tcPr>
          <w:p w14:paraId="5EF806F6" w14:textId="77777777" w:rsidR="0082018E" w:rsidRPr="00A850D7" w:rsidRDefault="0082018E" w:rsidP="0082018E">
            <w:pPr>
              <w:rPr>
                <w:lang w:val="pl-PL"/>
              </w:rPr>
            </w:pPr>
            <w:r w:rsidRPr="00A850D7">
              <w:rPr>
                <w:lang w:val="pl-PL"/>
              </w:rPr>
              <w:t>Moduł umożliwia dodawanie i odbieranie uprawnień wybranemu użytkownikowi oraz jednoczesne dodawanie i odbieranie uprawnień kilku wybranym użytkownikom.</w:t>
            </w:r>
          </w:p>
        </w:tc>
        <w:tc>
          <w:tcPr>
            <w:tcW w:w="660" w:type="pct"/>
            <w:tcBorders>
              <w:top w:val="single" w:sz="4" w:space="0" w:color="auto"/>
              <w:left w:val="single" w:sz="4" w:space="0" w:color="auto"/>
              <w:bottom w:val="single" w:sz="4" w:space="0" w:color="auto"/>
              <w:right w:val="single" w:sz="4" w:space="0" w:color="auto"/>
            </w:tcBorders>
          </w:tcPr>
          <w:p w14:paraId="6C2FF996" w14:textId="77777777" w:rsidR="0082018E" w:rsidRPr="00A850D7" w:rsidRDefault="0082018E" w:rsidP="0082018E">
            <w:pPr>
              <w:jc w:val="center"/>
              <w:rPr>
                <w:lang w:val="pl-PL"/>
              </w:rPr>
            </w:pPr>
          </w:p>
        </w:tc>
      </w:tr>
      <w:tr w:rsidR="0082018E" w:rsidRPr="00A850D7" w14:paraId="59386A1D" w14:textId="581DAAD4" w:rsidTr="004B4586">
        <w:tc>
          <w:tcPr>
            <w:tcW w:w="4340" w:type="pct"/>
            <w:tcBorders>
              <w:top w:val="single" w:sz="4" w:space="0" w:color="auto"/>
              <w:left w:val="single" w:sz="4" w:space="0" w:color="auto"/>
              <w:bottom w:val="single" w:sz="4" w:space="0" w:color="auto"/>
              <w:right w:val="single" w:sz="4" w:space="0" w:color="auto"/>
            </w:tcBorders>
          </w:tcPr>
          <w:p w14:paraId="5A0326E5" w14:textId="77777777" w:rsidR="0082018E" w:rsidRPr="00A850D7" w:rsidRDefault="0082018E" w:rsidP="0082018E">
            <w:pPr>
              <w:rPr>
                <w:lang w:val="pl-PL"/>
              </w:rPr>
            </w:pPr>
            <w:r w:rsidRPr="00A850D7">
              <w:rPr>
                <w:lang w:val="pl-PL"/>
              </w:rPr>
              <w:t>Moduł umożliwia dostęp do listy użytkowników z możliwością zmiany danych wybranego użytkownika.</w:t>
            </w:r>
          </w:p>
        </w:tc>
        <w:tc>
          <w:tcPr>
            <w:tcW w:w="660" w:type="pct"/>
            <w:tcBorders>
              <w:top w:val="single" w:sz="4" w:space="0" w:color="auto"/>
              <w:left w:val="single" w:sz="4" w:space="0" w:color="auto"/>
              <w:bottom w:val="single" w:sz="4" w:space="0" w:color="auto"/>
              <w:right w:val="single" w:sz="4" w:space="0" w:color="auto"/>
            </w:tcBorders>
          </w:tcPr>
          <w:p w14:paraId="45F81487" w14:textId="77777777" w:rsidR="0082018E" w:rsidRPr="00A850D7" w:rsidRDefault="0082018E" w:rsidP="0082018E">
            <w:pPr>
              <w:jc w:val="center"/>
              <w:rPr>
                <w:lang w:val="pl-PL"/>
              </w:rPr>
            </w:pPr>
          </w:p>
        </w:tc>
      </w:tr>
      <w:tr w:rsidR="0082018E" w:rsidRPr="00A850D7" w14:paraId="6A8D96A6" w14:textId="09217B04" w:rsidTr="004B4586">
        <w:tc>
          <w:tcPr>
            <w:tcW w:w="4340" w:type="pct"/>
            <w:tcBorders>
              <w:top w:val="single" w:sz="4" w:space="0" w:color="auto"/>
              <w:left w:val="single" w:sz="4" w:space="0" w:color="auto"/>
              <w:bottom w:val="single" w:sz="4" w:space="0" w:color="auto"/>
              <w:right w:val="single" w:sz="4" w:space="0" w:color="auto"/>
            </w:tcBorders>
          </w:tcPr>
          <w:p w14:paraId="644BCA07" w14:textId="77777777" w:rsidR="0082018E" w:rsidRPr="00A850D7" w:rsidRDefault="0082018E" w:rsidP="0082018E">
            <w:pPr>
              <w:rPr>
                <w:lang w:val="pl-PL"/>
              </w:rPr>
            </w:pPr>
            <w:r w:rsidRPr="00A850D7">
              <w:rPr>
                <w:lang w:val="pl-PL"/>
              </w:rPr>
              <w:t>Moduł umożliwia wyszukiwanie użytkowników co najmniej według kryteriów: nazwisko, kod użytkownika, login, typ pracownika, aktywny lub nie, typ użytkownika, grupa użytkownika, PESEL, numer Prawa Wykonywania Zawodu.</w:t>
            </w:r>
          </w:p>
        </w:tc>
        <w:tc>
          <w:tcPr>
            <w:tcW w:w="660" w:type="pct"/>
            <w:tcBorders>
              <w:top w:val="single" w:sz="4" w:space="0" w:color="auto"/>
              <w:left w:val="single" w:sz="4" w:space="0" w:color="auto"/>
              <w:bottom w:val="single" w:sz="4" w:space="0" w:color="auto"/>
              <w:right w:val="single" w:sz="4" w:space="0" w:color="auto"/>
            </w:tcBorders>
          </w:tcPr>
          <w:p w14:paraId="4A92532C" w14:textId="77777777" w:rsidR="0082018E" w:rsidRPr="00A850D7" w:rsidRDefault="0082018E" w:rsidP="0082018E">
            <w:pPr>
              <w:jc w:val="center"/>
              <w:rPr>
                <w:lang w:val="pl-PL"/>
              </w:rPr>
            </w:pPr>
          </w:p>
        </w:tc>
      </w:tr>
      <w:tr w:rsidR="0082018E" w:rsidRPr="00A850D7" w14:paraId="0499F9D8" w14:textId="0DFBA6F1" w:rsidTr="004B4586">
        <w:tc>
          <w:tcPr>
            <w:tcW w:w="4340" w:type="pct"/>
            <w:tcBorders>
              <w:top w:val="single" w:sz="4" w:space="0" w:color="auto"/>
              <w:left w:val="single" w:sz="4" w:space="0" w:color="auto"/>
              <w:bottom w:val="single" w:sz="4" w:space="0" w:color="auto"/>
              <w:right w:val="single" w:sz="4" w:space="0" w:color="auto"/>
            </w:tcBorders>
          </w:tcPr>
          <w:p w14:paraId="54D94C13" w14:textId="77777777" w:rsidR="0082018E" w:rsidRPr="00A850D7" w:rsidRDefault="0082018E" w:rsidP="0082018E">
            <w:pPr>
              <w:rPr>
                <w:lang w:val="pl-PL"/>
              </w:rPr>
            </w:pPr>
            <w:r w:rsidRPr="00A850D7">
              <w:rPr>
                <w:lang w:val="pl-PL"/>
              </w:rPr>
              <w:t>Moduł umożliwia sortowanie listy użytkowników według co najmniej jednego z kryteriów: nazwisko użytkownika, kod pracownika, typ pracownika, typ użytkownika, grupa użytkownika, login użytkownika.</w:t>
            </w:r>
          </w:p>
        </w:tc>
        <w:tc>
          <w:tcPr>
            <w:tcW w:w="660" w:type="pct"/>
            <w:tcBorders>
              <w:top w:val="single" w:sz="4" w:space="0" w:color="auto"/>
              <w:left w:val="single" w:sz="4" w:space="0" w:color="auto"/>
              <w:bottom w:val="single" w:sz="4" w:space="0" w:color="auto"/>
              <w:right w:val="single" w:sz="4" w:space="0" w:color="auto"/>
            </w:tcBorders>
          </w:tcPr>
          <w:p w14:paraId="2F4852B7" w14:textId="77777777" w:rsidR="0082018E" w:rsidRPr="00A850D7" w:rsidRDefault="0082018E" w:rsidP="0082018E">
            <w:pPr>
              <w:jc w:val="center"/>
              <w:rPr>
                <w:lang w:val="pl-PL"/>
              </w:rPr>
            </w:pPr>
          </w:p>
        </w:tc>
      </w:tr>
      <w:tr w:rsidR="0082018E" w:rsidRPr="00A850D7" w14:paraId="3817A05F" w14:textId="596EBBA7" w:rsidTr="004B4586">
        <w:tc>
          <w:tcPr>
            <w:tcW w:w="4340" w:type="pct"/>
            <w:tcBorders>
              <w:top w:val="single" w:sz="4" w:space="0" w:color="auto"/>
              <w:left w:val="single" w:sz="4" w:space="0" w:color="auto"/>
              <w:bottom w:val="single" w:sz="4" w:space="0" w:color="auto"/>
              <w:right w:val="single" w:sz="4" w:space="0" w:color="auto"/>
            </w:tcBorders>
          </w:tcPr>
          <w:p w14:paraId="22129243" w14:textId="77777777" w:rsidR="0082018E" w:rsidRPr="00A850D7" w:rsidRDefault="0082018E" w:rsidP="0082018E">
            <w:pPr>
              <w:rPr>
                <w:lang w:val="pl-PL"/>
              </w:rPr>
            </w:pPr>
            <w:r w:rsidRPr="00A850D7">
              <w:rPr>
                <w:lang w:val="pl-PL"/>
              </w:rPr>
              <w:t>Moduł umożliwia eksportowanie oraz import danych użytkowników.</w:t>
            </w:r>
          </w:p>
        </w:tc>
        <w:tc>
          <w:tcPr>
            <w:tcW w:w="660" w:type="pct"/>
            <w:tcBorders>
              <w:top w:val="single" w:sz="4" w:space="0" w:color="auto"/>
              <w:left w:val="single" w:sz="4" w:space="0" w:color="auto"/>
              <w:bottom w:val="single" w:sz="4" w:space="0" w:color="auto"/>
              <w:right w:val="single" w:sz="4" w:space="0" w:color="auto"/>
            </w:tcBorders>
          </w:tcPr>
          <w:p w14:paraId="3D81D00F" w14:textId="77777777" w:rsidR="0082018E" w:rsidRPr="00A850D7" w:rsidRDefault="0082018E" w:rsidP="0082018E">
            <w:pPr>
              <w:jc w:val="center"/>
              <w:rPr>
                <w:lang w:val="pl-PL"/>
              </w:rPr>
            </w:pPr>
          </w:p>
        </w:tc>
      </w:tr>
      <w:tr w:rsidR="0082018E" w:rsidRPr="00A850D7" w14:paraId="626A1210" w14:textId="1641C775" w:rsidTr="004B4586">
        <w:tc>
          <w:tcPr>
            <w:tcW w:w="4340" w:type="pct"/>
            <w:tcBorders>
              <w:top w:val="single" w:sz="4" w:space="0" w:color="auto"/>
              <w:left w:val="single" w:sz="4" w:space="0" w:color="auto"/>
              <w:bottom w:val="single" w:sz="4" w:space="0" w:color="auto"/>
              <w:right w:val="single" w:sz="4" w:space="0" w:color="auto"/>
            </w:tcBorders>
          </w:tcPr>
          <w:p w14:paraId="7D703CF1" w14:textId="77777777" w:rsidR="0082018E" w:rsidRPr="00A850D7" w:rsidRDefault="0082018E" w:rsidP="0082018E">
            <w:pPr>
              <w:rPr>
                <w:lang w:val="pl-PL"/>
              </w:rPr>
            </w:pPr>
            <w:r w:rsidRPr="00A850D7">
              <w:rPr>
                <w:lang w:val="pl-PL"/>
              </w:rPr>
              <w:t>Moduł umożliwia tworzenie, edycję i usuwanie grup i typów użytkowników. </w:t>
            </w:r>
          </w:p>
        </w:tc>
        <w:tc>
          <w:tcPr>
            <w:tcW w:w="660" w:type="pct"/>
            <w:tcBorders>
              <w:top w:val="single" w:sz="4" w:space="0" w:color="auto"/>
              <w:left w:val="single" w:sz="4" w:space="0" w:color="auto"/>
              <w:bottom w:val="single" w:sz="4" w:space="0" w:color="auto"/>
              <w:right w:val="single" w:sz="4" w:space="0" w:color="auto"/>
            </w:tcBorders>
          </w:tcPr>
          <w:p w14:paraId="55DEE0FC" w14:textId="77777777" w:rsidR="0082018E" w:rsidRPr="00A850D7" w:rsidRDefault="0082018E" w:rsidP="0082018E">
            <w:pPr>
              <w:jc w:val="center"/>
              <w:rPr>
                <w:lang w:val="pl-PL"/>
              </w:rPr>
            </w:pPr>
          </w:p>
        </w:tc>
      </w:tr>
      <w:tr w:rsidR="0082018E" w:rsidRPr="00A850D7" w14:paraId="1B13FE80" w14:textId="78710F75" w:rsidTr="004B4586">
        <w:tc>
          <w:tcPr>
            <w:tcW w:w="4340" w:type="pct"/>
            <w:tcBorders>
              <w:top w:val="single" w:sz="4" w:space="0" w:color="auto"/>
              <w:left w:val="single" w:sz="4" w:space="0" w:color="auto"/>
              <w:bottom w:val="single" w:sz="4" w:space="0" w:color="auto"/>
              <w:right w:val="single" w:sz="4" w:space="0" w:color="auto"/>
            </w:tcBorders>
          </w:tcPr>
          <w:p w14:paraId="1A43ECF2" w14:textId="77777777" w:rsidR="0082018E" w:rsidRPr="00A850D7" w:rsidRDefault="0082018E" w:rsidP="0082018E">
            <w:pPr>
              <w:rPr>
                <w:lang w:val="pl-PL"/>
              </w:rPr>
            </w:pPr>
            <w:r w:rsidRPr="00A850D7">
              <w:rPr>
                <w:lang w:val="pl-PL"/>
              </w:rPr>
              <w:t>Moduł umożliwia tworzenie typów użytkowników wraz z przypisaniem im uprawnień do poszczególnych funkcji Modułu.</w:t>
            </w:r>
          </w:p>
        </w:tc>
        <w:tc>
          <w:tcPr>
            <w:tcW w:w="660" w:type="pct"/>
            <w:tcBorders>
              <w:top w:val="single" w:sz="4" w:space="0" w:color="auto"/>
              <w:left w:val="single" w:sz="4" w:space="0" w:color="auto"/>
              <w:bottom w:val="single" w:sz="4" w:space="0" w:color="auto"/>
              <w:right w:val="single" w:sz="4" w:space="0" w:color="auto"/>
            </w:tcBorders>
          </w:tcPr>
          <w:p w14:paraId="3AE5C06E" w14:textId="77777777" w:rsidR="0082018E" w:rsidRPr="00A850D7" w:rsidRDefault="0082018E" w:rsidP="0082018E">
            <w:pPr>
              <w:jc w:val="center"/>
              <w:rPr>
                <w:lang w:val="pl-PL"/>
              </w:rPr>
            </w:pPr>
          </w:p>
        </w:tc>
      </w:tr>
      <w:tr w:rsidR="0082018E" w:rsidRPr="00A850D7" w14:paraId="20DB618C" w14:textId="38EACD9F" w:rsidTr="004B4586">
        <w:tc>
          <w:tcPr>
            <w:tcW w:w="4340" w:type="pct"/>
            <w:tcBorders>
              <w:top w:val="single" w:sz="4" w:space="0" w:color="auto"/>
              <w:left w:val="single" w:sz="4" w:space="0" w:color="auto"/>
              <w:bottom w:val="single" w:sz="4" w:space="0" w:color="auto"/>
              <w:right w:val="single" w:sz="4" w:space="0" w:color="auto"/>
            </w:tcBorders>
          </w:tcPr>
          <w:p w14:paraId="6917335D" w14:textId="77777777" w:rsidR="0082018E" w:rsidRPr="00A850D7" w:rsidRDefault="0082018E" w:rsidP="0082018E">
            <w:pPr>
              <w:rPr>
                <w:lang w:val="pl-PL"/>
              </w:rPr>
            </w:pPr>
            <w:r w:rsidRPr="00A850D7">
              <w:rPr>
                <w:lang w:val="pl-PL"/>
              </w:rPr>
              <w:t>Moduł umożliwia tworzenie grup użytkowników wraz z przypisaniem im dostępu do poszczególnych jednostek organizacyjnych.</w:t>
            </w:r>
          </w:p>
        </w:tc>
        <w:tc>
          <w:tcPr>
            <w:tcW w:w="660" w:type="pct"/>
            <w:tcBorders>
              <w:top w:val="single" w:sz="4" w:space="0" w:color="auto"/>
              <w:left w:val="single" w:sz="4" w:space="0" w:color="auto"/>
              <w:bottom w:val="single" w:sz="4" w:space="0" w:color="auto"/>
              <w:right w:val="single" w:sz="4" w:space="0" w:color="auto"/>
            </w:tcBorders>
          </w:tcPr>
          <w:p w14:paraId="3A1A5FD6" w14:textId="77777777" w:rsidR="0082018E" w:rsidRPr="00A850D7" w:rsidRDefault="0082018E" w:rsidP="0082018E">
            <w:pPr>
              <w:jc w:val="center"/>
              <w:rPr>
                <w:lang w:val="pl-PL"/>
              </w:rPr>
            </w:pPr>
          </w:p>
        </w:tc>
      </w:tr>
      <w:tr w:rsidR="0082018E" w:rsidRPr="00A850D7" w14:paraId="4BCB493B" w14:textId="62E4B5A1" w:rsidTr="004B4586">
        <w:tc>
          <w:tcPr>
            <w:tcW w:w="4340" w:type="pct"/>
            <w:tcBorders>
              <w:top w:val="single" w:sz="4" w:space="0" w:color="auto"/>
              <w:left w:val="single" w:sz="4" w:space="0" w:color="auto"/>
              <w:bottom w:val="single" w:sz="4" w:space="0" w:color="auto"/>
              <w:right w:val="single" w:sz="4" w:space="0" w:color="auto"/>
            </w:tcBorders>
          </w:tcPr>
          <w:p w14:paraId="1B39F24E" w14:textId="77777777" w:rsidR="0082018E" w:rsidRPr="00A850D7" w:rsidRDefault="0082018E" w:rsidP="0082018E">
            <w:pPr>
              <w:rPr>
                <w:lang w:val="pl-PL"/>
              </w:rPr>
            </w:pPr>
            <w:r w:rsidRPr="00A850D7">
              <w:rPr>
                <w:lang w:val="pl-PL"/>
              </w:rPr>
              <w:t>Moduł umożliwiać nadawanie uprawnień użytkownikom w kontekście jednostki organizacyjnej, w której pracują, tzn. użytkownik może mieć różne uprawnienia do wybranej funkcjonalności w zależności od kontekstu, w którym pracuje.</w:t>
            </w:r>
          </w:p>
        </w:tc>
        <w:tc>
          <w:tcPr>
            <w:tcW w:w="660" w:type="pct"/>
            <w:tcBorders>
              <w:top w:val="single" w:sz="4" w:space="0" w:color="auto"/>
              <w:left w:val="single" w:sz="4" w:space="0" w:color="auto"/>
              <w:bottom w:val="single" w:sz="4" w:space="0" w:color="auto"/>
              <w:right w:val="single" w:sz="4" w:space="0" w:color="auto"/>
            </w:tcBorders>
          </w:tcPr>
          <w:p w14:paraId="191167E4" w14:textId="77777777" w:rsidR="0082018E" w:rsidRPr="00A850D7" w:rsidRDefault="0082018E" w:rsidP="0082018E">
            <w:pPr>
              <w:jc w:val="center"/>
              <w:rPr>
                <w:lang w:val="pl-PL"/>
              </w:rPr>
            </w:pPr>
          </w:p>
        </w:tc>
      </w:tr>
      <w:tr w:rsidR="0082018E" w:rsidRPr="00A850D7" w14:paraId="326849EC" w14:textId="0038E749" w:rsidTr="004B4586">
        <w:tc>
          <w:tcPr>
            <w:tcW w:w="4340" w:type="pct"/>
            <w:tcBorders>
              <w:top w:val="single" w:sz="4" w:space="0" w:color="auto"/>
              <w:left w:val="single" w:sz="4" w:space="0" w:color="auto"/>
              <w:bottom w:val="single" w:sz="4" w:space="0" w:color="auto"/>
              <w:right w:val="single" w:sz="4" w:space="0" w:color="auto"/>
            </w:tcBorders>
          </w:tcPr>
          <w:p w14:paraId="50C52723" w14:textId="77777777" w:rsidR="0082018E" w:rsidRPr="00A850D7" w:rsidRDefault="0082018E" w:rsidP="0082018E">
            <w:pPr>
              <w:rPr>
                <w:lang w:val="pl-PL"/>
              </w:rPr>
            </w:pPr>
            <w:r w:rsidRPr="00A850D7">
              <w:rPr>
                <w:lang w:val="pl-PL"/>
              </w:rPr>
              <w:t>Moduł umożliwia ograniczenie uprawnień użytkownika, tak aby nie miał możliwości wyszukiwać danych pacjenta w modułach medycznych (min. Oddział, Izba Przyjęć i Gabinet). W takiej sytuacji użytkownik powinien móc wybierać pacjentów jedynie z dostępnych paneli lekarskich i pielęgniarskich.</w:t>
            </w:r>
          </w:p>
        </w:tc>
        <w:tc>
          <w:tcPr>
            <w:tcW w:w="660" w:type="pct"/>
            <w:tcBorders>
              <w:top w:val="single" w:sz="4" w:space="0" w:color="auto"/>
              <w:left w:val="single" w:sz="4" w:space="0" w:color="auto"/>
              <w:bottom w:val="single" w:sz="4" w:space="0" w:color="auto"/>
              <w:right w:val="single" w:sz="4" w:space="0" w:color="auto"/>
            </w:tcBorders>
          </w:tcPr>
          <w:p w14:paraId="367B473A" w14:textId="27805AB8" w:rsidR="0082018E" w:rsidRPr="00A850D7" w:rsidRDefault="0082018E" w:rsidP="0082018E">
            <w:pPr>
              <w:jc w:val="center"/>
              <w:rPr>
                <w:lang w:val="pl-PL"/>
              </w:rPr>
            </w:pPr>
            <w:r w:rsidRPr="00A850D7">
              <w:rPr>
                <w:lang w:val="pl-PL"/>
              </w:rPr>
              <w:t>P</w:t>
            </w:r>
          </w:p>
        </w:tc>
      </w:tr>
      <w:tr w:rsidR="0082018E" w:rsidRPr="00A850D7" w14:paraId="00ADD0B6" w14:textId="7BEBED0D" w:rsidTr="004B4586">
        <w:tc>
          <w:tcPr>
            <w:tcW w:w="4340" w:type="pct"/>
            <w:tcBorders>
              <w:top w:val="single" w:sz="4" w:space="0" w:color="auto"/>
              <w:left w:val="single" w:sz="4" w:space="0" w:color="auto"/>
              <w:bottom w:val="single" w:sz="4" w:space="0" w:color="auto"/>
              <w:right w:val="single" w:sz="4" w:space="0" w:color="auto"/>
            </w:tcBorders>
          </w:tcPr>
          <w:p w14:paraId="65E8B202" w14:textId="77777777" w:rsidR="0082018E" w:rsidRPr="00A850D7" w:rsidRDefault="0082018E" w:rsidP="0082018E">
            <w:pPr>
              <w:rPr>
                <w:lang w:val="pl-PL"/>
              </w:rPr>
            </w:pPr>
            <w:r w:rsidRPr="00A850D7">
              <w:rPr>
                <w:lang w:val="pl-PL"/>
              </w:rPr>
              <w:t>Moduł umożliwia nadanie grupie użytkowników uprawnień do jednostek organizacyjnych, na co najmniej trzech poziomach: zapis, odczyt, odczyt gdy pacjent wcześniej przebywał w wybranej jednostce.</w:t>
            </w:r>
            <w:r w:rsidRPr="00A850D7">
              <w:rPr>
                <w:lang w:val="pl-PL"/>
              </w:rPr>
              <w:br/>
            </w:r>
            <w:r w:rsidRPr="00A850D7">
              <w:rPr>
                <w:lang w:val="pl-PL"/>
              </w:rPr>
              <w:lastRenderedPageBreak/>
              <w:t>W przypadku uprawnień do zapisu - użytkownik może np. zlecać badania lub prowadzić dokumentację medyczną dla pacjentów przebywających w jednostkach organizacyjnych, których uprawnienie dotyczy.</w:t>
            </w:r>
            <w:r w:rsidRPr="00A850D7">
              <w:rPr>
                <w:lang w:val="pl-PL"/>
              </w:rPr>
              <w:br/>
              <w:t>W przypadku uprawnień do odczytu - użytkownik nie może zlecać badań lub prowadzić dokumentacji medycznej - a jedynie posiada dostęp do odczytu danych w jednostkach organizacyjnych, który uprawnienie dotyczy.</w:t>
            </w:r>
            <w:r w:rsidRPr="00A850D7">
              <w:rPr>
                <w:lang w:val="pl-PL"/>
              </w:rPr>
              <w:br/>
              <w:t>W przypadku odczytu gdy pacjent wcześniej przebywał na danym oddziale - użytkownik uzyskuje dostęp do danych zapisanych w danej jednostce organizacyjnej dopiero w momencie kiedy pacjent zostanie przeniesiony do jednostki w której pracuje dany użytkownik.</w:t>
            </w:r>
          </w:p>
        </w:tc>
        <w:tc>
          <w:tcPr>
            <w:tcW w:w="660" w:type="pct"/>
            <w:tcBorders>
              <w:top w:val="single" w:sz="4" w:space="0" w:color="auto"/>
              <w:left w:val="single" w:sz="4" w:space="0" w:color="auto"/>
              <w:bottom w:val="single" w:sz="4" w:space="0" w:color="auto"/>
              <w:right w:val="single" w:sz="4" w:space="0" w:color="auto"/>
            </w:tcBorders>
          </w:tcPr>
          <w:p w14:paraId="2B01D750" w14:textId="62B58CA9" w:rsidR="0082018E" w:rsidRPr="00A850D7" w:rsidRDefault="0082018E" w:rsidP="0082018E">
            <w:pPr>
              <w:jc w:val="center"/>
              <w:rPr>
                <w:lang w:val="pl-PL"/>
              </w:rPr>
            </w:pPr>
            <w:r w:rsidRPr="00A850D7">
              <w:rPr>
                <w:lang w:val="pl-PL"/>
              </w:rPr>
              <w:lastRenderedPageBreak/>
              <w:t>P</w:t>
            </w:r>
          </w:p>
        </w:tc>
      </w:tr>
      <w:tr w:rsidR="0082018E" w:rsidRPr="00A850D7" w14:paraId="3EE5AECA" w14:textId="72816EB5" w:rsidTr="004B4586">
        <w:tc>
          <w:tcPr>
            <w:tcW w:w="4340" w:type="pct"/>
            <w:tcBorders>
              <w:top w:val="single" w:sz="4" w:space="0" w:color="auto"/>
              <w:left w:val="single" w:sz="4" w:space="0" w:color="auto"/>
              <w:bottom w:val="single" w:sz="4" w:space="0" w:color="auto"/>
              <w:right w:val="single" w:sz="4" w:space="0" w:color="auto"/>
            </w:tcBorders>
          </w:tcPr>
          <w:p w14:paraId="272C95E2" w14:textId="2BD31BDC" w:rsidR="0082018E" w:rsidRPr="00A850D7" w:rsidRDefault="0082018E" w:rsidP="0082018E">
            <w:pPr>
              <w:rPr>
                <w:lang w:val="pl-PL"/>
              </w:rPr>
            </w:pPr>
            <w:r w:rsidRPr="00A850D7">
              <w:rPr>
                <w:lang w:val="pl-PL"/>
              </w:rPr>
              <w:t>Moduł umożliwia wyszukanie typów i grup użytkowników co najmniej według: kodu, nazwy, aktywny/nieaktywny.</w:t>
            </w:r>
            <w:r w:rsidR="00250CED">
              <w:rPr>
                <w:lang w:val="pl-PL"/>
              </w:rPr>
              <w:t xml:space="preserve"> </w:t>
            </w:r>
            <w:proofErr w:type="spellStart"/>
            <w:r w:rsidR="00250CED" w:rsidRPr="00250CED">
              <w:rPr>
                <w:rFonts w:ascii="Tahoma" w:hAnsi="Tahoma" w:cs="Tahoma"/>
                <w:b/>
                <w:bCs/>
              </w:rPr>
              <w:t>dopuszczenie</w:t>
            </w:r>
            <w:proofErr w:type="spellEnd"/>
            <w:r w:rsidR="00250CED" w:rsidRPr="00250CED">
              <w:rPr>
                <w:rFonts w:ascii="Tahoma" w:hAnsi="Tahoma" w:cs="Tahoma"/>
                <w:b/>
                <w:bCs/>
                <w:spacing w:val="-10"/>
              </w:rPr>
              <w:t xml:space="preserve"> </w:t>
            </w:r>
            <w:proofErr w:type="spellStart"/>
            <w:r w:rsidR="00250CED" w:rsidRPr="00250CED">
              <w:rPr>
                <w:rFonts w:ascii="Tahoma" w:hAnsi="Tahoma" w:cs="Tahoma"/>
                <w:b/>
                <w:bCs/>
              </w:rPr>
              <w:t>jako</w:t>
            </w:r>
            <w:proofErr w:type="spellEnd"/>
            <w:r w:rsidR="00250CED" w:rsidRPr="00250CED">
              <w:rPr>
                <w:rFonts w:ascii="Tahoma" w:hAnsi="Tahoma" w:cs="Tahoma"/>
                <w:b/>
                <w:bCs/>
                <w:spacing w:val="-10"/>
              </w:rPr>
              <w:t xml:space="preserve"> </w:t>
            </w:r>
            <w:proofErr w:type="spellStart"/>
            <w:r w:rsidR="00250CED" w:rsidRPr="00250CED">
              <w:rPr>
                <w:rFonts w:ascii="Tahoma" w:hAnsi="Tahoma" w:cs="Tahoma"/>
                <w:b/>
                <w:bCs/>
              </w:rPr>
              <w:t>równoważne</w:t>
            </w:r>
            <w:proofErr w:type="spellEnd"/>
            <w:r w:rsidR="00250CED" w:rsidRPr="00250CED">
              <w:rPr>
                <w:rFonts w:ascii="Tahoma" w:hAnsi="Tahoma" w:cs="Tahoma"/>
                <w:b/>
                <w:bCs/>
                <w:spacing w:val="-8"/>
              </w:rPr>
              <w:t xml:space="preserve"> </w:t>
            </w:r>
            <w:proofErr w:type="spellStart"/>
            <w:r w:rsidR="00250CED" w:rsidRPr="00250CED">
              <w:rPr>
                <w:rFonts w:ascii="Tahoma" w:hAnsi="Tahoma" w:cs="Tahoma"/>
                <w:b/>
                <w:bCs/>
              </w:rPr>
              <w:t>i</w:t>
            </w:r>
            <w:proofErr w:type="spellEnd"/>
            <w:r w:rsidR="00250CED" w:rsidRPr="00250CED">
              <w:rPr>
                <w:rFonts w:ascii="Tahoma" w:hAnsi="Tahoma" w:cs="Tahoma"/>
                <w:b/>
                <w:bCs/>
                <w:spacing w:val="-9"/>
              </w:rPr>
              <w:t xml:space="preserve"> </w:t>
            </w:r>
            <w:proofErr w:type="spellStart"/>
            <w:r w:rsidR="00250CED" w:rsidRPr="00250CED">
              <w:rPr>
                <w:rFonts w:ascii="Tahoma" w:hAnsi="Tahoma" w:cs="Tahoma"/>
                <w:b/>
                <w:bCs/>
              </w:rPr>
              <w:t>spełniające</w:t>
            </w:r>
            <w:proofErr w:type="spellEnd"/>
            <w:r w:rsidR="00250CED" w:rsidRPr="00250CED">
              <w:rPr>
                <w:rFonts w:ascii="Tahoma" w:hAnsi="Tahoma" w:cs="Tahoma"/>
                <w:b/>
                <w:bCs/>
                <w:spacing w:val="-10"/>
              </w:rPr>
              <w:t xml:space="preserve"> </w:t>
            </w:r>
            <w:proofErr w:type="spellStart"/>
            <w:r w:rsidR="00250CED" w:rsidRPr="00250CED">
              <w:rPr>
                <w:rFonts w:ascii="Tahoma" w:hAnsi="Tahoma" w:cs="Tahoma"/>
                <w:b/>
                <w:bCs/>
              </w:rPr>
              <w:t>wymaganie</w:t>
            </w:r>
            <w:proofErr w:type="spellEnd"/>
            <w:r w:rsidR="00250CED" w:rsidRPr="00250CED">
              <w:rPr>
                <w:rFonts w:ascii="Tahoma" w:hAnsi="Tahoma" w:cs="Tahoma"/>
                <w:b/>
                <w:bCs/>
                <w:spacing w:val="-8"/>
              </w:rPr>
              <w:t xml:space="preserve"> </w:t>
            </w:r>
            <w:proofErr w:type="spellStart"/>
            <w:r w:rsidR="00250CED" w:rsidRPr="00250CED">
              <w:rPr>
                <w:rFonts w:ascii="Tahoma" w:hAnsi="Tahoma" w:cs="Tahoma"/>
                <w:b/>
                <w:bCs/>
              </w:rPr>
              <w:t>wyszukiwanie</w:t>
            </w:r>
            <w:proofErr w:type="spellEnd"/>
            <w:r w:rsidR="00250CED" w:rsidRPr="00250CED">
              <w:rPr>
                <w:rFonts w:ascii="Tahoma" w:hAnsi="Tahoma" w:cs="Tahoma"/>
                <w:b/>
                <w:bCs/>
                <w:spacing w:val="-9"/>
              </w:rPr>
              <w:t xml:space="preserve"> </w:t>
            </w:r>
            <w:r w:rsidR="00250CED" w:rsidRPr="00250CED">
              <w:rPr>
                <w:rFonts w:ascii="Tahoma" w:hAnsi="Tahoma" w:cs="Tahoma"/>
                <w:b/>
                <w:bCs/>
              </w:rPr>
              <w:t>po</w:t>
            </w:r>
            <w:r w:rsidR="00250CED" w:rsidRPr="00250CED">
              <w:rPr>
                <w:rFonts w:ascii="Tahoma" w:hAnsi="Tahoma" w:cs="Tahoma"/>
                <w:b/>
                <w:bCs/>
                <w:spacing w:val="-7"/>
              </w:rPr>
              <w:t xml:space="preserve"> </w:t>
            </w:r>
            <w:proofErr w:type="spellStart"/>
            <w:r w:rsidR="00250CED" w:rsidRPr="00250CED">
              <w:rPr>
                <w:rFonts w:ascii="Tahoma" w:hAnsi="Tahoma" w:cs="Tahoma"/>
                <w:b/>
                <w:bCs/>
                <w:spacing w:val="-2"/>
              </w:rPr>
              <w:t>nazwie</w:t>
            </w:r>
            <w:proofErr w:type="spellEnd"/>
          </w:p>
        </w:tc>
        <w:tc>
          <w:tcPr>
            <w:tcW w:w="660" w:type="pct"/>
            <w:tcBorders>
              <w:top w:val="single" w:sz="4" w:space="0" w:color="auto"/>
              <w:left w:val="single" w:sz="4" w:space="0" w:color="auto"/>
              <w:bottom w:val="single" w:sz="4" w:space="0" w:color="auto"/>
              <w:right w:val="single" w:sz="4" w:space="0" w:color="auto"/>
            </w:tcBorders>
          </w:tcPr>
          <w:p w14:paraId="747EC8AE" w14:textId="77777777" w:rsidR="0082018E" w:rsidRPr="00A850D7" w:rsidRDefault="0082018E" w:rsidP="0082018E">
            <w:pPr>
              <w:jc w:val="center"/>
              <w:rPr>
                <w:lang w:val="pl-PL"/>
              </w:rPr>
            </w:pPr>
          </w:p>
        </w:tc>
      </w:tr>
      <w:tr w:rsidR="0082018E" w:rsidRPr="00A850D7" w14:paraId="35218957" w14:textId="733760B7" w:rsidTr="004B4586">
        <w:tc>
          <w:tcPr>
            <w:tcW w:w="4340" w:type="pct"/>
            <w:tcBorders>
              <w:top w:val="single" w:sz="4" w:space="0" w:color="auto"/>
              <w:left w:val="single" w:sz="4" w:space="0" w:color="auto"/>
              <w:bottom w:val="single" w:sz="4" w:space="0" w:color="auto"/>
              <w:right w:val="single" w:sz="4" w:space="0" w:color="auto"/>
            </w:tcBorders>
          </w:tcPr>
          <w:p w14:paraId="0C6F4916" w14:textId="7A4B8571" w:rsidR="0082018E" w:rsidRPr="00A850D7" w:rsidRDefault="0082018E" w:rsidP="0082018E">
            <w:pPr>
              <w:rPr>
                <w:lang w:val="pl-PL"/>
              </w:rPr>
            </w:pPr>
            <w:r w:rsidRPr="00A850D7">
              <w:rPr>
                <w:lang w:val="pl-PL"/>
              </w:rPr>
              <w:t>Moduł umożliwia sortowanie listy typów i grup użytkowników co najmniej według: kodu, krótkiej nazwy i pełnej nazwy</w:t>
            </w:r>
            <w:r w:rsidR="00250CED">
              <w:rPr>
                <w:lang w:val="pl-PL"/>
              </w:rPr>
              <w:t xml:space="preserve"> </w:t>
            </w:r>
            <w:proofErr w:type="spellStart"/>
            <w:r w:rsidR="00250CED" w:rsidRPr="00250CED">
              <w:rPr>
                <w:rFonts w:ascii="Tahoma" w:hAnsi="Tahoma" w:cs="Tahoma"/>
                <w:b/>
                <w:bCs/>
              </w:rPr>
              <w:t>dopuszczenie</w:t>
            </w:r>
            <w:proofErr w:type="spellEnd"/>
            <w:r w:rsidR="00250CED" w:rsidRPr="00250CED">
              <w:rPr>
                <w:rFonts w:ascii="Tahoma" w:hAnsi="Tahoma" w:cs="Tahoma"/>
                <w:b/>
                <w:bCs/>
                <w:spacing w:val="-10"/>
              </w:rPr>
              <w:t xml:space="preserve"> </w:t>
            </w:r>
            <w:proofErr w:type="spellStart"/>
            <w:r w:rsidR="00250CED" w:rsidRPr="00250CED">
              <w:rPr>
                <w:rFonts w:ascii="Tahoma" w:hAnsi="Tahoma" w:cs="Tahoma"/>
                <w:b/>
                <w:bCs/>
              </w:rPr>
              <w:t>jako</w:t>
            </w:r>
            <w:proofErr w:type="spellEnd"/>
            <w:r w:rsidR="00250CED" w:rsidRPr="00250CED">
              <w:rPr>
                <w:rFonts w:ascii="Tahoma" w:hAnsi="Tahoma" w:cs="Tahoma"/>
                <w:b/>
                <w:bCs/>
                <w:spacing w:val="-10"/>
              </w:rPr>
              <w:t xml:space="preserve"> </w:t>
            </w:r>
            <w:proofErr w:type="spellStart"/>
            <w:r w:rsidR="00250CED" w:rsidRPr="00250CED">
              <w:rPr>
                <w:rFonts w:ascii="Tahoma" w:hAnsi="Tahoma" w:cs="Tahoma"/>
                <w:b/>
                <w:bCs/>
              </w:rPr>
              <w:t>równoważne</w:t>
            </w:r>
            <w:proofErr w:type="spellEnd"/>
            <w:r w:rsidR="00250CED" w:rsidRPr="00250CED">
              <w:rPr>
                <w:rFonts w:ascii="Tahoma" w:hAnsi="Tahoma" w:cs="Tahoma"/>
                <w:b/>
                <w:bCs/>
                <w:spacing w:val="-8"/>
              </w:rPr>
              <w:t xml:space="preserve"> </w:t>
            </w:r>
            <w:proofErr w:type="spellStart"/>
            <w:r w:rsidR="00250CED" w:rsidRPr="00250CED">
              <w:rPr>
                <w:rFonts w:ascii="Tahoma" w:hAnsi="Tahoma" w:cs="Tahoma"/>
                <w:b/>
                <w:bCs/>
              </w:rPr>
              <w:t>i</w:t>
            </w:r>
            <w:proofErr w:type="spellEnd"/>
            <w:r w:rsidR="00250CED" w:rsidRPr="00250CED">
              <w:rPr>
                <w:rFonts w:ascii="Tahoma" w:hAnsi="Tahoma" w:cs="Tahoma"/>
                <w:b/>
                <w:bCs/>
                <w:spacing w:val="-9"/>
              </w:rPr>
              <w:t xml:space="preserve"> </w:t>
            </w:r>
            <w:proofErr w:type="spellStart"/>
            <w:r w:rsidR="00250CED" w:rsidRPr="00250CED">
              <w:rPr>
                <w:rFonts w:ascii="Tahoma" w:hAnsi="Tahoma" w:cs="Tahoma"/>
                <w:b/>
                <w:bCs/>
              </w:rPr>
              <w:t>spełniające</w:t>
            </w:r>
            <w:proofErr w:type="spellEnd"/>
            <w:r w:rsidR="00250CED" w:rsidRPr="00250CED">
              <w:rPr>
                <w:rFonts w:ascii="Tahoma" w:hAnsi="Tahoma" w:cs="Tahoma"/>
                <w:b/>
                <w:bCs/>
                <w:spacing w:val="-10"/>
              </w:rPr>
              <w:t xml:space="preserve"> </w:t>
            </w:r>
            <w:proofErr w:type="spellStart"/>
            <w:r w:rsidR="00250CED" w:rsidRPr="00250CED">
              <w:rPr>
                <w:rFonts w:ascii="Tahoma" w:hAnsi="Tahoma" w:cs="Tahoma"/>
                <w:b/>
                <w:bCs/>
              </w:rPr>
              <w:t>wymaganie</w:t>
            </w:r>
            <w:proofErr w:type="spellEnd"/>
            <w:r w:rsidR="00250CED" w:rsidRPr="00250CED">
              <w:rPr>
                <w:rFonts w:ascii="Tahoma" w:hAnsi="Tahoma" w:cs="Tahoma"/>
                <w:b/>
                <w:bCs/>
                <w:spacing w:val="-8"/>
              </w:rPr>
              <w:t xml:space="preserve"> </w:t>
            </w:r>
            <w:proofErr w:type="spellStart"/>
            <w:r w:rsidR="00250CED" w:rsidRPr="00250CED">
              <w:rPr>
                <w:rFonts w:ascii="Tahoma" w:hAnsi="Tahoma" w:cs="Tahoma"/>
                <w:b/>
                <w:bCs/>
              </w:rPr>
              <w:t>wyszukiwanie</w:t>
            </w:r>
            <w:proofErr w:type="spellEnd"/>
            <w:r w:rsidR="00250CED" w:rsidRPr="00250CED">
              <w:rPr>
                <w:rFonts w:ascii="Tahoma" w:hAnsi="Tahoma" w:cs="Tahoma"/>
                <w:b/>
                <w:bCs/>
                <w:spacing w:val="-9"/>
              </w:rPr>
              <w:t xml:space="preserve"> </w:t>
            </w:r>
            <w:r w:rsidR="00250CED" w:rsidRPr="00250CED">
              <w:rPr>
                <w:rFonts w:ascii="Tahoma" w:hAnsi="Tahoma" w:cs="Tahoma"/>
                <w:b/>
                <w:bCs/>
              </w:rPr>
              <w:t>po</w:t>
            </w:r>
            <w:r w:rsidR="00250CED" w:rsidRPr="00250CED">
              <w:rPr>
                <w:rFonts w:ascii="Tahoma" w:hAnsi="Tahoma" w:cs="Tahoma"/>
                <w:b/>
                <w:bCs/>
                <w:spacing w:val="-7"/>
              </w:rPr>
              <w:t xml:space="preserve"> </w:t>
            </w:r>
            <w:proofErr w:type="spellStart"/>
            <w:r w:rsidR="00250CED" w:rsidRPr="00250CED">
              <w:rPr>
                <w:rFonts w:ascii="Tahoma" w:hAnsi="Tahoma" w:cs="Tahoma"/>
                <w:b/>
                <w:bCs/>
                <w:spacing w:val="-2"/>
              </w:rPr>
              <w:t>nazwie</w:t>
            </w:r>
            <w:proofErr w:type="spellEnd"/>
            <w:r w:rsidR="00250CED" w:rsidRPr="00250CED">
              <w:rPr>
                <w:rFonts w:ascii="Tahoma" w:hAnsi="Tahoma" w:cs="Tahoma"/>
                <w:b/>
                <w:bCs/>
                <w:spacing w:val="-2"/>
              </w:rPr>
              <w:t>.</w:t>
            </w:r>
            <w:r w:rsidRPr="00A850D7">
              <w:rPr>
                <w:lang w:val="pl-PL"/>
              </w:rPr>
              <w:t>.</w:t>
            </w:r>
          </w:p>
        </w:tc>
        <w:tc>
          <w:tcPr>
            <w:tcW w:w="660" w:type="pct"/>
            <w:tcBorders>
              <w:top w:val="single" w:sz="4" w:space="0" w:color="auto"/>
              <w:left w:val="single" w:sz="4" w:space="0" w:color="auto"/>
              <w:bottom w:val="single" w:sz="4" w:space="0" w:color="auto"/>
              <w:right w:val="single" w:sz="4" w:space="0" w:color="auto"/>
            </w:tcBorders>
          </w:tcPr>
          <w:p w14:paraId="24539255" w14:textId="77777777" w:rsidR="0082018E" w:rsidRPr="00A850D7" w:rsidRDefault="0082018E" w:rsidP="0082018E">
            <w:pPr>
              <w:jc w:val="center"/>
              <w:rPr>
                <w:lang w:val="pl-PL"/>
              </w:rPr>
            </w:pPr>
          </w:p>
        </w:tc>
      </w:tr>
      <w:tr w:rsidR="0082018E" w:rsidRPr="00A850D7" w14:paraId="380B5FEE" w14:textId="6D92716D" w:rsidTr="004B4586">
        <w:tc>
          <w:tcPr>
            <w:tcW w:w="4340" w:type="pct"/>
            <w:tcBorders>
              <w:top w:val="single" w:sz="4" w:space="0" w:color="auto"/>
              <w:left w:val="single" w:sz="4" w:space="0" w:color="auto"/>
              <w:bottom w:val="single" w:sz="4" w:space="0" w:color="auto"/>
              <w:right w:val="single" w:sz="4" w:space="0" w:color="auto"/>
            </w:tcBorders>
          </w:tcPr>
          <w:p w14:paraId="629EACDD" w14:textId="77777777" w:rsidR="0082018E" w:rsidRPr="00A850D7" w:rsidRDefault="0082018E" w:rsidP="0082018E">
            <w:pPr>
              <w:rPr>
                <w:lang w:val="pl-PL"/>
              </w:rPr>
            </w:pPr>
            <w:r w:rsidRPr="00A850D7">
              <w:rPr>
                <w:lang w:val="pl-PL"/>
              </w:rPr>
              <w:t>Moduł umożliwia przypisywanie użytkownikom typów i grup. Moduł nie ogranicza ilości przypisanych użytkownikom typów i grup. Uprawnienia wynikające z kilku typów czy grup sumują się dla użytkownika.</w:t>
            </w:r>
          </w:p>
        </w:tc>
        <w:tc>
          <w:tcPr>
            <w:tcW w:w="660" w:type="pct"/>
            <w:tcBorders>
              <w:top w:val="single" w:sz="4" w:space="0" w:color="auto"/>
              <w:left w:val="single" w:sz="4" w:space="0" w:color="auto"/>
              <w:bottom w:val="single" w:sz="4" w:space="0" w:color="auto"/>
              <w:right w:val="single" w:sz="4" w:space="0" w:color="auto"/>
            </w:tcBorders>
          </w:tcPr>
          <w:p w14:paraId="7C5A8774" w14:textId="77777777" w:rsidR="0082018E" w:rsidRPr="00A850D7" w:rsidRDefault="0082018E" w:rsidP="0082018E">
            <w:pPr>
              <w:jc w:val="center"/>
              <w:rPr>
                <w:lang w:val="pl-PL"/>
              </w:rPr>
            </w:pPr>
          </w:p>
        </w:tc>
      </w:tr>
      <w:tr w:rsidR="0082018E" w:rsidRPr="00A850D7" w14:paraId="3B444415" w14:textId="1DEF08F2" w:rsidTr="004B4586">
        <w:tc>
          <w:tcPr>
            <w:tcW w:w="4340" w:type="pct"/>
            <w:tcBorders>
              <w:top w:val="single" w:sz="4" w:space="0" w:color="auto"/>
              <w:left w:val="single" w:sz="4" w:space="0" w:color="auto"/>
              <w:bottom w:val="single" w:sz="4" w:space="0" w:color="auto"/>
              <w:right w:val="single" w:sz="4" w:space="0" w:color="auto"/>
            </w:tcBorders>
          </w:tcPr>
          <w:p w14:paraId="6F306490" w14:textId="77777777" w:rsidR="0082018E" w:rsidRPr="00A850D7" w:rsidRDefault="0082018E" w:rsidP="0082018E">
            <w:pPr>
              <w:rPr>
                <w:lang w:val="pl-PL"/>
              </w:rPr>
            </w:pPr>
            <w:r w:rsidRPr="00A850D7">
              <w:rPr>
                <w:lang w:val="pl-PL"/>
              </w:rPr>
              <w:t>Moduł umożliwia odbieranie użytkownikowi wybranego uprawnienia nawet jeżeli wynika ono z uprawnień przypisanego mu typu lub typów użytkownika. </w:t>
            </w:r>
          </w:p>
        </w:tc>
        <w:tc>
          <w:tcPr>
            <w:tcW w:w="660" w:type="pct"/>
            <w:tcBorders>
              <w:top w:val="single" w:sz="4" w:space="0" w:color="auto"/>
              <w:left w:val="single" w:sz="4" w:space="0" w:color="auto"/>
              <w:bottom w:val="single" w:sz="4" w:space="0" w:color="auto"/>
              <w:right w:val="single" w:sz="4" w:space="0" w:color="auto"/>
            </w:tcBorders>
          </w:tcPr>
          <w:p w14:paraId="2E8EE718" w14:textId="77777777" w:rsidR="0082018E" w:rsidRPr="00A850D7" w:rsidRDefault="0082018E" w:rsidP="0082018E">
            <w:pPr>
              <w:jc w:val="center"/>
              <w:rPr>
                <w:lang w:val="pl-PL"/>
              </w:rPr>
            </w:pPr>
          </w:p>
        </w:tc>
      </w:tr>
      <w:tr w:rsidR="0082018E" w:rsidRPr="00A850D7" w14:paraId="1D8659DD" w14:textId="33A31FCD" w:rsidTr="004B4586">
        <w:tc>
          <w:tcPr>
            <w:tcW w:w="4340" w:type="pct"/>
            <w:tcBorders>
              <w:top w:val="single" w:sz="4" w:space="0" w:color="auto"/>
              <w:left w:val="single" w:sz="4" w:space="0" w:color="auto"/>
              <w:bottom w:val="single" w:sz="4" w:space="0" w:color="auto"/>
              <w:right w:val="single" w:sz="4" w:space="0" w:color="auto"/>
            </w:tcBorders>
          </w:tcPr>
          <w:p w14:paraId="44F4B498" w14:textId="77777777" w:rsidR="0082018E" w:rsidRPr="00A850D7" w:rsidRDefault="0082018E" w:rsidP="0082018E">
            <w:pPr>
              <w:rPr>
                <w:lang w:val="pl-PL"/>
              </w:rPr>
            </w:pPr>
            <w:r w:rsidRPr="00A850D7">
              <w:rPr>
                <w:lang w:val="pl-PL"/>
              </w:rPr>
              <w:t>Moduł umożliwia zarządzanie słownikami związanymi z danymi użytkownika / personelu, co najmniej w zakresie:</w:t>
            </w:r>
          </w:p>
          <w:p w14:paraId="7AC0F253" w14:textId="77777777" w:rsidR="0082018E" w:rsidRPr="00A850D7" w:rsidRDefault="0082018E" w:rsidP="0082018E">
            <w:pPr>
              <w:rPr>
                <w:lang w:val="pl-PL"/>
              </w:rPr>
            </w:pPr>
            <w:r w:rsidRPr="00A850D7">
              <w:rPr>
                <w:lang w:val="pl-PL"/>
              </w:rPr>
              <w:t> - słownik języków obcych,</w:t>
            </w:r>
          </w:p>
          <w:p w14:paraId="571D4274" w14:textId="77777777" w:rsidR="0082018E" w:rsidRPr="00A850D7" w:rsidRDefault="0082018E" w:rsidP="0082018E">
            <w:pPr>
              <w:rPr>
                <w:lang w:val="pl-PL"/>
              </w:rPr>
            </w:pPr>
            <w:r w:rsidRPr="00A850D7">
              <w:rPr>
                <w:lang w:val="pl-PL"/>
              </w:rPr>
              <w:t> - słownik specjalizacji,</w:t>
            </w:r>
          </w:p>
          <w:p w14:paraId="188B2FFD" w14:textId="77777777" w:rsidR="0082018E" w:rsidRPr="00A850D7" w:rsidRDefault="0082018E" w:rsidP="0082018E">
            <w:pPr>
              <w:rPr>
                <w:lang w:val="pl-PL"/>
              </w:rPr>
            </w:pPr>
            <w:r w:rsidRPr="00A850D7">
              <w:rPr>
                <w:lang w:val="pl-PL"/>
              </w:rPr>
              <w:t> - słownik stopni naukowych,</w:t>
            </w:r>
          </w:p>
          <w:p w14:paraId="2EBCBA34" w14:textId="77777777" w:rsidR="0082018E" w:rsidRPr="00A850D7" w:rsidRDefault="0082018E" w:rsidP="0082018E">
            <w:pPr>
              <w:rPr>
                <w:lang w:val="pl-PL"/>
              </w:rPr>
            </w:pPr>
            <w:r w:rsidRPr="00A850D7">
              <w:rPr>
                <w:lang w:val="pl-PL"/>
              </w:rPr>
              <w:t> - słownik stopni specjalizacji,</w:t>
            </w:r>
          </w:p>
          <w:p w14:paraId="194026B3" w14:textId="77777777" w:rsidR="0082018E" w:rsidRPr="00A850D7" w:rsidRDefault="0082018E" w:rsidP="0082018E">
            <w:pPr>
              <w:rPr>
                <w:lang w:val="pl-PL"/>
              </w:rPr>
            </w:pPr>
            <w:r w:rsidRPr="00A850D7">
              <w:rPr>
                <w:lang w:val="pl-PL"/>
              </w:rPr>
              <w:t> - słownik stopni znajomości języków obcych,</w:t>
            </w:r>
          </w:p>
          <w:p w14:paraId="4D195148" w14:textId="77777777" w:rsidR="0082018E" w:rsidRPr="00A850D7" w:rsidRDefault="0082018E" w:rsidP="0082018E">
            <w:r w:rsidRPr="00A850D7">
              <w:rPr>
                <w:lang w:val="pl-PL"/>
              </w:rPr>
              <w:t> </w:t>
            </w:r>
            <w:r w:rsidRPr="00A850D7">
              <w:t xml:space="preserve">- </w:t>
            </w:r>
            <w:proofErr w:type="spellStart"/>
            <w:r w:rsidRPr="00A850D7">
              <w:t>słownik</w:t>
            </w:r>
            <w:proofErr w:type="spellEnd"/>
            <w:r w:rsidRPr="00A850D7">
              <w:t xml:space="preserve"> </w:t>
            </w:r>
            <w:proofErr w:type="spellStart"/>
            <w:r w:rsidRPr="00A850D7">
              <w:t>typów</w:t>
            </w:r>
            <w:proofErr w:type="spellEnd"/>
            <w:r w:rsidRPr="00A850D7">
              <w:t xml:space="preserve"> </w:t>
            </w:r>
            <w:proofErr w:type="spellStart"/>
            <w:r w:rsidRPr="00A850D7">
              <w:t>personelu</w:t>
            </w:r>
            <w:proofErr w:type="spellEnd"/>
            <w:r w:rsidRPr="00A850D7">
              <w:t>.</w:t>
            </w:r>
          </w:p>
        </w:tc>
        <w:tc>
          <w:tcPr>
            <w:tcW w:w="660" w:type="pct"/>
            <w:tcBorders>
              <w:top w:val="single" w:sz="4" w:space="0" w:color="auto"/>
              <w:left w:val="single" w:sz="4" w:space="0" w:color="auto"/>
              <w:bottom w:val="single" w:sz="4" w:space="0" w:color="auto"/>
              <w:right w:val="single" w:sz="4" w:space="0" w:color="auto"/>
            </w:tcBorders>
          </w:tcPr>
          <w:p w14:paraId="5F501018" w14:textId="77777777" w:rsidR="0082018E" w:rsidRPr="00A850D7" w:rsidRDefault="0082018E" w:rsidP="0082018E">
            <w:pPr>
              <w:jc w:val="center"/>
            </w:pPr>
          </w:p>
        </w:tc>
      </w:tr>
      <w:tr w:rsidR="0082018E" w:rsidRPr="00A850D7" w14:paraId="5F5EAF74" w14:textId="09DA4365" w:rsidTr="004B4586">
        <w:tc>
          <w:tcPr>
            <w:tcW w:w="4340" w:type="pct"/>
            <w:tcBorders>
              <w:top w:val="single" w:sz="4" w:space="0" w:color="auto"/>
              <w:left w:val="single" w:sz="4" w:space="0" w:color="auto"/>
              <w:bottom w:val="single" w:sz="4" w:space="0" w:color="auto"/>
              <w:right w:val="single" w:sz="4" w:space="0" w:color="auto"/>
            </w:tcBorders>
          </w:tcPr>
          <w:p w14:paraId="46323167" w14:textId="77777777" w:rsidR="0082018E" w:rsidRPr="00A850D7" w:rsidRDefault="0082018E" w:rsidP="0082018E">
            <w:pPr>
              <w:rPr>
                <w:lang w:val="pl-PL"/>
              </w:rPr>
            </w:pPr>
            <w:r w:rsidRPr="00A850D7">
              <w:rPr>
                <w:lang w:val="pl-PL"/>
              </w:rPr>
              <w:t>Moduł umożliwia administratorom pogląd aktualnie zalogowanych użytkowników. Administratorzy mają możliwość wylogowania wskazanych użytkowników.</w:t>
            </w:r>
          </w:p>
        </w:tc>
        <w:tc>
          <w:tcPr>
            <w:tcW w:w="660" w:type="pct"/>
            <w:tcBorders>
              <w:top w:val="single" w:sz="4" w:space="0" w:color="auto"/>
              <w:left w:val="single" w:sz="4" w:space="0" w:color="auto"/>
              <w:bottom w:val="single" w:sz="4" w:space="0" w:color="auto"/>
              <w:right w:val="single" w:sz="4" w:space="0" w:color="auto"/>
            </w:tcBorders>
          </w:tcPr>
          <w:p w14:paraId="0E9E0627" w14:textId="60D835B6" w:rsidR="0082018E" w:rsidRPr="00A850D7" w:rsidRDefault="0082018E" w:rsidP="0082018E">
            <w:pPr>
              <w:jc w:val="center"/>
              <w:rPr>
                <w:lang w:val="pl-PL"/>
              </w:rPr>
            </w:pPr>
          </w:p>
        </w:tc>
      </w:tr>
      <w:tr w:rsidR="0017347D" w:rsidRPr="00A850D7" w14:paraId="73797141" w14:textId="77777777" w:rsidTr="001E476E">
        <w:tc>
          <w:tcPr>
            <w:tcW w:w="4340" w:type="pct"/>
            <w:tcBorders>
              <w:top w:val="single" w:sz="4" w:space="0" w:color="auto"/>
              <w:left w:val="single" w:sz="4" w:space="0" w:color="auto"/>
              <w:bottom w:val="single" w:sz="4" w:space="0" w:color="auto"/>
              <w:right w:val="single" w:sz="4" w:space="0" w:color="auto"/>
            </w:tcBorders>
            <w:vAlign w:val="center"/>
          </w:tcPr>
          <w:p w14:paraId="4CB58776" w14:textId="138B4018" w:rsidR="0017347D" w:rsidRPr="00A850D7" w:rsidRDefault="0017347D" w:rsidP="0017347D">
            <w:pPr>
              <w:rPr>
                <w:lang w:val="pl-PL"/>
              </w:rPr>
            </w:pPr>
            <w:proofErr w:type="spellStart"/>
            <w:r w:rsidRPr="00A850D7">
              <w:rPr>
                <w:rFonts w:cs="Arial"/>
                <w:b/>
                <w:szCs w:val="20"/>
              </w:rPr>
              <w:t>Parametry</w:t>
            </w:r>
            <w:proofErr w:type="spellEnd"/>
            <w:r w:rsidRPr="00A850D7">
              <w:rPr>
                <w:rFonts w:cs="Arial"/>
                <w:b/>
                <w:szCs w:val="20"/>
              </w:rPr>
              <w:t xml:space="preserve"> </w:t>
            </w:r>
            <w:proofErr w:type="spellStart"/>
            <w:r w:rsidRPr="00A850D7">
              <w:rPr>
                <w:rFonts w:cs="Arial"/>
                <w:b/>
                <w:szCs w:val="20"/>
              </w:rPr>
              <w:t>oceniane</w:t>
            </w:r>
            <w:proofErr w:type="spellEnd"/>
          </w:p>
        </w:tc>
        <w:tc>
          <w:tcPr>
            <w:tcW w:w="660" w:type="pct"/>
            <w:tcBorders>
              <w:top w:val="single" w:sz="4" w:space="0" w:color="auto"/>
              <w:left w:val="single" w:sz="4" w:space="0" w:color="auto"/>
              <w:bottom w:val="single" w:sz="4" w:space="0" w:color="auto"/>
              <w:right w:val="single" w:sz="4" w:space="0" w:color="auto"/>
            </w:tcBorders>
          </w:tcPr>
          <w:p w14:paraId="60269722" w14:textId="77777777" w:rsidR="0017347D" w:rsidRPr="00A850D7" w:rsidRDefault="0017347D" w:rsidP="0017347D">
            <w:pPr>
              <w:jc w:val="center"/>
              <w:rPr>
                <w:lang w:val="pl-PL"/>
              </w:rPr>
            </w:pPr>
            <w:r w:rsidRPr="00A850D7">
              <w:rPr>
                <w:lang w:val="pl-PL"/>
              </w:rPr>
              <w:t xml:space="preserve">Podać </w:t>
            </w:r>
          </w:p>
          <w:p w14:paraId="6B1A8551" w14:textId="4380D8F4" w:rsidR="0017347D" w:rsidRPr="00A850D7" w:rsidRDefault="0017347D" w:rsidP="0017347D">
            <w:pPr>
              <w:jc w:val="center"/>
              <w:rPr>
                <w:lang w:val="pl-PL"/>
              </w:rPr>
            </w:pPr>
            <w:r w:rsidRPr="00A850D7">
              <w:rPr>
                <w:lang w:val="pl-PL"/>
              </w:rPr>
              <w:t>TAK/NIE</w:t>
            </w:r>
          </w:p>
        </w:tc>
      </w:tr>
      <w:tr w:rsidR="0017347D" w:rsidRPr="00A850D7" w14:paraId="73B47BEE" w14:textId="77777777" w:rsidTr="004B4586">
        <w:tc>
          <w:tcPr>
            <w:tcW w:w="4340" w:type="pct"/>
            <w:tcBorders>
              <w:top w:val="single" w:sz="4" w:space="0" w:color="auto"/>
              <w:left w:val="single" w:sz="4" w:space="0" w:color="auto"/>
              <w:bottom w:val="single" w:sz="4" w:space="0" w:color="auto"/>
              <w:right w:val="single" w:sz="4" w:space="0" w:color="auto"/>
            </w:tcBorders>
          </w:tcPr>
          <w:p w14:paraId="0C3180DF" w14:textId="4CC4886D" w:rsidR="0017347D" w:rsidRPr="00A850D7" w:rsidRDefault="0017347D" w:rsidP="0017347D">
            <w:pPr>
              <w:rPr>
                <w:lang w:val="pl-PL"/>
              </w:rPr>
            </w:pPr>
            <w:r w:rsidRPr="00A850D7">
              <w:rPr>
                <w:lang w:val="pl-PL"/>
              </w:rPr>
              <w:t>Moduł umożliwia kopiowanie typów i grup użytkowników.</w:t>
            </w:r>
          </w:p>
        </w:tc>
        <w:tc>
          <w:tcPr>
            <w:tcW w:w="660" w:type="pct"/>
            <w:tcBorders>
              <w:top w:val="single" w:sz="4" w:space="0" w:color="auto"/>
              <w:left w:val="single" w:sz="4" w:space="0" w:color="auto"/>
              <w:bottom w:val="single" w:sz="4" w:space="0" w:color="auto"/>
              <w:right w:val="single" w:sz="4" w:space="0" w:color="auto"/>
            </w:tcBorders>
          </w:tcPr>
          <w:p w14:paraId="6229ABE6" w14:textId="2AB28EAC" w:rsidR="0017347D" w:rsidRPr="00A850D7" w:rsidRDefault="0017347D" w:rsidP="0017347D">
            <w:pPr>
              <w:jc w:val="center"/>
              <w:rPr>
                <w:lang w:val="pl-PL"/>
              </w:rPr>
            </w:pPr>
            <w:r w:rsidRPr="00A850D7">
              <w:rPr>
                <w:lang w:val="pl-PL"/>
              </w:rPr>
              <w:t>D</w:t>
            </w:r>
          </w:p>
        </w:tc>
      </w:tr>
    </w:tbl>
    <w:p w14:paraId="4E7DD233" w14:textId="77777777" w:rsidR="000817AC" w:rsidRPr="00A850D7" w:rsidRDefault="00D636D6">
      <w:pPr>
        <w:pStyle w:val="Nagwek2"/>
      </w:pPr>
      <w:bookmarkStart w:id="11" w:name="scroll-bookmark-9"/>
      <w:bookmarkStart w:id="12" w:name="scroll-bookmark-10"/>
      <w:bookmarkStart w:id="13" w:name="_Toc156076816"/>
      <w:bookmarkEnd w:id="11"/>
      <w:r w:rsidRPr="00A850D7">
        <w:t>CENTRALNY SERWER WYDRUKÓW</w:t>
      </w:r>
      <w:bookmarkEnd w:id="12"/>
      <w:bookmarkEnd w:id="13"/>
    </w:p>
    <w:tbl>
      <w:tblPr>
        <w:tblStyle w:val="ScrollTableNormal"/>
        <w:tblW w:w="5000" w:type="pct"/>
        <w:tblLook w:val="0000" w:firstRow="0" w:lastRow="0" w:firstColumn="0" w:lastColumn="0" w:noHBand="0" w:noVBand="0"/>
      </w:tblPr>
      <w:tblGrid>
        <w:gridCol w:w="7466"/>
        <w:gridCol w:w="1135"/>
      </w:tblGrid>
      <w:tr w:rsidR="00002791" w:rsidRPr="00A850D7" w14:paraId="3284283F" w14:textId="257F2104" w:rsidTr="004B4586">
        <w:tc>
          <w:tcPr>
            <w:tcW w:w="4340" w:type="pct"/>
            <w:tcBorders>
              <w:top w:val="single" w:sz="4" w:space="0" w:color="auto"/>
              <w:left w:val="single" w:sz="4" w:space="0" w:color="auto"/>
              <w:bottom w:val="single" w:sz="4" w:space="0" w:color="auto"/>
              <w:right w:val="single" w:sz="4" w:space="0" w:color="auto"/>
            </w:tcBorders>
          </w:tcPr>
          <w:p w14:paraId="4BF5DF4B" w14:textId="61B7A107" w:rsidR="00002791" w:rsidRPr="00A850D7" w:rsidRDefault="00002791" w:rsidP="00002791">
            <w:pPr>
              <w:rPr>
                <w:lang w:val="pl-PL"/>
              </w:rPr>
            </w:pPr>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660" w:type="pct"/>
            <w:tcBorders>
              <w:top w:val="single" w:sz="4" w:space="0" w:color="auto"/>
              <w:left w:val="single" w:sz="4" w:space="0" w:color="auto"/>
              <w:bottom w:val="single" w:sz="4" w:space="0" w:color="auto"/>
              <w:right w:val="single" w:sz="4" w:space="0" w:color="auto"/>
            </w:tcBorders>
          </w:tcPr>
          <w:p w14:paraId="69E631CE" w14:textId="77777777" w:rsidR="00002791" w:rsidRPr="00A850D7" w:rsidRDefault="00002791" w:rsidP="00002791">
            <w:pPr>
              <w:jc w:val="center"/>
              <w:rPr>
                <w:b/>
              </w:rPr>
            </w:pPr>
            <w:proofErr w:type="spellStart"/>
            <w:r w:rsidRPr="00A850D7">
              <w:rPr>
                <w:b/>
              </w:rPr>
              <w:t>Podać</w:t>
            </w:r>
            <w:proofErr w:type="spellEnd"/>
            <w:r w:rsidRPr="00A850D7">
              <w:rPr>
                <w:b/>
              </w:rPr>
              <w:t xml:space="preserve"> </w:t>
            </w:r>
          </w:p>
          <w:p w14:paraId="192251B9" w14:textId="3F119D5A" w:rsidR="00002791" w:rsidRPr="00A850D7" w:rsidRDefault="00002791" w:rsidP="00002791">
            <w:pPr>
              <w:jc w:val="center"/>
              <w:rPr>
                <w:lang w:val="pl-PL"/>
              </w:rPr>
            </w:pPr>
            <w:r w:rsidRPr="00A850D7">
              <w:rPr>
                <w:b/>
              </w:rPr>
              <w:t>TAK / NIE</w:t>
            </w:r>
          </w:p>
        </w:tc>
      </w:tr>
      <w:tr w:rsidR="0082018E" w:rsidRPr="00A850D7" w14:paraId="6294FE11" w14:textId="77777777" w:rsidTr="004B4586">
        <w:tc>
          <w:tcPr>
            <w:tcW w:w="4340" w:type="pct"/>
            <w:tcBorders>
              <w:top w:val="single" w:sz="4" w:space="0" w:color="auto"/>
              <w:left w:val="single" w:sz="4" w:space="0" w:color="auto"/>
              <w:bottom w:val="single" w:sz="4" w:space="0" w:color="auto"/>
              <w:right w:val="single" w:sz="4" w:space="0" w:color="auto"/>
            </w:tcBorders>
          </w:tcPr>
          <w:p w14:paraId="1F010F37" w14:textId="067B1A85" w:rsidR="0082018E" w:rsidRPr="00A850D7" w:rsidRDefault="0082018E" w:rsidP="0082018E">
            <w:pPr>
              <w:rPr>
                <w:lang w:val="pl-PL"/>
              </w:rPr>
            </w:pPr>
            <w:r w:rsidRPr="00A850D7">
              <w:rPr>
                <w:lang w:val="pl-PL"/>
              </w:rPr>
              <w:t>Centralny serwer wydruków dostępny jest co najmniej dla modułów obsługi pacjenta z wyjątkiem bezpośrednio integrujących się z urządzeniami medycznymi.</w:t>
            </w:r>
          </w:p>
        </w:tc>
        <w:tc>
          <w:tcPr>
            <w:tcW w:w="660" w:type="pct"/>
            <w:tcBorders>
              <w:top w:val="single" w:sz="4" w:space="0" w:color="auto"/>
              <w:left w:val="single" w:sz="4" w:space="0" w:color="auto"/>
              <w:bottom w:val="single" w:sz="4" w:space="0" w:color="auto"/>
              <w:right w:val="single" w:sz="4" w:space="0" w:color="auto"/>
            </w:tcBorders>
          </w:tcPr>
          <w:p w14:paraId="06B18055" w14:textId="77777777" w:rsidR="0082018E" w:rsidRPr="00A850D7" w:rsidRDefault="0082018E" w:rsidP="0082018E">
            <w:pPr>
              <w:jc w:val="center"/>
            </w:pPr>
          </w:p>
        </w:tc>
      </w:tr>
      <w:tr w:rsidR="0082018E" w:rsidRPr="00A850D7" w14:paraId="5535737B" w14:textId="54A5F3AF" w:rsidTr="004B4586">
        <w:tc>
          <w:tcPr>
            <w:tcW w:w="4340" w:type="pct"/>
            <w:tcBorders>
              <w:top w:val="single" w:sz="4" w:space="0" w:color="auto"/>
              <w:left w:val="single" w:sz="4" w:space="0" w:color="auto"/>
              <w:bottom w:val="single" w:sz="4" w:space="0" w:color="auto"/>
              <w:right w:val="single" w:sz="4" w:space="0" w:color="auto"/>
            </w:tcBorders>
          </w:tcPr>
          <w:p w14:paraId="1308D739" w14:textId="77777777" w:rsidR="0082018E" w:rsidRPr="00A850D7" w:rsidRDefault="0082018E" w:rsidP="0082018E">
            <w:pPr>
              <w:rPr>
                <w:lang w:val="pl-PL"/>
              </w:rPr>
            </w:pPr>
            <w:r w:rsidRPr="00A850D7">
              <w:rPr>
                <w:lang w:val="pl-PL"/>
              </w:rPr>
              <w:t>System zapewnia możliwość drukowania bez konieczności instalacji sterowników na stacji roboczej.</w:t>
            </w:r>
          </w:p>
        </w:tc>
        <w:tc>
          <w:tcPr>
            <w:tcW w:w="660" w:type="pct"/>
            <w:tcBorders>
              <w:top w:val="single" w:sz="4" w:space="0" w:color="auto"/>
              <w:left w:val="single" w:sz="4" w:space="0" w:color="auto"/>
              <w:bottom w:val="single" w:sz="4" w:space="0" w:color="auto"/>
              <w:right w:val="single" w:sz="4" w:space="0" w:color="auto"/>
            </w:tcBorders>
          </w:tcPr>
          <w:p w14:paraId="7D82535E" w14:textId="77777777" w:rsidR="0082018E" w:rsidRPr="00A850D7" w:rsidRDefault="0082018E" w:rsidP="0082018E">
            <w:pPr>
              <w:jc w:val="center"/>
              <w:rPr>
                <w:lang w:val="pl-PL"/>
              </w:rPr>
            </w:pPr>
          </w:p>
        </w:tc>
      </w:tr>
      <w:tr w:rsidR="0082018E" w:rsidRPr="00A850D7" w14:paraId="472B7566" w14:textId="0BC53257" w:rsidTr="004B4586">
        <w:tc>
          <w:tcPr>
            <w:tcW w:w="4340" w:type="pct"/>
            <w:tcBorders>
              <w:top w:val="single" w:sz="4" w:space="0" w:color="auto"/>
              <w:left w:val="single" w:sz="4" w:space="0" w:color="auto"/>
              <w:bottom w:val="single" w:sz="4" w:space="0" w:color="auto"/>
              <w:right w:val="single" w:sz="4" w:space="0" w:color="auto"/>
            </w:tcBorders>
          </w:tcPr>
          <w:p w14:paraId="7E9C2459" w14:textId="77777777" w:rsidR="0082018E" w:rsidRPr="00A850D7" w:rsidRDefault="0082018E" w:rsidP="0082018E">
            <w:pPr>
              <w:rPr>
                <w:lang w:val="pl-PL"/>
              </w:rPr>
            </w:pPr>
            <w:r w:rsidRPr="00A850D7">
              <w:rPr>
                <w:lang w:val="pl-PL"/>
              </w:rPr>
              <w:lastRenderedPageBreak/>
              <w:t>System musi zapewniać obsługę drukarek systemu Linux i Windows</w:t>
            </w:r>
          </w:p>
        </w:tc>
        <w:tc>
          <w:tcPr>
            <w:tcW w:w="660" w:type="pct"/>
            <w:tcBorders>
              <w:top w:val="single" w:sz="4" w:space="0" w:color="auto"/>
              <w:left w:val="single" w:sz="4" w:space="0" w:color="auto"/>
              <w:bottom w:val="single" w:sz="4" w:space="0" w:color="auto"/>
              <w:right w:val="single" w:sz="4" w:space="0" w:color="auto"/>
            </w:tcBorders>
          </w:tcPr>
          <w:p w14:paraId="2728EA61" w14:textId="77777777" w:rsidR="0082018E" w:rsidRPr="00A850D7" w:rsidRDefault="0082018E" w:rsidP="0082018E">
            <w:pPr>
              <w:jc w:val="center"/>
              <w:rPr>
                <w:lang w:val="pl-PL"/>
              </w:rPr>
            </w:pPr>
          </w:p>
        </w:tc>
      </w:tr>
      <w:tr w:rsidR="0082018E" w:rsidRPr="00A850D7" w14:paraId="63AB5196" w14:textId="67B45C9C" w:rsidTr="004B4586">
        <w:tc>
          <w:tcPr>
            <w:tcW w:w="4340" w:type="pct"/>
            <w:tcBorders>
              <w:top w:val="single" w:sz="4" w:space="0" w:color="auto"/>
              <w:left w:val="single" w:sz="4" w:space="0" w:color="auto"/>
              <w:bottom w:val="single" w:sz="4" w:space="0" w:color="auto"/>
              <w:right w:val="single" w:sz="4" w:space="0" w:color="auto"/>
            </w:tcBorders>
          </w:tcPr>
          <w:p w14:paraId="6943A8B0" w14:textId="77777777" w:rsidR="0082018E" w:rsidRPr="00A850D7" w:rsidRDefault="0082018E" w:rsidP="0082018E">
            <w:pPr>
              <w:rPr>
                <w:lang w:val="pl-PL"/>
              </w:rPr>
            </w:pPr>
            <w:r w:rsidRPr="00A850D7">
              <w:rPr>
                <w:lang w:val="pl-PL"/>
              </w:rPr>
              <w:t>System musi umożliwiać kolejkowanie wydruków.</w:t>
            </w:r>
          </w:p>
        </w:tc>
        <w:tc>
          <w:tcPr>
            <w:tcW w:w="660" w:type="pct"/>
            <w:tcBorders>
              <w:top w:val="single" w:sz="4" w:space="0" w:color="auto"/>
              <w:left w:val="single" w:sz="4" w:space="0" w:color="auto"/>
              <w:bottom w:val="single" w:sz="4" w:space="0" w:color="auto"/>
              <w:right w:val="single" w:sz="4" w:space="0" w:color="auto"/>
            </w:tcBorders>
          </w:tcPr>
          <w:p w14:paraId="0D51B08E" w14:textId="77777777" w:rsidR="0082018E" w:rsidRPr="00A850D7" w:rsidRDefault="0082018E" w:rsidP="0082018E">
            <w:pPr>
              <w:jc w:val="center"/>
              <w:rPr>
                <w:lang w:val="pl-PL"/>
              </w:rPr>
            </w:pPr>
          </w:p>
        </w:tc>
      </w:tr>
      <w:tr w:rsidR="0082018E" w:rsidRPr="00A850D7" w14:paraId="615D640C" w14:textId="11EEEFEF" w:rsidTr="004B4586">
        <w:tc>
          <w:tcPr>
            <w:tcW w:w="4340" w:type="pct"/>
            <w:tcBorders>
              <w:top w:val="single" w:sz="4" w:space="0" w:color="auto"/>
              <w:left w:val="single" w:sz="4" w:space="0" w:color="auto"/>
              <w:bottom w:val="single" w:sz="4" w:space="0" w:color="auto"/>
              <w:right w:val="single" w:sz="4" w:space="0" w:color="auto"/>
            </w:tcBorders>
          </w:tcPr>
          <w:p w14:paraId="3E65C5AD" w14:textId="77777777" w:rsidR="0082018E" w:rsidRPr="00A850D7" w:rsidRDefault="0082018E" w:rsidP="0082018E">
            <w:pPr>
              <w:rPr>
                <w:lang w:val="pl-PL"/>
              </w:rPr>
            </w:pPr>
            <w:r w:rsidRPr="00A850D7">
              <w:rPr>
                <w:lang w:val="pl-PL"/>
              </w:rPr>
              <w:t>System kolejek wydruków pozwala korzystać z drukarek sieciowych bez konieczności instalowania sterowników na stacjach roboczych i terminalach. W szczególności możliwe jest użytkowanie drukarek niezależnie od systemu operacyjnego stacji roboczej oraz na terminalach graficznych działających pod kontrolą systemu o otwartym kodzie źródłowym.</w:t>
            </w:r>
          </w:p>
        </w:tc>
        <w:tc>
          <w:tcPr>
            <w:tcW w:w="660" w:type="pct"/>
            <w:tcBorders>
              <w:top w:val="single" w:sz="4" w:space="0" w:color="auto"/>
              <w:left w:val="single" w:sz="4" w:space="0" w:color="auto"/>
              <w:bottom w:val="single" w:sz="4" w:space="0" w:color="auto"/>
              <w:right w:val="single" w:sz="4" w:space="0" w:color="auto"/>
            </w:tcBorders>
          </w:tcPr>
          <w:p w14:paraId="16776E15" w14:textId="77777777" w:rsidR="0082018E" w:rsidRPr="00A850D7" w:rsidRDefault="0082018E" w:rsidP="0082018E">
            <w:pPr>
              <w:jc w:val="center"/>
              <w:rPr>
                <w:lang w:val="pl-PL"/>
              </w:rPr>
            </w:pPr>
          </w:p>
        </w:tc>
      </w:tr>
      <w:tr w:rsidR="0082018E" w:rsidRPr="00A850D7" w14:paraId="218D9606" w14:textId="7EC6CF53" w:rsidTr="004B4586">
        <w:tc>
          <w:tcPr>
            <w:tcW w:w="4340" w:type="pct"/>
            <w:tcBorders>
              <w:top w:val="single" w:sz="4" w:space="0" w:color="auto"/>
              <w:left w:val="single" w:sz="4" w:space="0" w:color="auto"/>
              <w:bottom w:val="single" w:sz="4" w:space="0" w:color="auto"/>
              <w:right w:val="single" w:sz="4" w:space="0" w:color="auto"/>
            </w:tcBorders>
          </w:tcPr>
          <w:p w14:paraId="56D41745" w14:textId="77777777" w:rsidR="0082018E" w:rsidRPr="00A850D7" w:rsidRDefault="0082018E" w:rsidP="0082018E">
            <w:pPr>
              <w:rPr>
                <w:lang w:val="pl-PL"/>
              </w:rPr>
            </w:pPr>
            <w:r w:rsidRPr="00A850D7">
              <w:rPr>
                <w:lang w:val="pl-PL"/>
              </w:rPr>
              <w:t>System musi umożliwiać zbieranie statystyk o liczbie wydruków z podziałem na rodzaj wydruku i urządzenie na jakie wydruk został zlecony.</w:t>
            </w:r>
          </w:p>
        </w:tc>
        <w:tc>
          <w:tcPr>
            <w:tcW w:w="660" w:type="pct"/>
            <w:tcBorders>
              <w:top w:val="single" w:sz="4" w:space="0" w:color="auto"/>
              <w:left w:val="single" w:sz="4" w:space="0" w:color="auto"/>
              <w:bottom w:val="single" w:sz="4" w:space="0" w:color="auto"/>
              <w:right w:val="single" w:sz="4" w:space="0" w:color="auto"/>
            </w:tcBorders>
          </w:tcPr>
          <w:p w14:paraId="2C0CB018" w14:textId="77777777" w:rsidR="0082018E" w:rsidRPr="00A850D7" w:rsidRDefault="0082018E" w:rsidP="0082018E">
            <w:pPr>
              <w:jc w:val="center"/>
              <w:rPr>
                <w:lang w:val="pl-PL"/>
              </w:rPr>
            </w:pPr>
          </w:p>
        </w:tc>
      </w:tr>
      <w:tr w:rsidR="0082018E" w:rsidRPr="00A850D7" w14:paraId="3F7B8545" w14:textId="7DCC55D1" w:rsidTr="004B4586">
        <w:tc>
          <w:tcPr>
            <w:tcW w:w="4340" w:type="pct"/>
            <w:tcBorders>
              <w:top w:val="single" w:sz="4" w:space="0" w:color="auto"/>
              <w:left w:val="single" w:sz="4" w:space="0" w:color="auto"/>
              <w:bottom w:val="single" w:sz="4" w:space="0" w:color="auto"/>
              <w:right w:val="single" w:sz="4" w:space="0" w:color="auto"/>
            </w:tcBorders>
          </w:tcPr>
          <w:p w14:paraId="4FC1237E" w14:textId="77777777" w:rsidR="0082018E" w:rsidRPr="00A850D7" w:rsidRDefault="0082018E" w:rsidP="0082018E">
            <w:pPr>
              <w:rPr>
                <w:lang w:val="pl-PL"/>
              </w:rPr>
            </w:pPr>
            <w:r w:rsidRPr="00A850D7">
              <w:rPr>
                <w:lang w:val="pl-PL"/>
              </w:rPr>
              <w:t xml:space="preserve">System musi umożliwiać centralne zarządzanie drukarkami (dodawanie, usuwanie, modyfikacja sterownika, nadawanie nazwy) poprzez graficzny </w:t>
            </w:r>
            <w:proofErr w:type="spellStart"/>
            <w:r w:rsidRPr="00A850D7">
              <w:rPr>
                <w:lang w:val="pl-PL"/>
              </w:rPr>
              <w:t>interface</w:t>
            </w:r>
            <w:proofErr w:type="spellEnd"/>
            <w:r w:rsidRPr="00A850D7">
              <w:rPr>
                <w:lang w:val="pl-PL"/>
              </w:rPr>
              <w:t>.</w:t>
            </w:r>
          </w:p>
        </w:tc>
        <w:tc>
          <w:tcPr>
            <w:tcW w:w="660" w:type="pct"/>
            <w:tcBorders>
              <w:top w:val="single" w:sz="4" w:space="0" w:color="auto"/>
              <w:left w:val="single" w:sz="4" w:space="0" w:color="auto"/>
              <w:bottom w:val="single" w:sz="4" w:space="0" w:color="auto"/>
              <w:right w:val="single" w:sz="4" w:space="0" w:color="auto"/>
            </w:tcBorders>
          </w:tcPr>
          <w:p w14:paraId="23052F9C" w14:textId="77777777" w:rsidR="0082018E" w:rsidRPr="00A850D7" w:rsidRDefault="0082018E" w:rsidP="0082018E">
            <w:pPr>
              <w:jc w:val="center"/>
              <w:rPr>
                <w:lang w:val="pl-PL"/>
              </w:rPr>
            </w:pPr>
          </w:p>
        </w:tc>
      </w:tr>
      <w:tr w:rsidR="0082018E" w:rsidRPr="00A850D7" w14:paraId="27FF71EC" w14:textId="190030BE" w:rsidTr="004B4586">
        <w:tc>
          <w:tcPr>
            <w:tcW w:w="4340" w:type="pct"/>
            <w:tcBorders>
              <w:top w:val="single" w:sz="4" w:space="0" w:color="auto"/>
              <w:left w:val="single" w:sz="4" w:space="0" w:color="auto"/>
              <w:bottom w:val="single" w:sz="4" w:space="0" w:color="auto"/>
              <w:right w:val="single" w:sz="4" w:space="0" w:color="auto"/>
            </w:tcBorders>
          </w:tcPr>
          <w:p w14:paraId="00B48282" w14:textId="77777777" w:rsidR="0082018E" w:rsidRPr="00A850D7" w:rsidRDefault="0082018E" w:rsidP="0082018E">
            <w:pPr>
              <w:rPr>
                <w:lang w:val="pl-PL"/>
              </w:rPr>
            </w:pPr>
            <w:r w:rsidRPr="00A850D7">
              <w:rPr>
                <w:lang w:val="pl-PL"/>
              </w:rPr>
              <w:t>System musi umożliwiać definiowanie kilku odrębnych kolejek wydruków widocznych w systemie dla jednej fizycznej drukarki, wykorzystując inne opcje wydruku (wydruk dwustronny, wydruk na domyślnym formacie A3, itp.).</w:t>
            </w:r>
          </w:p>
        </w:tc>
        <w:tc>
          <w:tcPr>
            <w:tcW w:w="660" w:type="pct"/>
            <w:tcBorders>
              <w:top w:val="single" w:sz="4" w:space="0" w:color="auto"/>
              <w:left w:val="single" w:sz="4" w:space="0" w:color="auto"/>
              <w:bottom w:val="single" w:sz="4" w:space="0" w:color="auto"/>
              <w:right w:val="single" w:sz="4" w:space="0" w:color="auto"/>
            </w:tcBorders>
          </w:tcPr>
          <w:p w14:paraId="375A9DEC" w14:textId="77777777" w:rsidR="0082018E" w:rsidRPr="00A850D7" w:rsidRDefault="0082018E" w:rsidP="0082018E">
            <w:pPr>
              <w:jc w:val="center"/>
              <w:rPr>
                <w:lang w:val="pl-PL"/>
              </w:rPr>
            </w:pPr>
          </w:p>
        </w:tc>
      </w:tr>
      <w:tr w:rsidR="0082018E" w:rsidRPr="00A850D7" w14:paraId="6BCB9241" w14:textId="2A6949B7" w:rsidTr="004B4586">
        <w:tc>
          <w:tcPr>
            <w:tcW w:w="4340" w:type="pct"/>
            <w:tcBorders>
              <w:top w:val="single" w:sz="4" w:space="0" w:color="auto"/>
              <w:left w:val="single" w:sz="4" w:space="0" w:color="auto"/>
              <w:bottom w:val="single" w:sz="4" w:space="0" w:color="auto"/>
              <w:right w:val="single" w:sz="4" w:space="0" w:color="auto"/>
            </w:tcBorders>
          </w:tcPr>
          <w:p w14:paraId="0DC22329" w14:textId="77777777" w:rsidR="0082018E" w:rsidRPr="00A850D7" w:rsidRDefault="0082018E" w:rsidP="0082018E">
            <w:pPr>
              <w:rPr>
                <w:lang w:val="pl-PL"/>
              </w:rPr>
            </w:pPr>
            <w:r w:rsidRPr="00A850D7">
              <w:rPr>
                <w:lang w:val="pl-PL"/>
              </w:rPr>
              <w:t xml:space="preserve">System musi umożliwiać konfigurację drukarek </w:t>
            </w:r>
            <w:proofErr w:type="spellStart"/>
            <w:r w:rsidRPr="00A850D7">
              <w:rPr>
                <w:lang w:val="pl-PL"/>
              </w:rPr>
              <w:t>JetDirect</w:t>
            </w:r>
            <w:proofErr w:type="spellEnd"/>
            <w:r w:rsidRPr="00A850D7">
              <w:rPr>
                <w:lang w:val="pl-PL"/>
              </w:rPr>
              <w:t>/</w:t>
            </w:r>
            <w:proofErr w:type="spellStart"/>
            <w:r w:rsidRPr="00A850D7">
              <w:rPr>
                <w:lang w:val="pl-PL"/>
              </w:rPr>
              <w:t>Socket</w:t>
            </w:r>
            <w:proofErr w:type="spellEnd"/>
            <w:r w:rsidRPr="00A850D7">
              <w:rPr>
                <w:lang w:val="pl-PL"/>
              </w:rPr>
              <w:t>/</w:t>
            </w:r>
            <w:proofErr w:type="spellStart"/>
            <w:r w:rsidRPr="00A850D7">
              <w:rPr>
                <w:lang w:val="pl-PL"/>
              </w:rPr>
              <w:t>AppSocket</w:t>
            </w:r>
            <w:proofErr w:type="spellEnd"/>
            <w:r w:rsidRPr="00A850D7">
              <w:rPr>
                <w:lang w:val="pl-PL"/>
              </w:rPr>
              <w:t>.</w:t>
            </w:r>
          </w:p>
        </w:tc>
        <w:tc>
          <w:tcPr>
            <w:tcW w:w="660" w:type="pct"/>
            <w:tcBorders>
              <w:top w:val="single" w:sz="4" w:space="0" w:color="auto"/>
              <w:left w:val="single" w:sz="4" w:space="0" w:color="auto"/>
              <w:bottom w:val="single" w:sz="4" w:space="0" w:color="auto"/>
              <w:right w:val="single" w:sz="4" w:space="0" w:color="auto"/>
            </w:tcBorders>
          </w:tcPr>
          <w:p w14:paraId="243DC94C" w14:textId="77777777" w:rsidR="0082018E" w:rsidRPr="00A850D7" w:rsidRDefault="0082018E" w:rsidP="0082018E">
            <w:pPr>
              <w:jc w:val="center"/>
              <w:rPr>
                <w:lang w:val="pl-PL"/>
              </w:rPr>
            </w:pPr>
          </w:p>
        </w:tc>
      </w:tr>
      <w:tr w:rsidR="0082018E" w:rsidRPr="00A850D7" w14:paraId="29F92E5E" w14:textId="71603DF3" w:rsidTr="004B4586">
        <w:tc>
          <w:tcPr>
            <w:tcW w:w="4340" w:type="pct"/>
            <w:tcBorders>
              <w:top w:val="single" w:sz="4" w:space="0" w:color="auto"/>
              <w:left w:val="single" w:sz="4" w:space="0" w:color="auto"/>
              <w:bottom w:val="single" w:sz="4" w:space="0" w:color="auto"/>
              <w:right w:val="single" w:sz="4" w:space="0" w:color="auto"/>
            </w:tcBorders>
          </w:tcPr>
          <w:p w14:paraId="7BB6AC34" w14:textId="77777777" w:rsidR="0082018E" w:rsidRPr="00A850D7" w:rsidRDefault="0082018E" w:rsidP="0082018E">
            <w:pPr>
              <w:rPr>
                <w:lang w:val="pl-PL"/>
              </w:rPr>
            </w:pPr>
            <w:r w:rsidRPr="00A850D7">
              <w:rPr>
                <w:lang w:val="pl-PL"/>
              </w:rPr>
              <w:t xml:space="preserve">System musi umożliwiać konfigurację drukarek IPP (Internet Printing </w:t>
            </w:r>
            <w:proofErr w:type="spellStart"/>
            <w:r w:rsidRPr="00A850D7">
              <w:rPr>
                <w:lang w:val="pl-PL"/>
              </w:rPr>
              <w:t>Protocol</w:t>
            </w:r>
            <w:proofErr w:type="spellEnd"/>
            <w:r w:rsidRPr="00A850D7">
              <w:rPr>
                <w:lang w:val="pl-PL"/>
              </w:rPr>
              <w:t>).</w:t>
            </w:r>
          </w:p>
        </w:tc>
        <w:tc>
          <w:tcPr>
            <w:tcW w:w="660" w:type="pct"/>
            <w:tcBorders>
              <w:top w:val="single" w:sz="4" w:space="0" w:color="auto"/>
              <w:left w:val="single" w:sz="4" w:space="0" w:color="auto"/>
              <w:bottom w:val="single" w:sz="4" w:space="0" w:color="auto"/>
              <w:right w:val="single" w:sz="4" w:space="0" w:color="auto"/>
            </w:tcBorders>
          </w:tcPr>
          <w:p w14:paraId="14358F36" w14:textId="77777777" w:rsidR="0082018E" w:rsidRPr="00A850D7" w:rsidRDefault="0082018E" w:rsidP="0082018E">
            <w:pPr>
              <w:jc w:val="center"/>
              <w:rPr>
                <w:lang w:val="pl-PL"/>
              </w:rPr>
            </w:pPr>
          </w:p>
        </w:tc>
      </w:tr>
      <w:tr w:rsidR="0082018E" w:rsidRPr="00A850D7" w14:paraId="303076AC" w14:textId="65C3CEE0" w:rsidTr="004B4586">
        <w:tc>
          <w:tcPr>
            <w:tcW w:w="4340" w:type="pct"/>
            <w:tcBorders>
              <w:top w:val="single" w:sz="4" w:space="0" w:color="auto"/>
              <w:left w:val="single" w:sz="4" w:space="0" w:color="auto"/>
              <w:bottom w:val="single" w:sz="4" w:space="0" w:color="auto"/>
              <w:right w:val="single" w:sz="4" w:space="0" w:color="auto"/>
            </w:tcBorders>
          </w:tcPr>
          <w:p w14:paraId="5774A024" w14:textId="77777777" w:rsidR="0082018E" w:rsidRPr="00A850D7" w:rsidRDefault="0082018E" w:rsidP="0082018E">
            <w:pPr>
              <w:rPr>
                <w:lang w:val="pl-PL"/>
              </w:rPr>
            </w:pPr>
            <w:r w:rsidRPr="00A850D7">
              <w:rPr>
                <w:lang w:val="pl-PL"/>
              </w:rPr>
              <w:t>System musi umożliwiać konfigurację drukarek LPD.</w:t>
            </w:r>
          </w:p>
        </w:tc>
        <w:tc>
          <w:tcPr>
            <w:tcW w:w="660" w:type="pct"/>
            <w:tcBorders>
              <w:top w:val="single" w:sz="4" w:space="0" w:color="auto"/>
              <w:left w:val="single" w:sz="4" w:space="0" w:color="auto"/>
              <w:bottom w:val="single" w:sz="4" w:space="0" w:color="auto"/>
              <w:right w:val="single" w:sz="4" w:space="0" w:color="auto"/>
            </w:tcBorders>
          </w:tcPr>
          <w:p w14:paraId="23E4536C" w14:textId="77777777" w:rsidR="0082018E" w:rsidRPr="00A850D7" w:rsidRDefault="0082018E" w:rsidP="0082018E">
            <w:pPr>
              <w:jc w:val="center"/>
              <w:rPr>
                <w:lang w:val="pl-PL"/>
              </w:rPr>
            </w:pPr>
          </w:p>
        </w:tc>
      </w:tr>
      <w:tr w:rsidR="0082018E" w:rsidRPr="00A850D7" w14:paraId="5768B1BA" w14:textId="09612D3B" w:rsidTr="004B4586">
        <w:tc>
          <w:tcPr>
            <w:tcW w:w="4340" w:type="pct"/>
            <w:tcBorders>
              <w:top w:val="single" w:sz="4" w:space="0" w:color="auto"/>
              <w:left w:val="single" w:sz="4" w:space="0" w:color="auto"/>
              <w:bottom w:val="single" w:sz="4" w:space="0" w:color="auto"/>
              <w:right w:val="single" w:sz="4" w:space="0" w:color="auto"/>
            </w:tcBorders>
          </w:tcPr>
          <w:p w14:paraId="4E45660C" w14:textId="77777777" w:rsidR="0082018E" w:rsidRPr="00A850D7" w:rsidRDefault="0082018E" w:rsidP="0082018E">
            <w:pPr>
              <w:rPr>
                <w:lang w:val="pl-PL"/>
              </w:rPr>
            </w:pPr>
            <w:r w:rsidRPr="00A850D7">
              <w:rPr>
                <w:lang w:val="pl-PL"/>
              </w:rPr>
              <w:t xml:space="preserve">System musi umożliwiać konfigurację drukarek SMB/Windows </w:t>
            </w:r>
            <w:proofErr w:type="spellStart"/>
            <w:r w:rsidRPr="00A850D7">
              <w:rPr>
                <w:lang w:val="pl-PL"/>
              </w:rPr>
              <w:t>Printers</w:t>
            </w:r>
            <w:proofErr w:type="spellEnd"/>
            <w:r w:rsidRPr="00A850D7">
              <w:rPr>
                <w:lang w:val="pl-PL"/>
              </w:rPr>
              <w:t>.</w:t>
            </w:r>
          </w:p>
        </w:tc>
        <w:tc>
          <w:tcPr>
            <w:tcW w:w="660" w:type="pct"/>
            <w:tcBorders>
              <w:top w:val="single" w:sz="4" w:space="0" w:color="auto"/>
              <w:left w:val="single" w:sz="4" w:space="0" w:color="auto"/>
              <w:bottom w:val="single" w:sz="4" w:space="0" w:color="auto"/>
              <w:right w:val="single" w:sz="4" w:space="0" w:color="auto"/>
            </w:tcBorders>
          </w:tcPr>
          <w:p w14:paraId="7010DF7C" w14:textId="77777777" w:rsidR="0082018E" w:rsidRPr="00A850D7" w:rsidRDefault="0082018E" w:rsidP="0082018E">
            <w:pPr>
              <w:jc w:val="center"/>
              <w:rPr>
                <w:lang w:val="pl-PL"/>
              </w:rPr>
            </w:pPr>
          </w:p>
        </w:tc>
      </w:tr>
      <w:tr w:rsidR="0082018E" w:rsidRPr="00A850D7" w14:paraId="7E0D0985" w14:textId="525A9AF2" w:rsidTr="004B4586">
        <w:tc>
          <w:tcPr>
            <w:tcW w:w="4340" w:type="pct"/>
            <w:tcBorders>
              <w:top w:val="single" w:sz="4" w:space="0" w:color="auto"/>
              <w:left w:val="single" w:sz="4" w:space="0" w:color="auto"/>
              <w:bottom w:val="single" w:sz="4" w:space="0" w:color="auto"/>
              <w:right w:val="single" w:sz="4" w:space="0" w:color="auto"/>
            </w:tcBorders>
          </w:tcPr>
          <w:p w14:paraId="6676FE77" w14:textId="77777777" w:rsidR="0082018E" w:rsidRPr="00A850D7" w:rsidRDefault="0082018E" w:rsidP="0082018E">
            <w:pPr>
              <w:rPr>
                <w:lang w:val="pl-PL"/>
              </w:rPr>
            </w:pPr>
            <w:r w:rsidRPr="00A850D7">
              <w:rPr>
                <w:lang w:val="pl-PL"/>
              </w:rPr>
              <w:t>System musi umożliwiać zdalny start, stop i restart usługi centralnego systemu wydruków.</w:t>
            </w:r>
          </w:p>
        </w:tc>
        <w:tc>
          <w:tcPr>
            <w:tcW w:w="660" w:type="pct"/>
            <w:tcBorders>
              <w:top w:val="single" w:sz="4" w:space="0" w:color="auto"/>
              <w:left w:val="single" w:sz="4" w:space="0" w:color="auto"/>
              <w:bottom w:val="single" w:sz="4" w:space="0" w:color="auto"/>
              <w:right w:val="single" w:sz="4" w:space="0" w:color="auto"/>
            </w:tcBorders>
          </w:tcPr>
          <w:p w14:paraId="78F71C56" w14:textId="77777777" w:rsidR="0082018E" w:rsidRPr="00A850D7" w:rsidRDefault="0082018E" w:rsidP="0082018E">
            <w:pPr>
              <w:jc w:val="center"/>
              <w:rPr>
                <w:lang w:val="pl-PL"/>
              </w:rPr>
            </w:pPr>
          </w:p>
        </w:tc>
      </w:tr>
      <w:tr w:rsidR="0082018E" w:rsidRPr="00A850D7" w14:paraId="2A742E3C" w14:textId="3B071B0F" w:rsidTr="004B4586">
        <w:tc>
          <w:tcPr>
            <w:tcW w:w="4340" w:type="pct"/>
            <w:tcBorders>
              <w:top w:val="single" w:sz="4" w:space="0" w:color="auto"/>
              <w:left w:val="single" w:sz="4" w:space="0" w:color="auto"/>
              <w:bottom w:val="single" w:sz="4" w:space="0" w:color="auto"/>
              <w:right w:val="single" w:sz="4" w:space="0" w:color="auto"/>
            </w:tcBorders>
          </w:tcPr>
          <w:p w14:paraId="553341E7" w14:textId="77777777" w:rsidR="0082018E" w:rsidRPr="00A850D7" w:rsidRDefault="0082018E" w:rsidP="0082018E">
            <w:pPr>
              <w:rPr>
                <w:lang w:val="pl-PL"/>
              </w:rPr>
            </w:pPr>
            <w:r w:rsidRPr="00A850D7">
              <w:rPr>
                <w:lang w:val="pl-PL"/>
              </w:rPr>
              <w:t>System musi umożliwiać centralne dołączanie sterowników dla drukarek.</w:t>
            </w:r>
          </w:p>
        </w:tc>
        <w:tc>
          <w:tcPr>
            <w:tcW w:w="660" w:type="pct"/>
            <w:tcBorders>
              <w:top w:val="single" w:sz="4" w:space="0" w:color="auto"/>
              <w:left w:val="single" w:sz="4" w:space="0" w:color="auto"/>
              <w:bottom w:val="single" w:sz="4" w:space="0" w:color="auto"/>
              <w:right w:val="single" w:sz="4" w:space="0" w:color="auto"/>
            </w:tcBorders>
          </w:tcPr>
          <w:p w14:paraId="1AA5E631" w14:textId="77777777" w:rsidR="0082018E" w:rsidRPr="00A850D7" w:rsidRDefault="0082018E" w:rsidP="0082018E">
            <w:pPr>
              <w:jc w:val="center"/>
              <w:rPr>
                <w:lang w:val="pl-PL"/>
              </w:rPr>
            </w:pPr>
          </w:p>
        </w:tc>
      </w:tr>
      <w:tr w:rsidR="0082018E" w:rsidRPr="00A850D7" w14:paraId="1A8EB606" w14:textId="697CB42C" w:rsidTr="004B4586">
        <w:tc>
          <w:tcPr>
            <w:tcW w:w="4340" w:type="pct"/>
            <w:tcBorders>
              <w:top w:val="single" w:sz="4" w:space="0" w:color="auto"/>
              <w:left w:val="single" w:sz="4" w:space="0" w:color="auto"/>
              <w:bottom w:val="single" w:sz="4" w:space="0" w:color="auto"/>
              <w:right w:val="single" w:sz="4" w:space="0" w:color="auto"/>
            </w:tcBorders>
          </w:tcPr>
          <w:p w14:paraId="461E7C2D" w14:textId="77777777" w:rsidR="0082018E" w:rsidRPr="00A850D7" w:rsidRDefault="0082018E" w:rsidP="0082018E">
            <w:pPr>
              <w:rPr>
                <w:lang w:val="pl-PL"/>
              </w:rPr>
            </w:pPr>
            <w:r w:rsidRPr="00A850D7">
              <w:rPr>
                <w:lang w:val="pl-PL"/>
              </w:rPr>
              <w:t>System musi umożliwiać odświeżanie listy drukarek w systemie automatycznie i na żądanie.</w:t>
            </w:r>
          </w:p>
        </w:tc>
        <w:tc>
          <w:tcPr>
            <w:tcW w:w="660" w:type="pct"/>
            <w:tcBorders>
              <w:top w:val="single" w:sz="4" w:space="0" w:color="auto"/>
              <w:left w:val="single" w:sz="4" w:space="0" w:color="auto"/>
              <w:bottom w:val="single" w:sz="4" w:space="0" w:color="auto"/>
              <w:right w:val="single" w:sz="4" w:space="0" w:color="auto"/>
            </w:tcBorders>
          </w:tcPr>
          <w:p w14:paraId="7018FC09" w14:textId="77777777" w:rsidR="0082018E" w:rsidRPr="00A850D7" w:rsidRDefault="0082018E" w:rsidP="0082018E">
            <w:pPr>
              <w:jc w:val="center"/>
              <w:rPr>
                <w:lang w:val="pl-PL"/>
              </w:rPr>
            </w:pPr>
          </w:p>
        </w:tc>
      </w:tr>
      <w:tr w:rsidR="0082018E" w:rsidRPr="00A850D7" w14:paraId="74515889" w14:textId="0989CF5F" w:rsidTr="004B4586">
        <w:tc>
          <w:tcPr>
            <w:tcW w:w="4340" w:type="pct"/>
            <w:tcBorders>
              <w:top w:val="single" w:sz="4" w:space="0" w:color="auto"/>
              <w:left w:val="single" w:sz="4" w:space="0" w:color="auto"/>
              <w:bottom w:val="single" w:sz="4" w:space="0" w:color="auto"/>
              <w:right w:val="single" w:sz="4" w:space="0" w:color="auto"/>
            </w:tcBorders>
          </w:tcPr>
          <w:p w14:paraId="6FE9B854" w14:textId="77777777" w:rsidR="0082018E" w:rsidRPr="00A850D7" w:rsidRDefault="0082018E" w:rsidP="0082018E">
            <w:pPr>
              <w:rPr>
                <w:lang w:val="pl-PL"/>
              </w:rPr>
            </w:pPr>
            <w:r w:rsidRPr="00A850D7">
              <w:rPr>
                <w:lang w:val="pl-PL"/>
              </w:rPr>
              <w:t>System musi umożliwiać konfigurację domyślnych drukarek dla stacji roboczej.</w:t>
            </w:r>
          </w:p>
        </w:tc>
        <w:tc>
          <w:tcPr>
            <w:tcW w:w="660" w:type="pct"/>
            <w:tcBorders>
              <w:top w:val="single" w:sz="4" w:space="0" w:color="auto"/>
              <w:left w:val="single" w:sz="4" w:space="0" w:color="auto"/>
              <w:bottom w:val="single" w:sz="4" w:space="0" w:color="auto"/>
              <w:right w:val="single" w:sz="4" w:space="0" w:color="auto"/>
            </w:tcBorders>
          </w:tcPr>
          <w:p w14:paraId="06E52AC9" w14:textId="77777777" w:rsidR="0082018E" w:rsidRPr="00A850D7" w:rsidRDefault="0082018E" w:rsidP="0082018E">
            <w:pPr>
              <w:jc w:val="center"/>
              <w:rPr>
                <w:lang w:val="pl-PL"/>
              </w:rPr>
            </w:pPr>
          </w:p>
        </w:tc>
      </w:tr>
      <w:tr w:rsidR="0082018E" w:rsidRPr="00A850D7" w14:paraId="7A62C3A6" w14:textId="20A70822" w:rsidTr="004B4586">
        <w:tc>
          <w:tcPr>
            <w:tcW w:w="4340" w:type="pct"/>
            <w:tcBorders>
              <w:top w:val="single" w:sz="4" w:space="0" w:color="auto"/>
              <w:left w:val="single" w:sz="4" w:space="0" w:color="auto"/>
              <w:bottom w:val="single" w:sz="4" w:space="0" w:color="auto"/>
              <w:right w:val="single" w:sz="4" w:space="0" w:color="auto"/>
            </w:tcBorders>
          </w:tcPr>
          <w:p w14:paraId="6FBE80DE" w14:textId="77777777" w:rsidR="0082018E" w:rsidRPr="00A850D7" w:rsidRDefault="0082018E" w:rsidP="0082018E">
            <w:pPr>
              <w:rPr>
                <w:lang w:val="pl-PL"/>
              </w:rPr>
            </w:pPr>
            <w:r w:rsidRPr="00A850D7">
              <w:rPr>
                <w:lang w:val="pl-PL"/>
              </w:rPr>
              <w:t>System musi umożliwiać wydruk z systemu na dowolnej drukarce skonfigurowanej w systemie.</w:t>
            </w:r>
          </w:p>
        </w:tc>
        <w:tc>
          <w:tcPr>
            <w:tcW w:w="660" w:type="pct"/>
            <w:tcBorders>
              <w:top w:val="single" w:sz="4" w:space="0" w:color="auto"/>
              <w:left w:val="single" w:sz="4" w:space="0" w:color="auto"/>
              <w:bottom w:val="single" w:sz="4" w:space="0" w:color="auto"/>
              <w:right w:val="single" w:sz="4" w:space="0" w:color="auto"/>
            </w:tcBorders>
          </w:tcPr>
          <w:p w14:paraId="42EFD326" w14:textId="77777777" w:rsidR="0082018E" w:rsidRPr="00A850D7" w:rsidRDefault="0082018E" w:rsidP="0082018E">
            <w:pPr>
              <w:jc w:val="center"/>
              <w:rPr>
                <w:lang w:val="pl-PL"/>
              </w:rPr>
            </w:pPr>
          </w:p>
        </w:tc>
      </w:tr>
      <w:tr w:rsidR="0082018E" w:rsidRPr="00A850D7" w14:paraId="14F84FBC" w14:textId="058427A2" w:rsidTr="004B4586">
        <w:tc>
          <w:tcPr>
            <w:tcW w:w="4340" w:type="pct"/>
            <w:tcBorders>
              <w:top w:val="single" w:sz="4" w:space="0" w:color="auto"/>
              <w:left w:val="single" w:sz="4" w:space="0" w:color="auto"/>
              <w:bottom w:val="single" w:sz="4" w:space="0" w:color="auto"/>
              <w:right w:val="single" w:sz="4" w:space="0" w:color="auto"/>
            </w:tcBorders>
          </w:tcPr>
          <w:p w14:paraId="39F8B303" w14:textId="77777777" w:rsidR="0082018E" w:rsidRPr="00A850D7" w:rsidRDefault="0082018E" w:rsidP="0082018E">
            <w:pPr>
              <w:rPr>
                <w:lang w:val="pl-PL"/>
              </w:rPr>
            </w:pPr>
            <w:r w:rsidRPr="00A850D7">
              <w:rPr>
                <w:lang w:val="pl-PL"/>
              </w:rPr>
              <w:t>System musi umożliwiać mapowanie nazw drukarek (możliwość nadania innej nazwy w systemie operacyjnym, a innej w aplikacji).</w:t>
            </w:r>
          </w:p>
        </w:tc>
        <w:tc>
          <w:tcPr>
            <w:tcW w:w="660" w:type="pct"/>
            <w:tcBorders>
              <w:top w:val="single" w:sz="4" w:space="0" w:color="auto"/>
              <w:left w:val="single" w:sz="4" w:space="0" w:color="auto"/>
              <w:bottom w:val="single" w:sz="4" w:space="0" w:color="auto"/>
              <w:right w:val="single" w:sz="4" w:space="0" w:color="auto"/>
            </w:tcBorders>
          </w:tcPr>
          <w:p w14:paraId="39F128A0" w14:textId="77777777" w:rsidR="0082018E" w:rsidRPr="00A850D7" w:rsidRDefault="0082018E" w:rsidP="0082018E">
            <w:pPr>
              <w:jc w:val="center"/>
              <w:rPr>
                <w:lang w:val="pl-PL"/>
              </w:rPr>
            </w:pPr>
          </w:p>
        </w:tc>
      </w:tr>
      <w:tr w:rsidR="0082018E" w:rsidRPr="00A850D7" w14:paraId="47EFFEDD" w14:textId="73B0537F" w:rsidTr="004B4586">
        <w:tc>
          <w:tcPr>
            <w:tcW w:w="4340" w:type="pct"/>
            <w:tcBorders>
              <w:top w:val="single" w:sz="4" w:space="0" w:color="auto"/>
              <w:left w:val="single" w:sz="4" w:space="0" w:color="auto"/>
              <w:bottom w:val="single" w:sz="4" w:space="0" w:color="auto"/>
              <w:right w:val="single" w:sz="4" w:space="0" w:color="auto"/>
            </w:tcBorders>
          </w:tcPr>
          <w:p w14:paraId="1517AA61" w14:textId="77777777" w:rsidR="0082018E" w:rsidRPr="00A850D7" w:rsidRDefault="0082018E" w:rsidP="0082018E">
            <w:pPr>
              <w:rPr>
                <w:lang w:val="pl-PL"/>
              </w:rPr>
            </w:pPr>
            <w:r w:rsidRPr="00A850D7">
              <w:rPr>
                <w:lang w:val="pl-PL"/>
              </w:rPr>
              <w:t>System musi umożliwiać weryfikację pracy (dostępności, listy niewykonanych zadań, status) wszystkich drukarek z jednego miejsca.</w:t>
            </w:r>
          </w:p>
        </w:tc>
        <w:tc>
          <w:tcPr>
            <w:tcW w:w="660" w:type="pct"/>
            <w:tcBorders>
              <w:top w:val="single" w:sz="4" w:space="0" w:color="auto"/>
              <w:left w:val="single" w:sz="4" w:space="0" w:color="auto"/>
              <w:bottom w:val="single" w:sz="4" w:space="0" w:color="auto"/>
              <w:right w:val="single" w:sz="4" w:space="0" w:color="auto"/>
            </w:tcBorders>
          </w:tcPr>
          <w:p w14:paraId="4E801304" w14:textId="77777777" w:rsidR="0082018E" w:rsidRPr="00A850D7" w:rsidRDefault="0082018E" w:rsidP="0082018E">
            <w:pPr>
              <w:jc w:val="center"/>
              <w:rPr>
                <w:lang w:val="pl-PL"/>
              </w:rPr>
            </w:pPr>
          </w:p>
        </w:tc>
      </w:tr>
    </w:tbl>
    <w:p w14:paraId="5D1143E4" w14:textId="77777777" w:rsidR="000817AC" w:rsidRPr="00A850D7" w:rsidRDefault="00D636D6">
      <w:pPr>
        <w:pStyle w:val="Nagwek2"/>
        <w:rPr>
          <w:lang w:val="pl-PL"/>
        </w:rPr>
      </w:pPr>
      <w:bookmarkStart w:id="14" w:name="scroll-bookmark-11"/>
      <w:bookmarkStart w:id="15" w:name="scroll-bookmark-12"/>
      <w:bookmarkStart w:id="16" w:name="_Toc156076817"/>
      <w:bookmarkEnd w:id="14"/>
      <w:r w:rsidRPr="00A850D7">
        <w:rPr>
          <w:lang w:val="pl-PL"/>
        </w:rPr>
        <w:t>DZIAŁANIE SYSTEMU HIS/RIS/PACS NA TERMINALACH BEZDYSKOWYCH</w:t>
      </w:r>
      <w:bookmarkEnd w:id="15"/>
      <w:bookmarkEnd w:id="16"/>
    </w:p>
    <w:tbl>
      <w:tblPr>
        <w:tblStyle w:val="ScrollTableNormal"/>
        <w:tblW w:w="5000" w:type="pct"/>
        <w:tblLook w:val="0000" w:firstRow="0" w:lastRow="0" w:firstColumn="0" w:lastColumn="0" w:noHBand="0" w:noVBand="0"/>
      </w:tblPr>
      <w:tblGrid>
        <w:gridCol w:w="7466"/>
        <w:gridCol w:w="1135"/>
      </w:tblGrid>
      <w:tr w:rsidR="00002791" w:rsidRPr="00A850D7" w14:paraId="4849CD94" w14:textId="7913EDAB" w:rsidTr="004B4586">
        <w:tc>
          <w:tcPr>
            <w:tcW w:w="4340" w:type="pct"/>
            <w:tcBorders>
              <w:top w:val="single" w:sz="4" w:space="0" w:color="auto"/>
              <w:left w:val="single" w:sz="4" w:space="0" w:color="auto"/>
              <w:bottom w:val="single" w:sz="4" w:space="0" w:color="auto"/>
              <w:right w:val="single" w:sz="4" w:space="0" w:color="auto"/>
            </w:tcBorders>
          </w:tcPr>
          <w:p w14:paraId="7A667956" w14:textId="4C2201F6" w:rsidR="00002791" w:rsidRPr="00A850D7" w:rsidRDefault="00002791" w:rsidP="00002791">
            <w:pPr>
              <w:rPr>
                <w:lang w:val="pl-PL"/>
              </w:rPr>
            </w:pPr>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660" w:type="pct"/>
            <w:tcBorders>
              <w:top w:val="single" w:sz="4" w:space="0" w:color="auto"/>
              <w:left w:val="single" w:sz="4" w:space="0" w:color="auto"/>
              <w:bottom w:val="single" w:sz="4" w:space="0" w:color="auto"/>
              <w:right w:val="single" w:sz="4" w:space="0" w:color="auto"/>
            </w:tcBorders>
          </w:tcPr>
          <w:p w14:paraId="7CE390C0" w14:textId="77777777" w:rsidR="00002791" w:rsidRPr="00A850D7" w:rsidRDefault="00002791" w:rsidP="00002791">
            <w:pPr>
              <w:jc w:val="center"/>
              <w:rPr>
                <w:b/>
              </w:rPr>
            </w:pPr>
            <w:proofErr w:type="spellStart"/>
            <w:r w:rsidRPr="00A850D7">
              <w:rPr>
                <w:b/>
              </w:rPr>
              <w:t>Podać</w:t>
            </w:r>
            <w:proofErr w:type="spellEnd"/>
            <w:r w:rsidRPr="00A850D7">
              <w:rPr>
                <w:b/>
              </w:rPr>
              <w:t xml:space="preserve"> </w:t>
            </w:r>
          </w:p>
          <w:p w14:paraId="0C91C1F2" w14:textId="41351BCC" w:rsidR="00002791" w:rsidRPr="00A850D7" w:rsidRDefault="00002791" w:rsidP="00002791">
            <w:pPr>
              <w:jc w:val="center"/>
              <w:rPr>
                <w:lang w:val="pl-PL"/>
              </w:rPr>
            </w:pPr>
            <w:r w:rsidRPr="00A850D7">
              <w:rPr>
                <w:b/>
              </w:rPr>
              <w:t>TAK / NIE</w:t>
            </w:r>
          </w:p>
        </w:tc>
      </w:tr>
      <w:tr w:rsidR="0082018E" w:rsidRPr="00A850D7" w14:paraId="50549A34" w14:textId="77777777" w:rsidTr="004B4586">
        <w:tc>
          <w:tcPr>
            <w:tcW w:w="4340" w:type="pct"/>
            <w:tcBorders>
              <w:top w:val="single" w:sz="4" w:space="0" w:color="auto"/>
              <w:left w:val="single" w:sz="4" w:space="0" w:color="auto"/>
              <w:bottom w:val="single" w:sz="4" w:space="0" w:color="auto"/>
              <w:right w:val="single" w:sz="4" w:space="0" w:color="auto"/>
            </w:tcBorders>
          </w:tcPr>
          <w:p w14:paraId="51574F36" w14:textId="4327D32C" w:rsidR="0082018E" w:rsidRPr="00A850D7" w:rsidRDefault="0082018E" w:rsidP="0082018E">
            <w:pPr>
              <w:rPr>
                <w:lang w:val="pl-PL"/>
              </w:rPr>
            </w:pPr>
            <w:r w:rsidRPr="00A850D7">
              <w:rPr>
                <w:lang w:val="pl-PL"/>
              </w:rPr>
              <w:t>W ramach przedmiotu zamówienia, musi zostać dostarczona funkcja Serwera Terminali zgodna z pozostałymi elementami zamówienia w zakresie architektury dla oprogramowania systemowego.</w:t>
            </w:r>
          </w:p>
        </w:tc>
        <w:tc>
          <w:tcPr>
            <w:tcW w:w="660" w:type="pct"/>
            <w:tcBorders>
              <w:top w:val="single" w:sz="4" w:space="0" w:color="auto"/>
              <w:left w:val="single" w:sz="4" w:space="0" w:color="auto"/>
              <w:bottom w:val="single" w:sz="4" w:space="0" w:color="auto"/>
              <w:right w:val="single" w:sz="4" w:space="0" w:color="auto"/>
            </w:tcBorders>
          </w:tcPr>
          <w:p w14:paraId="1D869D7E" w14:textId="77777777" w:rsidR="0082018E" w:rsidRPr="00A850D7" w:rsidRDefault="0082018E" w:rsidP="0082018E">
            <w:pPr>
              <w:jc w:val="center"/>
            </w:pPr>
          </w:p>
        </w:tc>
      </w:tr>
      <w:tr w:rsidR="0082018E" w:rsidRPr="00A850D7" w14:paraId="5DCD6DFA" w14:textId="4ECA081A" w:rsidTr="004B4586">
        <w:tc>
          <w:tcPr>
            <w:tcW w:w="4340" w:type="pct"/>
            <w:tcBorders>
              <w:top w:val="single" w:sz="4" w:space="0" w:color="auto"/>
              <w:left w:val="single" w:sz="4" w:space="0" w:color="auto"/>
              <w:bottom w:val="single" w:sz="4" w:space="0" w:color="auto"/>
              <w:right w:val="single" w:sz="4" w:space="0" w:color="auto"/>
            </w:tcBorders>
          </w:tcPr>
          <w:p w14:paraId="526091FD" w14:textId="1A2BD60D" w:rsidR="0082018E" w:rsidRPr="00A850D7" w:rsidRDefault="0082018E" w:rsidP="002A31CF">
            <w:pPr>
              <w:rPr>
                <w:lang w:val="pl-PL"/>
              </w:rPr>
            </w:pPr>
            <w:r w:rsidRPr="00A850D7">
              <w:rPr>
                <w:lang w:val="pl-PL"/>
              </w:rPr>
              <w:lastRenderedPageBreak/>
              <w:t xml:space="preserve">Zamawiający wykorzystuje obecnie </w:t>
            </w:r>
            <w:r w:rsidR="002A31CF" w:rsidRPr="00A850D7">
              <w:rPr>
                <w:b/>
                <w:lang w:val="pl-PL"/>
              </w:rPr>
              <w:t>2</w:t>
            </w:r>
            <w:r w:rsidRPr="00A850D7">
              <w:rPr>
                <w:b/>
                <w:lang w:val="pl-PL"/>
              </w:rPr>
              <w:t xml:space="preserve"> terminal</w:t>
            </w:r>
            <w:r w:rsidR="002A31CF" w:rsidRPr="00A850D7">
              <w:rPr>
                <w:b/>
                <w:lang w:val="pl-PL"/>
              </w:rPr>
              <w:t>e</w:t>
            </w:r>
            <w:r w:rsidRPr="00A850D7">
              <w:rPr>
                <w:b/>
                <w:lang w:val="pl-PL"/>
              </w:rPr>
              <w:t xml:space="preserve"> bezdyskow</w:t>
            </w:r>
            <w:r w:rsidR="002A31CF" w:rsidRPr="00A850D7">
              <w:rPr>
                <w:b/>
                <w:lang w:val="pl-PL"/>
              </w:rPr>
              <w:t>e</w:t>
            </w:r>
            <w:r w:rsidRPr="00A850D7">
              <w:rPr>
                <w:lang w:val="pl-PL"/>
              </w:rPr>
              <w:t xml:space="preserve"> w oparciu o system o otwartym kodzie źródłowym i zamierza je wykorzystać do pracy z systemem będącym przedmiotem zamówienia.</w:t>
            </w:r>
          </w:p>
        </w:tc>
        <w:tc>
          <w:tcPr>
            <w:tcW w:w="660" w:type="pct"/>
            <w:tcBorders>
              <w:top w:val="single" w:sz="4" w:space="0" w:color="auto"/>
              <w:left w:val="single" w:sz="4" w:space="0" w:color="auto"/>
              <w:bottom w:val="single" w:sz="4" w:space="0" w:color="auto"/>
              <w:right w:val="single" w:sz="4" w:space="0" w:color="auto"/>
            </w:tcBorders>
          </w:tcPr>
          <w:p w14:paraId="37A5A736" w14:textId="77777777" w:rsidR="0082018E" w:rsidRPr="00A850D7" w:rsidRDefault="0082018E" w:rsidP="0082018E">
            <w:pPr>
              <w:jc w:val="center"/>
              <w:rPr>
                <w:lang w:val="pl-PL"/>
              </w:rPr>
            </w:pPr>
          </w:p>
        </w:tc>
      </w:tr>
      <w:tr w:rsidR="0082018E" w:rsidRPr="00A850D7" w14:paraId="177285AC" w14:textId="690C8D52" w:rsidTr="004B4586">
        <w:tc>
          <w:tcPr>
            <w:tcW w:w="4340" w:type="pct"/>
            <w:tcBorders>
              <w:top w:val="single" w:sz="4" w:space="0" w:color="auto"/>
              <w:left w:val="single" w:sz="4" w:space="0" w:color="auto"/>
              <w:bottom w:val="single" w:sz="4" w:space="0" w:color="auto"/>
              <w:right w:val="single" w:sz="4" w:space="0" w:color="auto"/>
            </w:tcBorders>
          </w:tcPr>
          <w:p w14:paraId="2D00EC35" w14:textId="77777777" w:rsidR="0082018E" w:rsidRPr="00A850D7" w:rsidRDefault="0082018E" w:rsidP="0082018E">
            <w:pPr>
              <w:rPr>
                <w:lang w:val="pl-PL"/>
              </w:rPr>
            </w:pPr>
            <w:r w:rsidRPr="00A850D7">
              <w:rPr>
                <w:lang w:val="pl-PL"/>
              </w:rPr>
              <w:t>System nie wymaga instalowania oprogramowania na terminalu</w:t>
            </w:r>
            <w:r w:rsidRPr="00A850D7">
              <w:rPr>
                <w:lang w:val="pl-PL"/>
              </w:rPr>
              <w:br/>
              <w:t>System wspomaga ochronę danych osobowych - w przypadku utraty lub uszkodzenia terminala dane osobowe pozostają bezpieczne na serwerze</w:t>
            </w:r>
            <w:r w:rsidRPr="00A850D7">
              <w:rPr>
                <w:lang w:val="pl-PL"/>
              </w:rPr>
              <w:br/>
              <w:t>W przypadku awarii terminala wystarczy zmienić terminal na stanowisku, a konfiguracja środowiska dla użytkowników pozostaje niezmieniona</w:t>
            </w:r>
            <w:r w:rsidRPr="00A850D7">
              <w:rPr>
                <w:lang w:val="pl-PL"/>
              </w:rPr>
              <w:br/>
              <w:t>Podłączanie nowego terminala nie może wymagać od administratora systemu nakładów pracy przy konfiguracji dłuższej niż 15 minut</w:t>
            </w:r>
          </w:p>
        </w:tc>
        <w:tc>
          <w:tcPr>
            <w:tcW w:w="660" w:type="pct"/>
            <w:tcBorders>
              <w:top w:val="single" w:sz="4" w:space="0" w:color="auto"/>
              <w:left w:val="single" w:sz="4" w:space="0" w:color="auto"/>
              <w:bottom w:val="single" w:sz="4" w:space="0" w:color="auto"/>
              <w:right w:val="single" w:sz="4" w:space="0" w:color="auto"/>
            </w:tcBorders>
          </w:tcPr>
          <w:p w14:paraId="2196604D" w14:textId="77777777" w:rsidR="0082018E" w:rsidRPr="00A850D7" w:rsidRDefault="0082018E" w:rsidP="0082018E">
            <w:pPr>
              <w:jc w:val="center"/>
              <w:rPr>
                <w:lang w:val="pl-PL"/>
              </w:rPr>
            </w:pPr>
          </w:p>
        </w:tc>
      </w:tr>
      <w:tr w:rsidR="0082018E" w:rsidRPr="00A850D7" w14:paraId="602B7ACB" w14:textId="20F937D3" w:rsidTr="004B4586">
        <w:tc>
          <w:tcPr>
            <w:tcW w:w="4340" w:type="pct"/>
            <w:tcBorders>
              <w:top w:val="single" w:sz="4" w:space="0" w:color="auto"/>
              <w:left w:val="single" w:sz="4" w:space="0" w:color="auto"/>
              <w:bottom w:val="single" w:sz="4" w:space="0" w:color="auto"/>
              <w:right w:val="single" w:sz="4" w:space="0" w:color="auto"/>
            </w:tcBorders>
          </w:tcPr>
          <w:p w14:paraId="1F7ED7DA" w14:textId="77777777" w:rsidR="0082018E" w:rsidRPr="00A850D7" w:rsidRDefault="0082018E" w:rsidP="0082018E">
            <w:pPr>
              <w:rPr>
                <w:lang w:val="pl-PL"/>
              </w:rPr>
            </w:pPr>
            <w:r w:rsidRPr="00A850D7">
              <w:rPr>
                <w:lang w:val="pl-PL"/>
              </w:rPr>
              <w:t>na terminalach dostępne funkcje dla modułów obsługi pacjenta z wyjątkiem bezpośrednio integrujących się z urządzeniami medycznymi, a także do modułów  rozliczeń z płatnikami.</w:t>
            </w:r>
          </w:p>
        </w:tc>
        <w:tc>
          <w:tcPr>
            <w:tcW w:w="660" w:type="pct"/>
            <w:tcBorders>
              <w:top w:val="single" w:sz="4" w:space="0" w:color="auto"/>
              <w:left w:val="single" w:sz="4" w:space="0" w:color="auto"/>
              <w:bottom w:val="single" w:sz="4" w:space="0" w:color="auto"/>
              <w:right w:val="single" w:sz="4" w:space="0" w:color="auto"/>
            </w:tcBorders>
          </w:tcPr>
          <w:p w14:paraId="13DF68EE" w14:textId="77777777" w:rsidR="0082018E" w:rsidRPr="00A850D7" w:rsidRDefault="0082018E" w:rsidP="0082018E">
            <w:pPr>
              <w:jc w:val="center"/>
              <w:rPr>
                <w:lang w:val="pl-PL"/>
              </w:rPr>
            </w:pPr>
          </w:p>
        </w:tc>
      </w:tr>
      <w:tr w:rsidR="0082018E" w:rsidRPr="00A850D7" w14:paraId="0A3F4549" w14:textId="7CC92CAD" w:rsidTr="004B4586">
        <w:tc>
          <w:tcPr>
            <w:tcW w:w="4340" w:type="pct"/>
            <w:tcBorders>
              <w:top w:val="single" w:sz="4" w:space="0" w:color="auto"/>
              <w:left w:val="single" w:sz="4" w:space="0" w:color="auto"/>
              <w:bottom w:val="single" w:sz="4" w:space="0" w:color="auto"/>
              <w:right w:val="single" w:sz="4" w:space="0" w:color="auto"/>
            </w:tcBorders>
          </w:tcPr>
          <w:p w14:paraId="7F12AB36" w14:textId="77777777" w:rsidR="0082018E" w:rsidRPr="00A850D7" w:rsidRDefault="0082018E" w:rsidP="0082018E">
            <w:pPr>
              <w:rPr>
                <w:lang w:val="pl-PL"/>
              </w:rPr>
            </w:pPr>
            <w:r w:rsidRPr="00A850D7">
              <w:rPr>
                <w:lang w:val="pl-PL"/>
              </w:rPr>
              <w:t>System współpracuje z drukarkami sieciowymi i jest zintegrowany z centralnym serwerem wydruków systemu HIS.</w:t>
            </w:r>
          </w:p>
        </w:tc>
        <w:tc>
          <w:tcPr>
            <w:tcW w:w="660" w:type="pct"/>
            <w:tcBorders>
              <w:top w:val="single" w:sz="4" w:space="0" w:color="auto"/>
              <w:left w:val="single" w:sz="4" w:space="0" w:color="auto"/>
              <w:bottom w:val="single" w:sz="4" w:space="0" w:color="auto"/>
              <w:right w:val="single" w:sz="4" w:space="0" w:color="auto"/>
            </w:tcBorders>
          </w:tcPr>
          <w:p w14:paraId="4CC3EE38" w14:textId="77777777" w:rsidR="0082018E" w:rsidRPr="00A850D7" w:rsidRDefault="0082018E" w:rsidP="0082018E">
            <w:pPr>
              <w:jc w:val="center"/>
              <w:rPr>
                <w:lang w:val="pl-PL"/>
              </w:rPr>
            </w:pPr>
          </w:p>
        </w:tc>
      </w:tr>
      <w:tr w:rsidR="0082018E" w:rsidRPr="00A850D7" w14:paraId="30B376A8" w14:textId="1396C079" w:rsidTr="004B4586">
        <w:tc>
          <w:tcPr>
            <w:tcW w:w="4340" w:type="pct"/>
            <w:tcBorders>
              <w:top w:val="single" w:sz="4" w:space="0" w:color="auto"/>
              <w:left w:val="single" w:sz="4" w:space="0" w:color="auto"/>
              <w:bottom w:val="single" w:sz="4" w:space="0" w:color="auto"/>
              <w:right w:val="single" w:sz="4" w:space="0" w:color="auto"/>
            </w:tcBorders>
          </w:tcPr>
          <w:p w14:paraId="3851AF00" w14:textId="77777777" w:rsidR="0082018E" w:rsidRPr="00A850D7" w:rsidRDefault="0082018E" w:rsidP="0082018E">
            <w:pPr>
              <w:rPr>
                <w:lang w:val="pl-PL"/>
              </w:rPr>
            </w:pPr>
            <w:r w:rsidRPr="00A850D7">
              <w:rPr>
                <w:lang w:val="pl-PL"/>
              </w:rPr>
              <w:t>Współdzielona lista kolejek wydruków serwera terminali i serwera wydruków systemu HIS pozwalającym korzystać z drukarek sieciowych bez konieczności instalowania sterowników na stacjach roboczych i terminalach.</w:t>
            </w:r>
          </w:p>
        </w:tc>
        <w:tc>
          <w:tcPr>
            <w:tcW w:w="660" w:type="pct"/>
            <w:tcBorders>
              <w:top w:val="single" w:sz="4" w:space="0" w:color="auto"/>
              <w:left w:val="single" w:sz="4" w:space="0" w:color="auto"/>
              <w:bottom w:val="single" w:sz="4" w:space="0" w:color="auto"/>
              <w:right w:val="single" w:sz="4" w:space="0" w:color="auto"/>
            </w:tcBorders>
          </w:tcPr>
          <w:p w14:paraId="1962AB8A" w14:textId="77777777" w:rsidR="0082018E" w:rsidRPr="00A850D7" w:rsidRDefault="0082018E" w:rsidP="0082018E">
            <w:pPr>
              <w:jc w:val="center"/>
              <w:rPr>
                <w:lang w:val="pl-PL"/>
              </w:rPr>
            </w:pPr>
          </w:p>
        </w:tc>
      </w:tr>
      <w:tr w:rsidR="0082018E" w:rsidRPr="00A850D7" w14:paraId="5F80EC5C" w14:textId="795B8ED7" w:rsidTr="004B4586">
        <w:tc>
          <w:tcPr>
            <w:tcW w:w="4340" w:type="pct"/>
            <w:tcBorders>
              <w:top w:val="single" w:sz="4" w:space="0" w:color="auto"/>
              <w:left w:val="single" w:sz="4" w:space="0" w:color="auto"/>
              <w:bottom w:val="single" w:sz="4" w:space="0" w:color="auto"/>
              <w:right w:val="single" w:sz="4" w:space="0" w:color="auto"/>
            </w:tcBorders>
          </w:tcPr>
          <w:p w14:paraId="6FDBD4D5" w14:textId="77777777" w:rsidR="0082018E" w:rsidRPr="00A850D7" w:rsidRDefault="0082018E" w:rsidP="0082018E">
            <w:pPr>
              <w:rPr>
                <w:lang w:val="pl-PL"/>
              </w:rPr>
            </w:pPr>
            <w:r w:rsidRPr="00A850D7">
              <w:rPr>
                <w:lang w:val="pl-PL"/>
              </w:rPr>
              <w:t>Możliwość działania systemu w trybie zmniejszenia obciążenia mocy obliczeniowej serwera terminali poprzez wykorzystanie mocy obliczeniowej procesora terminala i uruchamiania aplikacji lokalnie na terminalu obok aplikacji uruchamianych z sesji zarządzanej na serwerze terminali.</w:t>
            </w:r>
          </w:p>
        </w:tc>
        <w:tc>
          <w:tcPr>
            <w:tcW w:w="660" w:type="pct"/>
            <w:tcBorders>
              <w:top w:val="single" w:sz="4" w:space="0" w:color="auto"/>
              <w:left w:val="single" w:sz="4" w:space="0" w:color="auto"/>
              <w:bottom w:val="single" w:sz="4" w:space="0" w:color="auto"/>
              <w:right w:val="single" w:sz="4" w:space="0" w:color="auto"/>
            </w:tcBorders>
          </w:tcPr>
          <w:p w14:paraId="4883D9C6" w14:textId="77777777" w:rsidR="0082018E" w:rsidRPr="00A850D7" w:rsidRDefault="0082018E" w:rsidP="0082018E">
            <w:pPr>
              <w:jc w:val="center"/>
              <w:rPr>
                <w:lang w:val="pl-PL"/>
              </w:rPr>
            </w:pPr>
          </w:p>
        </w:tc>
      </w:tr>
      <w:tr w:rsidR="0082018E" w:rsidRPr="00A850D7" w14:paraId="2648E091" w14:textId="05464A97" w:rsidTr="004B4586">
        <w:tc>
          <w:tcPr>
            <w:tcW w:w="4340" w:type="pct"/>
            <w:tcBorders>
              <w:top w:val="single" w:sz="4" w:space="0" w:color="auto"/>
              <w:left w:val="single" w:sz="4" w:space="0" w:color="auto"/>
              <w:bottom w:val="single" w:sz="4" w:space="0" w:color="auto"/>
              <w:right w:val="single" w:sz="4" w:space="0" w:color="auto"/>
            </w:tcBorders>
          </w:tcPr>
          <w:p w14:paraId="6FF85E5C" w14:textId="77777777" w:rsidR="0082018E" w:rsidRPr="00A850D7" w:rsidRDefault="0082018E" w:rsidP="0082018E">
            <w:pPr>
              <w:rPr>
                <w:lang w:val="pl-PL"/>
              </w:rPr>
            </w:pPr>
            <w:r w:rsidRPr="00A850D7">
              <w:rPr>
                <w:lang w:val="pl-PL"/>
              </w:rPr>
              <w:t>Możliwość wyboru na terminalach określonych przez administratora pomiędzy: automatycznym logowaniem do środowiska graficznego a autoryzacją za pomocą reguł logowania zdefiniowanych na serwerze terminali.</w:t>
            </w:r>
          </w:p>
        </w:tc>
        <w:tc>
          <w:tcPr>
            <w:tcW w:w="660" w:type="pct"/>
            <w:tcBorders>
              <w:top w:val="single" w:sz="4" w:space="0" w:color="auto"/>
              <w:left w:val="single" w:sz="4" w:space="0" w:color="auto"/>
              <w:bottom w:val="single" w:sz="4" w:space="0" w:color="auto"/>
              <w:right w:val="single" w:sz="4" w:space="0" w:color="auto"/>
            </w:tcBorders>
          </w:tcPr>
          <w:p w14:paraId="74A8252B" w14:textId="77777777" w:rsidR="0082018E" w:rsidRPr="00A850D7" w:rsidRDefault="0082018E" w:rsidP="0082018E">
            <w:pPr>
              <w:jc w:val="center"/>
              <w:rPr>
                <w:lang w:val="pl-PL"/>
              </w:rPr>
            </w:pPr>
          </w:p>
        </w:tc>
      </w:tr>
      <w:tr w:rsidR="0082018E" w:rsidRPr="00A850D7" w14:paraId="111E6D38" w14:textId="71A6EA2A" w:rsidTr="004B4586">
        <w:tc>
          <w:tcPr>
            <w:tcW w:w="4340" w:type="pct"/>
            <w:tcBorders>
              <w:top w:val="single" w:sz="4" w:space="0" w:color="auto"/>
              <w:left w:val="single" w:sz="4" w:space="0" w:color="auto"/>
              <w:bottom w:val="single" w:sz="4" w:space="0" w:color="auto"/>
              <w:right w:val="single" w:sz="4" w:space="0" w:color="auto"/>
            </w:tcBorders>
          </w:tcPr>
          <w:p w14:paraId="54DBD8F1" w14:textId="77777777" w:rsidR="0082018E" w:rsidRPr="00A850D7" w:rsidRDefault="0082018E" w:rsidP="0082018E">
            <w:pPr>
              <w:rPr>
                <w:lang w:val="pl-PL"/>
              </w:rPr>
            </w:pPr>
            <w:r w:rsidRPr="00A850D7">
              <w:rPr>
                <w:lang w:val="pl-PL"/>
              </w:rPr>
              <w:t>Możliwość szyfrowania transmisji pomiędzy serwerem terminali a terminalem, także dla wybranych terminali.</w:t>
            </w:r>
          </w:p>
        </w:tc>
        <w:tc>
          <w:tcPr>
            <w:tcW w:w="660" w:type="pct"/>
            <w:tcBorders>
              <w:top w:val="single" w:sz="4" w:space="0" w:color="auto"/>
              <w:left w:val="single" w:sz="4" w:space="0" w:color="auto"/>
              <w:bottom w:val="single" w:sz="4" w:space="0" w:color="auto"/>
              <w:right w:val="single" w:sz="4" w:space="0" w:color="auto"/>
            </w:tcBorders>
          </w:tcPr>
          <w:p w14:paraId="2B723DBA" w14:textId="77777777" w:rsidR="0082018E" w:rsidRPr="00A850D7" w:rsidRDefault="0082018E" w:rsidP="0082018E">
            <w:pPr>
              <w:jc w:val="center"/>
              <w:rPr>
                <w:lang w:val="pl-PL"/>
              </w:rPr>
            </w:pPr>
          </w:p>
        </w:tc>
      </w:tr>
      <w:tr w:rsidR="0082018E" w:rsidRPr="00A850D7" w14:paraId="5098D78F" w14:textId="58B6D4C5" w:rsidTr="004B4586">
        <w:tc>
          <w:tcPr>
            <w:tcW w:w="4340" w:type="pct"/>
            <w:tcBorders>
              <w:top w:val="single" w:sz="4" w:space="0" w:color="auto"/>
              <w:left w:val="single" w:sz="4" w:space="0" w:color="auto"/>
              <w:bottom w:val="single" w:sz="4" w:space="0" w:color="auto"/>
              <w:right w:val="single" w:sz="4" w:space="0" w:color="auto"/>
            </w:tcBorders>
          </w:tcPr>
          <w:p w14:paraId="5750C4C0" w14:textId="77777777" w:rsidR="0082018E" w:rsidRPr="00A850D7" w:rsidRDefault="0082018E" w:rsidP="0082018E">
            <w:pPr>
              <w:rPr>
                <w:lang w:val="pl-PL"/>
              </w:rPr>
            </w:pPr>
            <w:r w:rsidRPr="00A850D7">
              <w:rPr>
                <w:lang w:val="pl-PL"/>
              </w:rPr>
              <w:t>Blokowanie dostępu do niepożądanych serwisów WWW określonych przez administratora.</w:t>
            </w:r>
          </w:p>
        </w:tc>
        <w:tc>
          <w:tcPr>
            <w:tcW w:w="660" w:type="pct"/>
            <w:tcBorders>
              <w:top w:val="single" w:sz="4" w:space="0" w:color="auto"/>
              <w:left w:val="single" w:sz="4" w:space="0" w:color="auto"/>
              <w:bottom w:val="single" w:sz="4" w:space="0" w:color="auto"/>
              <w:right w:val="single" w:sz="4" w:space="0" w:color="auto"/>
            </w:tcBorders>
          </w:tcPr>
          <w:p w14:paraId="790D7F5A" w14:textId="77777777" w:rsidR="0082018E" w:rsidRPr="00A850D7" w:rsidRDefault="0082018E" w:rsidP="0082018E">
            <w:pPr>
              <w:jc w:val="center"/>
              <w:rPr>
                <w:lang w:val="pl-PL"/>
              </w:rPr>
            </w:pPr>
          </w:p>
        </w:tc>
      </w:tr>
      <w:tr w:rsidR="0082018E" w:rsidRPr="00A850D7" w14:paraId="174615A4" w14:textId="15DB8E38" w:rsidTr="004B4586">
        <w:tc>
          <w:tcPr>
            <w:tcW w:w="4340" w:type="pct"/>
            <w:tcBorders>
              <w:top w:val="single" w:sz="4" w:space="0" w:color="auto"/>
              <w:left w:val="single" w:sz="4" w:space="0" w:color="auto"/>
              <w:bottom w:val="single" w:sz="4" w:space="0" w:color="auto"/>
              <w:right w:val="single" w:sz="4" w:space="0" w:color="auto"/>
            </w:tcBorders>
          </w:tcPr>
          <w:p w14:paraId="129272AD" w14:textId="77777777" w:rsidR="0082018E" w:rsidRPr="00A850D7" w:rsidRDefault="0082018E" w:rsidP="0082018E">
            <w:pPr>
              <w:rPr>
                <w:lang w:val="pl-PL"/>
              </w:rPr>
            </w:pPr>
            <w:r w:rsidRPr="00A850D7">
              <w:rPr>
                <w:lang w:val="pl-PL"/>
              </w:rPr>
              <w:t>Zarządzanie terminalami i użytkownikami terminalowymi z poziomu serwera terminali.</w:t>
            </w:r>
          </w:p>
        </w:tc>
        <w:tc>
          <w:tcPr>
            <w:tcW w:w="660" w:type="pct"/>
            <w:tcBorders>
              <w:top w:val="single" w:sz="4" w:space="0" w:color="auto"/>
              <w:left w:val="single" w:sz="4" w:space="0" w:color="auto"/>
              <w:bottom w:val="single" w:sz="4" w:space="0" w:color="auto"/>
              <w:right w:val="single" w:sz="4" w:space="0" w:color="auto"/>
            </w:tcBorders>
          </w:tcPr>
          <w:p w14:paraId="22EBAAD3" w14:textId="77777777" w:rsidR="0082018E" w:rsidRPr="00A850D7" w:rsidRDefault="0082018E" w:rsidP="0082018E">
            <w:pPr>
              <w:jc w:val="center"/>
              <w:rPr>
                <w:lang w:val="pl-PL"/>
              </w:rPr>
            </w:pPr>
          </w:p>
        </w:tc>
      </w:tr>
      <w:tr w:rsidR="0082018E" w:rsidRPr="00A850D7" w14:paraId="2FE76489" w14:textId="46052822" w:rsidTr="004B4586">
        <w:tc>
          <w:tcPr>
            <w:tcW w:w="4340" w:type="pct"/>
            <w:tcBorders>
              <w:top w:val="single" w:sz="4" w:space="0" w:color="auto"/>
              <w:left w:val="single" w:sz="4" w:space="0" w:color="auto"/>
              <w:bottom w:val="single" w:sz="4" w:space="0" w:color="auto"/>
              <w:right w:val="single" w:sz="4" w:space="0" w:color="auto"/>
            </w:tcBorders>
          </w:tcPr>
          <w:p w14:paraId="76B8F04B" w14:textId="77777777" w:rsidR="0082018E" w:rsidRPr="00A850D7" w:rsidRDefault="0082018E" w:rsidP="0082018E">
            <w:pPr>
              <w:rPr>
                <w:lang w:val="pl-PL"/>
              </w:rPr>
            </w:pPr>
            <w:r w:rsidRPr="00A850D7">
              <w:rPr>
                <w:lang w:val="pl-PL"/>
              </w:rPr>
              <w:t>Możliwość startu systemu za pośrednictwem sieci przy wykorzystaniu przynajmniej mechanizmu PXE.</w:t>
            </w:r>
          </w:p>
        </w:tc>
        <w:tc>
          <w:tcPr>
            <w:tcW w:w="660" w:type="pct"/>
            <w:tcBorders>
              <w:top w:val="single" w:sz="4" w:space="0" w:color="auto"/>
              <w:left w:val="single" w:sz="4" w:space="0" w:color="auto"/>
              <w:bottom w:val="single" w:sz="4" w:space="0" w:color="auto"/>
              <w:right w:val="single" w:sz="4" w:space="0" w:color="auto"/>
            </w:tcBorders>
          </w:tcPr>
          <w:p w14:paraId="4EE18521" w14:textId="77777777" w:rsidR="0082018E" w:rsidRPr="00A850D7" w:rsidRDefault="0082018E" w:rsidP="0082018E">
            <w:pPr>
              <w:jc w:val="center"/>
              <w:rPr>
                <w:lang w:val="pl-PL"/>
              </w:rPr>
            </w:pPr>
          </w:p>
        </w:tc>
      </w:tr>
      <w:tr w:rsidR="0082018E" w:rsidRPr="00A850D7" w14:paraId="73692A2D" w14:textId="3CBD2897" w:rsidTr="004B4586">
        <w:tc>
          <w:tcPr>
            <w:tcW w:w="4340" w:type="pct"/>
            <w:tcBorders>
              <w:top w:val="single" w:sz="4" w:space="0" w:color="auto"/>
              <w:left w:val="single" w:sz="4" w:space="0" w:color="auto"/>
              <w:bottom w:val="single" w:sz="4" w:space="0" w:color="auto"/>
              <w:right w:val="single" w:sz="4" w:space="0" w:color="auto"/>
            </w:tcBorders>
          </w:tcPr>
          <w:p w14:paraId="5B0895D6" w14:textId="77777777" w:rsidR="0082018E" w:rsidRPr="00A850D7" w:rsidRDefault="0082018E" w:rsidP="0082018E">
            <w:pPr>
              <w:rPr>
                <w:lang w:val="pl-PL"/>
              </w:rPr>
            </w:pPr>
            <w:r w:rsidRPr="00A850D7">
              <w:rPr>
                <w:lang w:val="pl-PL"/>
              </w:rPr>
              <w:t>Możliwość uruchamiania lokalnych aplikacji na terminalu wykorzystując jego zasoby sprzętowe.</w:t>
            </w:r>
          </w:p>
        </w:tc>
        <w:tc>
          <w:tcPr>
            <w:tcW w:w="660" w:type="pct"/>
            <w:tcBorders>
              <w:top w:val="single" w:sz="4" w:space="0" w:color="auto"/>
              <w:left w:val="single" w:sz="4" w:space="0" w:color="auto"/>
              <w:bottom w:val="single" w:sz="4" w:space="0" w:color="auto"/>
              <w:right w:val="single" w:sz="4" w:space="0" w:color="auto"/>
            </w:tcBorders>
          </w:tcPr>
          <w:p w14:paraId="3FCB0E62" w14:textId="77777777" w:rsidR="0082018E" w:rsidRPr="00A850D7" w:rsidRDefault="0082018E" w:rsidP="0082018E">
            <w:pPr>
              <w:jc w:val="center"/>
              <w:rPr>
                <w:lang w:val="pl-PL"/>
              </w:rPr>
            </w:pPr>
          </w:p>
        </w:tc>
      </w:tr>
      <w:tr w:rsidR="0082018E" w:rsidRPr="00A850D7" w14:paraId="7469D1BF" w14:textId="6BF3A429" w:rsidTr="004B4586">
        <w:tc>
          <w:tcPr>
            <w:tcW w:w="4340" w:type="pct"/>
            <w:tcBorders>
              <w:top w:val="single" w:sz="4" w:space="0" w:color="auto"/>
              <w:left w:val="single" w:sz="4" w:space="0" w:color="auto"/>
              <w:bottom w:val="single" w:sz="4" w:space="0" w:color="auto"/>
              <w:right w:val="single" w:sz="4" w:space="0" w:color="auto"/>
            </w:tcBorders>
          </w:tcPr>
          <w:p w14:paraId="2483EEB8" w14:textId="77777777" w:rsidR="0082018E" w:rsidRPr="00A850D7" w:rsidRDefault="0082018E" w:rsidP="0082018E">
            <w:pPr>
              <w:rPr>
                <w:lang w:val="pl-PL"/>
              </w:rPr>
            </w:pPr>
            <w:r w:rsidRPr="00A850D7">
              <w:rPr>
                <w:lang w:val="pl-PL"/>
              </w:rPr>
              <w:t>Możliwość działania systemu w trybie zmniejszenia obciążenia mocy obliczeniowej serwera terminali poprzez wykorzystanie mocy obliczeniowej procesora terminala i uruchamiania aplikacji lokalnie na terminalu obok aplikacji uruchamianych z sesji zarządzanej na serwerze terminali.</w:t>
            </w:r>
          </w:p>
        </w:tc>
        <w:tc>
          <w:tcPr>
            <w:tcW w:w="660" w:type="pct"/>
            <w:tcBorders>
              <w:top w:val="single" w:sz="4" w:space="0" w:color="auto"/>
              <w:left w:val="single" w:sz="4" w:space="0" w:color="auto"/>
              <w:bottom w:val="single" w:sz="4" w:space="0" w:color="auto"/>
              <w:right w:val="single" w:sz="4" w:space="0" w:color="auto"/>
            </w:tcBorders>
          </w:tcPr>
          <w:p w14:paraId="7CED9B92" w14:textId="77777777" w:rsidR="0082018E" w:rsidRPr="00A850D7" w:rsidRDefault="0082018E" w:rsidP="0082018E">
            <w:pPr>
              <w:jc w:val="center"/>
              <w:rPr>
                <w:lang w:val="pl-PL"/>
              </w:rPr>
            </w:pPr>
          </w:p>
        </w:tc>
      </w:tr>
      <w:tr w:rsidR="0082018E" w:rsidRPr="00A850D7" w14:paraId="1ABA3FFD" w14:textId="427638C9" w:rsidTr="004B4586">
        <w:tc>
          <w:tcPr>
            <w:tcW w:w="4340" w:type="pct"/>
            <w:tcBorders>
              <w:top w:val="single" w:sz="4" w:space="0" w:color="auto"/>
              <w:left w:val="single" w:sz="4" w:space="0" w:color="auto"/>
              <w:bottom w:val="single" w:sz="4" w:space="0" w:color="auto"/>
              <w:right w:val="single" w:sz="4" w:space="0" w:color="auto"/>
            </w:tcBorders>
          </w:tcPr>
          <w:p w14:paraId="1AA0827A" w14:textId="77777777" w:rsidR="0082018E" w:rsidRPr="00A850D7" w:rsidRDefault="0082018E" w:rsidP="0082018E">
            <w:pPr>
              <w:rPr>
                <w:lang w:val="pl-PL"/>
              </w:rPr>
            </w:pPr>
            <w:r w:rsidRPr="00A850D7">
              <w:rPr>
                <w:lang w:val="pl-PL"/>
              </w:rPr>
              <w:t xml:space="preserve">Możliwość ograniczania modyfikacji środowiska graficznego (tzw. </w:t>
            </w:r>
            <w:proofErr w:type="spellStart"/>
            <w:r w:rsidRPr="00A850D7">
              <w:rPr>
                <w:lang w:val="pl-PL"/>
              </w:rPr>
              <w:t>look</w:t>
            </w:r>
            <w:proofErr w:type="spellEnd"/>
            <w:r w:rsidRPr="00A850D7">
              <w:rPr>
                <w:lang w:val="pl-PL"/>
              </w:rPr>
              <w:t xml:space="preserve"> &amp; </w:t>
            </w:r>
            <w:proofErr w:type="spellStart"/>
            <w:r w:rsidRPr="00A850D7">
              <w:rPr>
                <w:lang w:val="pl-PL"/>
              </w:rPr>
              <w:t>feel</w:t>
            </w:r>
            <w:proofErr w:type="spellEnd"/>
            <w:r w:rsidRPr="00A850D7">
              <w:rPr>
                <w:lang w:val="pl-PL"/>
              </w:rPr>
              <w:t>) dla wybranych użytkowników lub grup użytkowników.</w:t>
            </w:r>
          </w:p>
        </w:tc>
        <w:tc>
          <w:tcPr>
            <w:tcW w:w="660" w:type="pct"/>
            <w:tcBorders>
              <w:top w:val="single" w:sz="4" w:space="0" w:color="auto"/>
              <w:left w:val="single" w:sz="4" w:space="0" w:color="auto"/>
              <w:bottom w:val="single" w:sz="4" w:space="0" w:color="auto"/>
              <w:right w:val="single" w:sz="4" w:space="0" w:color="auto"/>
            </w:tcBorders>
          </w:tcPr>
          <w:p w14:paraId="4C6D3D87" w14:textId="77777777" w:rsidR="0082018E" w:rsidRPr="00A850D7" w:rsidRDefault="0082018E" w:rsidP="0082018E">
            <w:pPr>
              <w:jc w:val="center"/>
              <w:rPr>
                <w:lang w:val="pl-PL"/>
              </w:rPr>
            </w:pPr>
          </w:p>
        </w:tc>
      </w:tr>
      <w:tr w:rsidR="0082018E" w:rsidRPr="00A850D7" w14:paraId="005CA72E" w14:textId="15DE3AF6" w:rsidTr="004B4586">
        <w:tc>
          <w:tcPr>
            <w:tcW w:w="4340" w:type="pct"/>
            <w:tcBorders>
              <w:top w:val="single" w:sz="4" w:space="0" w:color="auto"/>
              <w:left w:val="single" w:sz="4" w:space="0" w:color="auto"/>
              <w:bottom w:val="single" w:sz="4" w:space="0" w:color="auto"/>
              <w:right w:val="single" w:sz="4" w:space="0" w:color="auto"/>
            </w:tcBorders>
          </w:tcPr>
          <w:p w14:paraId="76359331" w14:textId="77777777" w:rsidR="0082018E" w:rsidRPr="00A850D7" w:rsidRDefault="0082018E" w:rsidP="0082018E">
            <w:pPr>
              <w:rPr>
                <w:lang w:val="pl-PL"/>
              </w:rPr>
            </w:pPr>
            <w:r w:rsidRPr="00A850D7">
              <w:rPr>
                <w:lang w:val="pl-PL"/>
              </w:rPr>
              <w:t>Ograniczanie aplikacji dostępnych dla użytkowników w środowisku graficznym.</w:t>
            </w:r>
          </w:p>
        </w:tc>
        <w:tc>
          <w:tcPr>
            <w:tcW w:w="660" w:type="pct"/>
            <w:tcBorders>
              <w:top w:val="single" w:sz="4" w:space="0" w:color="auto"/>
              <w:left w:val="single" w:sz="4" w:space="0" w:color="auto"/>
              <w:bottom w:val="single" w:sz="4" w:space="0" w:color="auto"/>
              <w:right w:val="single" w:sz="4" w:space="0" w:color="auto"/>
            </w:tcBorders>
          </w:tcPr>
          <w:p w14:paraId="0988BDD2" w14:textId="77777777" w:rsidR="0082018E" w:rsidRPr="00A850D7" w:rsidRDefault="0082018E" w:rsidP="0082018E">
            <w:pPr>
              <w:jc w:val="center"/>
              <w:rPr>
                <w:lang w:val="pl-PL"/>
              </w:rPr>
            </w:pPr>
          </w:p>
        </w:tc>
      </w:tr>
      <w:tr w:rsidR="0082018E" w:rsidRPr="00A850D7" w14:paraId="22F4984D" w14:textId="5DE6DB95" w:rsidTr="004B4586">
        <w:tc>
          <w:tcPr>
            <w:tcW w:w="4340" w:type="pct"/>
            <w:tcBorders>
              <w:top w:val="single" w:sz="4" w:space="0" w:color="auto"/>
              <w:left w:val="single" w:sz="4" w:space="0" w:color="auto"/>
              <w:bottom w:val="single" w:sz="4" w:space="0" w:color="auto"/>
              <w:right w:val="single" w:sz="4" w:space="0" w:color="auto"/>
            </w:tcBorders>
          </w:tcPr>
          <w:p w14:paraId="7D86443B" w14:textId="77777777" w:rsidR="0082018E" w:rsidRPr="00A850D7" w:rsidRDefault="0082018E" w:rsidP="0082018E">
            <w:pPr>
              <w:rPr>
                <w:lang w:val="pl-PL"/>
              </w:rPr>
            </w:pPr>
            <w:r w:rsidRPr="00A850D7">
              <w:rPr>
                <w:lang w:val="pl-PL"/>
              </w:rPr>
              <w:t>System musi umożliwiać uruchamianie aplikacji na serwerze tak, aby terminal odpowiadał tylko za przekazywanie danych wejściowych i wyświetlaniem wyjściowych.</w:t>
            </w:r>
          </w:p>
        </w:tc>
        <w:tc>
          <w:tcPr>
            <w:tcW w:w="660" w:type="pct"/>
            <w:tcBorders>
              <w:top w:val="single" w:sz="4" w:space="0" w:color="auto"/>
              <w:left w:val="single" w:sz="4" w:space="0" w:color="auto"/>
              <w:bottom w:val="single" w:sz="4" w:space="0" w:color="auto"/>
              <w:right w:val="single" w:sz="4" w:space="0" w:color="auto"/>
            </w:tcBorders>
          </w:tcPr>
          <w:p w14:paraId="7C82C91A" w14:textId="77777777" w:rsidR="0082018E" w:rsidRPr="00A850D7" w:rsidRDefault="0082018E" w:rsidP="0082018E">
            <w:pPr>
              <w:jc w:val="center"/>
              <w:rPr>
                <w:lang w:val="pl-PL"/>
              </w:rPr>
            </w:pPr>
          </w:p>
        </w:tc>
      </w:tr>
      <w:tr w:rsidR="0082018E" w:rsidRPr="00A850D7" w14:paraId="7F2E558B" w14:textId="4069F2D1" w:rsidTr="004B4586">
        <w:tc>
          <w:tcPr>
            <w:tcW w:w="4340" w:type="pct"/>
            <w:tcBorders>
              <w:top w:val="single" w:sz="4" w:space="0" w:color="auto"/>
              <w:left w:val="single" w:sz="4" w:space="0" w:color="auto"/>
              <w:bottom w:val="single" w:sz="4" w:space="0" w:color="auto"/>
              <w:right w:val="single" w:sz="4" w:space="0" w:color="auto"/>
            </w:tcBorders>
          </w:tcPr>
          <w:p w14:paraId="1C83966B" w14:textId="77777777" w:rsidR="0082018E" w:rsidRPr="00A850D7" w:rsidRDefault="0082018E" w:rsidP="0082018E">
            <w:pPr>
              <w:rPr>
                <w:lang w:val="pl-PL"/>
              </w:rPr>
            </w:pPr>
            <w:r w:rsidRPr="00A850D7">
              <w:rPr>
                <w:lang w:val="pl-PL"/>
              </w:rPr>
              <w:lastRenderedPageBreak/>
              <w:t>System musi umożliwiać pracę na podstawowym zakresie funkcji z wyłączeniem modułów wymagających instalacji dodatkowego oprogramowania specjalistycznego lub dostarczanego na inne systemy operacyjne (system ma być jednak kompatybilny z dostarczanymi peryferiami przynajmniej pod względem sterowników drukarek sieciowych, czytników kodów).</w:t>
            </w:r>
          </w:p>
        </w:tc>
        <w:tc>
          <w:tcPr>
            <w:tcW w:w="660" w:type="pct"/>
            <w:tcBorders>
              <w:top w:val="single" w:sz="4" w:space="0" w:color="auto"/>
              <w:left w:val="single" w:sz="4" w:space="0" w:color="auto"/>
              <w:bottom w:val="single" w:sz="4" w:space="0" w:color="auto"/>
              <w:right w:val="single" w:sz="4" w:space="0" w:color="auto"/>
            </w:tcBorders>
          </w:tcPr>
          <w:p w14:paraId="3B9505E1" w14:textId="77777777" w:rsidR="0082018E" w:rsidRPr="00A850D7" w:rsidRDefault="0082018E" w:rsidP="0082018E">
            <w:pPr>
              <w:jc w:val="center"/>
              <w:rPr>
                <w:lang w:val="pl-PL"/>
              </w:rPr>
            </w:pPr>
          </w:p>
        </w:tc>
      </w:tr>
      <w:tr w:rsidR="0082018E" w:rsidRPr="00A850D7" w14:paraId="75733823" w14:textId="5F0F6D4A" w:rsidTr="004B4586">
        <w:tc>
          <w:tcPr>
            <w:tcW w:w="4340" w:type="pct"/>
            <w:tcBorders>
              <w:top w:val="single" w:sz="4" w:space="0" w:color="auto"/>
              <w:left w:val="single" w:sz="4" w:space="0" w:color="auto"/>
              <w:bottom w:val="single" w:sz="4" w:space="0" w:color="auto"/>
              <w:right w:val="single" w:sz="4" w:space="0" w:color="auto"/>
            </w:tcBorders>
          </w:tcPr>
          <w:p w14:paraId="2F94AB0F" w14:textId="77777777" w:rsidR="0082018E" w:rsidRPr="00A850D7" w:rsidRDefault="0082018E" w:rsidP="0082018E">
            <w:pPr>
              <w:rPr>
                <w:lang w:val="pl-PL"/>
              </w:rPr>
            </w:pPr>
            <w:r w:rsidRPr="00A850D7">
              <w:rPr>
                <w:lang w:val="pl-PL"/>
              </w:rPr>
              <w:t>Wspomaganie pracy helpdesk dla administratorów przez możliwość podłączenia do sesji terminala w trybie podglądu oraz pełnej kontroli.</w:t>
            </w:r>
          </w:p>
        </w:tc>
        <w:tc>
          <w:tcPr>
            <w:tcW w:w="660" w:type="pct"/>
            <w:tcBorders>
              <w:top w:val="single" w:sz="4" w:space="0" w:color="auto"/>
              <w:left w:val="single" w:sz="4" w:space="0" w:color="auto"/>
              <w:bottom w:val="single" w:sz="4" w:space="0" w:color="auto"/>
              <w:right w:val="single" w:sz="4" w:space="0" w:color="auto"/>
            </w:tcBorders>
          </w:tcPr>
          <w:p w14:paraId="6DE0A6F1" w14:textId="77777777" w:rsidR="0082018E" w:rsidRPr="00A850D7" w:rsidRDefault="0082018E" w:rsidP="0082018E">
            <w:pPr>
              <w:jc w:val="center"/>
              <w:rPr>
                <w:lang w:val="pl-PL"/>
              </w:rPr>
            </w:pPr>
          </w:p>
        </w:tc>
      </w:tr>
    </w:tbl>
    <w:p w14:paraId="603D80D0" w14:textId="77777777" w:rsidR="000817AC" w:rsidRPr="00A850D7" w:rsidRDefault="00D636D6">
      <w:pPr>
        <w:pStyle w:val="Nagwek2"/>
      </w:pPr>
      <w:bookmarkStart w:id="17" w:name="scroll-bookmark-13"/>
      <w:bookmarkStart w:id="18" w:name="scroll-bookmark-14"/>
      <w:bookmarkStart w:id="19" w:name="_Toc156076818"/>
      <w:bookmarkEnd w:id="17"/>
      <w:r w:rsidRPr="00A850D7">
        <w:t>GENERATOR RAPORTÓW</w:t>
      </w:r>
      <w:bookmarkEnd w:id="18"/>
      <w:bookmarkEnd w:id="19"/>
    </w:p>
    <w:tbl>
      <w:tblPr>
        <w:tblStyle w:val="ScrollTableNormal"/>
        <w:tblW w:w="5000" w:type="pct"/>
        <w:tblLook w:val="0000" w:firstRow="0" w:lastRow="0" w:firstColumn="0" w:lastColumn="0" w:noHBand="0" w:noVBand="0"/>
      </w:tblPr>
      <w:tblGrid>
        <w:gridCol w:w="7466"/>
        <w:gridCol w:w="1135"/>
      </w:tblGrid>
      <w:tr w:rsidR="00002791" w:rsidRPr="00A850D7" w14:paraId="4F6B30A8" w14:textId="77777777" w:rsidTr="004B4586">
        <w:tc>
          <w:tcPr>
            <w:tcW w:w="4340" w:type="pct"/>
            <w:tcBorders>
              <w:top w:val="single" w:sz="4" w:space="0" w:color="auto"/>
              <w:left w:val="single" w:sz="4" w:space="0" w:color="auto"/>
              <w:bottom w:val="single" w:sz="4" w:space="0" w:color="auto"/>
              <w:right w:val="single" w:sz="4" w:space="0" w:color="auto"/>
            </w:tcBorders>
          </w:tcPr>
          <w:p w14:paraId="673FD3B9" w14:textId="2EF68B19" w:rsidR="00002791" w:rsidRPr="00A850D7" w:rsidRDefault="00002791" w:rsidP="00002791">
            <w:pPr>
              <w:rPr>
                <w:lang w:val="pl-PL"/>
              </w:rPr>
            </w:pPr>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660" w:type="pct"/>
            <w:tcBorders>
              <w:top w:val="single" w:sz="4" w:space="0" w:color="auto"/>
              <w:left w:val="single" w:sz="4" w:space="0" w:color="auto"/>
              <w:bottom w:val="single" w:sz="4" w:space="0" w:color="auto"/>
              <w:right w:val="single" w:sz="4" w:space="0" w:color="auto"/>
            </w:tcBorders>
          </w:tcPr>
          <w:p w14:paraId="7C701324" w14:textId="77777777" w:rsidR="00002791" w:rsidRPr="00A850D7" w:rsidRDefault="00002791" w:rsidP="00002791">
            <w:pPr>
              <w:jc w:val="center"/>
              <w:rPr>
                <w:b/>
              </w:rPr>
            </w:pPr>
            <w:proofErr w:type="spellStart"/>
            <w:r w:rsidRPr="00A850D7">
              <w:rPr>
                <w:b/>
              </w:rPr>
              <w:t>Podać</w:t>
            </w:r>
            <w:proofErr w:type="spellEnd"/>
            <w:r w:rsidRPr="00A850D7">
              <w:rPr>
                <w:b/>
              </w:rPr>
              <w:t xml:space="preserve"> </w:t>
            </w:r>
          </w:p>
          <w:p w14:paraId="16AA3B2C" w14:textId="729B459C" w:rsidR="00002791" w:rsidRPr="00A850D7" w:rsidRDefault="00002791" w:rsidP="00002791">
            <w:pPr>
              <w:jc w:val="center"/>
              <w:rPr>
                <w:lang w:val="pl-PL"/>
              </w:rPr>
            </w:pPr>
            <w:r w:rsidRPr="00A850D7">
              <w:rPr>
                <w:b/>
              </w:rPr>
              <w:t>TAK / NIE</w:t>
            </w:r>
          </w:p>
        </w:tc>
      </w:tr>
      <w:tr w:rsidR="0082018E" w:rsidRPr="00A850D7" w14:paraId="7BCC84A3" w14:textId="33548C2A" w:rsidTr="004B4586">
        <w:tc>
          <w:tcPr>
            <w:tcW w:w="4340" w:type="pct"/>
            <w:tcBorders>
              <w:top w:val="single" w:sz="4" w:space="0" w:color="auto"/>
              <w:left w:val="single" w:sz="4" w:space="0" w:color="auto"/>
              <w:bottom w:val="single" w:sz="4" w:space="0" w:color="auto"/>
              <w:right w:val="single" w:sz="4" w:space="0" w:color="auto"/>
            </w:tcBorders>
          </w:tcPr>
          <w:p w14:paraId="32838D32" w14:textId="77777777" w:rsidR="0082018E" w:rsidRPr="00A850D7" w:rsidRDefault="0082018E" w:rsidP="0082018E">
            <w:pPr>
              <w:rPr>
                <w:lang w:val="pl-PL"/>
              </w:rPr>
            </w:pPr>
            <w:r w:rsidRPr="00A850D7">
              <w:rPr>
                <w:lang w:val="pl-PL"/>
              </w:rPr>
              <w:t>Moduł umożliwia zarządzanie dostępnymi raportami poprzez możliwość nadawanie uprawnień do uruchamiania każdego z nich oraz umieszczania ich w odpowiednim module. Administrator ma możliwość skonfigurowania, w którym module dostępne maja być wskazane raporty.</w:t>
            </w:r>
          </w:p>
        </w:tc>
        <w:tc>
          <w:tcPr>
            <w:tcW w:w="660" w:type="pct"/>
            <w:tcBorders>
              <w:top w:val="single" w:sz="4" w:space="0" w:color="auto"/>
              <w:left w:val="single" w:sz="4" w:space="0" w:color="auto"/>
              <w:bottom w:val="single" w:sz="4" w:space="0" w:color="auto"/>
              <w:right w:val="single" w:sz="4" w:space="0" w:color="auto"/>
            </w:tcBorders>
          </w:tcPr>
          <w:p w14:paraId="02FA9551" w14:textId="54A2F426" w:rsidR="0082018E" w:rsidRPr="00A850D7" w:rsidRDefault="0082018E" w:rsidP="0082018E">
            <w:pPr>
              <w:jc w:val="center"/>
              <w:rPr>
                <w:lang w:val="pl-PL"/>
              </w:rPr>
            </w:pPr>
            <w:r w:rsidRPr="00A850D7">
              <w:rPr>
                <w:lang w:val="pl-PL"/>
              </w:rPr>
              <w:t>P</w:t>
            </w:r>
          </w:p>
        </w:tc>
      </w:tr>
      <w:tr w:rsidR="0082018E" w:rsidRPr="00A850D7" w14:paraId="31DCE3C7" w14:textId="760FE470" w:rsidTr="004B4586">
        <w:tc>
          <w:tcPr>
            <w:tcW w:w="4340" w:type="pct"/>
            <w:tcBorders>
              <w:top w:val="single" w:sz="4" w:space="0" w:color="auto"/>
              <w:left w:val="single" w:sz="4" w:space="0" w:color="auto"/>
              <w:bottom w:val="single" w:sz="4" w:space="0" w:color="auto"/>
              <w:right w:val="single" w:sz="4" w:space="0" w:color="auto"/>
            </w:tcBorders>
          </w:tcPr>
          <w:p w14:paraId="70095A5F" w14:textId="77777777" w:rsidR="0082018E" w:rsidRPr="00A850D7" w:rsidRDefault="0082018E" w:rsidP="0082018E">
            <w:pPr>
              <w:rPr>
                <w:lang w:val="pl-PL"/>
              </w:rPr>
            </w:pPr>
            <w:r w:rsidRPr="00A850D7">
              <w:rPr>
                <w:lang w:val="pl-PL"/>
              </w:rPr>
              <w:t>Generator raportów stanowi integralną część systemu.</w:t>
            </w:r>
          </w:p>
        </w:tc>
        <w:tc>
          <w:tcPr>
            <w:tcW w:w="660" w:type="pct"/>
            <w:tcBorders>
              <w:top w:val="single" w:sz="4" w:space="0" w:color="auto"/>
              <w:left w:val="single" w:sz="4" w:space="0" w:color="auto"/>
              <w:bottom w:val="single" w:sz="4" w:space="0" w:color="auto"/>
              <w:right w:val="single" w:sz="4" w:space="0" w:color="auto"/>
            </w:tcBorders>
          </w:tcPr>
          <w:p w14:paraId="24ADAB1D" w14:textId="77777777" w:rsidR="0082018E" w:rsidRPr="00A850D7" w:rsidRDefault="0082018E" w:rsidP="0082018E">
            <w:pPr>
              <w:jc w:val="center"/>
              <w:rPr>
                <w:lang w:val="pl-PL"/>
              </w:rPr>
            </w:pPr>
          </w:p>
        </w:tc>
      </w:tr>
      <w:tr w:rsidR="0082018E" w:rsidRPr="00A850D7" w14:paraId="61EC9164" w14:textId="6BF457C3" w:rsidTr="004B4586">
        <w:tc>
          <w:tcPr>
            <w:tcW w:w="4340" w:type="pct"/>
            <w:tcBorders>
              <w:top w:val="single" w:sz="4" w:space="0" w:color="auto"/>
              <w:left w:val="single" w:sz="4" w:space="0" w:color="auto"/>
              <w:bottom w:val="single" w:sz="4" w:space="0" w:color="auto"/>
              <w:right w:val="single" w:sz="4" w:space="0" w:color="auto"/>
            </w:tcBorders>
          </w:tcPr>
          <w:p w14:paraId="021B071D" w14:textId="77777777" w:rsidR="0082018E" w:rsidRPr="00A850D7" w:rsidRDefault="0082018E" w:rsidP="0082018E">
            <w:pPr>
              <w:rPr>
                <w:lang w:val="pl-PL"/>
              </w:rPr>
            </w:pPr>
            <w:r w:rsidRPr="00A850D7">
              <w:rPr>
                <w:lang w:val="pl-PL"/>
              </w:rPr>
              <w:t>Moduł umożliwia tworzenie nowych raportów w oparciu o dostępne widoki danych oraz język zapytań SQL.</w:t>
            </w:r>
          </w:p>
        </w:tc>
        <w:tc>
          <w:tcPr>
            <w:tcW w:w="660" w:type="pct"/>
            <w:tcBorders>
              <w:top w:val="single" w:sz="4" w:space="0" w:color="auto"/>
              <w:left w:val="single" w:sz="4" w:space="0" w:color="auto"/>
              <w:bottom w:val="single" w:sz="4" w:space="0" w:color="auto"/>
              <w:right w:val="single" w:sz="4" w:space="0" w:color="auto"/>
            </w:tcBorders>
          </w:tcPr>
          <w:p w14:paraId="10BAC29A" w14:textId="77777777" w:rsidR="0082018E" w:rsidRPr="00A850D7" w:rsidRDefault="0082018E" w:rsidP="0082018E">
            <w:pPr>
              <w:jc w:val="center"/>
              <w:rPr>
                <w:lang w:val="pl-PL"/>
              </w:rPr>
            </w:pPr>
          </w:p>
        </w:tc>
      </w:tr>
      <w:tr w:rsidR="0082018E" w:rsidRPr="00A850D7" w14:paraId="4FB0666F" w14:textId="495C904E" w:rsidTr="004B4586">
        <w:tc>
          <w:tcPr>
            <w:tcW w:w="4340" w:type="pct"/>
            <w:tcBorders>
              <w:top w:val="single" w:sz="4" w:space="0" w:color="auto"/>
              <w:left w:val="single" w:sz="4" w:space="0" w:color="auto"/>
              <w:bottom w:val="single" w:sz="4" w:space="0" w:color="auto"/>
              <w:right w:val="single" w:sz="4" w:space="0" w:color="auto"/>
            </w:tcBorders>
          </w:tcPr>
          <w:p w14:paraId="4B928977" w14:textId="77777777" w:rsidR="0082018E" w:rsidRPr="00A850D7" w:rsidRDefault="0082018E" w:rsidP="0082018E">
            <w:pPr>
              <w:rPr>
                <w:lang w:val="pl-PL"/>
              </w:rPr>
            </w:pPr>
            <w:r w:rsidRPr="00A850D7">
              <w:rPr>
                <w:lang w:val="pl-PL"/>
              </w:rPr>
              <w:t>W zależności od zawartości źródła danych, moduł umożliwia stworzenie nowego raportu, zawierającego dostępne kryteria i kolumny.</w:t>
            </w:r>
          </w:p>
        </w:tc>
        <w:tc>
          <w:tcPr>
            <w:tcW w:w="660" w:type="pct"/>
            <w:tcBorders>
              <w:top w:val="single" w:sz="4" w:space="0" w:color="auto"/>
              <w:left w:val="single" w:sz="4" w:space="0" w:color="auto"/>
              <w:bottom w:val="single" w:sz="4" w:space="0" w:color="auto"/>
              <w:right w:val="single" w:sz="4" w:space="0" w:color="auto"/>
            </w:tcBorders>
          </w:tcPr>
          <w:p w14:paraId="08A23C7D" w14:textId="77777777" w:rsidR="0082018E" w:rsidRPr="00A850D7" w:rsidRDefault="0082018E" w:rsidP="0082018E">
            <w:pPr>
              <w:jc w:val="center"/>
              <w:rPr>
                <w:lang w:val="pl-PL"/>
              </w:rPr>
            </w:pPr>
          </w:p>
        </w:tc>
      </w:tr>
      <w:tr w:rsidR="0082018E" w:rsidRPr="00A850D7" w14:paraId="3A6FB0E8" w14:textId="75CA7549" w:rsidTr="004B4586">
        <w:tc>
          <w:tcPr>
            <w:tcW w:w="4340" w:type="pct"/>
            <w:tcBorders>
              <w:top w:val="single" w:sz="4" w:space="0" w:color="auto"/>
              <w:left w:val="single" w:sz="4" w:space="0" w:color="auto"/>
              <w:bottom w:val="single" w:sz="4" w:space="0" w:color="auto"/>
              <w:right w:val="single" w:sz="4" w:space="0" w:color="auto"/>
            </w:tcBorders>
          </w:tcPr>
          <w:p w14:paraId="3D567FC0" w14:textId="77777777" w:rsidR="0082018E" w:rsidRPr="00A850D7" w:rsidRDefault="0082018E" w:rsidP="0082018E">
            <w:pPr>
              <w:rPr>
                <w:lang w:val="pl-PL"/>
              </w:rPr>
            </w:pPr>
            <w:r w:rsidRPr="00A850D7">
              <w:rPr>
                <w:lang w:val="pl-PL"/>
              </w:rPr>
              <w:t>Dla raportów tworzonych w oparciu o dostępne widoki danych, moduł umożliwia konfiguracje kryteriów tworzonych raportów, co najmniej w zakresie:</w:t>
            </w:r>
            <w:r w:rsidRPr="00A850D7">
              <w:rPr>
                <w:lang w:val="pl-PL"/>
              </w:rPr>
              <w:br/>
              <w:t>- wybór pola,</w:t>
            </w:r>
            <w:r w:rsidRPr="00A850D7">
              <w:rPr>
                <w:lang w:val="pl-PL"/>
              </w:rPr>
              <w:br/>
              <w:t>- określenie nazwy,</w:t>
            </w:r>
            <w:r w:rsidRPr="00A850D7">
              <w:rPr>
                <w:lang w:val="pl-PL"/>
              </w:rPr>
              <w:br/>
              <w:t>- wskazanie czy wybór kryterium będzie wymagany,</w:t>
            </w:r>
            <w:r w:rsidRPr="00A850D7">
              <w:rPr>
                <w:lang w:val="pl-PL"/>
              </w:rPr>
              <w:br/>
              <w:t>- wskazanie czy dane kryterium powinno być widoczne,</w:t>
            </w:r>
            <w:r w:rsidRPr="00A850D7">
              <w:rPr>
                <w:lang w:val="pl-PL"/>
              </w:rPr>
              <w:br/>
              <w:t>- wartość domyślna,</w:t>
            </w:r>
            <w:r w:rsidRPr="00A850D7">
              <w:rPr>
                <w:lang w:val="pl-PL"/>
              </w:rPr>
              <w:br/>
              <w:t>- położenie x,</w:t>
            </w:r>
            <w:r w:rsidRPr="00A850D7">
              <w:rPr>
                <w:lang w:val="pl-PL"/>
              </w:rPr>
              <w:br/>
              <w:t>- położenie y.</w:t>
            </w:r>
          </w:p>
        </w:tc>
        <w:tc>
          <w:tcPr>
            <w:tcW w:w="660" w:type="pct"/>
            <w:tcBorders>
              <w:top w:val="single" w:sz="4" w:space="0" w:color="auto"/>
              <w:left w:val="single" w:sz="4" w:space="0" w:color="auto"/>
              <w:bottom w:val="single" w:sz="4" w:space="0" w:color="auto"/>
              <w:right w:val="single" w:sz="4" w:space="0" w:color="auto"/>
            </w:tcBorders>
          </w:tcPr>
          <w:p w14:paraId="707E54F0" w14:textId="77777777" w:rsidR="0082018E" w:rsidRPr="00A850D7" w:rsidRDefault="0082018E" w:rsidP="0082018E">
            <w:pPr>
              <w:jc w:val="center"/>
              <w:rPr>
                <w:lang w:val="pl-PL"/>
              </w:rPr>
            </w:pPr>
          </w:p>
        </w:tc>
      </w:tr>
      <w:tr w:rsidR="0082018E" w:rsidRPr="00A850D7" w14:paraId="32FD323D" w14:textId="3FCBD836" w:rsidTr="004B4586">
        <w:tc>
          <w:tcPr>
            <w:tcW w:w="4340" w:type="pct"/>
            <w:tcBorders>
              <w:top w:val="single" w:sz="4" w:space="0" w:color="auto"/>
              <w:left w:val="single" w:sz="4" w:space="0" w:color="auto"/>
              <w:bottom w:val="single" w:sz="4" w:space="0" w:color="auto"/>
              <w:right w:val="single" w:sz="4" w:space="0" w:color="auto"/>
            </w:tcBorders>
          </w:tcPr>
          <w:p w14:paraId="69E28B0C" w14:textId="77777777" w:rsidR="0082018E" w:rsidRPr="00A850D7" w:rsidRDefault="0082018E" w:rsidP="0082018E">
            <w:pPr>
              <w:rPr>
                <w:lang w:val="pl-PL"/>
              </w:rPr>
            </w:pPr>
            <w:r w:rsidRPr="00A850D7">
              <w:rPr>
                <w:lang w:val="pl-PL"/>
              </w:rPr>
              <w:t>Dla raportów tworzonych w oparciu o dostępne widoki danych, moduł umożliwia konfiguracje kolumn danych, co najmniej w zakresie:</w:t>
            </w:r>
            <w:r w:rsidRPr="00A850D7">
              <w:rPr>
                <w:lang w:val="pl-PL"/>
              </w:rPr>
              <w:br/>
              <w:t>- wybór pola,</w:t>
            </w:r>
            <w:r w:rsidRPr="00A850D7">
              <w:rPr>
                <w:lang w:val="pl-PL"/>
              </w:rPr>
              <w:br/>
              <w:t>- określenie nazwy kolumny,</w:t>
            </w:r>
            <w:r w:rsidRPr="00A850D7">
              <w:rPr>
                <w:lang w:val="pl-PL"/>
              </w:rPr>
              <w:br/>
              <w:t>- wskazanie czy dana kolumna powinna być widoczna,</w:t>
            </w:r>
            <w:r w:rsidRPr="00A850D7">
              <w:rPr>
                <w:lang w:val="pl-PL"/>
              </w:rPr>
              <w:br/>
              <w:t>- sortowanie (malejąco / rosnąco),</w:t>
            </w:r>
            <w:r w:rsidRPr="00A850D7">
              <w:rPr>
                <w:lang w:val="pl-PL"/>
              </w:rPr>
              <w:br/>
              <w:t>- grupowanie,</w:t>
            </w:r>
            <w:r w:rsidRPr="00A850D7">
              <w:rPr>
                <w:lang w:val="pl-PL"/>
              </w:rPr>
              <w:br/>
              <w:t>- sortowanie,</w:t>
            </w:r>
            <w:r w:rsidRPr="00A850D7">
              <w:rPr>
                <w:lang w:val="pl-PL"/>
              </w:rPr>
              <w:br/>
              <w:t>- zliczanie.</w:t>
            </w:r>
          </w:p>
        </w:tc>
        <w:tc>
          <w:tcPr>
            <w:tcW w:w="660" w:type="pct"/>
            <w:tcBorders>
              <w:top w:val="single" w:sz="4" w:space="0" w:color="auto"/>
              <w:left w:val="single" w:sz="4" w:space="0" w:color="auto"/>
              <w:bottom w:val="single" w:sz="4" w:space="0" w:color="auto"/>
              <w:right w:val="single" w:sz="4" w:space="0" w:color="auto"/>
            </w:tcBorders>
          </w:tcPr>
          <w:p w14:paraId="0198B61D" w14:textId="77777777" w:rsidR="0082018E" w:rsidRPr="00A850D7" w:rsidRDefault="0082018E" w:rsidP="0082018E">
            <w:pPr>
              <w:jc w:val="center"/>
              <w:rPr>
                <w:lang w:val="pl-PL"/>
              </w:rPr>
            </w:pPr>
          </w:p>
        </w:tc>
      </w:tr>
    </w:tbl>
    <w:p w14:paraId="367D10B3" w14:textId="77777777" w:rsidR="000817AC" w:rsidRPr="00A850D7" w:rsidRDefault="00D636D6">
      <w:pPr>
        <w:pStyle w:val="Nagwek2"/>
      </w:pPr>
      <w:bookmarkStart w:id="20" w:name="scroll-bookmark-15"/>
      <w:bookmarkStart w:id="21" w:name="scroll-bookmark-16"/>
      <w:bookmarkStart w:id="22" w:name="_Toc156076819"/>
      <w:bookmarkEnd w:id="20"/>
      <w:r w:rsidRPr="00A850D7">
        <w:t>INTEGRACJA HL7</w:t>
      </w:r>
      <w:bookmarkEnd w:id="21"/>
      <w:bookmarkEnd w:id="22"/>
    </w:p>
    <w:tbl>
      <w:tblPr>
        <w:tblStyle w:val="ScrollTableNormal"/>
        <w:tblW w:w="5000" w:type="pct"/>
        <w:tblLook w:val="0000" w:firstRow="0" w:lastRow="0" w:firstColumn="0" w:lastColumn="0" w:noHBand="0" w:noVBand="0"/>
      </w:tblPr>
      <w:tblGrid>
        <w:gridCol w:w="7466"/>
        <w:gridCol w:w="1135"/>
      </w:tblGrid>
      <w:tr w:rsidR="00002791" w:rsidRPr="00A850D7" w14:paraId="651650E0" w14:textId="5E939D12" w:rsidTr="004B4586">
        <w:tc>
          <w:tcPr>
            <w:tcW w:w="4340" w:type="pct"/>
            <w:tcBorders>
              <w:top w:val="single" w:sz="4" w:space="0" w:color="auto"/>
              <w:left w:val="single" w:sz="4" w:space="0" w:color="auto"/>
              <w:bottom w:val="single" w:sz="4" w:space="0" w:color="auto"/>
              <w:right w:val="single" w:sz="4" w:space="0" w:color="auto"/>
            </w:tcBorders>
          </w:tcPr>
          <w:p w14:paraId="76F661E4" w14:textId="25224FB2" w:rsidR="00002791" w:rsidRPr="00A850D7" w:rsidRDefault="00002791" w:rsidP="00002791">
            <w:pPr>
              <w:rPr>
                <w:lang w:val="pl-PL"/>
              </w:rPr>
            </w:pPr>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660" w:type="pct"/>
            <w:tcBorders>
              <w:top w:val="single" w:sz="4" w:space="0" w:color="auto"/>
              <w:left w:val="single" w:sz="4" w:space="0" w:color="auto"/>
              <w:bottom w:val="single" w:sz="4" w:space="0" w:color="auto"/>
              <w:right w:val="single" w:sz="4" w:space="0" w:color="auto"/>
            </w:tcBorders>
          </w:tcPr>
          <w:p w14:paraId="437A9D59" w14:textId="77777777" w:rsidR="00002791" w:rsidRPr="00A850D7" w:rsidRDefault="00002791" w:rsidP="00002791">
            <w:pPr>
              <w:jc w:val="center"/>
              <w:rPr>
                <w:b/>
              </w:rPr>
            </w:pPr>
            <w:proofErr w:type="spellStart"/>
            <w:r w:rsidRPr="00A850D7">
              <w:rPr>
                <w:b/>
              </w:rPr>
              <w:t>Podać</w:t>
            </w:r>
            <w:proofErr w:type="spellEnd"/>
            <w:r w:rsidRPr="00A850D7">
              <w:rPr>
                <w:b/>
              </w:rPr>
              <w:t xml:space="preserve"> </w:t>
            </w:r>
          </w:p>
          <w:p w14:paraId="5FFDAE67" w14:textId="51F325B0" w:rsidR="00002791" w:rsidRPr="00A850D7" w:rsidRDefault="00002791" w:rsidP="00002791">
            <w:pPr>
              <w:jc w:val="center"/>
              <w:rPr>
                <w:lang w:val="pl-PL"/>
              </w:rPr>
            </w:pPr>
            <w:r w:rsidRPr="00A850D7">
              <w:rPr>
                <w:b/>
              </w:rPr>
              <w:t>TAK / NIE</w:t>
            </w:r>
          </w:p>
        </w:tc>
      </w:tr>
      <w:tr w:rsidR="0082018E" w:rsidRPr="00A850D7" w14:paraId="3EFF7778" w14:textId="77777777" w:rsidTr="004B4586">
        <w:tc>
          <w:tcPr>
            <w:tcW w:w="4340" w:type="pct"/>
            <w:tcBorders>
              <w:top w:val="single" w:sz="4" w:space="0" w:color="auto"/>
              <w:left w:val="single" w:sz="4" w:space="0" w:color="auto"/>
              <w:bottom w:val="single" w:sz="4" w:space="0" w:color="auto"/>
              <w:right w:val="single" w:sz="4" w:space="0" w:color="auto"/>
            </w:tcBorders>
          </w:tcPr>
          <w:p w14:paraId="29EE49FA" w14:textId="5DB05DB6" w:rsidR="0082018E" w:rsidRPr="00A850D7" w:rsidRDefault="0082018E" w:rsidP="0082018E">
            <w:pPr>
              <w:rPr>
                <w:lang w:val="pl-PL"/>
              </w:rPr>
            </w:pPr>
            <w:r w:rsidRPr="00A850D7">
              <w:rPr>
                <w:lang w:val="pl-PL"/>
              </w:rPr>
              <w:t>Zgodność z wersją 2.x standardu HL7</w:t>
            </w:r>
          </w:p>
        </w:tc>
        <w:tc>
          <w:tcPr>
            <w:tcW w:w="660" w:type="pct"/>
            <w:tcBorders>
              <w:top w:val="single" w:sz="4" w:space="0" w:color="auto"/>
              <w:left w:val="single" w:sz="4" w:space="0" w:color="auto"/>
              <w:bottom w:val="single" w:sz="4" w:space="0" w:color="auto"/>
              <w:right w:val="single" w:sz="4" w:space="0" w:color="auto"/>
            </w:tcBorders>
          </w:tcPr>
          <w:p w14:paraId="3598B90A" w14:textId="77777777" w:rsidR="0082018E" w:rsidRPr="00A850D7" w:rsidRDefault="0082018E" w:rsidP="0082018E">
            <w:pPr>
              <w:jc w:val="center"/>
            </w:pPr>
          </w:p>
        </w:tc>
      </w:tr>
      <w:tr w:rsidR="0082018E" w:rsidRPr="00A850D7" w14:paraId="6A3A12AE" w14:textId="221890B8" w:rsidTr="004B4586">
        <w:tc>
          <w:tcPr>
            <w:tcW w:w="4340" w:type="pct"/>
            <w:tcBorders>
              <w:top w:val="single" w:sz="4" w:space="0" w:color="auto"/>
              <w:left w:val="single" w:sz="4" w:space="0" w:color="auto"/>
              <w:bottom w:val="single" w:sz="4" w:space="0" w:color="auto"/>
              <w:right w:val="single" w:sz="4" w:space="0" w:color="auto"/>
            </w:tcBorders>
          </w:tcPr>
          <w:p w14:paraId="242994B1" w14:textId="77777777" w:rsidR="0082018E" w:rsidRPr="00A850D7" w:rsidRDefault="0082018E" w:rsidP="0082018E">
            <w:pPr>
              <w:rPr>
                <w:lang w:val="pl-PL"/>
              </w:rPr>
            </w:pPr>
            <w:r w:rsidRPr="00A850D7">
              <w:rPr>
                <w:lang w:val="pl-PL"/>
              </w:rPr>
              <w:lastRenderedPageBreak/>
              <w:t>Możliwość umieszczenia zleceń oczekujących w kolejce zleceń oczekujących do wysłania.</w:t>
            </w:r>
          </w:p>
        </w:tc>
        <w:tc>
          <w:tcPr>
            <w:tcW w:w="660" w:type="pct"/>
            <w:tcBorders>
              <w:top w:val="single" w:sz="4" w:space="0" w:color="auto"/>
              <w:left w:val="single" w:sz="4" w:space="0" w:color="auto"/>
              <w:bottom w:val="single" w:sz="4" w:space="0" w:color="auto"/>
              <w:right w:val="single" w:sz="4" w:space="0" w:color="auto"/>
            </w:tcBorders>
          </w:tcPr>
          <w:p w14:paraId="23749A84" w14:textId="77777777" w:rsidR="0082018E" w:rsidRPr="00A850D7" w:rsidRDefault="0082018E" w:rsidP="0082018E">
            <w:pPr>
              <w:jc w:val="center"/>
              <w:rPr>
                <w:lang w:val="pl-PL"/>
              </w:rPr>
            </w:pPr>
          </w:p>
        </w:tc>
      </w:tr>
      <w:tr w:rsidR="0082018E" w:rsidRPr="00A850D7" w14:paraId="76EF209D" w14:textId="4B589238" w:rsidTr="004B4586">
        <w:tc>
          <w:tcPr>
            <w:tcW w:w="4340" w:type="pct"/>
            <w:tcBorders>
              <w:top w:val="single" w:sz="4" w:space="0" w:color="auto"/>
              <w:left w:val="single" w:sz="4" w:space="0" w:color="auto"/>
              <w:bottom w:val="single" w:sz="4" w:space="0" w:color="auto"/>
              <w:right w:val="single" w:sz="4" w:space="0" w:color="auto"/>
            </w:tcBorders>
          </w:tcPr>
          <w:p w14:paraId="50EB88E2" w14:textId="77777777" w:rsidR="0082018E" w:rsidRPr="00A850D7" w:rsidRDefault="0082018E" w:rsidP="0082018E">
            <w:pPr>
              <w:rPr>
                <w:lang w:val="pl-PL"/>
              </w:rPr>
            </w:pPr>
            <w:r w:rsidRPr="00A850D7">
              <w:rPr>
                <w:lang w:val="pl-PL"/>
              </w:rPr>
              <w:t>Minimalny zestaw transakcji HL7 obsługiwanych przez system HIS:</w:t>
            </w:r>
            <w:r w:rsidRPr="00A850D7">
              <w:rPr>
                <w:lang w:val="pl-PL"/>
              </w:rPr>
              <w:br/>
              <w:t>Transakcje HIS -&gt; Moduł dziedzinowy</w:t>
            </w:r>
            <w:r w:rsidRPr="00A850D7">
              <w:rPr>
                <w:lang w:val="pl-PL"/>
              </w:rPr>
              <w:br/>
              <w:t>Nowe zlecenie – ORM^O01</w:t>
            </w:r>
            <w:r w:rsidRPr="00A850D7">
              <w:rPr>
                <w:lang w:val="pl-PL"/>
              </w:rPr>
              <w:br/>
              <w:t>Anulowanie zlecenia – ORM^O01</w:t>
            </w:r>
            <w:r w:rsidRPr="00A850D7">
              <w:rPr>
                <w:lang w:val="pl-PL"/>
              </w:rPr>
              <w:br/>
              <w:t>Transakcje Moduł dziedzinowy -&gt; HIS</w:t>
            </w:r>
            <w:r w:rsidRPr="00A850D7">
              <w:rPr>
                <w:lang w:val="pl-PL"/>
              </w:rPr>
              <w:br/>
              <w:t>Nowe zlecenie – ORM^O01</w:t>
            </w:r>
            <w:r w:rsidRPr="00A850D7">
              <w:rPr>
                <w:lang w:val="pl-PL"/>
              </w:rPr>
              <w:br/>
              <w:t>Zmiana danych zlecenia – ORM^O01</w:t>
            </w:r>
            <w:r w:rsidRPr="00A850D7">
              <w:rPr>
                <w:lang w:val="pl-PL"/>
              </w:rPr>
              <w:br/>
              <w:t>Anulowanie zlecenia  – ORM^O01</w:t>
            </w:r>
            <w:r w:rsidRPr="00A850D7">
              <w:rPr>
                <w:lang w:val="pl-PL"/>
              </w:rPr>
              <w:br/>
              <w:t>Zmiana statusu zlecenia – ORM^O01</w:t>
            </w:r>
            <w:r w:rsidRPr="00A850D7">
              <w:rPr>
                <w:lang w:val="pl-PL"/>
              </w:rPr>
              <w:br/>
              <w:t>Wyniki – ORU^R01</w:t>
            </w:r>
          </w:p>
        </w:tc>
        <w:tc>
          <w:tcPr>
            <w:tcW w:w="660" w:type="pct"/>
            <w:tcBorders>
              <w:top w:val="single" w:sz="4" w:space="0" w:color="auto"/>
              <w:left w:val="single" w:sz="4" w:space="0" w:color="auto"/>
              <w:bottom w:val="single" w:sz="4" w:space="0" w:color="auto"/>
              <w:right w:val="single" w:sz="4" w:space="0" w:color="auto"/>
            </w:tcBorders>
          </w:tcPr>
          <w:p w14:paraId="1FEE4723" w14:textId="77777777" w:rsidR="0082018E" w:rsidRPr="00A850D7" w:rsidRDefault="0082018E" w:rsidP="0082018E">
            <w:pPr>
              <w:jc w:val="center"/>
              <w:rPr>
                <w:lang w:val="pl-PL"/>
              </w:rPr>
            </w:pPr>
          </w:p>
        </w:tc>
      </w:tr>
      <w:tr w:rsidR="0082018E" w:rsidRPr="00A850D7" w14:paraId="2C724730" w14:textId="132BC68F" w:rsidTr="004B4586">
        <w:tc>
          <w:tcPr>
            <w:tcW w:w="4340" w:type="pct"/>
            <w:tcBorders>
              <w:top w:val="single" w:sz="4" w:space="0" w:color="auto"/>
              <w:left w:val="single" w:sz="4" w:space="0" w:color="auto"/>
              <w:bottom w:val="single" w:sz="4" w:space="0" w:color="auto"/>
              <w:right w:val="single" w:sz="4" w:space="0" w:color="auto"/>
            </w:tcBorders>
          </w:tcPr>
          <w:p w14:paraId="4EC3110F" w14:textId="77777777" w:rsidR="0082018E" w:rsidRPr="00A850D7" w:rsidRDefault="0082018E" w:rsidP="0082018E">
            <w:pPr>
              <w:rPr>
                <w:lang w:val="pl-PL"/>
              </w:rPr>
            </w:pPr>
            <w:r w:rsidRPr="00A850D7">
              <w:rPr>
                <w:lang w:val="pl-PL"/>
              </w:rPr>
              <w:t>Możliwość automatycznej synchronizacji danych pacjenta z danymi pacjenta w systemie zewnętrznym podczas dodawania nowego pacjenta oraz możliwość synchronizacji na żądanie użytkownika (transakcje ADT) min. :</w:t>
            </w:r>
            <w:r w:rsidRPr="00A850D7">
              <w:rPr>
                <w:lang w:val="pl-PL"/>
              </w:rPr>
              <w:br/>
              <w:t>- aktualizacja danych pacjenta ADT^A31</w:t>
            </w:r>
            <w:r w:rsidRPr="00A850D7">
              <w:rPr>
                <w:lang w:val="pl-PL"/>
              </w:rPr>
              <w:br/>
              <w:t>- łączenie danych pacjentów ADT^A40</w:t>
            </w:r>
            <w:r w:rsidRPr="00A850D7">
              <w:rPr>
                <w:lang w:val="pl-PL"/>
              </w:rPr>
              <w:br/>
              <w:t>- zmiana identyfikatora pacjenta ADT^A47</w:t>
            </w:r>
          </w:p>
        </w:tc>
        <w:tc>
          <w:tcPr>
            <w:tcW w:w="660" w:type="pct"/>
            <w:tcBorders>
              <w:top w:val="single" w:sz="4" w:space="0" w:color="auto"/>
              <w:left w:val="single" w:sz="4" w:space="0" w:color="auto"/>
              <w:bottom w:val="single" w:sz="4" w:space="0" w:color="auto"/>
              <w:right w:val="single" w:sz="4" w:space="0" w:color="auto"/>
            </w:tcBorders>
          </w:tcPr>
          <w:p w14:paraId="116D224F" w14:textId="77777777" w:rsidR="0082018E" w:rsidRPr="00A850D7" w:rsidRDefault="0082018E" w:rsidP="0082018E">
            <w:pPr>
              <w:jc w:val="center"/>
              <w:rPr>
                <w:lang w:val="pl-PL"/>
              </w:rPr>
            </w:pPr>
          </w:p>
        </w:tc>
      </w:tr>
      <w:tr w:rsidR="0082018E" w:rsidRPr="00A850D7" w14:paraId="27F555AA" w14:textId="22C9F9AE" w:rsidTr="004B4586">
        <w:tc>
          <w:tcPr>
            <w:tcW w:w="4340" w:type="pct"/>
            <w:tcBorders>
              <w:top w:val="single" w:sz="4" w:space="0" w:color="auto"/>
              <w:left w:val="single" w:sz="4" w:space="0" w:color="auto"/>
              <w:bottom w:val="single" w:sz="4" w:space="0" w:color="auto"/>
              <w:right w:val="single" w:sz="4" w:space="0" w:color="auto"/>
            </w:tcBorders>
          </w:tcPr>
          <w:p w14:paraId="3721D501" w14:textId="77777777" w:rsidR="0082018E" w:rsidRPr="00A850D7" w:rsidRDefault="0082018E" w:rsidP="0082018E">
            <w:pPr>
              <w:rPr>
                <w:lang w:val="pl-PL"/>
              </w:rPr>
            </w:pPr>
            <w:r w:rsidRPr="00A850D7">
              <w:rPr>
                <w:lang w:val="pl-PL"/>
              </w:rPr>
              <w:t>Możliwość generowania dziennego podsumowania przetwarzanych transakcji HL7 i wysyłania zestawienia e-mailem do wskazanych odbiorców. Możliwość definiowania osobnych list odbiorców dla każdego systemu, z którym występuje komunikacja.</w:t>
            </w:r>
          </w:p>
        </w:tc>
        <w:tc>
          <w:tcPr>
            <w:tcW w:w="660" w:type="pct"/>
            <w:tcBorders>
              <w:top w:val="single" w:sz="4" w:space="0" w:color="auto"/>
              <w:left w:val="single" w:sz="4" w:space="0" w:color="auto"/>
              <w:bottom w:val="single" w:sz="4" w:space="0" w:color="auto"/>
              <w:right w:val="single" w:sz="4" w:space="0" w:color="auto"/>
            </w:tcBorders>
          </w:tcPr>
          <w:p w14:paraId="397C5EE7" w14:textId="77777777" w:rsidR="0082018E" w:rsidRPr="00A850D7" w:rsidRDefault="0082018E" w:rsidP="0082018E">
            <w:pPr>
              <w:jc w:val="center"/>
              <w:rPr>
                <w:lang w:val="pl-PL"/>
              </w:rPr>
            </w:pPr>
          </w:p>
        </w:tc>
      </w:tr>
      <w:tr w:rsidR="0082018E" w:rsidRPr="00A850D7" w14:paraId="11B18F8B" w14:textId="7351A3D3" w:rsidTr="004B4586">
        <w:tc>
          <w:tcPr>
            <w:tcW w:w="4340" w:type="pct"/>
            <w:tcBorders>
              <w:top w:val="single" w:sz="4" w:space="0" w:color="auto"/>
              <w:left w:val="single" w:sz="4" w:space="0" w:color="auto"/>
              <w:bottom w:val="single" w:sz="4" w:space="0" w:color="auto"/>
              <w:right w:val="single" w:sz="4" w:space="0" w:color="auto"/>
            </w:tcBorders>
          </w:tcPr>
          <w:p w14:paraId="09E42D7B" w14:textId="77777777" w:rsidR="0082018E" w:rsidRPr="00A850D7" w:rsidRDefault="0082018E" w:rsidP="0082018E">
            <w:pPr>
              <w:rPr>
                <w:lang w:val="pl-PL"/>
              </w:rPr>
            </w:pPr>
            <w:r w:rsidRPr="00A850D7">
              <w:rPr>
                <w:lang w:val="pl-PL"/>
              </w:rPr>
              <w:t xml:space="preserve">Możliwość ponownego wygenerowania transakcji HL7 z poziomu aplikacji WWW w przypadku awarii komunikacji z systemami zewnętrznymi. Możliwość  wskazania co najmniej numeru badania, typu transakcji (nowe zlecenie/wynik/anulowanie zlecenie), systemu którego dotyczy transakcja. Możliwość grupowego generowania transakcji ze zleceń dla wybranego okresu (od-do </w:t>
            </w:r>
            <w:proofErr w:type="spellStart"/>
            <w:r w:rsidRPr="00A850D7">
              <w:rPr>
                <w:lang w:val="pl-PL"/>
              </w:rPr>
              <w:t>dd</w:t>
            </w:r>
            <w:proofErr w:type="spellEnd"/>
            <w:r w:rsidRPr="00A850D7">
              <w:rPr>
                <w:lang w:val="pl-PL"/>
              </w:rPr>
              <w:t>-mm-</w:t>
            </w:r>
            <w:proofErr w:type="spellStart"/>
            <w:r w:rsidRPr="00A850D7">
              <w:rPr>
                <w:lang w:val="pl-PL"/>
              </w:rPr>
              <w:t>rrrr</w:t>
            </w:r>
            <w:proofErr w:type="spellEnd"/>
            <w:r w:rsidRPr="00A850D7">
              <w:rPr>
                <w:lang w:val="pl-PL"/>
              </w:rPr>
              <w:t xml:space="preserve"> </w:t>
            </w:r>
            <w:proofErr w:type="spellStart"/>
            <w:r w:rsidRPr="00A850D7">
              <w:rPr>
                <w:lang w:val="pl-PL"/>
              </w:rPr>
              <w:t>gg</w:t>
            </w:r>
            <w:proofErr w:type="spellEnd"/>
            <w:r w:rsidRPr="00A850D7">
              <w:rPr>
                <w:lang w:val="pl-PL"/>
              </w:rPr>
              <w:t>-mm) oraz z typu transakcji. Po użyciu funkcji  wyświetlenie informacji o liczbie ponownie wygenerowanych transakcji.</w:t>
            </w:r>
          </w:p>
        </w:tc>
        <w:tc>
          <w:tcPr>
            <w:tcW w:w="660" w:type="pct"/>
            <w:tcBorders>
              <w:top w:val="single" w:sz="4" w:space="0" w:color="auto"/>
              <w:left w:val="single" w:sz="4" w:space="0" w:color="auto"/>
              <w:bottom w:val="single" w:sz="4" w:space="0" w:color="auto"/>
              <w:right w:val="single" w:sz="4" w:space="0" w:color="auto"/>
            </w:tcBorders>
          </w:tcPr>
          <w:p w14:paraId="1E06C2AD" w14:textId="77777777" w:rsidR="0082018E" w:rsidRPr="00A850D7" w:rsidRDefault="0082018E" w:rsidP="0082018E">
            <w:pPr>
              <w:jc w:val="center"/>
              <w:rPr>
                <w:lang w:val="pl-PL"/>
              </w:rPr>
            </w:pPr>
          </w:p>
        </w:tc>
      </w:tr>
      <w:tr w:rsidR="0082018E" w:rsidRPr="00A850D7" w14:paraId="1D830754" w14:textId="0467256B" w:rsidTr="004B4586">
        <w:tc>
          <w:tcPr>
            <w:tcW w:w="4340" w:type="pct"/>
            <w:tcBorders>
              <w:top w:val="single" w:sz="4" w:space="0" w:color="auto"/>
              <w:left w:val="single" w:sz="4" w:space="0" w:color="auto"/>
              <w:bottom w:val="single" w:sz="4" w:space="0" w:color="auto"/>
              <w:right w:val="single" w:sz="4" w:space="0" w:color="auto"/>
            </w:tcBorders>
          </w:tcPr>
          <w:p w14:paraId="63DC8263" w14:textId="77777777" w:rsidR="0082018E" w:rsidRPr="00A850D7" w:rsidRDefault="0082018E" w:rsidP="0082018E">
            <w:pPr>
              <w:rPr>
                <w:lang w:val="pl-PL"/>
              </w:rPr>
            </w:pPr>
            <w:r w:rsidRPr="00A850D7">
              <w:rPr>
                <w:lang w:val="pl-PL"/>
              </w:rPr>
              <w:t>Możliwość wczytywania do systemu dokumentów osadzonych w przesyłanych transakcjach HL7 np. raportów PDF z prób wysiłkowych i udostępnienie ich w systemie.</w:t>
            </w:r>
          </w:p>
        </w:tc>
        <w:tc>
          <w:tcPr>
            <w:tcW w:w="660" w:type="pct"/>
            <w:tcBorders>
              <w:top w:val="single" w:sz="4" w:space="0" w:color="auto"/>
              <w:left w:val="single" w:sz="4" w:space="0" w:color="auto"/>
              <w:bottom w:val="single" w:sz="4" w:space="0" w:color="auto"/>
              <w:right w:val="single" w:sz="4" w:space="0" w:color="auto"/>
            </w:tcBorders>
          </w:tcPr>
          <w:p w14:paraId="041320B0" w14:textId="77777777" w:rsidR="0082018E" w:rsidRPr="00A850D7" w:rsidRDefault="0082018E" w:rsidP="0082018E">
            <w:pPr>
              <w:jc w:val="center"/>
              <w:rPr>
                <w:lang w:val="pl-PL"/>
              </w:rPr>
            </w:pPr>
          </w:p>
        </w:tc>
      </w:tr>
    </w:tbl>
    <w:p w14:paraId="46BCE28E" w14:textId="77777777" w:rsidR="000817AC" w:rsidRPr="00A850D7" w:rsidRDefault="00D636D6">
      <w:pPr>
        <w:pStyle w:val="Nagwek2"/>
      </w:pPr>
      <w:bookmarkStart w:id="23" w:name="scroll-bookmark-17"/>
      <w:bookmarkStart w:id="24" w:name="scroll-bookmark-18"/>
      <w:bookmarkStart w:id="25" w:name="_Toc156076820"/>
      <w:bookmarkEnd w:id="23"/>
      <w:r w:rsidRPr="00A850D7">
        <w:t>INTEGRACJA Z ACTIVE DIRECTORY</w:t>
      </w:r>
      <w:bookmarkEnd w:id="24"/>
      <w:bookmarkEnd w:id="25"/>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3"/>
        <w:gridCol w:w="1278"/>
      </w:tblGrid>
      <w:tr w:rsidR="00002791" w:rsidRPr="00A850D7" w14:paraId="20A22C84" w14:textId="41F4BCE0" w:rsidTr="004B4586">
        <w:tc>
          <w:tcPr>
            <w:tcW w:w="4257" w:type="pct"/>
          </w:tcPr>
          <w:p w14:paraId="574C2E89" w14:textId="16066F6D" w:rsidR="00002791" w:rsidRPr="00A850D7" w:rsidRDefault="00002791" w:rsidP="00002791">
            <w:pPr>
              <w:rPr>
                <w:lang w:val="pl-PL"/>
              </w:rPr>
            </w:pPr>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743" w:type="pct"/>
          </w:tcPr>
          <w:p w14:paraId="1ED2A382" w14:textId="77777777" w:rsidR="00002791" w:rsidRPr="00A850D7" w:rsidRDefault="00002791" w:rsidP="00002791">
            <w:pPr>
              <w:jc w:val="center"/>
              <w:rPr>
                <w:b/>
              </w:rPr>
            </w:pPr>
            <w:proofErr w:type="spellStart"/>
            <w:r w:rsidRPr="00A850D7">
              <w:rPr>
                <w:b/>
              </w:rPr>
              <w:t>Podać</w:t>
            </w:r>
            <w:proofErr w:type="spellEnd"/>
            <w:r w:rsidRPr="00A850D7">
              <w:rPr>
                <w:b/>
              </w:rPr>
              <w:t xml:space="preserve"> </w:t>
            </w:r>
          </w:p>
          <w:p w14:paraId="64FEAD52" w14:textId="11D781BB" w:rsidR="00002791" w:rsidRPr="00A850D7" w:rsidRDefault="00002791" w:rsidP="00002791">
            <w:pPr>
              <w:jc w:val="center"/>
              <w:rPr>
                <w:lang w:val="pl-PL"/>
              </w:rPr>
            </w:pPr>
            <w:r w:rsidRPr="00A850D7">
              <w:rPr>
                <w:b/>
              </w:rPr>
              <w:t>TAK / NIE</w:t>
            </w:r>
          </w:p>
        </w:tc>
      </w:tr>
      <w:tr w:rsidR="0082018E" w:rsidRPr="00A850D7" w14:paraId="24A2E297" w14:textId="77777777" w:rsidTr="004B4586">
        <w:tc>
          <w:tcPr>
            <w:tcW w:w="4257" w:type="pct"/>
          </w:tcPr>
          <w:p w14:paraId="4D84D2A5" w14:textId="09125034" w:rsidR="0082018E" w:rsidRPr="00A850D7" w:rsidRDefault="0082018E" w:rsidP="0082018E">
            <w:pPr>
              <w:rPr>
                <w:lang w:val="pl-PL"/>
              </w:rPr>
            </w:pPr>
            <w:r w:rsidRPr="00A850D7">
              <w:rPr>
                <w:lang w:val="pl-PL"/>
              </w:rPr>
              <w:t>System umożliwia uwierzytelnianie użytkowników za pomocą kont Active Directory.</w:t>
            </w:r>
          </w:p>
        </w:tc>
        <w:tc>
          <w:tcPr>
            <w:tcW w:w="743" w:type="pct"/>
          </w:tcPr>
          <w:p w14:paraId="7B91D4F0" w14:textId="77777777" w:rsidR="0082018E" w:rsidRPr="00A850D7" w:rsidRDefault="0082018E" w:rsidP="0082018E">
            <w:pPr>
              <w:jc w:val="center"/>
            </w:pPr>
          </w:p>
        </w:tc>
      </w:tr>
      <w:tr w:rsidR="0082018E" w:rsidRPr="00A850D7" w14:paraId="0BF20C7C" w14:textId="194C1BBA" w:rsidTr="004B4586">
        <w:tc>
          <w:tcPr>
            <w:tcW w:w="4257" w:type="pct"/>
          </w:tcPr>
          <w:p w14:paraId="08928944" w14:textId="77777777" w:rsidR="0082018E" w:rsidRPr="00A850D7" w:rsidRDefault="0082018E" w:rsidP="0082018E">
            <w:pPr>
              <w:rPr>
                <w:lang w:val="pl-PL"/>
              </w:rPr>
            </w:pPr>
            <w:r w:rsidRPr="00A850D7">
              <w:rPr>
                <w:lang w:val="pl-PL"/>
              </w:rPr>
              <w:t>System umożliwia zarządzanie konfiguracją uwierzytelnienia użytkowników za pomocą kont Active Directory:</w:t>
            </w:r>
          </w:p>
          <w:p w14:paraId="78A8A9DA" w14:textId="77777777" w:rsidR="0082018E" w:rsidRPr="00A850D7" w:rsidRDefault="0082018E" w:rsidP="0082018E">
            <w:pPr>
              <w:rPr>
                <w:lang w:val="pl-PL"/>
              </w:rPr>
            </w:pPr>
            <w:r w:rsidRPr="00A850D7">
              <w:rPr>
                <w:lang w:val="pl-PL"/>
              </w:rPr>
              <w:t>- wyłączenie wybranych użytkowników z uwierzytelniania za pomocą konta Active Directory - wskazani użytkownicy uwierzytelniani będą za pomocą konta w systemie,</w:t>
            </w:r>
          </w:p>
          <w:p w14:paraId="7988FA37" w14:textId="77777777" w:rsidR="0082018E" w:rsidRPr="00A850D7" w:rsidRDefault="0082018E" w:rsidP="0082018E">
            <w:pPr>
              <w:rPr>
                <w:lang w:val="pl-PL"/>
              </w:rPr>
            </w:pPr>
            <w:r w:rsidRPr="00A850D7">
              <w:rPr>
                <w:lang w:val="pl-PL"/>
              </w:rPr>
              <w:t>- wskazanie nazwy atrybutu (z obiektu użytkownika Active Directory) przechowującego login użytkownika,</w:t>
            </w:r>
          </w:p>
          <w:p w14:paraId="16F41116" w14:textId="77777777" w:rsidR="0082018E" w:rsidRPr="00A850D7" w:rsidRDefault="0082018E" w:rsidP="0082018E">
            <w:pPr>
              <w:rPr>
                <w:lang w:val="pl-PL"/>
              </w:rPr>
            </w:pPr>
            <w:r w:rsidRPr="00A850D7">
              <w:rPr>
                <w:lang w:val="pl-PL"/>
              </w:rPr>
              <w:t>- wskazanie identyfikatora obiektu w drzewie Active Directory, który przechowuje konta użytkowników systemu,</w:t>
            </w:r>
          </w:p>
          <w:p w14:paraId="2C402B45" w14:textId="77777777" w:rsidR="0082018E" w:rsidRPr="00A850D7" w:rsidRDefault="0082018E" w:rsidP="0082018E">
            <w:pPr>
              <w:rPr>
                <w:lang w:val="pl-PL"/>
              </w:rPr>
            </w:pPr>
            <w:r w:rsidRPr="00A850D7">
              <w:rPr>
                <w:lang w:val="pl-PL"/>
              </w:rPr>
              <w:lastRenderedPageBreak/>
              <w:t>- wskazanie identyfikatora obiektu użytkownika w drzewie Active Directory, który posiada uprawnienia do odczytu listy użytkowników,</w:t>
            </w:r>
          </w:p>
          <w:p w14:paraId="34C8CB56" w14:textId="77777777" w:rsidR="0082018E" w:rsidRPr="00A850D7" w:rsidRDefault="0082018E" w:rsidP="0082018E">
            <w:pPr>
              <w:rPr>
                <w:lang w:val="pl-PL"/>
              </w:rPr>
            </w:pPr>
            <w:r w:rsidRPr="00A850D7">
              <w:rPr>
                <w:lang w:val="pl-PL"/>
              </w:rPr>
              <w:t>- przechowywanie hasła użytkownika z serwera Active Directory, który posiada uprawnienia do odczytu listy użytkowników,</w:t>
            </w:r>
          </w:p>
          <w:p w14:paraId="162D70D8" w14:textId="77777777" w:rsidR="0082018E" w:rsidRPr="00A850D7" w:rsidRDefault="0082018E" w:rsidP="0082018E">
            <w:pPr>
              <w:rPr>
                <w:lang w:val="pl-PL"/>
              </w:rPr>
            </w:pPr>
            <w:r w:rsidRPr="00A850D7">
              <w:rPr>
                <w:lang w:val="pl-PL"/>
              </w:rPr>
              <w:t>- wskazanie nazwy atrybutu z obiektu użytkownika Active Directory przechowującego imię użytkownika,</w:t>
            </w:r>
          </w:p>
          <w:p w14:paraId="684ED6B3" w14:textId="77777777" w:rsidR="0082018E" w:rsidRPr="00A850D7" w:rsidRDefault="0082018E" w:rsidP="0082018E">
            <w:pPr>
              <w:rPr>
                <w:lang w:val="pl-PL"/>
              </w:rPr>
            </w:pPr>
            <w:r w:rsidRPr="00A850D7">
              <w:rPr>
                <w:lang w:val="pl-PL"/>
              </w:rPr>
              <w:t>- wskazanie nazwy atrybutu z obiektu użytkownika Active Directory przechowującego nazwisko użytkownika,</w:t>
            </w:r>
          </w:p>
          <w:p w14:paraId="338F6EC4" w14:textId="77777777" w:rsidR="0082018E" w:rsidRPr="00A850D7" w:rsidRDefault="0082018E" w:rsidP="0082018E">
            <w:pPr>
              <w:rPr>
                <w:lang w:val="pl-PL"/>
              </w:rPr>
            </w:pPr>
            <w:r w:rsidRPr="00A850D7">
              <w:rPr>
                <w:lang w:val="pl-PL"/>
              </w:rPr>
              <w:t>- wskazanie czy mechanizm autentykacji powinien używać szyfrowanego (TLS) połączenia z serwerem Active Directory,</w:t>
            </w:r>
          </w:p>
          <w:p w14:paraId="20991199" w14:textId="77777777" w:rsidR="0082018E" w:rsidRPr="00A850D7" w:rsidRDefault="0082018E" w:rsidP="0082018E">
            <w:pPr>
              <w:rPr>
                <w:lang w:val="pl-PL"/>
              </w:rPr>
            </w:pPr>
            <w:r w:rsidRPr="00A850D7">
              <w:rPr>
                <w:lang w:val="pl-PL"/>
              </w:rPr>
              <w:t>- wskazanie odnośnika (adresu URL), na który ma zostać przekierowana osoba chcąca zmienić hasło w Active Directory,</w:t>
            </w:r>
          </w:p>
          <w:p w14:paraId="2B44DD7F" w14:textId="77777777" w:rsidR="0082018E" w:rsidRPr="00A850D7" w:rsidRDefault="0082018E" w:rsidP="0082018E">
            <w:pPr>
              <w:rPr>
                <w:lang w:val="pl-PL"/>
              </w:rPr>
            </w:pPr>
            <w:r w:rsidRPr="00A850D7">
              <w:rPr>
                <w:lang w:val="pl-PL"/>
              </w:rPr>
              <w:t>- wskazanie identyfikatora grupy w drzewie Active Directory, do którego należą konta użytkowników systemu.</w:t>
            </w:r>
          </w:p>
        </w:tc>
        <w:tc>
          <w:tcPr>
            <w:tcW w:w="743" w:type="pct"/>
          </w:tcPr>
          <w:p w14:paraId="17D0687E" w14:textId="77777777" w:rsidR="0082018E" w:rsidRPr="00A850D7" w:rsidRDefault="0082018E" w:rsidP="0082018E">
            <w:pPr>
              <w:jc w:val="center"/>
              <w:rPr>
                <w:lang w:val="pl-PL"/>
              </w:rPr>
            </w:pPr>
          </w:p>
        </w:tc>
      </w:tr>
      <w:tr w:rsidR="0082018E" w:rsidRPr="00A850D7" w14:paraId="214683AA" w14:textId="31456CE9" w:rsidTr="004B4586">
        <w:tc>
          <w:tcPr>
            <w:tcW w:w="4257" w:type="pct"/>
          </w:tcPr>
          <w:p w14:paraId="5FD59F20" w14:textId="77777777" w:rsidR="0082018E" w:rsidRPr="00A850D7" w:rsidRDefault="0082018E" w:rsidP="0082018E">
            <w:pPr>
              <w:rPr>
                <w:lang w:val="pl-PL"/>
              </w:rPr>
            </w:pPr>
            <w:r w:rsidRPr="00A850D7">
              <w:rPr>
                <w:lang w:val="pl-PL"/>
              </w:rPr>
              <w:t xml:space="preserve">System umożliwia konfigurację, dzięki której użytkownik zalogowany do stacji roboczej za pomocą konta w Active Directory, nie musi logować się ponownie do systemu (single </w:t>
            </w:r>
            <w:proofErr w:type="spellStart"/>
            <w:r w:rsidRPr="00A850D7">
              <w:rPr>
                <w:lang w:val="pl-PL"/>
              </w:rPr>
              <w:t>sign</w:t>
            </w:r>
            <w:proofErr w:type="spellEnd"/>
            <w:r w:rsidRPr="00A850D7">
              <w:rPr>
                <w:lang w:val="pl-PL"/>
              </w:rPr>
              <w:t>-on - SSO).</w:t>
            </w:r>
          </w:p>
        </w:tc>
        <w:tc>
          <w:tcPr>
            <w:tcW w:w="743" w:type="pct"/>
          </w:tcPr>
          <w:p w14:paraId="4F6FF6E4" w14:textId="77777777" w:rsidR="0082018E" w:rsidRPr="00A850D7" w:rsidRDefault="0082018E" w:rsidP="0082018E">
            <w:pPr>
              <w:jc w:val="center"/>
              <w:rPr>
                <w:lang w:val="pl-PL"/>
              </w:rPr>
            </w:pPr>
          </w:p>
        </w:tc>
      </w:tr>
      <w:tr w:rsidR="0082018E" w:rsidRPr="00A850D7" w14:paraId="12DD939F" w14:textId="155F7746" w:rsidTr="004B4586">
        <w:tc>
          <w:tcPr>
            <w:tcW w:w="4257" w:type="pct"/>
          </w:tcPr>
          <w:p w14:paraId="2935DFF5" w14:textId="77777777" w:rsidR="0082018E" w:rsidRPr="00A850D7" w:rsidRDefault="0082018E" w:rsidP="0082018E">
            <w:pPr>
              <w:rPr>
                <w:lang w:val="pl-PL"/>
              </w:rPr>
            </w:pPr>
            <w:r w:rsidRPr="00A850D7">
              <w:rPr>
                <w:lang w:val="pl-PL"/>
              </w:rPr>
              <w:t>System umożliwia automatyczne tworzenie kont użytkowników i nadawanie im uprawnień na podstawie przynależności do danej grupy AD i OU.</w:t>
            </w:r>
          </w:p>
        </w:tc>
        <w:tc>
          <w:tcPr>
            <w:tcW w:w="743" w:type="pct"/>
          </w:tcPr>
          <w:p w14:paraId="0A6F883B" w14:textId="77777777" w:rsidR="0082018E" w:rsidRPr="00A850D7" w:rsidRDefault="0082018E" w:rsidP="0082018E">
            <w:pPr>
              <w:jc w:val="center"/>
              <w:rPr>
                <w:lang w:val="pl-PL"/>
              </w:rPr>
            </w:pPr>
          </w:p>
        </w:tc>
      </w:tr>
    </w:tbl>
    <w:p w14:paraId="5974F787" w14:textId="77777777" w:rsidR="000817AC" w:rsidRPr="00A850D7" w:rsidRDefault="00D636D6">
      <w:pPr>
        <w:pStyle w:val="Nagwek2"/>
      </w:pPr>
      <w:bookmarkStart w:id="26" w:name="scroll-bookmark-19"/>
      <w:bookmarkStart w:id="27" w:name="scroll-bookmark-20"/>
      <w:bookmarkStart w:id="28" w:name="_Toc156076821"/>
      <w:bookmarkEnd w:id="26"/>
      <w:r w:rsidRPr="00A850D7">
        <w:t>KARTA PACJENTA</w:t>
      </w:r>
      <w:bookmarkEnd w:id="27"/>
      <w:bookmarkEnd w:id="28"/>
    </w:p>
    <w:tbl>
      <w:tblPr>
        <w:tblStyle w:val="ScrollTableNormal"/>
        <w:tblW w:w="5000" w:type="pct"/>
        <w:tblLook w:val="0000" w:firstRow="0" w:lastRow="0" w:firstColumn="0" w:lastColumn="0" w:noHBand="0" w:noVBand="0"/>
      </w:tblPr>
      <w:tblGrid>
        <w:gridCol w:w="7323"/>
        <w:gridCol w:w="1278"/>
      </w:tblGrid>
      <w:tr w:rsidR="001E4747" w:rsidRPr="00A850D7" w14:paraId="49326C67" w14:textId="77777777" w:rsidTr="004B4586">
        <w:tc>
          <w:tcPr>
            <w:tcW w:w="4257" w:type="pct"/>
            <w:tcBorders>
              <w:top w:val="single" w:sz="4" w:space="0" w:color="auto"/>
              <w:left w:val="single" w:sz="4" w:space="0" w:color="auto"/>
              <w:bottom w:val="single" w:sz="4" w:space="0" w:color="auto"/>
              <w:right w:val="single" w:sz="4" w:space="0" w:color="auto"/>
            </w:tcBorders>
          </w:tcPr>
          <w:p w14:paraId="033F5A9A" w14:textId="525C6B7F" w:rsidR="001E4747" w:rsidRPr="00A850D7" w:rsidRDefault="001E4747" w:rsidP="001E4747">
            <w:pPr>
              <w:rPr>
                <w:lang w:val="pl-PL"/>
              </w:rPr>
            </w:pPr>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743" w:type="pct"/>
            <w:tcBorders>
              <w:top w:val="single" w:sz="4" w:space="0" w:color="auto"/>
              <w:left w:val="single" w:sz="4" w:space="0" w:color="auto"/>
              <w:bottom w:val="single" w:sz="4" w:space="0" w:color="auto"/>
              <w:right w:val="single" w:sz="4" w:space="0" w:color="auto"/>
            </w:tcBorders>
          </w:tcPr>
          <w:p w14:paraId="6F793D6D" w14:textId="77777777" w:rsidR="001E4747" w:rsidRPr="00A850D7" w:rsidRDefault="001E4747" w:rsidP="001E4747">
            <w:pPr>
              <w:jc w:val="center"/>
              <w:rPr>
                <w:b/>
              </w:rPr>
            </w:pPr>
            <w:proofErr w:type="spellStart"/>
            <w:r w:rsidRPr="00A850D7">
              <w:rPr>
                <w:b/>
              </w:rPr>
              <w:t>Podać</w:t>
            </w:r>
            <w:proofErr w:type="spellEnd"/>
            <w:r w:rsidRPr="00A850D7">
              <w:rPr>
                <w:b/>
              </w:rPr>
              <w:t xml:space="preserve"> </w:t>
            </w:r>
          </w:p>
          <w:p w14:paraId="30836DF5" w14:textId="193660C2" w:rsidR="001E4747" w:rsidRPr="00A850D7" w:rsidRDefault="001E4747" w:rsidP="001E4747">
            <w:pPr>
              <w:jc w:val="center"/>
              <w:rPr>
                <w:lang w:val="pl-PL"/>
              </w:rPr>
            </w:pPr>
            <w:r w:rsidRPr="00A850D7">
              <w:rPr>
                <w:b/>
              </w:rPr>
              <w:t>TAK / NIE</w:t>
            </w:r>
          </w:p>
        </w:tc>
      </w:tr>
      <w:tr w:rsidR="0082018E" w:rsidRPr="00A850D7" w14:paraId="4124EE36" w14:textId="5D8DB309" w:rsidTr="004B4586">
        <w:tc>
          <w:tcPr>
            <w:tcW w:w="4257" w:type="pct"/>
            <w:tcBorders>
              <w:top w:val="single" w:sz="4" w:space="0" w:color="auto"/>
              <w:left w:val="single" w:sz="4" w:space="0" w:color="auto"/>
              <w:bottom w:val="single" w:sz="4" w:space="0" w:color="auto"/>
              <w:right w:val="single" w:sz="4" w:space="0" w:color="auto"/>
            </w:tcBorders>
          </w:tcPr>
          <w:p w14:paraId="7748DBCB" w14:textId="77777777" w:rsidR="0082018E" w:rsidRPr="00A850D7" w:rsidRDefault="0082018E" w:rsidP="0082018E">
            <w:pPr>
              <w:rPr>
                <w:lang w:val="pl-PL"/>
              </w:rPr>
            </w:pPr>
            <w:r w:rsidRPr="00A850D7">
              <w:rPr>
                <w:lang w:val="pl-PL"/>
              </w:rPr>
              <w:t>System posiada funkcjonalność prezentującą na jednej karcie najważniejsze informacje o pacjencie, są to co najmniej: imię, nazwisko, PESEL, data urodzenia, nr pacjenta, nr księgi głównej, telefon stacjonarny, telefon komórkowy, e-mail, grupa krwi.</w:t>
            </w:r>
          </w:p>
        </w:tc>
        <w:tc>
          <w:tcPr>
            <w:tcW w:w="743" w:type="pct"/>
            <w:tcBorders>
              <w:top w:val="single" w:sz="4" w:space="0" w:color="auto"/>
              <w:left w:val="single" w:sz="4" w:space="0" w:color="auto"/>
              <w:bottom w:val="single" w:sz="4" w:space="0" w:color="auto"/>
              <w:right w:val="single" w:sz="4" w:space="0" w:color="auto"/>
            </w:tcBorders>
          </w:tcPr>
          <w:p w14:paraId="02E8EE5F" w14:textId="77777777" w:rsidR="0082018E" w:rsidRPr="00A850D7" w:rsidRDefault="0082018E" w:rsidP="0082018E">
            <w:pPr>
              <w:jc w:val="center"/>
              <w:rPr>
                <w:lang w:val="pl-PL"/>
              </w:rPr>
            </w:pPr>
          </w:p>
        </w:tc>
      </w:tr>
      <w:tr w:rsidR="0082018E" w:rsidRPr="00A850D7" w14:paraId="08B08B21" w14:textId="2BE5F6CF" w:rsidTr="004B4586">
        <w:tc>
          <w:tcPr>
            <w:tcW w:w="4257" w:type="pct"/>
            <w:tcBorders>
              <w:top w:val="single" w:sz="4" w:space="0" w:color="auto"/>
              <w:left w:val="single" w:sz="4" w:space="0" w:color="auto"/>
              <w:bottom w:val="single" w:sz="4" w:space="0" w:color="auto"/>
              <w:right w:val="single" w:sz="4" w:space="0" w:color="auto"/>
            </w:tcBorders>
          </w:tcPr>
          <w:p w14:paraId="40D36403" w14:textId="77777777" w:rsidR="0082018E" w:rsidRPr="00A850D7" w:rsidRDefault="0082018E" w:rsidP="0082018E">
            <w:pPr>
              <w:rPr>
                <w:lang w:val="pl-PL"/>
              </w:rPr>
            </w:pPr>
            <w:r w:rsidRPr="00A850D7">
              <w:rPr>
                <w:lang w:val="pl-PL"/>
              </w:rPr>
              <w:t>Funkcjonalność dostępna jest co najmniej w modułach służących obsłudze pacjenta w oddziale, izbie przyjęć i poradni.</w:t>
            </w:r>
          </w:p>
        </w:tc>
        <w:tc>
          <w:tcPr>
            <w:tcW w:w="743" w:type="pct"/>
            <w:tcBorders>
              <w:top w:val="single" w:sz="4" w:space="0" w:color="auto"/>
              <w:left w:val="single" w:sz="4" w:space="0" w:color="auto"/>
              <w:bottom w:val="single" w:sz="4" w:space="0" w:color="auto"/>
              <w:right w:val="single" w:sz="4" w:space="0" w:color="auto"/>
            </w:tcBorders>
          </w:tcPr>
          <w:p w14:paraId="462B2B4B" w14:textId="77777777" w:rsidR="0082018E" w:rsidRPr="00A850D7" w:rsidRDefault="0082018E" w:rsidP="0082018E">
            <w:pPr>
              <w:jc w:val="center"/>
              <w:rPr>
                <w:lang w:val="pl-PL"/>
              </w:rPr>
            </w:pPr>
          </w:p>
        </w:tc>
      </w:tr>
      <w:tr w:rsidR="0082018E" w:rsidRPr="00A850D7" w14:paraId="6CDA3F8E" w14:textId="40B56ED0" w:rsidTr="004B4586">
        <w:tc>
          <w:tcPr>
            <w:tcW w:w="4257" w:type="pct"/>
            <w:tcBorders>
              <w:top w:val="single" w:sz="4" w:space="0" w:color="auto"/>
              <w:left w:val="single" w:sz="4" w:space="0" w:color="auto"/>
              <w:bottom w:val="single" w:sz="4" w:space="0" w:color="auto"/>
              <w:right w:val="single" w:sz="4" w:space="0" w:color="auto"/>
            </w:tcBorders>
          </w:tcPr>
          <w:p w14:paraId="77D621C3" w14:textId="77777777" w:rsidR="0082018E" w:rsidRPr="00A850D7" w:rsidRDefault="0082018E" w:rsidP="0082018E">
            <w:pPr>
              <w:rPr>
                <w:lang w:val="pl-PL"/>
              </w:rPr>
            </w:pPr>
            <w:r w:rsidRPr="00A850D7">
              <w:rPr>
                <w:lang w:val="pl-PL"/>
              </w:rPr>
              <w:t>Pracując w kontekście pobytu lub wizyty pacjenta, w dowolnym momencie, użytkownik ma możliwość ukrycia karty pacjenta.</w:t>
            </w:r>
          </w:p>
        </w:tc>
        <w:tc>
          <w:tcPr>
            <w:tcW w:w="743" w:type="pct"/>
            <w:tcBorders>
              <w:top w:val="single" w:sz="4" w:space="0" w:color="auto"/>
              <w:left w:val="single" w:sz="4" w:space="0" w:color="auto"/>
              <w:bottom w:val="single" w:sz="4" w:space="0" w:color="auto"/>
              <w:right w:val="single" w:sz="4" w:space="0" w:color="auto"/>
            </w:tcBorders>
          </w:tcPr>
          <w:p w14:paraId="0F127BDF" w14:textId="77777777" w:rsidR="0082018E" w:rsidRPr="00A850D7" w:rsidRDefault="0082018E" w:rsidP="0082018E">
            <w:pPr>
              <w:jc w:val="center"/>
              <w:rPr>
                <w:lang w:val="pl-PL"/>
              </w:rPr>
            </w:pPr>
          </w:p>
        </w:tc>
      </w:tr>
      <w:tr w:rsidR="0082018E" w:rsidRPr="00A850D7" w14:paraId="25386271" w14:textId="53370A79" w:rsidTr="004B4586">
        <w:tc>
          <w:tcPr>
            <w:tcW w:w="4257" w:type="pct"/>
            <w:tcBorders>
              <w:top w:val="single" w:sz="4" w:space="0" w:color="auto"/>
              <w:left w:val="single" w:sz="4" w:space="0" w:color="auto"/>
              <w:bottom w:val="single" w:sz="4" w:space="0" w:color="auto"/>
              <w:right w:val="single" w:sz="4" w:space="0" w:color="auto"/>
            </w:tcBorders>
          </w:tcPr>
          <w:p w14:paraId="0BC52566" w14:textId="77777777" w:rsidR="0082018E" w:rsidRPr="00A850D7" w:rsidRDefault="0082018E" w:rsidP="0082018E">
            <w:pPr>
              <w:rPr>
                <w:lang w:val="pl-PL"/>
              </w:rPr>
            </w:pPr>
            <w:r w:rsidRPr="00A850D7">
              <w:rPr>
                <w:lang w:val="pl-PL"/>
              </w:rPr>
              <w:t>Pracując w kontekście pobytu lub wizyty pacjenta, w dowolnym momencie użytkownik, ma możliwość otwarcia karty pacjenta.</w:t>
            </w:r>
          </w:p>
        </w:tc>
        <w:tc>
          <w:tcPr>
            <w:tcW w:w="743" w:type="pct"/>
            <w:tcBorders>
              <w:top w:val="single" w:sz="4" w:space="0" w:color="auto"/>
              <w:left w:val="single" w:sz="4" w:space="0" w:color="auto"/>
              <w:bottom w:val="single" w:sz="4" w:space="0" w:color="auto"/>
              <w:right w:val="single" w:sz="4" w:space="0" w:color="auto"/>
            </w:tcBorders>
          </w:tcPr>
          <w:p w14:paraId="1122030C" w14:textId="77777777" w:rsidR="0082018E" w:rsidRPr="00A850D7" w:rsidRDefault="0082018E" w:rsidP="0082018E">
            <w:pPr>
              <w:jc w:val="center"/>
              <w:rPr>
                <w:lang w:val="pl-PL"/>
              </w:rPr>
            </w:pPr>
          </w:p>
        </w:tc>
      </w:tr>
      <w:tr w:rsidR="0082018E" w:rsidRPr="00A850D7" w14:paraId="57C2BCD6" w14:textId="7CB7B33E" w:rsidTr="004B4586">
        <w:tc>
          <w:tcPr>
            <w:tcW w:w="4257" w:type="pct"/>
            <w:tcBorders>
              <w:top w:val="single" w:sz="4" w:space="0" w:color="auto"/>
              <w:left w:val="single" w:sz="4" w:space="0" w:color="auto"/>
              <w:bottom w:val="single" w:sz="4" w:space="0" w:color="auto"/>
              <w:right w:val="single" w:sz="4" w:space="0" w:color="auto"/>
            </w:tcBorders>
          </w:tcPr>
          <w:p w14:paraId="7F255F37" w14:textId="77777777" w:rsidR="0082018E" w:rsidRPr="00A850D7" w:rsidRDefault="0082018E" w:rsidP="0082018E">
            <w:pPr>
              <w:rPr>
                <w:lang w:val="pl-PL"/>
              </w:rPr>
            </w:pPr>
            <w:r w:rsidRPr="00A850D7">
              <w:rPr>
                <w:lang w:val="pl-PL"/>
              </w:rPr>
              <w:t>Funkcjonalność prezentuje istotne informacje na temat pacjenta, co najmniej: informacje o uczuleniach na leki, informacje o uczuleniach, informacje o szczepieniach odnotowanych w module Szczepienia, lekarzu POZ, listę zleconych w ramach pobytu/wizyty badań, wkłuciach zarejestrowanych w module karta obserwacji wkłucia.</w:t>
            </w:r>
          </w:p>
        </w:tc>
        <w:tc>
          <w:tcPr>
            <w:tcW w:w="743" w:type="pct"/>
            <w:tcBorders>
              <w:top w:val="single" w:sz="4" w:space="0" w:color="auto"/>
              <w:left w:val="single" w:sz="4" w:space="0" w:color="auto"/>
              <w:bottom w:val="single" w:sz="4" w:space="0" w:color="auto"/>
              <w:right w:val="single" w:sz="4" w:space="0" w:color="auto"/>
            </w:tcBorders>
          </w:tcPr>
          <w:p w14:paraId="627B89D2" w14:textId="0DC655F4" w:rsidR="0082018E" w:rsidRPr="00A850D7" w:rsidRDefault="0082018E" w:rsidP="0082018E">
            <w:pPr>
              <w:jc w:val="center"/>
              <w:rPr>
                <w:lang w:val="pl-PL"/>
              </w:rPr>
            </w:pPr>
            <w:r w:rsidRPr="00A850D7">
              <w:rPr>
                <w:lang w:val="pl-PL"/>
              </w:rPr>
              <w:t>P</w:t>
            </w:r>
          </w:p>
        </w:tc>
      </w:tr>
      <w:tr w:rsidR="0082018E" w:rsidRPr="00A850D7" w14:paraId="177DCFFE" w14:textId="5BB1120F" w:rsidTr="004B4586">
        <w:tc>
          <w:tcPr>
            <w:tcW w:w="4257" w:type="pct"/>
            <w:tcBorders>
              <w:top w:val="single" w:sz="4" w:space="0" w:color="auto"/>
              <w:left w:val="single" w:sz="4" w:space="0" w:color="auto"/>
              <w:bottom w:val="single" w:sz="4" w:space="0" w:color="auto"/>
              <w:right w:val="single" w:sz="4" w:space="0" w:color="auto"/>
            </w:tcBorders>
          </w:tcPr>
          <w:p w14:paraId="64D34152" w14:textId="77777777" w:rsidR="0082018E" w:rsidRPr="00A850D7" w:rsidRDefault="0082018E" w:rsidP="0082018E">
            <w:pPr>
              <w:rPr>
                <w:lang w:val="pl-PL"/>
              </w:rPr>
            </w:pPr>
            <w:r w:rsidRPr="00A850D7">
              <w:rPr>
                <w:lang w:val="pl-PL"/>
              </w:rPr>
              <w:t>Użytkownik systemu, ma możliwość wprowadzenia informacji o uczuleniach na leki oraz uczuleniach bezpośrednio z funkcjonalności karty medycznej.</w:t>
            </w:r>
          </w:p>
        </w:tc>
        <w:tc>
          <w:tcPr>
            <w:tcW w:w="743" w:type="pct"/>
            <w:tcBorders>
              <w:top w:val="single" w:sz="4" w:space="0" w:color="auto"/>
              <w:left w:val="single" w:sz="4" w:space="0" w:color="auto"/>
              <w:bottom w:val="single" w:sz="4" w:space="0" w:color="auto"/>
              <w:right w:val="single" w:sz="4" w:space="0" w:color="auto"/>
            </w:tcBorders>
          </w:tcPr>
          <w:p w14:paraId="4C500099" w14:textId="77777777" w:rsidR="0082018E" w:rsidRPr="00A850D7" w:rsidRDefault="0082018E" w:rsidP="0082018E">
            <w:pPr>
              <w:jc w:val="center"/>
              <w:rPr>
                <w:lang w:val="pl-PL"/>
              </w:rPr>
            </w:pPr>
          </w:p>
        </w:tc>
      </w:tr>
      <w:tr w:rsidR="0082018E" w:rsidRPr="00A850D7" w14:paraId="4A4973DF" w14:textId="55C5E698" w:rsidTr="004B4586">
        <w:tc>
          <w:tcPr>
            <w:tcW w:w="4257" w:type="pct"/>
            <w:tcBorders>
              <w:top w:val="single" w:sz="4" w:space="0" w:color="auto"/>
              <w:left w:val="single" w:sz="4" w:space="0" w:color="auto"/>
              <w:bottom w:val="single" w:sz="4" w:space="0" w:color="auto"/>
              <w:right w:val="single" w:sz="4" w:space="0" w:color="auto"/>
            </w:tcBorders>
          </w:tcPr>
          <w:p w14:paraId="50A0F7A6" w14:textId="77777777" w:rsidR="0082018E" w:rsidRPr="00A850D7" w:rsidRDefault="0082018E" w:rsidP="0082018E">
            <w:pPr>
              <w:rPr>
                <w:lang w:val="pl-PL"/>
              </w:rPr>
            </w:pPr>
            <w:r w:rsidRPr="00A850D7">
              <w:rPr>
                <w:lang w:val="pl-PL"/>
              </w:rPr>
              <w:t>Administratorzy systemu, mają możliwość aktywacji i dezaktywacji widoczności dla użytkowników poszczególnych informacji (np. informacji o lekarzu POZ, szczepieniach, zleconych badaniach i założonych wkłuciach).</w:t>
            </w:r>
          </w:p>
        </w:tc>
        <w:tc>
          <w:tcPr>
            <w:tcW w:w="743" w:type="pct"/>
            <w:tcBorders>
              <w:top w:val="single" w:sz="4" w:space="0" w:color="auto"/>
              <w:left w:val="single" w:sz="4" w:space="0" w:color="auto"/>
              <w:bottom w:val="single" w:sz="4" w:space="0" w:color="auto"/>
              <w:right w:val="single" w:sz="4" w:space="0" w:color="auto"/>
            </w:tcBorders>
          </w:tcPr>
          <w:p w14:paraId="44E8C434" w14:textId="77777777" w:rsidR="0082018E" w:rsidRPr="00A850D7" w:rsidRDefault="0082018E" w:rsidP="0082018E">
            <w:pPr>
              <w:jc w:val="center"/>
              <w:rPr>
                <w:lang w:val="pl-PL"/>
              </w:rPr>
            </w:pPr>
          </w:p>
        </w:tc>
      </w:tr>
    </w:tbl>
    <w:p w14:paraId="7EEF004F" w14:textId="77777777" w:rsidR="000817AC" w:rsidRPr="00A850D7" w:rsidRDefault="00D636D6">
      <w:pPr>
        <w:pStyle w:val="Nagwek2"/>
      </w:pPr>
      <w:bookmarkStart w:id="29" w:name="scroll-bookmark-21"/>
      <w:bookmarkStart w:id="30" w:name="scroll-bookmark-22"/>
      <w:bookmarkStart w:id="31" w:name="_Toc156076822"/>
      <w:bookmarkEnd w:id="29"/>
      <w:r w:rsidRPr="00A850D7">
        <w:lastRenderedPageBreak/>
        <w:t>KODYFIKACJE</w:t>
      </w:r>
      <w:bookmarkEnd w:id="30"/>
      <w:bookmarkEnd w:id="31"/>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3"/>
        <w:gridCol w:w="1278"/>
      </w:tblGrid>
      <w:tr w:rsidR="001E4747" w:rsidRPr="00A850D7" w14:paraId="12E087A3" w14:textId="30B1C2A0" w:rsidTr="004B4586">
        <w:tc>
          <w:tcPr>
            <w:tcW w:w="4257" w:type="pct"/>
          </w:tcPr>
          <w:p w14:paraId="31EBCFC9" w14:textId="4771D1B3" w:rsidR="001E4747" w:rsidRPr="00A850D7" w:rsidRDefault="001E4747" w:rsidP="001E4747">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743" w:type="pct"/>
          </w:tcPr>
          <w:p w14:paraId="6B0EA837" w14:textId="77777777" w:rsidR="001E4747" w:rsidRPr="00A850D7" w:rsidRDefault="001E4747" w:rsidP="001E4747">
            <w:pPr>
              <w:jc w:val="center"/>
              <w:rPr>
                <w:b/>
              </w:rPr>
            </w:pPr>
            <w:proofErr w:type="spellStart"/>
            <w:r w:rsidRPr="00A850D7">
              <w:rPr>
                <w:b/>
              </w:rPr>
              <w:t>Podać</w:t>
            </w:r>
            <w:proofErr w:type="spellEnd"/>
            <w:r w:rsidRPr="00A850D7">
              <w:rPr>
                <w:b/>
              </w:rPr>
              <w:t xml:space="preserve"> </w:t>
            </w:r>
          </w:p>
          <w:p w14:paraId="3E8F19E0" w14:textId="2C582FB5" w:rsidR="001E4747" w:rsidRPr="00A850D7" w:rsidRDefault="001E4747" w:rsidP="001E4747">
            <w:pPr>
              <w:jc w:val="center"/>
            </w:pPr>
            <w:r w:rsidRPr="00A850D7">
              <w:rPr>
                <w:b/>
              </w:rPr>
              <w:t>TAK / NIE</w:t>
            </w:r>
          </w:p>
        </w:tc>
      </w:tr>
      <w:tr w:rsidR="0082018E" w:rsidRPr="00A850D7" w14:paraId="2092B8C0" w14:textId="2455427A" w:rsidTr="004B4586">
        <w:tc>
          <w:tcPr>
            <w:tcW w:w="4257" w:type="pct"/>
          </w:tcPr>
          <w:p w14:paraId="4AC022D9" w14:textId="77777777" w:rsidR="0082018E" w:rsidRPr="00A850D7" w:rsidRDefault="0082018E" w:rsidP="0082018E">
            <w:pPr>
              <w:rPr>
                <w:lang w:val="pl-PL"/>
              </w:rPr>
            </w:pPr>
            <w:r w:rsidRPr="00A850D7">
              <w:rPr>
                <w:lang w:val="pl-PL"/>
              </w:rPr>
              <w:t>Moduł umożliwia tworzenie słownika kodyfikacji, które mogą zostać wykorzystane do oznaczenia pacjenta, pobytu szpitalnego lub wizyty w ambulatorium.</w:t>
            </w:r>
          </w:p>
        </w:tc>
        <w:tc>
          <w:tcPr>
            <w:tcW w:w="743" w:type="pct"/>
          </w:tcPr>
          <w:p w14:paraId="4805C63C" w14:textId="77777777" w:rsidR="0082018E" w:rsidRPr="00A850D7" w:rsidRDefault="0082018E" w:rsidP="0082018E">
            <w:pPr>
              <w:jc w:val="center"/>
              <w:rPr>
                <w:lang w:val="pl-PL"/>
              </w:rPr>
            </w:pPr>
          </w:p>
        </w:tc>
      </w:tr>
      <w:tr w:rsidR="0082018E" w:rsidRPr="00A850D7" w14:paraId="75858CE8" w14:textId="4A5CDB09" w:rsidTr="004B4586">
        <w:tc>
          <w:tcPr>
            <w:tcW w:w="4257" w:type="pct"/>
          </w:tcPr>
          <w:p w14:paraId="37C66622" w14:textId="77777777" w:rsidR="0082018E" w:rsidRPr="00A850D7" w:rsidRDefault="0082018E" w:rsidP="0082018E">
            <w:pPr>
              <w:rPr>
                <w:lang w:val="pl-PL"/>
              </w:rPr>
            </w:pPr>
            <w:r w:rsidRPr="00A850D7">
              <w:rPr>
                <w:lang w:val="pl-PL"/>
              </w:rPr>
              <w:t>Moduł umożliwia łączenie kodyfikacji w grupy.</w:t>
            </w:r>
          </w:p>
        </w:tc>
        <w:tc>
          <w:tcPr>
            <w:tcW w:w="743" w:type="pct"/>
          </w:tcPr>
          <w:p w14:paraId="5148EBA9" w14:textId="77777777" w:rsidR="0082018E" w:rsidRPr="00A850D7" w:rsidRDefault="0082018E" w:rsidP="0082018E">
            <w:pPr>
              <w:jc w:val="center"/>
              <w:rPr>
                <w:lang w:val="pl-PL"/>
              </w:rPr>
            </w:pPr>
          </w:p>
        </w:tc>
      </w:tr>
      <w:tr w:rsidR="0082018E" w:rsidRPr="00A850D7" w14:paraId="7A7D8A77" w14:textId="636A9AED" w:rsidTr="004B4586">
        <w:tc>
          <w:tcPr>
            <w:tcW w:w="4257" w:type="pct"/>
          </w:tcPr>
          <w:p w14:paraId="1F7B8A4F" w14:textId="77777777" w:rsidR="0082018E" w:rsidRPr="00A850D7" w:rsidRDefault="0082018E" w:rsidP="0082018E">
            <w:pPr>
              <w:rPr>
                <w:lang w:val="pl-PL"/>
              </w:rPr>
            </w:pPr>
            <w:r w:rsidRPr="00A850D7">
              <w:rPr>
                <w:lang w:val="pl-PL"/>
              </w:rPr>
              <w:t>Moduł umożliwia przypisanie użytkowników do poszczególnych grup kodyfikacji oraz pojedynczych kodyfikacji.</w:t>
            </w:r>
          </w:p>
        </w:tc>
        <w:tc>
          <w:tcPr>
            <w:tcW w:w="743" w:type="pct"/>
          </w:tcPr>
          <w:p w14:paraId="6175AD13" w14:textId="77777777" w:rsidR="0082018E" w:rsidRPr="00A850D7" w:rsidRDefault="0082018E" w:rsidP="0082018E">
            <w:pPr>
              <w:jc w:val="center"/>
              <w:rPr>
                <w:lang w:val="pl-PL"/>
              </w:rPr>
            </w:pPr>
          </w:p>
        </w:tc>
      </w:tr>
      <w:tr w:rsidR="0082018E" w:rsidRPr="00A850D7" w14:paraId="2D58F2BC" w14:textId="51DE7CE5" w:rsidTr="004B4586">
        <w:tc>
          <w:tcPr>
            <w:tcW w:w="4257" w:type="pct"/>
          </w:tcPr>
          <w:p w14:paraId="3D35EBE5" w14:textId="77777777" w:rsidR="0082018E" w:rsidRPr="00A850D7" w:rsidRDefault="0082018E" w:rsidP="0082018E">
            <w:pPr>
              <w:rPr>
                <w:lang w:val="pl-PL"/>
              </w:rPr>
            </w:pPr>
            <w:r w:rsidRPr="00A850D7">
              <w:rPr>
                <w:lang w:val="pl-PL"/>
              </w:rPr>
              <w:t>Moduł ogranicza dostęp do kodyfikacji jedynie dla przypisanych do nich użytkowników.</w:t>
            </w:r>
          </w:p>
        </w:tc>
        <w:tc>
          <w:tcPr>
            <w:tcW w:w="743" w:type="pct"/>
          </w:tcPr>
          <w:p w14:paraId="58A782FC" w14:textId="77777777" w:rsidR="0082018E" w:rsidRPr="00A850D7" w:rsidRDefault="0082018E" w:rsidP="0082018E">
            <w:pPr>
              <w:jc w:val="center"/>
              <w:rPr>
                <w:lang w:val="pl-PL"/>
              </w:rPr>
            </w:pPr>
          </w:p>
        </w:tc>
      </w:tr>
      <w:tr w:rsidR="0082018E" w:rsidRPr="00A850D7" w14:paraId="7F96228A" w14:textId="07EDC9AB" w:rsidTr="004B4586">
        <w:tc>
          <w:tcPr>
            <w:tcW w:w="4257" w:type="pct"/>
          </w:tcPr>
          <w:p w14:paraId="4864F36F" w14:textId="77777777" w:rsidR="0082018E" w:rsidRPr="00A850D7" w:rsidRDefault="0082018E" w:rsidP="0082018E">
            <w:pPr>
              <w:rPr>
                <w:lang w:val="pl-PL"/>
              </w:rPr>
            </w:pPr>
            <w:r w:rsidRPr="00A850D7">
              <w:rPr>
                <w:lang w:val="pl-PL"/>
              </w:rPr>
              <w:t>Moduł umożliwia wyświetlanie kodyfikacji przypisanych do pacjenta w stale widocznym miejscu na ekranie danych wizyty/pobytu oraz na liście wyszukanych pacjentów.</w:t>
            </w:r>
          </w:p>
        </w:tc>
        <w:tc>
          <w:tcPr>
            <w:tcW w:w="743" w:type="pct"/>
          </w:tcPr>
          <w:p w14:paraId="63DBBAB2" w14:textId="77777777" w:rsidR="0082018E" w:rsidRPr="00A850D7" w:rsidRDefault="0082018E" w:rsidP="0082018E">
            <w:pPr>
              <w:jc w:val="center"/>
              <w:rPr>
                <w:lang w:val="pl-PL"/>
              </w:rPr>
            </w:pPr>
          </w:p>
        </w:tc>
      </w:tr>
      <w:tr w:rsidR="0082018E" w:rsidRPr="00A850D7" w14:paraId="0F85794B" w14:textId="68961EF0" w:rsidTr="004B4586">
        <w:tc>
          <w:tcPr>
            <w:tcW w:w="4257" w:type="pct"/>
          </w:tcPr>
          <w:p w14:paraId="3DB80D35" w14:textId="5A250AF0" w:rsidR="0082018E" w:rsidRPr="00A850D7" w:rsidRDefault="0082018E" w:rsidP="0082018E">
            <w:pPr>
              <w:rPr>
                <w:lang w:val="pl-PL"/>
              </w:rPr>
            </w:pPr>
            <w:r w:rsidRPr="00A850D7">
              <w:rPr>
                <w:lang w:val="pl-PL"/>
              </w:rPr>
              <w:t>Moduł umożliwia konfiguracje, które kodyfikacje mogą być prezentowane w stale widocznym miejscu na ekranie danych wizyty/pobytu, a które na liście wyszukanych pacjentów</w:t>
            </w:r>
            <w:r w:rsidRPr="00250CED">
              <w:rPr>
                <w:b/>
                <w:bCs/>
                <w:lang w:val="pl-PL"/>
              </w:rPr>
              <w:t>.</w:t>
            </w:r>
            <w:r w:rsidR="00250CED" w:rsidRPr="00250CED">
              <w:rPr>
                <w:b/>
                <w:bCs/>
                <w:lang w:val="pl-PL"/>
              </w:rPr>
              <w:t xml:space="preserve"> </w:t>
            </w:r>
            <w:proofErr w:type="spellStart"/>
            <w:r w:rsidR="00250CED" w:rsidRPr="00250CED">
              <w:rPr>
                <w:rFonts w:ascii="Tahoma" w:hAnsi="Tahoma" w:cs="Tahoma"/>
                <w:b/>
                <w:bCs/>
              </w:rPr>
              <w:t>dopuszczenie</w:t>
            </w:r>
            <w:proofErr w:type="spellEnd"/>
            <w:r w:rsidR="00250CED" w:rsidRPr="00250CED">
              <w:rPr>
                <w:rFonts w:ascii="Tahoma" w:hAnsi="Tahoma" w:cs="Tahoma"/>
                <w:b/>
                <w:bCs/>
                <w:spacing w:val="-11"/>
              </w:rPr>
              <w:t xml:space="preserve"> </w:t>
            </w:r>
            <w:proofErr w:type="spellStart"/>
            <w:r w:rsidR="00250CED" w:rsidRPr="00250CED">
              <w:rPr>
                <w:rFonts w:ascii="Tahoma" w:hAnsi="Tahoma" w:cs="Tahoma"/>
                <w:b/>
                <w:bCs/>
              </w:rPr>
              <w:t>jako</w:t>
            </w:r>
            <w:proofErr w:type="spellEnd"/>
            <w:r w:rsidR="00250CED" w:rsidRPr="00250CED">
              <w:rPr>
                <w:rFonts w:ascii="Tahoma" w:hAnsi="Tahoma" w:cs="Tahoma"/>
                <w:b/>
                <w:bCs/>
                <w:spacing w:val="-10"/>
              </w:rPr>
              <w:t xml:space="preserve"> </w:t>
            </w:r>
            <w:proofErr w:type="spellStart"/>
            <w:r w:rsidR="00250CED" w:rsidRPr="00250CED">
              <w:rPr>
                <w:rFonts w:ascii="Tahoma" w:hAnsi="Tahoma" w:cs="Tahoma"/>
                <w:b/>
                <w:bCs/>
              </w:rPr>
              <w:t>równoważne</w:t>
            </w:r>
            <w:proofErr w:type="spellEnd"/>
            <w:r w:rsidR="00250CED" w:rsidRPr="00250CED">
              <w:rPr>
                <w:rFonts w:ascii="Tahoma" w:hAnsi="Tahoma" w:cs="Tahoma"/>
                <w:b/>
                <w:bCs/>
                <w:spacing w:val="-9"/>
              </w:rPr>
              <w:t xml:space="preserve"> </w:t>
            </w:r>
            <w:proofErr w:type="spellStart"/>
            <w:r w:rsidR="00250CED" w:rsidRPr="00250CED">
              <w:rPr>
                <w:rFonts w:ascii="Tahoma" w:hAnsi="Tahoma" w:cs="Tahoma"/>
                <w:b/>
                <w:bCs/>
              </w:rPr>
              <w:t>i</w:t>
            </w:r>
            <w:proofErr w:type="spellEnd"/>
            <w:r w:rsidR="00250CED" w:rsidRPr="00250CED">
              <w:rPr>
                <w:rFonts w:ascii="Tahoma" w:hAnsi="Tahoma" w:cs="Tahoma"/>
                <w:b/>
                <w:bCs/>
                <w:spacing w:val="-9"/>
              </w:rPr>
              <w:t xml:space="preserve"> </w:t>
            </w:r>
            <w:proofErr w:type="spellStart"/>
            <w:r w:rsidR="00250CED" w:rsidRPr="00250CED">
              <w:rPr>
                <w:rFonts w:ascii="Tahoma" w:hAnsi="Tahoma" w:cs="Tahoma"/>
                <w:b/>
                <w:bCs/>
              </w:rPr>
              <w:t>spełniające</w:t>
            </w:r>
            <w:proofErr w:type="spellEnd"/>
            <w:r w:rsidR="00250CED" w:rsidRPr="00250CED">
              <w:rPr>
                <w:rFonts w:ascii="Tahoma" w:hAnsi="Tahoma" w:cs="Tahoma"/>
                <w:b/>
                <w:bCs/>
                <w:spacing w:val="-11"/>
              </w:rPr>
              <w:t xml:space="preserve"> </w:t>
            </w:r>
            <w:proofErr w:type="spellStart"/>
            <w:r w:rsidR="00250CED" w:rsidRPr="00250CED">
              <w:rPr>
                <w:rFonts w:ascii="Tahoma" w:hAnsi="Tahoma" w:cs="Tahoma"/>
                <w:b/>
                <w:bCs/>
              </w:rPr>
              <w:t>wymaganie</w:t>
            </w:r>
            <w:proofErr w:type="spellEnd"/>
            <w:r w:rsidR="00250CED" w:rsidRPr="00250CED">
              <w:rPr>
                <w:rFonts w:ascii="Tahoma" w:hAnsi="Tahoma" w:cs="Tahoma"/>
                <w:b/>
                <w:bCs/>
                <w:spacing w:val="-9"/>
              </w:rPr>
              <w:t xml:space="preserve"> </w:t>
            </w:r>
            <w:proofErr w:type="spellStart"/>
            <w:r w:rsidR="00250CED" w:rsidRPr="00250CED">
              <w:rPr>
                <w:rFonts w:ascii="Tahoma" w:hAnsi="Tahoma" w:cs="Tahoma"/>
                <w:b/>
                <w:bCs/>
              </w:rPr>
              <w:t>wyświetlanie</w:t>
            </w:r>
            <w:proofErr w:type="spellEnd"/>
            <w:r w:rsidR="00250CED" w:rsidRPr="00250CED">
              <w:rPr>
                <w:rFonts w:ascii="Tahoma" w:hAnsi="Tahoma" w:cs="Tahoma"/>
                <w:b/>
                <w:bCs/>
                <w:spacing w:val="-10"/>
              </w:rPr>
              <w:t xml:space="preserve"> </w:t>
            </w:r>
            <w:proofErr w:type="spellStart"/>
            <w:r w:rsidR="00250CED" w:rsidRPr="00250CED">
              <w:rPr>
                <w:rFonts w:ascii="Tahoma" w:hAnsi="Tahoma" w:cs="Tahoma"/>
                <w:b/>
                <w:bCs/>
              </w:rPr>
              <w:t>atrybutów</w:t>
            </w:r>
            <w:proofErr w:type="spellEnd"/>
            <w:r w:rsidR="00250CED" w:rsidRPr="00250CED">
              <w:rPr>
                <w:rFonts w:ascii="Tahoma" w:hAnsi="Tahoma" w:cs="Tahoma"/>
                <w:b/>
                <w:bCs/>
                <w:spacing w:val="-7"/>
              </w:rPr>
              <w:t xml:space="preserve"> </w:t>
            </w:r>
            <w:r w:rsidR="00250CED" w:rsidRPr="00250CED">
              <w:rPr>
                <w:rFonts w:ascii="Tahoma" w:hAnsi="Tahoma" w:cs="Tahoma"/>
                <w:b/>
                <w:bCs/>
              </w:rPr>
              <w:t>w</w:t>
            </w:r>
            <w:r w:rsidR="00250CED" w:rsidRPr="00250CED">
              <w:rPr>
                <w:rFonts w:ascii="Tahoma" w:hAnsi="Tahoma" w:cs="Tahoma"/>
                <w:b/>
                <w:bCs/>
                <w:spacing w:val="-8"/>
              </w:rPr>
              <w:t xml:space="preserve"> </w:t>
            </w:r>
            <w:proofErr w:type="spellStart"/>
            <w:r w:rsidR="00250CED" w:rsidRPr="00250CED">
              <w:rPr>
                <w:rFonts w:ascii="Tahoma" w:hAnsi="Tahoma" w:cs="Tahoma"/>
                <w:b/>
                <w:bCs/>
              </w:rPr>
              <w:t>dedykowanych</w:t>
            </w:r>
            <w:proofErr w:type="spellEnd"/>
            <w:r w:rsidR="00250CED" w:rsidRPr="00250CED">
              <w:rPr>
                <w:rFonts w:ascii="Tahoma" w:hAnsi="Tahoma" w:cs="Tahoma"/>
                <w:b/>
                <w:bCs/>
              </w:rPr>
              <w:t xml:space="preserve"> </w:t>
            </w:r>
            <w:proofErr w:type="spellStart"/>
            <w:r w:rsidR="00250CED" w:rsidRPr="00250CED">
              <w:rPr>
                <w:rFonts w:ascii="Tahoma" w:hAnsi="Tahoma" w:cs="Tahoma"/>
                <w:b/>
                <w:bCs/>
              </w:rPr>
              <w:t>miejscach</w:t>
            </w:r>
            <w:proofErr w:type="spellEnd"/>
            <w:r w:rsidR="00250CED" w:rsidRPr="00250CED">
              <w:rPr>
                <w:rFonts w:ascii="Tahoma" w:hAnsi="Tahoma" w:cs="Tahoma"/>
                <w:b/>
                <w:bCs/>
              </w:rPr>
              <w:t xml:space="preserve"> w </w:t>
            </w:r>
            <w:proofErr w:type="spellStart"/>
            <w:r w:rsidR="00250CED" w:rsidRPr="00250CED">
              <w:rPr>
                <w:rFonts w:ascii="Tahoma" w:hAnsi="Tahoma" w:cs="Tahoma"/>
                <w:b/>
                <w:bCs/>
              </w:rPr>
              <w:t>systemie</w:t>
            </w:r>
            <w:proofErr w:type="spellEnd"/>
          </w:p>
        </w:tc>
        <w:tc>
          <w:tcPr>
            <w:tcW w:w="743" w:type="pct"/>
          </w:tcPr>
          <w:p w14:paraId="58DF7482" w14:textId="77777777" w:rsidR="0082018E" w:rsidRPr="00A850D7" w:rsidRDefault="0082018E" w:rsidP="0082018E">
            <w:pPr>
              <w:jc w:val="center"/>
              <w:rPr>
                <w:lang w:val="pl-PL"/>
              </w:rPr>
            </w:pPr>
          </w:p>
        </w:tc>
      </w:tr>
      <w:tr w:rsidR="0082018E" w:rsidRPr="00A850D7" w14:paraId="0945D18B" w14:textId="136264B6" w:rsidTr="004B4586">
        <w:tc>
          <w:tcPr>
            <w:tcW w:w="4257" w:type="pct"/>
          </w:tcPr>
          <w:p w14:paraId="0E8AF277" w14:textId="77777777" w:rsidR="0082018E" w:rsidRPr="00A850D7" w:rsidRDefault="0082018E" w:rsidP="0082018E">
            <w:pPr>
              <w:rPr>
                <w:lang w:val="pl-PL"/>
              </w:rPr>
            </w:pPr>
            <w:r w:rsidRPr="00A850D7">
              <w:rPr>
                <w:lang w:val="pl-PL"/>
              </w:rPr>
              <w:t>Moduł umożliwia wyszukiwanie pacjentów oznaczonych kodyfikacjami, co najmniej na ekranie listy pobytów.</w:t>
            </w:r>
          </w:p>
        </w:tc>
        <w:tc>
          <w:tcPr>
            <w:tcW w:w="743" w:type="pct"/>
          </w:tcPr>
          <w:p w14:paraId="038465E6" w14:textId="6BAC1990" w:rsidR="0082018E" w:rsidRPr="00A850D7" w:rsidRDefault="0082018E" w:rsidP="0082018E">
            <w:pPr>
              <w:jc w:val="center"/>
              <w:rPr>
                <w:lang w:val="pl-PL"/>
              </w:rPr>
            </w:pPr>
            <w:r w:rsidRPr="00A850D7">
              <w:rPr>
                <w:lang w:val="pl-PL"/>
              </w:rPr>
              <w:t>P</w:t>
            </w:r>
          </w:p>
        </w:tc>
      </w:tr>
    </w:tbl>
    <w:p w14:paraId="568482AF" w14:textId="6D4A2A42" w:rsidR="000817AC" w:rsidRPr="00A850D7" w:rsidRDefault="00E96978">
      <w:pPr>
        <w:pStyle w:val="Nagwek2"/>
      </w:pPr>
      <w:bookmarkStart w:id="32" w:name="scroll-bookmark-23"/>
      <w:bookmarkStart w:id="33" w:name="scroll-bookmark-24"/>
      <w:bookmarkStart w:id="34" w:name="_Toc156076823"/>
      <w:bookmarkEnd w:id="32"/>
      <w:r w:rsidRPr="00A850D7">
        <w:t xml:space="preserve"> </w:t>
      </w:r>
      <w:r w:rsidR="00D636D6" w:rsidRPr="00A850D7">
        <w:t>KOMUNIKATOR</w:t>
      </w:r>
      <w:bookmarkEnd w:id="33"/>
      <w:bookmarkEnd w:id="34"/>
    </w:p>
    <w:tbl>
      <w:tblPr>
        <w:tblStyle w:val="ScrollTableNormal"/>
        <w:tblW w:w="5000" w:type="pct"/>
        <w:tblLook w:val="0000" w:firstRow="0" w:lastRow="0" w:firstColumn="0" w:lastColumn="0" w:noHBand="0" w:noVBand="0"/>
      </w:tblPr>
      <w:tblGrid>
        <w:gridCol w:w="7323"/>
        <w:gridCol w:w="1278"/>
      </w:tblGrid>
      <w:tr w:rsidR="001E4747" w:rsidRPr="00A850D7" w14:paraId="6CDB4788" w14:textId="7278D132" w:rsidTr="004B4586">
        <w:tc>
          <w:tcPr>
            <w:tcW w:w="4257" w:type="pct"/>
            <w:tcBorders>
              <w:top w:val="single" w:sz="4" w:space="0" w:color="auto"/>
              <w:left w:val="single" w:sz="4" w:space="0" w:color="auto"/>
              <w:bottom w:val="single" w:sz="4" w:space="0" w:color="auto"/>
              <w:right w:val="single" w:sz="4" w:space="0" w:color="auto"/>
            </w:tcBorders>
          </w:tcPr>
          <w:p w14:paraId="1662F199" w14:textId="60CCA8ED" w:rsidR="001E4747" w:rsidRPr="00A850D7" w:rsidRDefault="001E4747" w:rsidP="001E4747">
            <w:pPr>
              <w:rPr>
                <w:lang w:val="pl-PL"/>
              </w:rPr>
            </w:pPr>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743" w:type="pct"/>
            <w:tcBorders>
              <w:top w:val="single" w:sz="4" w:space="0" w:color="auto"/>
              <w:left w:val="single" w:sz="4" w:space="0" w:color="auto"/>
              <w:bottom w:val="single" w:sz="4" w:space="0" w:color="auto"/>
              <w:right w:val="single" w:sz="4" w:space="0" w:color="auto"/>
            </w:tcBorders>
          </w:tcPr>
          <w:p w14:paraId="1AAA3577" w14:textId="77777777" w:rsidR="001E4747" w:rsidRPr="00A850D7" w:rsidRDefault="001E4747" w:rsidP="001E4747">
            <w:pPr>
              <w:jc w:val="center"/>
              <w:rPr>
                <w:b/>
              </w:rPr>
            </w:pPr>
            <w:proofErr w:type="spellStart"/>
            <w:r w:rsidRPr="00A850D7">
              <w:rPr>
                <w:b/>
              </w:rPr>
              <w:t>Podać</w:t>
            </w:r>
            <w:proofErr w:type="spellEnd"/>
            <w:r w:rsidRPr="00A850D7">
              <w:rPr>
                <w:b/>
              </w:rPr>
              <w:t xml:space="preserve"> </w:t>
            </w:r>
          </w:p>
          <w:p w14:paraId="68D8612D" w14:textId="0ED1D699" w:rsidR="001E4747" w:rsidRPr="00A850D7" w:rsidRDefault="001E4747" w:rsidP="001E4747">
            <w:pPr>
              <w:jc w:val="center"/>
              <w:rPr>
                <w:lang w:val="pl-PL"/>
              </w:rPr>
            </w:pPr>
            <w:r w:rsidRPr="00A850D7">
              <w:rPr>
                <w:b/>
              </w:rPr>
              <w:t>TAK / NIE</w:t>
            </w:r>
          </w:p>
        </w:tc>
      </w:tr>
      <w:tr w:rsidR="0082018E" w:rsidRPr="00A850D7" w14:paraId="054CEB5F" w14:textId="7BDD442D" w:rsidTr="004B4586">
        <w:tc>
          <w:tcPr>
            <w:tcW w:w="4257" w:type="pct"/>
            <w:tcBorders>
              <w:top w:val="single" w:sz="4" w:space="0" w:color="auto"/>
              <w:left w:val="single" w:sz="4" w:space="0" w:color="auto"/>
              <w:bottom w:val="single" w:sz="4" w:space="0" w:color="auto"/>
              <w:right w:val="single" w:sz="4" w:space="0" w:color="auto"/>
            </w:tcBorders>
          </w:tcPr>
          <w:p w14:paraId="34964E77" w14:textId="77777777" w:rsidR="0082018E" w:rsidRPr="00A850D7" w:rsidRDefault="0082018E" w:rsidP="0082018E">
            <w:pPr>
              <w:rPr>
                <w:lang w:val="pl-PL"/>
              </w:rPr>
            </w:pPr>
            <w:r w:rsidRPr="00A850D7">
              <w:rPr>
                <w:lang w:val="pl-PL"/>
              </w:rPr>
              <w:t>Komunikator dostępny jest dla użytkowników we wszystkich modułach związanych z obsługą pacjenta, z wyłączeniem modułów integrujących się bezpośrednio z urządzeniami medycznymi.</w:t>
            </w:r>
          </w:p>
        </w:tc>
        <w:tc>
          <w:tcPr>
            <w:tcW w:w="743" w:type="pct"/>
            <w:tcBorders>
              <w:top w:val="single" w:sz="4" w:space="0" w:color="auto"/>
              <w:left w:val="single" w:sz="4" w:space="0" w:color="auto"/>
              <w:bottom w:val="single" w:sz="4" w:space="0" w:color="auto"/>
              <w:right w:val="single" w:sz="4" w:space="0" w:color="auto"/>
            </w:tcBorders>
          </w:tcPr>
          <w:p w14:paraId="4C544C50" w14:textId="77777777" w:rsidR="0082018E" w:rsidRPr="00A850D7" w:rsidRDefault="0082018E" w:rsidP="0082018E">
            <w:pPr>
              <w:jc w:val="center"/>
              <w:rPr>
                <w:lang w:val="pl-PL"/>
              </w:rPr>
            </w:pPr>
          </w:p>
        </w:tc>
      </w:tr>
      <w:tr w:rsidR="0082018E" w:rsidRPr="00A850D7" w14:paraId="3E21F182" w14:textId="33D5A68F" w:rsidTr="004B4586">
        <w:tc>
          <w:tcPr>
            <w:tcW w:w="4257" w:type="pct"/>
            <w:tcBorders>
              <w:top w:val="single" w:sz="4" w:space="0" w:color="auto"/>
              <w:left w:val="single" w:sz="4" w:space="0" w:color="auto"/>
              <w:bottom w:val="single" w:sz="4" w:space="0" w:color="auto"/>
              <w:right w:val="single" w:sz="4" w:space="0" w:color="auto"/>
            </w:tcBorders>
          </w:tcPr>
          <w:p w14:paraId="79028B24" w14:textId="77777777" w:rsidR="0082018E" w:rsidRDefault="0082018E" w:rsidP="0082018E">
            <w:pPr>
              <w:rPr>
                <w:lang w:val="pl-PL"/>
              </w:rPr>
            </w:pPr>
            <w:r w:rsidRPr="00A850D7">
              <w:rPr>
                <w:lang w:val="pl-PL"/>
              </w:rPr>
              <w:t>Moduł umożliwia wysyłanie wiadomości tekstowych co najmniej do: zdefiniowanych w systemie grup użytkowników, zdefiniowanych w systemie typów użytkowników, poszczególnych użytkowników, na poszczególne stacje robocze.</w:t>
            </w:r>
          </w:p>
          <w:p w14:paraId="72EE6191" w14:textId="71A0EA1F" w:rsidR="00250CED" w:rsidRPr="00250CED" w:rsidRDefault="00250CED" w:rsidP="0082018E">
            <w:pPr>
              <w:rPr>
                <w:b/>
                <w:bCs/>
                <w:lang w:val="pl-PL"/>
              </w:rPr>
            </w:pPr>
            <w:proofErr w:type="spellStart"/>
            <w:r w:rsidRPr="00250CED">
              <w:rPr>
                <w:rFonts w:ascii="Tahoma" w:hAnsi="Tahoma" w:cs="Tahoma"/>
                <w:b/>
                <w:bCs/>
              </w:rPr>
              <w:t>dopuszczenie</w:t>
            </w:r>
            <w:proofErr w:type="spellEnd"/>
            <w:r w:rsidRPr="00250CED">
              <w:rPr>
                <w:rFonts w:ascii="Tahoma" w:hAnsi="Tahoma" w:cs="Tahoma"/>
                <w:b/>
                <w:bCs/>
                <w:spacing w:val="-5"/>
              </w:rPr>
              <w:t xml:space="preserve"> </w:t>
            </w:r>
            <w:proofErr w:type="spellStart"/>
            <w:r w:rsidRPr="00250CED">
              <w:rPr>
                <w:rFonts w:ascii="Tahoma" w:hAnsi="Tahoma" w:cs="Tahoma"/>
                <w:b/>
                <w:bCs/>
              </w:rPr>
              <w:t>jako</w:t>
            </w:r>
            <w:proofErr w:type="spellEnd"/>
            <w:r w:rsidRPr="00250CED">
              <w:rPr>
                <w:rFonts w:ascii="Tahoma" w:hAnsi="Tahoma" w:cs="Tahoma"/>
                <w:b/>
                <w:bCs/>
                <w:spacing w:val="-5"/>
              </w:rPr>
              <w:t xml:space="preserve"> </w:t>
            </w:r>
            <w:proofErr w:type="spellStart"/>
            <w:r w:rsidRPr="00250CED">
              <w:rPr>
                <w:rFonts w:ascii="Tahoma" w:hAnsi="Tahoma" w:cs="Tahoma"/>
                <w:b/>
                <w:bCs/>
              </w:rPr>
              <w:t>równoważne</w:t>
            </w:r>
            <w:proofErr w:type="spellEnd"/>
            <w:r w:rsidRPr="00250CED">
              <w:rPr>
                <w:rFonts w:ascii="Tahoma" w:hAnsi="Tahoma" w:cs="Tahoma"/>
                <w:b/>
                <w:bCs/>
                <w:spacing w:val="-4"/>
              </w:rPr>
              <w:t xml:space="preserve"> </w:t>
            </w:r>
            <w:proofErr w:type="spellStart"/>
            <w:r w:rsidRPr="00250CED">
              <w:rPr>
                <w:rFonts w:ascii="Tahoma" w:hAnsi="Tahoma" w:cs="Tahoma"/>
                <w:b/>
                <w:bCs/>
              </w:rPr>
              <w:t>i</w:t>
            </w:r>
            <w:proofErr w:type="spellEnd"/>
            <w:r w:rsidRPr="00250CED">
              <w:rPr>
                <w:rFonts w:ascii="Tahoma" w:hAnsi="Tahoma" w:cs="Tahoma"/>
                <w:b/>
                <w:bCs/>
                <w:spacing w:val="-4"/>
              </w:rPr>
              <w:t xml:space="preserve"> </w:t>
            </w:r>
            <w:proofErr w:type="spellStart"/>
            <w:r w:rsidRPr="00250CED">
              <w:rPr>
                <w:rFonts w:ascii="Tahoma" w:hAnsi="Tahoma" w:cs="Tahoma"/>
                <w:b/>
                <w:bCs/>
              </w:rPr>
              <w:t>spełniające</w:t>
            </w:r>
            <w:proofErr w:type="spellEnd"/>
            <w:r w:rsidRPr="00250CED">
              <w:rPr>
                <w:rFonts w:ascii="Tahoma" w:hAnsi="Tahoma" w:cs="Tahoma"/>
                <w:b/>
                <w:bCs/>
                <w:spacing w:val="-5"/>
              </w:rPr>
              <w:t xml:space="preserve"> </w:t>
            </w:r>
            <w:proofErr w:type="spellStart"/>
            <w:r w:rsidRPr="00250CED">
              <w:rPr>
                <w:rFonts w:ascii="Tahoma" w:hAnsi="Tahoma" w:cs="Tahoma"/>
                <w:b/>
                <w:bCs/>
              </w:rPr>
              <w:t>wymaganie</w:t>
            </w:r>
            <w:proofErr w:type="spellEnd"/>
            <w:r w:rsidRPr="00250CED">
              <w:rPr>
                <w:rFonts w:ascii="Tahoma" w:hAnsi="Tahoma" w:cs="Tahoma"/>
                <w:b/>
                <w:bCs/>
                <w:spacing w:val="-3"/>
              </w:rPr>
              <w:t xml:space="preserve"> </w:t>
            </w:r>
            <w:proofErr w:type="spellStart"/>
            <w:r w:rsidRPr="00250CED">
              <w:rPr>
                <w:rFonts w:ascii="Tahoma" w:hAnsi="Tahoma" w:cs="Tahoma"/>
                <w:b/>
                <w:bCs/>
              </w:rPr>
              <w:t>wysyłanie</w:t>
            </w:r>
            <w:proofErr w:type="spellEnd"/>
            <w:r w:rsidRPr="00250CED">
              <w:rPr>
                <w:rFonts w:ascii="Tahoma" w:hAnsi="Tahoma" w:cs="Tahoma"/>
                <w:b/>
                <w:bCs/>
                <w:spacing w:val="-4"/>
              </w:rPr>
              <w:t xml:space="preserve"> </w:t>
            </w:r>
            <w:proofErr w:type="spellStart"/>
            <w:r w:rsidRPr="00250CED">
              <w:rPr>
                <w:rFonts w:ascii="Tahoma" w:hAnsi="Tahoma" w:cs="Tahoma"/>
                <w:b/>
                <w:bCs/>
              </w:rPr>
              <w:t>wiadomości</w:t>
            </w:r>
            <w:proofErr w:type="spellEnd"/>
            <w:r w:rsidRPr="00250CED">
              <w:rPr>
                <w:rFonts w:ascii="Tahoma" w:hAnsi="Tahoma" w:cs="Tahoma"/>
                <w:b/>
                <w:bCs/>
                <w:spacing w:val="-6"/>
              </w:rPr>
              <w:t xml:space="preserve"> </w:t>
            </w:r>
            <w:proofErr w:type="spellStart"/>
            <w:r w:rsidRPr="00250CED">
              <w:rPr>
                <w:rFonts w:ascii="Tahoma" w:hAnsi="Tahoma" w:cs="Tahoma"/>
                <w:b/>
                <w:bCs/>
              </w:rPr>
              <w:t>tekstowych</w:t>
            </w:r>
            <w:proofErr w:type="spellEnd"/>
            <w:r w:rsidRPr="00250CED">
              <w:rPr>
                <w:rFonts w:ascii="Tahoma" w:hAnsi="Tahoma" w:cs="Tahoma"/>
                <w:b/>
                <w:bCs/>
                <w:spacing w:val="-4"/>
              </w:rPr>
              <w:t xml:space="preserve"> </w:t>
            </w:r>
            <w:r w:rsidRPr="00250CED">
              <w:rPr>
                <w:rFonts w:ascii="Tahoma" w:hAnsi="Tahoma" w:cs="Tahoma"/>
                <w:b/>
                <w:bCs/>
              </w:rPr>
              <w:t xml:space="preserve">do: </w:t>
            </w:r>
            <w:proofErr w:type="spellStart"/>
            <w:r w:rsidRPr="00250CED">
              <w:rPr>
                <w:rFonts w:ascii="Tahoma" w:hAnsi="Tahoma" w:cs="Tahoma"/>
                <w:b/>
                <w:bCs/>
                <w:spacing w:val="-2"/>
              </w:rPr>
              <w:t>zdefiniowanych</w:t>
            </w:r>
            <w:proofErr w:type="spellEnd"/>
            <w:r w:rsidRPr="00250CED">
              <w:rPr>
                <w:rFonts w:ascii="Tahoma" w:hAnsi="Tahoma" w:cs="Tahoma"/>
                <w:b/>
                <w:bCs/>
                <w:spacing w:val="-2"/>
              </w:rPr>
              <w:t xml:space="preserve"> w </w:t>
            </w:r>
            <w:proofErr w:type="spellStart"/>
            <w:r w:rsidRPr="00250CED">
              <w:rPr>
                <w:rFonts w:ascii="Tahoma" w:hAnsi="Tahoma" w:cs="Tahoma"/>
                <w:b/>
                <w:bCs/>
                <w:spacing w:val="-2"/>
              </w:rPr>
              <w:t>systemie</w:t>
            </w:r>
            <w:proofErr w:type="spellEnd"/>
            <w:r w:rsidRPr="00250CED">
              <w:rPr>
                <w:rFonts w:ascii="Tahoma" w:hAnsi="Tahoma" w:cs="Tahoma"/>
                <w:b/>
                <w:bCs/>
                <w:spacing w:val="-2"/>
              </w:rPr>
              <w:t xml:space="preserve"> </w:t>
            </w:r>
            <w:proofErr w:type="spellStart"/>
            <w:r w:rsidRPr="00250CED">
              <w:rPr>
                <w:rFonts w:ascii="Tahoma" w:hAnsi="Tahoma" w:cs="Tahoma"/>
                <w:b/>
                <w:bCs/>
                <w:spacing w:val="-2"/>
              </w:rPr>
              <w:t>grup</w:t>
            </w:r>
            <w:proofErr w:type="spellEnd"/>
            <w:r w:rsidRPr="00250CED">
              <w:rPr>
                <w:rFonts w:ascii="Tahoma" w:hAnsi="Tahoma" w:cs="Tahoma"/>
                <w:b/>
                <w:bCs/>
                <w:spacing w:val="-2"/>
              </w:rPr>
              <w:t xml:space="preserve"> </w:t>
            </w:r>
            <w:proofErr w:type="spellStart"/>
            <w:r w:rsidRPr="00250CED">
              <w:rPr>
                <w:rFonts w:ascii="Tahoma" w:hAnsi="Tahoma" w:cs="Tahoma"/>
                <w:b/>
                <w:bCs/>
                <w:spacing w:val="-2"/>
              </w:rPr>
              <w:t>użytkowników</w:t>
            </w:r>
            <w:proofErr w:type="spellEnd"/>
            <w:r w:rsidRPr="00250CED">
              <w:rPr>
                <w:rFonts w:ascii="Tahoma" w:hAnsi="Tahoma" w:cs="Tahoma"/>
                <w:b/>
                <w:bCs/>
                <w:spacing w:val="-2"/>
              </w:rPr>
              <w:t xml:space="preserve">, </w:t>
            </w:r>
            <w:proofErr w:type="spellStart"/>
            <w:r w:rsidRPr="00250CED">
              <w:rPr>
                <w:rFonts w:ascii="Tahoma" w:hAnsi="Tahoma" w:cs="Tahoma"/>
                <w:b/>
                <w:bCs/>
                <w:spacing w:val="-2"/>
              </w:rPr>
              <w:t>zdefiniowanych</w:t>
            </w:r>
            <w:proofErr w:type="spellEnd"/>
            <w:r w:rsidRPr="00250CED">
              <w:rPr>
                <w:rFonts w:ascii="Tahoma" w:hAnsi="Tahoma" w:cs="Tahoma"/>
                <w:b/>
                <w:bCs/>
                <w:spacing w:val="-2"/>
              </w:rPr>
              <w:t xml:space="preserve"> w </w:t>
            </w:r>
            <w:proofErr w:type="spellStart"/>
            <w:r w:rsidRPr="00250CED">
              <w:rPr>
                <w:rFonts w:ascii="Tahoma" w:hAnsi="Tahoma" w:cs="Tahoma"/>
                <w:b/>
                <w:bCs/>
                <w:spacing w:val="-2"/>
              </w:rPr>
              <w:t>systemie</w:t>
            </w:r>
            <w:proofErr w:type="spellEnd"/>
            <w:r w:rsidRPr="00250CED">
              <w:rPr>
                <w:rFonts w:ascii="Tahoma" w:hAnsi="Tahoma" w:cs="Tahoma"/>
                <w:b/>
                <w:bCs/>
                <w:spacing w:val="-2"/>
              </w:rPr>
              <w:t xml:space="preserve"> </w:t>
            </w:r>
            <w:proofErr w:type="spellStart"/>
            <w:r w:rsidRPr="00250CED">
              <w:rPr>
                <w:rFonts w:ascii="Tahoma" w:hAnsi="Tahoma" w:cs="Tahoma"/>
                <w:b/>
                <w:bCs/>
                <w:spacing w:val="-2"/>
              </w:rPr>
              <w:t>typów</w:t>
            </w:r>
            <w:proofErr w:type="spellEnd"/>
            <w:r w:rsidRPr="00250CED">
              <w:rPr>
                <w:rFonts w:ascii="Tahoma" w:hAnsi="Tahoma" w:cs="Tahoma"/>
                <w:b/>
                <w:bCs/>
                <w:spacing w:val="-2"/>
              </w:rPr>
              <w:t xml:space="preserve"> </w:t>
            </w:r>
            <w:proofErr w:type="spellStart"/>
            <w:r w:rsidRPr="00250CED">
              <w:rPr>
                <w:rFonts w:ascii="Tahoma" w:hAnsi="Tahoma" w:cs="Tahoma"/>
                <w:b/>
                <w:bCs/>
                <w:spacing w:val="-2"/>
              </w:rPr>
              <w:t>użytkowników</w:t>
            </w:r>
            <w:proofErr w:type="spellEnd"/>
            <w:r w:rsidRPr="00250CED">
              <w:rPr>
                <w:rFonts w:ascii="Tahoma" w:hAnsi="Tahoma" w:cs="Tahoma"/>
                <w:b/>
                <w:bCs/>
                <w:spacing w:val="-2"/>
              </w:rPr>
              <w:t xml:space="preserve">, </w:t>
            </w:r>
            <w:proofErr w:type="spellStart"/>
            <w:r w:rsidRPr="00250CED">
              <w:rPr>
                <w:rFonts w:ascii="Tahoma" w:hAnsi="Tahoma" w:cs="Tahoma"/>
                <w:b/>
                <w:bCs/>
              </w:rPr>
              <w:t>poszczególnych</w:t>
            </w:r>
            <w:proofErr w:type="spellEnd"/>
            <w:r w:rsidRPr="00250CED">
              <w:rPr>
                <w:rFonts w:ascii="Tahoma" w:hAnsi="Tahoma" w:cs="Tahoma"/>
                <w:b/>
                <w:bCs/>
              </w:rPr>
              <w:t xml:space="preserve"> </w:t>
            </w:r>
            <w:proofErr w:type="spellStart"/>
            <w:r w:rsidRPr="00250CED">
              <w:rPr>
                <w:rFonts w:ascii="Tahoma" w:hAnsi="Tahoma" w:cs="Tahoma"/>
                <w:b/>
                <w:bCs/>
              </w:rPr>
              <w:t>użytkowników</w:t>
            </w:r>
            <w:proofErr w:type="spellEnd"/>
          </w:p>
        </w:tc>
        <w:tc>
          <w:tcPr>
            <w:tcW w:w="743" w:type="pct"/>
            <w:tcBorders>
              <w:top w:val="single" w:sz="4" w:space="0" w:color="auto"/>
              <w:left w:val="single" w:sz="4" w:space="0" w:color="auto"/>
              <w:bottom w:val="single" w:sz="4" w:space="0" w:color="auto"/>
              <w:right w:val="single" w:sz="4" w:space="0" w:color="auto"/>
            </w:tcBorders>
          </w:tcPr>
          <w:p w14:paraId="028C8ADA" w14:textId="77777777" w:rsidR="0082018E" w:rsidRPr="00A850D7" w:rsidRDefault="0082018E" w:rsidP="0082018E">
            <w:pPr>
              <w:jc w:val="center"/>
              <w:rPr>
                <w:lang w:val="pl-PL"/>
              </w:rPr>
            </w:pPr>
          </w:p>
        </w:tc>
      </w:tr>
      <w:tr w:rsidR="0082018E" w:rsidRPr="00A850D7" w14:paraId="6B04E091" w14:textId="5484C2EB" w:rsidTr="004B4586">
        <w:tc>
          <w:tcPr>
            <w:tcW w:w="4257" w:type="pct"/>
            <w:tcBorders>
              <w:top w:val="single" w:sz="4" w:space="0" w:color="auto"/>
              <w:left w:val="single" w:sz="4" w:space="0" w:color="auto"/>
              <w:bottom w:val="single" w:sz="4" w:space="0" w:color="auto"/>
              <w:right w:val="single" w:sz="4" w:space="0" w:color="auto"/>
            </w:tcBorders>
          </w:tcPr>
          <w:p w14:paraId="373AEF8E" w14:textId="4780CCEB" w:rsidR="0082018E" w:rsidRPr="00A850D7" w:rsidRDefault="0082018E" w:rsidP="0082018E">
            <w:pPr>
              <w:rPr>
                <w:lang w:val="pl-PL"/>
              </w:rPr>
            </w:pPr>
            <w:r w:rsidRPr="00A850D7">
              <w:rPr>
                <w:lang w:val="pl-PL"/>
              </w:rPr>
              <w:t>Moduł umożliwia wysyłanie wiadomości tekstowych jednocześnie do kilku: grup użytkowników, typów użytkowników, użytkowników oraz stacji roboczych.</w:t>
            </w:r>
            <w:r w:rsidR="00250CED" w:rsidRPr="003053FE">
              <w:rPr>
                <w:rFonts w:ascii="Tahoma" w:hAnsi="Tahoma" w:cs="Tahoma"/>
              </w:rPr>
              <w:t xml:space="preserve"> </w:t>
            </w:r>
            <w:proofErr w:type="spellStart"/>
            <w:r w:rsidR="00250CED" w:rsidRPr="00250CED">
              <w:rPr>
                <w:rFonts w:ascii="Tahoma" w:hAnsi="Tahoma" w:cs="Tahoma"/>
                <w:b/>
                <w:bCs/>
              </w:rPr>
              <w:t>dopuszczenie</w:t>
            </w:r>
            <w:proofErr w:type="spellEnd"/>
            <w:r w:rsidR="00250CED" w:rsidRPr="00250CED">
              <w:rPr>
                <w:rFonts w:ascii="Tahoma" w:hAnsi="Tahoma" w:cs="Tahoma"/>
                <w:b/>
                <w:bCs/>
                <w:spacing w:val="-10"/>
              </w:rPr>
              <w:t xml:space="preserve"> </w:t>
            </w:r>
            <w:proofErr w:type="spellStart"/>
            <w:r w:rsidR="00250CED" w:rsidRPr="00250CED">
              <w:rPr>
                <w:rFonts w:ascii="Tahoma" w:hAnsi="Tahoma" w:cs="Tahoma"/>
                <w:b/>
                <w:bCs/>
              </w:rPr>
              <w:t>jako</w:t>
            </w:r>
            <w:proofErr w:type="spellEnd"/>
            <w:r w:rsidR="00250CED" w:rsidRPr="00250CED">
              <w:rPr>
                <w:rFonts w:ascii="Tahoma" w:hAnsi="Tahoma" w:cs="Tahoma"/>
                <w:b/>
                <w:bCs/>
                <w:spacing w:val="-9"/>
              </w:rPr>
              <w:t xml:space="preserve"> </w:t>
            </w:r>
            <w:proofErr w:type="spellStart"/>
            <w:r w:rsidR="00250CED" w:rsidRPr="00250CED">
              <w:rPr>
                <w:rFonts w:ascii="Tahoma" w:hAnsi="Tahoma" w:cs="Tahoma"/>
                <w:b/>
                <w:bCs/>
              </w:rPr>
              <w:t>równoważne</w:t>
            </w:r>
            <w:proofErr w:type="spellEnd"/>
            <w:r w:rsidR="00250CED" w:rsidRPr="00250CED">
              <w:rPr>
                <w:rFonts w:ascii="Tahoma" w:hAnsi="Tahoma" w:cs="Tahoma"/>
                <w:b/>
                <w:bCs/>
                <w:spacing w:val="-8"/>
              </w:rPr>
              <w:t xml:space="preserve"> </w:t>
            </w:r>
            <w:proofErr w:type="spellStart"/>
            <w:r w:rsidR="00250CED" w:rsidRPr="00250CED">
              <w:rPr>
                <w:rFonts w:ascii="Tahoma" w:hAnsi="Tahoma" w:cs="Tahoma"/>
                <w:b/>
                <w:bCs/>
              </w:rPr>
              <w:t>i</w:t>
            </w:r>
            <w:proofErr w:type="spellEnd"/>
            <w:r w:rsidR="00250CED" w:rsidRPr="00250CED">
              <w:rPr>
                <w:rFonts w:ascii="Tahoma" w:hAnsi="Tahoma" w:cs="Tahoma"/>
                <w:b/>
                <w:bCs/>
                <w:spacing w:val="-8"/>
              </w:rPr>
              <w:t xml:space="preserve"> </w:t>
            </w:r>
            <w:proofErr w:type="spellStart"/>
            <w:r w:rsidR="00250CED" w:rsidRPr="00250CED">
              <w:rPr>
                <w:rFonts w:ascii="Tahoma" w:hAnsi="Tahoma" w:cs="Tahoma"/>
                <w:b/>
                <w:bCs/>
              </w:rPr>
              <w:t>spełniające</w:t>
            </w:r>
            <w:proofErr w:type="spellEnd"/>
            <w:r w:rsidR="00250CED" w:rsidRPr="00250CED">
              <w:rPr>
                <w:rFonts w:ascii="Tahoma" w:hAnsi="Tahoma" w:cs="Tahoma"/>
                <w:b/>
                <w:bCs/>
                <w:spacing w:val="-10"/>
              </w:rPr>
              <w:t xml:space="preserve"> </w:t>
            </w:r>
            <w:proofErr w:type="spellStart"/>
            <w:r w:rsidR="00250CED" w:rsidRPr="00250CED">
              <w:rPr>
                <w:rFonts w:ascii="Tahoma" w:hAnsi="Tahoma" w:cs="Tahoma"/>
                <w:b/>
                <w:bCs/>
              </w:rPr>
              <w:t>wymaganie</w:t>
            </w:r>
            <w:proofErr w:type="spellEnd"/>
            <w:r w:rsidR="00250CED" w:rsidRPr="00250CED">
              <w:rPr>
                <w:rFonts w:ascii="Tahoma" w:hAnsi="Tahoma" w:cs="Tahoma"/>
                <w:b/>
                <w:bCs/>
                <w:spacing w:val="-8"/>
              </w:rPr>
              <w:t xml:space="preserve"> </w:t>
            </w:r>
            <w:proofErr w:type="spellStart"/>
            <w:r w:rsidR="00250CED" w:rsidRPr="00250CED">
              <w:rPr>
                <w:rFonts w:ascii="Tahoma" w:hAnsi="Tahoma" w:cs="Tahoma"/>
                <w:b/>
                <w:bCs/>
              </w:rPr>
              <w:t>wysyłanie</w:t>
            </w:r>
            <w:proofErr w:type="spellEnd"/>
            <w:r w:rsidR="00250CED" w:rsidRPr="00250CED">
              <w:rPr>
                <w:rFonts w:ascii="Tahoma" w:hAnsi="Tahoma" w:cs="Tahoma"/>
                <w:b/>
                <w:bCs/>
                <w:spacing w:val="-8"/>
              </w:rPr>
              <w:t xml:space="preserve"> </w:t>
            </w:r>
            <w:proofErr w:type="spellStart"/>
            <w:r w:rsidR="00250CED" w:rsidRPr="00250CED">
              <w:rPr>
                <w:rFonts w:ascii="Tahoma" w:hAnsi="Tahoma" w:cs="Tahoma"/>
                <w:b/>
                <w:bCs/>
              </w:rPr>
              <w:t>wiadomości</w:t>
            </w:r>
            <w:proofErr w:type="spellEnd"/>
            <w:r w:rsidR="00250CED" w:rsidRPr="00250CED">
              <w:rPr>
                <w:rFonts w:ascii="Tahoma" w:hAnsi="Tahoma" w:cs="Tahoma"/>
                <w:b/>
                <w:bCs/>
                <w:spacing w:val="-11"/>
              </w:rPr>
              <w:t xml:space="preserve"> </w:t>
            </w:r>
            <w:proofErr w:type="spellStart"/>
            <w:r w:rsidR="00250CED" w:rsidRPr="00250CED">
              <w:rPr>
                <w:rFonts w:ascii="Tahoma" w:hAnsi="Tahoma" w:cs="Tahoma"/>
                <w:b/>
                <w:bCs/>
              </w:rPr>
              <w:t>tekstowych</w:t>
            </w:r>
            <w:proofErr w:type="spellEnd"/>
            <w:r w:rsidR="00250CED" w:rsidRPr="00250CED">
              <w:rPr>
                <w:rFonts w:ascii="Tahoma" w:hAnsi="Tahoma" w:cs="Tahoma"/>
                <w:b/>
                <w:bCs/>
              </w:rPr>
              <w:t xml:space="preserve"> </w:t>
            </w:r>
            <w:proofErr w:type="spellStart"/>
            <w:r w:rsidR="00250CED" w:rsidRPr="00250CED">
              <w:rPr>
                <w:rFonts w:ascii="Tahoma" w:hAnsi="Tahoma" w:cs="Tahoma"/>
                <w:b/>
                <w:bCs/>
              </w:rPr>
              <w:t>jednocześnie</w:t>
            </w:r>
            <w:proofErr w:type="spellEnd"/>
            <w:r w:rsidR="00250CED" w:rsidRPr="00250CED">
              <w:rPr>
                <w:rFonts w:ascii="Tahoma" w:hAnsi="Tahoma" w:cs="Tahoma"/>
                <w:b/>
                <w:bCs/>
              </w:rPr>
              <w:t xml:space="preserve"> do </w:t>
            </w:r>
            <w:proofErr w:type="spellStart"/>
            <w:r w:rsidR="00250CED" w:rsidRPr="00250CED">
              <w:rPr>
                <w:rFonts w:ascii="Tahoma" w:hAnsi="Tahoma" w:cs="Tahoma"/>
                <w:b/>
                <w:bCs/>
              </w:rPr>
              <w:t>kilku</w:t>
            </w:r>
            <w:proofErr w:type="spellEnd"/>
            <w:r w:rsidR="00250CED" w:rsidRPr="00250CED">
              <w:rPr>
                <w:rFonts w:ascii="Tahoma" w:hAnsi="Tahoma" w:cs="Tahoma"/>
                <w:b/>
                <w:bCs/>
              </w:rPr>
              <w:t xml:space="preserve">: </w:t>
            </w:r>
            <w:proofErr w:type="spellStart"/>
            <w:r w:rsidR="00250CED" w:rsidRPr="00250CED">
              <w:rPr>
                <w:rFonts w:ascii="Tahoma" w:hAnsi="Tahoma" w:cs="Tahoma"/>
                <w:b/>
                <w:bCs/>
              </w:rPr>
              <w:t>grup</w:t>
            </w:r>
            <w:proofErr w:type="spellEnd"/>
            <w:r w:rsidR="00250CED" w:rsidRPr="00250CED">
              <w:rPr>
                <w:rFonts w:ascii="Tahoma" w:hAnsi="Tahoma" w:cs="Tahoma"/>
                <w:b/>
                <w:bCs/>
              </w:rPr>
              <w:t xml:space="preserve"> </w:t>
            </w:r>
            <w:proofErr w:type="spellStart"/>
            <w:r w:rsidR="00250CED" w:rsidRPr="00250CED">
              <w:rPr>
                <w:rFonts w:ascii="Tahoma" w:hAnsi="Tahoma" w:cs="Tahoma"/>
                <w:b/>
                <w:bCs/>
              </w:rPr>
              <w:t>użytkowników</w:t>
            </w:r>
            <w:proofErr w:type="spellEnd"/>
            <w:r w:rsidR="00250CED" w:rsidRPr="00250CED">
              <w:rPr>
                <w:rFonts w:ascii="Tahoma" w:hAnsi="Tahoma" w:cs="Tahoma"/>
                <w:b/>
                <w:bCs/>
              </w:rPr>
              <w:t xml:space="preserve">, </w:t>
            </w:r>
            <w:proofErr w:type="spellStart"/>
            <w:r w:rsidR="00250CED" w:rsidRPr="00250CED">
              <w:rPr>
                <w:rFonts w:ascii="Tahoma" w:hAnsi="Tahoma" w:cs="Tahoma"/>
                <w:b/>
                <w:bCs/>
              </w:rPr>
              <w:t>typów</w:t>
            </w:r>
            <w:proofErr w:type="spellEnd"/>
            <w:r w:rsidR="00250CED" w:rsidRPr="00250CED">
              <w:rPr>
                <w:rFonts w:ascii="Tahoma" w:hAnsi="Tahoma" w:cs="Tahoma"/>
                <w:b/>
                <w:bCs/>
              </w:rPr>
              <w:t xml:space="preserve"> </w:t>
            </w:r>
            <w:proofErr w:type="spellStart"/>
            <w:r w:rsidR="00250CED" w:rsidRPr="00250CED">
              <w:rPr>
                <w:rFonts w:ascii="Tahoma" w:hAnsi="Tahoma" w:cs="Tahoma"/>
                <w:b/>
                <w:bCs/>
              </w:rPr>
              <w:t>użytkowników</w:t>
            </w:r>
            <w:proofErr w:type="spellEnd"/>
            <w:r w:rsidR="00250CED" w:rsidRPr="00250CED">
              <w:rPr>
                <w:rFonts w:ascii="Tahoma" w:hAnsi="Tahoma" w:cs="Tahoma"/>
                <w:b/>
                <w:bCs/>
              </w:rPr>
              <w:t xml:space="preserve">, </w:t>
            </w:r>
            <w:proofErr w:type="spellStart"/>
            <w:r w:rsidR="00250CED" w:rsidRPr="00250CED">
              <w:rPr>
                <w:rFonts w:ascii="Tahoma" w:hAnsi="Tahoma" w:cs="Tahoma"/>
                <w:b/>
                <w:bCs/>
              </w:rPr>
              <w:t>użytkowników</w:t>
            </w:r>
            <w:proofErr w:type="spellEnd"/>
          </w:p>
        </w:tc>
        <w:tc>
          <w:tcPr>
            <w:tcW w:w="743" w:type="pct"/>
            <w:tcBorders>
              <w:top w:val="single" w:sz="4" w:space="0" w:color="auto"/>
              <w:left w:val="single" w:sz="4" w:space="0" w:color="auto"/>
              <w:bottom w:val="single" w:sz="4" w:space="0" w:color="auto"/>
              <w:right w:val="single" w:sz="4" w:space="0" w:color="auto"/>
            </w:tcBorders>
          </w:tcPr>
          <w:p w14:paraId="6D54A93A" w14:textId="77777777" w:rsidR="0082018E" w:rsidRPr="00A850D7" w:rsidRDefault="0082018E" w:rsidP="0082018E">
            <w:pPr>
              <w:jc w:val="center"/>
              <w:rPr>
                <w:lang w:val="pl-PL"/>
              </w:rPr>
            </w:pPr>
          </w:p>
        </w:tc>
      </w:tr>
      <w:tr w:rsidR="0082018E" w:rsidRPr="00A850D7" w14:paraId="5C9C5281" w14:textId="3B98A783" w:rsidTr="004B4586">
        <w:tc>
          <w:tcPr>
            <w:tcW w:w="4257" w:type="pct"/>
            <w:tcBorders>
              <w:top w:val="single" w:sz="4" w:space="0" w:color="auto"/>
              <w:left w:val="single" w:sz="4" w:space="0" w:color="auto"/>
              <w:bottom w:val="single" w:sz="4" w:space="0" w:color="auto"/>
              <w:right w:val="single" w:sz="4" w:space="0" w:color="auto"/>
            </w:tcBorders>
          </w:tcPr>
          <w:p w14:paraId="35280D8B" w14:textId="77777777" w:rsidR="0082018E" w:rsidRPr="00A850D7" w:rsidRDefault="0082018E" w:rsidP="0082018E">
            <w:pPr>
              <w:rPr>
                <w:lang w:val="pl-PL"/>
              </w:rPr>
            </w:pPr>
            <w:r w:rsidRPr="00A850D7">
              <w:rPr>
                <w:lang w:val="pl-PL"/>
              </w:rPr>
              <w:t>Moduł umożliwia wskazanie użytkowników, którzy otrzymają kopię wiadomości tekstowej "Do wiadomości".</w:t>
            </w:r>
          </w:p>
        </w:tc>
        <w:tc>
          <w:tcPr>
            <w:tcW w:w="743" w:type="pct"/>
            <w:tcBorders>
              <w:top w:val="single" w:sz="4" w:space="0" w:color="auto"/>
              <w:left w:val="single" w:sz="4" w:space="0" w:color="auto"/>
              <w:bottom w:val="single" w:sz="4" w:space="0" w:color="auto"/>
              <w:right w:val="single" w:sz="4" w:space="0" w:color="auto"/>
            </w:tcBorders>
          </w:tcPr>
          <w:p w14:paraId="18263C7E" w14:textId="77777777" w:rsidR="0082018E" w:rsidRPr="00A850D7" w:rsidRDefault="0082018E" w:rsidP="0082018E">
            <w:pPr>
              <w:jc w:val="center"/>
              <w:rPr>
                <w:lang w:val="pl-PL"/>
              </w:rPr>
            </w:pPr>
          </w:p>
        </w:tc>
      </w:tr>
      <w:tr w:rsidR="0082018E" w:rsidRPr="00A850D7" w14:paraId="0B9F2FCC" w14:textId="614C04DF" w:rsidTr="004B4586">
        <w:tc>
          <w:tcPr>
            <w:tcW w:w="4257" w:type="pct"/>
            <w:tcBorders>
              <w:top w:val="single" w:sz="4" w:space="0" w:color="auto"/>
              <w:left w:val="single" w:sz="4" w:space="0" w:color="auto"/>
              <w:bottom w:val="single" w:sz="4" w:space="0" w:color="auto"/>
              <w:right w:val="single" w:sz="4" w:space="0" w:color="auto"/>
            </w:tcBorders>
          </w:tcPr>
          <w:p w14:paraId="741603DD" w14:textId="77777777" w:rsidR="0082018E" w:rsidRPr="00A850D7" w:rsidRDefault="0082018E" w:rsidP="0082018E">
            <w:pPr>
              <w:rPr>
                <w:lang w:val="pl-PL"/>
              </w:rPr>
            </w:pPr>
            <w:r w:rsidRPr="00A850D7">
              <w:rPr>
                <w:lang w:val="pl-PL"/>
              </w:rPr>
              <w:lastRenderedPageBreak/>
              <w:t>Moduł umożliwia oznaczenie wiadomości tekstowej jako: pilna lub blokująca system. Wiadomość pilna powoduje regularne wyświetlanie komunikatu o jej nadejściu. Wiadomość blokująca system wymusza potwierdzenie zapoznania się z nią przed dalszą pracą w systemie.</w:t>
            </w:r>
          </w:p>
        </w:tc>
        <w:tc>
          <w:tcPr>
            <w:tcW w:w="743" w:type="pct"/>
            <w:tcBorders>
              <w:top w:val="single" w:sz="4" w:space="0" w:color="auto"/>
              <w:left w:val="single" w:sz="4" w:space="0" w:color="auto"/>
              <w:bottom w:val="single" w:sz="4" w:space="0" w:color="auto"/>
              <w:right w:val="single" w:sz="4" w:space="0" w:color="auto"/>
            </w:tcBorders>
          </w:tcPr>
          <w:p w14:paraId="1E6E12D7" w14:textId="77777777" w:rsidR="0082018E" w:rsidRPr="00A850D7" w:rsidRDefault="0082018E" w:rsidP="0082018E">
            <w:pPr>
              <w:jc w:val="center"/>
              <w:rPr>
                <w:lang w:val="pl-PL"/>
              </w:rPr>
            </w:pPr>
          </w:p>
        </w:tc>
      </w:tr>
      <w:tr w:rsidR="0082018E" w:rsidRPr="00A850D7" w14:paraId="1CB14533" w14:textId="59300F6F" w:rsidTr="004B4586">
        <w:tc>
          <w:tcPr>
            <w:tcW w:w="4257" w:type="pct"/>
            <w:tcBorders>
              <w:top w:val="single" w:sz="4" w:space="0" w:color="auto"/>
              <w:left w:val="single" w:sz="4" w:space="0" w:color="auto"/>
              <w:bottom w:val="single" w:sz="4" w:space="0" w:color="auto"/>
              <w:right w:val="single" w:sz="4" w:space="0" w:color="auto"/>
            </w:tcBorders>
          </w:tcPr>
          <w:p w14:paraId="25F278EE" w14:textId="77777777" w:rsidR="0082018E" w:rsidRDefault="0082018E" w:rsidP="0082018E">
            <w:pPr>
              <w:rPr>
                <w:lang w:val="pl-PL"/>
              </w:rPr>
            </w:pPr>
            <w:r w:rsidRPr="00A850D7">
              <w:rPr>
                <w:lang w:val="pl-PL"/>
              </w:rPr>
              <w:t>Moduł udostępnia podstawowe funkcje formatowania wiadomości tekstowych, co najmniej: pogrubienie, kursywę, podkreślenie, wyrównanie do lewej, wyrównanie do prawej, wyśrodkowanie, przekształcenie zaznaczonego tekstu w hiperłącze.</w:t>
            </w:r>
          </w:p>
          <w:p w14:paraId="74F957FC" w14:textId="62160C30" w:rsidR="00250CED" w:rsidRPr="00A850D7" w:rsidRDefault="00250CED" w:rsidP="0082018E">
            <w:pPr>
              <w:rPr>
                <w:lang w:val="pl-PL"/>
              </w:rPr>
            </w:pPr>
            <w:proofErr w:type="spellStart"/>
            <w:r w:rsidRPr="003053FE">
              <w:rPr>
                <w:rFonts w:ascii="Tahoma" w:hAnsi="Tahoma" w:cs="Tahoma"/>
                <w:b/>
              </w:rPr>
              <w:t>Zamawiający</w:t>
            </w:r>
            <w:proofErr w:type="spellEnd"/>
            <w:r w:rsidRPr="003053FE">
              <w:rPr>
                <w:rFonts w:ascii="Tahoma" w:hAnsi="Tahoma" w:cs="Tahoma"/>
                <w:b/>
              </w:rPr>
              <w:t xml:space="preserve"> </w:t>
            </w:r>
            <w:proofErr w:type="spellStart"/>
            <w:r w:rsidRPr="003053FE">
              <w:rPr>
                <w:rFonts w:ascii="Tahoma" w:hAnsi="Tahoma" w:cs="Tahoma"/>
                <w:b/>
              </w:rPr>
              <w:t>dopuszcza</w:t>
            </w:r>
            <w:proofErr w:type="spellEnd"/>
            <w:r w:rsidRPr="003053FE">
              <w:rPr>
                <w:rFonts w:ascii="Tahoma" w:hAnsi="Tahoma" w:cs="Tahoma"/>
                <w:b/>
              </w:rPr>
              <w:t xml:space="preserve"> </w:t>
            </w:r>
            <w:proofErr w:type="spellStart"/>
            <w:r w:rsidRPr="003053FE">
              <w:rPr>
                <w:rFonts w:ascii="Tahoma" w:hAnsi="Tahoma" w:cs="Tahoma"/>
                <w:b/>
              </w:rPr>
              <w:t>rozwiązanie</w:t>
            </w:r>
            <w:proofErr w:type="spellEnd"/>
            <w:r w:rsidRPr="003053FE">
              <w:rPr>
                <w:rFonts w:ascii="Tahoma" w:hAnsi="Tahoma" w:cs="Tahoma"/>
                <w:b/>
              </w:rPr>
              <w:t xml:space="preserve">, w </w:t>
            </w:r>
            <w:proofErr w:type="spellStart"/>
            <w:r w:rsidRPr="003053FE">
              <w:rPr>
                <w:rFonts w:ascii="Tahoma" w:hAnsi="Tahoma" w:cs="Tahoma"/>
                <w:b/>
              </w:rPr>
              <w:t>którym</w:t>
            </w:r>
            <w:proofErr w:type="spellEnd"/>
            <w:r w:rsidRPr="003053FE">
              <w:rPr>
                <w:rFonts w:ascii="Tahoma" w:hAnsi="Tahoma" w:cs="Tahoma"/>
                <w:b/>
              </w:rPr>
              <w:t xml:space="preserve"> </w:t>
            </w:r>
            <w:proofErr w:type="spellStart"/>
            <w:r w:rsidRPr="003053FE">
              <w:rPr>
                <w:rFonts w:ascii="Tahoma" w:hAnsi="Tahoma" w:cs="Tahoma"/>
                <w:b/>
              </w:rPr>
              <w:t>nie</w:t>
            </w:r>
            <w:proofErr w:type="spellEnd"/>
            <w:r w:rsidRPr="003053FE">
              <w:rPr>
                <w:rFonts w:ascii="Tahoma" w:hAnsi="Tahoma" w:cs="Tahoma"/>
                <w:b/>
              </w:rPr>
              <w:t xml:space="preserve"> </w:t>
            </w:r>
            <w:proofErr w:type="spellStart"/>
            <w:r w:rsidRPr="003053FE">
              <w:rPr>
                <w:rFonts w:ascii="Tahoma" w:hAnsi="Tahoma" w:cs="Tahoma"/>
                <w:b/>
              </w:rPr>
              <w:t>będzie</w:t>
            </w:r>
            <w:proofErr w:type="spellEnd"/>
            <w:r w:rsidRPr="003053FE">
              <w:rPr>
                <w:rFonts w:ascii="Tahoma" w:hAnsi="Tahoma" w:cs="Tahoma"/>
                <w:b/>
              </w:rPr>
              <w:t xml:space="preserve"> </w:t>
            </w:r>
            <w:proofErr w:type="spellStart"/>
            <w:r w:rsidRPr="003053FE">
              <w:rPr>
                <w:rFonts w:ascii="Tahoma" w:hAnsi="Tahoma" w:cs="Tahoma"/>
                <w:b/>
              </w:rPr>
              <w:t>funkcji</w:t>
            </w:r>
            <w:proofErr w:type="spellEnd"/>
            <w:r w:rsidRPr="003053FE">
              <w:rPr>
                <w:rFonts w:ascii="Tahoma" w:hAnsi="Tahoma" w:cs="Tahoma"/>
                <w:b/>
              </w:rPr>
              <w:t xml:space="preserve"> </w:t>
            </w:r>
            <w:proofErr w:type="spellStart"/>
            <w:r w:rsidRPr="003053FE">
              <w:rPr>
                <w:rFonts w:ascii="Tahoma" w:hAnsi="Tahoma" w:cs="Tahoma"/>
                <w:b/>
              </w:rPr>
              <w:t>podstawowego</w:t>
            </w:r>
            <w:proofErr w:type="spellEnd"/>
            <w:r w:rsidRPr="003053FE">
              <w:rPr>
                <w:rFonts w:ascii="Tahoma" w:hAnsi="Tahoma" w:cs="Tahoma"/>
                <w:b/>
              </w:rPr>
              <w:t xml:space="preserve"> </w:t>
            </w:r>
            <w:proofErr w:type="spellStart"/>
            <w:r w:rsidRPr="003053FE">
              <w:rPr>
                <w:rFonts w:ascii="Tahoma" w:hAnsi="Tahoma" w:cs="Tahoma"/>
                <w:b/>
              </w:rPr>
              <w:t>formatowania</w:t>
            </w:r>
            <w:proofErr w:type="spellEnd"/>
            <w:r w:rsidRPr="003053FE">
              <w:rPr>
                <w:rFonts w:ascii="Tahoma" w:hAnsi="Tahoma" w:cs="Tahoma"/>
                <w:b/>
              </w:rPr>
              <w:t xml:space="preserve"> </w:t>
            </w:r>
            <w:proofErr w:type="spellStart"/>
            <w:r w:rsidRPr="003053FE">
              <w:rPr>
                <w:rFonts w:ascii="Tahoma" w:hAnsi="Tahoma" w:cs="Tahoma"/>
                <w:b/>
              </w:rPr>
              <w:t>tekstu</w:t>
            </w:r>
            <w:proofErr w:type="spellEnd"/>
          </w:p>
        </w:tc>
        <w:tc>
          <w:tcPr>
            <w:tcW w:w="743" w:type="pct"/>
            <w:tcBorders>
              <w:top w:val="single" w:sz="4" w:space="0" w:color="auto"/>
              <w:left w:val="single" w:sz="4" w:space="0" w:color="auto"/>
              <w:bottom w:val="single" w:sz="4" w:space="0" w:color="auto"/>
              <w:right w:val="single" w:sz="4" w:space="0" w:color="auto"/>
            </w:tcBorders>
          </w:tcPr>
          <w:p w14:paraId="3E3FE1F1" w14:textId="77777777" w:rsidR="0082018E" w:rsidRPr="00A850D7" w:rsidRDefault="0082018E" w:rsidP="0082018E">
            <w:pPr>
              <w:jc w:val="center"/>
              <w:rPr>
                <w:lang w:val="pl-PL"/>
              </w:rPr>
            </w:pPr>
          </w:p>
        </w:tc>
      </w:tr>
      <w:tr w:rsidR="0082018E" w:rsidRPr="00A850D7" w14:paraId="5D8664A6" w14:textId="0ABD5061" w:rsidTr="004B4586">
        <w:tc>
          <w:tcPr>
            <w:tcW w:w="4257" w:type="pct"/>
            <w:tcBorders>
              <w:top w:val="single" w:sz="4" w:space="0" w:color="auto"/>
              <w:left w:val="single" w:sz="4" w:space="0" w:color="auto"/>
              <w:bottom w:val="single" w:sz="4" w:space="0" w:color="auto"/>
              <w:right w:val="single" w:sz="4" w:space="0" w:color="auto"/>
            </w:tcBorders>
          </w:tcPr>
          <w:p w14:paraId="57B889AC" w14:textId="77777777" w:rsidR="0082018E" w:rsidRPr="00A850D7" w:rsidRDefault="0082018E" w:rsidP="0082018E">
            <w:pPr>
              <w:rPr>
                <w:lang w:val="pl-PL"/>
              </w:rPr>
            </w:pPr>
            <w:r w:rsidRPr="00A850D7">
              <w:rPr>
                <w:lang w:val="pl-PL"/>
              </w:rPr>
              <w:t>Moduł umożliwia określenie czasu (data i godzina) obowiązywania wiadomości.</w:t>
            </w:r>
          </w:p>
        </w:tc>
        <w:tc>
          <w:tcPr>
            <w:tcW w:w="743" w:type="pct"/>
            <w:tcBorders>
              <w:top w:val="single" w:sz="4" w:space="0" w:color="auto"/>
              <w:left w:val="single" w:sz="4" w:space="0" w:color="auto"/>
              <w:bottom w:val="single" w:sz="4" w:space="0" w:color="auto"/>
              <w:right w:val="single" w:sz="4" w:space="0" w:color="auto"/>
            </w:tcBorders>
          </w:tcPr>
          <w:p w14:paraId="2AFC192C" w14:textId="77777777" w:rsidR="0082018E" w:rsidRPr="00A850D7" w:rsidRDefault="0082018E" w:rsidP="0082018E">
            <w:pPr>
              <w:jc w:val="center"/>
              <w:rPr>
                <w:lang w:val="pl-PL"/>
              </w:rPr>
            </w:pPr>
          </w:p>
        </w:tc>
      </w:tr>
      <w:tr w:rsidR="0082018E" w:rsidRPr="00A850D7" w14:paraId="549BA906" w14:textId="606128E5" w:rsidTr="004B4586">
        <w:tc>
          <w:tcPr>
            <w:tcW w:w="4257" w:type="pct"/>
            <w:tcBorders>
              <w:top w:val="single" w:sz="4" w:space="0" w:color="auto"/>
              <w:left w:val="single" w:sz="4" w:space="0" w:color="auto"/>
              <w:bottom w:val="single" w:sz="4" w:space="0" w:color="auto"/>
              <w:right w:val="single" w:sz="4" w:space="0" w:color="auto"/>
            </w:tcBorders>
          </w:tcPr>
          <w:p w14:paraId="07D013FE" w14:textId="77777777" w:rsidR="0082018E" w:rsidRPr="00A850D7" w:rsidRDefault="0082018E" w:rsidP="0082018E">
            <w:pPr>
              <w:rPr>
                <w:lang w:val="pl-PL"/>
              </w:rPr>
            </w:pPr>
            <w:r w:rsidRPr="00A850D7">
              <w:rPr>
                <w:lang w:val="pl-PL"/>
              </w:rPr>
              <w:t>Moduł udostępnia listę wiadomości odebranych, prezentującą co najmniej: graficzne oznaczenie pilności wiadomości, temat wiadomości, nadawcę, datę otrzymania wiadomości.</w:t>
            </w:r>
          </w:p>
        </w:tc>
        <w:tc>
          <w:tcPr>
            <w:tcW w:w="743" w:type="pct"/>
            <w:tcBorders>
              <w:top w:val="single" w:sz="4" w:space="0" w:color="auto"/>
              <w:left w:val="single" w:sz="4" w:space="0" w:color="auto"/>
              <w:bottom w:val="single" w:sz="4" w:space="0" w:color="auto"/>
              <w:right w:val="single" w:sz="4" w:space="0" w:color="auto"/>
            </w:tcBorders>
          </w:tcPr>
          <w:p w14:paraId="55BE087C" w14:textId="77777777" w:rsidR="0082018E" w:rsidRPr="00A850D7" w:rsidRDefault="0082018E" w:rsidP="0082018E">
            <w:pPr>
              <w:jc w:val="center"/>
              <w:rPr>
                <w:lang w:val="pl-PL"/>
              </w:rPr>
            </w:pPr>
          </w:p>
        </w:tc>
      </w:tr>
      <w:tr w:rsidR="0082018E" w:rsidRPr="00A850D7" w14:paraId="6E09DA23" w14:textId="3BBBFC0F" w:rsidTr="004B4586">
        <w:tc>
          <w:tcPr>
            <w:tcW w:w="4257" w:type="pct"/>
            <w:tcBorders>
              <w:top w:val="single" w:sz="4" w:space="0" w:color="auto"/>
              <w:left w:val="single" w:sz="4" w:space="0" w:color="auto"/>
              <w:bottom w:val="single" w:sz="4" w:space="0" w:color="auto"/>
              <w:right w:val="single" w:sz="4" w:space="0" w:color="auto"/>
            </w:tcBorders>
          </w:tcPr>
          <w:p w14:paraId="72B03C65" w14:textId="77777777" w:rsidR="0082018E" w:rsidRPr="00A850D7" w:rsidRDefault="0082018E" w:rsidP="0082018E">
            <w:pPr>
              <w:rPr>
                <w:lang w:val="pl-PL"/>
              </w:rPr>
            </w:pPr>
            <w:r w:rsidRPr="00A850D7">
              <w:rPr>
                <w:lang w:val="pl-PL"/>
              </w:rPr>
              <w:t>Moduł udostępnia listę wiadomości wysłanych, prezentującą co najmniej: graficzne oznaczenie pilności wiadomości, temat wiadomości, odbiorców, datę wysłania wiadomości.</w:t>
            </w:r>
          </w:p>
        </w:tc>
        <w:tc>
          <w:tcPr>
            <w:tcW w:w="743" w:type="pct"/>
            <w:tcBorders>
              <w:top w:val="single" w:sz="4" w:space="0" w:color="auto"/>
              <w:left w:val="single" w:sz="4" w:space="0" w:color="auto"/>
              <w:bottom w:val="single" w:sz="4" w:space="0" w:color="auto"/>
              <w:right w:val="single" w:sz="4" w:space="0" w:color="auto"/>
            </w:tcBorders>
          </w:tcPr>
          <w:p w14:paraId="3615939F" w14:textId="77777777" w:rsidR="0082018E" w:rsidRPr="00A850D7" w:rsidRDefault="0082018E" w:rsidP="0082018E">
            <w:pPr>
              <w:jc w:val="center"/>
              <w:rPr>
                <w:lang w:val="pl-PL"/>
              </w:rPr>
            </w:pPr>
          </w:p>
        </w:tc>
      </w:tr>
      <w:tr w:rsidR="0082018E" w:rsidRPr="00A850D7" w14:paraId="74B05BC6" w14:textId="617E9316" w:rsidTr="004B4586">
        <w:tc>
          <w:tcPr>
            <w:tcW w:w="4257" w:type="pct"/>
            <w:tcBorders>
              <w:top w:val="single" w:sz="4" w:space="0" w:color="auto"/>
              <w:left w:val="single" w:sz="4" w:space="0" w:color="auto"/>
              <w:bottom w:val="single" w:sz="4" w:space="0" w:color="auto"/>
              <w:right w:val="single" w:sz="4" w:space="0" w:color="auto"/>
            </w:tcBorders>
          </w:tcPr>
          <w:p w14:paraId="0B025CD7" w14:textId="77777777" w:rsidR="0082018E" w:rsidRPr="00A850D7" w:rsidRDefault="0082018E" w:rsidP="0082018E">
            <w:proofErr w:type="spellStart"/>
            <w:r w:rsidRPr="00A850D7">
              <w:t>Moduł</w:t>
            </w:r>
            <w:proofErr w:type="spellEnd"/>
            <w:r w:rsidRPr="00A850D7">
              <w:t xml:space="preserve"> </w:t>
            </w:r>
            <w:proofErr w:type="spellStart"/>
            <w:r w:rsidRPr="00A850D7">
              <w:t>umożliwia</w:t>
            </w:r>
            <w:proofErr w:type="spellEnd"/>
            <w:r w:rsidRPr="00A850D7">
              <w:t xml:space="preserve"> </w:t>
            </w:r>
            <w:proofErr w:type="spellStart"/>
            <w:r w:rsidRPr="00A850D7">
              <w:t>usuwanie</w:t>
            </w:r>
            <w:proofErr w:type="spellEnd"/>
            <w:r w:rsidRPr="00A850D7">
              <w:t xml:space="preserve"> </w:t>
            </w:r>
            <w:proofErr w:type="spellStart"/>
            <w:r w:rsidRPr="00A850D7">
              <w:t>wiadomości</w:t>
            </w:r>
            <w:proofErr w:type="spellEnd"/>
            <w:r w:rsidRPr="00A850D7">
              <w:t>.</w:t>
            </w:r>
          </w:p>
        </w:tc>
        <w:tc>
          <w:tcPr>
            <w:tcW w:w="743" w:type="pct"/>
            <w:tcBorders>
              <w:top w:val="single" w:sz="4" w:space="0" w:color="auto"/>
              <w:left w:val="single" w:sz="4" w:space="0" w:color="auto"/>
              <w:bottom w:val="single" w:sz="4" w:space="0" w:color="auto"/>
              <w:right w:val="single" w:sz="4" w:space="0" w:color="auto"/>
            </w:tcBorders>
          </w:tcPr>
          <w:p w14:paraId="78184695" w14:textId="77777777" w:rsidR="0082018E" w:rsidRPr="00A850D7" w:rsidRDefault="0082018E" w:rsidP="0082018E">
            <w:pPr>
              <w:jc w:val="center"/>
            </w:pPr>
          </w:p>
        </w:tc>
      </w:tr>
      <w:tr w:rsidR="0082018E" w:rsidRPr="00A850D7" w14:paraId="05847BE5" w14:textId="04FCF030" w:rsidTr="004B4586">
        <w:tc>
          <w:tcPr>
            <w:tcW w:w="4257" w:type="pct"/>
            <w:tcBorders>
              <w:top w:val="single" w:sz="4" w:space="0" w:color="auto"/>
              <w:left w:val="single" w:sz="4" w:space="0" w:color="auto"/>
              <w:bottom w:val="single" w:sz="4" w:space="0" w:color="auto"/>
              <w:right w:val="single" w:sz="4" w:space="0" w:color="auto"/>
            </w:tcBorders>
          </w:tcPr>
          <w:p w14:paraId="2CBDB98F" w14:textId="77777777" w:rsidR="0082018E" w:rsidRPr="00250CED" w:rsidRDefault="0082018E" w:rsidP="0082018E">
            <w:pPr>
              <w:rPr>
                <w:strike/>
                <w:lang w:val="pl-PL"/>
              </w:rPr>
            </w:pPr>
            <w:r w:rsidRPr="00250CED">
              <w:rPr>
                <w:strike/>
                <w:lang w:val="pl-PL"/>
              </w:rPr>
              <w:t>Moduł umożliwia awaryjne przeglądanie wiadomości usuniętych i nieaktualnych.</w:t>
            </w:r>
          </w:p>
        </w:tc>
        <w:tc>
          <w:tcPr>
            <w:tcW w:w="743" w:type="pct"/>
            <w:tcBorders>
              <w:top w:val="single" w:sz="4" w:space="0" w:color="auto"/>
              <w:left w:val="single" w:sz="4" w:space="0" w:color="auto"/>
              <w:bottom w:val="single" w:sz="4" w:space="0" w:color="auto"/>
              <w:right w:val="single" w:sz="4" w:space="0" w:color="auto"/>
            </w:tcBorders>
          </w:tcPr>
          <w:p w14:paraId="26748502" w14:textId="77777777" w:rsidR="0082018E" w:rsidRPr="00A850D7" w:rsidRDefault="0082018E" w:rsidP="0082018E">
            <w:pPr>
              <w:jc w:val="center"/>
              <w:rPr>
                <w:lang w:val="pl-PL"/>
              </w:rPr>
            </w:pPr>
          </w:p>
        </w:tc>
      </w:tr>
      <w:tr w:rsidR="0082018E" w:rsidRPr="00A850D7" w14:paraId="5C64B2C9" w14:textId="1D4963D6" w:rsidTr="004B4586">
        <w:tc>
          <w:tcPr>
            <w:tcW w:w="4257" w:type="pct"/>
            <w:tcBorders>
              <w:top w:val="single" w:sz="4" w:space="0" w:color="auto"/>
              <w:left w:val="single" w:sz="4" w:space="0" w:color="auto"/>
              <w:bottom w:val="single" w:sz="4" w:space="0" w:color="auto"/>
              <w:right w:val="single" w:sz="4" w:space="0" w:color="auto"/>
            </w:tcBorders>
          </w:tcPr>
          <w:p w14:paraId="4691A49B" w14:textId="77777777" w:rsidR="0082018E" w:rsidRPr="00A850D7" w:rsidRDefault="0082018E" w:rsidP="0082018E">
            <w:pPr>
              <w:rPr>
                <w:lang w:val="pl-PL"/>
              </w:rPr>
            </w:pPr>
            <w:r w:rsidRPr="00A850D7">
              <w:rPr>
                <w:lang w:val="pl-PL"/>
              </w:rPr>
              <w:t>Moduł umożliwia użytkownikom przeglądanie listy odbiorców wiadomości wraz z potwierdzeniem ich odczytania (co najmniej data i godzina oczytania/potwierdzenia).</w:t>
            </w:r>
          </w:p>
        </w:tc>
        <w:tc>
          <w:tcPr>
            <w:tcW w:w="743" w:type="pct"/>
            <w:tcBorders>
              <w:top w:val="single" w:sz="4" w:space="0" w:color="auto"/>
              <w:left w:val="single" w:sz="4" w:space="0" w:color="auto"/>
              <w:bottom w:val="single" w:sz="4" w:space="0" w:color="auto"/>
              <w:right w:val="single" w:sz="4" w:space="0" w:color="auto"/>
            </w:tcBorders>
          </w:tcPr>
          <w:p w14:paraId="50699ED4" w14:textId="538E54B4" w:rsidR="0082018E" w:rsidRPr="00A850D7" w:rsidRDefault="0082018E" w:rsidP="0082018E">
            <w:pPr>
              <w:jc w:val="center"/>
              <w:rPr>
                <w:lang w:val="pl-PL"/>
              </w:rPr>
            </w:pPr>
            <w:r w:rsidRPr="00A850D7">
              <w:rPr>
                <w:lang w:val="pl-PL"/>
              </w:rPr>
              <w:t>P</w:t>
            </w:r>
          </w:p>
        </w:tc>
      </w:tr>
      <w:tr w:rsidR="0082018E" w:rsidRPr="00A850D7" w14:paraId="0E695D30" w14:textId="2CE458A2" w:rsidTr="004B4586">
        <w:tc>
          <w:tcPr>
            <w:tcW w:w="4257" w:type="pct"/>
            <w:tcBorders>
              <w:top w:val="single" w:sz="4" w:space="0" w:color="auto"/>
              <w:left w:val="single" w:sz="4" w:space="0" w:color="auto"/>
              <w:bottom w:val="single" w:sz="4" w:space="0" w:color="auto"/>
              <w:right w:val="single" w:sz="4" w:space="0" w:color="auto"/>
            </w:tcBorders>
          </w:tcPr>
          <w:p w14:paraId="1E2BB91D" w14:textId="77777777" w:rsidR="0082018E" w:rsidRPr="00A850D7" w:rsidRDefault="0082018E" w:rsidP="0082018E">
            <w:pPr>
              <w:rPr>
                <w:lang w:val="pl-PL"/>
              </w:rPr>
            </w:pPr>
            <w:r w:rsidRPr="00A850D7">
              <w:rPr>
                <w:lang w:val="pl-PL"/>
              </w:rPr>
              <w:t>Moduł umożliwia odpowiedź na odebraną wiadomość.</w:t>
            </w:r>
          </w:p>
        </w:tc>
        <w:tc>
          <w:tcPr>
            <w:tcW w:w="743" w:type="pct"/>
            <w:tcBorders>
              <w:top w:val="single" w:sz="4" w:space="0" w:color="auto"/>
              <w:left w:val="single" w:sz="4" w:space="0" w:color="auto"/>
              <w:bottom w:val="single" w:sz="4" w:space="0" w:color="auto"/>
              <w:right w:val="single" w:sz="4" w:space="0" w:color="auto"/>
            </w:tcBorders>
          </w:tcPr>
          <w:p w14:paraId="18D47273" w14:textId="77777777" w:rsidR="0082018E" w:rsidRPr="00A850D7" w:rsidRDefault="0082018E" w:rsidP="0082018E">
            <w:pPr>
              <w:jc w:val="center"/>
              <w:rPr>
                <w:lang w:val="pl-PL"/>
              </w:rPr>
            </w:pPr>
          </w:p>
        </w:tc>
      </w:tr>
      <w:tr w:rsidR="0082018E" w:rsidRPr="00A850D7" w14:paraId="6320561E" w14:textId="746BE994" w:rsidTr="004B4586">
        <w:tc>
          <w:tcPr>
            <w:tcW w:w="4257" w:type="pct"/>
            <w:tcBorders>
              <w:top w:val="single" w:sz="4" w:space="0" w:color="auto"/>
              <w:left w:val="single" w:sz="4" w:space="0" w:color="auto"/>
              <w:bottom w:val="single" w:sz="4" w:space="0" w:color="auto"/>
              <w:right w:val="single" w:sz="4" w:space="0" w:color="auto"/>
            </w:tcBorders>
          </w:tcPr>
          <w:p w14:paraId="7B28B122" w14:textId="132782A7" w:rsidR="0082018E" w:rsidRPr="00A850D7" w:rsidRDefault="0082018E" w:rsidP="0082018E">
            <w:pPr>
              <w:rPr>
                <w:lang w:val="pl-PL"/>
              </w:rPr>
            </w:pPr>
            <w:r w:rsidRPr="00A850D7">
              <w:rPr>
                <w:lang w:val="pl-PL"/>
              </w:rPr>
              <w:t>Moduł umożliwia przesłanie dalej odebranej wiadomości.</w:t>
            </w:r>
            <w:r w:rsidR="00250CED" w:rsidRPr="003053FE">
              <w:rPr>
                <w:rFonts w:ascii="Tahoma" w:hAnsi="Tahoma" w:cs="Tahoma"/>
                <w:b/>
              </w:rPr>
              <w:t xml:space="preserve"> </w:t>
            </w:r>
            <w:proofErr w:type="spellStart"/>
            <w:r w:rsidR="00250CED" w:rsidRPr="003053FE">
              <w:rPr>
                <w:rFonts w:ascii="Tahoma" w:hAnsi="Tahoma" w:cs="Tahoma"/>
                <w:b/>
              </w:rPr>
              <w:t>Zamawiający</w:t>
            </w:r>
            <w:proofErr w:type="spellEnd"/>
            <w:r w:rsidR="00250CED" w:rsidRPr="003053FE">
              <w:rPr>
                <w:rFonts w:ascii="Tahoma" w:hAnsi="Tahoma" w:cs="Tahoma"/>
                <w:b/>
              </w:rPr>
              <w:t xml:space="preserve"> </w:t>
            </w:r>
            <w:proofErr w:type="spellStart"/>
            <w:r w:rsidR="00250CED" w:rsidRPr="003053FE">
              <w:rPr>
                <w:rFonts w:ascii="Tahoma" w:hAnsi="Tahoma" w:cs="Tahoma"/>
                <w:b/>
              </w:rPr>
              <w:t>dopuszcza</w:t>
            </w:r>
            <w:proofErr w:type="spellEnd"/>
            <w:r w:rsidR="00250CED" w:rsidRPr="003053FE">
              <w:rPr>
                <w:rFonts w:ascii="Tahoma" w:hAnsi="Tahoma" w:cs="Tahoma"/>
                <w:b/>
              </w:rPr>
              <w:t xml:space="preserve"> </w:t>
            </w:r>
            <w:proofErr w:type="spellStart"/>
            <w:r w:rsidR="00250CED" w:rsidRPr="003053FE">
              <w:rPr>
                <w:rFonts w:ascii="Tahoma" w:hAnsi="Tahoma" w:cs="Tahoma"/>
                <w:b/>
              </w:rPr>
              <w:t>rozwiązanie</w:t>
            </w:r>
            <w:proofErr w:type="spellEnd"/>
            <w:r w:rsidR="00250CED" w:rsidRPr="003053FE">
              <w:rPr>
                <w:rFonts w:ascii="Tahoma" w:hAnsi="Tahoma" w:cs="Tahoma"/>
                <w:b/>
              </w:rPr>
              <w:t xml:space="preserve"> </w:t>
            </w:r>
            <w:proofErr w:type="spellStart"/>
            <w:r w:rsidR="00250CED" w:rsidRPr="003053FE">
              <w:rPr>
                <w:rFonts w:ascii="Tahoma" w:hAnsi="Tahoma" w:cs="Tahoma"/>
                <w:b/>
              </w:rPr>
              <w:t>nie</w:t>
            </w:r>
            <w:proofErr w:type="spellEnd"/>
            <w:r w:rsidR="00250CED" w:rsidRPr="003053FE">
              <w:rPr>
                <w:rFonts w:ascii="Tahoma" w:hAnsi="Tahoma" w:cs="Tahoma"/>
                <w:b/>
              </w:rPr>
              <w:t xml:space="preserve"> </w:t>
            </w:r>
            <w:proofErr w:type="spellStart"/>
            <w:r w:rsidR="00250CED" w:rsidRPr="003053FE">
              <w:rPr>
                <w:rFonts w:ascii="Tahoma" w:hAnsi="Tahoma" w:cs="Tahoma"/>
                <w:b/>
              </w:rPr>
              <w:t>posiadające</w:t>
            </w:r>
            <w:proofErr w:type="spellEnd"/>
            <w:r w:rsidR="00250CED" w:rsidRPr="003053FE">
              <w:rPr>
                <w:rFonts w:ascii="Tahoma" w:hAnsi="Tahoma" w:cs="Tahoma"/>
                <w:b/>
              </w:rPr>
              <w:t xml:space="preserve"> </w:t>
            </w:r>
            <w:proofErr w:type="spellStart"/>
            <w:r w:rsidR="00250CED" w:rsidRPr="003053FE">
              <w:rPr>
                <w:rFonts w:ascii="Tahoma" w:hAnsi="Tahoma" w:cs="Tahoma"/>
                <w:b/>
              </w:rPr>
              <w:t>możliwości</w:t>
            </w:r>
            <w:proofErr w:type="spellEnd"/>
            <w:r w:rsidR="00250CED" w:rsidRPr="003053FE">
              <w:rPr>
                <w:rFonts w:ascii="Tahoma" w:hAnsi="Tahoma" w:cs="Tahoma"/>
                <w:b/>
              </w:rPr>
              <w:t xml:space="preserve"> </w:t>
            </w:r>
            <w:proofErr w:type="spellStart"/>
            <w:r w:rsidR="00250CED" w:rsidRPr="003053FE">
              <w:rPr>
                <w:rFonts w:ascii="Tahoma" w:hAnsi="Tahoma" w:cs="Tahoma"/>
                <w:b/>
              </w:rPr>
              <w:t>przesyłania</w:t>
            </w:r>
            <w:proofErr w:type="spellEnd"/>
            <w:r w:rsidR="00250CED" w:rsidRPr="003053FE">
              <w:rPr>
                <w:rFonts w:ascii="Tahoma" w:hAnsi="Tahoma" w:cs="Tahoma"/>
                <w:b/>
              </w:rPr>
              <w:t xml:space="preserve"> </w:t>
            </w:r>
            <w:proofErr w:type="spellStart"/>
            <w:r w:rsidR="00250CED" w:rsidRPr="003053FE">
              <w:rPr>
                <w:rFonts w:ascii="Tahoma" w:hAnsi="Tahoma" w:cs="Tahoma"/>
                <w:b/>
              </w:rPr>
              <w:t>dalej</w:t>
            </w:r>
            <w:proofErr w:type="spellEnd"/>
            <w:r w:rsidR="00250CED" w:rsidRPr="003053FE">
              <w:rPr>
                <w:rFonts w:ascii="Tahoma" w:hAnsi="Tahoma" w:cs="Tahoma"/>
                <w:b/>
              </w:rPr>
              <w:t xml:space="preserve"> </w:t>
            </w:r>
            <w:proofErr w:type="spellStart"/>
            <w:r w:rsidR="00250CED" w:rsidRPr="003053FE">
              <w:rPr>
                <w:rFonts w:ascii="Tahoma" w:hAnsi="Tahoma" w:cs="Tahoma"/>
                <w:b/>
              </w:rPr>
              <w:t>odebranej</w:t>
            </w:r>
            <w:proofErr w:type="spellEnd"/>
            <w:r w:rsidR="00250CED" w:rsidRPr="003053FE">
              <w:rPr>
                <w:rFonts w:ascii="Tahoma" w:hAnsi="Tahoma" w:cs="Tahoma"/>
                <w:b/>
              </w:rPr>
              <w:t xml:space="preserve"> </w:t>
            </w:r>
            <w:proofErr w:type="spellStart"/>
            <w:r w:rsidR="00250CED" w:rsidRPr="003053FE">
              <w:rPr>
                <w:rFonts w:ascii="Tahoma" w:hAnsi="Tahoma" w:cs="Tahoma"/>
                <w:b/>
              </w:rPr>
              <w:t>wiadomości</w:t>
            </w:r>
            <w:proofErr w:type="spellEnd"/>
          </w:p>
        </w:tc>
        <w:tc>
          <w:tcPr>
            <w:tcW w:w="743" w:type="pct"/>
            <w:tcBorders>
              <w:top w:val="single" w:sz="4" w:space="0" w:color="auto"/>
              <w:left w:val="single" w:sz="4" w:space="0" w:color="auto"/>
              <w:bottom w:val="single" w:sz="4" w:space="0" w:color="auto"/>
              <w:right w:val="single" w:sz="4" w:space="0" w:color="auto"/>
            </w:tcBorders>
          </w:tcPr>
          <w:p w14:paraId="4B7EE340" w14:textId="77777777" w:rsidR="0082018E" w:rsidRPr="00A850D7" w:rsidRDefault="0082018E" w:rsidP="0082018E">
            <w:pPr>
              <w:jc w:val="center"/>
              <w:rPr>
                <w:lang w:val="pl-PL"/>
              </w:rPr>
            </w:pPr>
          </w:p>
        </w:tc>
      </w:tr>
      <w:tr w:rsidR="0082018E" w:rsidRPr="00A850D7" w14:paraId="6389C9C2" w14:textId="1621F6FD" w:rsidTr="004B4586">
        <w:tc>
          <w:tcPr>
            <w:tcW w:w="4257" w:type="pct"/>
            <w:tcBorders>
              <w:top w:val="single" w:sz="4" w:space="0" w:color="auto"/>
              <w:left w:val="single" w:sz="4" w:space="0" w:color="auto"/>
              <w:bottom w:val="single" w:sz="4" w:space="0" w:color="auto"/>
              <w:right w:val="single" w:sz="4" w:space="0" w:color="auto"/>
            </w:tcBorders>
          </w:tcPr>
          <w:p w14:paraId="6A94A4F9" w14:textId="16B27663" w:rsidR="0082018E" w:rsidRPr="00A850D7" w:rsidRDefault="0082018E" w:rsidP="0082018E">
            <w:pPr>
              <w:rPr>
                <w:lang w:val="pl-PL"/>
              </w:rPr>
            </w:pPr>
            <w:r w:rsidRPr="00A850D7">
              <w:rPr>
                <w:lang w:val="pl-PL"/>
              </w:rPr>
              <w:t>Moduł umożliwia wydruk odebranej wiadomości.</w:t>
            </w:r>
            <w:r w:rsidR="001C0F08">
              <w:rPr>
                <w:lang w:val="pl-PL"/>
              </w:rPr>
              <w:t xml:space="preserve"> </w:t>
            </w:r>
            <w:proofErr w:type="spellStart"/>
            <w:r w:rsidR="001C0F08" w:rsidRPr="003053FE">
              <w:rPr>
                <w:rFonts w:ascii="Tahoma" w:hAnsi="Tahoma" w:cs="Tahoma"/>
                <w:b/>
              </w:rPr>
              <w:t>Zamawiający</w:t>
            </w:r>
            <w:proofErr w:type="spellEnd"/>
            <w:r w:rsidR="001C0F08" w:rsidRPr="003053FE">
              <w:rPr>
                <w:rFonts w:ascii="Tahoma" w:hAnsi="Tahoma" w:cs="Tahoma"/>
                <w:b/>
              </w:rPr>
              <w:t xml:space="preserve"> </w:t>
            </w:r>
            <w:proofErr w:type="spellStart"/>
            <w:r w:rsidR="001C0F08" w:rsidRPr="003053FE">
              <w:rPr>
                <w:rFonts w:ascii="Tahoma" w:hAnsi="Tahoma" w:cs="Tahoma"/>
                <w:b/>
              </w:rPr>
              <w:t>dopuszcza</w:t>
            </w:r>
            <w:proofErr w:type="spellEnd"/>
            <w:r w:rsidR="001C0F08" w:rsidRPr="003053FE">
              <w:rPr>
                <w:rFonts w:ascii="Tahoma" w:hAnsi="Tahoma" w:cs="Tahoma"/>
                <w:b/>
              </w:rPr>
              <w:t xml:space="preserve"> </w:t>
            </w:r>
            <w:proofErr w:type="spellStart"/>
            <w:r w:rsidR="001C0F08" w:rsidRPr="003053FE">
              <w:rPr>
                <w:rFonts w:ascii="Tahoma" w:hAnsi="Tahoma" w:cs="Tahoma"/>
                <w:b/>
              </w:rPr>
              <w:t>rozwiązanie</w:t>
            </w:r>
            <w:proofErr w:type="spellEnd"/>
            <w:r w:rsidR="001C0F08" w:rsidRPr="003053FE">
              <w:rPr>
                <w:rFonts w:ascii="Tahoma" w:hAnsi="Tahoma" w:cs="Tahoma"/>
                <w:b/>
              </w:rPr>
              <w:t xml:space="preserve"> </w:t>
            </w:r>
            <w:proofErr w:type="spellStart"/>
            <w:r w:rsidR="001C0F08" w:rsidRPr="003053FE">
              <w:rPr>
                <w:rFonts w:ascii="Tahoma" w:hAnsi="Tahoma" w:cs="Tahoma"/>
                <w:b/>
              </w:rPr>
              <w:t>nie</w:t>
            </w:r>
            <w:proofErr w:type="spellEnd"/>
            <w:r w:rsidR="001C0F08" w:rsidRPr="003053FE">
              <w:rPr>
                <w:rFonts w:ascii="Tahoma" w:hAnsi="Tahoma" w:cs="Tahoma"/>
                <w:b/>
              </w:rPr>
              <w:t xml:space="preserve"> </w:t>
            </w:r>
            <w:proofErr w:type="spellStart"/>
            <w:r w:rsidR="001C0F08" w:rsidRPr="003053FE">
              <w:rPr>
                <w:rFonts w:ascii="Tahoma" w:hAnsi="Tahoma" w:cs="Tahoma"/>
                <w:b/>
              </w:rPr>
              <w:t>posiadające</w:t>
            </w:r>
            <w:proofErr w:type="spellEnd"/>
            <w:r w:rsidR="001C0F08" w:rsidRPr="003053FE">
              <w:rPr>
                <w:rFonts w:ascii="Tahoma" w:hAnsi="Tahoma" w:cs="Tahoma"/>
                <w:b/>
              </w:rPr>
              <w:t xml:space="preserve"> </w:t>
            </w:r>
            <w:proofErr w:type="spellStart"/>
            <w:r w:rsidR="001C0F08" w:rsidRPr="003053FE">
              <w:rPr>
                <w:rFonts w:ascii="Tahoma" w:hAnsi="Tahoma" w:cs="Tahoma"/>
                <w:b/>
              </w:rPr>
              <w:t>możliwości</w:t>
            </w:r>
            <w:proofErr w:type="spellEnd"/>
            <w:r w:rsidR="001C0F08" w:rsidRPr="003053FE">
              <w:rPr>
                <w:rFonts w:ascii="Tahoma" w:hAnsi="Tahoma" w:cs="Tahoma"/>
                <w:b/>
              </w:rPr>
              <w:t xml:space="preserve"> </w:t>
            </w:r>
            <w:proofErr w:type="spellStart"/>
            <w:r w:rsidR="001C0F08" w:rsidRPr="003053FE">
              <w:rPr>
                <w:rFonts w:ascii="Tahoma" w:hAnsi="Tahoma" w:cs="Tahoma"/>
                <w:b/>
              </w:rPr>
              <w:t>wydruku</w:t>
            </w:r>
            <w:proofErr w:type="spellEnd"/>
            <w:r w:rsidR="001C0F08" w:rsidRPr="003053FE">
              <w:rPr>
                <w:rFonts w:ascii="Tahoma" w:hAnsi="Tahoma" w:cs="Tahoma"/>
                <w:b/>
              </w:rPr>
              <w:t xml:space="preserve"> </w:t>
            </w:r>
            <w:proofErr w:type="spellStart"/>
            <w:r w:rsidR="001C0F08" w:rsidRPr="003053FE">
              <w:rPr>
                <w:rFonts w:ascii="Tahoma" w:hAnsi="Tahoma" w:cs="Tahoma"/>
                <w:b/>
              </w:rPr>
              <w:t>odebranej</w:t>
            </w:r>
            <w:proofErr w:type="spellEnd"/>
            <w:r w:rsidR="001C0F08" w:rsidRPr="003053FE">
              <w:rPr>
                <w:rFonts w:ascii="Tahoma" w:hAnsi="Tahoma" w:cs="Tahoma"/>
                <w:b/>
              </w:rPr>
              <w:t xml:space="preserve"> </w:t>
            </w:r>
            <w:proofErr w:type="spellStart"/>
            <w:r w:rsidR="001C0F08" w:rsidRPr="003053FE">
              <w:rPr>
                <w:rFonts w:ascii="Tahoma" w:hAnsi="Tahoma" w:cs="Tahoma"/>
                <w:b/>
              </w:rPr>
              <w:t>wiadomości</w:t>
            </w:r>
            <w:proofErr w:type="spellEnd"/>
          </w:p>
        </w:tc>
        <w:tc>
          <w:tcPr>
            <w:tcW w:w="743" w:type="pct"/>
            <w:tcBorders>
              <w:top w:val="single" w:sz="4" w:space="0" w:color="auto"/>
              <w:left w:val="single" w:sz="4" w:space="0" w:color="auto"/>
              <w:bottom w:val="single" w:sz="4" w:space="0" w:color="auto"/>
              <w:right w:val="single" w:sz="4" w:space="0" w:color="auto"/>
            </w:tcBorders>
          </w:tcPr>
          <w:p w14:paraId="18F2437F" w14:textId="77777777" w:rsidR="0082018E" w:rsidRPr="00A850D7" w:rsidRDefault="0082018E" w:rsidP="0082018E">
            <w:pPr>
              <w:jc w:val="center"/>
              <w:rPr>
                <w:lang w:val="pl-PL"/>
              </w:rPr>
            </w:pPr>
          </w:p>
        </w:tc>
      </w:tr>
      <w:tr w:rsidR="0082018E" w:rsidRPr="00A850D7" w14:paraId="0D425BD2" w14:textId="7D095727" w:rsidTr="004B4586">
        <w:tc>
          <w:tcPr>
            <w:tcW w:w="4257" w:type="pct"/>
            <w:tcBorders>
              <w:top w:val="single" w:sz="4" w:space="0" w:color="auto"/>
              <w:left w:val="single" w:sz="4" w:space="0" w:color="auto"/>
              <w:bottom w:val="single" w:sz="4" w:space="0" w:color="auto"/>
              <w:right w:val="single" w:sz="4" w:space="0" w:color="auto"/>
            </w:tcBorders>
          </w:tcPr>
          <w:p w14:paraId="380E077F" w14:textId="77777777" w:rsidR="0082018E" w:rsidRPr="00A850D7" w:rsidRDefault="0082018E" w:rsidP="0082018E">
            <w:pPr>
              <w:rPr>
                <w:lang w:val="pl-PL"/>
              </w:rPr>
            </w:pPr>
            <w:r w:rsidRPr="00A850D7">
              <w:rPr>
                <w:lang w:val="pl-PL"/>
              </w:rPr>
              <w:t>Moduł umożliwia zamieszczenie wewnątrz wiadomości testowych odnośników do stron zewnętrznych WWW np. do strony z rozporządzeniem prezesa NFZ.</w:t>
            </w:r>
          </w:p>
        </w:tc>
        <w:tc>
          <w:tcPr>
            <w:tcW w:w="743" w:type="pct"/>
            <w:tcBorders>
              <w:top w:val="single" w:sz="4" w:space="0" w:color="auto"/>
              <w:left w:val="single" w:sz="4" w:space="0" w:color="auto"/>
              <w:bottom w:val="single" w:sz="4" w:space="0" w:color="auto"/>
              <w:right w:val="single" w:sz="4" w:space="0" w:color="auto"/>
            </w:tcBorders>
          </w:tcPr>
          <w:p w14:paraId="1985696F" w14:textId="77777777" w:rsidR="0082018E" w:rsidRPr="00A850D7" w:rsidRDefault="0082018E" w:rsidP="0082018E">
            <w:pPr>
              <w:jc w:val="center"/>
              <w:rPr>
                <w:lang w:val="pl-PL"/>
              </w:rPr>
            </w:pPr>
          </w:p>
        </w:tc>
      </w:tr>
      <w:tr w:rsidR="0082018E" w:rsidRPr="00A850D7" w14:paraId="54F9F633" w14:textId="343B3BCC" w:rsidTr="004B4586">
        <w:tc>
          <w:tcPr>
            <w:tcW w:w="4257" w:type="pct"/>
            <w:tcBorders>
              <w:top w:val="single" w:sz="4" w:space="0" w:color="auto"/>
              <w:left w:val="single" w:sz="4" w:space="0" w:color="auto"/>
              <w:bottom w:val="single" w:sz="4" w:space="0" w:color="auto"/>
              <w:right w:val="single" w:sz="4" w:space="0" w:color="auto"/>
            </w:tcBorders>
          </w:tcPr>
          <w:p w14:paraId="45C9421C" w14:textId="77777777" w:rsidR="0082018E" w:rsidRPr="00A850D7" w:rsidRDefault="0082018E" w:rsidP="0082018E">
            <w:pPr>
              <w:rPr>
                <w:lang w:val="pl-PL"/>
              </w:rPr>
            </w:pPr>
            <w:r w:rsidRPr="00A850D7">
              <w:rPr>
                <w:lang w:val="pl-PL"/>
              </w:rPr>
              <w:t>Moduł posiada funkcjonalność typu "Zgłoś problem" służącą przesyłaniu do administratora wiadomości o napotkanych problemach lub uwagach do systemu.</w:t>
            </w:r>
          </w:p>
        </w:tc>
        <w:tc>
          <w:tcPr>
            <w:tcW w:w="743" w:type="pct"/>
            <w:tcBorders>
              <w:top w:val="single" w:sz="4" w:space="0" w:color="auto"/>
              <w:left w:val="single" w:sz="4" w:space="0" w:color="auto"/>
              <w:bottom w:val="single" w:sz="4" w:space="0" w:color="auto"/>
              <w:right w:val="single" w:sz="4" w:space="0" w:color="auto"/>
            </w:tcBorders>
          </w:tcPr>
          <w:p w14:paraId="3202F620" w14:textId="77777777" w:rsidR="0082018E" w:rsidRPr="00A850D7" w:rsidRDefault="0082018E" w:rsidP="0082018E">
            <w:pPr>
              <w:jc w:val="center"/>
              <w:rPr>
                <w:lang w:val="pl-PL"/>
              </w:rPr>
            </w:pPr>
          </w:p>
        </w:tc>
      </w:tr>
      <w:tr w:rsidR="0082018E" w:rsidRPr="00A850D7" w14:paraId="4BC7354D" w14:textId="2EF4C1EC" w:rsidTr="004B4586">
        <w:tc>
          <w:tcPr>
            <w:tcW w:w="4257" w:type="pct"/>
            <w:tcBorders>
              <w:top w:val="single" w:sz="4" w:space="0" w:color="auto"/>
              <w:left w:val="single" w:sz="4" w:space="0" w:color="auto"/>
              <w:bottom w:val="single" w:sz="4" w:space="0" w:color="auto"/>
              <w:right w:val="single" w:sz="4" w:space="0" w:color="auto"/>
            </w:tcBorders>
          </w:tcPr>
          <w:p w14:paraId="1466EE0D" w14:textId="77777777" w:rsidR="0082018E" w:rsidRPr="00A850D7" w:rsidRDefault="0082018E" w:rsidP="0082018E">
            <w:pPr>
              <w:rPr>
                <w:lang w:val="pl-PL"/>
              </w:rPr>
            </w:pPr>
            <w:r w:rsidRPr="00A850D7">
              <w:rPr>
                <w:lang w:val="pl-PL"/>
              </w:rPr>
              <w:t>Funkcjonalność zgłaszania problemów pozwala użytkownikowi opisać napotkane problemy.</w:t>
            </w:r>
          </w:p>
        </w:tc>
        <w:tc>
          <w:tcPr>
            <w:tcW w:w="743" w:type="pct"/>
            <w:tcBorders>
              <w:top w:val="single" w:sz="4" w:space="0" w:color="auto"/>
              <w:left w:val="single" w:sz="4" w:space="0" w:color="auto"/>
              <w:bottom w:val="single" w:sz="4" w:space="0" w:color="auto"/>
              <w:right w:val="single" w:sz="4" w:space="0" w:color="auto"/>
            </w:tcBorders>
          </w:tcPr>
          <w:p w14:paraId="098CE539" w14:textId="77777777" w:rsidR="0082018E" w:rsidRPr="00A850D7" w:rsidRDefault="0082018E" w:rsidP="0082018E">
            <w:pPr>
              <w:jc w:val="center"/>
              <w:rPr>
                <w:lang w:val="pl-PL"/>
              </w:rPr>
            </w:pPr>
          </w:p>
        </w:tc>
      </w:tr>
      <w:tr w:rsidR="0082018E" w:rsidRPr="00A850D7" w14:paraId="2E94ADF3" w14:textId="27E14A24" w:rsidTr="004B4586">
        <w:tc>
          <w:tcPr>
            <w:tcW w:w="4257" w:type="pct"/>
            <w:tcBorders>
              <w:top w:val="single" w:sz="4" w:space="0" w:color="auto"/>
              <w:left w:val="single" w:sz="4" w:space="0" w:color="auto"/>
              <w:bottom w:val="single" w:sz="4" w:space="0" w:color="auto"/>
              <w:right w:val="single" w:sz="4" w:space="0" w:color="auto"/>
            </w:tcBorders>
          </w:tcPr>
          <w:p w14:paraId="51FE9486" w14:textId="77777777" w:rsidR="0082018E" w:rsidRPr="00A850D7" w:rsidRDefault="0082018E" w:rsidP="0082018E">
            <w:pPr>
              <w:rPr>
                <w:lang w:val="pl-PL"/>
              </w:rPr>
            </w:pPr>
            <w:r w:rsidRPr="00A850D7">
              <w:rPr>
                <w:lang w:val="pl-PL"/>
              </w:rPr>
              <w:t>Moduł umożliwia administratorom systemu nadawanie uprawnień do poszczególnych funkcji modułu Komunikator, co najmniej: dodawanie wiadomości blokujących system, dodawanie wiadomości pilnych, dodawanie nowych wiadomości.</w:t>
            </w:r>
          </w:p>
        </w:tc>
        <w:tc>
          <w:tcPr>
            <w:tcW w:w="743" w:type="pct"/>
            <w:tcBorders>
              <w:top w:val="single" w:sz="4" w:space="0" w:color="auto"/>
              <w:left w:val="single" w:sz="4" w:space="0" w:color="auto"/>
              <w:bottom w:val="single" w:sz="4" w:space="0" w:color="auto"/>
              <w:right w:val="single" w:sz="4" w:space="0" w:color="auto"/>
            </w:tcBorders>
          </w:tcPr>
          <w:p w14:paraId="2ED21AB1" w14:textId="77777777" w:rsidR="0082018E" w:rsidRPr="00A850D7" w:rsidRDefault="0082018E" w:rsidP="0082018E">
            <w:pPr>
              <w:jc w:val="center"/>
              <w:rPr>
                <w:lang w:val="pl-PL"/>
              </w:rPr>
            </w:pPr>
          </w:p>
        </w:tc>
      </w:tr>
      <w:tr w:rsidR="00585D54" w:rsidRPr="00A850D7" w14:paraId="5EECE3F0" w14:textId="77777777" w:rsidTr="00585D54">
        <w:tc>
          <w:tcPr>
            <w:tcW w:w="4257" w:type="pct"/>
            <w:tcBorders>
              <w:top w:val="single" w:sz="4" w:space="0" w:color="auto"/>
              <w:left w:val="single" w:sz="4" w:space="0" w:color="auto"/>
              <w:bottom w:val="single" w:sz="4" w:space="0" w:color="auto"/>
              <w:right w:val="single" w:sz="4" w:space="0" w:color="auto"/>
            </w:tcBorders>
            <w:vAlign w:val="center"/>
          </w:tcPr>
          <w:p w14:paraId="090CD224" w14:textId="2DEDC2CA" w:rsidR="00585D54" w:rsidRPr="00A850D7" w:rsidRDefault="00585D54" w:rsidP="00585D54">
            <w:pPr>
              <w:rPr>
                <w:lang w:val="pl-PL"/>
              </w:rPr>
            </w:pPr>
            <w:proofErr w:type="spellStart"/>
            <w:r w:rsidRPr="00A850D7">
              <w:rPr>
                <w:rFonts w:cs="Arial"/>
                <w:b/>
                <w:szCs w:val="20"/>
              </w:rPr>
              <w:t>Parametry</w:t>
            </w:r>
            <w:proofErr w:type="spellEnd"/>
            <w:r w:rsidRPr="00A850D7">
              <w:rPr>
                <w:rFonts w:cs="Arial"/>
                <w:b/>
                <w:szCs w:val="20"/>
              </w:rPr>
              <w:t xml:space="preserve"> </w:t>
            </w:r>
            <w:proofErr w:type="spellStart"/>
            <w:r w:rsidRPr="00A850D7">
              <w:rPr>
                <w:rFonts w:cs="Arial"/>
                <w:b/>
                <w:szCs w:val="20"/>
              </w:rPr>
              <w:t>oceniane</w:t>
            </w:r>
            <w:proofErr w:type="spellEnd"/>
          </w:p>
        </w:tc>
        <w:tc>
          <w:tcPr>
            <w:tcW w:w="743" w:type="pct"/>
            <w:tcBorders>
              <w:top w:val="single" w:sz="4" w:space="0" w:color="auto"/>
              <w:left w:val="single" w:sz="4" w:space="0" w:color="auto"/>
              <w:bottom w:val="single" w:sz="4" w:space="0" w:color="auto"/>
              <w:right w:val="single" w:sz="4" w:space="0" w:color="auto"/>
            </w:tcBorders>
          </w:tcPr>
          <w:p w14:paraId="15568080" w14:textId="77777777" w:rsidR="00585D54" w:rsidRPr="00A850D7" w:rsidRDefault="00585D54" w:rsidP="00585D54">
            <w:pPr>
              <w:jc w:val="center"/>
              <w:rPr>
                <w:lang w:val="pl-PL"/>
              </w:rPr>
            </w:pPr>
            <w:r w:rsidRPr="00A850D7">
              <w:rPr>
                <w:lang w:val="pl-PL"/>
              </w:rPr>
              <w:t xml:space="preserve">Podać </w:t>
            </w:r>
          </w:p>
          <w:p w14:paraId="4BE658E3" w14:textId="328C5C0F" w:rsidR="00585D54" w:rsidRPr="00A850D7" w:rsidRDefault="00585D54" w:rsidP="00585D54">
            <w:pPr>
              <w:jc w:val="center"/>
              <w:rPr>
                <w:lang w:val="pl-PL"/>
              </w:rPr>
            </w:pPr>
            <w:r w:rsidRPr="00A850D7">
              <w:rPr>
                <w:lang w:val="pl-PL"/>
              </w:rPr>
              <w:t>TAK/NIE</w:t>
            </w:r>
          </w:p>
        </w:tc>
      </w:tr>
      <w:tr w:rsidR="001E4747" w:rsidRPr="00A850D7" w14:paraId="243A5676" w14:textId="77777777" w:rsidTr="004B4586">
        <w:tc>
          <w:tcPr>
            <w:tcW w:w="4257" w:type="pct"/>
            <w:tcBorders>
              <w:top w:val="single" w:sz="4" w:space="0" w:color="auto"/>
              <w:left w:val="single" w:sz="4" w:space="0" w:color="auto"/>
              <w:bottom w:val="single" w:sz="4" w:space="0" w:color="auto"/>
              <w:right w:val="single" w:sz="4" w:space="0" w:color="auto"/>
            </w:tcBorders>
          </w:tcPr>
          <w:p w14:paraId="03CAD961" w14:textId="02641AC3" w:rsidR="001E4747" w:rsidRPr="00A850D7" w:rsidRDefault="001E4747" w:rsidP="001E4747">
            <w:pPr>
              <w:rPr>
                <w:lang w:val="pl-PL"/>
              </w:rPr>
            </w:pPr>
            <w:r w:rsidRPr="00A850D7">
              <w:rPr>
                <w:lang w:val="pl-PL"/>
              </w:rPr>
              <w:t>Funkcjonalność zgłaszania problemów automatycznie załącza do wiadomości co najmniej: zapisany obraz ekranu, z którego wywołano funkcjonalność; wersji systemu operacyjnego, wersji przeglądarki internetowej, nazwie modułu, IP stacji roboczej, wersji systemu, wersji poszczególnych modułów.</w:t>
            </w:r>
          </w:p>
        </w:tc>
        <w:tc>
          <w:tcPr>
            <w:tcW w:w="743" w:type="pct"/>
            <w:tcBorders>
              <w:top w:val="single" w:sz="4" w:space="0" w:color="auto"/>
              <w:left w:val="single" w:sz="4" w:space="0" w:color="auto"/>
              <w:bottom w:val="single" w:sz="4" w:space="0" w:color="auto"/>
              <w:right w:val="single" w:sz="4" w:space="0" w:color="auto"/>
            </w:tcBorders>
          </w:tcPr>
          <w:p w14:paraId="18021DB5" w14:textId="5563558C" w:rsidR="001E4747" w:rsidRPr="00A850D7" w:rsidRDefault="001E4747" w:rsidP="001E4747">
            <w:pPr>
              <w:jc w:val="center"/>
              <w:rPr>
                <w:lang w:val="pl-PL"/>
              </w:rPr>
            </w:pPr>
            <w:r w:rsidRPr="00A850D7">
              <w:rPr>
                <w:lang w:val="pl-PL"/>
              </w:rPr>
              <w:t>D</w:t>
            </w:r>
          </w:p>
        </w:tc>
      </w:tr>
    </w:tbl>
    <w:p w14:paraId="18E211E1" w14:textId="0C4B2FC3" w:rsidR="000817AC" w:rsidRPr="00A850D7" w:rsidRDefault="00E96978">
      <w:pPr>
        <w:pStyle w:val="Nagwek2"/>
      </w:pPr>
      <w:bookmarkStart w:id="35" w:name="scroll-bookmark-25"/>
      <w:bookmarkStart w:id="36" w:name="scroll-bookmark-26"/>
      <w:bookmarkStart w:id="37" w:name="_Toc156076824"/>
      <w:bookmarkEnd w:id="35"/>
      <w:r w:rsidRPr="00A850D7">
        <w:lastRenderedPageBreak/>
        <w:t xml:space="preserve"> </w:t>
      </w:r>
      <w:r w:rsidR="00D636D6" w:rsidRPr="00A850D7">
        <w:t>POWIADOMIENIA</w:t>
      </w:r>
      <w:bookmarkEnd w:id="36"/>
      <w:bookmarkEnd w:id="37"/>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3"/>
        <w:gridCol w:w="1278"/>
      </w:tblGrid>
      <w:tr w:rsidR="001E4747" w:rsidRPr="00A850D7" w14:paraId="00FC83D5" w14:textId="313EB104" w:rsidTr="004B4586">
        <w:tc>
          <w:tcPr>
            <w:tcW w:w="4257" w:type="pct"/>
          </w:tcPr>
          <w:p w14:paraId="33D4ACF8" w14:textId="35FB816C" w:rsidR="001E4747" w:rsidRPr="00A850D7" w:rsidRDefault="001E4747" w:rsidP="001E4747">
            <w:pPr>
              <w:rPr>
                <w:lang w:val="pl-PL"/>
              </w:rPr>
            </w:pPr>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743" w:type="pct"/>
          </w:tcPr>
          <w:p w14:paraId="13035FF3" w14:textId="77777777" w:rsidR="001E4747" w:rsidRPr="00A850D7" w:rsidRDefault="001E4747" w:rsidP="001E4747">
            <w:pPr>
              <w:jc w:val="center"/>
              <w:rPr>
                <w:b/>
              </w:rPr>
            </w:pPr>
            <w:proofErr w:type="spellStart"/>
            <w:r w:rsidRPr="00A850D7">
              <w:rPr>
                <w:b/>
              </w:rPr>
              <w:t>Podać</w:t>
            </w:r>
            <w:proofErr w:type="spellEnd"/>
            <w:r w:rsidRPr="00A850D7">
              <w:rPr>
                <w:b/>
              </w:rPr>
              <w:t xml:space="preserve"> </w:t>
            </w:r>
          </w:p>
          <w:p w14:paraId="4D19B906" w14:textId="0384A507" w:rsidR="001E4747" w:rsidRPr="00A850D7" w:rsidRDefault="001E4747" w:rsidP="001E4747">
            <w:pPr>
              <w:jc w:val="center"/>
              <w:rPr>
                <w:lang w:val="pl-PL"/>
              </w:rPr>
            </w:pPr>
            <w:r w:rsidRPr="00A850D7">
              <w:rPr>
                <w:b/>
              </w:rPr>
              <w:t>TAK / NIE</w:t>
            </w:r>
          </w:p>
        </w:tc>
      </w:tr>
      <w:tr w:rsidR="0082018E" w:rsidRPr="00A850D7" w14:paraId="2497FA52" w14:textId="6EDBFB76" w:rsidTr="004B4586">
        <w:tc>
          <w:tcPr>
            <w:tcW w:w="4257" w:type="pct"/>
          </w:tcPr>
          <w:p w14:paraId="6B04720B" w14:textId="4311536E" w:rsidR="0082018E" w:rsidRPr="00A850D7" w:rsidRDefault="0082018E" w:rsidP="0082018E">
            <w:pPr>
              <w:rPr>
                <w:lang w:val="pl-PL"/>
              </w:rPr>
            </w:pPr>
            <w:r w:rsidRPr="00A850D7">
              <w:rPr>
                <w:lang w:val="pl-PL"/>
              </w:rPr>
              <w:t>Moduł umożliwia przekazywania powiadomień z wykorzystaniem co najmniej trzech kanałów komunikacji: wewnętrznych powiadomień w systemie; wiadomości SMS; wiadomości e-mail.</w:t>
            </w:r>
          </w:p>
        </w:tc>
        <w:tc>
          <w:tcPr>
            <w:tcW w:w="743" w:type="pct"/>
          </w:tcPr>
          <w:p w14:paraId="084AC75F" w14:textId="77777777" w:rsidR="0082018E" w:rsidRPr="00A850D7" w:rsidRDefault="0082018E" w:rsidP="0082018E">
            <w:pPr>
              <w:jc w:val="center"/>
              <w:rPr>
                <w:lang w:val="pl-PL"/>
              </w:rPr>
            </w:pPr>
          </w:p>
        </w:tc>
      </w:tr>
      <w:tr w:rsidR="0082018E" w:rsidRPr="00A850D7" w14:paraId="0B26F4D8" w14:textId="37CF3166" w:rsidTr="004B4586">
        <w:tc>
          <w:tcPr>
            <w:tcW w:w="4257" w:type="pct"/>
          </w:tcPr>
          <w:p w14:paraId="725A3EC5" w14:textId="77777777" w:rsidR="0082018E" w:rsidRPr="00A850D7" w:rsidRDefault="0082018E" w:rsidP="0082018E">
            <w:pPr>
              <w:rPr>
                <w:lang w:val="pl-PL"/>
              </w:rPr>
            </w:pPr>
            <w:r w:rsidRPr="00A850D7">
              <w:rPr>
                <w:lang w:val="pl-PL"/>
              </w:rPr>
              <w:t>Moduł umożliwia zdefiniowanie odbiorców powiadomień.</w:t>
            </w:r>
          </w:p>
        </w:tc>
        <w:tc>
          <w:tcPr>
            <w:tcW w:w="743" w:type="pct"/>
          </w:tcPr>
          <w:p w14:paraId="22A6DE23" w14:textId="77777777" w:rsidR="0082018E" w:rsidRPr="00A850D7" w:rsidRDefault="0082018E" w:rsidP="0082018E">
            <w:pPr>
              <w:jc w:val="center"/>
              <w:rPr>
                <w:lang w:val="pl-PL"/>
              </w:rPr>
            </w:pPr>
          </w:p>
        </w:tc>
      </w:tr>
      <w:tr w:rsidR="0082018E" w:rsidRPr="00A850D7" w14:paraId="3A43EE14" w14:textId="76A4B483" w:rsidTr="004B4586">
        <w:tc>
          <w:tcPr>
            <w:tcW w:w="4257" w:type="pct"/>
          </w:tcPr>
          <w:p w14:paraId="1A5B43C7" w14:textId="77777777" w:rsidR="0082018E" w:rsidRPr="00A850D7" w:rsidRDefault="0082018E" w:rsidP="0082018E">
            <w:pPr>
              <w:rPr>
                <w:lang w:val="pl-PL"/>
              </w:rPr>
            </w:pPr>
            <w:r w:rsidRPr="00A850D7">
              <w:rPr>
                <w:lang w:val="pl-PL"/>
              </w:rPr>
              <w:t>Odbiorcą komunikacji może być personel zarejestrowany w bazie systemu HIS jako użytkownik.</w:t>
            </w:r>
          </w:p>
        </w:tc>
        <w:tc>
          <w:tcPr>
            <w:tcW w:w="743" w:type="pct"/>
          </w:tcPr>
          <w:p w14:paraId="27ADF097" w14:textId="77777777" w:rsidR="0082018E" w:rsidRPr="00A850D7" w:rsidRDefault="0082018E" w:rsidP="0082018E">
            <w:pPr>
              <w:jc w:val="center"/>
              <w:rPr>
                <w:lang w:val="pl-PL"/>
              </w:rPr>
            </w:pPr>
          </w:p>
        </w:tc>
      </w:tr>
      <w:tr w:rsidR="0082018E" w:rsidRPr="00A850D7" w14:paraId="409EE14B" w14:textId="56F39304" w:rsidTr="004B4586">
        <w:tc>
          <w:tcPr>
            <w:tcW w:w="4257" w:type="pct"/>
          </w:tcPr>
          <w:p w14:paraId="5B11455D" w14:textId="77777777" w:rsidR="0082018E" w:rsidRPr="00A850D7" w:rsidRDefault="0082018E" w:rsidP="0082018E">
            <w:pPr>
              <w:rPr>
                <w:lang w:val="pl-PL"/>
              </w:rPr>
            </w:pPr>
            <w:r w:rsidRPr="00A850D7">
              <w:rPr>
                <w:lang w:val="pl-PL"/>
              </w:rPr>
              <w:t>Wiadomości SMS generowane są w pakietach lub w czasie rzeczywistym, w zależności od konfiguracji.</w:t>
            </w:r>
          </w:p>
        </w:tc>
        <w:tc>
          <w:tcPr>
            <w:tcW w:w="743" w:type="pct"/>
          </w:tcPr>
          <w:p w14:paraId="595BE934" w14:textId="77777777" w:rsidR="0082018E" w:rsidRPr="00A850D7" w:rsidRDefault="0082018E" w:rsidP="0082018E">
            <w:pPr>
              <w:jc w:val="center"/>
              <w:rPr>
                <w:lang w:val="pl-PL"/>
              </w:rPr>
            </w:pPr>
          </w:p>
        </w:tc>
      </w:tr>
      <w:tr w:rsidR="0082018E" w:rsidRPr="00A850D7" w14:paraId="6DD124C4" w14:textId="360E472F" w:rsidTr="004B4586">
        <w:tc>
          <w:tcPr>
            <w:tcW w:w="4257" w:type="pct"/>
          </w:tcPr>
          <w:p w14:paraId="2A35D24A" w14:textId="77777777" w:rsidR="0082018E" w:rsidRPr="00A850D7" w:rsidRDefault="0082018E" w:rsidP="0082018E">
            <w:pPr>
              <w:rPr>
                <w:lang w:val="pl-PL"/>
              </w:rPr>
            </w:pPr>
            <w:r w:rsidRPr="00A850D7">
              <w:rPr>
                <w:lang w:val="pl-PL"/>
              </w:rPr>
              <w:t>Możliwość konfiguracji szablonu / formatu treści wiadomości do wysyłki, osobno dla SMS, e-mail, wiadomości systemowych.</w:t>
            </w:r>
          </w:p>
        </w:tc>
        <w:tc>
          <w:tcPr>
            <w:tcW w:w="743" w:type="pct"/>
          </w:tcPr>
          <w:p w14:paraId="5CCDA100" w14:textId="77777777" w:rsidR="0082018E" w:rsidRPr="00A850D7" w:rsidRDefault="0082018E" w:rsidP="0082018E">
            <w:pPr>
              <w:jc w:val="center"/>
              <w:rPr>
                <w:lang w:val="pl-PL"/>
              </w:rPr>
            </w:pPr>
          </w:p>
        </w:tc>
      </w:tr>
      <w:tr w:rsidR="0082018E" w:rsidRPr="00A850D7" w14:paraId="3DE60B3D" w14:textId="57A66F6A" w:rsidTr="004B4586">
        <w:tc>
          <w:tcPr>
            <w:tcW w:w="4257" w:type="pct"/>
          </w:tcPr>
          <w:p w14:paraId="0B7C62C6" w14:textId="77777777" w:rsidR="0082018E" w:rsidRPr="00A850D7" w:rsidRDefault="0082018E" w:rsidP="0082018E">
            <w:pPr>
              <w:rPr>
                <w:lang w:val="pl-PL"/>
              </w:rPr>
            </w:pPr>
            <w:r w:rsidRPr="00A850D7">
              <w:rPr>
                <w:lang w:val="pl-PL"/>
              </w:rPr>
              <w:t>Obsługa formatu co najmniej CSV dla pakietu dostarczanego do dostawcy bramki SMS .</w:t>
            </w:r>
          </w:p>
        </w:tc>
        <w:tc>
          <w:tcPr>
            <w:tcW w:w="743" w:type="pct"/>
          </w:tcPr>
          <w:p w14:paraId="270D1D5C" w14:textId="77777777" w:rsidR="0082018E" w:rsidRPr="00A850D7" w:rsidRDefault="0082018E" w:rsidP="0082018E">
            <w:pPr>
              <w:jc w:val="center"/>
              <w:rPr>
                <w:lang w:val="pl-PL"/>
              </w:rPr>
            </w:pPr>
          </w:p>
        </w:tc>
      </w:tr>
      <w:tr w:rsidR="0082018E" w:rsidRPr="00A850D7" w14:paraId="7AF5FE6C" w14:textId="3D2C22D2" w:rsidTr="004B4586">
        <w:tc>
          <w:tcPr>
            <w:tcW w:w="4257" w:type="pct"/>
          </w:tcPr>
          <w:p w14:paraId="382EEAE4" w14:textId="77777777" w:rsidR="0082018E" w:rsidRPr="00A850D7" w:rsidRDefault="0082018E" w:rsidP="0082018E">
            <w:pPr>
              <w:rPr>
                <w:lang w:val="pl-PL"/>
              </w:rPr>
            </w:pPr>
            <w:r w:rsidRPr="00A850D7">
              <w:rPr>
                <w:lang w:val="pl-PL"/>
              </w:rPr>
              <w:t>Istnieje zabezpieczenie przed ponowną wysyłką tego samego komunikatu.</w:t>
            </w:r>
          </w:p>
        </w:tc>
        <w:tc>
          <w:tcPr>
            <w:tcW w:w="743" w:type="pct"/>
          </w:tcPr>
          <w:p w14:paraId="6140A84E" w14:textId="77777777" w:rsidR="0082018E" w:rsidRPr="00A850D7" w:rsidRDefault="0082018E" w:rsidP="0082018E">
            <w:pPr>
              <w:jc w:val="center"/>
              <w:rPr>
                <w:lang w:val="pl-PL"/>
              </w:rPr>
            </w:pPr>
          </w:p>
        </w:tc>
      </w:tr>
      <w:tr w:rsidR="0082018E" w:rsidRPr="00A850D7" w14:paraId="723F8829" w14:textId="0885A642" w:rsidTr="004B4586">
        <w:tc>
          <w:tcPr>
            <w:tcW w:w="4257" w:type="pct"/>
          </w:tcPr>
          <w:p w14:paraId="4A2E6E05" w14:textId="77777777" w:rsidR="0082018E" w:rsidRPr="00A850D7" w:rsidRDefault="0082018E" w:rsidP="0082018E">
            <w:pPr>
              <w:rPr>
                <w:lang w:val="pl-PL"/>
              </w:rPr>
            </w:pPr>
            <w:r w:rsidRPr="00A850D7">
              <w:rPr>
                <w:lang w:val="pl-PL"/>
              </w:rPr>
              <w:t>Możliwość konfiguracji godziny oraz cykli wysyłki w dniach, w jakich pakiety wiadomości będą generowane do wysyłki, a także ustawienia wysyłki w czasie rzeczywistym.</w:t>
            </w:r>
          </w:p>
        </w:tc>
        <w:tc>
          <w:tcPr>
            <w:tcW w:w="743" w:type="pct"/>
          </w:tcPr>
          <w:p w14:paraId="0A47F75D" w14:textId="77777777" w:rsidR="0082018E" w:rsidRPr="00A850D7" w:rsidRDefault="0082018E" w:rsidP="0082018E">
            <w:pPr>
              <w:jc w:val="center"/>
              <w:rPr>
                <w:lang w:val="pl-PL"/>
              </w:rPr>
            </w:pPr>
          </w:p>
        </w:tc>
      </w:tr>
      <w:tr w:rsidR="0082018E" w:rsidRPr="00A850D7" w14:paraId="59A202DD" w14:textId="05E965E8" w:rsidTr="004B4586">
        <w:tc>
          <w:tcPr>
            <w:tcW w:w="4257" w:type="pct"/>
          </w:tcPr>
          <w:p w14:paraId="0A577EA4" w14:textId="77777777" w:rsidR="0082018E" w:rsidRPr="00A850D7" w:rsidRDefault="0082018E" w:rsidP="0082018E">
            <w:r w:rsidRPr="00A850D7">
              <w:rPr>
                <w:lang w:val="pl-PL"/>
              </w:rPr>
              <w:t xml:space="preserve">Moduł jest zintegrowany z centralnym rejestrem pacjentów i rekordem medycznym pacjenta. </w:t>
            </w:r>
            <w:proofErr w:type="spellStart"/>
            <w:r w:rsidRPr="00A850D7">
              <w:t>Konfiguracja</w:t>
            </w:r>
            <w:proofErr w:type="spellEnd"/>
            <w:r w:rsidRPr="00A850D7">
              <w:t xml:space="preserve"> jest </w:t>
            </w:r>
            <w:proofErr w:type="spellStart"/>
            <w:r w:rsidRPr="00A850D7">
              <w:t>wykonywana</w:t>
            </w:r>
            <w:proofErr w:type="spellEnd"/>
            <w:r w:rsidRPr="00A850D7">
              <w:t xml:space="preserve"> z </w:t>
            </w:r>
            <w:proofErr w:type="spellStart"/>
            <w:r w:rsidRPr="00A850D7">
              <w:t>modułu</w:t>
            </w:r>
            <w:proofErr w:type="spellEnd"/>
            <w:r w:rsidRPr="00A850D7">
              <w:t xml:space="preserve"> </w:t>
            </w:r>
            <w:proofErr w:type="spellStart"/>
            <w:r w:rsidRPr="00A850D7">
              <w:t>administracyjnego</w:t>
            </w:r>
            <w:proofErr w:type="spellEnd"/>
            <w:r w:rsidRPr="00A850D7">
              <w:t xml:space="preserve"> </w:t>
            </w:r>
            <w:proofErr w:type="spellStart"/>
            <w:r w:rsidRPr="00A850D7">
              <w:t>systemu</w:t>
            </w:r>
            <w:proofErr w:type="spellEnd"/>
            <w:r w:rsidRPr="00A850D7">
              <w:t xml:space="preserve"> HIS.</w:t>
            </w:r>
          </w:p>
        </w:tc>
        <w:tc>
          <w:tcPr>
            <w:tcW w:w="743" w:type="pct"/>
          </w:tcPr>
          <w:p w14:paraId="65F734D2" w14:textId="77777777" w:rsidR="0082018E" w:rsidRPr="00A850D7" w:rsidRDefault="0082018E" w:rsidP="0082018E">
            <w:pPr>
              <w:jc w:val="center"/>
              <w:rPr>
                <w:lang w:val="pl-PL"/>
              </w:rPr>
            </w:pPr>
          </w:p>
        </w:tc>
      </w:tr>
      <w:tr w:rsidR="0082018E" w:rsidRPr="00A850D7" w14:paraId="47BDE1BC" w14:textId="57B23753" w:rsidTr="004B4586">
        <w:tc>
          <w:tcPr>
            <w:tcW w:w="4257" w:type="pct"/>
          </w:tcPr>
          <w:p w14:paraId="3754B559" w14:textId="77777777" w:rsidR="0082018E" w:rsidRPr="00A850D7" w:rsidRDefault="0082018E" w:rsidP="0082018E">
            <w:pPr>
              <w:rPr>
                <w:lang w:val="pl-PL"/>
              </w:rPr>
            </w:pPr>
            <w:r w:rsidRPr="00A850D7">
              <w:rPr>
                <w:lang w:val="pl-PL"/>
              </w:rPr>
              <w:t>Możliwość konfiguracji maksymalnej długości wiadomości SMS.</w:t>
            </w:r>
          </w:p>
        </w:tc>
        <w:tc>
          <w:tcPr>
            <w:tcW w:w="743" w:type="pct"/>
          </w:tcPr>
          <w:p w14:paraId="6B015F97" w14:textId="77777777" w:rsidR="0082018E" w:rsidRPr="00A850D7" w:rsidRDefault="0082018E" w:rsidP="0082018E">
            <w:pPr>
              <w:jc w:val="center"/>
              <w:rPr>
                <w:lang w:val="pl-PL"/>
              </w:rPr>
            </w:pPr>
          </w:p>
        </w:tc>
      </w:tr>
    </w:tbl>
    <w:p w14:paraId="19CDCDD7" w14:textId="77777777" w:rsidR="000817AC" w:rsidRPr="00A850D7" w:rsidRDefault="000817AC">
      <w:pPr>
        <w:rPr>
          <w:lang w:val="pl-PL"/>
        </w:rPr>
      </w:pPr>
    </w:p>
    <w:p w14:paraId="6114430B" w14:textId="314DAF4F" w:rsidR="000817AC" w:rsidRPr="00A850D7" w:rsidRDefault="00E96978">
      <w:pPr>
        <w:pStyle w:val="Nagwek2"/>
      </w:pPr>
      <w:bookmarkStart w:id="38" w:name="scroll-bookmark-27"/>
      <w:bookmarkStart w:id="39" w:name="scroll-bookmark-28"/>
      <w:bookmarkStart w:id="40" w:name="_Toc156076825"/>
      <w:bookmarkEnd w:id="38"/>
      <w:r w:rsidRPr="00A850D7">
        <w:t xml:space="preserve"> </w:t>
      </w:r>
      <w:r w:rsidR="00D636D6" w:rsidRPr="00A850D7">
        <w:t>PROFIL UŻYTKOWNIKA</w:t>
      </w:r>
      <w:bookmarkEnd w:id="39"/>
      <w:bookmarkEnd w:id="40"/>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3"/>
        <w:gridCol w:w="1278"/>
      </w:tblGrid>
      <w:tr w:rsidR="001E4747" w:rsidRPr="00A850D7" w14:paraId="45033AE0" w14:textId="77820727" w:rsidTr="004B4586">
        <w:tc>
          <w:tcPr>
            <w:tcW w:w="4257" w:type="pct"/>
          </w:tcPr>
          <w:p w14:paraId="615CED29" w14:textId="2BF07BEF" w:rsidR="001E4747" w:rsidRPr="00A850D7" w:rsidRDefault="001E4747" w:rsidP="001E4747">
            <w:pPr>
              <w:rPr>
                <w:lang w:val="pl-PL"/>
              </w:rPr>
            </w:pPr>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743" w:type="pct"/>
          </w:tcPr>
          <w:p w14:paraId="03CC8AA7" w14:textId="77777777" w:rsidR="001E4747" w:rsidRPr="00A850D7" w:rsidRDefault="001E4747" w:rsidP="001E4747">
            <w:pPr>
              <w:jc w:val="center"/>
              <w:rPr>
                <w:b/>
              </w:rPr>
            </w:pPr>
            <w:proofErr w:type="spellStart"/>
            <w:r w:rsidRPr="00A850D7">
              <w:rPr>
                <w:b/>
              </w:rPr>
              <w:t>Podać</w:t>
            </w:r>
            <w:proofErr w:type="spellEnd"/>
            <w:r w:rsidRPr="00A850D7">
              <w:rPr>
                <w:b/>
              </w:rPr>
              <w:t xml:space="preserve"> </w:t>
            </w:r>
          </w:p>
          <w:p w14:paraId="52595223" w14:textId="58EFC7FD" w:rsidR="001E4747" w:rsidRPr="00A850D7" w:rsidRDefault="001E4747" w:rsidP="001E4747">
            <w:pPr>
              <w:jc w:val="center"/>
              <w:rPr>
                <w:lang w:val="pl-PL"/>
              </w:rPr>
            </w:pPr>
            <w:r w:rsidRPr="00A850D7">
              <w:rPr>
                <w:b/>
              </w:rPr>
              <w:t>TAK / NIE</w:t>
            </w:r>
          </w:p>
        </w:tc>
      </w:tr>
      <w:tr w:rsidR="0082018E" w:rsidRPr="00A850D7" w14:paraId="34FA6D86" w14:textId="77777777" w:rsidTr="004B4586">
        <w:tc>
          <w:tcPr>
            <w:tcW w:w="4257" w:type="pct"/>
          </w:tcPr>
          <w:p w14:paraId="3779242D" w14:textId="0A979C13" w:rsidR="0082018E" w:rsidRPr="00A850D7" w:rsidRDefault="0082018E" w:rsidP="0082018E">
            <w:pPr>
              <w:rPr>
                <w:lang w:val="pl-PL"/>
              </w:rPr>
            </w:pPr>
            <w:r w:rsidRPr="00A850D7">
              <w:rPr>
                <w:lang w:val="pl-PL"/>
              </w:rPr>
              <w:t>System posiada funkcjonalność profilu użytkownika.</w:t>
            </w:r>
          </w:p>
        </w:tc>
        <w:tc>
          <w:tcPr>
            <w:tcW w:w="743" w:type="pct"/>
          </w:tcPr>
          <w:p w14:paraId="3D6DB661" w14:textId="77777777" w:rsidR="0082018E" w:rsidRPr="00A850D7" w:rsidRDefault="0082018E" w:rsidP="0082018E">
            <w:pPr>
              <w:jc w:val="center"/>
            </w:pPr>
          </w:p>
        </w:tc>
      </w:tr>
      <w:tr w:rsidR="0082018E" w:rsidRPr="00A850D7" w14:paraId="360BFA35" w14:textId="47B0E301" w:rsidTr="004B4586">
        <w:tc>
          <w:tcPr>
            <w:tcW w:w="4257" w:type="pct"/>
          </w:tcPr>
          <w:p w14:paraId="27F67C51" w14:textId="77777777" w:rsidR="0082018E" w:rsidRPr="00A850D7" w:rsidRDefault="0082018E" w:rsidP="0082018E">
            <w:pPr>
              <w:rPr>
                <w:lang w:val="pl-PL"/>
              </w:rPr>
            </w:pPr>
            <w:r w:rsidRPr="00A850D7">
              <w:rPr>
                <w:lang w:val="pl-PL"/>
              </w:rPr>
              <w:t>Funkcjonalność dostępna jest co najmniej w modułach obsługi oddziału, izby przyjęć oraz gabinetu lekarskiego.</w:t>
            </w:r>
          </w:p>
        </w:tc>
        <w:tc>
          <w:tcPr>
            <w:tcW w:w="743" w:type="pct"/>
          </w:tcPr>
          <w:p w14:paraId="6801727B" w14:textId="77777777" w:rsidR="0082018E" w:rsidRPr="00A850D7" w:rsidRDefault="0082018E" w:rsidP="0082018E">
            <w:pPr>
              <w:jc w:val="center"/>
              <w:rPr>
                <w:lang w:val="pl-PL"/>
              </w:rPr>
            </w:pPr>
          </w:p>
        </w:tc>
      </w:tr>
      <w:tr w:rsidR="0082018E" w:rsidRPr="00A850D7" w14:paraId="5091E33E" w14:textId="1A91BFB6" w:rsidTr="004B4586">
        <w:tc>
          <w:tcPr>
            <w:tcW w:w="4257" w:type="pct"/>
          </w:tcPr>
          <w:p w14:paraId="2D5EA102" w14:textId="77777777" w:rsidR="0082018E" w:rsidRDefault="0082018E" w:rsidP="0082018E">
            <w:pPr>
              <w:rPr>
                <w:lang w:val="pl-PL"/>
              </w:rPr>
            </w:pPr>
            <w:r w:rsidRPr="00A850D7">
              <w:rPr>
                <w:lang w:val="pl-PL"/>
              </w:rPr>
              <w:t>Funkcjonalność prezentuje informacje na temat użytkownika, co najmniej: imię, nazwisko, PESEL, numer Prawa Wykonywania Zawodu, telefon komórkowy.</w:t>
            </w:r>
          </w:p>
          <w:p w14:paraId="048A8160" w14:textId="2253878B" w:rsidR="001C0F08" w:rsidRPr="001C0F08" w:rsidRDefault="001C0F08" w:rsidP="0082018E">
            <w:pPr>
              <w:rPr>
                <w:b/>
                <w:bCs/>
                <w:lang w:val="pl-PL"/>
              </w:rPr>
            </w:pPr>
            <w:proofErr w:type="spellStart"/>
            <w:r w:rsidRPr="001C0F08">
              <w:rPr>
                <w:rFonts w:ascii="Tahoma" w:hAnsi="Tahoma" w:cs="Tahoma"/>
                <w:b/>
                <w:bCs/>
              </w:rPr>
              <w:t>dopuszczenie</w:t>
            </w:r>
            <w:proofErr w:type="spellEnd"/>
            <w:r w:rsidRPr="001C0F08">
              <w:rPr>
                <w:rFonts w:ascii="Tahoma" w:hAnsi="Tahoma" w:cs="Tahoma"/>
                <w:b/>
                <w:bCs/>
                <w:spacing w:val="-10"/>
              </w:rPr>
              <w:t xml:space="preserve"> </w:t>
            </w:r>
            <w:proofErr w:type="spellStart"/>
            <w:r w:rsidRPr="001C0F08">
              <w:rPr>
                <w:rFonts w:ascii="Tahoma" w:hAnsi="Tahoma" w:cs="Tahoma"/>
                <w:b/>
                <w:bCs/>
              </w:rPr>
              <w:t>jako</w:t>
            </w:r>
            <w:proofErr w:type="spellEnd"/>
            <w:r w:rsidRPr="001C0F08">
              <w:rPr>
                <w:rFonts w:ascii="Tahoma" w:hAnsi="Tahoma" w:cs="Tahoma"/>
                <w:b/>
                <w:bCs/>
                <w:spacing w:val="-9"/>
              </w:rPr>
              <w:t xml:space="preserve"> </w:t>
            </w:r>
            <w:proofErr w:type="spellStart"/>
            <w:r w:rsidRPr="001C0F08">
              <w:rPr>
                <w:rFonts w:ascii="Tahoma" w:hAnsi="Tahoma" w:cs="Tahoma"/>
                <w:b/>
                <w:bCs/>
              </w:rPr>
              <w:t>równoważne</w:t>
            </w:r>
            <w:proofErr w:type="spellEnd"/>
            <w:r w:rsidRPr="001C0F08">
              <w:rPr>
                <w:rFonts w:ascii="Tahoma" w:hAnsi="Tahoma" w:cs="Tahoma"/>
                <w:b/>
                <w:bCs/>
                <w:spacing w:val="-8"/>
              </w:rPr>
              <w:t xml:space="preserve"> </w:t>
            </w:r>
            <w:proofErr w:type="spellStart"/>
            <w:r w:rsidRPr="001C0F08">
              <w:rPr>
                <w:rFonts w:ascii="Tahoma" w:hAnsi="Tahoma" w:cs="Tahoma"/>
                <w:b/>
                <w:bCs/>
              </w:rPr>
              <w:t>i</w:t>
            </w:r>
            <w:proofErr w:type="spellEnd"/>
            <w:r w:rsidRPr="001C0F08">
              <w:rPr>
                <w:rFonts w:ascii="Tahoma" w:hAnsi="Tahoma" w:cs="Tahoma"/>
                <w:b/>
                <w:bCs/>
                <w:spacing w:val="-8"/>
              </w:rPr>
              <w:t xml:space="preserve"> </w:t>
            </w:r>
            <w:proofErr w:type="spellStart"/>
            <w:r w:rsidRPr="001C0F08">
              <w:rPr>
                <w:rFonts w:ascii="Tahoma" w:hAnsi="Tahoma" w:cs="Tahoma"/>
                <w:b/>
                <w:bCs/>
              </w:rPr>
              <w:t>spełniające</w:t>
            </w:r>
            <w:proofErr w:type="spellEnd"/>
            <w:r w:rsidRPr="001C0F08">
              <w:rPr>
                <w:rFonts w:ascii="Tahoma" w:hAnsi="Tahoma" w:cs="Tahoma"/>
                <w:b/>
                <w:bCs/>
                <w:spacing w:val="-10"/>
              </w:rPr>
              <w:t xml:space="preserve"> </w:t>
            </w:r>
            <w:proofErr w:type="spellStart"/>
            <w:r w:rsidRPr="001C0F08">
              <w:rPr>
                <w:rFonts w:ascii="Tahoma" w:hAnsi="Tahoma" w:cs="Tahoma"/>
                <w:b/>
                <w:bCs/>
              </w:rPr>
              <w:t>wymaganie</w:t>
            </w:r>
            <w:proofErr w:type="spellEnd"/>
            <w:r w:rsidRPr="001C0F08">
              <w:rPr>
                <w:rFonts w:ascii="Tahoma" w:hAnsi="Tahoma" w:cs="Tahoma"/>
                <w:b/>
                <w:bCs/>
                <w:spacing w:val="-8"/>
              </w:rPr>
              <w:t xml:space="preserve"> </w:t>
            </w:r>
            <w:proofErr w:type="spellStart"/>
            <w:r w:rsidRPr="001C0F08">
              <w:rPr>
                <w:rFonts w:ascii="Tahoma" w:hAnsi="Tahoma" w:cs="Tahoma"/>
                <w:b/>
                <w:bCs/>
              </w:rPr>
              <w:t>wyświetlanie</w:t>
            </w:r>
            <w:proofErr w:type="spellEnd"/>
            <w:r w:rsidRPr="001C0F08">
              <w:rPr>
                <w:rFonts w:ascii="Tahoma" w:hAnsi="Tahoma" w:cs="Tahoma"/>
                <w:b/>
                <w:bCs/>
                <w:spacing w:val="-11"/>
              </w:rPr>
              <w:t xml:space="preserve"> </w:t>
            </w:r>
            <w:proofErr w:type="spellStart"/>
            <w:r w:rsidRPr="001C0F08">
              <w:rPr>
                <w:rFonts w:ascii="Tahoma" w:hAnsi="Tahoma" w:cs="Tahoma"/>
                <w:b/>
                <w:bCs/>
              </w:rPr>
              <w:t>danych</w:t>
            </w:r>
            <w:proofErr w:type="spellEnd"/>
            <w:r w:rsidRPr="001C0F08">
              <w:rPr>
                <w:rFonts w:ascii="Tahoma" w:hAnsi="Tahoma" w:cs="Tahoma"/>
                <w:b/>
                <w:bCs/>
              </w:rPr>
              <w:t>:</w:t>
            </w:r>
            <w:r w:rsidRPr="001C0F08">
              <w:rPr>
                <w:rFonts w:ascii="Tahoma" w:hAnsi="Tahoma" w:cs="Tahoma"/>
                <w:b/>
                <w:bCs/>
                <w:spacing w:val="-8"/>
              </w:rPr>
              <w:t xml:space="preserve"> </w:t>
            </w:r>
            <w:proofErr w:type="spellStart"/>
            <w:r w:rsidRPr="001C0F08">
              <w:rPr>
                <w:rFonts w:ascii="Tahoma" w:hAnsi="Tahoma" w:cs="Tahoma"/>
                <w:b/>
                <w:bCs/>
              </w:rPr>
              <w:t>imię</w:t>
            </w:r>
            <w:proofErr w:type="spellEnd"/>
            <w:r w:rsidRPr="001C0F08">
              <w:rPr>
                <w:rFonts w:ascii="Tahoma" w:hAnsi="Tahoma" w:cs="Tahoma"/>
                <w:b/>
                <w:bCs/>
                <w:spacing w:val="-8"/>
              </w:rPr>
              <w:t xml:space="preserve"> </w:t>
            </w:r>
            <w:proofErr w:type="spellStart"/>
            <w:r w:rsidRPr="001C0F08">
              <w:rPr>
                <w:rFonts w:ascii="Tahoma" w:hAnsi="Tahoma" w:cs="Tahoma"/>
                <w:b/>
                <w:bCs/>
              </w:rPr>
              <w:t>nazwisko</w:t>
            </w:r>
            <w:proofErr w:type="spellEnd"/>
            <w:r w:rsidRPr="001C0F08">
              <w:rPr>
                <w:rFonts w:ascii="Tahoma" w:hAnsi="Tahoma" w:cs="Tahoma"/>
                <w:b/>
                <w:bCs/>
              </w:rPr>
              <w:t xml:space="preserve">, </w:t>
            </w:r>
            <w:proofErr w:type="spellStart"/>
            <w:r w:rsidRPr="001C0F08">
              <w:rPr>
                <w:rFonts w:ascii="Tahoma" w:hAnsi="Tahoma" w:cs="Tahoma"/>
                <w:b/>
                <w:bCs/>
              </w:rPr>
              <w:t>numer</w:t>
            </w:r>
            <w:proofErr w:type="spellEnd"/>
            <w:r w:rsidRPr="001C0F08">
              <w:rPr>
                <w:rFonts w:ascii="Tahoma" w:hAnsi="Tahoma" w:cs="Tahoma"/>
                <w:b/>
                <w:bCs/>
              </w:rPr>
              <w:t xml:space="preserve"> </w:t>
            </w:r>
            <w:proofErr w:type="spellStart"/>
            <w:r w:rsidRPr="001C0F08">
              <w:rPr>
                <w:rFonts w:ascii="Tahoma" w:hAnsi="Tahoma" w:cs="Tahoma"/>
                <w:b/>
                <w:bCs/>
              </w:rPr>
              <w:t>telefonu</w:t>
            </w:r>
            <w:proofErr w:type="spellEnd"/>
            <w:r w:rsidRPr="001C0F08">
              <w:rPr>
                <w:rFonts w:ascii="Tahoma" w:hAnsi="Tahoma" w:cs="Tahoma"/>
                <w:b/>
                <w:bCs/>
              </w:rPr>
              <w:t xml:space="preserve">, </w:t>
            </w:r>
            <w:proofErr w:type="spellStart"/>
            <w:r w:rsidRPr="001C0F08">
              <w:rPr>
                <w:rFonts w:ascii="Tahoma" w:hAnsi="Tahoma" w:cs="Tahoma"/>
                <w:b/>
                <w:bCs/>
              </w:rPr>
              <w:t>adres</w:t>
            </w:r>
            <w:proofErr w:type="spellEnd"/>
            <w:r w:rsidRPr="001C0F08">
              <w:rPr>
                <w:rFonts w:ascii="Tahoma" w:hAnsi="Tahoma" w:cs="Tahoma"/>
                <w:b/>
                <w:bCs/>
              </w:rPr>
              <w:t xml:space="preserve"> e-mail</w:t>
            </w:r>
          </w:p>
        </w:tc>
        <w:tc>
          <w:tcPr>
            <w:tcW w:w="743" w:type="pct"/>
          </w:tcPr>
          <w:p w14:paraId="64747997" w14:textId="77777777" w:rsidR="0082018E" w:rsidRPr="00A850D7" w:rsidRDefault="0082018E" w:rsidP="0082018E">
            <w:pPr>
              <w:jc w:val="center"/>
              <w:rPr>
                <w:lang w:val="pl-PL"/>
              </w:rPr>
            </w:pPr>
          </w:p>
        </w:tc>
      </w:tr>
      <w:tr w:rsidR="0082018E" w:rsidRPr="00A850D7" w14:paraId="0E19220C" w14:textId="636972D7" w:rsidTr="004B4586">
        <w:tc>
          <w:tcPr>
            <w:tcW w:w="4257" w:type="pct"/>
          </w:tcPr>
          <w:p w14:paraId="07C7912D" w14:textId="77777777" w:rsidR="0082018E" w:rsidRPr="00A850D7" w:rsidRDefault="0082018E" w:rsidP="0082018E">
            <w:pPr>
              <w:rPr>
                <w:lang w:val="pl-PL"/>
              </w:rPr>
            </w:pPr>
            <w:r w:rsidRPr="00A850D7">
              <w:rPr>
                <w:lang w:val="pl-PL"/>
              </w:rPr>
              <w:t>Użytkownik systemu, w funkcjonalności profilu użytkownika może mieć dostęp jedynie do swoich danych.</w:t>
            </w:r>
          </w:p>
        </w:tc>
        <w:tc>
          <w:tcPr>
            <w:tcW w:w="743" w:type="pct"/>
          </w:tcPr>
          <w:p w14:paraId="5F678BE7" w14:textId="77777777" w:rsidR="0082018E" w:rsidRPr="00A850D7" w:rsidRDefault="0082018E" w:rsidP="0082018E">
            <w:pPr>
              <w:jc w:val="center"/>
              <w:rPr>
                <w:lang w:val="pl-PL"/>
              </w:rPr>
            </w:pPr>
          </w:p>
        </w:tc>
      </w:tr>
      <w:tr w:rsidR="0082018E" w:rsidRPr="00A850D7" w14:paraId="179050D8" w14:textId="226F090B" w:rsidTr="004B4586">
        <w:tc>
          <w:tcPr>
            <w:tcW w:w="4257" w:type="pct"/>
          </w:tcPr>
          <w:p w14:paraId="753BF0C3" w14:textId="77777777" w:rsidR="0082018E" w:rsidRPr="00A850D7" w:rsidRDefault="0082018E" w:rsidP="0082018E">
            <w:pPr>
              <w:rPr>
                <w:lang w:val="pl-PL"/>
              </w:rPr>
            </w:pPr>
            <w:r w:rsidRPr="00A850D7">
              <w:rPr>
                <w:lang w:val="pl-PL"/>
              </w:rPr>
              <w:t xml:space="preserve">Funkcjonalność umożliwia użytkownikowi wskazanie dla siebie domyślnego podpisu elektronicznego (podpis kwalifikowany, </w:t>
            </w:r>
            <w:proofErr w:type="spellStart"/>
            <w:r w:rsidRPr="00A850D7">
              <w:rPr>
                <w:lang w:val="pl-PL"/>
              </w:rPr>
              <w:t>ePUE</w:t>
            </w:r>
            <w:proofErr w:type="spellEnd"/>
            <w:r w:rsidRPr="00A850D7">
              <w:rPr>
                <w:lang w:val="pl-PL"/>
              </w:rPr>
              <w:t xml:space="preserve">, </w:t>
            </w:r>
            <w:proofErr w:type="spellStart"/>
            <w:r w:rsidRPr="00A850D7">
              <w:rPr>
                <w:lang w:val="pl-PL"/>
              </w:rPr>
              <w:t>ePUAP</w:t>
            </w:r>
            <w:proofErr w:type="spellEnd"/>
            <w:r w:rsidRPr="00A850D7">
              <w:rPr>
                <w:lang w:val="pl-PL"/>
              </w:rPr>
              <w:t>).</w:t>
            </w:r>
          </w:p>
        </w:tc>
        <w:tc>
          <w:tcPr>
            <w:tcW w:w="743" w:type="pct"/>
          </w:tcPr>
          <w:p w14:paraId="18BAA298" w14:textId="77777777" w:rsidR="0082018E" w:rsidRPr="00A850D7" w:rsidRDefault="0082018E" w:rsidP="0082018E">
            <w:pPr>
              <w:jc w:val="center"/>
              <w:rPr>
                <w:lang w:val="pl-PL"/>
              </w:rPr>
            </w:pPr>
          </w:p>
        </w:tc>
      </w:tr>
      <w:tr w:rsidR="0082018E" w:rsidRPr="00A850D7" w14:paraId="67218AD3" w14:textId="4AFC7284" w:rsidTr="004B4586">
        <w:tc>
          <w:tcPr>
            <w:tcW w:w="4257" w:type="pct"/>
          </w:tcPr>
          <w:p w14:paraId="167A2671" w14:textId="77777777" w:rsidR="0082018E" w:rsidRPr="00A850D7" w:rsidRDefault="0082018E" w:rsidP="0082018E">
            <w:pPr>
              <w:rPr>
                <w:lang w:val="pl-PL"/>
              </w:rPr>
            </w:pPr>
            <w:r w:rsidRPr="00A850D7">
              <w:rPr>
                <w:lang w:val="pl-PL"/>
              </w:rPr>
              <w:lastRenderedPageBreak/>
              <w:t xml:space="preserve">Funkcjonalność umożliwia użytkownikowi załączenie swojego pliku certyfikatu </w:t>
            </w:r>
            <w:proofErr w:type="spellStart"/>
            <w:r w:rsidRPr="00A850D7">
              <w:rPr>
                <w:lang w:val="pl-PL"/>
              </w:rPr>
              <w:t>ePUE</w:t>
            </w:r>
            <w:proofErr w:type="spellEnd"/>
            <w:r w:rsidRPr="00A850D7">
              <w:rPr>
                <w:lang w:val="pl-PL"/>
              </w:rPr>
              <w:t xml:space="preserve">, dzięki czemu nie będzie konieczności wskazywania jego lokalizacji podczas podpisywania dokumentów z jego wykorzystaniem. Plik certyfikatu </w:t>
            </w:r>
            <w:proofErr w:type="spellStart"/>
            <w:r w:rsidRPr="00A850D7">
              <w:rPr>
                <w:lang w:val="pl-PL"/>
              </w:rPr>
              <w:t>ePUE</w:t>
            </w:r>
            <w:proofErr w:type="spellEnd"/>
            <w:r w:rsidRPr="00A850D7">
              <w:rPr>
                <w:lang w:val="pl-PL"/>
              </w:rPr>
              <w:t xml:space="preserve"> jest zabezpieczony i dostępny jedynie dla jego właściciela.</w:t>
            </w:r>
          </w:p>
        </w:tc>
        <w:tc>
          <w:tcPr>
            <w:tcW w:w="743" w:type="pct"/>
          </w:tcPr>
          <w:p w14:paraId="51C20EDD" w14:textId="77777777" w:rsidR="0082018E" w:rsidRPr="00A850D7" w:rsidRDefault="0082018E" w:rsidP="0082018E">
            <w:pPr>
              <w:jc w:val="center"/>
              <w:rPr>
                <w:lang w:val="pl-PL"/>
              </w:rPr>
            </w:pPr>
          </w:p>
        </w:tc>
      </w:tr>
    </w:tbl>
    <w:p w14:paraId="0CD7AF53" w14:textId="3B740755" w:rsidR="000817AC" w:rsidRPr="00A850D7" w:rsidRDefault="00E96978">
      <w:pPr>
        <w:pStyle w:val="Nagwek2"/>
      </w:pPr>
      <w:bookmarkStart w:id="41" w:name="scroll-bookmark-29"/>
      <w:bookmarkStart w:id="42" w:name="scroll-bookmark-30"/>
      <w:bookmarkStart w:id="43" w:name="_Toc156076826"/>
      <w:bookmarkEnd w:id="41"/>
      <w:r w:rsidRPr="00A850D7">
        <w:t xml:space="preserve"> </w:t>
      </w:r>
      <w:r w:rsidR="00D636D6" w:rsidRPr="00A850D7">
        <w:t>PULPIT LEKARZA I PIELĘGNIARKI</w:t>
      </w:r>
      <w:bookmarkEnd w:id="42"/>
      <w:bookmarkEnd w:id="43"/>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1E4747" w:rsidRPr="00A850D7" w14:paraId="12A4DD69" w14:textId="0C241391" w:rsidTr="004B4586">
        <w:tc>
          <w:tcPr>
            <w:tcW w:w="4340" w:type="pct"/>
          </w:tcPr>
          <w:p w14:paraId="496DC17E" w14:textId="078C105D" w:rsidR="001E4747" w:rsidRPr="00A850D7" w:rsidRDefault="001E4747" w:rsidP="001E4747">
            <w:pPr>
              <w:rPr>
                <w:lang w:val="pl-PL"/>
              </w:rPr>
            </w:pPr>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660" w:type="pct"/>
          </w:tcPr>
          <w:p w14:paraId="2CCFE23D" w14:textId="77777777" w:rsidR="001E4747" w:rsidRPr="00A850D7" w:rsidRDefault="001E4747" w:rsidP="001E4747">
            <w:pPr>
              <w:jc w:val="center"/>
              <w:rPr>
                <w:b/>
              </w:rPr>
            </w:pPr>
            <w:proofErr w:type="spellStart"/>
            <w:r w:rsidRPr="00A850D7">
              <w:rPr>
                <w:b/>
              </w:rPr>
              <w:t>Podać</w:t>
            </w:r>
            <w:proofErr w:type="spellEnd"/>
            <w:r w:rsidRPr="00A850D7">
              <w:rPr>
                <w:b/>
              </w:rPr>
              <w:t xml:space="preserve"> </w:t>
            </w:r>
          </w:p>
          <w:p w14:paraId="5F0F50CE" w14:textId="3E26FED3" w:rsidR="001E4747" w:rsidRPr="00A850D7" w:rsidRDefault="001E4747" w:rsidP="001E4747">
            <w:pPr>
              <w:jc w:val="center"/>
              <w:rPr>
                <w:lang w:val="pl-PL"/>
              </w:rPr>
            </w:pPr>
            <w:r w:rsidRPr="00A850D7">
              <w:rPr>
                <w:b/>
              </w:rPr>
              <w:t>TAK / NIE</w:t>
            </w:r>
          </w:p>
        </w:tc>
      </w:tr>
      <w:tr w:rsidR="0082018E" w:rsidRPr="00A850D7" w14:paraId="130B515A" w14:textId="77777777" w:rsidTr="004B4586">
        <w:tc>
          <w:tcPr>
            <w:tcW w:w="4340" w:type="pct"/>
          </w:tcPr>
          <w:p w14:paraId="3F051E5D" w14:textId="1B653A67" w:rsidR="0082018E" w:rsidRPr="00A850D7" w:rsidRDefault="0082018E">
            <w:pPr>
              <w:rPr>
                <w:lang w:val="pl-PL"/>
              </w:rPr>
            </w:pPr>
            <w:r w:rsidRPr="00A850D7">
              <w:rPr>
                <w:lang w:val="pl-PL"/>
              </w:rPr>
              <w:t>System posiada moduł umożliwiający użytkownikom szybki wgląd w wybrane dane z ekranu głównego modułów służących obsłudze pacjenta w szpitalu, izbie przyjęć i gabinecie lekarskim.</w:t>
            </w:r>
          </w:p>
        </w:tc>
        <w:tc>
          <w:tcPr>
            <w:tcW w:w="660" w:type="pct"/>
          </w:tcPr>
          <w:p w14:paraId="426AB76B" w14:textId="77777777" w:rsidR="0082018E" w:rsidRPr="00A850D7" w:rsidRDefault="0082018E" w:rsidP="0082018E">
            <w:pPr>
              <w:jc w:val="center"/>
              <w:rPr>
                <w:lang w:val="pl-PL"/>
              </w:rPr>
            </w:pPr>
          </w:p>
        </w:tc>
      </w:tr>
      <w:tr w:rsidR="0082018E" w:rsidRPr="00A850D7" w14:paraId="6CEC0225" w14:textId="699BE02C" w:rsidTr="004B4586">
        <w:tc>
          <w:tcPr>
            <w:tcW w:w="4340" w:type="pct"/>
          </w:tcPr>
          <w:p w14:paraId="59CEC86E" w14:textId="77777777" w:rsidR="0082018E" w:rsidRPr="00A850D7" w:rsidRDefault="0082018E">
            <w:pPr>
              <w:rPr>
                <w:lang w:val="pl-PL"/>
              </w:rPr>
            </w:pPr>
            <w:r w:rsidRPr="00A850D7">
              <w:rPr>
                <w:lang w:val="pl-PL"/>
              </w:rPr>
              <w:t>Dane prezentowane w module, pogrupowane są w panele. Poszczególne panele prezentują różne zakresy danych.</w:t>
            </w:r>
          </w:p>
        </w:tc>
        <w:tc>
          <w:tcPr>
            <w:tcW w:w="660" w:type="pct"/>
          </w:tcPr>
          <w:p w14:paraId="1BF3E9F4" w14:textId="77777777" w:rsidR="0082018E" w:rsidRPr="00A850D7" w:rsidRDefault="0082018E" w:rsidP="0082018E">
            <w:pPr>
              <w:jc w:val="center"/>
              <w:rPr>
                <w:lang w:val="pl-PL"/>
              </w:rPr>
            </w:pPr>
          </w:p>
        </w:tc>
      </w:tr>
      <w:tr w:rsidR="0082018E" w:rsidRPr="00A850D7" w14:paraId="6E66297D" w14:textId="7762F3AE" w:rsidTr="004B4586">
        <w:tc>
          <w:tcPr>
            <w:tcW w:w="4340" w:type="pct"/>
          </w:tcPr>
          <w:p w14:paraId="5072CDD7" w14:textId="521435A3" w:rsidR="001C0F08" w:rsidRPr="00D1310F" w:rsidRDefault="0082018E" w:rsidP="001C0F08">
            <w:pPr>
              <w:rPr>
                <w:rFonts w:ascii="Tahoma" w:hAnsi="Tahoma" w:cs="Tahoma"/>
                <w:b/>
                <w:bCs/>
                <w:spacing w:val="-2"/>
              </w:rPr>
            </w:pPr>
            <w:r w:rsidRPr="00D1310F">
              <w:rPr>
                <w:lang w:val="pl-PL"/>
              </w:rPr>
              <w:t>Moduł umożliwia użytkownikom zarządzanie ułożeniem paneli na ekranie, co najmniej poprzez wskazanie ilości wierszy i kolumn w których ułożone mają zostać panele, oraz ilości rzędów, które panel ma zajmować.</w:t>
            </w:r>
            <w:r w:rsidR="001C0F08" w:rsidRPr="00D1310F">
              <w:rPr>
                <w:lang w:val="pl-PL"/>
              </w:rPr>
              <w:t xml:space="preserve"> </w:t>
            </w:r>
            <w:r w:rsidR="001C0F08" w:rsidRPr="00D1310F">
              <w:rPr>
                <w:b/>
                <w:bCs/>
                <w:lang w:val="pl-PL"/>
              </w:rPr>
              <w:t xml:space="preserve">ZMIANA NA </w:t>
            </w:r>
            <w:r w:rsidR="001C0F08" w:rsidRPr="00D1310F">
              <w:rPr>
                <w:rFonts w:ascii="Tahoma" w:hAnsi="Tahoma" w:cs="Tahoma"/>
                <w:b/>
                <w:bCs/>
              </w:rPr>
              <w:t>„</w:t>
            </w:r>
            <w:proofErr w:type="spellStart"/>
            <w:r w:rsidR="001C0F08" w:rsidRPr="00D1310F">
              <w:rPr>
                <w:rFonts w:ascii="Tahoma" w:hAnsi="Tahoma" w:cs="Tahoma"/>
                <w:b/>
                <w:bCs/>
              </w:rPr>
              <w:t>Moduł</w:t>
            </w:r>
            <w:proofErr w:type="spellEnd"/>
            <w:r w:rsidR="001C0F08" w:rsidRPr="00D1310F">
              <w:rPr>
                <w:rFonts w:ascii="Tahoma" w:hAnsi="Tahoma" w:cs="Tahoma"/>
                <w:b/>
                <w:bCs/>
              </w:rPr>
              <w:t xml:space="preserve"> </w:t>
            </w:r>
            <w:proofErr w:type="spellStart"/>
            <w:r w:rsidR="001C0F08" w:rsidRPr="00D1310F">
              <w:rPr>
                <w:rFonts w:ascii="Tahoma" w:hAnsi="Tahoma" w:cs="Tahoma"/>
                <w:b/>
                <w:bCs/>
              </w:rPr>
              <w:t>umożliwia</w:t>
            </w:r>
            <w:proofErr w:type="spellEnd"/>
            <w:r w:rsidR="001C0F08" w:rsidRPr="00D1310F">
              <w:rPr>
                <w:rFonts w:ascii="Tahoma" w:hAnsi="Tahoma" w:cs="Tahoma"/>
                <w:b/>
                <w:bCs/>
              </w:rPr>
              <w:t xml:space="preserve"> </w:t>
            </w:r>
            <w:proofErr w:type="spellStart"/>
            <w:r w:rsidR="001C0F08" w:rsidRPr="00D1310F">
              <w:rPr>
                <w:rFonts w:ascii="Tahoma" w:hAnsi="Tahoma" w:cs="Tahoma"/>
                <w:b/>
                <w:bCs/>
              </w:rPr>
              <w:t>użytkownikom</w:t>
            </w:r>
            <w:proofErr w:type="spellEnd"/>
            <w:r w:rsidR="001C0F08" w:rsidRPr="00D1310F">
              <w:rPr>
                <w:rFonts w:ascii="Tahoma" w:hAnsi="Tahoma" w:cs="Tahoma"/>
                <w:b/>
                <w:bCs/>
                <w:spacing w:val="-13"/>
              </w:rPr>
              <w:t xml:space="preserve"> </w:t>
            </w:r>
            <w:proofErr w:type="spellStart"/>
            <w:r w:rsidR="001C0F08" w:rsidRPr="00D1310F">
              <w:rPr>
                <w:rFonts w:ascii="Tahoma" w:hAnsi="Tahoma" w:cs="Tahoma"/>
                <w:b/>
                <w:bCs/>
              </w:rPr>
              <w:t>zarządzanie</w:t>
            </w:r>
            <w:proofErr w:type="spellEnd"/>
            <w:r w:rsidR="001C0F08" w:rsidRPr="00D1310F">
              <w:rPr>
                <w:rFonts w:ascii="Tahoma" w:hAnsi="Tahoma" w:cs="Tahoma"/>
                <w:b/>
                <w:bCs/>
                <w:spacing w:val="-12"/>
              </w:rPr>
              <w:t xml:space="preserve"> </w:t>
            </w:r>
            <w:proofErr w:type="spellStart"/>
            <w:r w:rsidR="001C0F08" w:rsidRPr="00D1310F">
              <w:rPr>
                <w:rFonts w:ascii="Tahoma" w:hAnsi="Tahoma" w:cs="Tahoma"/>
                <w:b/>
                <w:bCs/>
              </w:rPr>
              <w:t>ułożeniem</w:t>
            </w:r>
            <w:proofErr w:type="spellEnd"/>
            <w:r w:rsidR="001C0F08" w:rsidRPr="00D1310F">
              <w:rPr>
                <w:rFonts w:ascii="Tahoma" w:hAnsi="Tahoma" w:cs="Tahoma"/>
                <w:b/>
                <w:bCs/>
                <w:spacing w:val="-13"/>
              </w:rPr>
              <w:t xml:space="preserve"> </w:t>
            </w:r>
            <w:proofErr w:type="spellStart"/>
            <w:r w:rsidR="001C0F08" w:rsidRPr="00D1310F">
              <w:rPr>
                <w:rFonts w:ascii="Tahoma" w:hAnsi="Tahoma" w:cs="Tahoma"/>
                <w:b/>
                <w:bCs/>
              </w:rPr>
              <w:t>paneli</w:t>
            </w:r>
            <w:proofErr w:type="spellEnd"/>
            <w:r w:rsidR="001C0F08" w:rsidRPr="00D1310F">
              <w:rPr>
                <w:rFonts w:ascii="Tahoma" w:hAnsi="Tahoma" w:cs="Tahoma"/>
                <w:b/>
                <w:bCs/>
                <w:spacing w:val="-12"/>
              </w:rPr>
              <w:t xml:space="preserve"> </w:t>
            </w:r>
            <w:proofErr w:type="spellStart"/>
            <w:r w:rsidR="001C0F08" w:rsidRPr="00D1310F">
              <w:rPr>
                <w:rFonts w:ascii="Tahoma" w:hAnsi="Tahoma" w:cs="Tahoma"/>
                <w:b/>
                <w:bCs/>
              </w:rPr>
              <w:t>na</w:t>
            </w:r>
            <w:proofErr w:type="spellEnd"/>
            <w:r w:rsidR="001C0F08" w:rsidRPr="00D1310F">
              <w:rPr>
                <w:rFonts w:ascii="Tahoma" w:hAnsi="Tahoma" w:cs="Tahoma"/>
                <w:b/>
                <w:bCs/>
                <w:spacing w:val="-11"/>
              </w:rPr>
              <w:t xml:space="preserve"> </w:t>
            </w:r>
            <w:proofErr w:type="spellStart"/>
            <w:r w:rsidR="001C0F08" w:rsidRPr="00D1310F">
              <w:rPr>
                <w:rFonts w:ascii="Tahoma" w:hAnsi="Tahoma" w:cs="Tahoma"/>
                <w:b/>
                <w:bCs/>
                <w:spacing w:val="-2"/>
              </w:rPr>
              <w:t>ekranie</w:t>
            </w:r>
            <w:proofErr w:type="spellEnd"/>
            <w:r w:rsidR="001C0F08" w:rsidRPr="00D1310F">
              <w:rPr>
                <w:rFonts w:ascii="Tahoma" w:hAnsi="Tahoma" w:cs="Tahoma"/>
                <w:b/>
                <w:bCs/>
                <w:spacing w:val="-2"/>
              </w:rPr>
              <w:t>”.</w:t>
            </w:r>
          </w:p>
          <w:p w14:paraId="351B2BA5" w14:textId="5F4F925C" w:rsidR="0082018E" w:rsidRPr="00D1310F" w:rsidRDefault="0082018E">
            <w:pPr>
              <w:rPr>
                <w:lang w:val="pl-PL"/>
              </w:rPr>
            </w:pPr>
          </w:p>
        </w:tc>
        <w:tc>
          <w:tcPr>
            <w:tcW w:w="660" w:type="pct"/>
          </w:tcPr>
          <w:p w14:paraId="2A2B4356" w14:textId="42703236" w:rsidR="0082018E" w:rsidRPr="00A850D7" w:rsidRDefault="0082018E" w:rsidP="0082018E">
            <w:pPr>
              <w:jc w:val="center"/>
              <w:rPr>
                <w:lang w:val="pl-PL"/>
              </w:rPr>
            </w:pPr>
          </w:p>
        </w:tc>
      </w:tr>
      <w:tr w:rsidR="0082018E" w:rsidRPr="00A850D7" w14:paraId="58ACC99D" w14:textId="58C30E16" w:rsidTr="004B4586">
        <w:tc>
          <w:tcPr>
            <w:tcW w:w="4340" w:type="pct"/>
          </w:tcPr>
          <w:p w14:paraId="6052845D" w14:textId="77777777" w:rsidR="0082018E" w:rsidRPr="00D1310F" w:rsidRDefault="0082018E">
            <w:pPr>
              <w:rPr>
                <w:lang w:val="pl-PL"/>
              </w:rPr>
            </w:pPr>
            <w:r w:rsidRPr="00D1310F">
              <w:rPr>
                <w:lang w:val="pl-PL"/>
              </w:rPr>
              <w:t>Moduł umożliwia konfigurację ułożenia paneli na ekranie, poprzez wskazanie, w których miejscach mają się znajdować.</w:t>
            </w:r>
          </w:p>
        </w:tc>
        <w:tc>
          <w:tcPr>
            <w:tcW w:w="660" w:type="pct"/>
          </w:tcPr>
          <w:p w14:paraId="4E0045A5" w14:textId="77777777" w:rsidR="0082018E" w:rsidRPr="00A850D7" w:rsidRDefault="0082018E" w:rsidP="0082018E">
            <w:pPr>
              <w:jc w:val="center"/>
              <w:rPr>
                <w:lang w:val="pl-PL"/>
              </w:rPr>
            </w:pPr>
          </w:p>
        </w:tc>
      </w:tr>
      <w:tr w:rsidR="0082018E" w:rsidRPr="00A850D7" w14:paraId="03D6BE02" w14:textId="7B7CBB1B" w:rsidTr="004B4586">
        <w:tc>
          <w:tcPr>
            <w:tcW w:w="4340" w:type="pct"/>
          </w:tcPr>
          <w:p w14:paraId="77BF601A" w14:textId="77777777" w:rsidR="0082018E" w:rsidRPr="00D1310F" w:rsidRDefault="0082018E">
            <w:pPr>
              <w:rPr>
                <w:lang w:val="pl-PL"/>
              </w:rPr>
            </w:pPr>
            <w:r w:rsidRPr="00D1310F">
              <w:rPr>
                <w:lang w:val="pl-PL"/>
              </w:rPr>
              <w:t>Moduł umożliwia sortowanie informacji prezentowanych na panelach po dowolnej kolumnie.</w:t>
            </w:r>
          </w:p>
        </w:tc>
        <w:tc>
          <w:tcPr>
            <w:tcW w:w="660" w:type="pct"/>
          </w:tcPr>
          <w:p w14:paraId="7B22F7C9" w14:textId="77777777" w:rsidR="0082018E" w:rsidRPr="00A850D7" w:rsidRDefault="0082018E" w:rsidP="0082018E">
            <w:pPr>
              <w:jc w:val="center"/>
              <w:rPr>
                <w:lang w:val="pl-PL"/>
              </w:rPr>
            </w:pPr>
          </w:p>
        </w:tc>
      </w:tr>
      <w:tr w:rsidR="0082018E" w:rsidRPr="00A850D7" w14:paraId="2E2FF93C" w14:textId="0788D954" w:rsidTr="004B4586">
        <w:tc>
          <w:tcPr>
            <w:tcW w:w="4340" w:type="pct"/>
          </w:tcPr>
          <w:p w14:paraId="6044103E" w14:textId="537E2935" w:rsidR="0082018E" w:rsidRPr="00D1310F" w:rsidRDefault="0082018E">
            <w:pPr>
              <w:rPr>
                <w:lang w:val="pl-PL"/>
              </w:rPr>
            </w:pPr>
            <w:r w:rsidRPr="00D1310F">
              <w:rPr>
                <w:lang w:val="pl-PL"/>
              </w:rPr>
              <w:t>Moduł umożliwia automatyczne oraz ręczne (po naciśnięciu przycisku 'Odśwież') odświeżania zawartości każdego panelu.</w:t>
            </w:r>
            <w:r w:rsidR="001C0F08" w:rsidRPr="00D1310F">
              <w:rPr>
                <w:lang w:val="pl-PL"/>
              </w:rPr>
              <w:t xml:space="preserve"> </w:t>
            </w:r>
            <w:proofErr w:type="spellStart"/>
            <w:r w:rsidR="001C0F08" w:rsidRPr="00D1310F">
              <w:rPr>
                <w:rFonts w:ascii="Tahoma" w:hAnsi="Tahoma" w:cs="Tahoma"/>
                <w:b/>
                <w:bCs/>
              </w:rPr>
              <w:t>dopuszczenie</w:t>
            </w:r>
            <w:proofErr w:type="spellEnd"/>
            <w:r w:rsidR="001C0F08" w:rsidRPr="00D1310F">
              <w:rPr>
                <w:rFonts w:ascii="Tahoma" w:hAnsi="Tahoma" w:cs="Tahoma"/>
                <w:b/>
                <w:bCs/>
                <w:spacing w:val="-11"/>
              </w:rPr>
              <w:t xml:space="preserve"> </w:t>
            </w:r>
            <w:proofErr w:type="spellStart"/>
            <w:r w:rsidR="001C0F08" w:rsidRPr="00D1310F">
              <w:rPr>
                <w:rFonts w:ascii="Tahoma" w:hAnsi="Tahoma" w:cs="Tahoma"/>
                <w:b/>
                <w:bCs/>
              </w:rPr>
              <w:t>jako</w:t>
            </w:r>
            <w:proofErr w:type="spellEnd"/>
            <w:r w:rsidR="001C0F08" w:rsidRPr="00D1310F">
              <w:rPr>
                <w:rFonts w:ascii="Tahoma" w:hAnsi="Tahoma" w:cs="Tahoma"/>
                <w:b/>
                <w:bCs/>
                <w:spacing w:val="-12"/>
              </w:rPr>
              <w:t xml:space="preserve"> </w:t>
            </w:r>
            <w:proofErr w:type="spellStart"/>
            <w:r w:rsidR="001C0F08" w:rsidRPr="00D1310F">
              <w:rPr>
                <w:rFonts w:ascii="Tahoma" w:hAnsi="Tahoma" w:cs="Tahoma"/>
                <w:b/>
                <w:bCs/>
              </w:rPr>
              <w:t>równoważne</w:t>
            </w:r>
            <w:proofErr w:type="spellEnd"/>
            <w:r w:rsidR="001C0F08" w:rsidRPr="00D1310F">
              <w:rPr>
                <w:rFonts w:ascii="Tahoma" w:hAnsi="Tahoma" w:cs="Tahoma"/>
                <w:b/>
                <w:bCs/>
                <w:spacing w:val="-11"/>
              </w:rPr>
              <w:t xml:space="preserve"> </w:t>
            </w:r>
            <w:proofErr w:type="spellStart"/>
            <w:r w:rsidR="001C0F08" w:rsidRPr="00D1310F">
              <w:rPr>
                <w:rFonts w:ascii="Tahoma" w:hAnsi="Tahoma" w:cs="Tahoma"/>
                <w:b/>
                <w:bCs/>
              </w:rPr>
              <w:t>automatyczne</w:t>
            </w:r>
            <w:proofErr w:type="spellEnd"/>
            <w:r w:rsidR="001C0F08" w:rsidRPr="00D1310F">
              <w:rPr>
                <w:rFonts w:ascii="Tahoma" w:hAnsi="Tahoma" w:cs="Tahoma"/>
                <w:b/>
                <w:bCs/>
                <w:spacing w:val="-13"/>
              </w:rPr>
              <w:t xml:space="preserve"> </w:t>
            </w:r>
            <w:proofErr w:type="spellStart"/>
            <w:r w:rsidR="001C0F08" w:rsidRPr="00D1310F">
              <w:rPr>
                <w:rFonts w:ascii="Tahoma" w:hAnsi="Tahoma" w:cs="Tahoma"/>
                <w:b/>
                <w:bCs/>
              </w:rPr>
              <w:t>odświeżanie</w:t>
            </w:r>
            <w:proofErr w:type="spellEnd"/>
            <w:r w:rsidR="001C0F08" w:rsidRPr="00D1310F">
              <w:rPr>
                <w:rFonts w:ascii="Tahoma" w:hAnsi="Tahoma" w:cs="Tahoma"/>
                <w:b/>
                <w:bCs/>
                <w:spacing w:val="-8"/>
              </w:rPr>
              <w:t xml:space="preserve"> </w:t>
            </w:r>
            <w:proofErr w:type="spellStart"/>
            <w:r w:rsidR="001C0F08" w:rsidRPr="00D1310F">
              <w:rPr>
                <w:rFonts w:ascii="Tahoma" w:hAnsi="Tahoma" w:cs="Tahoma"/>
                <w:b/>
                <w:bCs/>
                <w:spacing w:val="-2"/>
              </w:rPr>
              <w:t>zawartości</w:t>
            </w:r>
            <w:proofErr w:type="spellEnd"/>
          </w:p>
        </w:tc>
        <w:tc>
          <w:tcPr>
            <w:tcW w:w="660" w:type="pct"/>
          </w:tcPr>
          <w:p w14:paraId="28061002" w14:textId="65432C03" w:rsidR="0082018E" w:rsidRPr="00A850D7" w:rsidRDefault="0082018E" w:rsidP="0082018E">
            <w:pPr>
              <w:jc w:val="center"/>
              <w:rPr>
                <w:lang w:val="pl-PL"/>
              </w:rPr>
            </w:pPr>
          </w:p>
        </w:tc>
      </w:tr>
      <w:tr w:rsidR="0082018E" w:rsidRPr="00A850D7" w14:paraId="2327F5CA" w14:textId="0BA0E1D0" w:rsidTr="004B4586">
        <w:tc>
          <w:tcPr>
            <w:tcW w:w="4340" w:type="pct"/>
          </w:tcPr>
          <w:p w14:paraId="01793D0E" w14:textId="77777777" w:rsidR="0082018E" w:rsidRPr="00A850D7" w:rsidRDefault="0082018E">
            <w:pPr>
              <w:rPr>
                <w:lang w:val="pl-PL"/>
              </w:rPr>
            </w:pPr>
            <w:r w:rsidRPr="00A850D7">
              <w:rPr>
                <w:lang w:val="pl-PL"/>
              </w:rPr>
              <w:t>Moduł umożliwia zdefiniowanie dostępu do funkcji oraz danych pacjentów w zależności od profilu uprawnień użytkownika.</w:t>
            </w:r>
          </w:p>
        </w:tc>
        <w:tc>
          <w:tcPr>
            <w:tcW w:w="660" w:type="pct"/>
          </w:tcPr>
          <w:p w14:paraId="3603AE2C" w14:textId="77777777" w:rsidR="0082018E" w:rsidRPr="00A850D7" w:rsidRDefault="0082018E" w:rsidP="0082018E">
            <w:pPr>
              <w:jc w:val="center"/>
              <w:rPr>
                <w:lang w:val="pl-PL"/>
              </w:rPr>
            </w:pPr>
          </w:p>
        </w:tc>
      </w:tr>
      <w:tr w:rsidR="0082018E" w:rsidRPr="00A850D7" w14:paraId="41C2F41C" w14:textId="463D9E02" w:rsidTr="004B4586">
        <w:tc>
          <w:tcPr>
            <w:tcW w:w="4340" w:type="pct"/>
          </w:tcPr>
          <w:p w14:paraId="4F0D0699" w14:textId="77777777" w:rsidR="0082018E" w:rsidRPr="00A850D7" w:rsidRDefault="0082018E">
            <w:pPr>
              <w:rPr>
                <w:lang w:val="pl-PL"/>
              </w:rPr>
            </w:pPr>
            <w:r w:rsidRPr="00A850D7">
              <w:rPr>
                <w:lang w:val="pl-PL"/>
              </w:rPr>
              <w:t>Moduł umożliwia przywracanie domyślnych ustawień paneli.</w:t>
            </w:r>
          </w:p>
        </w:tc>
        <w:tc>
          <w:tcPr>
            <w:tcW w:w="660" w:type="pct"/>
          </w:tcPr>
          <w:p w14:paraId="44E38C44" w14:textId="77777777" w:rsidR="0082018E" w:rsidRPr="00A850D7" w:rsidRDefault="0082018E" w:rsidP="0082018E">
            <w:pPr>
              <w:jc w:val="center"/>
              <w:rPr>
                <w:lang w:val="pl-PL"/>
              </w:rPr>
            </w:pPr>
          </w:p>
        </w:tc>
      </w:tr>
      <w:tr w:rsidR="0082018E" w:rsidRPr="00A850D7" w14:paraId="14DA4DA7" w14:textId="6888E8DD" w:rsidTr="004B4586">
        <w:tc>
          <w:tcPr>
            <w:tcW w:w="4340" w:type="pct"/>
          </w:tcPr>
          <w:p w14:paraId="6F1BB421" w14:textId="77777777" w:rsidR="0082018E" w:rsidRPr="00A850D7" w:rsidRDefault="0082018E">
            <w:pPr>
              <w:rPr>
                <w:lang w:val="pl-PL"/>
              </w:rPr>
            </w:pPr>
            <w:r w:rsidRPr="00A850D7">
              <w:rPr>
                <w:lang w:val="pl-PL"/>
              </w:rPr>
              <w:t>Moduł zapisuje ustawienia paneli dla użytkownika.</w:t>
            </w:r>
          </w:p>
        </w:tc>
        <w:tc>
          <w:tcPr>
            <w:tcW w:w="660" w:type="pct"/>
          </w:tcPr>
          <w:p w14:paraId="675A5028" w14:textId="77777777" w:rsidR="0082018E" w:rsidRPr="00A850D7" w:rsidRDefault="0082018E" w:rsidP="0082018E">
            <w:pPr>
              <w:jc w:val="center"/>
              <w:rPr>
                <w:lang w:val="pl-PL"/>
              </w:rPr>
            </w:pPr>
          </w:p>
        </w:tc>
      </w:tr>
    </w:tbl>
    <w:p w14:paraId="15E1B64B" w14:textId="00680327" w:rsidR="000817AC" w:rsidRPr="00A850D7" w:rsidRDefault="00E96978">
      <w:pPr>
        <w:pStyle w:val="Nagwek2"/>
      </w:pPr>
      <w:bookmarkStart w:id="44" w:name="scroll-bookmark-31"/>
      <w:bookmarkStart w:id="45" w:name="scroll-bookmark-32"/>
      <w:bookmarkStart w:id="46" w:name="_Toc156076827"/>
      <w:bookmarkEnd w:id="44"/>
      <w:r w:rsidRPr="00A850D7">
        <w:t xml:space="preserve"> </w:t>
      </w:r>
      <w:r w:rsidR="00D636D6" w:rsidRPr="00A850D7">
        <w:t>ADMINISTRACJA SYSTEMEM - STRUKTURA ORGANIZACYJNA</w:t>
      </w:r>
      <w:bookmarkEnd w:id="45"/>
      <w:bookmarkEnd w:id="46"/>
    </w:p>
    <w:tbl>
      <w:tblPr>
        <w:tblStyle w:val="ScrollTableNormal"/>
        <w:tblW w:w="5000" w:type="pct"/>
        <w:tblLook w:val="0000" w:firstRow="0" w:lastRow="0" w:firstColumn="0" w:lastColumn="0" w:noHBand="0" w:noVBand="0"/>
      </w:tblPr>
      <w:tblGrid>
        <w:gridCol w:w="7466"/>
        <w:gridCol w:w="1135"/>
      </w:tblGrid>
      <w:tr w:rsidR="001E4747" w:rsidRPr="00A850D7" w14:paraId="058ECBD8" w14:textId="77777777" w:rsidTr="004B4586">
        <w:tc>
          <w:tcPr>
            <w:tcW w:w="4340" w:type="pct"/>
            <w:tcBorders>
              <w:top w:val="single" w:sz="4" w:space="0" w:color="auto"/>
              <w:left w:val="single" w:sz="4" w:space="0" w:color="auto"/>
              <w:bottom w:val="single" w:sz="4" w:space="0" w:color="auto"/>
              <w:right w:val="single" w:sz="4" w:space="0" w:color="auto"/>
            </w:tcBorders>
          </w:tcPr>
          <w:p w14:paraId="0F1B1EAF" w14:textId="32A1AD4E" w:rsidR="001E4747" w:rsidRPr="00A850D7" w:rsidRDefault="001E4747" w:rsidP="001E4747">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660" w:type="pct"/>
            <w:tcBorders>
              <w:top w:val="single" w:sz="4" w:space="0" w:color="auto"/>
              <w:left w:val="single" w:sz="4" w:space="0" w:color="auto"/>
              <w:bottom w:val="single" w:sz="4" w:space="0" w:color="auto"/>
              <w:right w:val="single" w:sz="4" w:space="0" w:color="auto"/>
            </w:tcBorders>
          </w:tcPr>
          <w:p w14:paraId="489F2175" w14:textId="77777777" w:rsidR="001E4747" w:rsidRPr="00A850D7" w:rsidRDefault="001E4747" w:rsidP="001E4747">
            <w:pPr>
              <w:jc w:val="center"/>
              <w:rPr>
                <w:b/>
              </w:rPr>
            </w:pPr>
            <w:proofErr w:type="spellStart"/>
            <w:r w:rsidRPr="00A850D7">
              <w:rPr>
                <w:b/>
              </w:rPr>
              <w:t>Podać</w:t>
            </w:r>
            <w:proofErr w:type="spellEnd"/>
            <w:r w:rsidRPr="00A850D7">
              <w:rPr>
                <w:b/>
              </w:rPr>
              <w:t xml:space="preserve"> </w:t>
            </w:r>
          </w:p>
          <w:p w14:paraId="1E74E556" w14:textId="1BD36D95" w:rsidR="001E4747" w:rsidRPr="00A850D7" w:rsidRDefault="001E4747" w:rsidP="001E4747">
            <w:pPr>
              <w:jc w:val="center"/>
            </w:pPr>
            <w:r w:rsidRPr="00A850D7">
              <w:rPr>
                <w:b/>
              </w:rPr>
              <w:t>TAK / NIE</w:t>
            </w:r>
          </w:p>
        </w:tc>
      </w:tr>
      <w:tr w:rsidR="000817AC" w:rsidRPr="00A850D7" w14:paraId="700C1D58" w14:textId="77777777" w:rsidTr="004B4586">
        <w:tc>
          <w:tcPr>
            <w:tcW w:w="4340" w:type="pct"/>
            <w:tcBorders>
              <w:top w:val="single" w:sz="4" w:space="0" w:color="auto"/>
              <w:left w:val="single" w:sz="4" w:space="0" w:color="auto"/>
              <w:bottom w:val="single" w:sz="4" w:space="0" w:color="auto"/>
              <w:right w:val="single" w:sz="4" w:space="0" w:color="auto"/>
            </w:tcBorders>
          </w:tcPr>
          <w:p w14:paraId="522EC867" w14:textId="5DC25D0E" w:rsidR="000817AC" w:rsidRPr="00A850D7" w:rsidRDefault="00D636D6">
            <w:pPr>
              <w:rPr>
                <w:lang w:val="pl-PL"/>
              </w:rPr>
            </w:pPr>
            <w:r w:rsidRPr="00D1310F">
              <w:rPr>
                <w:lang w:val="pl-PL"/>
              </w:rPr>
              <w:t>Moduł umożliwia zdefiniowanie struktury organizacyjnej w pełnym układzie hierarchicznym oraz określenie odpowiednich parametrów elementu każdego poziomu (stosownie do typu elementu).</w:t>
            </w:r>
            <w:r w:rsidRPr="00D1310F">
              <w:rPr>
                <w:lang w:val="pl-PL"/>
              </w:rPr>
              <w:br/>
              <w:t>Moduł kontroluje poprawność budowy hierarchii oraz prezentuje diagram prawidłowych podpięć jednostek.</w:t>
            </w:r>
            <w:r w:rsidR="001C0F08" w:rsidRPr="00D1310F">
              <w:rPr>
                <w:lang w:val="pl-PL"/>
              </w:rPr>
              <w:t xml:space="preserve"> </w:t>
            </w:r>
            <w:r w:rsidR="00F03EE6" w:rsidRPr="00D1310F">
              <w:rPr>
                <w:b/>
                <w:bCs/>
                <w:lang w:val="pl-PL"/>
              </w:rPr>
              <w:t xml:space="preserve">Zamawiający dopuszcza </w:t>
            </w:r>
            <w:r w:rsidR="001C0F08" w:rsidRPr="00D1310F">
              <w:rPr>
                <w:b/>
                <w:bCs/>
                <w:lang w:val="pl-PL"/>
              </w:rPr>
              <w:t xml:space="preserve"> </w:t>
            </w:r>
            <w:r w:rsidR="001C0F08" w:rsidRPr="00D1310F">
              <w:rPr>
                <w:rFonts w:ascii="Tahoma" w:hAnsi="Tahoma" w:cs="Tahoma"/>
                <w:b/>
                <w:bCs/>
              </w:rPr>
              <w:t>„</w:t>
            </w:r>
            <w:proofErr w:type="spellStart"/>
            <w:r w:rsidR="001C0F08" w:rsidRPr="00D1310F">
              <w:rPr>
                <w:rFonts w:ascii="Tahoma" w:hAnsi="Tahoma" w:cs="Tahoma"/>
                <w:b/>
                <w:bCs/>
              </w:rPr>
              <w:t>Moduł</w:t>
            </w:r>
            <w:proofErr w:type="spellEnd"/>
            <w:r w:rsidR="001C0F08" w:rsidRPr="00D1310F">
              <w:rPr>
                <w:rFonts w:ascii="Tahoma" w:hAnsi="Tahoma" w:cs="Tahoma"/>
                <w:b/>
                <w:bCs/>
                <w:spacing w:val="-7"/>
              </w:rPr>
              <w:t xml:space="preserve"> </w:t>
            </w:r>
            <w:proofErr w:type="spellStart"/>
            <w:r w:rsidR="001C0F08" w:rsidRPr="00D1310F">
              <w:rPr>
                <w:rFonts w:ascii="Tahoma" w:hAnsi="Tahoma" w:cs="Tahoma"/>
                <w:b/>
                <w:bCs/>
              </w:rPr>
              <w:t>umożliwia</w:t>
            </w:r>
            <w:proofErr w:type="spellEnd"/>
            <w:r w:rsidR="001C0F08" w:rsidRPr="00D1310F">
              <w:rPr>
                <w:rFonts w:ascii="Tahoma" w:hAnsi="Tahoma" w:cs="Tahoma"/>
                <w:b/>
                <w:bCs/>
              </w:rPr>
              <w:t xml:space="preserve"> </w:t>
            </w:r>
            <w:proofErr w:type="spellStart"/>
            <w:r w:rsidR="001C0F08" w:rsidRPr="00D1310F">
              <w:rPr>
                <w:rFonts w:ascii="Tahoma" w:hAnsi="Tahoma" w:cs="Tahoma"/>
                <w:b/>
                <w:bCs/>
              </w:rPr>
              <w:t>zdefiniowanie</w:t>
            </w:r>
            <w:proofErr w:type="spellEnd"/>
            <w:r w:rsidR="001C0F08" w:rsidRPr="00D1310F">
              <w:rPr>
                <w:rFonts w:ascii="Tahoma" w:hAnsi="Tahoma" w:cs="Tahoma"/>
                <w:b/>
                <w:bCs/>
              </w:rPr>
              <w:t xml:space="preserve"> </w:t>
            </w:r>
            <w:proofErr w:type="spellStart"/>
            <w:r w:rsidR="001C0F08" w:rsidRPr="00D1310F">
              <w:rPr>
                <w:rFonts w:ascii="Tahoma" w:hAnsi="Tahoma" w:cs="Tahoma"/>
                <w:b/>
                <w:bCs/>
              </w:rPr>
              <w:t>struktury</w:t>
            </w:r>
            <w:proofErr w:type="spellEnd"/>
            <w:r w:rsidR="001C0F08" w:rsidRPr="00D1310F">
              <w:rPr>
                <w:rFonts w:ascii="Tahoma" w:hAnsi="Tahoma" w:cs="Tahoma"/>
                <w:b/>
                <w:bCs/>
              </w:rPr>
              <w:t xml:space="preserve"> </w:t>
            </w:r>
            <w:proofErr w:type="spellStart"/>
            <w:r w:rsidR="001C0F08" w:rsidRPr="00D1310F">
              <w:rPr>
                <w:rFonts w:ascii="Tahoma" w:hAnsi="Tahoma" w:cs="Tahoma"/>
                <w:b/>
                <w:bCs/>
              </w:rPr>
              <w:t>organizacyjnej</w:t>
            </w:r>
            <w:proofErr w:type="spellEnd"/>
            <w:r w:rsidR="001C0F08" w:rsidRPr="00D1310F">
              <w:rPr>
                <w:rFonts w:ascii="Tahoma" w:hAnsi="Tahoma" w:cs="Tahoma"/>
                <w:b/>
                <w:bCs/>
              </w:rPr>
              <w:t xml:space="preserve"> w </w:t>
            </w:r>
            <w:proofErr w:type="spellStart"/>
            <w:r w:rsidR="001C0F08" w:rsidRPr="00D1310F">
              <w:rPr>
                <w:rFonts w:ascii="Tahoma" w:hAnsi="Tahoma" w:cs="Tahoma"/>
                <w:b/>
                <w:bCs/>
              </w:rPr>
              <w:t>pełnym</w:t>
            </w:r>
            <w:proofErr w:type="spellEnd"/>
            <w:r w:rsidR="001C0F08" w:rsidRPr="00D1310F">
              <w:rPr>
                <w:rFonts w:ascii="Tahoma" w:hAnsi="Tahoma" w:cs="Tahoma"/>
                <w:b/>
                <w:bCs/>
              </w:rPr>
              <w:t xml:space="preserve"> </w:t>
            </w:r>
            <w:proofErr w:type="spellStart"/>
            <w:r w:rsidR="001C0F08" w:rsidRPr="00D1310F">
              <w:rPr>
                <w:rFonts w:ascii="Tahoma" w:hAnsi="Tahoma" w:cs="Tahoma"/>
                <w:b/>
                <w:bCs/>
              </w:rPr>
              <w:t>układzie</w:t>
            </w:r>
            <w:proofErr w:type="spellEnd"/>
            <w:r w:rsidR="001C0F08" w:rsidRPr="00D1310F">
              <w:rPr>
                <w:rFonts w:ascii="Tahoma" w:hAnsi="Tahoma" w:cs="Tahoma"/>
                <w:b/>
                <w:bCs/>
              </w:rPr>
              <w:t xml:space="preserve"> </w:t>
            </w:r>
            <w:proofErr w:type="spellStart"/>
            <w:r w:rsidR="001C0F08" w:rsidRPr="00D1310F">
              <w:rPr>
                <w:rFonts w:ascii="Tahoma" w:hAnsi="Tahoma" w:cs="Tahoma"/>
                <w:b/>
                <w:bCs/>
              </w:rPr>
              <w:lastRenderedPageBreak/>
              <w:t>hierarchicznym</w:t>
            </w:r>
            <w:proofErr w:type="spellEnd"/>
            <w:r w:rsidR="001C0F08" w:rsidRPr="00D1310F">
              <w:rPr>
                <w:rFonts w:ascii="Tahoma" w:hAnsi="Tahoma" w:cs="Tahoma"/>
                <w:b/>
                <w:bCs/>
              </w:rPr>
              <w:t xml:space="preserve"> </w:t>
            </w:r>
            <w:proofErr w:type="spellStart"/>
            <w:r w:rsidR="001C0F08" w:rsidRPr="00D1310F">
              <w:rPr>
                <w:rFonts w:ascii="Tahoma" w:hAnsi="Tahoma" w:cs="Tahoma"/>
                <w:b/>
                <w:bCs/>
              </w:rPr>
              <w:t>oraz</w:t>
            </w:r>
            <w:proofErr w:type="spellEnd"/>
            <w:r w:rsidR="001C0F08" w:rsidRPr="00D1310F">
              <w:rPr>
                <w:rFonts w:ascii="Tahoma" w:hAnsi="Tahoma" w:cs="Tahoma"/>
                <w:b/>
                <w:bCs/>
              </w:rPr>
              <w:t xml:space="preserve"> </w:t>
            </w:r>
            <w:proofErr w:type="spellStart"/>
            <w:r w:rsidR="001C0F08" w:rsidRPr="00D1310F">
              <w:rPr>
                <w:rFonts w:ascii="Tahoma" w:hAnsi="Tahoma" w:cs="Tahoma"/>
                <w:b/>
                <w:bCs/>
              </w:rPr>
              <w:t>określenie</w:t>
            </w:r>
            <w:proofErr w:type="spellEnd"/>
            <w:r w:rsidR="001C0F08" w:rsidRPr="00D1310F">
              <w:rPr>
                <w:rFonts w:ascii="Tahoma" w:hAnsi="Tahoma" w:cs="Tahoma"/>
                <w:b/>
                <w:bCs/>
              </w:rPr>
              <w:t xml:space="preserve"> </w:t>
            </w:r>
            <w:proofErr w:type="spellStart"/>
            <w:r w:rsidR="001C0F08" w:rsidRPr="00D1310F">
              <w:rPr>
                <w:rFonts w:ascii="Tahoma" w:hAnsi="Tahoma" w:cs="Tahoma"/>
                <w:b/>
                <w:bCs/>
              </w:rPr>
              <w:t>odpowiednich</w:t>
            </w:r>
            <w:proofErr w:type="spellEnd"/>
            <w:r w:rsidR="001C0F08" w:rsidRPr="00D1310F">
              <w:rPr>
                <w:rFonts w:ascii="Tahoma" w:hAnsi="Tahoma" w:cs="Tahoma"/>
                <w:b/>
                <w:bCs/>
              </w:rPr>
              <w:t xml:space="preserve"> </w:t>
            </w:r>
            <w:proofErr w:type="spellStart"/>
            <w:r w:rsidR="001C0F08" w:rsidRPr="00D1310F">
              <w:rPr>
                <w:rFonts w:ascii="Tahoma" w:hAnsi="Tahoma" w:cs="Tahoma"/>
                <w:b/>
                <w:bCs/>
              </w:rPr>
              <w:t>parametrów</w:t>
            </w:r>
            <w:proofErr w:type="spellEnd"/>
            <w:r w:rsidR="001C0F08" w:rsidRPr="00D1310F">
              <w:rPr>
                <w:rFonts w:ascii="Tahoma" w:hAnsi="Tahoma" w:cs="Tahoma"/>
                <w:b/>
                <w:bCs/>
              </w:rPr>
              <w:t xml:space="preserve"> </w:t>
            </w:r>
            <w:proofErr w:type="spellStart"/>
            <w:r w:rsidR="001C0F08" w:rsidRPr="00D1310F">
              <w:rPr>
                <w:rFonts w:ascii="Tahoma" w:hAnsi="Tahoma" w:cs="Tahoma"/>
                <w:b/>
                <w:bCs/>
              </w:rPr>
              <w:t>elementu</w:t>
            </w:r>
            <w:proofErr w:type="spellEnd"/>
            <w:r w:rsidR="001C0F08" w:rsidRPr="00D1310F">
              <w:rPr>
                <w:rFonts w:ascii="Tahoma" w:hAnsi="Tahoma" w:cs="Tahoma"/>
                <w:b/>
                <w:bCs/>
              </w:rPr>
              <w:t xml:space="preserve"> </w:t>
            </w:r>
            <w:proofErr w:type="spellStart"/>
            <w:r w:rsidR="001C0F08" w:rsidRPr="00D1310F">
              <w:rPr>
                <w:rFonts w:ascii="Tahoma" w:hAnsi="Tahoma" w:cs="Tahoma"/>
                <w:b/>
                <w:bCs/>
              </w:rPr>
              <w:t>każdego</w:t>
            </w:r>
            <w:proofErr w:type="spellEnd"/>
            <w:r w:rsidR="001C0F08" w:rsidRPr="00D1310F">
              <w:rPr>
                <w:rFonts w:ascii="Tahoma" w:hAnsi="Tahoma" w:cs="Tahoma"/>
                <w:b/>
                <w:bCs/>
              </w:rPr>
              <w:t xml:space="preserve"> </w:t>
            </w:r>
            <w:proofErr w:type="spellStart"/>
            <w:r w:rsidR="001C0F08" w:rsidRPr="00D1310F">
              <w:rPr>
                <w:rFonts w:ascii="Tahoma" w:hAnsi="Tahoma" w:cs="Tahoma"/>
                <w:b/>
                <w:bCs/>
              </w:rPr>
              <w:t>poziomu</w:t>
            </w:r>
            <w:proofErr w:type="spellEnd"/>
            <w:r w:rsidR="001C0F08" w:rsidRPr="00D1310F">
              <w:rPr>
                <w:rFonts w:ascii="Tahoma" w:hAnsi="Tahoma" w:cs="Tahoma"/>
                <w:b/>
                <w:bCs/>
              </w:rPr>
              <w:t xml:space="preserve"> (</w:t>
            </w:r>
            <w:proofErr w:type="spellStart"/>
            <w:r w:rsidR="001C0F08" w:rsidRPr="00D1310F">
              <w:rPr>
                <w:rFonts w:ascii="Tahoma" w:hAnsi="Tahoma" w:cs="Tahoma"/>
                <w:b/>
                <w:bCs/>
              </w:rPr>
              <w:t>stosownie</w:t>
            </w:r>
            <w:proofErr w:type="spellEnd"/>
            <w:r w:rsidR="001C0F08" w:rsidRPr="00D1310F">
              <w:rPr>
                <w:rFonts w:ascii="Tahoma" w:hAnsi="Tahoma" w:cs="Tahoma"/>
                <w:b/>
                <w:bCs/>
              </w:rPr>
              <w:t xml:space="preserve"> do </w:t>
            </w:r>
            <w:proofErr w:type="spellStart"/>
            <w:r w:rsidR="001C0F08" w:rsidRPr="00D1310F">
              <w:rPr>
                <w:rFonts w:ascii="Tahoma" w:hAnsi="Tahoma" w:cs="Tahoma"/>
                <w:b/>
                <w:bCs/>
              </w:rPr>
              <w:t>typu</w:t>
            </w:r>
            <w:proofErr w:type="spellEnd"/>
            <w:r w:rsidR="001C0F08" w:rsidRPr="00D1310F">
              <w:rPr>
                <w:rFonts w:ascii="Tahoma" w:hAnsi="Tahoma" w:cs="Tahoma"/>
                <w:b/>
                <w:bCs/>
              </w:rPr>
              <w:t xml:space="preserve"> </w:t>
            </w:r>
            <w:proofErr w:type="spellStart"/>
            <w:r w:rsidR="001C0F08" w:rsidRPr="00D1310F">
              <w:rPr>
                <w:rFonts w:ascii="Tahoma" w:hAnsi="Tahoma" w:cs="Tahoma"/>
                <w:b/>
                <w:bCs/>
              </w:rPr>
              <w:t>elementu</w:t>
            </w:r>
            <w:proofErr w:type="spellEnd"/>
            <w:r w:rsidR="001C0F08" w:rsidRPr="00D1310F">
              <w:rPr>
                <w:rFonts w:ascii="Tahoma" w:hAnsi="Tahoma" w:cs="Tahoma"/>
                <w:b/>
                <w:bCs/>
              </w:rPr>
              <w:t>)”</w:t>
            </w:r>
          </w:p>
        </w:tc>
        <w:tc>
          <w:tcPr>
            <w:tcW w:w="660" w:type="pct"/>
            <w:tcBorders>
              <w:top w:val="single" w:sz="4" w:space="0" w:color="auto"/>
              <w:left w:val="single" w:sz="4" w:space="0" w:color="auto"/>
              <w:bottom w:val="single" w:sz="4" w:space="0" w:color="auto"/>
              <w:right w:val="single" w:sz="4" w:space="0" w:color="auto"/>
            </w:tcBorders>
          </w:tcPr>
          <w:p w14:paraId="67CAF454" w14:textId="5CFC6C98" w:rsidR="000817AC" w:rsidRPr="00A850D7" w:rsidRDefault="000817AC" w:rsidP="00510871">
            <w:pPr>
              <w:jc w:val="center"/>
              <w:rPr>
                <w:lang w:val="pl-PL"/>
              </w:rPr>
            </w:pPr>
          </w:p>
        </w:tc>
      </w:tr>
      <w:tr w:rsidR="000817AC" w:rsidRPr="00A850D7" w14:paraId="0D1D1174" w14:textId="77777777" w:rsidTr="004B4586">
        <w:tc>
          <w:tcPr>
            <w:tcW w:w="4340" w:type="pct"/>
            <w:tcBorders>
              <w:top w:val="single" w:sz="4" w:space="0" w:color="auto"/>
              <w:left w:val="single" w:sz="4" w:space="0" w:color="auto"/>
              <w:bottom w:val="single" w:sz="4" w:space="0" w:color="auto"/>
              <w:right w:val="single" w:sz="4" w:space="0" w:color="auto"/>
            </w:tcBorders>
          </w:tcPr>
          <w:p w14:paraId="01D34B36" w14:textId="77777777" w:rsidR="000817AC" w:rsidRDefault="00D636D6">
            <w:pPr>
              <w:rPr>
                <w:lang w:val="pl-PL"/>
              </w:rPr>
            </w:pPr>
            <w:r w:rsidRPr="00A850D7">
              <w:rPr>
                <w:lang w:val="pl-PL"/>
              </w:rPr>
              <w:t>Moduł umożliwia dodawanie nowych jednostek do struktury organizacyjnej z wprowadzeniem podstawowego zakresu danych:</w:t>
            </w:r>
            <w:r w:rsidRPr="00A850D7">
              <w:rPr>
                <w:lang w:val="pl-PL"/>
              </w:rPr>
              <w:br/>
              <w:t> -  kod i nazwa jednostki,</w:t>
            </w:r>
            <w:r w:rsidRPr="00A850D7">
              <w:rPr>
                <w:lang w:val="pl-PL"/>
              </w:rPr>
              <w:br/>
              <w:t> -  NIP, REGON,</w:t>
            </w:r>
            <w:r w:rsidRPr="00A850D7">
              <w:rPr>
                <w:lang w:val="pl-PL"/>
              </w:rPr>
              <w:br/>
              <w:t> -  dane adresowe (co najmniej: ulica, nr domu, nr mieszkania, miejscowość wybierana ze słownika miejscowości, kod pocztowy, poczta, powiat - uzupełniany automatycznie, województwo - uzupełniane automatycznie, kraj - uzupełniany automatycznie, kod administracyjny - uzupełniany automatycznie, telefon, fax, e-mail),</w:t>
            </w:r>
            <w:r w:rsidRPr="00A850D7">
              <w:rPr>
                <w:lang w:val="pl-PL"/>
              </w:rPr>
              <w:br/>
              <w:t xml:space="preserve"> - długość i </w:t>
            </w:r>
            <w:proofErr w:type="spellStart"/>
            <w:r w:rsidRPr="00A850D7">
              <w:rPr>
                <w:lang w:val="pl-PL"/>
              </w:rPr>
              <w:t>i</w:t>
            </w:r>
            <w:proofErr w:type="spellEnd"/>
            <w:r w:rsidRPr="00A850D7">
              <w:rPr>
                <w:lang w:val="pl-PL"/>
              </w:rPr>
              <w:t xml:space="preserve"> szerokość geograficzna - dla umożliwienia prezentacji jednostki np. w różnego rodzaju mapach,</w:t>
            </w:r>
            <w:r w:rsidRPr="00A850D7">
              <w:rPr>
                <w:lang w:val="pl-PL"/>
              </w:rPr>
              <w:br/>
              <w:t> - rodzaj jednostki,</w:t>
            </w:r>
            <w:r w:rsidRPr="00A850D7">
              <w:rPr>
                <w:lang w:val="pl-PL"/>
              </w:rPr>
              <w:br/>
              <w:t> - daty aktywności - od - do,</w:t>
            </w:r>
            <w:r w:rsidRPr="00A850D7">
              <w:rPr>
                <w:lang w:val="pl-PL"/>
              </w:rPr>
              <w:br/>
              <w:t> - księga rejestrowa - możliwość oznaczenia jednostki jako Podmiot (ZOZ), Przedsiębiorstwo, Jednostka organizacyjna lub Komórka organizacyjna wraz z wprowadzeniem wymaganej części kodu resortowego (w zależności od wybranego rodzaju co najmniej I, III, IV, V, VI, VII, VIII, IX części kodu resortowego),</w:t>
            </w:r>
            <w:r w:rsidRPr="00A850D7">
              <w:rPr>
                <w:lang w:val="pl-PL"/>
              </w:rPr>
              <w:br/>
              <w:t> - Dyrektor zarządzający,</w:t>
            </w:r>
            <w:r w:rsidRPr="00A850D7">
              <w:rPr>
                <w:lang w:val="pl-PL"/>
              </w:rPr>
              <w:br/>
              <w:t> - Ordynator,</w:t>
            </w:r>
            <w:r w:rsidRPr="00A850D7">
              <w:rPr>
                <w:lang w:val="pl-PL"/>
              </w:rPr>
              <w:br/>
              <w:t> - Dyrektor medyczny.</w:t>
            </w:r>
          </w:p>
          <w:p w14:paraId="21F9193B" w14:textId="77777777" w:rsidR="001C0F08" w:rsidRPr="001C0F08" w:rsidRDefault="001C0F08" w:rsidP="001C0F08">
            <w:pPr>
              <w:rPr>
                <w:rFonts w:ascii="Tahoma" w:hAnsi="Tahoma" w:cs="Tahoma"/>
                <w:b/>
                <w:bCs/>
              </w:rPr>
            </w:pPr>
            <w:proofErr w:type="spellStart"/>
            <w:r w:rsidRPr="001C0F08">
              <w:rPr>
                <w:rFonts w:ascii="Tahoma" w:hAnsi="Tahoma" w:cs="Tahoma"/>
                <w:b/>
                <w:bCs/>
              </w:rPr>
              <w:t>dopuszczenie</w:t>
            </w:r>
            <w:proofErr w:type="spellEnd"/>
            <w:r w:rsidRPr="001C0F08">
              <w:rPr>
                <w:rFonts w:ascii="Tahoma" w:hAnsi="Tahoma" w:cs="Tahoma"/>
                <w:b/>
                <w:bCs/>
                <w:spacing w:val="-12"/>
              </w:rPr>
              <w:t xml:space="preserve"> </w:t>
            </w:r>
            <w:proofErr w:type="spellStart"/>
            <w:r w:rsidRPr="001C0F08">
              <w:rPr>
                <w:rFonts w:ascii="Tahoma" w:hAnsi="Tahoma" w:cs="Tahoma"/>
                <w:b/>
                <w:bCs/>
              </w:rPr>
              <w:t>jako</w:t>
            </w:r>
            <w:proofErr w:type="spellEnd"/>
            <w:r w:rsidRPr="001C0F08">
              <w:rPr>
                <w:rFonts w:ascii="Tahoma" w:hAnsi="Tahoma" w:cs="Tahoma"/>
                <w:b/>
                <w:bCs/>
                <w:spacing w:val="-12"/>
              </w:rPr>
              <w:t xml:space="preserve"> </w:t>
            </w:r>
            <w:proofErr w:type="spellStart"/>
            <w:r w:rsidRPr="001C0F08">
              <w:rPr>
                <w:rFonts w:ascii="Tahoma" w:hAnsi="Tahoma" w:cs="Tahoma"/>
                <w:b/>
                <w:bCs/>
              </w:rPr>
              <w:t>równoważne</w:t>
            </w:r>
            <w:proofErr w:type="spellEnd"/>
            <w:r w:rsidRPr="001C0F08">
              <w:rPr>
                <w:rFonts w:ascii="Tahoma" w:hAnsi="Tahoma" w:cs="Tahoma"/>
                <w:b/>
                <w:bCs/>
                <w:spacing w:val="-10"/>
              </w:rPr>
              <w:t xml:space="preserve"> </w:t>
            </w:r>
            <w:proofErr w:type="spellStart"/>
            <w:r w:rsidRPr="001C0F08">
              <w:rPr>
                <w:rFonts w:ascii="Tahoma" w:hAnsi="Tahoma" w:cs="Tahoma"/>
                <w:b/>
                <w:bCs/>
              </w:rPr>
              <w:t>i</w:t>
            </w:r>
            <w:proofErr w:type="spellEnd"/>
            <w:r w:rsidRPr="001C0F08">
              <w:rPr>
                <w:rFonts w:ascii="Tahoma" w:hAnsi="Tahoma" w:cs="Tahoma"/>
                <w:b/>
                <w:bCs/>
                <w:spacing w:val="-11"/>
              </w:rPr>
              <w:t xml:space="preserve"> </w:t>
            </w:r>
            <w:proofErr w:type="spellStart"/>
            <w:r w:rsidRPr="001C0F08">
              <w:rPr>
                <w:rFonts w:ascii="Tahoma" w:hAnsi="Tahoma" w:cs="Tahoma"/>
                <w:b/>
                <w:bCs/>
              </w:rPr>
              <w:t>spełniające</w:t>
            </w:r>
            <w:proofErr w:type="spellEnd"/>
            <w:r w:rsidRPr="001C0F08">
              <w:rPr>
                <w:rFonts w:ascii="Tahoma" w:hAnsi="Tahoma" w:cs="Tahoma"/>
                <w:b/>
                <w:bCs/>
                <w:spacing w:val="-13"/>
              </w:rPr>
              <w:t xml:space="preserve"> </w:t>
            </w:r>
            <w:proofErr w:type="spellStart"/>
            <w:r w:rsidRPr="001C0F08">
              <w:rPr>
                <w:rFonts w:ascii="Tahoma" w:hAnsi="Tahoma" w:cs="Tahoma"/>
                <w:b/>
                <w:bCs/>
              </w:rPr>
              <w:t>wymaganie</w:t>
            </w:r>
            <w:proofErr w:type="spellEnd"/>
            <w:r w:rsidRPr="001C0F08">
              <w:rPr>
                <w:rFonts w:ascii="Tahoma" w:hAnsi="Tahoma" w:cs="Tahoma"/>
                <w:b/>
                <w:bCs/>
                <w:spacing w:val="-10"/>
              </w:rPr>
              <w:t xml:space="preserve"> </w:t>
            </w:r>
            <w:proofErr w:type="spellStart"/>
            <w:r w:rsidRPr="001C0F08">
              <w:rPr>
                <w:rFonts w:ascii="Tahoma" w:hAnsi="Tahoma" w:cs="Tahoma"/>
                <w:b/>
                <w:bCs/>
              </w:rPr>
              <w:t>wprowadzenie</w:t>
            </w:r>
            <w:proofErr w:type="spellEnd"/>
            <w:r w:rsidRPr="001C0F08">
              <w:rPr>
                <w:rFonts w:ascii="Tahoma" w:hAnsi="Tahoma" w:cs="Tahoma"/>
                <w:b/>
                <w:bCs/>
                <w:spacing w:val="-11"/>
              </w:rPr>
              <w:t xml:space="preserve"> </w:t>
            </w:r>
            <w:proofErr w:type="spellStart"/>
            <w:r w:rsidRPr="001C0F08">
              <w:rPr>
                <w:rFonts w:ascii="Tahoma" w:hAnsi="Tahoma" w:cs="Tahoma"/>
                <w:b/>
                <w:bCs/>
              </w:rPr>
              <w:t>poniższych</w:t>
            </w:r>
            <w:proofErr w:type="spellEnd"/>
            <w:r w:rsidRPr="001C0F08">
              <w:rPr>
                <w:rFonts w:ascii="Tahoma" w:hAnsi="Tahoma" w:cs="Tahoma"/>
                <w:b/>
                <w:bCs/>
                <w:spacing w:val="-10"/>
              </w:rPr>
              <w:t xml:space="preserve"> </w:t>
            </w:r>
            <w:proofErr w:type="spellStart"/>
            <w:r w:rsidRPr="001C0F08">
              <w:rPr>
                <w:rFonts w:ascii="Tahoma" w:hAnsi="Tahoma" w:cs="Tahoma"/>
                <w:b/>
                <w:bCs/>
                <w:spacing w:val="-2"/>
              </w:rPr>
              <w:t>informacji</w:t>
            </w:r>
            <w:proofErr w:type="spellEnd"/>
            <w:r w:rsidRPr="001C0F08">
              <w:rPr>
                <w:rFonts w:ascii="Tahoma" w:hAnsi="Tahoma" w:cs="Tahoma"/>
                <w:b/>
                <w:bCs/>
                <w:spacing w:val="-2"/>
              </w:rPr>
              <w:t>:</w:t>
            </w:r>
          </w:p>
          <w:p w14:paraId="6C49BDC3" w14:textId="77777777" w:rsidR="001C0F08" w:rsidRPr="001C0F08" w:rsidRDefault="001C0F08" w:rsidP="001C0F08">
            <w:pPr>
              <w:rPr>
                <w:rFonts w:ascii="Tahoma" w:hAnsi="Tahoma" w:cs="Tahoma"/>
                <w:b/>
                <w:bCs/>
              </w:rPr>
            </w:pPr>
            <w:proofErr w:type="spellStart"/>
            <w:r w:rsidRPr="001C0F08">
              <w:rPr>
                <w:rFonts w:ascii="Tahoma" w:hAnsi="Tahoma" w:cs="Tahoma"/>
                <w:b/>
                <w:bCs/>
              </w:rPr>
              <w:t>kod</w:t>
            </w:r>
            <w:proofErr w:type="spellEnd"/>
            <w:r w:rsidRPr="001C0F08">
              <w:rPr>
                <w:rFonts w:ascii="Tahoma" w:hAnsi="Tahoma" w:cs="Tahoma"/>
                <w:b/>
                <w:bCs/>
                <w:spacing w:val="-6"/>
              </w:rPr>
              <w:t xml:space="preserve"> </w:t>
            </w:r>
            <w:proofErr w:type="spellStart"/>
            <w:r w:rsidRPr="001C0F08">
              <w:rPr>
                <w:rFonts w:ascii="Tahoma" w:hAnsi="Tahoma" w:cs="Tahoma"/>
                <w:b/>
                <w:bCs/>
              </w:rPr>
              <w:t>i</w:t>
            </w:r>
            <w:proofErr w:type="spellEnd"/>
            <w:r w:rsidRPr="001C0F08">
              <w:rPr>
                <w:rFonts w:ascii="Tahoma" w:hAnsi="Tahoma" w:cs="Tahoma"/>
                <w:b/>
                <w:bCs/>
                <w:spacing w:val="-6"/>
              </w:rPr>
              <w:t xml:space="preserve"> </w:t>
            </w:r>
            <w:proofErr w:type="spellStart"/>
            <w:r w:rsidRPr="001C0F08">
              <w:rPr>
                <w:rFonts w:ascii="Tahoma" w:hAnsi="Tahoma" w:cs="Tahoma"/>
                <w:b/>
                <w:bCs/>
              </w:rPr>
              <w:t>nazwa</w:t>
            </w:r>
            <w:proofErr w:type="spellEnd"/>
            <w:r w:rsidRPr="001C0F08">
              <w:rPr>
                <w:rFonts w:ascii="Tahoma" w:hAnsi="Tahoma" w:cs="Tahoma"/>
                <w:b/>
                <w:bCs/>
                <w:spacing w:val="-6"/>
              </w:rPr>
              <w:t xml:space="preserve"> </w:t>
            </w:r>
            <w:proofErr w:type="spellStart"/>
            <w:r w:rsidRPr="001C0F08">
              <w:rPr>
                <w:rFonts w:ascii="Tahoma" w:hAnsi="Tahoma" w:cs="Tahoma"/>
                <w:b/>
                <w:bCs/>
                <w:spacing w:val="-2"/>
              </w:rPr>
              <w:t>jednostki</w:t>
            </w:r>
            <w:proofErr w:type="spellEnd"/>
            <w:r w:rsidRPr="001C0F08">
              <w:rPr>
                <w:rFonts w:ascii="Tahoma" w:hAnsi="Tahoma" w:cs="Tahoma"/>
                <w:b/>
                <w:bCs/>
                <w:spacing w:val="-2"/>
              </w:rPr>
              <w:t>,</w:t>
            </w:r>
          </w:p>
          <w:p w14:paraId="6401E4C6" w14:textId="77777777" w:rsidR="001C0F08" w:rsidRPr="001C0F08" w:rsidRDefault="001C0F08" w:rsidP="001C0F08">
            <w:pPr>
              <w:rPr>
                <w:rFonts w:ascii="Tahoma" w:hAnsi="Tahoma" w:cs="Tahoma"/>
                <w:b/>
                <w:bCs/>
              </w:rPr>
            </w:pPr>
            <w:r w:rsidRPr="001C0F08">
              <w:rPr>
                <w:rFonts w:ascii="Tahoma" w:hAnsi="Tahoma" w:cs="Tahoma"/>
                <w:b/>
                <w:bCs/>
                <w:spacing w:val="-6"/>
              </w:rPr>
              <w:t xml:space="preserve">NIP, </w:t>
            </w:r>
            <w:r w:rsidRPr="001C0F08">
              <w:rPr>
                <w:rFonts w:ascii="Tahoma" w:hAnsi="Tahoma" w:cs="Tahoma"/>
                <w:b/>
                <w:bCs/>
                <w:spacing w:val="-2"/>
              </w:rPr>
              <w:t>REGON,</w:t>
            </w:r>
          </w:p>
          <w:p w14:paraId="37B27CFC" w14:textId="77777777" w:rsidR="001C0F08" w:rsidRPr="001C0F08" w:rsidRDefault="001C0F08" w:rsidP="001C0F08">
            <w:pPr>
              <w:rPr>
                <w:rFonts w:ascii="Tahoma" w:hAnsi="Tahoma" w:cs="Tahoma"/>
                <w:b/>
                <w:bCs/>
              </w:rPr>
            </w:pPr>
            <w:proofErr w:type="spellStart"/>
            <w:r w:rsidRPr="001C0F08">
              <w:rPr>
                <w:rFonts w:ascii="Tahoma" w:hAnsi="Tahoma" w:cs="Tahoma"/>
                <w:b/>
                <w:bCs/>
              </w:rPr>
              <w:t>dane</w:t>
            </w:r>
            <w:proofErr w:type="spellEnd"/>
            <w:r w:rsidRPr="001C0F08">
              <w:rPr>
                <w:rFonts w:ascii="Tahoma" w:hAnsi="Tahoma" w:cs="Tahoma"/>
                <w:b/>
                <w:bCs/>
                <w:spacing w:val="-5"/>
              </w:rPr>
              <w:t xml:space="preserve"> </w:t>
            </w:r>
            <w:proofErr w:type="spellStart"/>
            <w:r w:rsidRPr="001C0F08">
              <w:rPr>
                <w:rFonts w:ascii="Tahoma" w:hAnsi="Tahoma" w:cs="Tahoma"/>
                <w:b/>
                <w:bCs/>
                <w:spacing w:val="-2"/>
              </w:rPr>
              <w:t>adresowe</w:t>
            </w:r>
            <w:proofErr w:type="spellEnd"/>
            <w:r w:rsidRPr="001C0F08">
              <w:rPr>
                <w:rFonts w:ascii="Tahoma" w:hAnsi="Tahoma" w:cs="Tahoma"/>
                <w:b/>
                <w:bCs/>
                <w:spacing w:val="-2"/>
              </w:rPr>
              <w:t>,</w:t>
            </w:r>
          </w:p>
          <w:p w14:paraId="5571AF74" w14:textId="77777777" w:rsidR="001C0F08" w:rsidRPr="001C0F08" w:rsidRDefault="001C0F08" w:rsidP="001C0F08">
            <w:pPr>
              <w:rPr>
                <w:rFonts w:ascii="Tahoma" w:hAnsi="Tahoma" w:cs="Tahoma"/>
                <w:b/>
                <w:bCs/>
              </w:rPr>
            </w:pPr>
            <w:proofErr w:type="spellStart"/>
            <w:r w:rsidRPr="001C0F08">
              <w:rPr>
                <w:rFonts w:ascii="Tahoma" w:hAnsi="Tahoma" w:cs="Tahoma"/>
                <w:b/>
                <w:bCs/>
              </w:rPr>
              <w:t>rodzaj</w:t>
            </w:r>
            <w:proofErr w:type="spellEnd"/>
            <w:r w:rsidRPr="001C0F08">
              <w:rPr>
                <w:rFonts w:ascii="Tahoma" w:hAnsi="Tahoma" w:cs="Tahoma"/>
                <w:b/>
                <w:bCs/>
                <w:spacing w:val="-13"/>
              </w:rPr>
              <w:t xml:space="preserve"> </w:t>
            </w:r>
            <w:proofErr w:type="spellStart"/>
            <w:r w:rsidRPr="001C0F08">
              <w:rPr>
                <w:rFonts w:ascii="Tahoma" w:hAnsi="Tahoma" w:cs="Tahoma"/>
                <w:b/>
                <w:bCs/>
                <w:spacing w:val="-2"/>
              </w:rPr>
              <w:t>jednostki</w:t>
            </w:r>
            <w:proofErr w:type="spellEnd"/>
            <w:r w:rsidRPr="001C0F08">
              <w:rPr>
                <w:rFonts w:ascii="Tahoma" w:hAnsi="Tahoma" w:cs="Tahoma"/>
                <w:b/>
                <w:bCs/>
                <w:spacing w:val="-2"/>
              </w:rPr>
              <w:t>,</w:t>
            </w:r>
          </w:p>
          <w:p w14:paraId="0564E22A" w14:textId="77777777" w:rsidR="001C0F08" w:rsidRPr="001C0F08" w:rsidRDefault="001C0F08" w:rsidP="001C0F08">
            <w:pPr>
              <w:rPr>
                <w:rFonts w:ascii="Tahoma" w:hAnsi="Tahoma" w:cs="Tahoma"/>
                <w:b/>
                <w:bCs/>
              </w:rPr>
            </w:pPr>
            <w:proofErr w:type="spellStart"/>
            <w:r w:rsidRPr="001C0F08">
              <w:rPr>
                <w:rFonts w:ascii="Tahoma" w:hAnsi="Tahoma" w:cs="Tahoma"/>
                <w:b/>
                <w:bCs/>
              </w:rPr>
              <w:t>możliwość</w:t>
            </w:r>
            <w:proofErr w:type="spellEnd"/>
            <w:r w:rsidRPr="001C0F08">
              <w:rPr>
                <w:rFonts w:ascii="Tahoma" w:hAnsi="Tahoma" w:cs="Tahoma"/>
                <w:b/>
                <w:bCs/>
              </w:rPr>
              <w:t xml:space="preserve"> </w:t>
            </w:r>
            <w:proofErr w:type="spellStart"/>
            <w:r w:rsidRPr="001C0F08">
              <w:rPr>
                <w:rFonts w:ascii="Tahoma" w:hAnsi="Tahoma" w:cs="Tahoma"/>
                <w:b/>
                <w:bCs/>
              </w:rPr>
              <w:t>oznaczenia</w:t>
            </w:r>
            <w:proofErr w:type="spellEnd"/>
            <w:r w:rsidRPr="001C0F08">
              <w:rPr>
                <w:rFonts w:ascii="Tahoma" w:hAnsi="Tahoma" w:cs="Tahoma"/>
                <w:b/>
                <w:bCs/>
              </w:rPr>
              <w:t xml:space="preserve"> </w:t>
            </w:r>
            <w:proofErr w:type="spellStart"/>
            <w:r w:rsidRPr="001C0F08">
              <w:rPr>
                <w:rFonts w:ascii="Tahoma" w:hAnsi="Tahoma" w:cs="Tahoma"/>
                <w:b/>
                <w:bCs/>
              </w:rPr>
              <w:t>jednostki</w:t>
            </w:r>
            <w:proofErr w:type="spellEnd"/>
            <w:r w:rsidRPr="001C0F08">
              <w:rPr>
                <w:rFonts w:ascii="Tahoma" w:hAnsi="Tahoma" w:cs="Tahoma"/>
                <w:b/>
                <w:bCs/>
                <w:spacing w:val="-3"/>
              </w:rPr>
              <w:t xml:space="preserve"> </w:t>
            </w:r>
            <w:proofErr w:type="spellStart"/>
            <w:r w:rsidRPr="001C0F08">
              <w:rPr>
                <w:rFonts w:ascii="Tahoma" w:hAnsi="Tahoma" w:cs="Tahoma"/>
                <w:b/>
                <w:bCs/>
              </w:rPr>
              <w:t>jako</w:t>
            </w:r>
            <w:proofErr w:type="spellEnd"/>
            <w:r w:rsidRPr="001C0F08">
              <w:rPr>
                <w:rFonts w:ascii="Tahoma" w:hAnsi="Tahoma" w:cs="Tahoma"/>
                <w:b/>
                <w:bCs/>
              </w:rPr>
              <w:t xml:space="preserve"> </w:t>
            </w:r>
            <w:proofErr w:type="spellStart"/>
            <w:r w:rsidRPr="001C0F08">
              <w:rPr>
                <w:rFonts w:ascii="Tahoma" w:hAnsi="Tahoma" w:cs="Tahoma"/>
                <w:b/>
                <w:bCs/>
              </w:rPr>
              <w:t>Podmiot</w:t>
            </w:r>
            <w:proofErr w:type="spellEnd"/>
            <w:r w:rsidRPr="001C0F08">
              <w:rPr>
                <w:rFonts w:ascii="Tahoma" w:hAnsi="Tahoma" w:cs="Tahoma"/>
                <w:b/>
                <w:bCs/>
              </w:rPr>
              <w:t xml:space="preserve"> (ZOZ),</w:t>
            </w:r>
            <w:r w:rsidRPr="001C0F08">
              <w:rPr>
                <w:rFonts w:ascii="Tahoma" w:hAnsi="Tahoma" w:cs="Tahoma"/>
                <w:b/>
                <w:bCs/>
                <w:spacing w:val="-2"/>
              </w:rPr>
              <w:t xml:space="preserve"> </w:t>
            </w:r>
            <w:proofErr w:type="spellStart"/>
            <w:r w:rsidRPr="001C0F08">
              <w:rPr>
                <w:rFonts w:ascii="Tahoma" w:hAnsi="Tahoma" w:cs="Tahoma"/>
                <w:b/>
                <w:bCs/>
              </w:rPr>
              <w:t>Przedsiębiorstwo</w:t>
            </w:r>
            <w:proofErr w:type="spellEnd"/>
            <w:r w:rsidRPr="001C0F08">
              <w:rPr>
                <w:rFonts w:ascii="Tahoma" w:hAnsi="Tahoma" w:cs="Tahoma"/>
                <w:b/>
                <w:bCs/>
              </w:rPr>
              <w:t xml:space="preserve">, </w:t>
            </w:r>
            <w:proofErr w:type="spellStart"/>
            <w:r w:rsidRPr="001C0F08">
              <w:rPr>
                <w:rFonts w:ascii="Tahoma" w:hAnsi="Tahoma" w:cs="Tahoma"/>
                <w:b/>
                <w:bCs/>
              </w:rPr>
              <w:t>Jednostka</w:t>
            </w:r>
            <w:proofErr w:type="spellEnd"/>
            <w:r w:rsidRPr="001C0F08">
              <w:rPr>
                <w:rFonts w:ascii="Tahoma" w:hAnsi="Tahoma" w:cs="Tahoma"/>
                <w:b/>
                <w:bCs/>
              </w:rPr>
              <w:t xml:space="preserve"> </w:t>
            </w:r>
            <w:proofErr w:type="spellStart"/>
            <w:r w:rsidRPr="001C0F08">
              <w:rPr>
                <w:rFonts w:ascii="Tahoma" w:hAnsi="Tahoma" w:cs="Tahoma"/>
                <w:b/>
                <w:bCs/>
              </w:rPr>
              <w:t>organizacyjna</w:t>
            </w:r>
            <w:proofErr w:type="spellEnd"/>
            <w:r w:rsidRPr="001C0F08">
              <w:rPr>
                <w:rFonts w:ascii="Tahoma" w:hAnsi="Tahoma" w:cs="Tahoma"/>
                <w:b/>
                <w:bCs/>
              </w:rPr>
              <w:t xml:space="preserve"> </w:t>
            </w:r>
            <w:proofErr w:type="spellStart"/>
            <w:r w:rsidRPr="001C0F08">
              <w:rPr>
                <w:rFonts w:ascii="Tahoma" w:hAnsi="Tahoma" w:cs="Tahoma"/>
                <w:b/>
                <w:bCs/>
              </w:rPr>
              <w:t>lub</w:t>
            </w:r>
            <w:proofErr w:type="spellEnd"/>
            <w:r w:rsidRPr="001C0F08">
              <w:rPr>
                <w:rFonts w:ascii="Tahoma" w:hAnsi="Tahoma" w:cs="Tahoma"/>
                <w:b/>
                <w:bCs/>
              </w:rPr>
              <w:t xml:space="preserve"> </w:t>
            </w:r>
            <w:proofErr w:type="spellStart"/>
            <w:r w:rsidRPr="001C0F08">
              <w:rPr>
                <w:rFonts w:ascii="Tahoma" w:hAnsi="Tahoma" w:cs="Tahoma"/>
                <w:b/>
                <w:bCs/>
              </w:rPr>
              <w:t>Komórka</w:t>
            </w:r>
            <w:proofErr w:type="spellEnd"/>
            <w:r w:rsidRPr="001C0F08">
              <w:rPr>
                <w:rFonts w:ascii="Tahoma" w:hAnsi="Tahoma" w:cs="Tahoma"/>
                <w:b/>
                <w:bCs/>
                <w:spacing w:val="-10"/>
              </w:rPr>
              <w:t xml:space="preserve"> </w:t>
            </w:r>
            <w:proofErr w:type="spellStart"/>
            <w:r w:rsidRPr="001C0F08">
              <w:rPr>
                <w:rFonts w:ascii="Tahoma" w:hAnsi="Tahoma" w:cs="Tahoma"/>
                <w:b/>
                <w:bCs/>
              </w:rPr>
              <w:t>organizacyjna</w:t>
            </w:r>
            <w:proofErr w:type="spellEnd"/>
            <w:r w:rsidRPr="001C0F08">
              <w:rPr>
                <w:rFonts w:ascii="Tahoma" w:hAnsi="Tahoma" w:cs="Tahoma"/>
                <w:b/>
                <w:bCs/>
                <w:spacing w:val="-10"/>
              </w:rPr>
              <w:t xml:space="preserve"> </w:t>
            </w:r>
            <w:proofErr w:type="spellStart"/>
            <w:r w:rsidRPr="001C0F08">
              <w:rPr>
                <w:rFonts w:ascii="Tahoma" w:hAnsi="Tahoma" w:cs="Tahoma"/>
                <w:b/>
                <w:bCs/>
              </w:rPr>
              <w:t>wraz</w:t>
            </w:r>
            <w:proofErr w:type="spellEnd"/>
            <w:r w:rsidRPr="001C0F08">
              <w:rPr>
                <w:rFonts w:ascii="Tahoma" w:hAnsi="Tahoma" w:cs="Tahoma"/>
                <w:b/>
                <w:bCs/>
                <w:spacing w:val="-10"/>
              </w:rPr>
              <w:t xml:space="preserve"> </w:t>
            </w:r>
            <w:r w:rsidRPr="001C0F08">
              <w:rPr>
                <w:rFonts w:ascii="Tahoma" w:hAnsi="Tahoma" w:cs="Tahoma"/>
                <w:b/>
                <w:bCs/>
              </w:rPr>
              <w:t>z</w:t>
            </w:r>
            <w:r w:rsidRPr="001C0F08">
              <w:rPr>
                <w:rFonts w:ascii="Tahoma" w:hAnsi="Tahoma" w:cs="Tahoma"/>
                <w:b/>
                <w:bCs/>
                <w:spacing w:val="-9"/>
              </w:rPr>
              <w:t xml:space="preserve"> </w:t>
            </w:r>
            <w:proofErr w:type="spellStart"/>
            <w:r w:rsidRPr="001C0F08">
              <w:rPr>
                <w:rFonts w:ascii="Tahoma" w:hAnsi="Tahoma" w:cs="Tahoma"/>
                <w:b/>
                <w:bCs/>
              </w:rPr>
              <w:t>wprowadzeniem</w:t>
            </w:r>
            <w:proofErr w:type="spellEnd"/>
            <w:r w:rsidRPr="001C0F08">
              <w:rPr>
                <w:rFonts w:ascii="Tahoma" w:hAnsi="Tahoma" w:cs="Tahoma"/>
                <w:b/>
                <w:bCs/>
                <w:spacing w:val="-10"/>
              </w:rPr>
              <w:t xml:space="preserve"> </w:t>
            </w:r>
            <w:proofErr w:type="spellStart"/>
            <w:r w:rsidRPr="001C0F08">
              <w:rPr>
                <w:rFonts w:ascii="Tahoma" w:hAnsi="Tahoma" w:cs="Tahoma"/>
                <w:b/>
                <w:bCs/>
              </w:rPr>
              <w:t>wymaganej</w:t>
            </w:r>
            <w:proofErr w:type="spellEnd"/>
            <w:r w:rsidRPr="001C0F08">
              <w:rPr>
                <w:rFonts w:ascii="Tahoma" w:hAnsi="Tahoma" w:cs="Tahoma"/>
                <w:b/>
                <w:bCs/>
                <w:spacing w:val="-9"/>
              </w:rPr>
              <w:t xml:space="preserve"> </w:t>
            </w:r>
            <w:proofErr w:type="spellStart"/>
            <w:r w:rsidRPr="001C0F08">
              <w:rPr>
                <w:rFonts w:ascii="Tahoma" w:hAnsi="Tahoma" w:cs="Tahoma"/>
                <w:b/>
                <w:bCs/>
              </w:rPr>
              <w:t>części</w:t>
            </w:r>
            <w:proofErr w:type="spellEnd"/>
            <w:r w:rsidRPr="001C0F08">
              <w:rPr>
                <w:rFonts w:ascii="Tahoma" w:hAnsi="Tahoma" w:cs="Tahoma"/>
                <w:b/>
                <w:bCs/>
                <w:spacing w:val="-9"/>
              </w:rPr>
              <w:t xml:space="preserve"> </w:t>
            </w:r>
            <w:proofErr w:type="spellStart"/>
            <w:r w:rsidRPr="001C0F08">
              <w:rPr>
                <w:rFonts w:ascii="Tahoma" w:hAnsi="Tahoma" w:cs="Tahoma"/>
                <w:b/>
                <w:bCs/>
              </w:rPr>
              <w:t>kodu</w:t>
            </w:r>
            <w:proofErr w:type="spellEnd"/>
            <w:r w:rsidRPr="001C0F08">
              <w:rPr>
                <w:rFonts w:ascii="Tahoma" w:hAnsi="Tahoma" w:cs="Tahoma"/>
                <w:b/>
                <w:bCs/>
                <w:spacing w:val="-10"/>
              </w:rPr>
              <w:t xml:space="preserve"> </w:t>
            </w:r>
            <w:proofErr w:type="spellStart"/>
            <w:r w:rsidRPr="001C0F08">
              <w:rPr>
                <w:rFonts w:ascii="Tahoma" w:hAnsi="Tahoma" w:cs="Tahoma"/>
                <w:b/>
                <w:bCs/>
              </w:rPr>
              <w:t>resortowego</w:t>
            </w:r>
            <w:proofErr w:type="spellEnd"/>
            <w:r w:rsidRPr="001C0F08">
              <w:rPr>
                <w:rFonts w:ascii="Tahoma" w:hAnsi="Tahoma" w:cs="Tahoma"/>
                <w:b/>
                <w:bCs/>
                <w:spacing w:val="-10"/>
              </w:rPr>
              <w:t xml:space="preserve"> </w:t>
            </w:r>
            <w:r w:rsidRPr="001C0F08">
              <w:rPr>
                <w:rFonts w:ascii="Tahoma" w:hAnsi="Tahoma" w:cs="Tahoma"/>
                <w:b/>
                <w:bCs/>
              </w:rPr>
              <w:t>(w</w:t>
            </w:r>
            <w:r w:rsidRPr="001C0F08">
              <w:rPr>
                <w:rFonts w:ascii="Tahoma" w:hAnsi="Tahoma" w:cs="Tahoma"/>
                <w:b/>
                <w:bCs/>
                <w:spacing w:val="-10"/>
              </w:rPr>
              <w:t xml:space="preserve"> </w:t>
            </w:r>
            <w:proofErr w:type="spellStart"/>
            <w:r w:rsidRPr="001C0F08">
              <w:rPr>
                <w:rFonts w:ascii="Tahoma" w:hAnsi="Tahoma" w:cs="Tahoma"/>
                <w:b/>
                <w:bCs/>
              </w:rPr>
              <w:t>zależności</w:t>
            </w:r>
            <w:proofErr w:type="spellEnd"/>
            <w:r w:rsidRPr="001C0F08">
              <w:rPr>
                <w:rFonts w:ascii="Tahoma" w:hAnsi="Tahoma" w:cs="Tahoma"/>
                <w:b/>
                <w:bCs/>
                <w:spacing w:val="-10"/>
              </w:rPr>
              <w:t xml:space="preserve"> </w:t>
            </w:r>
            <w:proofErr w:type="spellStart"/>
            <w:r w:rsidRPr="001C0F08">
              <w:rPr>
                <w:rFonts w:ascii="Tahoma" w:hAnsi="Tahoma" w:cs="Tahoma"/>
                <w:b/>
                <w:bCs/>
              </w:rPr>
              <w:t>od</w:t>
            </w:r>
            <w:proofErr w:type="spellEnd"/>
            <w:r w:rsidRPr="001C0F08">
              <w:rPr>
                <w:rFonts w:ascii="Tahoma" w:hAnsi="Tahoma" w:cs="Tahoma"/>
                <w:b/>
                <w:bCs/>
              </w:rPr>
              <w:t xml:space="preserve"> </w:t>
            </w:r>
            <w:proofErr w:type="spellStart"/>
            <w:r w:rsidRPr="001C0F08">
              <w:rPr>
                <w:rFonts w:ascii="Tahoma" w:hAnsi="Tahoma" w:cs="Tahoma"/>
                <w:b/>
                <w:bCs/>
              </w:rPr>
              <w:t>wybranego</w:t>
            </w:r>
            <w:proofErr w:type="spellEnd"/>
            <w:r w:rsidRPr="001C0F08">
              <w:rPr>
                <w:rFonts w:ascii="Tahoma" w:hAnsi="Tahoma" w:cs="Tahoma"/>
                <w:b/>
                <w:bCs/>
              </w:rPr>
              <w:t xml:space="preserve"> </w:t>
            </w:r>
            <w:proofErr w:type="spellStart"/>
            <w:r w:rsidRPr="001C0F08">
              <w:rPr>
                <w:rFonts w:ascii="Tahoma" w:hAnsi="Tahoma" w:cs="Tahoma"/>
                <w:b/>
                <w:bCs/>
              </w:rPr>
              <w:t>rodzaju</w:t>
            </w:r>
            <w:proofErr w:type="spellEnd"/>
            <w:r w:rsidRPr="001C0F08">
              <w:rPr>
                <w:rFonts w:ascii="Tahoma" w:hAnsi="Tahoma" w:cs="Tahoma"/>
                <w:b/>
                <w:bCs/>
              </w:rPr>
              <w:t xml:space="preserve"> co </w:t>
            </w:r>
            <w:proofErr w:type="spellStart"/>
            <w:r w:rsidRPr="001C0F08">
              <w:rPr>
                <w:rFonts w:ascii="Tahoma" w:hAnsi="Tahoma" w:cs="Tahoma"/>
                <w:b/>
                <w:bCs/>
              </w:rPr>
              <w:t>najmniej</w:t>
            </w:r>
            <w:proofErr w:type="spellEnd"/>
            <w:r w:rsidRPr="001C0F08">
              <w:rPr>
                <w:rFonts w:ascii="Tahoma" w:hAnsi="Tahoma" w:cs="Tahoma"/>
                <w:b/>
                <w:bCs/>
              </w:rPr>
              <w:t xml:space="preserve"> I, III, IV, V, VI, VII, VIII, IX </w:t>
            </w:r>
            <w:proofErr w:type="spellStart"/>
            <w:r w:rsidRPr="001C0F08">
              <w:rPr>
                <w:rFonts w:ascii="Tahoma" w:hAnsi="Tahoma" w:cs="Tahoma"/>
                <w:b/>
                <w:bCs/>
              </w:rPr>
              <w:t>części</w:t>
            </w:r>
            <w:proofErr w:type="spellEnd"/>
            <w:r w:rsidRPr="001C0F08">
              <w:rPr>
                <w:rFonts w:ascii="Tahoma" w:hAnsi="Tahoma" w:cs="Tahoma"/>
                <w:b/>
                <w:bCs/>
              </w:rPr>
              <w:t xml:space="preserve"> </w:t>
            </w:r>
            <w:proofErr w:type="spellStart"/>
            <w:r w:rsidRPr="001C0F08">
              <w:rPr>
                <w:rFonts w:ascii="Tahoma" w:hAnsi="Tahoma" w:cs="Tahoma"/>
                <w:b/>
                <w:bCs/>
              </w:rPr>
              <w:t>kodu</w:t>
            </w:r>
            <w:proofErr w:type="spellEnd"/>
            <w:r w:rsidRPr="001C0F08">
              <w:rPr>
                <w:rFonts w:ascii="Tahoma" w:hAnsi="Tahoma" w:cs="Tahoma"/>
                <w:b/>
                <w:bCs/>
              </w:rPr>
              <w:t xml:space="preserve"> </w:t>
            </w:r>
            <w:proofErr w:type="spellStart"/>
            <w:r w:rsidRPr="001C0F08">
              <w:rPr>
                <w:rFonts w:ascii="Tahoma" w:hAnsi="Tahoma" w:cs="Tahoma"/>
                <w:b/>
                <w:bCs/>
              </w:rPr>
              <w:t>resortowego</w:t>
            </w:r>
            <w:proofErr w:type="spellEnd"/>
            <w:r w:rsidRPr="001C0F08">
              <w:rPr>
                <w:rFonts w:ascii="Tahoma" w:hAnsi="Tahoma" w:cs="Tahoma"/>
                <w:b/>
                <w:bCs/>
              </w:rPr>
              <w:t>),</w:t>
            </w:r>
          </w:p>
          <w:p w14:paraId="0A4523C0" w14:textId="77777777" w:rsidR="001C0F08" w:rsidRPr="001C0F08" w:rsidRDefault="001C0F08" w:rsidP="001C0F08">
            <w:pPr>
              <w:rPr>
                <w:rFonts w:ascii="Tahoma" w:hAnsi="Tahoma" w:cs="Tahoma"/>
                <w:b/>
                <w:bCs/>
              </w:rPr>
            </w:pPr>
            <w:proofErr w:type="spellStart"/>
            <w:r w:rsidRPr="001C0F08">
              <w:rPr>
                <w:rFonts w:ascii="Tahoma" w:hAnsi="Tahoma" w:cs="Tahoma"/>
                <w:b/>
                <w:bCs/>
                <w:spacing w:val="-2"/>
              </w:rPr>
              <w:t>Ordynator</w:t>
            </w:r>
            <w:proofErr w:type="spellEnd"/>
            <w:r w:rsidRPr="001C0F08">
              <w:rPr>
                <w:rFonts w:ascii="Tahoma" w:hAnsi="Tahoma" w:cs="Tahoma"/>
                <w:b/>
                <w:bCs/>
                <w:spacing w:val="-2"/>
              </w:rPr>
              <w:t>,</w:t>
            </w:r>
          </w:p>
          <w:p w14:paraId="1BCEA937" w14:textId="197942F6" w:rsidR="001C0F08" w:rsidRPr="00A850D7" w:rsidRDefault="001C0F08" w:rsidP="001C0F08">
            <w:pPr>
              <w:rPr>
                <w:lang w:val="pl-PL"/>
              </w:rPr>
            </w:pPr>
            <w:proofErr w:type="spellStart"/>
            <w:r w:rsidRPr="001C0F08">
              <w:rPr>
                <w:rFonts w:ascii="Tahoma" w:hAnsi="Tahoma" w:cs="Tahoma"/>
                <w:b/>
                <w:bCs/>
                <w:spacing w:val="-2"/>
              </w:rPr>
              <w:t>Pielęgniarka</w:t>
            </w:r>
            <w:proofErr w:type="spellEnd"/>
            <w:r w:rsidRPr="001C0F08">
              <w:rPr>
                <w:rFonts w:ascii="Tahoma" w:hAnsi="Tahoma" w:cs="Tahoma"/>
                <w:b/>
                <w:bCs/>
                <w:spacing w:val="11"/>
              </w:rPr>
              <w:t xml:space="preserve"> </w:t>
            </w:r>
            <w:proofErr w:type="spellStart"/>
            <w:r w:rsidRPr="001C0F08">
              <w:rPr>
                <w:rFonts w:ascii="Tahoma" w:hAnsi="Tahoma" w:cs="Tahoma"/>
                <w:b/>
                <w:bCs/>
                <w:spacing w:val="-2"/>
              </w:rPr>
              <w:t>oddziałowa</w:t>
            </w:r>
            <w:proofErr w:type="spellEnd"/>
            <w:r w:rsidRPr="001C0F08">
              <w:rPr>
                <w:rFonts w:ascii="Tahoma" w:hAnsi="Tahoma" w:cs="Tahoma"/>
                <w:b/>
                <w:bCs/>
                <w:spacing w:val="-2"/>
              </w:rPr>
              <w:t>.</w:t>
            </w:r>
          </w:p>
        </w:tc>
        <w:tc>
          <w:tcPr>
            <w:tcW w:w="660" w:type="pct"/>
            <w:tcBorders>
              <w:top w:val="single" w:sz="4" w:space="0" w:color="auto"/>
              <w:left w:val="single" w:sz="4" w:space="0" w:color="auto"/>
              <w:bottom w:val="single" w:sz="4" w:space="0" w:color="auto"/>
              <w:right w:val="single" w:sz="4" w:space="0" w:color="auto"/>
            </w:tcBorders>
          </w:tcPr>
          <w:p w14:paraId="623E5A5A" w14:textId="77777777" w:rsidR="000817AC" w:rsidRPr="00A850D7" w:rsidRDefault="000817AC" w:rsidP="00510871">
            <w:pPr>
              <w:jc w:val="center"/>
              <w:rPr>
                <w:lang w:val="pl-PL"/>
              </w:rPr>
            </w:pPr>
          </w:p>
        </w:tc>
      </w:tr>
      <w:tr w:rsidR="000817AC" w:rsidRPr="00A850D7" w14:paraId="43CDB668" w14:textId="77777777" w:rsidTr="004B4586">
        <w:tc>
          <w:tcPr>
            <w:tcW w:w="4340" w:type="pct"/>
            <w:tcBorders>
              <w:top w:val="single" w:sz="4" w:space="0" w:color="auto"/>
              <w:left w:val="single" w:sz="4" w:space="0" w:color="auto"/>
              <w:bottom w:val="single" w:sz="4" w:space="0" w:color="auto"/>
              <w:right w:val="single" w:sz="4" w:space="0" w:color="auto"/>
            </w:tcBorders>
          </w:tcPr>
          <w:p w14:paraId="64299A8C" w14:textId="77777777" w:rsidR="000817AC" w:rsidRDefault="00D636D6">
            <w:pPr>
              <w:rPr>
                <w:lang w:val="pl-PL"/>
              </w:rPr>
            </w:pPr>
            <w:r w:rsidRPr="00A850D7">
              <w:rPr>
                <w:lang w:val="pl-PL"/>
              </w:rPr>
              <w:t>Moduł umożliwia walidację poprawności wprowadzonego numeru telefonu (maska uwzględniająca stały prefiks +48, dokładnie 9 cyfr oraz pierwsza cyfra nie jest 0).</w:t>
            </w:r>
          </w:p>
          <w:p w14:paraId="2F33520E" w14:textId="2B1AD383" w:rsidR="001C0F08" w:rsidRPr="001C0F08" w:rsidRDefault="001C0F08">
            <w:pPr>
              <w:rPr>
                <w:b/>
                <w:bCs/>
                <w:lang w:val="pl-PL"/>
              </w:rPr>
            </w:pPr>
            <w:proofErr w:type="spellStart"/>
            <w:r w:rsidRPr="001C0F08">
              <w:rPr>
                <w:rFonts w:ascii="Tahoma" w:hAnsi="Tahoma" w:cs="Tahoma"/>
                <w:b/>
                <w:bCs/>
              </w:rPr>
              <w:t>dopuszczenie</w:t>
            </w:r>
            <w:proofErr w:type="spellEnd"/>
            <w:r w:rsidRPr="001C0F08">
              <w:rPr>
                <w:rFonts w:ascii="Tahoma" w:hAnsi="Tahoma" w:cs="Tahoma"/>
                <w:b/>
                <w:bCs/>
                <w:spacing w:val="-11"/>
              </w:rPr>
              <w:t xml:space="preserve"> </w:t>
            </w:r>
            <w:proofErr w:type="spellStart"/>
            <w:r w:rsidRPr="001C0F08">
              <w:rPr>
                <w:rFonts w:ascii="Tahoma" w:hAnsi="Tahoma" w:cs="Tahoma"/>
                <w:b/>
                <w:bCs/>
              </w:rPr>
              <w:t>jako</w:t>
            </w:r>
            <w:proofErr w:type="spellEnd"/>
            <w:r w:rsidRPr="001C0F08">
              <w:rPr>
                <w:rFonts w:ascii="Tahoma" w:hAnsi="Tahoma" w:cs="Tahoma"/>
                <w:b/>
                <w:bCs/>
                <w:spacing w:val="-10"/>
              </w:rPr>
              <w:t xml:space="preserve"> </w:t>
            </w:r>
            <w:proofErr w:type="spellStart"/>
            <w:r w:rsidRPr="001C0F08">
              <w:rPr>
                <w:rFonts w:ascii="Tahoma" w:hAnsi="Tahoma" w:cs="Tahoma"/>
                <w:b/>
                <w:bCs/>
              </w:rPr>
              <w:t>równoważne</w:t>
            </w:r>
            <w:proofErr w:type="spellEnd"/>
            <w:r w:rsidRPr="001C0F08">
              <w:rPr>
                <w:rFonts w:ascii="Tahoma" w:hAnsi="Tahoma" w:cs="Tahoma"/>
                <w:b/>
                <w:bCs/>
                <w:spacing w:val="-10"/>
              </w:rPr>
              <w:t xml:space="preserve"> </w:t>
            </w:r>
            <w:proofErr w:type="spellStart"/>
            <w:r w:rsidRPr="001C0F08">
              <w:rPr>
                <w:rFonts w:ascii="Tahoma" w:hAnsi="Tahoma" w:cs="Tahoma"/>
                <w:b/>
                <w:bCs/>
              </w:rPr>
              <w:t>i</w:t>
            </w:r>
            <w:proofErr w:type="spellEnd"/>
            <w:r w:rsidRPr="001C0F08">
              <w:rPr>
                <w:rFonts w:ascii="Tahoma" w:hAnsi="Tahoma" w:cs="Tahoma"/>
                <w:b/>
                <w:bCs/>
                <w:spacing w:val="-10"/>
              </w:rPr>
              <w:t xml:space="preserve"> </w:t>
            </w:r>
            <w:proofErr w:type="spellStart"/>
            <w:r w:rsidRPr="001C0F08">
              <w:rPr>
                <w:rFonts w:ascii="Tahoma" w:hAnsi="Tahoma" w:cs="Tahoma"/>
                <w:b/>
                <w:bCs/>
              </w:rPr>
              <w:t>spełniające</w:t>
            </w:r>
            <w:proofErr w:type="spellEnd"/>
            <w:r w:rsidRPr="001C0F08">
              <w:rPr>
                <w:rFonts w:ascii="Tahoma" w:hAnsi="Tahoma" w:cs="Tahoma"/>
                <w:b/>
                <w:bCs/>
                <w:spacing w:val="-11"/>
              </w:rPr>
              <w:t xml:space="preserve"> </w:t>
            </w:r>
            <w:proofErr w:type="spellStart"/>
            <w:r w:rsidRPr="001C0F08">
              <w:rPr>
                <w:rFonts w:ascii="Tahoma" w:hAnsi="Tahoma" w:cs="Tahoma"/>
                <w:b/>
                <w:bCs/>
              </w:rPr>
              <w:t>wymaganie</w:t>
            </w:r>
            <w:proofErr w:type="spellEnd"/>
            <w:r w:rsidRPr="001C0F08">
              <w:rPr>
                <w:rFonts w:ascii="Tahoma" w:hAnsi="Tahoma" w:cs="Tahoma"/>
                <w:b/>
                <w:bCs/>
                <w:spacing w:val="-10"/>
              </w:rPr>
              <w:t xml:space="preserve"> </w:t>
            </w:r>
            <w:proofErr w:type="spellStart"/>
            <w:r w:rsidRPr="001C0F08">
              <w:rPr>
                <w:rFonts w:ascii="Tahoma" w:hAnsi="Tahoma" w:cs="Tahoma"/>
                <w:b/>
                <w:bCs/>
              </w:rPr>
              <w:t>weryfikację</w:t>
            </w:r>
            <w:proofErr w:type="spellEnd"/>
            <w:r w:rsidRPr="001C0F08">
              <w:rPr>
                <w:rFonts w:ascii="Tahoma" w:hAnsi="Tahoma" w:cs="Tahoma"/>
                <w:b/>
                <w:bCs/>
                <w:spacing w:val="-10"/>
              </w:rPr>
              <w:t xml:space="preserve"> </w:t>
            </w:r>
            <w:proofErr w:type="spellStart"/>
            <w:r w:rsidRPr="001C0F08">
              <w:rPr>
                <w:rFonts w:ascii="Tahoma" w:hAnsi="Tahoma" w:cs="Tahoma"/>
                <w:b/>
                <w:bCs/>
              </w:rPr>
              <w:t>poprawności</w:t>
            </w:r>
            <w:proofErr w:type="spellEnd"/>
            <w:r w:rsidRPr="001C0F08">
              <w:rPr>
                <w:rFonts w:ascii="Tahoma" w:hAnsi="Tahoma" w:cs="Tahoma"/>
                <w:b/>
                <w:bCs/>
                <w:spacing w:val="-10"/>
              </w:rPr>
              <w:t xml:space="preserve"> </w:t>
            </w:r>
            <w:proofErr w:type="spellStart"/>
            <w:r w:rsidRPr="001C0F08">
              <w:rPr>
                <w:rFonts w:ascii="Tahoma" w:hAnsi="Tahoma" w:cs="Tahoma"/>
                <w:b/>
                <w:bCs/>
              </w:rPr>
              <w:t>wprowadzanego</w:t>
            </w:r>
            <w:proofErr w:type="spellEnd"/>
            <w:r w:rsidRPr="001C0F08">
              <w:rPr>
                <w:rFonts w:ascii="Tahoma" w:hAnsi="Tahoma" w:cs="Tahoma"/>
                <w:b/>
                <w:bCs/>
              </w:rPr>
              <w:t xml:space="preserve"> </w:t>
            </w:r>
            <w:proofErr w:type="spellStart"/>
            <w:r w:rsidRPr="001C0F08">
              <w:rPr>
                <w:rFonts w:ascii="Tahoma" w:hAnsi="Tahoma" w:cs="Tahoma"/>
                <w:b/>
                <w:bCs/>
              </w:rPr>
              <w:t>numeru</w:t>
            </w:r>
            <w:proofErr w:type="spellEnd"/>
            <w:r w:rsidRPr="001C0F08">
              <w:rPr>
                <w:rFonts w:ascii="Tahoma" w:hAnsi="Tahoma" w:cs="Tahoma"/>
                <w:b/>
                <w:bCs/>
              </w:rPr>
              <w:t xml:space="preserve"> </w:t>
            </w:r>
            <w:proofErr w:type="spellStart"/>
            <w:r w:rsidRPr="001C0F08">
              <w:rPr>
                <w:rFonts w:ascii="Tahoma" w:hAnsi="Tahoma" w:cs="Tahoma"/>
                <w:b/>
                <w:bCs/>
              </w:rPr>
              <w:t>telefonu</w:t>
            </w:r>
            <w:proofErr w:type="spellEnd"/>
            <w:r w:rsidRPr="001C0F08">
              <w:rPr>
                <w:rFonts w:ascii="Tahoma" w:hAnsi="Tahoma" w:cs="Tahoma"/>
                <w:b/>
                <w:bCs/>
              </w:rPr>
              <w:t xml:space="preserve"> </w:t>
            </w:r>
            <w:proofErr w:type="spellStart"/>
            <w:r w:rsidRPr="001C0F08">
              <w:rPr>
                <w:rFonts w:ascii="Tahoma" w:hAnsi="Tahoma" w:cs="Tahoma"/>
                <w:b/>
                <w:bCs/>
              </w:rPr>
              <w:t>zgodnie</w:t>
            </w:r>
            <w:proofErr w:type="spellEnd"/>
            <w:r w:rsidRPr="001C0F08">
              <w:rPr>
                <w:rFonts w:ascii="Tahoma" w:hAnsi="Tahoma" w:cs="Tahoma"/>
                <w:b/>
                <w:bCs/>
              </w:rPr>
              <w:t xml:space="preserve"> z </w:t>
            </w:r>
            <w:proofErr w:type="spellStart"/>
            <w:r w:rsidRPr="001C0F08">
              <w:rPr>
                <w:rFonts w:ascii="Tahoma" w:hAnsi="Tahoma" w:cs="Tahoma"/>
                <w:b/>
                <w:bCs/>
              </w:rPr>
              <w:t>zasadami</w:t>
            </w:r>
            <w:proofErr w:type="spellEnd"/>
            <w:r w:rsidRPr="001C0F08">
              <w:rPr>
                <w:rFonts w:ascii="Tahoma" w:hAnsi="Tahoma" w:cs="Tahoma"/>
                <w:b/>
                <w:bCs/>
              </w:rPr>
              <w:t xml:space="preserve"> </w:t>
            </w:r>
            <w:proofErr w:type="spellStart"/>
            <w:r w:rsidRPr="001C0F08">
              <w:rPr>
                <w:rFonts w:ascii="Tahoma" w:hAnsi="Tahoma" w:cs="Tahoma"/>
                <w:b/>
                <w:bCs/>
              </w:rPr>
              <w:t>dostarczonego</w:t>
            </w:r>
            <w:proofErr w:type="spellEnd"/>
            <w:r w:rsidRPr="001C0F08">
              <w:rPr>
                <w:rFonts w:ascii="Tahoma" w:hAnsi="Tahoma" w:cs="Tahoma"/>
                <w:b/>
                <w:bCs/>
              </w:rPr>
              <w:t xml:space="preserve"> </w:t>
            </w:r>
            <w:proofErr w:type="spellStart"/>
            <w:r w:rsidRPr="001C0F08">
              <w:rPr>
                <w:rFonts w:ascii="Tahoma" w:hAnsi="Tahoma" w:cs="Tahoma"/>
                <w:b/>
                <w:bCs/>
              </w:rPr>
              <w:t>systemu</w:t>
            </w:r>
            <w:proofErr w:type="spellEnd"/>
          </w:p>
        </w:tc>
        <w:tc>
          <w:tcPr>
            <w:tcW w:w="660" w:type="pct"/>
            <w:tcBorders>
              <w:top w:val="single" w:sz="4" w:space="0" w:color="auto"/>
              <w:left w:val="single" w:sz="4" w:space="0" w:color="auto"/>
              <w:bottom w:val="single" w:sz="4" w:space="0" w:color="auto"/>
              <w:right w:val="single" w:sz="4" w:space="0" w:color="auto"/>
            </w:tcBorders>
          </w:tcPr>
          <w:p w14:paraId="5EDF9E6D" w14:textId="2BADB83A" w:rsidR="000817AC" w:rsidRPr="00A850D7" w:rsidRDefault="000817AC" w:rsidP="00510871">
            <w:pPr>
              <w:jc w:val="center"/>
              <w:rPr>
                <w:lang w:val="pl-PL"/>
              </w:rPr>
            </w:pPr>
          </w:p>
        </w:tc>
      </w:tr>
      <w:tr w:rsidR="000817AC" w:rsidRPr="00A850D7" w14:paraId="5C6A8001" w14:textId="77777777" w:rsidTr="004B4586">
        <w:tc>
          <w:tcPr>
            <w:tcW w:w="4340" w:type="pct"/>
            <w:tcBorders>
              <w:top w:val="single" w:sz="4" w:space="0" w:color="auto"/>
              <w:left w:val="single" w:sz="4" w:space="0" w:color="auto"/>
              <w:bottom w:val="single" w:sz="4" w:space="0" w:color="auto"/>
              <w:right w:val="single" w:sz="4" w:space="0" w:color="auto"/>
            </w:tcBorders>
          </w:tcPr>
          <w:p w14:paraId="45DB8275" w14:textId="77777777" w:rsidR="000817AC" w:rsidRPr="00A850D7" w:rsidRDefault="00D636D6">
            <w:pPr>
              <w:rPr>
                <w:lang w:val="pl-PL"/>
              </w:rPr>
            </w:pPr>
            <w:r w:rsidRPr="00A850D7">
              <w:rPr>
                <w:lang w:val="pl-PL"/>
              </w:rPr>
              <w:t>Moduł umożliwia definiowanie dodatkowych informacji o jednostce:</w:t>
            </w:r>
            <w:r w:rsidRPr="00A850D7">
              <w:rPr>
                <w:lang w:val="pl-PL"/>
              </w:rPr>
              <w:br/>
              <w:t> - ośrodki kosztów,</w:t>
            </w:r>
            <w:r w:rsidRPr="00A850D7">
              <w:rPr>
                <w:lang w:val="pl-PL"/>
              </w:rPr>
              <w:br/>
              <w:t> - plan kont,</w:t>
            </w:r>
            <w:r w:rsidRPr="00A850D7">
              <w:rPr>
                <w:lang w:val="pl-PL"/>
              </w:rPr>
              <w:br/>
              <w:t> - identyfikatory w Modułach zewnętrznych,</w:t>
            </w:r>
            <w:r w:rsidRPr="00A850D7">
              <w:rPr>
                <w:lang w:val="pl-PL"/>
              </w:rPr>
              <w:br/>
              <w:t> - domyślny kod świadczenia wg MZ,</w:t>
            </w:r>
            <w:r w:rsidRPr="00A850D7">
              <w:rPr>
                <w:lang w:val="pl-PL"/>
              </w:rPr>
              <w:br/>
              <w:t> - minimalna liczba dni pomiędzy rezerwacjami wizyt w poradni,</w:t>
            </w:r>
            <w:r w:rsidRPr="00A850D7">
              <w:rPr>
                <w:lang w:val="pl-PL"/>
              </w:rPr>
              <w:br/>
              <w:t> - płeć pacjenta (weryfikacja płci pacjenta podczas przyjęcia na oddział). </w:t>
            </w:r>
          </w:p>
        </w:tc>
        <w:tc>
          <w:tcPr>
            <w:tcW w:w="660" w:type="pct"/>
            <w:tcBorders>
              <w:top w:val="single" w:sz="4" w:space="0" w:color="auto"/>
              <w:left w:val="single" w:sz="4" w:space="0" w:color="auto"/>
              <w:bottom w:val="single" w:sz="4" w:space="0" w:color="auto"/>
              <w:right w:val="single" w:sz="4" w:space="0" w:color="auto"/>
            </w:tcBorders>
          </w:tcPr>
          <w:p w14:paraId="112891B5" w14:textId="77777777" w:rsidR="000817AC" w:rsidRPr="00A850D7" w:rsidRDefault="000817AC" w:rsidP="00510871">
            <w:pPr>
              <w:jc w:val="center"/>
              <w:rPr>
                <w:lang w:val="pl-PL"/>
              </w:rPr>
            </w:pPr>
          </w:p>
        </w:tc>
      </w:tr>
      <w:tr w:rsidR="000817AC" w:rsidRPr="00A850D7" w14:paraId="432BE44B" w14:textId="77777777" w:rsidTr="004B4586">
        <w:tc>
          <w:tcPr>
            <w:tcW w:w="4340" w:type="pct"/>
            <w:tcBorders>
              <w:top w:val="single" w:sz="4" w:space="0" w:color="auto"/>
              <w:left w:val="single" w:sz="4" w:space="0" w:color="auto"/>
              <w:bottom w:val="single" w:sz="4" w:space="0" w:color="auto"/>
              <w:right w:val="single" w:sz="4" w:space="0" w:color="auto"/>
            </w:tcBorders>
          </w:tcPr>
          <w:p w14:paraId="7CBD897D" w14:textId="271EC126" w:rsidR="000817AC" w:rsidRPr="00A850D7" w:rsidRDefault="00D636D6" w:rsidP="00F03EE6">
            <w:pPr>
              <w:rPr>
                <w:lang w:val="pl-PL"/>
              </w:rPr>
            </w:pPr>
            <w:r w:rsidRPr="00A850D7">
              <w:rPr>
                <w:lang w:val="pl-PL"/>
              </w:rPr>
              <w:t>Moduł umożliwia ograniczenie słownika ICD-10 w jednostce.</w:t>
            </w:r>
            <w:r w:rsidR="001C0F08" w:rsidRPr="003053FE">
              <w:rPr>
                <w:rFonts w:ascii="Tahoma" w:hAnsi="Tahoma" w:cs="Tahoma"/>
              </w:rPr>
              <w:t xml:space="preserve"> </w:t>
            </w:r>
            <w:proofErr w:type="spellStart"/>
            <w:r w:rsidR="001C0F08" w:rsidRPr="001C0F08">
              <w:rPr>
                <w:rFonts w:ascii="Tahoma" w:hAnsi="Tahoma" w:cs="Tahoma"/>
                <w:b/>
                <w:bCs/>
              </w:rPr>
              <w:t>dopuszczenie</w:t>
            </w:r>
            <w:proofErr w:type="spellEnd"/>
            <w:r w:rsidR="001C0F08" w:rsidRPr="001C0F08">
              <w:rPr>
                <w:rFonts w:ascii="Tahoma" w:hAnsi="Tahoma" w:cs="Tahoma"/>
                <w:b/>
                <w:bCs/>
                <w:spacing w:val="-10"/>
              </w:rPr>
              <w:t xml:space="preserve"> </w:t>
            </w:r>
            <w:proofErr w:type="spellStart"/>
            <w:r w:rsidR="001C0F08" w:rsidRPr="001C0F08">
              <w:rPr>
                <w:rFonts w:ascii="Tahoma" w:hAnsi="Tahoma" w:cs="Tahoma"/>
                <w:b/>
                <w:bCs/>
              </w:rPr>
              <w:t>jako</w:t>
            </w:r>
            <w:proofErr w:type="spellEnd"/>
            <w:r w:rsidR="001C0F08" w:rsidRPr="001C0F08">
              <w:rPr>
                <w:rFonts w:ascii="Tahoma" w:hAnsi="Tahoma" w:cs="Tahoma"/>
                <w:b/>
                <w:bCs/>
                <w:spacing w:val="-10"/>
              </w:rPr>
              <w:t xml:space="preserve"> </w:t>
            </w:r>
            <w:proofErr w:type="spellStart"/>
            <w:r w:rsidR="001C0F08" w:rsidRPr="001C0F08">
              <w:rPr>
                <w:rFonts w:ascii="Tahoma" w:hAnsi="Tahoma" w:cs="Tahoma"/>
                <w:b/>
                <w:bCs/>
              </w:rPr>
              <w:t>równoważne</w:t>
            </w:r>
            <w:proofErr w:type="spellEnd"/>
            <w:r w:rsidR="001C0F08" w:rsidRPr="001C0F08">
              <w:rPr>
                <w:rFonts w:ascii="Tahoma" w:hAnsi="Tahoma" w:cs="Tahoma"/>
                <w:b/>
                <w:bCs/>
                <w:spacing w:val="-8"/>
              </w:rPr>
              <w:t xml:space="preserve"> </w:t>
            </w:r>
            <w:proofErr w:type="spellStart"/>
            <w:r w:rsidR="001C0F08" w:rsidRPr="001C0F08">
              <w:rPr>
                <w:rFonts w:ascii="Tahoma" w:hAnsi="Tahoma" w:cs="Tahoma"/>
                <w:b/>
                <w:bCs/>
              </w:rPr>
              <w:t>i</w:t>
            </w:r>
            <w:proofErr w:type="spellEnd"/>
            <w:r w:rsidR="001C0F08" w:rsidRPr="001C0F08">
              <w:rPr>
                <w:rFonts w:ascii="Tahoma" w:hAnsi="Tahoma" w:cs="Tahoma"/>
                <w:b/>
                <w:bCs/>
                <w:spacing w:val="-9"/>
              </w:rPr>
              <w:t xml:space="preserve"> </w:t>
            </w:r>
            <w:proofErr w:type="spellStart"/>
            <w:r w:rsidR="001C0F08" w:rsidRPr="001C0F08">
              <w:rPr>
                <w:rFonts w:ascii="Tahoma" w:hAnsi="Tahoma" w:cs="Tahoma"/>
                <w:b/>
                <w:bCs/>
              </w:rPr>
              <w:t>spełniające</w:t>
            </w:r>
            <w:proofErr w:type="spellEnd"/>
            <w:r w:rsidR="001C0F08" w:rsidRPr="001C0F08">
              <w:rPr>
                <w:rFonts w:ascii="Tahoma" w:hAnsi="Tahoma" w:cs="Tahoma"/>
                <w:b/>
                <w:bCs/>
                <w:spacing w:val="-10"/>
              </w:rPr>
              <w:t xml:space="preserve"> </w:t>
            </w:r>
            <w:proofErr w:type="spellStart"/>
            <w:r w:rsidR="001C0F08" w:rsidRPr="001C0F08">
              <w:rPr>
                <w:rFonts w:ascii="Tahoma" w:hAnsi="Tahoma" w:cs="Tahoma"/>
                <w:b/>
                <w:bCs/>
              </w:rPr>
              <w:t>wymaganie</w:t>
            </w:r>
            <w:proofErr w:type="spellEnd"/>
            <w:r w:rsidR="001C0F08" w:rsidRPr="001C0F08">
              <w:rPr>
                <w:rFonts w:ascii="Tahoma" w:hAnsi="Tahoma" w:cs="Tahoma"/>
                <w:b/>
                <w:bCs/>
                <w:spacing w:val="-8"/>
              </w:rPr>
              <w:t xml:space="preserve"> </w:t>
            </w:r>
            <w:proofErr w:type="spellStart"/>
            <w:r w:rsidR="001C0F08" w:rsidRPr="001C0F08">
              <w:rPr>
                <w:rFonts w:ascii="Tahoma" w:hAnsi="Tahoma" w:cs="Tahoma"/>
                <w:b/>
                <w:bCs/>
              </w:rPr>
              <w:t>wyświetlanie</w:t>
            </w:r>
            <w:proofErr w:type="spellEnd"/>
            <w:r w:rsidR="001C0F08" w:rsidRPr="001C0F08">
              <w:rPr>
                <w:rFonts w:ascii="Tahoma" w:hAnsi="Tahoma" w:cs="Tahoma"/>
                <w:b/>
                <w:bCs/>
                <w:spacing w:val="-11"/>
              </w:rPr>
              <w:t xml:space="preserve"> </w:t>
            </w:r>
            <w:proofErr w:type="spellStart"/>
            <w:r w:rsidR="001C0F08" w:rsidRPr="001C0F08">
              <w:rPr>
                <w:rFonts w:ascii="Tahoma" w:hAnsi="Tahoma" w:cs="Tahoma"/>
                <w:b/>
                <w:bCs/>
              </w:rPr>
              <w:t>całego</w:t>
            </w:r>
            <w:proofErr w:type="spellEnd"/>
            <w:r w:rsidR="001C0F08" w:rsidRPr="001C0F08">
              <w:rPr>
                <w:rFonts w:ascii="Tahoma" w:hAnsi="Tahoma" w:cs="Tahoma"/>
                <w:b/>
                <w:bCs/>
                <w:spacing w:val="-10"/>
              </w:rPr>
              <w:t xml:space="preserve"> </w:t>
            </w:r>
            <w:proofErr w:type="spellStart"/>
            <w:r w:rsidR="001C0F08" w:rsidRPr="001C0F08">
              <w:rPr>
                <w:rFonts w:ascii="Tahoma" w:hAnsi="Tahoma" w:cs="Tahoma"/>
                <w:b/>
                <w:bCs/>
              </w:rPr>
              <w:t>słownika</w:t>
            </w:r>
            <w:proofErr w:type="spellEnd"/>
            <w:r w:rsidR="001C0F08" w:rsidRPr="001C0F08">
              <w:rPr>
                <w:rFonts w:ascii="Tahoma" w:hAnsi="Tahoma" w:cs="Tahoma"/>
                <w:b/>
                <w:bCs/>
                <w:spacing w:val="-8"/>
              </w:rPr>
              <w:t xml:space="preserve"> </w:t>
            </w:r>
            <w:r w:rsidR="001C0F08" w:rsidRPr="001C0F08">
              <w:rPr>
                <w:rFonts w:ascii="Tahoma" w:hAnsi="Tahoma" w:cs="Tahoma"/>
                <w:b/>
                <w:bCs/>
                <w:spacing w:val="-2"/>
              </w:rPr>
              <w:lastRenderedPageBreak/>
              <w:t>ICD10</w:t>
            </w:r>
            <w:r w:rsidR="00F03EE6">
              <w:rPr>
                <w:rFonts w:ascii="Tahoma" w:hAnsi="Tahoma" w:cs="Tahoma"/>
                <w:b/>
                <w:bCs/>
                <w:spacing w:val="-2"/>
              </w:rPr>
              <w:t xml:space="preserve"> </w:t>
            </w:r>
            <w:r w:rsidR="001C0F08" w:rsidRPr="001C0F08">
              <w:rPr>
                <w:rFonts w:ascii="Tahoma" w:hAnsi="Tahoma" w:cs="Tahoma"/>
                <w:b/>
                <w:bCs/>
              </w:rPr>
              <w:t>z</w:t>
            </w:r>
            <w:r w:rsidR="001C0F08" w:rsidRPr="001C0F08">
              <w:rPr>
                <w:rFonts w:ascii="Tahoma" w:hAnsi="Tahoma" w:cs="Tahoma"/>
                <w:b/>
                <w:bCs/>
                <w:spacing w:val="-9"/>
              </w:rPr>
              <w:t xml:space="preserve"> </w:t>
            </w:r>
            <w:proofErr w:type="spellStart"/>
            <w:r w:rsidR="001C0F08" w:rsidRPr="001C0F08">
              <w:rPr>
                <w:rFonts w:ascii="Tahoma" w:hAnsi="Tahoma" w:cs="Tahoma"/>
                <w:b/>
                <w:bCs/>
              </w:rPr>
              <w:t>możliwością</w:t>
            </w:r>
            <w:proofErr w:type="spellEnd"/>
            <w:r w:rsidR="001C0F08" w:rsidRPr="001C0F08">
              <w:rPr>
                <w:rFonts w:ascii="Tahoma" w:hAnsi="Tahoma" w:cs="Tahoma"/>
                <w:b/>
                <w:bCs/>
                <w:spacing w:val="-9"/>
              </w:rPr>
              <w:t xml:space="preserve"> </w:t>
            </w:r>
            <w:proofErr w:type="spellStart"/>
            <w:r w:rsidR="001C0F08" w:rsidRPr="001C0F08">
              <w:rPr>
                <w:rFonts w:ascii="Tahoma" w:hAnsi="Tahoma" w:cs="Tahoma"/>
                <w:b/>
                <w:bCs/>
              </w:rPr>
              <w:t>definiowania</w:t>
            </w:r>
            <w:proofErr w:type="spellEnd"/>
            <w:r w:rsidR="001C0F08" w:rsidRPr="001C0F08">
              <w:rPr>
                <w:rFonts w:ascii="Tahoma" w:hAnsi="Tahoma" w:cs="Tahoma"/>
                <w:b/>
                <w:bCs/>
                <w:spacing w:val="-11"/>
              </w:rPr>
              <w:t xml:space="preserve"> </w:t>
            </w:r>
            <w:proofErr w:type="spellStart"/>
            <w:r w:rsidR="001C0F08" w:rsidRPr="001C0F08">
              <w:rPr>
                <w:rFonts w:ascii="Tahoma" w:hAnsi="Tahoma" w:cs="Tahoma"/>
                <w:b/>
                <w:bCs/>
              </w:rPr>
              <w:t>przez</w:t>
            </w:r>
            <w:proofErr w:type="spellEnd"/>
            <w:r w:rsidR="001C0F08" w:rsidRPr="001C0F08">
              <w:rPr>
                <w:rFonts w:ascii="Tahoma" w:hAnsi="Tahoma" w:cs="Tahoma"/>
                <w:b/>
                <w:bCs/>
                <w:spacing w:val="-9"/>
              </w:rPr>
              <w:t xml:space="preserve"> </w:t>
            </w:r>
            <w:proofErr w:type="spellStart"/>
            <w:r w:rsidR="001C0F08" w:rsidRPr="001C0F08">
              <w:rPr>
                <w:rFonts w:ascii="Tahoma" w:hAnsi="Tahoma" w:cs="Tahoma"/>
                <w:b/>
                <w:bCs/>
              </w:rPr>
              <w:t>użytkownika</w:t>
            </w:r>
            <w:proofErr w:type="spellEnd"/>
            <w:r w:rsidR="001C0F08" w:rsidRPr="001C0F08">
              <w:rPr>
                <w:rFonts w:ascii="Tahoma" w:hAnsi="Tahoma" w:cs="Tahoma"/>
                <w:b/>
                <w:bCs/>
                <w:spacing w:val="-9"/>
              </w:rPr>
              <w:t xml:space="preserve"> </w:t>
            </w:r>
            <w:proofErr w:type="spellStart"/>
            <w:r w:rsidR="001C0F08" w:rsidRPr="001C0F08">
              <w:rPr>
                <w:rFonts w:ascii="Tahoma" w:hAnsi="Tahoma" w:cs="Tahoma"/>
                <w:b/>
                <w:bCs/>
              </w:rPr>
              <w:t>najczęściej</w:t>
            </w:r>
            <w:proofErr w:type="spellEnd"/>
            <w:r w:rsidR="001C0F08" w:rsidRPr="001C0F08">
              <w:rPr>
                <w:rFonts w:ascii="Tahoma" w:hAnsi="Tahoma" w:cs="Tahoma"/>
                <w:b/>
                <w:bCs/>
                <w:spacing w:val="-9"/>
              </w:rPr>
              <w:t xml:space="preserve"> </w:t>
            </w:r>
            <w:proofErr w:type="spellStart"/>
            <w:r w:rsidR="001C0F08" w:rsidRPr="001C0F08">
              <w:rPr>
                <w:rFonts w:ascii="Tahoma" w:hAnsi="Tahoma" w:cs="Tahoma"/>
                <w:b/>
                <w:bCs/>
              </w:rPr>
              <w:t>występujących</w:t>
            </w:r>
            <w:proofErr w:type="spellEnd"/>
            <w:r w:rsidR="001C0F08" w:rsidRPr="001C0F08">
              <w:rPr>
                <w:rFonts w:ascii="Tahoma" w:hAnsi="Tahoma" w:cs="Tahoma"/>
                <w:b/>
                <w:bCs/>
              </w:rPr>
              <w:t>,</w:t>
            </w:r>
            <w:r w:rsidR="001C0F08" w:rsidRPr="001C0F08">
              <w:rPr>
                <w:rFonts w:ascii="Tahoma" w:hAnsi="Tahoma" w:cs="Tahoma"/>
                <w:b/>
                <w:bCs/>
                <w:spacing w:val="-9"/>
              </w:rPr>
              <w:t xml:space="preserve"> </w:t>
            </w:r>
            <w:proofErr w:type="spellStart"/>
            <w:r w:rsidR="001C0F08" w:rsidRPr="001C0F08">
              <w:rPr>
                <w:rFonts w:ascii="Tahoma" w:hAnsi="Tahoma" w:cs="Tahoma"/>
                <w:b/>
                <w:bCs/>
              </w:rPr>
              <w:t>które</w:t>
            </w:r>
            <w:proofErr w:type="spellEnd"/>
            <w:r w:rsidR="001C0F08" w:rsidRPr="001C0F08">
              <w:rPr>
                <w:rFonts w:ascii="Tahoma" w:hAnsi="Tahoma" w:cs="Tahoma"/>
                <w:b/>
                <w:bCs/>
                <w:spacing w:val="-9"/>
              </w:rPr>
              <w:t xml:space="preserve"> </w:t>
            </w:r>
            <w:proofErr w:type="spellStart"/>
            <w:r w:rsidR="001C0F08" w:rsidRPr="001C0F08">
              <w:rPr>
                <w:rFonts w:ascii="Tahoma" w:hAnsi="Tahoma" w:cs="Tahoma"/>
                <w:b/>
                <w:bCs/>
              </w:rPr>
              <w:t>pojawią</w:t>
            </w:r>
            <w:proofErr w:type="spellEnd"/>
            <w:r w:rsidR="001C0F08" w:rsidRPr="001C0F08">
              <w:rPr>
                <w:rFonts w:ascii="Tahoma" w:hAnsi="Tahoma" w:cs="Tahoma"/>
                <w:b/>
                <w:bCs/>
                <w:spacing w:val="-9"/>
              </w:rPr>
              <w:t xml:space="preserve"> </w:t>
            </w:r>
            <w:proofErr w:type="spellStart"/>
            <w:r w:rsidR="001C0F08" w:rsidRPr="001C0F08">
              <w:rPr>
                <w:rFonts w:ascii="Tahoma" w:hAnsi="Tahoma" w:cs="Tahoma"/>
                <w:b/>
                <w:bCs/>
              </w:rPr>
              <w:t>się</w:t>
            </w:r>
            <w:proofErr w:type="spellEnd"/>
            <w:r w:rsidR="001C0F08" w:rsidRPr="001C0F08">
              <w:rPr>
                <w:rFonts w:ascii="Tahoma" w:hAnsi="Tahoma" w:cs="Tahoma"/>
                <w:b/>
                <w:bCs/>
                <w:spacing w:val="-9"/>
              </w:rPr>
              <w:t xml:space="preserve"> </w:t>
            </w:r>
            <w:proofErr w:type="spellStart"/>
            <w:r w:rsidR="001C0F08" w:rsidRPr="001C0F08">
              <w:rPr>
                <w:rFonts w:ascii="Tahoma" w:hAnsi="Tahoma" w:cs="Tahoma"/>
                <w:b/>
                <w:bCs/>
              </w:rPr>
              <w:t>na</w:t>
            </w:r>
            <w:proofErr w:type="spellEnd"/>
            <w:r w:rsidR="001C0F08" w:rsidRPr="001C0F08">
              <w:rPr>
                <w:rFonts w:ascii="Tahoma" w:hAnsi="Tahoma" w:cs="Tahoma"/>
                <w:b/>
                <w:bCs/>
                <w:spacing w:val="-10"/>
              </w:rPr>
              <w:t xml:space="preserve"> </w:t>
            </w:r>
            <w:proofErr w:type="spellStart"/>
            <w:r w:rsidR="001C0F08" w:rsidRPr="001C0F08">
              <w:rPr>
                <w:rFonts w:ascii="Tahoma" w:hAnsi="Tahoma" w:cs="Tahoma"/>
                <w:b/>
                <w:bCs/>
              </w:rPr>
              <w:t>górze</w:t>
            </w:r>
            <w:proofErr w:type="spellEnd"/>
            <w:r w:rsidR="001C0F08" w:rsidRPr="001C0F08">
              <w:rPr>
                <w:rFonts w:ascii="Tahoma" w:hAnsi="Tahoma" w:cs="Tahoma"/>
                <w:b/>
                <w:bCs/>
              </w:rPr>
              <w:t xml:space="preserve"> </w:t>
            </w:r>
            <w:proofErr w:type="spellStart"/>
            <w:r w:rsidR="001C0F08" w:rsidRPr="001C0F08">
              <w:rPr>
                <w:rFonts w:ascii="Tahoma" w:hAnsi="Tahoma" w:cs="Tahoma"/>
                <w:b/>
                <w:bCs/>
                <w:spacing w:val="-2"/>
              </w:rPr>
              <w:t>listy</w:t>
            </w:r>
            <w:proofErr w:type="spellEnd"/>
          </w:p>
        </w:tc>
        <w:tc>
          <w:tcPr>
            <w:tcW w:w="660" w:type="pct"/>
            <w:tcBorders>
              <w:top w:val="single" w:sz="4" w:space="0" w:color="auto"/>
              <w:left w:val="single" w:sz="4" w:space="0" w:color="auto"/>
              <w:bottom w:val="single" w:sz="4" w:space="0" w:color="auto"/>
              <w:right w:val="single" w:sz="4" w:space="0" w:color="auto"/>
            </w:tcBorders>
          </w:tcPr>
          <w:p w14:paraId="0E508C88" w14:textId="77777777" w:rsidR="000817AC" w:rsidRPr="00A850D7" w:rsidRDefault="000817AC" w:rsidP="00510871">
            <w:pPr>
              <w:jc w:val="center"/>
              <w:rPr>
                <w:lang w:val="pl-PL"/>
              </w:rPr>
            </w:pPr>
          </w:p>
        </w:tc>
      </w:tr>
      <w:tr w:rsidR="000817AC" w:rsidRPr="00A850D7" w14:paraId="726ADDF2" w14:textId="77777777" w:rsidTr="004B4586">
        <w:tc>
          <w:tcPr>
            <w:tcW w:w="4340" w:type="pct"/>
            <w:tcBorders>
              <w:top w:val="single" w:sz="4" w:space="0" w:color="auto"/>
              <w:left w:val="single" w:sz="4" w:space="0" w:color="auto"/>
              <w:bottom w:val="single" w:sz="4" w:space="0" w:color="auto"/>
              <w:right w:val="single" w:sz="4" w:space="0" w:color="auto"/>
            </w:tcBorders>
          </w:tcPr>
          <w:p w14:paraId="05E1F581" w14:textId="77777777" w:rsidR="000817AC" w:rsidRPr="00A850D7" w:rsidRDefault="00D636D6">
            <w:pPr>
              <w:rPr>
                <w:lang w:val="pl-PL"/>
              </w:rPr>
            </w:pPr>
            <w:r w:rsidRPr="00A850D7">
              <w:rPr>
                <w:lang w:val="pl-PL"/>
              </w:rPr>
              <w:t>Moduł umożliwia przypisanie jednostce kodów ICD-9, które mają zostać automatycznie zakodowane przy przyjęciu pacjenta do szpitala (np. 89.00) oraz będą uwzględniane przy rozliczaniu pobytu.</w:t>
            </w:r>
          </w:p>
        </w:tc>
        <w:tc>
          <w:tcPr>
            <w:tcW w:w="660" w:type="pct"/>
            <w:tcBorders>
              <w:top w:val="single" w:sz="4" w:space="0" w:color="auto"/>
              <w:left w:val="single" w:sz="4" w:space="0" w:color="auto"/>
              <w:bottom w:val="single" w:sz="4" w:space="0" w:color="auto"/>
              <w:right w:val="single" w:sz="4" w:space="0" w:color="auto"/>
            </w:tcBorders>
          </w:tcPr>
          <w:p w14:paraId="48940AB0" w14:textId="77777777" w:rsidR="000817AC" w:rsidRPr="00A850D7" w:rsidRDefault="000817AC" w:rsidP="00510871">
            <w:pPr>
              <w:jc w:val="center"/>
              <w:rPr>
                <w:lang w:val="pl-PL"/>
              </w:rPr>
            </w:pPr>
          </w:p>
        </w:tc>
      </w:tr>
      <w:tr w:rsidR="000817AC" w:rsidRPr="00A850D7" w14:paraId="66A3F43C" w14:textId="77777777" w:rsidTr="004B4586">
        <w:tc>
          <w:tcPr>
            <w:tcW w:w="4340" w:type="pct"/>
            <w:tcBorders>
              <w:top w:val="single" w:sz="4" w:space="0" w:color="auto"/>
              <w:left w:val="single" w:sz="4" w:space="0" w:color="auto"/>
              <w:bottom w:val="single" w:sz="4" w:space="0" w:color="auto"/>
              <w:right w:val="single" w:sz="4" w:space="0" w:color="auto"/>
            </w:tcBorders>
          </w:tcPr>
          <w:p w14:paraId="08D18F38" w14:textId="77777777" w:rsidR="000817AC" w:rsidRPr="00A850D7" w:rsidRDefault="00D636D6">
            <w:pPr>
              <w:rPr>
                <w:lang w:val="pl-PL"/>
              </w:rPr>
            </w:pPr>
            <w:r w:rsidRPr="00A850D7">
              <w:rPr>
                <w:lang w:val="pl-PL"/>
              </w:rPr>
              <w:t>Moduł umożliwia zdefiniowanie domyślnej diety i posiłków dodatkowych, które będą automatycznie zlecane pacjentowi w momencie przyjęcia na oddział.</w:t>
            </w:r>
          </w:p>
        </w:tc>
        <w:tc>
          <w:tcPr>
            <w:tcW w:w="660" w:type="pct"/>
            <w:tcBorders>
              <w:top w:val="single" w:sz="4" w:space="0" w:color="auto"/>
              <w:left w:val="single" w:sz="4" w:space="0" w:color="auto"/>
              <w:bottom w:val="single" w:sz="4" w:space="0" w:color="auto"/>
              <w:right w:val="single" w:sz="4" w:space="0" w:color="auto"/>
            </w:tcBorders>
          </w:tcPr>
          <w:p w14:paraId="6A700606" w14:textId="77777777" w:rsidR="000817AC" w:rsidRPr="00A850D7" w:rsidRDefault="000817AC" w:rsidP="00510871">
            <w:pPr>
              <w:jc w:val="center"/>
              <w:rPr>
                <w:lang w:val="pl-PL"/>
              </w:rPr>
            </w:pPr>
          </w:p>
        </w:tc>
      </w:tr>
      <w:tr w:rsidR="000817AC" w:rsidRPr="00A850D7" w14:paraId="6531CA87" w14:textId="77777777" w:rsidTr="004B4586">
        <w:tc>
          <w:tcPr>
            <w:tcW w:w="4340" w:type="pct"/>
            <w:tcBorders>
              <w:top w:val="single" w:sz="4" w:space="0" w:color="auto"/>
              <w:left w:val="single" w:sz="4" w:space="0" w:color="auto"/>
              <w:bottom w:val="single" w:sz="4" w:space="0" w:color="auto"/>
              <w:right w:val="single" w:sz="4" w:space="0" w:color="auto"/>
            </w:tcBorders>
          </w:tcPr>
          <w:p w14:paraId="3ADD9CC1" w14:textId="77777777" w:rsidR="000817AC" w:rsidRPr="00A850D7" w:rsidRDefault="00D636D6">
            <w:pPr>
              <w:rPr>
                <w:lang w:val="pl-PL"/>
              </w:rPr>
            </w:pPr>
            <w:r w:rsidRPr="00A850D7">
              <w:rPr>
                <w:lang w:val="pl-PL"/>
              </w:rPr>
              <w:t xml:space="preserve">Moduł umożliwia zdefiniowanie profilu ksiąg oraz dokumentacji, do których będą odbywały się automatyczne wpisy podczas operacji w </w:t>
            </w:r>
            <w:proofErr w:type="spellStart"/>
            <w:r w:rsidRPr="00A850D7">
              <w:rPr>
                <w:lang w:val="pl-PL"/>
              </w:rPr>
              <w:t>Modułie</w:t>
            </w:r>
            <w:proofErr w:type="spellEnd"/>
            <w:r w:rsidRPr="00A850D7">
              <w:rPr>
                <w:lang w:val="pl-PL"/>
              </w:rPr>
              <w:t>. Moduł umożliwia definiowanie co najmniej:</w:t>
            </w:r>
            <w:r w:rsidRPr="00A850D7">
              <w:rPr>
                <w:lang w:val="pl-PL"/>
              </w:rPr>
              <w:br/>
              <w:t> - księgi głównej, księgi oddziałowej oraz dokumentacji oddziałowej - dla oddziałów szpitalnych,</w:t>
            </w:r>
            <w:r w:rsidRPr="00A850D7">
              <w:rPr>
                <w:lang w:val="pl-PL"/>
              </w:rPr>
              <w:br/>
              <w:t> - księgi porad, dokumentacji poradni - dla poradni,</w:t>
            </w:r>
            <w:r w:rsidRPr="00A850D7">
              <w:rPr>
                <w:lang w:val="pl-PL"/>
              </w:rPr>
              <w:br/>
              <w:t> - księgi pracowni - dla pracowni i zakładów diagnostycznych,</w:t>
            </w:r>
            <w:r w:rsidRPr="00A850D7">
              <w:rPr>
                <w:lang w:val="pl-PL"/>
              </w:rPr>
              <w:br/>
              <w:t> - księgi odmów, księgi porad ambulatoryjnych - dla izby przyjęć.</w:t>
            </w:r>
          </w:p>
        </w:tc>
        <w:tc>
          <w:tcPr>
            <w:tcW w:w="660" w:type="pct"/>
            <w:tcBorders>
              <w:top w:val="single" w:sz="4" w:space="0" w:color="auto"/>
              <w:left w:val="single" w:sz="4" w:space="0" w:color="auto"/>
              <w:bottom w:val="single" w:sz="4" w:space="0" w:color="auto"/>
              <w:right w:val="single" w:sz="4" w:space="0" w:color="auto"/>
            </w:tcBorders>
          </w:tcPr>
          <w:p w14:paraId="62D374B9" w14:textId="77777777" w:rsidR="000817AC" w:rsidRPr="00A850D7" w:rsidRDefault="000817AC" w:rsidP="00510871">
            <w:pPr>
              <w:jc w:val="center"/>
              <w:rPr>
                <w:lang w:val="pl-PL"/>
              </w:rPr>
            </w:pPr>
          </w:p>
        </w:tc>
      </w:tr>
      <w:tr w:rsidR="000817AC" w:rsidRPr="00A850D7" w14:paraId="6F8CA38D" w14:textId="77777777" w:rsidTr="004B4586">
        <w:tc>
          <w:tcPr>
            <w:tcW w:w="4340" w:type="pct"/>
            <w:tcBorders>
              <w:top w:val="single" w:sz="4" w:space="0" w:color="auto"/>
              <w:left w:val="single" w:sz="4" w:space="0" w:color="auto"/>
              <w:bottom w:val="single" w:sz="4" w:space="0" w:color="auto"/>
              <w:right w:val="single" w:sz="4" w:space="0" w:color="auto"/>
            </w:tcBorders>
          </w:tcPr>
          <w:p w14:paraId="42337768" w14:textId="77777777" w:rsidR="000817AC" w:rsidRPr="00A850D7" w:rsidRDefault="00D636D6">
            <w:pPr>
              <w:rPr>
                <w:lang w:val="pl-PL"/>
              </w:rPr>
            </w:pPr>
            <w:r w:rsidRPr="00A850D7">
              <w:rPr>
                <w:lang w:val="pl-PL"/>
              </w:rPr>
              <w:t>Moduł umożliwia zarządzanie grupami jednostek z możliwością dodawania, przeglądania, zmiany i usuwania pozycji oraz przypisania wybranych jednostek do grupy.</w:t>
            </w:r>
          </w:p>
        </w:tc>
        <w:tc>
          <w:tcPr>
            <w:tcW w:w="660" w:type="pct"/>
            <w:tcBorders>
              <w:top w:val="single" w:sz="4" w:space="0" w:color="auto"/>
              <w:left w:val="single" w:sz="4" w:space="0" w:color="auto"/>
              <w:bottom w:val="single" w:sz="4" w:space="0" w:color="auto"/>
              <w:right w:val="single" w:sz="4" w:space="0" w:color="auto"/>
            </w:tcBorders>
          </w:tcPr>
          <w:p w14:paraId="4B78ACDE" w14:textId="77777777" w:rsidR="000817AC" w:rsidRPr="00A850D7" w:rsidRDefault="000817AC" w:rsidP="00510871">
            <w:pPr>
              <w:jc w:val="center"/>
              <w:rPr>
                <w:lang w:val="pl-PL"/>
              </w:rPr>
            </w:pPr>
          </w:p>
        </w:tc>
      </w:tr>
      <w:tr w:rsidR="000817AC" w:rsidRPr="00A850D7" w14:paraId="1CB9B073" w14:textId="77777777" w:rsidTr="004B4586">
        <w:tc>
          <w:tcPr>
            <w:tcW w:w="4340" w:type="pct"/>
            <w:tcBorders>
              <w:top w:val="single" w:sz="4" w:space="0" w:color="auto"/>
              <w:left w:val="single" w:sz="4" w:space="0" w:color="auto"/>
              <w:bottom w:val="single" w:sz="4" w:space="0" w:color="auto"/>
              <w:right w:val="single" w:sz="4" w:space="0" w:color="auto"/>
            </w:tcBorders>
          </w:tcPr>
          <w:p w14:paraId="016B4F70" w14:textId="77777777" w:rsidR="000817AC" w:rsidRPr="00A850D7" w:rsidRDefault="00D636D6">
            <w:pPr>
              <w:rPr>
                <w:lang w:val="pl-PL"/>
              </w:rPr>
            </w:pPr>
            <w:r w:rsidRPr="00A850D7">
              <w:rPr>
                <w:lang w:val="pl-PL"/>
              </w:rPr>
              <w:t>Moduł umożliwia graficzne  wyświetlenie struktury organizacyjnej w postaci drzewa zależności z możliwością wyboru poszczególnych jego elementów i natychmiastowego przejścia do edycji wybranego elementu.</w:t>
            </w:r>
          </w:p>
        </w:tc>
        <w:tc>
          <w:tcPr>
            <w:tcW w:w="660" w:type="pct"/>
            <w:tcBorders>
              <w:top w:val="single" w:sz="4" w:space="0" w:color="auto"/>
              <w:left w:val="single" w:sz="4" w:space="0" w:color="auto"/>
              <w:bottom w:val="single" w:sz="4" w:space="0" w:color="auto"/>
              <w:right w:val="single" w:sz="4" w:space="0" w:color="auto"/>
            </w:tcBorders>
          </w:tcPr>
          <w:p w14:paraId="0CD32EDE" w14:textId="77777777" w:rsidR="000817AC" w:rsidRPr="00A850D7" w:rsidRDefault="000817AC" w:rsidP="00510871">
            <w:pPr>
              <w:jc w:val="center"/>
              <w:rPr>
                <w:lang w:val="pl-PL"/>
              </w:rPr>
            </w:pPr>
          </w:p>
        </w:tc>
      </w:tr>
      <w:tr w:rsidR="000817AC" w:rsidRPr="00A850D7" w14:paraId="7FACD6B9" w14:textId="77777777" w:rsidTr="004B4586">
        <w:tc>
          <w:tcPr>
            <w:tcW w:w="4340" w:type="pct"/>
            <w:tcBorders>
              <w:top w:val="single" w:sz="4" w:space="0" w:color="auto"/>
              <w:left w:val="single" w:sz="4" w:space="0" w:color="auto"/>
              <w:bottom w:val="single" w:sz="4" w:space="0" w:color="auto"/>
              <w:right w:val="single" w:sz="4" w:space="0" w:color="auto"/>
            </w:tcBorders>
          </w:tcPr>
          <w:p w14:paraId="1AB2FACB" w14:textId="77777777" w:rsidR="000817AC" w:rsidRPr="00A850D7" w:rsidRDefault="00D636D6">
            <w:pPr>
              <w:rPr>
                <w:lang w:val="pl-PL"/>
              </w:rPr>
            </w:pPr>
            <w:r w:rsidRPr="00A850D7">
              <w:rPr>
                <w:lang w:val="pl-PL"/>
              </w:rPr>
              <w:t>Moduł umożliwia dostęp do listy struktury organizacyjnej z możliwością zmiany danych wybranej jednostki.</w:t>
            </w:r>
          </w:p>
        </w:tc>
        <w:tc>
          <w:tcPr>
            <w:tcW w:w="660" w:type="pct"/>
            <w:tcBorders>
              <w:top w:val="single" w:sz="4" w:space="0" w:color="auto"/>
              <w:left w:val="single" w:sz="4" w:space="0" w:color="auto"/>
              <w:bottom w:val="single" w:sz="4" w:space="0" w:color="auto"/>
              <w:right w:val="single" w:sz="4" w:space="0" w:color="auto"/>
            </w:tcBorders>
          </w:tcPr>
          <w:p w14:paraId="5F4BF2C2" w14:textId="77777777" w:rsidR="000817AC" w:rsidRPr="00A850D7" w:rsidRDefault="000817AC" w:rsidP="00510871">
            <w:pPr>
              <w:jc w:val="center"/>
              <w:rPr>
                <w:lang w:val="pl-PL"/>
              </w:rPr>
            </w:pPr>
          </w:p>
        </w:tc>
      </w:tr>
      <w:tr w:rsidR="000817AC" w:rsidRPr="00A850D7" w14:paraId="560C60FC" w14:textId="77777777" w:rsidTr="004B4586">
        <w:tc>
          <w:tcPr>
            <w:tcW w:w="4340" w:type="pct"/>
            <w:tcBorders>
              <w:top w:val="single" w:sz="4" w:space="0" w:color="auto"/>
              <w:left w:val="single" w:sz="4" w:space="0" w:color="auto"/>
              <w:bottom w:val="single" w:sz="4" w:space="0" w:color="auto"/>
              <w:right w:val="single" w:sz="4" w:space="0" w:color="auto"/>
            </w:tcBorders>
          </w:tcPr>
          <w:p w14:paraId="24B6826D" w14:textId="77777777" w:rsidR="000817AC" w:rsidRPr="00A850D7" w:rsidRDefault="00D636D6">
            <w:pPr>
              <w:rPr>
                <w:lang w:val="pl-PL"/>
              </w:rPr>
            </w:pPr>
            <w:r w:rsidRPr="00A850D7">
              <w:rPr>
                <w:lang w:val="pl-PL"/>
              </w:rPr>
              <w:t>Moduł umożliwia przegląd listy struktury organizacyjnej co najmniej w zakresie: kod, nazwa, miasto/ulica, rodzaj jednostki, hierarchia, grupa jednostek, powiązane ośrodki kosztów.</w:t>
            </w:r>
          </w:p>
        </w:tc>
        <w:tc>
          <w:tcPr>
            <w:tcW w:w="660" w:type="pct"/>
            <w:tcBorders>
              <w:top w:val="single" w:sz="4" w:space="0" w:color="auto"/>
              <w:left w:val="single" w:sz="4" w:space="0" w:color="auto"/>
              <w:bottom w:val="single" w:sz="4" w:space="0" w:color="auto"/>
              <w:right w:val="single" w:sz="4" w:space="0" w:color="auto"/>
            </w:tcBorders>
          </w:tcPr>
          <w:p w14:paraId="08B655F6" w14:textId="77777777" w:rsidR="000817AC" w:rsidRPr="00A850D7" w:rsidRDefault="000817AC" w:rsidP="00510871">
            <w:pPr>
              <w:jc w:val="center"/>
              <w:rPr>
                <w:lang w:val="pl-PL"/>
              </w:rPr>
            </w:pPr>
          </w:p>
        </w:tc>
      </w:tr>
      <w:tr w:rsidR="000817AC" w:rsidRPr="00A850D7" w14:paraId="4C51B732" w14:textId="77777777" w:rsidTr="004B4586">
        <w:tc>
          <w:tcPr>
            <w:tcW w:w="4340" w:type="pct"/>
            <w:tcBorders>
              <w:top w:val="single" w:sz="4" w:space="0" w:color="auto"/>
              <w:left w:val="single" w:sz="4" w:space="0" w:color="auto"/>
              <w:bottom w:val="single" w:sz="4" w:space="0" w:color="auto"/>
              <w:right w:val="single" w:sz="4" w:space="0" w:color="auto"/>
            </w:tcBorders>
          </w:tcPr>
          <w:p w14:paraId="33F17A3D" w14:textId="5DBF7C32" w:rsidR="000817AC" w:rsidRPr="00A850D7" w:rsidRDefault="00D636D6">
            <w:pPr>
              <w:rPr>
                <w:lang w:val="pl-PL"/>
              </w:rPr>
            </w:pPr>
            <w:r w:rsidRPr="00A850D7">
              <w:rPr>
                <w:lang w:val="pl-PL"/>
              </w:rPr>
              <w:t>Moduł umożliwia wyszukiwanie jednostek według następujących kryteriów: kod jednostki, nazwa jednostki, rodzaj jednostki, hierarchia, grupa jednostek, miejscowość.</w:t>
            </w:r>
            <w:r w:rsidR="001C0F08">
              <w:rPr>
                <w:lang w:val="pl-PL"/>
              </w:rPr>
              <w:t xml:space="preserve"> </w:t>
            </w:r>
            <w:proofErr w:type="spellStart"/>
            <w:r w:rsidR="001C0F08" w:rsidRPr="001C0F08">
              <w:rPr>
                <w:rFonts w:ascii="Tahoma" w:hAnsi="Tahoma" w:cs="Tahoma"/>
                <w:b/>
                <w:bCs/>
              </w:rPr>
              <w:t>dopuszczenie</w:t>
            </w:r>
            <w:proofErr w:type="spellEnd"/>
            <w:r w:rsidR="001C0F08" w:rsidRPr="001C0F08">
              <w:rPr>
                <w:rFonts w:ascii="Tahoma" w:hAnsi="Tahoma" w:cs="Tahoma"/>
                <w:b/>
                <w:bCs/>
                <w:spacing w:val="-9"/>
              </w:rPr>
              <w:t xml:space="preserve"> </w:t>
            </w:r>
            <w:proofErr w:type="spellStart"/>
            <w:r w:rsidR="001C0F08" w:rsidRPr="001C0F08">
              <w:rPr>
                <w:rFonts w:ascii="Tahoma" w:hAnsi="Tahoma" w:cs="Tahoma"/>
                <w:b/>
                <w:bCs/>
              </w:rPr>
              <w:t>jako</w:t>
            </w:r>
            <w:proofErr w:type="spellEnd"/>
            <w:r w:rsidR="001C0F08" w:rsidRPr="001C0F08">
              <w:rPr>
                <w:rFonts w:ascii="Tahoma" w:hAnsi="Tahoma" w:cs="Tahoma"/>
                <w:b/>
                <w:bCs/>
                <w:spacing w:val="-8"/>
              </w:rPr>
              <w:t xml:space="preserve"> </w:t>
            </w:r>
            <w:proofErr w:type="spellStart"/>
            <w:r w:rsidR="001C0F08" w:rsidRPr="001C0F08">
              <w:rPr>
                <w:rFonts w:ascii="Tahoma" w:hAnsi="Tahoma" w:cs="Tahoma"/>
                <w:b/>
                <w:bCs/>
              </w:rPr>
              <w:t>równoważne</w:t>
            </w:r>
            <w:proofErr w:type="spellEnd"/>
            <w:r w:rsidR="001C0F08" w:rsidRPr="001C0F08">
              <w:rPr>
                <w:rFonts w:ascii="Tahoma" w:hAnsi="Tahoma" w:cs="Tahoma"/>
                <w:b/>
                <w:bCs/>
                <w:spacing w:val="-7"/>
              </w:rPr>
              <w:t xml:space="preserve"> </w:t>
            </w:r>
            <w:proofErr w:type="spellStart"/>
            <w:r w:rsidR="001C0F08" w:rsidRPr="001C0F08">
              <w:rPr>
                <w:rFonts w:ascii="Tahoma" w:hAnsi="Tahoma" w:cs="Tahoma"/>
                <w:b/>
                <w:bCs/>
              </w:rPr>
              <w:t>i</w:t>
            </w:r>
            <w:proofErr w:type="spellEnd"/>
            <w:r w:rsidR="001C0F08" w:rsidRPr="001C0F08">
              <w:rPr>
                <w:rFonts w:ascii="Tahoma" w:hAnsi="Tahoma" w:cs="Tahoma"/>
                <w:b/>
                <w:bCs/>
                <w:spacing w:val="-7"/>
              </w:rPr>
              <w:t xml:space="preserve"> </w:t>
            </w:r>
            <w:proofErr w:type="spellStart"/>
            <w:r w:rsidR="001C0F08" w:rsidRPr="001C0F08">
              <w:rPr>
                <w:rFonts w:ascii="Tahoma" w:hAnsi="Tahoma" w:cs="Tahoma"/>
                <w:b/>
                <w:bCs/>
              </w:rPr>
              <w:t>spełniające</w:t>
            </w:r>
            <w:proofErr w:type="spellEnd"/>
            <w:r w:rsidR="001C0F08" w:rsidRPr="001C0F08">
              <w:rPr>
                <w:rFonts w:ascii="Tahoma" w:hAnsi="Tahoma" w:cs="Tahoma"/>
                <w:b/>
                <w:bCs/>
                <w:spacing w:val="-9"/>
              </w:rPr>
              <w:t xml:space="preserve"> </w:t>
            </w:r>
            <w:proofErr w:type="spellStart"/>
            <w:r w:rsidR="001C0F08" w:rsidRPr="001C0F08">
              <w:rPr>
                <w:rFonts w:ascii="Tahoma" w:hAnsi="Tahoma" w:cs="Tahoma"/>
                <w:b/>
                <w:bCs/>
              </w:rPr>
              <w:t>wymaganie</w:t>
            </w:r>
            <w:proofErr w:type="spellEnd"/>
            <w:r w:rsidR="001C0F08" w:rsidRPr="001C0F08">
              <w:rPr>
                <w:rFonts w:ascii="Tahoma" w:hAnsi="Tahoma" w:cs="Tahoma"/>
                <w:b/>
                <w:bCs/>
                <w:spacing w:val="-7"/>
              </w:rPr>
              <w:t xml:space="preserve"> </w:t>
            </w:r>
            <w:proofErr w:type="spellStart"/>
            <w:r w:rsidR="001C0F08" w:rsidRPr="001C0F08">
              <w:rPr>
                <w:rFonts w:ascii="Tahoma" w:hAnsi="Tahoma" w:cs="Tahoma"/>
                <w:b/>
                <w:bCs/>
              </w:rPr>
              <w:t>wyszukiwanie</w:t>
            </w:r>
            <w:proofErr w:type="spellEnd"/>
            <w:r w:rsidR="001C0F08" w:rsidRPr="001C0F08">
              <w:rPr>
                <w:rFonts w:ascii="Tahoma" w:hAnsi="Tahoma" w:cs="Tahoma"/>
                <w:b/>
                <w:bCs/>
                <w:spacing w:val="-7"/>
              </w:rPr>
              <w:t xml:space="preserve"> </w:t>
            </w:r>
            <w:r w:rsidR="001C0F08" w:rsidRPr="001C0F08">
              <w:rPr>
                <w:rFonts w:ascii="Tahoma" w:hAnsi="Tahoma" w:cs="Tahoma"/>
                <w:b/>
                <w:bCs/>
              </w:rPr>
              <w:t>po</w:t>
            </w:r>
            <w:r w:rsidR="001C0F08" w:rsidRPr="001C0F08">
              <w:rPr>
                <w:rFonts w:ascii="Tahoma" w:hAnsi="Tahoma" w:cs="Tahoma"/>
                <w:b/>
                <w:bCs/>
                <w:spacing w:val="-6"/>
              </w:rPr>
              <w:t xml:space="preserve"> </w:t>
            </w:r>
            <w:proofErr w:type="spellStart"/>
            <w:r w:rsidR="001C0F08" w:rsidRPr="001C0F08">
              <w:rPr>
                <w:rFonts w:ascii="Tahoma" w:hAnsi="Tahoma" w:cs="Tahoma"/>
                <w:b/>
                <w:bCs/>
              </w:rPr>
              <w:t>nazwie</w:t>
            </w:r>
            <w:proofErr w:type="spellEnd"/>
            <w:r w:rsidR="001C0F08" w:rsidRPr="001C0F08">
              <w:rPr>
                <w:rFonts w:ascii="Tahoma" w:hAnsi="Tahoma" w:cs="Tahoma"/>
                <w:b/>
                <w:bCs/>
              </w:rPr>
              <w:t>,</w:t>
            </w:r>
            <w:r w:rsidR="001C0F08" w:rsidRPr="001C0F08">
              <w:rPr>
                <w:rFonts w:ascii="Tahoma" w:hAnsi="Tahoma" w:cs="Tahoma"/>
                <w:b/>
                <w:bCs/>
                <w:spacing w:val="-7"/>
              </w:rPr>
              <w:t xml:space="preserve"> </w:t>
            </w:r>
            <w:proofErr w:type="spellStart"/>
            <w:r w:rsidR="001C0F08" w:rsidRPr="001C0F08">
              <w:rPr>
                <w:rFonts w:ascii="Tahoma" w:hAnsi="Tahoma" w:cs="Tahoma"/>
                <w:b/>
                <w:bCs/>
              </w:rPr>
              <w:t>regonie</w:t>
            </w:r>
            <w:proofErr w:type="spellEnd"/>
            <w:r w:rsidR="001C0F08" w:rsidRPr="001C0F08">
              <w:rPr>
                <w:rFonts w:ascii="Tahoma" w:hAnsi="Tahoma" w:cs="Tahoma"/>
                <w:b/>
                <w:bCs/>
              </w:rPr>
              <w:t>,</w:t>
            </w:r>
            <w:r w:rsidR="001C0F08" w:rsidRPr="001C0F08">
              <w:rPr>
                <w:rFonts w:ascii="Tahoma" w:hAnsi="Tahoma" w:cs="Tahoma"/>
                <w:b/>
                <w:bCs/>
                <w:spacing w:val="-9"/>
              </w:rPr>
              <w:t xml:space="preserve"> </w:t>
            </w:r>
            <w:proofErr w:type="spellStart"/>
            <w:r w:rsidR="001C0F08" w:rsidRPr="001C0F08">
              <w:rPr>
                <w:rFonts w:ascii="Tahoma" w:hAnsi="Tahoma" w:cs="Tahoma"/>
                <w:b/>
                <w:bCs/>
              </w:rPr>
              <w:t>ośrodku</w:t>
            </w:r>
            <w:proofErr w:type="spellEnd"/>
            <w:r w:rsidR="001C0F08" w:rsidRPr="001C0F08">
              <w:rPr>
                <w:rFonts w:ascii="Tahoma" w:hAnsi="Tahoma" w:cs="Tahoma"/>
                <w:b/>
                <w:bCs/>
              </w:rPr>
              <w:t xml:space="preserve"> </w:t>
            </w:r>
            <w:proofErr w:type="spellStart"/>
            <w:r w:rsidR="001C0F08" w:rsidRPr="001C0F08">
              <w:rPr>
                <w:rFonts w:ascii="Tahoma" w:hAnsi="Tahoma" w:cs="Tahoma"/>
                <w:b/>
                <w:bCs/>
              </w:rPr>
              <w:t>kosztów</w:t>
            </w:r>
            <w:proofErr w:type="spellEnd"/>
            <w:r w:rsidR="001C0F08" w:rsidRPr="001C0F08">
              <w:rPr>
                <w:rFonts w:ascii="Tahoma" w:hAnsi="Tahoma" w:cs="Tahoma"/>
                <w:b/>
                <w:bCs/>
              </w:rPr>
              <w:t xml:space="preserve">, </w:t>
            </w:r>
            <w:proofErr w:type="spellStart"/>
            <w:r w:rsidR="001C0F08" w:rsidRPr="001C0F08">
              <w:rPr>
                <w:rFonts w:ascii="Tahoma" w:hAnsi="Tahoma" w:cs="Tahoma"/>
                <w:b/>
                <w:bCs/>
              </w:rPr>
              <w:t>miejscowości</w:t>
            </w:r>
            <w:proofErr w:type="spellEnd"/>
            <w:r w:rsidR="001C0F08" w:rsidRPr="001C0F08">
              <w:rPr>
                <w:rFonts w:ascii="Tahoma" w:hAnsi="Tahoma" w:cs="Tahoma"/>
                <w:b/>
                <w:bCs/>
              </w:rPr>
              <w:t>.</w:t>
            </w:r>
          </w:p>
        </w:tc>
        <w:tc>
          <w:tcPr>
            <w:tcW w:w="660" w:type="pct"/>
            <w:tcBorders>
              <w:top w:val="single" w:sz="4" w:space="0" w:color="auto"/>
              <w:left w:val="single" w:sz="4" w:space="0" w:color="auto"/>
              <w:bottom w:val="single" w:sz="4" w:space="0" w:color="auto"/>
              <w:right w:val="single" w:sz="4" w:space="0" w:color="auto"/>
            </w:tcBorders>
          </w:tcPr>
          <w:p w14:paraId="51EB5611" w14:textId="77777777" w:rsidR="000817AC" w:rsidRPr="00A850D7" w:rsidRDefault="000817AC" w:rsidP="00510871">
            <w:pPr>
              <w:jc w:val="center"/>
              <w:rPr>
                <w:lang w:val="pl-PL"/>
              </w:rPr>
            </w:pPr>
          </w:p>
        </w:tc>
      </w:tr>
      <w:tr w:rsidR="000817AC" w:rsidRPr="00A850D7" w14:paraId="4784C3A9" w14:textId="77777777" w:rsidTr="004B4586">
        <w:tc>
          <w:tcPr>
            <w:tcW w:w="4340" w:type="pct"/>
            <w:tcBorders>
              <w:top w:val="single" w:sz="4" w:space="0" w:color="auto"/>
              <w:left w:val="single" w:sz="4" w:space="0" w:color="auto"/>
              <w:bottom w:val="single" w:sz="4" w:space="0" w:color="auto"/>
              <w:right w:val="single" w:sz="4" w:space="0" w:color="auto"/>
            </w:tcBorders>
          </w:tcPr>
          <w:p w14:paraId="75EDDE04" w14:textId="77777777" w:rsidR="000817AC" w:rsidRPr="00A850D7" w:rsidRDefault="00D636D6">
            <w:pPr>
              <w:rPr>
                <w:lang w:val="pl-PL"/>
              </w:rPr>
            </w:pPr>
            <w:r w:rsidRPr="00A850D7">
              <w:rPr>
                <w:lang w:val="pl-PL"/>
              </w:rPr>
              <w:t>Moduł umożliwia export oraz import danych jednostek do pliku.</w:t>
            </w:r>
          </w:p>
        </w:tc>
        <w:tc>
          <w:tcPr>
            <w:tcW w:w="660" w:type="pct"/>
            <w:tcBorders>
              <w:top w:val="single" w:sz="4" w:space="0" w:color="auto"/>
              <w:left w:val="single" w:sz="4" w:space="0" w:color="auto"/>
              <w:bottom w:val="single" w:sz="4" w:space="0" w:color="auto"/>
              <w:right w:val="single" w:sz="4" w:space="0" w:color="auto"/>
            </w:tcBorders>
          </w:tcPr>
          <w:p w14:paraId="416B2C06" w14:textId="77777777" w:rsidR="000817AC" w:rsidRPr="00A850D7" w:rsidRDefault="000817AC" w:rsidP="00510871">
            <w:pPr>
              <w:jc w:val="center"/>
              <w:rPr>
                <w:lang w:val="pl-PL"/>
              </w:rPr>
            </w:pPr>
          </w:p>
        </w:tc>
      </w:tr>
      <w:tr w:rsidR="000817AC" w:rsidRPr="00A850D7" w14:paraId="732FC461" w14:textId="77777777" w:rsidTr="004B4586">
        <w:tc>
          <w:tcPr>
            <w:tcW w:w="4340" w:type="pct"/>
            <w:tcBorders>
              <w:top w:val="single" w:sz="4" w:space="0" w:color="auto"/>
              <w:left w:val="single" w:sz="4" w:space="0" w:color="auto"/>
              <w:bottom w:val="single" w:sz="4" w:space="0" w:color="auto"/>
              <w:right w:val="single" w:sz="4" w:space="0" w:color="auto"/>
            </w:tcBorders>
          </w:tcPr>
          <w:p w14:paraId="4B53104C" w14:textId="77777777" w:rsidR="000817AC" w:rsidRPr="00A850D7" w:rsidRDefault="00D636D6">
            <w:pPr>
              <w:rPr>
                <w:lang w:val="pl-PL"/>
              </w:rPr>
            </w:pPr>
            <w:r w:rsidRPr="00A850D7">
              <w:rPr>
                <w:lang w:val="pl-PL"/>
              </w:rPr>
              <w:t>Moduł umożliwia definiowanie ilości dostępnych łóżek w jednostce typu oddział / sala.</w:t>
            </w:r>
          </w:p>
        </w:tc>
        <w:tc>
          <w:tcPr>
            <w:tcW w:w="660" w:type="pct"/>
            <w:tcBorders>
              <w:top w:val="single" w:sz="4" w:space="0" w:color="auto"/>
              <w:left w:val="single" w:sz="4" w:space="0" w:color="auto"/>
              <w:bottom w:val="single" w:sz="4" w:space="0" w:color="auto"/>
              <w:right w:val="single" w:sz="4" w:space="0" w:color="auto"/>
            </w:tcBorders>
          </w:tcPr>
          <w:p w14:paraId="4CA50EA6" w14:textId="77777777" w:rsidR="000817AC" w:rsidRPr="00A850D7" w:rsidRDefault="000817AC" w:rsidP="00510871">
            <w:pPr>
              <w:jc w:val="center"/>
              <w:rPr>
                <w:lang w:val="pl-PL"/>
              </w:rPr>
            </w:pPr>
          </w:p>
        </w:tc>
      </w:tr>
      <w:tr w:rsidR="000817AC" w:rsidRPr="00A850D7" w14:paraId="356DE45C" w14:textId="77777777" w:rsidTr="004B4586">
        <w:tc>
          <w:tcPr>
            <w:tcW w:w="4340" w:type="pct"/>
            <w:tcBorders>
              <w:top w:val="single" w:sz="4" w:space="0" w:color="auto"/>
              <w:left w:val="single" w:sz="4" w:space="0" w:color="auto"/>
              <w:bottom w:val="single" w:sz="4" w:space="0" w:color="auto"/>
              <w:right w:val="single" w:sz="4" w:space="0" w:color="auto"/>
            </w:tcBorders>
          </w:tcPr>
          <w:p w14:paraId="0A8DA16C" w14:textId="77777777" w:rsidR="000817AC" w:rsidRPr="00A850D7" w:rsidRDefault="00D636D6">
            <w:pPr>
              <w:rPr>
                <w:lang w:val="pl-PL"/>
              </w:rPr>
            </w:pPr>
            <w:r w:rsidRPr="00A850D7">
              <w:rPr>
                <w:lang w:val="pl-PL"/>
              </w:rPr>
              <w:t>Dla jednostek z hierarchii przychodnia - moduł umożliwia przypisanie pomieszczeń. Pomieszczenia mogą być wykorzystywane np. do odzwierciedlenia rzeczywistych miejsc gdzie odbywają się wizyty w przedziałach grafików ambulatorium.</w:t>
            </w:r>
          </w:p>
        </w:tc>
        <w:tc>
          <w:tcPr>
            <w:tcW w:w="660" w:type="pct"/>
            <w:tcBorders>
              <w:top w:val="single" w:sz="4" w:space="0" w:color="auto"/>
              <w:left w:val="single" w:sz="4" w:space="0" w:color="auto"/>
              <w:bottom w:val="single" w:sz="4" w:space="0" w:color="auto"/>
              <w:right w:val="single" w:sz="4" w:space="0" w:color="auto"/>
            </w:tcBorders>
          </w:tcPr>
          <w:p w14:paraId="76765A2A" w14:textId="620E5A16" w:rsidR="000817AC" w:rsidRPr="00A850D7" w:rsidRDefault="000817AC" w:rsidP="00510871">
            <w:pPr>
              <w:jc w:val="center"/>
              <w:rPr>
                <w:lang w:val="pl-PL"/>
              </w:rPr>
            </w:pPr>
          </w:p>
        </w:tc>
      </w:tr>
    </w:tbl>
    <w:p w14:paraId="53DE74DD" w14:textId="4DE25F1F" w:rsidR="000817AC" w:rsidRPr="00A850D7" w:rsidRDefault="00E96978">
      <w:pPr>
        <w:pStyle w:val="Nagwek2"/>
      </w:pPr>
      <w:bookmarkStart w:id="47" w:name="scroll-bookmark-33"/>
      <w:bookmarkStart w:id="48" w:name="scroll-bookmark-34"/>
      <w:bookmarkStart w:id="49" w:name="_Toc156076828"/>
      <w:bookmarkEnd w:id="47"/>
      <w:r w:rsidRPr="00A850D7">
        <w:t xml:space="preserve"> </w:t>
      </w:r>
      <w:r w:rsidR="00D636D6" w:rsidRPr="00A850D7">
        <w:t>ADMINISTRACJA SYSTEMEM - SŁOWNIK USŁUG</w:t>
      </w:r>
      <w:bookmarkEnd w:id="48"/>
      <w:bookmarkEnd w:id="49"/>
    </w:p>
    <w:tbl>
      <w:tblPr>
        <w:tblStyle w:val="ScrollTableNormal"/>
        <w:tblW w:w="5000" w:type="pct"/>
        <w:tblLook w:val="0000" w:firstRow="0" w:lastRow="0" w:firstColumn="0" w:lastColumn="0" w:noHBand="0" w:noVBand="0"/>
      </w:tblPr>
      <w:tblGrid>
        <w:gridCol w:w="7466"/>
        <w:gridCol w:w="1135"/>
      </w:tblGrid>
      <w:tr w:rsidR="001E4747" w:rsidRPr="00A850D7" w14:paraId="4D60E16B" w14:textId="77777777" w:rsidTr="004B4586">
        <w:tc>
          <w:tcPr>
            <w:tcW w:w="4340" w:type="pct"/>
            <w:tcBorders>
              <w:top w:val="single" w:sz="4" w:space="0" w:color="auto"/>
              <w:left w:val="single" w:sz="4" w:space="0" w:color="auto"/>
              <w:bottom w:val="single" w:sz="4" w:space="0" w:color="auto"/>
              <w:right w:val="single" w:sz="4" w:space="0" w:color="auto"/>
            </w:tcBorders>
          </w:tcPr>
          <w:p w14:paraId="18361B27" w14:textId="0CD17352" w:rsidR="001E4747" w:rsidRPr="00A850D7" w:rsidRDefault="001E4747" w:rsidP="001E4747">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660" w:type="pct"/>
            <w:tcBorders>
              <w:top w:val="single" w:sz="4" w:space="0" w:color="auto"/>
              <w:left w:val="single" w:sz="4" w:space="0" w:color="auto"/>
              <w:bottom w:val="single" w:sz="4" w:space="0" w:color="auto"/>
              <w:right w:val="single" w:sz="4" w:space="0" w:color="auto"/>
            </w:tcBorders>
          </w:tcPr>
          <w:p w14:paraId="2801F727" w14:textId="77777777" w:rsidR="001E4747" w:rsidRPr="00A850D7" w:rsidRDefault="001E4747" w:rsidP="001E4747">
            <w:pPr>
              <w:jc w:val="center"/>
              <w:rPr>
                <w:b/>
              </w:rPr>
            </w:pPr>
            <w:proofErr w:type="spellStart"/>
            <w:r w:rsidRPr="00A850D7">
              <w:rPr>
                <w:b/>
              </w:rPr>
              <w:t>Podać</w:t>
            </w:r>
            <w:proofErr w:type="spellEnd"/>
            <w:r w:rsidRPr="00A850D7">
              <w:rPr>
                <w:b/>
              </w:rPr>
              <w:t xml:space="preserve"> </w:t>
            </w:r>
          </w:p>
          <w:p w14:paraId="6EBC6AFA" w14:textId="6E735EEB" w:rsidR="001E4747" w:rsidRPr="00A850D7" w:rsidRDefault="001E4747" w:rsidP="001E4747">
            <w:pPr>
              <w:jc w:val="center"/>
            </w:pPr>
            <w:r w:rsidRPr="00A850D7">
              <w:rPr>
                <w:b/>
              </w:rPr>
              <w:t>TAK / NIE</w:t>
            </w:r>
          </w:p>
        </w:tc>
      </w:tr>
      <w:tr w:rsidR="000817AC" w:rsidRPr="00A850D7" w14:paraId="14AA18D9" w14:textId="77777777" w:rsidTr="004B4586">
        <w:tc>
          <w:tcPr>
            <w:tcW w:w="4340" w:type="pct"/>
            <w:tcBorders>
              <w:top w:val="single" w:sz="4" w:space="0" w:color="auto"/>
              <w:left w:val="single" w:sz="4" w:space="0" w:color="auto"/>
              <w:bottom w:val="single" w:sz="4" w:space="0" w:color="auto"/>
              <w:right w:val="single" w:sz="4" w:space="0" w:color="auto"/>
            </w:tcBorders>
          </w:tcPr>
          <w:p w14:paraId="18B4B598" w14:textId="77777777" w:rsidR="000817AC" w:rsidRPr="00A850D7" w:rsidRDefault="00D636D6">
            <w:pPr>
              <w:rPr>
                <w:lang w:val="pl-PL"/>
              </w:rPr>
            </w:pPr>
            <w:r w:rsidRPr="00A850D7">
              <w:rPr>
                <w:lang w:val="pl-PL"/>
              </w:rPr>
              <w:t>Moduł umożliwia zarządzanie słownikiem usług. Istnieje możliwość dodawania, edycji, usuwania i kopiowania usług.</w:t>
            </w:r>
          </w:p>
        </w:tc>
        <w:tc>
          <w:tcPr>
            <w:tcW w:w="660" w:type="pct"/>
            <w:tcBorders>
              <w:top w:val="single" w:sz="4" w:space="0" w:color="auto"/>
              <w:left w:val="single" w:sz="4" w:space="0" w:color="auto"/>
              <w:bottom w:val="single" w:sz="4" w:space="0" w:color="auto"/>
              <w:right w:val="single" w:sz="4" w:space="0" w:color="auto"/>
            </w:tcBorders>
          </w:tcPr>
          <w:p w14:paraId="67A73506" w14:textId="77777777" w:rsidR="000817AC" w:rsidRPr="00A850D7" w:rsidRDefault="000817AC" w:rsidP="00510871">
            <w:pPr>
              <w:jc w:val="center"/>
              <w:rPr>
                <w:lang w:val="pl-PL"/>
              </w:rPr>
            </w:pPr>
          </w:p>
        </w:tc>
      </w:tr>
      <w:tr w:rsidR="000817AC" w:rsidRPr="00A850D7" w14:paraId="3A35C92E" w14:textId="77777777" w:rsidTr="004B4586">
        <w:tc>
          <w:tcPr>
            <w:tcW w:w="4340" w:type="pct"/>
            <w:tcBorders>
              <w:top w:val="single" w:sz="4" w:space="0" w:color="auto"/>
              <w:left w:val="single" w:sz="4" w:space="0" w:color="auto"/>
              <w:bottom w:val="single" w:sz="4" w:space="0" w:color="auto"/>
              <w:right w:val="single" w:sz="4" w:space="0" w:color="auto"/>
            </w:tcBorders>
          </w:tcPr>
          <w:p w14:paraId="5C88055C" w14:textId="77777777" w:rsidR="000817AC" w:rsidRPr="00A850D7" w:rsidRDefault="00D636D6">
            <w:pPr>
              <w:rPr>
                <w:lang w:val="pl-PL"/>
              </w:rPr>
            </w:pPr>
            <w:r w:rsidRPr="00A850D7">
              <w:rPr>
                <w:lang w:val="pl-PL"/>
              </w:rPr>
              <w:t>Moduł umożliwia import i export słownika usług z arkusza kalkulacyjnego.</w:t>
            </w:r>
          </w:p>
        </w:tc>
        <w:tc>
          <w:tcPr>
            <w:tcW w:w="660" w:type="pct"/>
            <w:tcBorders>
              <w:top w:val="single" w:sz="4" w:space="0" w:color="auto"/>
              <w:left w:val="single" w:sz="4" w:space="0" w:color="auto"/>
              <w:bottom w:val="single" w:sz="4" w:space="0" w:color="auto"/>
              <w:right w:val="single" w:sz="4" w:space="0" w:color="auto"/>
            </w:tcBorders>
          </w:tcPr>
          <w:p w14:paraId="69429407" w14:textId="77777777" w:rsidR="000817AC" w:rsidRPr="00A850D7" w:rsidRDefault="000817AC" w:rsidP="00510871">
            <w:pPr>
              <w:jc w:val="center"/>
              <w:rPr>
                <w:lang w:val="pl-PL"/>
              </w:rPr>
            </w:pPr>
          </w:p>
        </w:tc>
      </w:tr>
      <w:tr w:rsidR="000817AC" w:rsidRPr="00A850D7" w14:paraId="38A0E2DA" w14:textId="77777777" w:rsidTr="004B4586">
        <w:tc>
          <w:tcPr>
            <w:tcW w:w="4340" w:type="pct"/>
            <w:tcBorders>
              <w:top w:val="single" w:sz="4" w:space="0" w:color="auto"/>
              <w:left w:val="single" w:sz="4" w:space="0" w:color="auto"/>
              <w:bottom w:val="single" w:sz="4" w:space="0" w:color="auto"/>
              <w:right w:val="single" w:sz="4" w:space="0" w:color="auto"/>
            </w:tcBorders>
          </w:tcPr>
          <w:p w14:paraId="3C73AE1F" w14:textId="77777777" w:rsidR="000817AC" w:rsidRPr="00A850D7" w:rsidRDefault="00D636D6">
            <w:pPr>
              <w:rPr>
                <w:lang w:val="pl-PL"/>
              </w:rPr>
            </w:pPr>
            <w:r w:rsidRPr="00A850D7">
              <w:rPr>
                <w:lang w:val="pl-PL"/>
              </w:rPr>
              <w:lastRenderedPageBreak/>
              <w:t>Moduł umożliwia przegląd listy usług co najmniej w zakresie: kod, skrót, ICD-9, nazwa, typ usługi.</w:t>
            </w:r>
          </w:p>
        </w:tc>
        <w:tc>
          <w:tcPr>
            <w:tcW w:w="660" w:type="pct"/>
            <w:tcBorders>
              <w:top w:val="single" w:sz="4" w:space="0" w:color="auto"/>
              <w:left w:val="single" w:sz="4" w:space="0" w:color="auto"/>
              <w:bottom w:val="single" w:sz="4" w:space="0" w:color="auto"/>
              <w:right w:val="single" w:sz="4" w:space="0" w:color="auto"/>
            </w:tcBorders>
          </w:tcPr>
          <w:p w14:paraId="3CEBAEE2" w14:textId="77777777" w:rsidR="000817AC" w:rsidRPr="00A850D7" w:rsidRDefault="000817AC" w:rsidP="00510871">
            <w:pPr>
              <w:jc w:val="center"/>
              <w:rPr>
                <w:lang w:val="pl-PL"/>
              </w:rPr>
            </w:pPr>
          </w:p>
        </w:tc>
      </w:tr>
      <w:tr w:rsidR="000817AC" w:rsidRPr="00A850D7" w14:paraId="2CBACB4D" w14:textId="77777777" w:rsidTr="004B4586">
        <w:tc>
          <w:tcPr>
            <w:tcW w:w="4340" w:type="pct"/>
            <w:tcBorders>
              <w:top w:val="single" w:sz="4" w:space="0" w:color="auto"/>
              <w:left w:val="single" w:sz="4" w:space="0" w:color="auto"/>
              <w:bottom w:val="single" w:sz="4" w:space="0" w:color="auto"/>
              <w:right w:val="single" w:sz="4" w:space="0" w:color="auto"/>
            </w:tcBorders>
          </w:tcPr>
          <w:p w14:paraId="0F2B9B5E" w14:textId="77777777" w:rsidR="000817AC" w:rsidRPr="00A850D7" w:rsidRDefault="00D636D6">
            <w:pPr>
              <w:rPr>
                <w:lang w:val="pl-PL"/>
              </w:rPr>
            </w:pPr>
            <w:r w:rsidRPr="00A850D7">
              <w:rPr>
                <w:lang w:val="pl-PL"/>
              </w:rPr>
              <w:t>Moduł umożliwia wyszukiwania usług w słowniku za pomocą kryteriów: kod, nazwa, jednostka wykonująca, typ usługi.</w:t>
            </w:r>
          </w:p>
        </w:tc>
        <w:tc>
          <w:tcPr>
            <w:tcW w:w="660" w:type="pct"/>
            <w:tcBorders>
              <w:top w:val="single" w:sz="4" w:space="0" w:color="auto"/>
              <w:left w:val="single" w:sz="4" w:space="0" w:color="auto"/>
              <w:bottom w:val="single" w:sz="4" w:space="0" w:color="auto"/>
              <w:right w:val="single" w:sz="4" w:space="0" w:color="auto"/>
            </w:tcBorders>
          </w:tcPr>
          <w:p w14:paraId="16F41448" w14:textId="77777777" w:rsidR="000817AC" w:rsidRPr="00A850D7" w:rsidRDefault="000817AC" w:rsidP="00510871">
            <w:pPr>
              <w:jc w:val="center"/>
              <w:rPr>
                <w:lang w:val="pl-PL"/>
              </w:rPr>
            </w:pPr>
          </w:p>
        </w:tc>
      </w:tr>
      <w:tr w:rsidR="000817AC" w:rsidRPr="00A850D7" w14:paraId="7713FDEB" w14:textId="77777777" w:rsidTr="004B4586">
        <w:tc>
          <w:tcPr>
            <w:tcW w:w="4340" w:type="pct"/>
            <w:tcBorders>
              <w:top w:val="single" w:sz="4" w:space="0" w:color="auto"/>
              <w:left w:val="single" w:sz="4" w:space="0" w:color="auto"/>
              <w:bottom w:val="single" w:sz="4" w:space="0" w:color="auto"/>
              <w:right w:val="single" w:sz="4" w:space="0" w:color="auto"/>
            </w:tcBorders>
          </w:tcPr>
          <w:p w14:paraId="151604D8" w14:textId="77777777" w:rsidR="000817AC" w:rsidRPr="00A850D7" w:rsidRDefault="00D636D6">
            <w:pPr>
              <w:rPr>
                <w:lang w:val="pl-PL"/>
              </w:rPr>
            </w:pPr>
            <w:r w:rsidRPr="00A850D7">
              <w:rPr>
                <w:lang w:val="pl-PL"/>
              </w:rPr>
              <w:t>Moduł umożliwia wprowadzenie podstawowych danych dotyczących usługi, co najmniej:</w:t>
            </w:r>
            <w:r w:rsidRPr="00A850D7">
              <w:rPr>
                <w:lang w:val="pl-PL"/>
              </w:rPr>
              <w:br/>
              <w:t> - kod,</w:t>
            </w:r>
            <w:r w:rsidRPr="00A850D7">
              <w:rPr>
                <w:lang w:val="pl-PL"/>
              </w:rPr>
              <w:br/>
              <w:t> - skrót,</w:t>
            </w:r>
            <w:r w:rsidRPr="00A850D7">
              <w:rPr>
                <w:lang w:val="pl-PL"/>
              </w:rPr>
              <w:br/>
              <w:t> - krótka nazwa,</w:t>
            </w:r>
            <w:r w:rsidRPr="00A850D7">
              <w:rPr>
                <w:lang w:val="pl-PL"/>
              </w:rPr>
              <w:br/>
              <w:t> - pełna nazwa,</w:t>
            </w:r>
            <w:r w:rsidRPr="00A850D7">
              <w:rPr>
                <w:lang w:val="pl-PL"/>
              </w:rPr>
              <w:br/>
              <w:t> - typ usługi,</w:t>
            </w:r>
            <w:r w:rsidRPr="00A850D7">
              <w:rPr>
                <w:lang w:val="pl-PL"/>
              </w:rPr>
              <w:br/>
              <w:t> - daty obowiązywania od - do,</w:t>
            </w:r>
            <w:r w:rsidRPr="00A850D7">
              <w:rPr>
                <w:lang w:val="pl-PL"/>
              </w:rPr>
              <w:br/>
              <w:t> - jednostka miary.</w:t>
            </w:r>
          </w:p>
        </w:tc>
        <w:tc>
          <w:tcPr>
            <w:tcW w:w="660" w:type="pct"/>
            <w:tcBorders>
              <w:top w:val="single" w:sz="4" w:space="0" w:color="auto"/>
              <w:left w:val="single" w:sz="4" w:space="0" w:color="auto"/>
              <w:bottom w:val="single" w:sz="4" w:space="0" w:color="auto"/>
              <w:right w:val="single" w:sz="4" w:space="0" w:color="auto"/>
            </w:tcBorders>
          </w:tcPr>
          <w:p w14:paraId="08C48AF8" w14:textId="77777777" w:rsidR="000817AC" w:rsidRPr="00A850D7" w:rsidRDefault="000817AC" w:rsidP="00510871">
            <w:pPr>
              <w:jc w:val="center"/>
              <w:rPr>
                <w:lang w:val="pl-PL"/>
              </w:rPr>
            </w:pPr>
          </w:p>
        </w:tc>
      </w:tr>
      <w:tr w:rsidR="000817AC" w:rsidRPr="00A850D7" w14:paraId="7E0264FD" w14:textId="77777777" w:rsidTr="004B4586">
        <w:tc>
          <w:tcPr>
            <w:tcW w:w="4340" w:type="pct"/>
            <w:tcBorders>
              <w:top w:val="single" w:sz="4" w:space="0" w:color="auto"/>
              <w:left w:val="single" w:sz="4" w:space="0" w:color="auto"/>
              <w:bottom w:val="single" w:sz="4" w:space="0" w:color="auto"/>
              <w:right w:val="single" w:sz="4" w:space="0" w:color="auto"/>
            </w:tcBorders>
          </w:tcPr>
          <w:p w14:paraId="5501188E" w14:textId="77777777" w:rsidR="000817AC" w:rsidRPr="00A850D7" w:rsidRDefault="00D636D6">
            <w:pPr>
              <w:rPr>
                <w:lang w:val="pl-PL"/>
              </w:rPr>
            </w:pPr>
            <w:r w:rsidRPr="00A850D7">
              <w:rPr>
                <w:lang w:val="pl-PL"/>
              </w:rPr>
              <w:t>Moduł umożliwia zdefiniowane dodatkowych danych dotyczących usługi, co najmniej:</w:t>
            </w:r>
            <w:r w:rsidRPr="00A850D7">
              <w:rPr>
                <w:lang w:val="pl-PL"/>
              </w:rPr>
              <w:br/>
              <w:t> - kodu procedury ICD-9,</w:t>
            </w:r>
            <w:r w:rsidRPr="00A850D7">
              <w:rPr>
                <w:lang w:val="pl-PL"/>
              </w:rPr>
              <w:br/>
              <w:t> - kodu POZ,</w:t>
            </w:r>
            <w:r w:rsidRPr="00A850D7">
              <w:rPr>
                <w:lang w:val="pl-PL"/>
              </w:rPr>
              <w:br/>
              <w:t> - jednostki wykonującej,</w:t>
            </w:r>
            <w:r w:rsidRPr="00A850D7">
              <w:rPr>
                <w:lang w:val="pl-PL"/>
              </w:rPr>
              <w:br/>
              <w:t> - formularzy zlecenia, wyniku oraz innych formularzy służących opisowi danej usługi,</w:t>
            </w:r>
            <w:r w:rsidRPr="00A850D7">
              <w:rPr>
                <w:lang w:val="pl-PL"/>
              </w:rPr>
              <w:br/>
              <w:t> - materiałów, na których wykonywana jest dana usługa (np. krew czy mocz),</w:t>
            </w:r>
            <w:r w:rsidRPr="00A850D7">
              <w:rPr>
                <w:lang w:val="pl-PL"/>
              </w:rPr>
              <w:br/>
              <w:t> - probówki, do której zbierany jest materiał niezbędny do wykonania usługi (np. probówka czerwona 5 ml).</w:t>
            </w:r>
          </w:p>
        </w:tc>
        <w:tc>
          <w:tcPr>
            <w:tcW w:w="660" w:type="pct"/>
            <w:tcBorders>
              <w:top w:val="single" w:sz="4" w:space="0" w:color="auto"/>
              <w:left w:val="single" w:sz="4" w:space="0" w:color="auto"/>
              <w:bottom w:val="single" w:sz="4" w:space="0" w:color="auto"/>
              <w:right w:val="single" w:sz="4" w:space="0" w:color="auto"/>
            </w:tcBorders>
          </w:tcPr>
          <w:p w14:paraId="2617E6EA" w14:textId="77777777" w:rsidR="000817AC" w:rsidRPr="00A850D7" w:rsidRDefault="000817AC" w:rsidP="00510871">
            <w:pPr>
              <w:jc w:val="center"/>
              <w:rPr>
                <w:lang w:val="pl-PL"/>
              </w:rPr>
            </w:pPr>
          </w:p>
        </w:tc>
      </w:tr>
      <w:tr w:rsidR="000817AC" w:rsidRPr="00A850D7" w14:paraId="1781F9FB" w14:textId="77777777" w:rsidTr="004B4586">
        <w:tc>
          <w:tcPr>
            <w:tcW w:w="4340" w:type="pct"/>
            <w:tcBorders>
              <w:top w:val="single" w:sz="4" w:space="0" w:color="auto"/>
              <w:left w:val="single" w:sz="4" w:space="0" w:color="auto"/>
              <w:bottom w:val="single" w:sz="4" w:space="0" w:color="auto"/>
              <w:right w:val="single" w:sz="4" w:space="0" w:color="auto"/>
            </w:tcBorders>
          </w:tcPr>
          <w:p w14:paraId="6B1A5C5C" w14:textId="77777777" w:rsidR="000817AC" w:rsidRDefault="00D636D6">
            <w:pPr>
              <w:rPr>
                <w:lang w:val="pl-PL"/>
              </w:rPr>
            </w:pPr>
            <w:r w:rsidRPr="00A850D7">
              <w:rPr>
                <w:lang w:val="pl-PL"/>
              </w:rPr>
              <w:t>Moduł umożliwia zdefiniowanie i wykorzystywanie dodatkowych oznaczeń i restrykcji dotyczących usługi, co najmniej:</w:t>
            </w:r>
            <w:r w:rsidRPr="00A850D7">
              <w:rPr>
                <w:lang w:val="pl-PL"/>
              </w:rPr>
              <w:br/>
              <w:t> - ograniczenie związane ze zlecaniem usługi dla konkretnej płci pacjenta,</w:t>
            </w:r>
            <w:r w:rsidRPr="00A850D7">
              <w:rPr>
                <w:lang w:val="pl-PL"/>
              </w:rPr>
              <w:br/>
              <w:t> - ograniczenie związane ze zlecaniem usługi pacjentom w konkretnym wieku (od - do),</w:t>
            </w:r>
            <w:r w:rsidRPr="00A850D7">
              <w:rPr>
                <w:lang w:val="pl-PL"/>
              </w:rPr>
              <w:br/>
              <w:t> - oznaczenie usługi jako niemedyczna,</w:t>
            </w:r>
            <w:r w:rsidRPr="00A850D7">
              <w:rPr>
                <w:lang w:val="pl-PL"/>
              </w:rPr>
              <w:br/>
              <w:t> - oznaczenie usługi, jako usługa przedmiotowa - niezwiązana z pacjentem,</w:t>
            </w:r>
            <w:r w:rsidRPr="00A850D7">
              <w:rPr>
                <w:lang w:val="pl-PL"/>
              </w:rPr>
              <w:br/>
              <w:t> - oznaczenie, że wynik wykonania usługi wymaga upublicznienia (brak upublicznia skutkuje dostępem do wyniku tylko dla użytkownika zlecającego i użytkowników ze specjalnymi uprawnieniami),</w:t>
            </w:r>
            <w:r w:rsidRPr="00A850D7">
              <w:rPr>
                <w:lang w:val="pl-PL"/>
              </w:rPr>
              <w:br/>
              <w:t> - oznaczenie usługi jako Ratująca życie,</w:t>
            </w:r>
            <w:r w:rsidRPr="00A850D7">
              <w:rPr>
                <w:lang w:val="pl-PL"/>
              </w:rPr>
              <w:br/>
              <w:t> - oznaczenie usługi jako stomatologiczna (usługa stomatologiczna wymaga uzupełnienia dodatkowych informacji podczas rozliczenia z NFZ),</w:t>
            </w:r>
            <w:r w:rsidRPr="00A850D7">
              <w:rPr>
                <w:lang w:val="pl-PL"/>
              </w:rPr>
              <w:br/>
              <w:t> - ograniczenie związane z limitem zleceń dla danej usługi - oznaczenie co ile dni, lub godzin dana usługa może zostać zlecona pacjentowi.</w:t>
            </w:r>
          </w:p>
          <w:p w14:paraId="6D561CF8" w14:textId="77777777" w:rsidR="001C0F08" w:rsidRPr="001C0F08" w:rsidRDefault="001C0F08" w:rsidP="001C0F08">
            <w:pPr>
              <w:rPr>
                <w:rFonts w:ascii="Tahoma" w:hAnsi="Tahoma" w:cs="Tahoma"/>
                <w:b/>
                <w:bCs/>
              </w:rPr>
            </w:pPr>
            <w:proofErr w:type="spellStart"/>
            <w:r w:rsidRPr="001C0F08">
              <w:rPr>
                <w:rFonts w:ascii="Tahoma" w:hAnsi="Tahoma" w:cs="Tahoma"/>
                <w:b/>
                <w:bCs/>
              </w:rPr>
              <w:t>dopuszczenie</w:t>
            </w:r>
            <w:proofErr w:type="spellEnd"/>
            <w:r w:rsidRPr="001C0F08">
              <w:rPr>
                <w:rFonts w:ascii="Tahoma" w:hAnsi="Tahoma" w:cs="Tahoma"/>
                <w:b/>
                <w:bCs/>
                <w:spacing w:val="-11"/>
              </w:rPr>
              <w:t xml:space="preserve"> </w:t>
            </w:r>
            <w:proofErr w:type="spellStart"/>
            <w:r w:rsidRPr="001C0F08">
              <w:rPr>
                <w:rFonts w:ascii="Tahoma" w:hAnsi="Tahoma" w:cs="Tahoma"/>
                <w:b/>
                <w:bCs/>
              </w:rPr>
              <w:t>jako</w:t>
            </w:r>
            <w:proofErr w:type="spellEnd"/>
            <w:r w:rsidRPr="001C0F08">
              <w:rPr>
                <w:rFonts w:ascii="Tahoma" w:hAnsi="Tahoma" w:cs="Tahoma"/>
                <w:b/>
                <w:bCs/>
                <w:spacing w:val="-10"/>
              </w:rPr>
              <w:t xml:space="preserve"> </w:t>
            </w:r>
            <w:proofErr w:type="spellStart"/>
            <w:r w:rsidRPr="001C0F08">
              <w:rPr>
                <w:rFonts w:ascii="Tahoma" w:hAnsi="Tahoma" w:cs="Tahoma"/>
                <w:b/>
                <w:bCs/>
              </w:rPr>
              <w:t>równoważne</w:t>
            </w:r>
            <w:proofErr w:type="spellEnd"/>
            <w:r w:rsidRPr="001C0F08">
              <w:rPr>
                <w:rFonts w:ascii="Tahoma" w:hAnsi="Tahoma" w:cs="Tahoma"/>
                <w:b/>
                <w:bCs/>
                <w:spacing w:val="-10"/>
              </w:rPr>
              <w:t xml:space="preserve"> </w:t>
            </w:r>
            <w:proofErr w:type="spellStart"/>
            <w:r w:rsidRPr="001C0F08">
              <w:rPr>
                <w:rFonts w:ascii="Tahoma" w:hAnsi="Tahoma" w:cs="Tahoma"/>
                <w:b/>
                <w:bCs/>
              </w:rPr>
              <w:t>i</w:t>
            </w:r>
            <w:proofErr w:type="spellEnd"/>
            <w:r w:rsidRPr="001C0F08">
              <w:rPr>
                <w:rFonts w:ascii="Tahoma" w:hAnsi="Tahoma" w:cs="Tahoma"/>
                <w:b/>
                <w:bCs/>
                <w:spacing w:val="-10"/>
              </w:rPr>
              <w:t xml:space="preserve"> </w:t>
            </w:r>
            <w:proofErr w:type="spellStart"/>
            <w:r w:rsidRPr="001C0F08">
              <w:rPr>
                <w:rFonts w:ascii="Tahoma" w:hAnsi="Tahoma" w:cs="Tahoma"/>
                <w:b/>
                <w:bCs/>
              </w:rPr>
              <w:t>spełniające</w:t>
            </w:r>
            <w:proofErr w:type="spellEnd"/>
            <w:r w:rsidRPr="001C0F08">
              <w:rPr>
                <w:rFonts w:ascii="Tahoma" w:hAnsi="Tahoma" w:cs="Tahoma"/>
                <w:b/>
                <w:bCs/>
                <w:spacing w:val="-11"/>
              </w:rPr>
              <w:t xml:space="preserve"> </w:t>
            </w:r>
            <w:proofErr w:type="spellStart"/>
            <w:r w:rsidRPr="001C0F08">
              <w:rPr>
                <w:rFonts w:ascii="Tahoma" w:hAnsi="Tahoma" w:cs="Tahoma"/>
                <w:b/>
                <w:bCs/>
              </w:rPr>
              <w:t>wymaganie</w:t>
            </w:r>
            <w:proofErr w:type="spellEnd"/>
            <w:r w:rsidRPr="001C0F08">
              <w:rPr>
                <w:rFonts w:ascii="Tahoma" w:hAnsi="Tahoma" w:cs="Tahoma"/>
                <w:b/>
                <w:bCs/>
                <w:spacing w:val="-9"/>
              </w:rPr>
              <w:t xml:space="preserve"> </w:t>
            </w:r>
            <w:proofErr w:type="spellStart"/>
            <w:r w:rsidRPr="001C0F08">
              <w:rPr>
                <w:rFonts w:ascii="Tahoma" w:hAnsi="Tahoma" w:cs="Tahoma"/>
                <w:b/>
                <w:bCs/>
              </w:rPr>
              <w:t>zdefiniowanie</w:t>
            </w:r>
            <w:proofErr w:type="spellEnd"/>
            <w:r w:rsidRPr="001C0F08">
              <w:rPr>
                <w:rFonts w:ascii="Tahoma" w:hAnsi="Tahoma" w:cs="Tahoma"/>
                <w:b/>
                <w:bCs/>
                <w:spacing w:val="-12"/>
              </w:rPr>
              <w:t xml:space="preserve"> </w:t>
            </w:r>
            <w:proofErr w:type="spellStart"/>
            <w:r w:rsidRPr="001C0F08">
              <w:rPr>
                <w:rFonts w:ascii="Tahoma" w:hAnsi="Tahoma" w:cs="Tahoma"/>
                <w:b/>
                <w:bCs/>
              </w:rPr>
              <w:t>i</w:t>
            </w:r>
            <w:proofErr w:type="spellEnd"/>
            <w:r w:rsidRPr="001C0F08">
              <w:rPr>
                <w:rFonts w:ascii="Tahoma" w:hAnsi="Tahoma" w:cs="Tahoma"/>
                <w:b/>
                <w:bCs/>
                <w:spacing w:val="-10"/>
              </w:rPr>
              <w:t xml:space="preserve"> </w:t>
            </w:r>
            <w:proofErr w:type="spellStart"/>
            <w:r w:rsidRPr="001C0F08">
              <w:rPr>
                <w:rFonts w:ascii="Tahoma" w:hAnsi="Tahoma" w:cs="Tahoma"/>
                <w:b/>
                <w:bCs/>
              </w:rPr>
              <w:t>wykorzystywanie</w:t>
            </w:r>
            <w:proofErr w:type="spellEnd"/>
            <w:r w:rsidRPr="001C0F08">
              <w:rPr>
                <w:rFonts w:ascii="Tahoma" w:hAnsi="Tahoma" w:cs="Tahoma"/>
                <w:b/>
                <w:bCs/>
              </w:rPr>
              <w:t xml:space="preserve"> </w:t>
            </w:r>
            <w:proofErr w:type="spellStart"/>
            <w:r w:rsidRPr="001C0F08">
              <w:rPr>
                <w:rFonts w:ascii="Tahoma" w:hAnsi="Tahoma" w:cs="Tahoma"/>
                <w:b/>
                <w:bCs/>
              </w:rPr>
              <w:t>dodatkowych</w:t>
            </w:r>
            <w:proofErr w:type="spellEnd"/>
            <w:r w:rsidRPr="001C0F08">
              <w:rPr>
                <w:rFonts w:ascii="Tahoma" w:hAnsi="Tahoma" w:cs="Tahoma"/>
                <w:b/>
                <w:bCs/>
              </w:rPr>
              <w:t xml:space="preserve"> </w:t>
            </w:r>
            <w:proofErr w:type="spellStart"/>
            <w:r w:rsidRPr="001C0F08">
              <w:rPr>
                <w:rFonts w:ascii="Tahoma" w:hAnsi="Tahoma" w:cs="Tahoma"/>
                <w:b/>
                <w:bCs/>
              </w:rPr>
              <w:t>oznaczeń</w:t>
            </w:r>
            <w:proofErr w:type="spellEnd"/>
            <w:r w:rsidRPr="001C0F08">
              <w:rPr>
                <w:rFonts w:ascii="Tahoma" w:hAnsi="Tahoma" w:cs="Tahoma"/>
                <w:b/>
                <w:bCs/>
              </w:rPr>
              <w:t xml:space="preserve"> </w:t>
            </w:r>
            <w:proofErr w:type="spellStart"/>
            <w:r w:rsidRPr="001C0F08">
              <w:rPr>
                <w:rFonts w:ascii="Tahoma" w:hAnsi="Tahoma" w:cs="Tahoma"/>
                <w:b/>
                <w:bCs/>
              </w:rPr>
              <w:t>i</w:t>
            </w:r>
            <w:proofErr w:type="spellEnd"/>
            <w:r w:rsidRPr="001C0F08">
              <w:rPr>
                <w:rFonts w:ascii="Tahoma" w:hAnsi="Tahoma" w:cs="Tahoma"/>
                <w:b/>
                <w:bCs/>
              </w:rPr>
              <w:t xml:space="preserve"> </w:t>
            </w:r>
            <w:proofErr w:type="spellStart"/>
            <w:r w:rsidRPr="001C0F08">
              <w:rPr>
                <w:rFonts w:ascii="Tahoma" w:hAnsi="Tahoma" w:cs="Tahoma"/>
                <w:b/>
                <w:bCs/>
              </w:rPr>
              <w:t>restrykcji</w:t>
            </w:r>
            <w:proofErr w:type="spellEnd"/>
            <w:r w:rsidRPr="001C0F08">
              <w:rPr>
                <w:rFonts w:ascii="Tahoma" w:hAnsi="Tahoma" w:cs="Tahoma"/>
                <w:b/>
                <w:bCs/>
              </w:rPr>
              <w:t xml:space="preserve"> </w:t>
            </w:r>
            <w:proofErr w:type="spellStart"/>
            <w:r w:rsidRPr="001C0F08">
              <w:rPr>
                <w:rFonts w:ascii="Tahoma" w:hAnsi="Tahoma" w:cs="Tahoma"/>
                <w:b/>
                <w:bCs/>
              </w:rPr>
              <w:t>dotyczących</w:t>
            </w:r>
            <w:proofErr w:type="spellEnd"/>
            <w:r w:rsidRPr="001C0F08">
              <w:rPr>
                <w:rFonts w:ascii="Tahoma" w:hAnsi="Tahoma" w:cs="Tahoma"/>
                <w:b/>
                <w:bCs/>
              </w:rPr>
              <w:t xml:space="preserve"> </w:t>
            </w:r>
            <w:proofErr w:type="spellStart"/>
            <w:r w:rsidRPr="001C0F08">
              <w:rPr>
                <w:rFonts w:ascii="Tahoma" w:hAnsi="Tahoma" w:cs="Tahoma"/>
                <w:b/>
                <w:bCs/>
              </w:rPr>
              <w:t>usługi</w:t>
            </w:r>
            <w:proofErr w:type="spellEnd"/>
            <w:r w:rsidRPr="001C0F08">
              <w:rPr>
                <w:rFonts w:ascii="Tahoma" w:hAnsi="Tahoma" w:cs="Tahoma"/>
                <w:b/>
                <w:bCs/>
              </w:rPr>
              <w:t xml:space="preserve">, co </w:t>
            </w:r>
            <w:proofErr w:type="spellStart"/>
            <w:r w:rsidRPr="001C0F08">
              <w:rPr>
                <w:rFonts w:ascii="Tahoma" w:hAnsi="Tahoma" w:cs="Tahoma"/>
                <w:b/>
                <w:bCs/>
              </w:rPr>
              <w:t>najmniej</w:t>
            </w:r>
            <w:proofErr w:type="spellEnd"/>
            <w:r w:rsidRPr="001C0F08">
              <w:rPr>
                <w:rFonts w:ascii="Tahoma" w:hAnsi="Tahoma" w:cs="Tahoma"/>
                <w:b/>
                <w:bCs/>
              </w:rPr>
              <w:t>:</w:t>
            </w:r>
          </w:p>
          <w:p w14:paraId="1BA2577F" w14:textId="77777777" w:rsidR="001C0F08" w:rsidRPr="001C0F08" w:rsidRDefault="001C0F08" w:rsidP="001C0F08">
            <w:pPr>
              <w:rPr>
                <w:rFonts w:ascii="Tahoma" w:hAnsi="Tahoma" w:cs="Tahoma"/>
                <w:b/>
                <w:bCs/>
              </w:rPr>
            </w:pPr>
            <w:proofErr w:type="spellStart"/>
            <w:r w:rsidRPr="001C0F08">
              <w:rPr>
                <w:rFonts w:ascii="Tahoma" w:hAnsi="Tahoma" w:cs="Tahoma"/>
                <w:b/>
                <w:bCs/>
              </w:rPr>
              <w:t>ograniczenie</w:t>
            </w:r>
            <w:proofErr w:type="spellEnd"/>
            <w:r w:rsidRPr="001C0F08">
              <w:rPr>
                <w:rFonts w:ascii="Tahoma" w:hAnsi="Tahoma" w:cs="Tahoma"/>
                <w:b/>
                <w:bCs/>
                <w:spacing w:val="-10"/>
              </w:rPr>
              <w:t xml:space="preserve"> </w:t>
            </w:r>
            <w:proofErr w:type="spellStart"/>
            <w:r w:rsidRPr="001C0F08">
              <w:rPr>
                <w:rFonts w:ascii="Tahoma" w:hAnsi="Tahoma" w:cs="Tahoma"/>
                <w:b/>
                <w:bCs/>
              </w:rPr>
              <w:t>związane</w:t>
            </w:r>
            <w:proofErr w:type="spellEnd"/>
            <w:r w:rsidRPr="001C0F08">
              <w:rPr>
                <w:rFonts w:ascii="Tahoma" w:hAnsi="Tahoma" w:cs="Tahoma"/>
                <w:b/>
                <w:bCs/>
                <w:spacing w:val="-10"/>
              </w:rPr>
              <w:t xml:space="preserve"> </w:t>
            </w:r>
            <w:r w:rsidRPr="001C0F08">
              <w:rPr>
                <w:rFonts w:ascii="Tahoma" w:hAnsi="Tahoma" w:cs="Tahoma"/>
                <w:b/>
                <w:bCs/>
              </w:rPr>
              <w:t>ze</w:t>
            </w:r>
            <w:r w:rsidRPr="001C0F08">
              <w:rPr>
                <w:rFonts w:ascii="Tahoma" w:hAnsi="Tahoma" w:cs="Tahoma"/>
                <w:b/>
                <w:bCs/>
                <w:spacing w:val="-9"/>
              </w:rPr>
              <w:t xml:space="preserve"> </w:t>
            </w:r>
            <w:proofErr w:type="spellStart"/>
            <w:r w:rsidRPr="001C0F08">
              <w:rPr>
                <w:rFonts w:ascii="Tahoma" w:hAnsi="Tahoma" w:cs="Tahoma"/>
                <w:b/>
                <w:bCs/>
              </w:rPr>
              <w:t>zlecaniem</w:t>
            </w:r>
            <w:proofErr w:type="spellEnd"/>
            <w:r w:rsidRPr="001C0F08">
              <w:rPr>
                <w:rFonts w:ascii="Tahoma" w:hAnsi="Tahoma" w:cs="Tahoma"/>
                <w:b/>
                <w:bCs/>
                <w:spacing w:val="-9"/>
              </w:rPr>
              <w:t xml:space="preserve"> </w:t>
            </w:r>
            <w:proofErr w:type="spellStart"/>
            <w:r w:rsidRPr="001C0F08">
              <w:rPr>
                <w:rFonts w:ascii="Tahoma" w:hAnsi="Tahoma" w:cs="Tahoma"/>
                <w:b/>
                <w:bCs/>
              </w:rPr>
              <w:t>usługi</w:t>
            </w:r>
            <w:proofErr w:type="spellEnd"/>
            <w:r w:rsidRPr="001C0F08">
              <w:rPr>
                <w:rFonts w:ascii="Tahoma" w:hAnsi="Tahoma" w:cs="Tahoma"/>
                <w:b/>
                <w:bCs/>
                <w:spacing w:val="-8"/>
              </w:rPr>
              <w:t xml:space="preserve"> </w:t>
            </w:r>
            <w:proofErr w:type="spellStart"/>
            <w:r w:rsidRPr="001C0F08">
              <w:rPr>
                <w:rFonts w:ascii="Tahoma" w:hAnsi="Tahoma" w:cs="Tahoma"/>
                <w:b/>
                <w:bCs/>
              </w:rPr>
              <w:t>dla</w:t>
            </w:r>
            <w:proofErr w:type="spellEnd"/>
            <w:r w:rsidRPr="001C0F08">
              <w:rPr>
                <w:rFonts w:ascii="Tahoma" w:hAnsi="Tahoma" w:cs="Tahoma"/>
                <w:b/>
                <w:bCs/>
                <w:spacing w:val="-8"/>
              </w:rPr>
              <w:t xml:space="preserve"> </w:t>
            </w:r>
            <w:proofErr w:type="spellStart"/>
            <w:r w:rsidRPr="001C0F08">
              <w:rPr>
                <w:rFonts w:ascii="Tahoma" w:hAnsi="Tahoma" w:cs="Tahoma"/>
                <w:b/>
                <w:bCs/>
              </w:rPr>
              <w:t>konkretnej</w:t>
            </w:r>
            <w:proofErr w:type="spellEnd"/>
            <w:r w:rsidRPr="001C0F08">
              <w:rPr>
                <w:rFonts w:ascii="Tahoma" w:hAnsi="Tahoma" w:cs="Tahoma"/>
                <w:b/>
                <w:bCs/>
                <w:spacing w:val="-8"/>
              </w:rPr>
              <w:t xml:space="preserve"> </w:t>
            </w:r>
            <w:proofErr w:type="spellStart"/>
            <w:r w:rsidRPr="001C0F08">
              <w:rPr>
                <w:rFonts w:ascii="Tahoma" w:hAnsi="Tahoma" w:cs="Tahoma"/>
                <w:b/>
                <w:bCs/>
              </w:rPr>
              <w:t>płci</w:t>
            </w:r>
            <w:proofErr w:type="spellEnd"/>
            <w:r w:rsidRPr="001C0F08">
              <w:rPr>
                <w:rFonts w:ascii="Tahoma" w:hAnsi="Tahoma" w:cs="Tahoma"/>
                <w:b/>
                <w:bCs/>
                <w:spacing w:val="-7"/>
              </w:rPr>
              <w:t xml:space="preserve"> </w:t>
            </w:r>
            <w:proofErr w:type="spellStart"/>
            <w:r w:rsidRPr="001C0F08">
              <w:rPr>
                <w:rFonts w:ascii="Tahoma" w:hAnsi="Tahoma" w:cs="Tahoma"/>
                <w:b/>
                <w:bCs/>
                <w:spacing w:val="-2"/>
              </w:rPr>
              <w:t>pacjenta</w:t>
            </w:r>
            <w:proofErr w:type="spellEnd"/>
            <w:r w:rsidRPr="001C0F08">
              <w:rPr>
                <w:rFonts w:ascii="Tahoma" w:hAnsi="Tahoma" w:cs="Tahoma"/>
                <w:b/>
                <w:bCs/>
                <w:spacing w:val="-2"/>
              </w:rPr>
              <w:t>,</w:t>
            </w:r>
          </w:p>
          <w:p w14:paraId="3E03714A" w14:textId="77777777" w:rsidR="001C0F08" w:rsidRPr="001C0F08" w:rsidRDefault="001C0F08" w:rsidP="001C0F08">
            <w:pPr>
              <w:rPr>
                <w:rFonts w:ascii="Tahoma" w:hAnsi="Tahoma" w:cs="Tahoma"/>
                <w:b/>
                <w:bCs/>
              </w:rPr>
            </w:pPr>
            <w:proofErr w:type="spellStart"/>
            <w:r w:rsidRPr="001C0F08">
              <w:rPr>
                <w:rFonts w:ascii="Tahoma" w:hAnsi="Tahoma" w:cs="Tahoma"/>
                <w:b/>
                <w:bCs/>
              </w:rPr>
              <w:t>ograniczenie</w:t>
            </w:r>
            <w:proofErr w:type="spellEnd"/>
            <w:r w:rsidRPr="001C0F08">
              <w:rPr>
                <w:rFonts w:ascii="Tahoma" w:hAnsi="Tahoma" w:cs="Tahoma"/>
                <w:b/>
                <w:bCs/>
                <w:spacing w:val="-9"/>
              </w:rPr>
              <w:t xml:space="preserve"> </w:t>
            </w:r>
            <w:proofErr w:type="spellStart"/>
            <w:r w:rsidRPr="001C0F08">
              <w:rPr>
                <w:rFonts w:ascii="Tahoma" w:hAnsi="Tahoma" w:cs="Tahoma"/>
                <w:b/>
                <w:bCs/>
              </w:rPr>
              <w:t>związane</w:t>
            </w:r>
            <w:proofErr w:type="spellEnd"/>
            <w:r w:rsidRPr="001C0F08">
              <w:rPr>
                <w:rFonts w:ascii="Tahoma" w:hAnsi="Tahoma" w:cs="Tahoma"/>
                <w:b/>
                <w:bCs/>
                <w:spacing w:val="-8"/>
              </w:rPr>
              <w:t xml:space="preserve"> </w:t>
            </w:r>
            <w:r w:rsidRPr="001C0F08">
              <w:rPr>
                <w:rFonts w:ascii="Tahoma" w:hAnsi="Tahoma" w:cs="Tahoma"/>
                <w:b/>
                <w:bCs/>
              </w:rPr>
              <w:t>ze</w:t>
            </w:r>
            <w:r w:rsidRPr="001C0F08">
              <w:rPr>
                <w:rFonts w:ascii="Tahoma" w:hAnsi="Tahoma" w:cs="Tahoma"/>
                <w:b/>
                <w:bCs/>
                <w:spacing w:val="-9"/>
              </w:rPr>
              <w:t xml:space="preserve"> </w:t>
            </w:r>
            <w:proofErr w:type="spellStart"/>
            <w:r w:rsidRPr="001C0F08">
              <w:rPr>
                <w:rFonts w:ascii="Tahoma" w:hAnsi="Tahoma" w:cs="Tahoma"/>
                <w:b/>
                <w:bCs/>
              </w:rPr>
              <w:t>zlecaniem</w:t>
            </w:r>
            <w:proofErr w:type="spellEnd"/>
            <w:r w:rsidRPr="001C0F08">
              <w:rPr>
                <w:rFonts w:ascii="Tahoma" w:hAnsi="Tahoma" w:cs="Tahoma"/>
                <w:b/>
                <w:bCs/>
                <w:spacing w:val="-8"/>
              </w:rPr>
              <w:t xml:space="preserve"> </w:t>
            </w:r>
            <w:proofErr w:type="spellStart"/>
            <w:r w:rsidRPr="001C0F08">
              <w:rPr>
                <w:rFonts w:ascii="Tahoma" w:hAnsi="Tahoma" w:cs="Tahoma"/>
                <w:b/>
                <w:bCs/>
              </w:rPr>
              <w:t>usługi</w:t>
            </w:r>
            <w:proofErr w:type="spellEnd"/>
            <w:r w:rsidRPr="001C0F08">
              <w:rPr>
                <w:rFonts w:ascii="Tahoma" w:hAnsi="Tahoma" w:cs="Tahoma"/>
                <w:b/>
                <w:bCs/>
                <w:spacing w:val="-7"/>
              </w:rPr>
              <w:t xml:space="preserve"> </w:t>
            </w:r>
            <w:proofErr w:type="spellStart"/>
            <w:r w:rsidRPr="001C0F08">
              <w:rPr>
                <w:rFonts w:ascii="Tahoma" w:hAnsi="Tahoma" w:cs="Tahoma"/>
                <w:b/>
                <w:bCs/>
              </w:rPr>
              <w:t>pacjentom</w:t>
            </w:r>
            <w:proofErr w:type="spellEnd"/>
            <w:r w:rsidRPr="001C0F08">
              <w:rPr>
                <w:rFonts w:ascii="Tahoma" w:hAnsi="Tahoma" w:cs="Tahoma"/>
                <w:b/>
                <w:bCs/>
                <w:spacing w:val="-9"/>
              </w:rPr>
              <w:t xml:space="preserve"> </w:t>
            </w:r>
            <w:r w:rsidRPr="001C0F08">
              <w:rPr>
                <w:rFonts w:ascii="Tahoma" w:hAnsi="Tahoma" w:cs="Tahoma"/>
                <w:b/>
                <w:bCs/>
              </w:rPr>
              <w:t>w</w:t>
            </w:r>
            <w:r w:rsidRPr="001C0F08">
              <w:rPr>
                <w:rFonts w:ascii="Tahoma" w:hAnsi="Tahoma" w:cs="Tahoma"/>
                <w:b/>
                <w:bCs/>
                <w:spacing w:val="-6"/>
              </w:rPr>
              <w:t xml:space="preserve"> </w:t>
            </w:r>
            <w:proofErr w:type="spellStart"/>
            <w:r w:rsidRPr="001C0F08">
              <w:rPr>
                <w:rFonts w:ascii="Tahoma" w:hAnsi="Tahoma" w:cs="Tahoma"/>
                <w:b/>
                <w:bCs/>
              </w:rPr>
              <w:t>konkretnym</w:t>
            </w:r>
            <w:proofErr w:type="spellEnd"/>
            <w:r w:rsidRPr="001C0F08">
              <w:rPr>
                <w:rFonts w:ascii="Tahoma" w:hAnsi="Tahoma" w:cs="Tahoma"/>
                <w:b/>
                <w:bCs/>
                <w:spacing w:val="-11"/>
              </w:rPr>
              <w:t xml:space="preserve"> </w:t>
            </w:r>
            <w:proofErr w:type="spellStart"/>
            <w:r w:rsidRPr="001C0F08">
              <w:rPr>
                <w:rFonts w:ascii="Tahoma" w:hAnsi="Tahoma" w:cs="Tahoma"/>
                <w:b/>
                <w:bCs/>
              </w:rPr>
              <w:t>wieku</w:t>
            </w:r>
            <w:proofErr w:type="spellEnd"/>
            <w:r w:rsidRPr="001C0F08">
              <w:rPr>
                <w:rFonts w:ascii="Tahoma" w:hAnsi="Tahoma" w:cs="Tahoma"/>
                <w:b/>
                <w:bCs/>
                <w:spacing w:val="-8"/>
              </w:rPr>
              <w:t xml:space="preserve"> </w:t>
            </w:r>
            <w:r w:rsidRPr="001C0F08">
              <w:rPr>
                <w:rFonts w:ascii="Tahoma" w:hAnsi="Tahoma" w:cs="Tahoma"/>
                <w:b/>
                <w:bCs/>
              </w:rPr>
              <w:t>(od</w:t>
            </w:r>
            <w:r w:rsidRPr="001C0F08">
              <w:rPr>
                <w:rFonts w:ascii="Tahoma" w:hAnsi="Tahoma" w:cs="Tahoma"/>
                <w:b/>
                <w:bCs/>
                <w:spacing w:val="-7"/>
              </w:rPr>
              <w:t xml:space="preserve"> </w:t>
            </w:r>
            <w:r w:rsidRPr="001C0F08">
              <w:rPr>
                <w:rFonts w:ascii="Tahoma" w:hAnsi="Tahoma" w:cs="Tahoma"/>
                <w:b/>
                <w:bCs/>
              </w:rPr>
              <w:t>-</w:t>
            </w:r>
            <w:r w:rsidRPr="001C0F08">
              <w:rPr>
                <w:rFonts w:ascii="Tahoma" w:hAnsi="Tahoma" w:cs="Tahoma"/>
                <w:b/>
                <w:bCs/>
                <w:spacing w:val="-7"/>
              </w:rPr>
              <w:t xml:space="preserve"> </w:t>
            </w:r>
            <w:r w:rsidRPr="001C0F08">
              <w:rPr>
                <w:rFonts w:ascii="Tahoma" w:hAnsi="Tahoma" w:cs="Tahoma"/>
                <w:b/>
                <w:bCs/>
                <w:spacing w:val="-4"/>
              </w:rPr>
              <w:t>do),</w:t>
            </w:r>
          </w:p>
          <w:p w14:paraId="251DE8AB" w14:textId="77777777" w:rsidR="001C0F08" w:rsidRPr="001C0F08" w:rsidRDefault="001C0F08" w:rsidP="001C0F08">
            <w:pPr>
              <w:rPr>
                <w:rFonts w:ascii="Tahoma" w:hAnsi="Tahoma" w:cs="Tahoma"/>
                <w:b/>
                <w:bCs/>
                <w:spacing w:val="-2"/>
              </w:rPr>
            </w:pPr>
            <w:proofErr w:type="spellStart"/>
            <w:r w:rsidRPr="001C0F08">
              <w:rPr>
                <w:rFonts w:ascii="Tahoma" w:hAnsi="Tahoma" w:cs="Tahoma"/>
                <w:b/>
                <w:bCs/>
              </w:rPr>
              <w:t>ograniczenie</w:t>
            </w:r>
            <w:proofErr w:type="spellEnd"/>
            <w:r w:rsidRPr="001C0F08">
              <w:rPr>
                <w:rFonts w:ascii="Tahoma" w:hAnsi="Tahoma" w:cs="Tahoma"/>
                <w:b/>
                <w:bCs/>
                <w:spacing w:val="-9"/>
              </w:rPr>
              <w:t xml:space="preserve"> </w:t>
            </w:r>
            <w:proofErr w:type="spellStart"/>
            <w:r w:rsidRPr="001C0F08">
              <w:rPr>
                <w:rFonts w:ascii="Tahoma" w:hAnsi="Tahoma" w:cs="Tahoma"/>
                <w:b/>
                <w:bCs/>
              </w:rPr>
              <w:t>związane</w:t>
            </w:r>
            <w:proofErr w:type="spellEnd"/>
            <w:r w:rsidRPr="001C0F08">
              <w:rPr>
                <w:rFonts w:ascii="Tahoma" w:hAnsi="Tahoma" w:cs="Tahoma"/>
                <w:b/>
                <w:bCs/>
                <w:spacing w:val="-7"/>
              </w:rPr>
              <w:t xml:space="preserve"> </w:t>
            </w:r>
            <w:r w:rsidRPr="001C0F08">
              <w:rPr>
                <w:rFonts w:ascii="Tahoma" w:hAnsi="Tahoma" w:cs="Tahoma"/>
                <w:b/>
                <w:bCs/>
              </w:rPr>
              <w:t>z</w:t>
            </w:r>
            <w:r w:rsidRPr="001C0F08">
              <w:rPr>
                <w:rFonts w:ascii="Tahoma" w:hAnsi="Tahoma" w:cs="Tahoma"/>
                <w:b/>
                <w:bCs/>
                <w:spacing w:val="-7"/>
              </w:rPr>
              <w:t xml:space="preserve"> </w:t>
            </w:r>
            <w:proofErr w:type="spellStart"/>
            <w:r w:rsidRPr="001C0F08">
              <w:rPr>
                <w:rFonts w:ascii="Tahoma" w:hAnsi="Tahoma" w:cs="Tahoma"/>
                <w:b/>
                <w:bCs/>
              </w:rPr>
              <w:t>limitem</w:t>
            </w:r>
            <w:proofErr w:type="spellEnd"/>
            <w:r w:rsidRPr="001C0F08">
              <w:rPr>
                <w:rFonts w:ascii="Tahoma" w:hAnsi="Tahoma" w:cs="Tahoma"/>
                <w:b/>
                <w:bCs/>
                <w:spacing w:val="-6"/>
              </w:rPr>
              <w:t xml:space="preserve"> </w:t>
            </w:r>
            <w:proofErr w:type="spellStart"/>
            <w:r w:rsidRPr="001C0F08">
              <w:rPr>
                <w:rFonts w:ascii="Tahoma" w:hAnsi="Tahoma" w:cs="Tahoma"/>
                <w:b/>
                <w:bCs/>
              </w:rPr>
              <w:t>zleceń</w:t>
            </w:r>
            <w:proofErr w:type="spellEnd"/>
            <w:r w:rsidRPr="001C0F08">
              <w:rPr>
                <w:rFonts w:ascii="Tahoma" w:hAnsi="Tahoma" w:cs="Tahoma"/>
                <w:b/>
                <w:bCs/>
                <w:spacing w:val="-7"/>
              </w:rPr>
              <w:t xml:space="preserve"> </w:t>
            </w:r>
            <w:proofErr w:type="spellStart"/>
            <w:r w:rsidRPr="001C0F08">
              <w:rPr>
                <w:rFonts w:ascii="Tahoma" w:hAnsi="Tahoma" w:cs="Tahoma"/>
                <w:b/>
                <w:bCs/>
              </w:rPr>
              <w:t>dla</w:t>
            </w:r>
            <w:proofErr w:type="spellEnd"/>
            <w:r w:rsidRPr="001C0F08">
              <w:rPr>
                <w:rFonts w:ascii="Tahoma" w:hAnsi="Tahoma" w:cs="Tahoma"/>
                <w:b/>
                <w:bCs/>
                <w:spacing w:val="-7"/>
              </w:rPr>
              <w:t xml:space="preserve"> </w:t>
            </w:r>
            <w:proofErr w:type="spellStart"/>
            <w:r w:rsidRPr="001C0F08">
              <w:rPr>
                <w:rFonts w:ascii="Tahoma" w:hAnsi="Tahoma" w:cs="Tahoma"/>
                <w:b/>
                <w:bCs/>
              </w:rPr>
              <w:t>danej</w:t>
            </w:r>
            <w:proofErr w:type="spellEnd"/>
            <w:r w:rsidRPr="001C0F08">
              <w:rPr>
                <w:rFonts w:ascii="Tahoma" w:hAnsi="Tahoma" w:cs="Tahoma"/>
                <w:b/>
                <w:bCs/>
                <w:spacing w:val="-6"/>
              </w:rPr>
              <w:t xml:space="preserve"> </w:t>
            </w:r>
            <w:proofErr w:type="spellStart"/>
            <w:r w:rsidRPr="001C0F08">
              <w:rPr>
                <w:rFonts w:ascii="Tahoma" w:hAnsi="Tahoma" w:cs="Tahoma"/>
                <w:b/>
                <w:bCs/>
                <w:spacing w:val="-2"/>
              </w:rPr>
              <w:t>usługi</w:t>
            </w:r>
            <w:proofErr w:type="spellEnd"/>
          </w:p>
          <w:p w14:paraId="3CE930C7" w14:textId="77777777" w:rsidR="001C0F08" w:rsidRPr="00A850D7" w:rsidRDefault="001C0F08">
            <w:pPr>
              <w:rPr>
                <w:lang w:val="pl-PL"/>
              </w:rPr>
            </w:pPr>
          </w:p>
        </w:tc>
        <w:tc>
          <w:tcPr>
            <w:tcW w:w="660" w:type="pct"/>
            <w:tcBorders>
              <w:top w:val="single" w:sz="4" w:space="0" w:color="auto"/>
              <w:left w:val="single" w:sz="4" w:space="0" w:color="auto"/>
              <w:bottom w:val="single" w:sz="4" w:space="0" w:color="auto"/>
              <w:right w:val="single" w:sz="4" w:space="0" w:color="auto"/>
            </w:tcBorders>
          </w:tcPr>
          <w:p w14:paraId="5901074D" w14:textId="77777777" w:rsidR="000817AC" w:rsidRPr="00A850D7" w:rsidRDefault="000817AC" w:rsidP="00510871">
            <w:pPr>
              <w:jc w:val="center"/>
              <w:rPr>
                <w:lang w:val="pl-PL"/>
              </w:rPr>
            </w:pPr>
          </w:p>
        </w:tc>
      </w:tr>
      <w:tr w:rsidR="000817AC" w:rsidRPr="00A850D7" w14:paraId="4F241406" w14:textId="77777777" w:rsidTr="004B4586">
        <w:tc>
          <w:tcPr>
            <w:tcW w:w="4340" w:type="pct"/>
            <w:tcBorders>
              <w:top w:val="single" w:sz="4" w:space="0" w:color="auto"/>
              <w:left w:val="single" w:sz="4" w:space="0" w:color="auto"/>
              <w:bottom w:val="single" w:sz="4" w:space="0" w:color="auto"/>
              <w:right w:val="single" w:sz="4" w:space="0" w:color="auto"/>
            </w:tcBorders>
          </w:tcPr>
          <w:p w14:paraId="705FBFF6" w14:textId="77777777" w:rsidR="000817AC" w:rsidRPr="00A850D7" w:rsidRDefault="00D636D6">
            <w:pPr>
              <w:rPr>
                <w:lang w:val="pl-PL"/>
              </w:rPr>
            </w:pPr>
            <w:r w:rsidRPr="00A850D7">
              <w:rPr>
                <w:lang w:val="pl-PL"/>
              </w:rPr>
              <w:t xml:space="preserve">Moduł umożliwia powiązanie usługi ze świadczeniami zawartymi w elektronicznych umowach z NFZ w celu zautomatyzowania kodowania świadczeń np. w Rehabilitacji. Moduł pozwala określić czy świadczenia zakodowane przy usłudze powinny być wykazane w odrębnym zestawie świadczeń oraz czy powinny zostać </w:t>
            </w:r>
            <w:r w:rsidRPr="00A850D7">
              <w:rPr>
                <w:lang w:val="pl-PL"/>
              </w:rPr>
              <w:lastRenderedPageBreak/>
              <w:t>zakodowane automatycznie w czasie gdy pacjent ma hospitalizację lub dla zleceń z oddziału lub izby przyjęć.</w:t>
            </w:r>
          </w:p>
        </w:tc>
        <w:tc>
          <w:tcPr>
            <w:tcW w:w="660" w:type="pct"/>
            <w:tcBorders>
              <w:top w:val="single" w:sz="4" w:space="0" w:color="auto"/>
              <w:left w:val="single" w:sz="4" w:space="0" w:color="auto"/>
              <w:bottom w:val="single" w:sz="4" w:space="0" w:color="auto"/>
              <w:right w:val="single" w:sz="4" w:space="0" w:color="auto"/>
            </w:tcBorders>
          </w:tcPr>
          <w:p w14:paraId="24543FE6" w14:textId="77777777" w:rsidR="000817AC" w:rsidRPr="00A850D7" w:rsidRDefault="000817AC" w:rsidP="00510871">
            <w:pPr>
              <w:jc w:val="center"/>
              <w:rPr>
                <w:lang w:val="pl-PL"/>
              </w:rPr>
            </w:pPr>
          </w:p>
        </w:tc>
      </w:tr>
      <w:tr w:rsidR="000817AC" w:rsidRPr="00A850D7" w14:paraId="0548D1FB" w14:textId="77777777" w:rsidTr="004B4586">
        <w:tc>
          <w:tcPr>
            <w:tcW w:w="4340" w:type="pct"/>
            <w:tcBorders>
              <w:top w:val="single" w:sz="4" w:space="0" w:color="auto"/>
              <w:left w:val="single" w:sz="4" w:space="0" w:color="auto"/>
              <w:bottom w:val="single" w:sz="4" w:space="0" w:color="auto"/>
              <w:right w:val="single" w:sz="4" w:space="0" w:color="auto"/>
            </w:tcBorders>
          </w:tcPr>
          <w:p w14:paraId="3621103C" w14:textId="77777777" w:rsidR="000817AC" w:rsidRPr="001C0F08" w:rsidRDefault="00D636D6">
            <w:pPr>
              <w:rPr>
                <w:strike/>
                <w:lang w:val="pl-PL"/>
              </w:rPr>
            </w:pPr>
            <w:r w:rsidRPr="001C0F08">
              <w:rPr>
                <w:strike/>
                <w:lang w:val="pl-PL"/>
              </w:rPr>
              <w:t>Moduł umożliwia przypisanie usługom stawek VAT wraz ze wskazaniem okresu obowiązywania.</w:t>
            </w:r>
          </w:p>
        </w:tc>
        <w:tc>
          <w:tcPr>
            <w:tcW w:w="660" w:type="pct"/>
            <w:tcBorders>
              <w:top w:val="single" w:sz="4" w:space="0" w:color="auto"/>
              <w:left w:val="single" w:sz="4" w:space="0" w:color="auto"/>
              <w:bottom w:val="single" w:sz="4" w:space="0" w:color="auto"/>
              <w:right w:val="single" w:sz="4" w:space="0" w:color="auto"/>
            </w:tcBorders>
          </w:tcPr>
          <w:p w14:paraId="2D789069" w14:textId="77777777" w:rsidR="000817AC" w:rsidRPr="00A850D7" w:rsidRDefault="000817AC" w:rsidP="00510871">
            <w:pPr>
              <w:jc w:val="center"/>
              <w:rPr>
                <w:lang w:val="pl-PL"/>
              </w:rPr>
            </w:pPr>
          </w:p>
        </w:tc>
      </w:tr>
      <w:tr w:rsidR="000817AC" w:rsidRPr="00A850D7" w14:paraId="5262F362" w14:textId="77777777" w:rsidTr="004B4586">
        <w:tc>
          <w:tcPr>
            <w:tcW w:w="4340" w:type="pct"/>
            <w:tcBorders>
              <w:top w:val="single" w:sz="4" w:space="0" w:color="auto"/>
              <w:left w:val="single" w:sz="4" w:space="0" w:color="auto"/>
              <w:bottom w:val="single" w:sz="4" w:space="0" w:color="auto"/>
              <w:right w:val="single" w:sz="4" w:space="0" w:color="auto"/>
            </w:tcBorders>
          </w:tcPr>
          <w:p w14:paraId="55AC48BF" w14:textId="77777777" w:rsidR="000817AC" w:rsidRPr="00A850D7" w:rsidRDefault="00D636D6">
            <w:pPr>
              <w:rPr>
                <w:lang w:val="pl-PL"/>
              </w:rPr>
            </w:pPr>
            <w:r w:rsidRPr="00A850D7">
              <w:rPr>
                <w:lang w:val="pl-PL"/>
              </w:rPr>
              <w:t>Moduł umożliwia przypisanie usługom kodu klasyfikacji PKWiU (Polskiej Klasyfikacji Wyrobów i Usług).</w:t>
            </w:r>
          </w:p>
        </w:tc>
        <w:tc>
          <w:tcPr>
            <w:tcW w:w="660" w:type="pct"/>
            <w:tcBorders>
              <w:top w:val="single" w:sz="4" w:space="0" w:color="auto"/>
              <w:left w:val="single" w:sz="4" w:space="0" w:color="auto"/>
              <w:bottom w:val="single" w:sz="4" w:space="0" w:color="auto"/>
              <w:right w:val="single" w:sz="4" w:space="0" w:color="auto"/>
            </w:tcBorders>
          </w:tcPr>
          <w:p w14:paraId="4D6FBAED" w14:textId="77777777" w:rsidR="000817AC" w:rsidRPr="00A850D7" w:rsidRDefault="000817AC" w:rsidP="00510871">
            <w:pPr>
              <w:jc w:val="center"/>
              <w:rPr>
                <w:lang w:val="pl-PL"/>
              </w:rPr>
            </w:pPr>
          </w:p>
        </w:tc>
      </w:tr>
      <w:tr w:rsidR="000817AC" w:rsidRPr="00A850D7" w14:paraId="5815D49D" w14:textId="77777777" w:rsidTr="004B4586">
        <w:tc>
          <w:tcPr>
            <w:tcW w:w="4340" w:type="pct"/>
            <w:tcBorders>
              <w:top w:val="single" w:sz="4" w:space="0" w:color="auto"/>
              <w:left w:val="single" w:sz="4" w:space="0" w:color="auto"/>
              <w:bottom w:val="single" w:sz="4" w:space="0" w:color="auto"/>
              <w:right w:val="single" w:sz="4" w:space="0" w:color="auto"/>
            </w:tcBorders>
          </w:tcPr>
          <w:p w14:paraId="391FD5E9" w14:textId="77777777" w:rsidR="000817AC" w:rsidRPr="00A850D7" w:rsidRDefault="00D636D6">
            <w:pPr>
              <w:rPr>
                <w:lang w:val="pl-PL"/>
              </w:rPr>
            </w:pPr>
            <w:r w:rsidRPr="00A850D7">
              <w:rPr>
                <w:lang w:val="pl-PL"/>
              </w:rPr>
              <w:t>Moduł umożliwia przypisanie usługom domyślnych czasów trwania rezerwacji w grafikach pracowni diagnostycznych i ambulatorium.</w:t>
            </w:r>
          </w:p>
        </w:tc>
        <w:tc>
          <w:tcPr>
            <w:tcW w:w="660" w:type="pct"/>
            <w:tcBorders>
              <w:top w:val="single" w:sz="4" w:space="0" w:color="auto"/>
              <w:left w:val="single" w:sz="4" w:space="0" w:color="auto"/>
              <w:bottom w:val="single" w:sz="4" w:space="0" w:color="auto"/>
              <w:right w:val="single" w:sz="4" w:space="0" w:color="auto"/>
            </w:tcBorders>
          </w:tcPr>
          <w:p w14:paraId="155E2749" w14:textId="77777777" w:rsidR="000817AC" w:rsidRPr="00A850D7" w:rsidRDefault="000817AC" w:rsidP="00510871">
            <w:pPr>
              <w:jc w:val="center"/>
              <w:rPr>
                <w:lang w:val="pl-PL"/>
              </w:rPr>
            </w:pPr>
          </w:p>
        </w:tc>
      </w:tr>
      <w:tr w:rsidR="000817AC" w:rsidRPr="00A850D7" w14:paraId="1FD9FDCA" w14:textId="77777777" w:rsidTr="004B4586">
        <w:tc>
          <w:tcPr>
            <w:tcW w:w="4340" w:type="pct"/>
            <w:tcBorders>
              <w:top w:val="single" w:sz="4" w:space="0" w:color="auto"/>
              <w:left w:val="single" w:sz="4" w:space="0" w:color="auto"/>
              <w:bottom w:val="single" w:sz="4" w:space="0" w:color="auto"/>
              <w:right w:val="single" w:sz="4" w:space="0" w:color="auto"/>
            </w:tcBorders>
          </w:tcPr>
          <w:p w14:paraId="588A749C" w14:textId="77777777" w:rsidR="000817AC" w:rsidRPr="00A850D7" w:rsidRDefault="00D636D6">
            <w:pPr>
              <w:rPr>
                <w:lang w:val="pl-PL"/>
              </w:rPr>
            </w:pPr>
            <w:r w:rsidRPr="00A850D7">
              <w:rPr>
                <w:lang w:val="pl-PL"/>
              </w:rPr>
              <w:t>Moduł umożliwia tworzenie słownika typów usług, służącego do grupowania usług danego rodzaju.</w:t>
            </w:r>
          </w:p>
        </w:tc>
        <w:tc>
          <w:tcPr>
            <w:tcW w:w="660" w:type="pct"/>
            <w:tcBorders>
              <w:top w:val="single" w:sz="4" w:space="0" w:color="auto"/>
              <w:left w:val="single" w:sz="4" w:space="0" w:color="auto"/>
              <w:bottom w:val="single" w:sz="4" w:space="0" w:color="auto"/>
              <w:right w:val="single" w:sz="4" w:space="0" w:color="auto"/>
            </w:tcBorders>
          </w:tcPr>
          <w:p w14:paraId="52A85BE3" w14:textId="77777777" w:rsidR="000817AC" w:rsidRPr="00A850D7" w:rsidRDefault="000817AC" w:rsidP="00510871">
            <w:pPr>
              <w:jc w:val="center"/>
              <w:rPr>
                <w:lang w:val="pl-PL"/>
              </w:rPr>
            </w:pPr>
          </w:p>
        </w:tc>
      </w:tr>
      <w:tr w:rsidR="000817AC" w:rsidRPr="00A850D7" w14:paraId="4BB2BABB" w14:textId="77777777" w:rsidTr="004B4586">
        <w:tc>
          <w:tcPr>
            <w:tcW w:w="4340" w:type="pct"/>
            <w:tcBorders>
              <w:top w:val="single" w:sz="4" w:space="0" w:color="auto"/>
              <w:left w:val="single" w:sz="4" w:space="0" w:color="auto"/>
              <w:bottom w:val="single" w:sz="4" w:space="0" w:color="auto"/>
              <w:right w:val="single" w:sz="4" w:space="0" w:color="auto"/>
            </w:tcBorders>
          </w:tcPr>
          <w:p w14:paraId="08E9FE8F" w14:textId="77777777" w:rsidR="000817AC" w:rsidRPr="00A850D7" w:rsidRDefault="00D636D6">
            <w:r w:rsidRPr="00A850D7">
              <w:rPr>
                <w:lang w:val="pl-PL"/>
              </w:rPr>
              <w:t xml:space="preserve">Moduł umożliwia tworzenia dwupoziomowego słownika typów usług, np. </w:t>
            </w:r>
            <w:proofErr w:type="spellStart"/>
            <w:r w:rsidRPr="00A850D7">
              <w:t>Laboratorium</w:t>
            </w:r>
            <w:proofErr w:type="spellEnd"/>
            <w:r w:rsidRPr="00A850D7">
              <w:t xml:space="preserve"> (</w:t>
            </w:r>
            <w:proofErr w:type="spellStart"/>
            <w:r w:rsidRPr="00A850D7">
              <w:t>nadrzędny</w:t>
            </w:r>
            <w:proofErr w:type="spellEnd"/>
            <w:r w:rsidRPr="00A850D7">
              <w:t xml:space="preserve"> </w:t>
            </w:r>
            <w:proofErr w:type="spellStart"/>
            <w:r w:rsidRPr="00A850D7">
              <w:t>typ</w:t>
            </w:r>
            <w:proofErr w:type="spellEnd"/>
            <w:r w:rsidRPr="00A850D7">
              <w:t xml:space="preserve"> </w:t>
            </w:r>
            <w:proofErr w:type="spellStart"/>
            <w:r w:rsidRPr="00A850D7">
              <w:t>usługi</w:t>
            </w:r>
            <w:proofErr w:type="spellEnd"/>
            <w:r w:rsidRPr="00A850D7">
              <w:t xml:space="preserve">) -&gt; </w:t>
            </w:r>
            <w:proofErr w:type="spellStart"/>
            <w:r w:rsidRPr="00A850D7">
              <w:t>Analityka</w:t>
            </w:r>
            <w:proofErr w:type="spellEnd"/>
            <w:r w:rsidRPr="00A850D7">
              <w:t xml:space="preserve"> (</w:t>
            </w:r>
            <w:proofErr w:type="spellStart"/>
            <w:r w:rsidRPr="00A850D7">
              <w:t>podrzędny</w:t>
            </w:r>
            <w:proofErr w:type="spellEnd"/>
            <w:r w:rsidRPr="00A850D7">
              <w:t xml:space="preserve"> </w:t>
            </w:r>
            <w:proofErr w:type="spellStart"/>
            <w:r w:rsidRPr="00A850D7">
              <w:t>typ</w:t>
            </w:r>
            <w:proofErr w:type="spellEnd"/>
            <w:r w:rsidRPr="00A850D7">
              <w:t xml:space="preserve"> </w:t>
            </w:r>
            <w:proofErr w:type="spellStart"/>
            <w:r w:rsidRPr="00A850D7">
              <w:t>usługi</w:t>
            </w:r>
            <w:proofErr w:type="spellEnd"/>
            <w:r w:rsidRPr="00A850D7">
              <w:t>).</w:t>
            </w:r>
          </w:p>
        </w:tc>
        <w:tc>
          <w:tcPr>
            <w:tcW w:w="660" w:type="pct"/>
            <w:tcBorders>
              <w:top w:val="single" w:sz="4" w:space="0" w:color="auto"/>
              <w:left w:val="single" w:sz="4" w:space="0" w:color="auto"/>
              <w:bottom w:val="single" w:sz="4" w:space="0" w:color="auto"/>
              <w:right w:val="single" w:sz="4" w:space="0" w:color="auto"/>
            </w:tcBorders>
          </w:tcPr>
          <w:p w14:paraId="13D77511" w14:textId="77777777" w:rsidR="000817AC" w:rsidRPr="00A850D7" w:rsidRDefault="000817AC" w:rsidP="00510871">
            <w:pPr>
              <w:jc w:val="center"/>
            </w:pPr>
          </w:p>
        </w:tc>
      </w:tr>
      <w:tr w:rsidR="000817AC" w:rsidRPr="00A850D7" w14:paraId="1045B6D9" w14:textId="77777777" w:rsidTr="004B4586">
        <w:tc>
          <w:tcPr>
            <w:tcW w:w="4340" w:type="pct"/>
            <w:tcBorders>
              <w:top w:val="single" w:sz="4" w:space="0" w:color="auto"/>
              <w:left w:val="single" w:sz="4" w:space="0" w:color="auto"/>
              <w:bottom w:val="single" w:sz="4" w:space="0" w:color="auto"/>
              <w:right w:val="single" w:sz="4" w:space="0" w:color="auto"/>
            </w:tcBorders>
          </w:tcPr>
          <w:p w14:paraId="22B2828F" w14:textId="77777777" w:rsidR="000817AC" w:rsidRPr="00A850D7" w:rsidRDefault="00D636D6">
            <w:pPr>
              <w:rPr>
                <w:lang w:val="pl-PL"/>
              </w:rPr>
            </w:pPr>
            <w:r w:rsidRPr="00A850D7">
              <w:rPr>
                <w:lang w:val="pl-PL"/>
              </w:rPr>
              <w:t>Moduł umożliwia dodanie podstawowych informacji i typie usługi, co najmniej: kod, nazwa, opis.</w:t>
            </w:r>
          </w:p>
        </w:tc>
        <w:tc>
          <w:tcPr>
            <w:tcW w:w="660" w:type="pct"/>
            <w:tcBorders>
              <w:top w:val="single" w:sz="4" w:space="0" w:color="auto"/>
              <w:left w:val="single" w:sz="4" w:space="0" w:color="auto"/>
              <w:bottom w:val="single" w:sz="4" w:space="0" w:color="auto"/>
              <w:right w:val="single" w:sz="4" w:space="0" w:color="auto"/>
            </w:tcBorders>
          </w:tcPr>
          <w:p w14:paraId="35476DA2" w14:textId="77777777" w:rsidR="000817AC" w:rsidRPr="00A850D7" w:rsidRDefault="000817AC" w:rsidP="00510871">
            <w:pPr>
              <w:jc w:val="center"/>
              <w:rPr>
                <w:lang w:val="pl-PL"/>
              </w:rPr>
            </w:pPr>
          </w:p>
        </w:tc>
      </w:tr>
      <w:tr w:rsidR="000817AC" w:rsidRPr="00A850D7" w14:paraId="7C2B3C59" w14:textId="77777777" w:rsidTr="004B4586">
        <w:tc>
          <w:tcPr>
            <w:tcW w:w="4340" w:type="pct"/>
            <w:tcBorders>
              <w:top w:val="single" w:sz="4" w:space="0" w:color="auto"/>
              <w:left w:val="single" w:sz="4" w:space="0" w:color="auto"/>
              <w:bottom w:val="single" w:sz="4" w:space="0" w:color="auto"/>
              <w:right w:val="single" w:sz="4" w:space="0" w:color="auto"/>
            </w:tcBorders>
          </w:tcPr>
          <w:p w14:paraId="5D8451E3" w14:textId="77777777" w:rsidR="000817AC" w:rsidRPr="00A850D7" w:rsidRDefault="00D636D6">
            <w:pPr>
              <w:rPr>
                <w:lang w:val="pl-PL"/>
              </w:rPr>
            </w:pPr>
            <w:r w:rsidRPr="00A850D7">
              <w:rPr>
                <w:lang w:val="pl-PL"/>
              </w:rPr>
              <w:t>Moduł umożliwia dodatkową konfiguracje słownika typów usług poprzez wskazanie miejsc Modułu w których dany typ będzie widoczny, co najmniej możliwość:</w:t>
            </w:r>
            <w:r w:rsidRPr="00A850D7">
              <w:rPr>
                <w:lang w:val="pl-PL"/>
              </w:rPr>
              <w:br/>
              <w:t> - wykluczenia danego typu usług z możliwości wprowadzenia wyniku bez zlecenia,</w:t>
            </w:r>
            <w:r w:rsidRPr="00A850D7">
              <w:rPr>
                <w:lang w:val="pl-PL"/>
              </w:rPr>
              <w:br/>
              <w:t> - zlecania danego typu usług z modułów Oddział, Izba Przyjęć i Poradnia,</w:t>
            </w:r>
            <w:r w:rsidRPr="00A850D7">
              <w:rPr>
                <w:lang w:val="pl-PL"/>
              </w:rPr>
              <w:br/>
              <w:t> - wskazania miejsca prezentacji wyniku usługi (miejsce na wyniki opisowe, lub wyniki liczbowe),</w:t>
            </w:r>
            <w:r w:rsidRPr="00A850D7">
              <w:rPr>
                <w:lang w:val="pl-PL"/>
              </w:rPr>
              <w:br/>
              <w:t> - prezentacji informacji o wykonaniu danej usługi na ekranie podsumowania danych pobytu,</w:t>
            </w:r>
            <w:r w:rsidRPr="00A850D7">
              <w:rPr>
                <w:lang w:val="pl-PL"/>
              </w:rPr>
              <w:br/>
              <w:t> - wykluczenia danego typu usług z możliwości zlecania z poradni,</w:t>
            </w:r>
            <w:r w:rsidRPr="00A850D7">
              <w:rPr>
                <w:lang w:val="pl-PL"/>
              </w:rPr>
              <w:br/>
              <w:t xml:space="preserve"> - prezentacji wyników danego typu w </w:t>
            </w:r>
            <w:proofErr w:type="spellStart"/>
            <w:r w:rsidRPr="00A850D7">
              <w:rPr>
                <w:lang w:val="pl-PL"/>
              </w:rPr>
              <w:t>ePortalu</w:t>
            </w:r>
            <w:proofErr w:type="spellEnd"/>
            <w:r w:rsidRPr="00A850D7">
              <w:rPr>
                <w:lang w:val="pl-PL"/>
              </w:rPr>
              <w:t xml:space="preserve"> pacjenta.</w:t>
            </w:r>
          </w:p>
        </w:tc>
        <w:tc>
          <w:tcPr>
            <w:tcW w:w="660" w:type="pct"/>
            <w:tcBorders>
              <w:top w:val="single" w:sz="4" w:space="0" w:color="auto"/>
              <w:left w:val="single" w:sz="4" w:space="0" w:color="auto"/>
              <w:bottom w:val="single" w:sz="4" w:space="0" w:color="auto"/>
              <w:right w:val="single" w:sz="4" w:space="0" w:color="auto"/>
            </w:tcBorders>
          </w:tcPr>
          <w:p w14:paraId="38464E01" w14:textId="77777777" w:rsidR="000817AC" w:rsidRPr="00A850D7" w:rsidRDefault="000817AC" w:rsidP="00510871">
            <w:pPr>
              <w:jc w:val="center"/>
              <w:rPr>
                <w:lang w:val="pl-PL"/>
              </w:rPr>
            </w:pPr>
          </w:p>
        </w:tc>
      </w:tr>
      <w:tr w:rsidR="000817AC" w:rsidRPr="00A850D7" w14:paraId="29655489" w14:textId="77777777" w:rsidTr="004B4586">
        <w:tc>
          <w:tcPr>
            <w:tcW w:w="4340" w:type="pct"/>
            <w:tcBorders>
              <w:top w:val="single" w:sz="4" w:space="0" w:color="auto"/>
              <w:left w:val="single" w:sz="4" w:space="0" w:color="auto"/>
              <w:bottom w:val="single" w:sz="4" w:space="0" w:color="auto"/>
              <w:right w:val="single" w:sz="4" w:space="0" w:color="auto"/>
            </w:tcBorders>
          </w:tcPr>
          <w:p w14:paraId="21B7272F" w14:textId="77777777" w:rsidR="000817AC" w:rsidRPr="00A850D7" w:rsidRDefault="00D636D6">
            <w:pPr>
              <w:rPr>
                <w:lang w:val="pl-PL"/>
              </w:rPr>
            </w:pPr>
            <w:r w:rsidRPr="00A850D7">
              <w:rPr>
                <w:lang w:val="pl-PL"/>
              </w:rPr>
              <w:t>Moduł umożliwia połączenie typu usługi z domyślnymi formularzami zlecenia, wyniku, opisu usługi - w taki sposób, że wszystkie usługi połączone z danym typem domyślnie będą połączone z danymi formularzami. Dzięki temu nie będzie konieczności łączenia pojedynczo poszczególnych usług z formularzami. Moduł umożliwia zmianę domyślnych formularzy usługi bezpośrednio dla konkretnej usługi (formularze zdefiniowane bezpośrednio dla usługi mają pierwszeństwo przed formularzami, które usługa otrzymuje z poziomu typu usługi). </w:t>
            </w:r>
          </w:p>
        </w:tc>
        <w:tc>
          <w:tcPr>
            <w:tcW w:w="660" w:type="pct"/>
            <w:tcBorders>
              <w:top w:val="single" w:sz="4" w:space="0" w:color="auto"/>
              <w:left w:val="single" w:sz="4" w:space="0" w:color="auto"/>
              <w:bottom w:val="single" w:sz="4" w:space="0" w:color="auto"/>
              <w:right w:val="single" w:sz="4" w:space="0" w:color="auto"/>
            </w:tcBorders>
          </w:tcPr>
          <w:p w14:paraId="0A66EB80" w14:textId="77777777" w:rsidR="000817AC" w:rsidRPr="00A850D7" w:rsidRDefault="000817AC" w:rsidP="00510871">
            <w:pPr>
              <w:jc w:val="center"/>
              <w:rPr>
                <w:lang w:val="pl-PL"/>
              </w:rPr>
            </w:pPr>
          </w:p>
        </w:tc>
      </w:tr>
      <w:tr w:rsidR="000817AC" w:rsidRPr="00A850D7" w14:paraId="62C69567" w14:textId="77777777" w:rsidTr="004B4586">
        <w:tc>
          <w:tcPr>
            <w:tcW w:w="4340" w:type="pct"/>
            <w:tcBorders>
              <w:top w:val="single" w:sz="4" w:space="0" w:color="auto"/>
              <w:left w:val="single" w:sz="4" w:space="0" w:color="auto"/>
              <w:bottom w:val="single" w:sz="4" w:space="0" w:color="auto"/>
              <w:right w:val="single" w:sz="4" w:space="0" w:color="auto"/>
            </w:tcBorders>
          </w:tcPr>
          <w:p w14:paraId="2F68C6BD" w14:textId="77777777" w:rsidR="000817AC" w:rsidRPr="00A850D7" w:rsidRDefault="00D636D6">
            <w:pPr>
              <w:rPr>
                <w:lang w:val="pl-PL"/>
              </w:rPr>
            </w:pPr>
            <w:r w:rsidRPr="00A850D7">
              <w:rPr>
                <w:lang w:val="pl-PL"/>
              </w:rPr>
              <w:t>Moduł umożliwia tworzenie profili złożonych z wielu testów. Dla każdego z testów istnieje możliwość określenia, czy ma być domyślnie zaznaczony do zlecenia lub czy ma być obowiązkowy (w taki przypadku nie będzie możliwości zlecenia danego profilu bez tego testu).</w:t>
            </w:r>
          </w:p>
        </w:tc>
        <w:tc>
          <w:tcPr>
            <w:tcW w:w="660" w:type="pct"/>
            <w:tcBorders>
              <w:top w:val="single" w:sz="4" w:space="0" w:color="auto"/>
              <w:left w:val="single" w:sz="4" w:space="0" w:color="auto"/>
              <w:bottom w:val="single" w:sz="4" w:space="0" w:color="auto"/>
              <w:right w:val="single" w:sz="4" w:space="0" w:color="auto"/>
            </w:tcBorders>
          </w:tcPr>
          <w:p w14:paraId="619D18A0" w14:textId="77777777" w:rsidR="000817AC" w:rsidRPr="00A850D7" w:rsidRDefault="000817AC" w:rsidP="00510871">
            <w:pPr>
              <w:jc w:val="center"/>
              <w:rPr>
                <w:lang w:val="pl-PL"/>
              </w:rPr>
            </w:pPr>
          </w:p>
        </w:tc>
      </w:tr>
    </w:tbl>
    <w:p w14:paraId="775E841B" w14:textId="5BD678BA" w:rsidR="000817AC" w:rsidRPr="00A850D7" w:rsidRDefault="00E96978">
      <w:pPr>
        <w:pStyle w:val="Nagwek2"/>
      </w:pPr>
      <w:bookmarkStart w:id="50" w:name="scroll-bookmark-35"/>
      <w:bookmarkStart w:id="51" w:name="scroll-bookmark-36"/>
      <w:bookmarkStart w:id="52" w:name="_Toc156076829"/>
      <w:bookmarkEnd w:id="50"/>
      <w:r w:rsidRPr="00A850D7">
        <w:t xml:space="preserve"> </w:t>
      </w:r>
      <w:r w:rsidR="00D636D6" w:rsidRPr="00A850D7">
        <w:t>ADMINISTRACJA SYSTEMEM - SŁOWNIKI</w:t>
      </w:r>
      <w:bookmarkEnd w:id="51"/>
      <w:bookmarkEnd w:id="52"/>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1E4747" w:rsidRPr="00A850D7" w14:paraId="0C49D4CB" w14:textId="77777777" w:rsidTr="004B4586">
        <w:tc>
          <w:tcPr>
            <w:tcW w:w="4340" w:type="pct"/>
          </w:tcPr>
          <w:p w14:paraId="7FFEEB07" w14:textId="77F387D3" w:rsidR="001E4747" w:rsidRPr="00A850D7" w:rsidRDefault="001E4747" w:rsidP="001E4747">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660" w:type="pct"/>
          </w:tcPr>
          <w:p w14:paraId="4ACE32DB" w14:textId="77777777" w:rsidR="001E4747" w:rsidRPr="00A850D7" w:rsidRDefault="001E4747" w:rsidP="001E4747">
            <w:pPr>
              <w:jc w:val="center"/>
              <w:rPr>
                <w:b/>
              </w:rPr>
            </w:pPr>
            <w:proofErr w:type="spellStart"/>
            <w:r w:rsidRPr="00A850D7">
              <w:rPr>
                <w:b/>
              </w:rPr>
              <w:t>Podać</w:t>
            </w:r>
            <w:proofErr w:type="spellEnd"/>
            <w:r w:rsidRPr="00A850D7">
              <w:rPr>
                <w:b/>
              </w:rPr>
              <w:t xml:space="preserve"> </w:t>
            </w:r>
          </w:p>
          <w:p w14:paraId="718B690C" w14:textId="6381D76B" w:rsidR="001E4747" w:rsidRPr="00A850D7" w:rsidRDefault="001E4747" w:rsidP="001E4747">
            <w:pPr>
              <w:jc w:val="center"/>
            </w:pPr>
            <w:r w:rsidRPr="00A850D7">
              <w:rPr>
                <w:b/>
              </w:rPr>
              <w:t>TAK / NIE</w:t>
            </w:r>
          </w:p>
        </w:tc>
      </w:tr>
      <w:tr w:rsidR="000817AC" w:rsidRPr="00A850D7" w14:paraId="2DD58F71" w14:textId="77777777" w:rsidTr="004B4586">
        <w:tc>
          <w:tcPr>
            <w:tcW w:w="4340" w:type="pct"/>
          </w:tcPr>
          <w:p w14:paraId="077524B9" w14:textId="77777777" w:rsidR="000817AC" w:rsidRPr="00A850D7" w:rsidRDefault="00D636D6">
            <w:pPr>
              <w:rPr>
                <w:lang w:val="pl-PL"/>
              </w:rPr>
            </w:pPr>
            <w:r w:rsidRPr="00A850D7">
              <w:rPr>
                <w:lang w:val="pl-PL"/>
              </w:rPr>
              <w:t>Moduł umożliwia zarządzanie słownikami znajdującymi się w poszczególnych modułach.</w:t>
            </w:r>
          </w:p>
        </w:tc>
        <w:tc>
          <w:tcPr>
            <w:tcW w:w="660" w:type="pct"/>
          </w:tcPr>
          <w:p w14:paraId="340E90CB" w14:textId="77777777" w:rsidR="000817AC" w:rsidRPr="00A850D7" w:rsidRDefault="000817AC" w:rsidP="00510871">
            <w:pPr>
              <w:jc w:val="center"/>
              <w:rPr>
                <w:lang w:val="pl-PL"/>
              </w:rPr>
            </w:pPr>
          </w:p>
        </w:tc>
      </w:tr>
      <w:tr w:rsidR="000817AC" w:rsidRPr="00A850D7" w14:paraId="5C66A6FA" w14:textId="77777777" w:rsidTr="004B4586">
        <w:tc>
          <w:tcPr>
            <w:tcW w:w="4340" w:type="pct"/>
          </w:tcPr>
          <w:p w14:paraId="394A5240" w14:textId="77777777" w:rsidR="000817AC" w:rsidRDefault="00D636D6">
            <w:pPr>
              <w:rPr>
                <w:lang w:val="pl-PL"/>
              </w:rPr>
            </w:pPr>
            <w:r w:rsidRPr="00A850D7">
              <w:rPr>
                <w:lang w:val="pl-PL"/>
              </w:rPr>
              <w:t>Moduł umożliwia dodawanie, edycję oraz usuwanie pozycji w słownikach.</w:t>
            </w:r>
          </w:p>
          <w:p w14:paraId="74ECB7C4" w14:textId="73424594" w:rsidR="001C0F08" w:rsidRPr="001C0F08" w:rsidRDefault="001C0F08">
            <w:pPr>
              <w:rPr>
                <w:b/>
                <w:bCs/>
                <w:lang w:val="pl-PL"/>
              </w:rPr>
            </w:pPr>
            <w:proofErr w:type="spellStart"/>
            <w:r w:rsidRPr="001C0F08">
              <w:rPr>
                <w:rFonts w:ascii="Tahoma" w:hAnsi="Tahoma" w:cs="Tahoma"/>
                <w:b/>
                <w:bCs/>
              </w:rPr>
              <w:t>dopuszczenie</w:t>
            </w:r>
            <w:proofErr w:type="spellEnd"/>
            <w:r w:rsidRPr="001C0F08">
              <w:rPr>
                <w:rFonts w:ascii="Tahoma" w:hAnsi="Tahoma" w:cs="Tahoma"/>
                <w:b/>
                <w:bCs/>
                <w:spacing w:val="-11"/>
              </w:rPr>
              <w:t xml:space="preserve"> </w:t>
            </w:r>
            <w:proofErr w:type="spellStart"/>
            <w:r w:rsidRPr="001C0F08">
              <w:rPr>
                <w:rFonts w:ascii="Tahoma" w:hAnsi="Tahoma" w:cs="Tahoma"/>
                <w:b/>
                <w:bCs/>
              </w:rPr>
              <w:t>jako</w:t>
            </w:r>
            <w:proofErr w:type="spellEnd"/>
            <w:r w:rsidRPr="001C0F08">
              <w:rPr>
                <w:rFonts w:ascii="Tahoma" w:hAnsi="Tahoma" w:cs="Tahoma"/>
                <w:b/>
                <w:bCs/>
                <w:spacing w:val="-11"/>
              </w:rPr>
              <w:t xml:space="preserve"> </w:t>
            </w:r>
            <w:proofErr w:type="spellStart"/>
            <w:r w:rsidRPr="001C0F08">
              <w:rPr>
                <w:rFonts w:ascii="Tahoma" w:hAnsi="Tahoma" w:cs="Tahoma"/>
                <w:b/>
                <w:bCs/>
              </w:rPr>
              <w:t>równoważne</w:t>
            </w:r>
            <w:proofErr w:type="spellEnd"/>
            <w:r w:rsidRPr="001C0F08">
              <w:rPr>
                <w:rFonts w:ascii="Tahoma" w:hAnsi="Tahoma" w:cs="Tahoma"/>
                <w:b/>
                <w:bCs/>
                <w:spacing w:val="-10"/>
              </w:rPr>
              <w:t xml:space="preserve"> </w:t>
            </w:r>
            <w:proofErr w:type="spellStart"/>
            <w:r w:rsidRPr="001C0F08">
              <w:rPr>
                <w:rFonts w:ascii="Tahoma" w:hAnsi="Tahoma" w:cs="Tahoma"/>
                <w:b/>
                <w:bCs/>
              </w:rPr>
              <w:t>i</w:t>
            </w:r>
            <w:proofErr w:type="spellEnd"/>
            <w:r w:rsidRPr="001C0F08">
              <w:rPr>
                <w:rFonts w:ascii="Tahoma" w:hAnsi="Tahoma" w:cs="Tahoma"/>
                <w:b/>
                <w:bCs/>
                <w:spacing w:val="-9"/>
              </w:rPr>
              <w:t xml:space="preserve"> </w:t>
            </w:r>
            <w:proofErr w:type="spellStart"/>
            <w:r w:rsidRPr="001C0F08">
              <w:rPr>
                <w:rFonts w:ascii="Tahoma" w:hAnsi="Tahoma" w:cs="Tahoma"/>
                <w:b/>
                <w:bCs/>
              </w:rPr>
              <w:t>spełniające</w:t>
            </w:r>
            <w:proofErr w:type="spellEnd"/>
            <w:r w:rsidRPr="001C0F08">
              <w:rPr>
                <w:rFonts w:ascii="Tahoma" w:hAnsi="Tahoma" w:cs="Tahoma"/>
                <w:b/>
                <w:bCs/>
                <w:spacing w:val="-12"/>
              </w:rPr>
              <w:t xml:space="preserve"> </w:t>
            </w:r>
            <w:proofErr w:type="spellStart"/>
            <w:r w:rsidRPr="001C0F08">
              <w:rPr>
                <w:rFonts w:ascii="Tahoma" w:hAnsi="Tahoma" w:cs="Tahoma"/>
                <w:b/>
                <w:bCs/>
              </w:rPr>
              <w:t>wymaganie</w:t>
            </w:r>
            <w:proofErr w:type="spellEnd"/>
            <w:r w:rsidRPr="001C0F08">
              <w:rPr>
                <w:rFonts w:ascii="Tahoma" w:hAnsi="Tahoma" w:cs="Tahoma"/>
                <w:b/>
                <w:bCs/>
                <w:spacing w:val="-10"/>
              </w:rPr>
              <w:t xml:space="preserve"> </w:t>
            </w:r>
            <w:proofErr w:type="spellStart"/>
            <w:r w:rsidRPr="001C0F08">
              <w:rPr>
                <w:rFonts w:ascii="Tahoma" w:hAnsi="Tahoma" w:cs="Tahoma"/>
                <w:b/>
                <w:bCs/>
              </w:rPr>
              <w:t>dezaktywację</w:t>
            </w:r>
            <w:proofErr w:type="spellEnd"/>
            <w:r w:rsidRPr="001C0F08">
              <w:rPr>
                <w:rFonts w:ascii="Tahoma" w:hAnsi="Tahoma" w:cs="Tahoma"/>
                <w:b/>
                <w:bCs/>
                <w:spacing w:val="-10"/>
              </w:rPr>
              <w:t xml:space="preserve"> </w:t>
            </w:r>
            <w:proofErr w:type="spellStart"/>
            <w:r w:rsidRPr="001C0F08">
              <w:rPr>
                <w:rFonts w:ascii="Tahoma" w:hAnsi="Tahoma" w:cs="Tahoma"/>
                <w:b/>
                <w:bCs/>
              </w:rPr>
              <w:t>pozycji</w:t>
            </w:r>
            <w:proofErr w:type="spellEnd"/>
            <w:r w:rsidRPr="001C0F08">
              <w:rPr>
                <w:rFonts w:ascii="Tahoma" w:hAnsi="Tahoma" w:cs="Tahoma"/>
                <w:b/>
                <w:bCs/>
                <w:spacing w:val="-9"/>
              </w:rPr>
              <w:t xml:space="preserve"> </w:t>
            </w:r>
            <w:proofErr w:type="spellStart"/>
            <w:r w:rsidRPr="001C0F08">
              <w:rPr>
                <w:rFonts w:ascii="Tahoma" w:hAnsi="Tahoma" w:cs="Tahoma"/>
                <w:b/>
                <w:bCs/>
                <w:spacing w:val="-2"/>
              </w:rPr>
              <w:t>słownikowych</w:t>
            </w:r>
            <w:proofErr w:type="spellEnd"/>
          </w:p>
        </w:tc>
        <w:tc>
          <w:tcPr>
            <w:tcW w:w="660" w:type="pct"/>
          </w:tcPr>
          <w:p w14:paraId="3852D29D" w14:textId="77777777" w:rsidR="000817AC" w:rsidRPr="00A850D7" w:rsidRDefault="000817AC" w:rsidP="00510871">
            <w:pPr>
              <w:jc w:val="center"/>
              <w:rPr>
                <w:lang w:val="pl-PL"/>
              </w:rPr>
            </w:pPr>
          </w:p>
        </w:tc>
      </w:tr>
      <w:tr w:rsidR="000817AC" w:rsidRPr="00A850D7" w14:paraId="04CD476F" w14:textId="77777777" w:rsidTr="004B4586">
        <w:tc>
          <w:tcPr>
            <w:tcW w:w="4340" w:type="pct"/>
          </w:tcPr>
          <w:p w14:paraId="6920ABC5" w14:textId="77777777" w:rsidR="000817AC" w:rsidRPr="00A850D7" w:rsidRDefault="00D636D6">
            <w:pPr>
              <w:rPr>
                <w:lang w:val="pl-PL"/>
              </w:rPr>
            </w:pPr>
            <w:r w:rsidRPr="00A850D7">
              <w:rPr>
                <w:lang w:val="pl-PL"/>
              </w:rPr>
              <w:lastRenderedPageBreak/>
              <w:t>Moduł umożliwia dezaktywację pozycji słowników.</w:t>
            </w:r>
          </w:p>
        </w:tc>
        <w:tc>
          <w:tcPr>
            <w:tcW w:w="660" w:type="pct"/>
          </w:tcPr>
          <w:p w14:paraId="256A9470" w14:textId="77777777" w:rsidR="000817AC" w:rsidRPr="00A850D7" w:rsidRDefault="000817AC" w:rsidP="00510871">
            <w:pPr>
              <w:jc w:val="center"/>
              <w:rPr>
                <w:lang w:val="pl-PL"/>
              </w:rPr>
            </w:pPr>
          </w:p>
        </w:tc>
      </w:tr>
      <w:tr w:rsidR="000817AC" w:rsidRPr="00A850D7" w14:paraId="62D8B016" w14:textId="77777777" w:rsidTr="004B4586">
        <w:tc>
          <w:tcPr>
            <w:tcW w:w="4340" w:type="pct"/>
          </w:tcPr>
          <w:p w14:paraId="20DE6B27" w14:textId="77777777" w:rsidR="000817AC" w:rsidRDefault="00D636D6">
            <w:pPr>
              <w:rPr>
                <w:lang w:val="pl-PL"/>
              </w:rPr>
            </w:pPr>
            <w:r w:rsidRPr="00A850D7">
              <w:rPr>
                <w:lang w:val="pl-PL"/>
              </w:rPr>
              <w:t>Moduł umożliwia przeglądanie poszczególnych słowników wraz z ich eksportem do pliku.</w:t>
            </w:r>
          </w:p>
          <w:p w14:paraId="523A3062" w14:textId="0FC1743D" w:rsidR="00F03EE6" w:rsidRPr="00F03EE6" w:rsidRDefault="00F03EE6">
            <w:pPr>
              <w:rPr>
                <w:b/>
                <w:bCs/>
                <w:lang w:val="pl-PL"/>
              </w:rPr>
            </w:pPr>
            <w:proofErr w:type="spellStart"/>
            <w:r w:rsidRPr="00F03EE6">
              <w:rPr>
                <w:rFonts w:ascii="Tahoma" w:hAnsi="Tahoma" w:cs="Tahoma"/>
                <w:b/>
                <w:bCs/>
              </w:rPr>
              <w:t>dopuszczenie</w:t>
            </w:r>
            <w:proofErr w:type="spellEnd"/>
            <w:r w:rsidRPr="00F03EE6">
              <w:rPr>
                <w:rFonts w:ascii="Tahoma" w:hAnsi="Tahoma" w:cs="Tahoma"/>
                <w:b/>
                <w:bCs/>
                <w:spacing w:val="-10"/>
              </w:rPr>
              <w:t xml:space="preserve"> </w:t>
            </w:r>
            <w:proofErr w:type="spellStart"/>
            <w:r w:rsidRPr="00F03EE6">
              <w:rPr>
                <w:rFonts w:ascii="Tahoma" w:hAnsi="Tahoma" w:cs="Tahoma"/>
                <w:b/>
                <w:bCs/>
              </w:rPr>
              <w:t>jako</w:t>
            </w:r>
            <w:proofErr w:type="spellEnd"/>
            <w:r w:rsidRPr="00F03EE6">
              <w:rPr>
                <w:rFonts w:ascii="Tahoma" w:hAnsi="Tahoma" w:cs="Tahoma"/>
                <w:b/>
                <w:bCs/>
                <w:spacing w:val="-9"/>
              </w:rPr>
              <w:t xml:space="preserve"> </w:t>
            </w:r>
            <w:proofErr w:type="spellStart"/>
            <w:r w:rsidRPr="00F03EE6">
              <w:rPr>
                <w:rFonts w:ascii="Tahoma" w:hAnsi="Tahoma" w:cs="Tahoma"/>
                <w:b/>
                <w:bCs/>
              </w:rPr>
              <w:t>równoważne</w:t>
            </w:r>
            <w:proofErr w:type="spellEnd"/>
            <w:r w:rsidRPr="00F03EE6">
              <w:rPr>
                <w:rFonts w:ascii="Tahoma" w:hAnsi="Tahoma" w:cs="Tahoma"/>
                <w:b/>
                <w:bCs/>
                <w:spacing w:val="-8"/>
              </w:rPr>
              <w:t xml:space="preserve"> </w:t>
            </w:r>
            <w:proofErr w:type="spellStart"/>
            <w:r w:rsidRPr="00F03EE6">
              <w:rPr>
                <w:rFonts w:ascii="Tahoma" w:hAnsi="Tahoma" w:cs="Tahoma"/>
                <w:b/>
                <w:bCs/>
              </w:rPr>
              <w:t>i</w:t>
            </w:r>
            <w:proofErr w:type="spellEnd"/>
            <w:r w:rsidRPr="00F03EE6">
              <w:rPr>
                <w:rFonts w:ascii="Tahoma" w:hAnsi="Tahoma" w:cs="Tahoma"/>
                <w:b/>
                <w:bCs/>
                <w:spacing w:val="-8"/>
              </w:rPr>
              <w:t xml:space="preserve"> </w:t>
            </w:r>
            <w:proofErr w:type="spellStart"/>
            <w:r w:rsidRPr="00F03EE6">
              <w:rPr>
                <w:rFonts w:ascii="Tahoma" w:hAnsi="Tahoma" w:cs="Tahoma"/>
                <w:b/>
                <w:bCs/>
              </w:rPr>
              <w:t>spełniające</w:t>
            </w:r>
            <w:proofErr w:type="spellEnd"/>
            <w:r w:rsidRPr="00F03EE6">
              <w:rPr>
                <w:rFonts w:ascii="Tahoma" w:hAnsi="Tahoma" w:cs="Tahoma"/>
                <w:b/>
                <w:bCs/>
                <w:spacing w:val="-10"/>
              </w:rPr>
              <w:t xml:space="preserve"> </w:t>
            </w:r>
            <w:proofErr w:type="spellStart"/>
            <w:r w:rsidRPr="00F03EE6">
              <w:rPr>
                <w:rFonts w:ascii="Tahoma" w:hAnsi="Tahoma" w:cs="Tahoma"/>
                <w:b/>
                <w:bCs/>
              </w:rPr>
              <w:t>wymaganie</w:t>
            </w:r>
            <w:proofErr w:type="spellEnd"/>
            <w:r w:rsidRPr="00F03EE6">
              <w:rPr>
                <w:rFonts w:ascii="Tahoma" w:hAnsi="Tahoma" w:cs="Tahoma"/>
                <w:b/>
                <w:bCs/>
                <w:spacing w:val="-9"/>
              </w:rPr>
              <w:t xml:space="preserve"> </w:t>
            </w:r>
            <w:proofErr w:type="spellStart"/>
            <w:r w:rsidRPr="00F03EE6">
              <w:rPr>
                <w:rFonts w:ascii="Tahoma" w:hAnsi="Tahoma" w:cs="Tahoma"/>
                <w:b/>
                <w:bCs/>
              </w:rPr>
              <w:t>przeglądanie</w:t>
            </w:r>
            <w:proofErr w:type="spellEnd"/>
            <w:r w:rsidRPr="00F03EE6">
              <w:rPr>
                <w:rFonts w:ascii="Tahoma" w:hAnsi="Tahoma" w:cs="Tahoma"/>
                <w:b/>
                <w:bCs/>
                <w:spacing w:val="-8"/>
              </w:rPr>
              <w:t xml:space="preserve"> </w:t>
            </w:r>
            <w:proofErr w:type="spellStart"/>
            <w:r w:rsidRPr="00F03EE6">
              <w:rPr>
                <w:rFonts w:ascii="Tahoma" w:hAnsi="Tahoma" w:cs="Tahoma"/>
                <w:b/>
                <w:bCs/>
              </w:rPr>
              <w:t>i</w:t>
            </w:r>
            <w:proofErr w:type="spellEnd"/>
            <w:r w:rsidRPr="00F03EE6">
              <w:rPr>
                <w:rFonts w:ascii="Tahoma" w:hAnsi="Tahoma" w:cs="Tahoma"/>
                <w:b/>
                <w:bCs/>
                <w:spacing w:val="-8"/>
              </w:rPr>
              <w:t xml:space="preserve"> </w:t>
            </w:r>
            <w:proofErr w:type="spellStart"/>
            <w:r w:rsidRPr="00F03EE6">
              <w:rPr>
                <w:rFonts w:ascii="Tahoma" w:hAnsi="Tahoma" w:cs="Tahoma"/>
                <w:b/>
                <w:bCs/>
              </w:rPr>
              <w:t>modyfikację</w:t>
            </w:r>
            <w:proofErr w:type="spellEnd"/>
            <w:r w:rsidRPr="00F03EE6">
              <w:rPr>
                <w:rFonts w:ascii="Tahoma" w:hAnsi="Tahoma" w:cs="Tahoma"/>
                <w:b/>
                <w:bCs/>
                <w:spacing w:val="-8"/>
              </w:rPr>
              <w:t xml:space="preserve"> </w:t>
            </w:r>
            <w:proofErr w:type="spellStart"/>
            <w:r w:rsidRPr="00F03EE6">
              <w:rPr>
                <w:rFonts w:ascii="Tahoma" w:hAnsi="Tahoma" w:cs="Tahoma"/>
                <w:b/>
                <w:bCs/>
                <w:spacing w:val="-2"/>
              </w:rPr>
              <w:t>słowników</w:t>
            </w:r>
            <w:proofErr w:type="spellEnd"/>
          </w:p>
        </w:tc>
        <w:tc>
          <w:tcPr>
            <w:tcW w:w="660" w:type="pct"/>
          </w:tcPr>
          <w:p w14:paraId="1D5F0F3F" w14:textId="77777777" w:rsidR="000817AC" w:rsidRPr="00A850D7" w:rsidRDefault="000817AC" w:rsidP="00510871">
            <w:pPr>
              <w:jc w:val="center"/>
              <w:rPr>
                <w:lang w:val="pl-PL"/>
              </w:rPr>
            </w:pPr>
          </w:p>
        </w:tc>
      </w:tr>
      <w:tr w:rsidR="000817AC" w:rsidRPr="00A850D7" w14:paraId="58AF3B54" w14:textId="77777777" w:rsidTr="004B4586">
        <w:tc>
          <w:tcPr>
            <w:tcW w:w="4340" w:type="pct"/>
          </w:tcPr>
          <w:p w14:paraId="6C587847" w14:textId="77777777" w:rsidR="000817AC" w:rsidRDefault="00D636D6">
            <w:pPr>
              <w:rPr>
                <w:lang w:val="pl-PL"/>
              </w:rPr>
            </w:pPr>
            <w:r w:rsidRPr="00A850D7">
              <w:rPr>
                <w:lang w:val="pl-PL"/>
              </w:rPr>
              <w:t>Moduł umożliwia dodawanie pozycji słownika co najmniej w zakresie: kod, pełna nazwa, krótka nazwa, opis.</w:t>
            </w:r>
          </w:p>
          <w:p w14:paraId="2DE831C8" w14:textId="190B2A51" w:rsidR="00F03EE6" w:rsidRPr="00F03EE6" w:rsidRDefault="00F03EE6">
            <w:pPr>
              <w:rPr>
                <w:b/>
                <w:bCs/>
                <w:lang w:val="pl-PL"/>
              </w:rPr>
            </w:pPr>
            <w:proofErr w:type="spellStart"/>
            <w:r w:rsidRPr="00F03EE6">
              <w:rPr>
                <w:rFonts w:ascii="Tahoma" w:hAnsi="Tahoma" w:cs="Tahoma"/>
                <w:b/>
                <w:bCs/>
              </w:rPr>
              <w:t>dopuszczenie</w:t>
            </w:r>
            <w:proofErr w:type="spellEnd"/>
            <w:r w:rsidRPr="00F03EE6">
              <w:rPr>
                <w:rFonts w:ascii="Tahoma" w:hAnsi="Tahoma" w:cs="Tahoma"/>
                <w:b/>
                <w:bCs/>
                <w:spacing w:val="-9"/>
              </w:rPr>
              <w:t xml:space="preserve"> </w:t>
            </w:r>
            <w:proofErr w:type="spellStart"/>
            <w:r w:rsidRPr="00F03EE6">
              <w:rPr>
                <w:rFonts w:ascii="Tahoma" w:hAnsi="Tahoma" w:cs="Tahoma"/>
                <w:b/>
                <w:bCs/>
              </w:rPr>
              <w:t>jako</w:t>
            </w:r>
            <w:proofErr w:type="spellEnd"/>
            <w:r w:rsidRPr="00F03EE6">
              <w:rPr>
                <w:rFonts w:ascii="Tahoma" w:hAnsi="Tahoma" w:cs="Tahoma"/>
                <w:b/>
                <w:bCs/>
                <w:spacing w:val="-8"/>
              </w:rPr>
              <w:t xml:space="preserve"> </w:t>
            </w:r>
            <w:proofErr w:type="spellStart"/>
            <w:r w:rsidRPr="00F03EE6">
              <w:rPr>
                <w:rFonts w:ascii="Tahoma" w:hAnsi="Tahoma" w:cs="Tahoma"/>
                <w:b/>
                <w:bCs/>
              </w:rPr>
              <w:t>równoważne</w:t>
            </w:r>
            <w:proofErr w:type="spellEnd"/>
            <w:r w:rsidRPr="00F03EE6">
              <w:rPr>
                <w:rFonts w:ascii="Tahoma" w:hAnsi="Tahoma" w:cs="Tahoma"/>
                <w:b/>
                <w:bCs/>
                <w:spacing w:val="-7"/>
              </w:rPr>
              <w:t xml:space="preserve"> </w:t>
            </w:r>
            <w:proofErr w:type="spellStart"/>
            <w:r w:rsidRPr="00F03EE6">
              <w:rPr>
                <w:rFonts w:ascii="Tahoma" w:hAnsi="Tahoma" w:cs="Tahoma"/>
                <w:b/>
                <w:bCs/>
              </w:rPr>
              <w:t>i</w:t>
            </w:r>
            <w:proofErr w:type="spellEnd"/>
            <w:r w:rsidRPr="00F03EE6">
              <w:rPr>
                <w:rFonts w:ascii="Tahoma" w:hAnsi="Tahoma" w:cs="Tahoma"/>
                <w:b/>
                <w:bCs/>
                <w:spacing w:val="-7"/>
              </w:rPr>
              <w:t xml:space="preserve"> </w:t>
            </w:r>
            <w:proofErr w:type="spellStart"/>
            <w:r w:rsidRPr="00F03EE6">
              <w:rPr>
                <w:rFonts w:ascii="Tahoma" w:hAnsi="Tahoma" w:cs="Tahoma"/>
                <w:b/>
                <w:bCs/>
              </w:rPr>
              <w:t>spełniające</w:t>
            </w:r>
            <w:proofErr w:type="spellEnd"/>
            <w:r w:rsidRPr="00F03EE6">
              <w:rPr>
                <w:rFonts w:ascii="Tahoma" w:hAnsi="Tahoma" w:cs="Tahoma"/>
                <w:b/>
                <w:bCs/>
                <w:spacing w:val="-9"/>
              </w:rPr>
              <w:t xml:space="preserve"> </w:t>
            </w:r>
            <w:proofErr w:type="spellStart"/>
            <w:r w:rsidRPr="00F03EE6">
              <w:rPr>
                <w:rFonts w:ascii="Tahoma" w:hAnsi="Tahoma" w:cs="Tahoma"/>
                <w:b/>
                <w:bCs/>
              </w:rPr>
              <w:t>wymaganie</w:t>
            </w:r>
            <w:proofErr w:type="spellEnd"/>
            <w:r w:rsidRPr="00F03EE6">
              <w:rPr>
                <w:rFonts w:ascii="Tahoma" w:hAnsi="Tahoma" w:cs="Tahoma"/>
                <w:b/>
                <w:bCs/>
                <w:spacing w:val="-6"/>
              </w:rPr>
              <w:t xml:space="preserve"> </w:t>
            </w:r>
            <w:proofErr w:type="spellStart"/>
            <w:r w:rsidRPr="00F03EE6">
              <w:rPr>
                <w:rFonts w:ascii="Tahoma" w:hAnsi="Tahoma" w:cs="Tahoma"/>
                <w:b/>
                <w:bCs/>
              </w:rPr>
              <w:t>dodawanie</w:t>
            </w:r>
            <w:proofErr w:type="spellEnd"/>
            <w:r w:rsidRPr="00F03EE6">
              <w:rPr>
                <w:rFonts w:ascii="Tahoma" w:hAnsi="Tahoma" w:cs="Tahoma"/>
                <w:b/>
                <w:bCs/>
                <w:spacing w:val="-10"/>
              </w:rPr>
              <w:t xml:space="preserve"> </w:t>
            </w:r>
            <w:proofErr w:type="spellStart"/>
            <w:r w:rsidRPr="00F03EE6">
              <w:rPr>
                <w:rFonts w:ascii="Tahoma" w:hAnsi="Tahoma" w:cs="Tahoma"/>
                <w:b/>
                <w:bCs/>
              </w:rPr>
              <w:t>pozycji</w:t>
            </w:r>
            <w:proofErr w:type="spellEnd"/>
            <w:r w:rsidRPr="00F03EE6">
              <w:rPr>
                <w:rFonts w:ascii="Tahoma" w:hAnsi="Tahoma" w:cs="Tahoma"/>
                <w:b/>
                <w:bCs/>
                <w:spacing w:val="-7"/>
              </w:rPr>
              <w:t xml:space="preserve"> </w:t>
            </w:r>
            <w:proofErr w:type="spellStart"/>
            <w:r w:rsidRPr="00F03EE6">
              <w:rPr>
                <w:rFonts w:ascii="Tahoma" w:hAnsi="Tahoma" w:cs="Tahoma"/>
                <w:b/>
                <w:bCs/>
              </w:rPr>
              <w:t>słownika</w:t>
            </w:r>
            <w:proofErr w:type="spellEnd"/>
            <w:r w:rsidRPr="00F03EE6">
              <w:rPr>
                <w:rFonts w:ascii="Tahoma" w:hAnsi="Tahoma" w:cs="Tahoma"/>
                <w:b/>
                <w:bCs/>
                <w:spacing w:val="-7"/>
              </w:rPr>
              <w:t xml:space="preserve"> </w:t>
            </w:r>
            <w:r w:rsidRPr="00F03EE6">
              <w:rPr>
                <w:rFonts w:ascii="Tahoma" w:hAnsi="Tahoma" w:cs="Tahoma"/>
                <w:b/>
                <w:bCs/>
              </w:rPr>
              <w:t>co</w:t>
            </w:r>
            <w:r w:rsidRPr="00F03EE6">
              <w:rPr>
                <w:rFonts w:ascii="Tahoma" w:hAnsi="Tahoma" w:cs="Tahoma"/>
                <w:b/>
                <w:bCs/>
                <w:spacing w:val="-6"/>
              </w:rPr>
              <w:t xml:space="preserve"> </w:t>
            </w:r>
            <w:proofErr w:type="spellStart"/>
            <w:r w:rsidRPr="00F03EE6">
              <w:rPr>
                <w:rFonts w:ascii="Tahoma" w:hAnsi="Tahoma" w:cs="Tahoma"/>
                <w:b/>
                <w:bCs/>
              </w:rPr>
              <w:t>najmniej</w:t>
            </w:r>
            <w:proofErr w:type="spellEnd"/>
            <w:r w:rsidRPr="00F03EE6">
              <w:rPr>
                <w:rFonts w:ascii="Tahoma" w:hAnsi="Tahoma" w:cs="Tahoma"/>
                <w:b/>
                <w:bCs/>
              </w:rPr>
              <w:t xml:space="preserve"> w </w:t>
            </w:r>
            <w:proofErr w:type="spellStart"/>
            <w:r w:rsidRPr="00F03EE6">
              <w:rPr>
                <w:rFonts w:ascii="Tahoma" w:hAnsi="Tahoma" w:cs="Tahoma"/>
                <w:b/>
                <w:bCs/>
              </w:rPr>
              <w:t>zakresie</w:t>
            </w:r>
            <w:proofErr w:type="spellEnd"/>
            <w:r w:rsidRPr="00F03EE6">
              <w:rPr>
                <w:rFonts w:ascii="Tahoma" w:hAnsi="Tahoma" w:cs="Tahoma"/>
                <w:b/>
                <w:bCs/>
              </w:rPr>
              <w:t xml:space="preserve">: </w:t>
            </w:r>
            <w:proofErr w:type="spellStart"/>
            <w:r w:rsidRPr="00F03EE6">
              <w:rPr>
                <w:rFonts w:ascii="Tahoma" w:hAnsi="Tahoma" w:cs="Tahoma"/>
                <w:b/>
                <w:bCs/>
              </w:rPr>
              <w:t>wartość</w:t>
            </w:r>
            <w:proofErr w:type="spellEnd"/>
            <w:r w:rsidRPr="00F03EE6">
              <w:rPr>
                <w:rFonts w:ascii="Tahoma" w:hAnsi="Tahoma" w:cs="Tahoma"/>
                <w:b/>
                <w:bCs/>
              </w:rPr>
              <w:t xml:space="preserve">, </w:t>
            </w:r>
            <w:proofErr w:type="spellStart"/>
            <w:r w:rsidRPr="00F03EE6">
              <w:rPr>
                <w:rFonts w:ascii="Tahoma" w:hAnsi="Tahoma" w:cs="Tahoma"/>
                <w:b/>
                <w:bCs/>
              </w:rPr>
              <w:t>numer</w:t>
            </w:r>
            <w:proofErr w:type="spellEnd"/>
            <w:r w:rsidRPr="00F03EE6">
              <w:rPr>
                <w:rFonts w:ascii="Tahoma" w:hAnsi="Tahoma" w:cs="Tahoma"/>
                <w:b/>
                <w:bCs/>
              </w:rPr>
              <w:t xml:space="preserve">, </w:t>
            </w:r>
            <w:proofErr w:type="spellStart"/>
            <w:r w:rsidRPr="00F03EE6">
              <w:rPr>
                <w:rFonts w:ascii="Tahoma" w:hAnsi="Tahoma" w:cs="Tahoma"/>
                <w:b/>
                <w:bCs/>
              </w:rPr>
              <w:t>pełna</w:t>
            </w:r>
            <w:proofErr w:type="spellEnd"/>
            <w:r w:rsidRPr="00F03EE6">
              <w:rPr>
                <w:rFonts w:ascii="Tahoma" w:hAnsi="Tahoma" w:cs="Tahoma"/>
                <w:b/>
                <w:bCs/>
              </w:rPr>
              <w:t xml:space="preserve"> </w:t>
            </w:r>
            <w:proofErr w:type="spellStart"/>
            <w:r w:rsidRPr="00F03EE6">
              <w:rPr>
                <w:rFonts w:ascii="Tahoma" w:hAnsi="Tahoma" w:cs="Tahoma"/>
                <w:b/>
                <w:bCs/>
              </w:rPr>
              <w:t>nazwa</w:t>
            </w:r>
            <w:proofErr w:type="spellEnd"/>
            <w:r w:rsidRPr="00F03EE6">
              <w:rPr>
                <w:rFonts w:ascii="Tahoma" w:hAnsi="Tahoma" w:cs="Tahoma"/>
                <w:b/>
                <w:bCs/>
              </w:rPr>
              <w:t xml:space="preserve">, </w:t>
            </w:r>
            <w:proofErr w:type="spellStart"/>
            <w:r w:rsidRPr="00F03EE6">
              <w:rPr>
                <w:rFonts w:ascii="Tahoma" w:hAnsi="Tahoma" w:cs="Tahoma"/>
                <w:b/>
                <w:bCs/>
              </w:rPr>
              <w:t>nazwa</w:t>
            </w:r>
            <w:proofErr w:type="spellEnd"/>
            <w:r w:rsidRPr="00F03EE6">
              <w:rPr>
                <w:rFonts w:ascii="Tahoma" w:hAnsi="Tahoma" w:cs="Tahoma"/>
                <w:b/>
                <w:bCs/>
              </w:rPr>
              <w:t xml:space="preserve"> </w:t>
            </w:r>
            <w:proofErr w:type="spellStart"/>
            <w:r w:rsidRPr="00F03EE6">
              <w:rPr>
                <w:rFonts w:ascii="Tahoma" w:hAnsi="Tahoma" w:cs="Tahoma"/>
                <w:b/>
                <w:bCs/>
              </w:rPr>
              <w:t>skrócona</w:t>
            </w:r>
            <w:proofErr w:type="spellEnd"/>
          </w:p>
        </w:tc>
        <w:tc>
          <w:tcPr>
            <w:tcW w:w="660" w:type="pct"/>
          </w:tcPr>
          <w:p w14:paraId="3FCA8DD0" w14:textId="77777777" w:rsidR="000817AC" w:rsidRPr="00A850D7" w:rsidRDefault="000817AC" w:rsidP="00510871">
            <w:pPr>
              <w:jc w:val="center"/>
              <w:rPr>
                <w:lang w:val="pl-PL"/>
              </w:rPr>
            </w:pPr>
          </w:p>
        </w:tc>
      </w:tr>
      <w:tr w:rsidR="000817AC" w:rsidRPr="00A850D7" w14:paraId="3606134D" w14:textId="77777777" w:rsidTr="004B4586">
        <w:tc>
          <w:tcPr>
            <w:tcW w:w="4340" w:type="pct"/>
          </w:tcPr>
          <w:p w14:paraId="5583EC64" w14:textId="77777777" w:rsidR="000817AC" w:rsidRPr="00A850D7" w:rsidRDefault="00D636D6">
            <w:pPr>
              <w:rPr>
                <w:lang w:val="pl-PL"/>
              </w:rPr>
            </w:pPr>
            <w:r w:rsidRPr="00A850D7">
              <w:rPr>
                <w:lang w:val="pl-PL"/>
              </w:rPr>
              <w:t>Moduł umożliwia przegląd i aktualizację słownika kodów terytorialnych oraz miejscowości bezpośrednio z plików udostępnianych przez GUS.</w:t>
            </w:r>
          </w:p>
        </w:tc>
        <w:tc>
          <w:tcPr>
            <w:tcW w:w="660" w:type="pct"/>
          </w:tcPr>
          <w:p w14:paraId="4110A13A" w14:textId="77777777" w:rsidR="000817AC" w:rsidRPr="00A850D7" w:rsidRDefault="000817AC" w:rsidP="00510871">
            <w:pPr>
              <w:jc w:val="center"/>
              <w:rPr>
                <w:lang w:val="pl-PL"/>
              </w:rPr>
            </w:pPr>
          </w:p>
        </w:tc>
      </w:tr>
    </w:tbl>
    <w:p w14:paraId="221F33A9" w14:textId="77777777" w:rsidR="000817AC" w:rsidRPr="00A850D7" w:rsidRDefault="00D636D6">
      <w:pPr>
        <w:pStyle w:val="Nagwek1"/>
      </w:pPr>
      <w:bookmarkStart w:id="53" w:name="scroll-bookmark-37"/>
      <w:bookmarkStart w:id="54" w:name="scroll-bookmark-38"/>
      <w:bookmarkEnd w:id="53"/>
      <w:r w:rsidRPr="00A850D7">
        <w:lastRenderedPageBreak/>
        <w:t>MODUŁY SZPITALNE</w:t>
      </w:r>
      <w:bookmarkEnd w:id="54"/>
    </w:p>
    <w:p w14:paraId="220DA733" w14:textId="77777777" w:rsidR="000817AC" w:rsidRPr="00A850D7" w:rsidRDefault="00D636D6">
      <w:pPr>
        <w:pStyle w:val="Nagwek2"/>
      </w:pPr>
      <w:bookmarkStart w:id="55" w:name="scroll-bookmark-39"/>
      <w:bookmarkStart w:id="56" w:name="scroll-bookmark-40"/>
      <w:bookmarkStart w:id="57" w:name="_Toc156076830"/>
      <w:bookmarkEnd w:id="55"/>
      <w:r w:rsidRPr="00A850D7">
        <w:t>RUCH CHORYCH - IZBA PRZYJĘĆ</w:t>
      </w:r>
      <w:bookmarkEnd w:id="56"/>
      <w:bookmarkEnd w:id="57"/>
    </w:p>
    <w:tbl>
      <w:tblPr>
        <w:tblStyle w:val="ScrollTableNormal"/>
        <w:tblW w:w="5000" w:type="pct"/>
        <w:tblLook w:val="0000" w:firstRow="0" w:lastRow="0" w:firstColumn="0" w:lastColumn="0" w:noHBand="0" w:noVBand="0"/>
      </w:tblPr>
      <w:tblGrid>
        <w:gridCol w:w="7466"/>
        <w:gridCol w:w="1135"/>
      </w:tblGrid>
      <w:tr w:rsidR="001E4747" w:rsidRPr="00A850D7" w14:paraId="618F6302" w14:textId="5FD6EB27" w:rsidTr="004B4586">
        <w:tc>
          <w:tcPr>
            <w:tcW w:w="4340" w:type="pct"/>
            <w:tcBorders>
              <w:top w:val="single" w:sz="4" w:space="0" w:color="auto"/>
              <w:left w:val="single" w:sz="4" w:space="0" w:color="auto"/>
              <w:bottom w:val="single" w:sz="4" w:space="0" w:color="auto"/>
              <w:right w:val="single" w:sz="4" w:space="0" w:color="auto"/>
            </w:tcBorders>
          </w:tcPr>
          <w:p w14:paraId="00D409FA" w14:textId="0E05B371" w:rsidR="001E4747" w:rsidRPr="00A850D7" w:rsidRDefault="001E4747" w:rsidP="001E4747">
            <w:pPr>
              <w:rPr>
                <w:lang w:val="pl-PL"/>
              </w:rPr>
            </w:pPr>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660" w:type="pct"/>
            <w:tcBorders>
              <w:top w:val="single" w:sz="4" w:space="0" w:color="auto"/>
              <w:left w:val="single" w:sz="4" w:space="0" w:color="auto"/>
              <w:bottom w:val="single" w:sz="4" w:space="0" w:color="auto"/>
              <w:right w:val="single" w:sz="4" w:space="0" w:color="auto"/>
            </w:tcBorders>
          </w:tcPr>
          <w:p w14:paraId="224ED229" w14:textId="77777777" w:rsidR="001E4747" w:rsidRPr="00A850D7" w:rsidRDefault="001E4747" w:rsidP="001E4747">
            <w:pPr>
              <w:jc w:val="center"/>
              <w:rPr>
                <w:b/>
              </w:rPr>
            </w:pPr>
            <w:proofErr w:type="spellStart"/>
            <w:r w:rsidRPr="00A850D7">
              <w:rPr>
                <w:b/>
              </w:rPr>
              <w:t>Podać</w:t>
            </w:r>
            <w:proofErr w:type="spellEnd"/>
            <w:r w:rsidRPr="00A850D7">
              <w:rPr>
                <w:b/>
              </w:rPr>
              <w:t xml:space="preserve"> </w:t>
            </w:r>
          </w:p>
          <w:p w14:paraId="530811FB" w14:textId="44E14031" w:rsidR="001E4747" w:rsidRPr="00A850D7" w:rsidRDefault="001E4747" w:rsidP="001E4747">
            <w:pPr>
              <w:jc w:val="center"/>
              <w:rPr>
                <w:lang w:val="pl-PL"/>
              </w:rPr>
            </w:pPr>
            <w:r w:rsidRPr="00A850D7">
              <w:rPr>
                <w:b/>
              </w:rPr>
              <w:t>TAK / NIE</w:t>
            </w:r>
          </w:p>
        </w:tc>
      </w:tr>
      <w:tr w:rsidR="00510871" w:rsidRPr="00A850D7" w14:paraId="1CEE4260" w14:textId="77777777" w:rsidTr="004B4586">
        <w:tc>
          <w:tcPr>
            <w:tcW w:w="4340" w:type="pct"/>
            <w:tcBorders>
              <w:top w:val="single" w:sz="4" w:space="0" w:color="auto"/>
              <w:left w:val="single" w:sz="4" w:space="0" w:color="auto"/>
              <w:bottom w:val="single" w:sz="4" w:space="0" w:color="auto"/>
              <w:right w:val="single" w:sz="4" w:space="0" w:color="auto"/>
            </w:tcBorders>
          </w:tcPr>
          <w:p w14:paraId="3CF8F967" w14:textId="2E94A58F" w:rsidR="00510871" w:rsidRPr="00A850D7" w:rsidRDefault="00510871" w:rsidP="00510871">
            <w:pPr>
              <w:rPr>
                <w:lang w:val="pl-PL"/>
              </w:rPr>
            </w:pPr>
            <w:r w:rsidRPr="00A850D7">
              <w:rPr>
                <w:lang w:val="pl-PL"/>
              </w:rPr>
              <w:t>Moduł umożliwia dostęp do rejestru pacjentów wspólnego dla całego systemu.</w:t>
            </w:r>
          </w:p>
        </w:tc>
        <w:tc>
          <w:tcPr>
            <w:tcW w:w="660" w:type="pct"/>
            <w:tcBorders>
              <w:top w:val="single" w:sz="4" w:space="0" w:color="auto"/>
              <w:left w:val="single" w:sz="4" w:space="0" w:color="auto"/>
              <w:bottom w:val="single" w:sz="4" w:space="0" w:color="auto"/>
              <w:right w:val="single" w:sz="4" w:space="0" w:color="auto"/>
            </w:tcBorders>
          </w:tcPr>
          <w:p w14:paraId="3684BA5D" w14:textId="77777777" w:rsidR="00510871" w:rsidRPr="00A850D7" w:rsidRDefault="00510871" w:rsidP="00510871">
            <w:pPr>
              <w:jc w:val="center"/>
            </w:pPr>
          </w:p>
        </w:tc>
      </w:tr>
      <w:tr w:rsidR="00510871" w:rsidRPr="00A850D7" w14:paraId="353640F1" w14:textId="77A6A9B7" w:rsidTr="004B4586">
        <w:tc>
          <w:tcPr>
            <w:tcW w:w="4340" w:type="pct"/>
            <w:tcBorders>
              <w:top w:val="single" w:sz="4" w:space="0" w:color="auto"/>
              <w:left w:val="single" w:sz="4" w:space="0" w:color="auto"/>
              <w:bottom w:val="single" w:sz="4" w:space="0" w:color="auto"/>
              <w:right w:val="single" w:sz="4" w:space="0" w:color="auto"/>
            </w:tcBorders>
          </w:tcPr>
          <w:p w14:paraId="54D61D7E" w14:textId="77777777" w:rsidR="00510871" w:rsidRPr="00A850D7" w:rsidRDefault="00510871" w:rsidP="00510871">
            <w:pPr>
              <w:rPr>
                <w:lang w:val="pl-PL"/>
              </w:rPr>
            </w:pPr>
            <w:r w:rsidRPr="00A850D7">
              <w:rPr>
                <w:lang w:val="pl-PL"/>
              </w:rPr>
              <w:t>Moduł umożliwia przegląd archiwalnych danych dotyczących poszczególnych pobytów w szpitalu (rejestr pobytów), a także wizyt ambulatoryjnych, stacji dializ, diagnostyki.</w:t>
            </w:r>
          </w:p>
        </w:tc>
        <w:tc>
          <w:tcPr>
            <w:tcW w:w="660" w:type="pct"/>
            <w:tcBorders>
              <w:top w:val="single" w:sz="4" w:space="0" w:color="auto"/>
              <w:left w:val="single" w:sz="4" w:space="0" w:color="auto"/>
              <w:bottom w:val="single" w:sz="4" w:space="0" w:color="auto"/>
              <w:right w:val="single" w:sz="4" w:space="0" w:color="auto"/>
            </w:tcBorders>
          </w:tcPr>
          <w:p w14:paraId="4FC9C206" w14:textId="77777777" w:rsidR="00510871" w:rsidRPr="00A850D7" w:rsidRDefault="00510871" w:rsidP="00510871">
            <w:pPr>
              <w:jc w:val="center"/>
              <w:rPr>
                <w:lang w:val="pl-PL"/>
              </w:rPr>
            </w:pPr>
          </w:p>
        </w:tc>
      </w:tr>
      <w:tr w:rsidR="00510871" w:rsidRPr="00A850D7" w14:paraId="54C11080" w14:textId="0A25336E" w:rsidTr="004B4586">
        <w:tc>
          <w:tcPr>
            <w:tcW w:w="4340" w:type="pct"/>
            <w:tcBorders>
              <w:top w:val="single" w:sz="4" w:space="0" w:color="auto"/>
              <w:left w:val="single" w:sz="4" w:space="0" w:color="auto"/>
              <w:bottom w:val="single" w:sz="4" w:space="0" w:color="auto"/>
              <w:right w:val="single" w:sz="4" w:space="0" w:color="auto"/>
            </w:tcBorders>
          </w:tcPr>
          <w:p w14:paraId="7D66330A" w14:textId="77777777" w:rsidR="00510871" w:rsidRPr="00A850D7" w:rsidRDefault="00510871" w:rsidP="00510871">
            <w:pPr>
              <w:rPr>
                <w:lang w:val="pl-PL"/>
              </w:rPr>
            </w:pPr>
            <w:r w:rsidRPr="00A850D7">
              <w:rPr>
                <w:lang w:val="pl-PL"/>
              </w:rPr>
              <w:t>Moduł umożliwia wyszukiwanie pacjentów według co najmniej wymienionych parametrów:</w:t>
            </w:r>
            <w:r w:rsidRPr="00A850D7">
              <w:rPr>
                <w:lang w:val="pl-PL"/>
              </w:rPr>
              <w:br/>
              <w:t>* imię,</w:t>
            </w:r>
            <w:r w:rsidRPr="00A850D7">
              <w:rPr>
                <w:lang w:val="pl-PL"/>
              </w:rPr>
              <w:br/>
              <w:t>* nazwisko,</w:t>
            </w:r>
            <w:r w:rsidRPr="00A850D7">
              <w:rPr>
                <w:lang w:val="pl-PL"/>
              </w:rPr>
              <w:br/>
              <w:t>* nazwisko rodowe pacjenta,</w:t>
            </w:r>
            <w:r w:rsidRPr="00A850D7">
              <w:rPr>
                <w:lang w:val="pl-PL"/>
              </w:rPr>
              <w:br/>
              <w:t>* identyfikator pacjenta w systemie informatycznym,</w:t>
            </w:r>
            <w:r w:rsidRPr="00A850D7">
              <w:rPr>
                <w:lang w:val="pl-PL"/>
              </w:rPr>
              <w:br/>
              <w:t>* PESEL,</w:t>
            </w:r>
            <w:r w:rsidRPr="00A850D7">
              <w:rPr>
                <w:lang w:val="pl-PL"/>
              </w:rPr>
              <w:br/>
              <w:t>* wiek,</w:t>
            </w:r>
            <w:r w:rsidRPr="00A850D7">
              <w:rPr>
                <w:lang w:val="pl-PL"/>
              </w:rPr>
              <w:br/>
              <w:t>* płeć,</w:t>
            </w:r>
            <w:r w:rsidRPr="00A850D7">
              <w:rPr>
                <w:lang w:val="pl-PL"/>
              </w:rPr>
              <w:br/>
              <w:t>* data urodzenia,</w:t>
            </w:r>
            <w:r w:rsidRPr="00A850D7">
              <w:rPr>
                <w:lang w:val="pl-PL"/>
              </w:rPr>
              <w:br/>
              <w:t>* Numer Księgi Głównej,</w:t>
            </w:r>
            <w:r w:rsidRPr="00A850D7">
              <w:rPr>
                <w:lang w:val="pl-PL"/>
              </w:rPr>
              <w:br/>
              <w:t>* data przyjęcia na Izbę Przyjęć/Oddział ,</w:t>
            </w:r>
            <w:r w:rsidRPr="00A850D7">
              <w:rPr>
                <w:lang w:val="pl-PL"/>
              </w:rPr>
              <w:br/>
              <w:t>* Miejscowość, ulica, kod administracyjny,</w:t>
            </w:r>
            <w:r w:rsidRPr="00A850D7">
              <w:rPr>
                <w:lang w:val="pl-PL"/>
              </w:rPr>
              <w:br/>
              <w:t>* Diagnozy/wykonane usługi,</w:t>
            </w:r>
            <w:r w:rsidRPr="00A850D7">
              <w:rPr>
                <w:lang w:val="pl-PL"/>
              </w:rPr>
              <w:br/>
              <w:t>* Zakodowane świadczenia NFZ.</w:t>
            </w:r>
          </w:p>
        </w:tc>
        <w:tc>
          <w:tcPr>
            <w:tcW w:w="660" w:type="pct"/>
            <w:tcBorders>
              <w:top w:val="single" w:sz="4" w:space="0" w:color="auto"/>
              <w:left w:val="single" w:sz="4" w:space="0" w:color="auto"/>
              <w:bottom w:val="single" w:sz="4" w:space="0" w:color="auto"/>
              <w:right w:val="single" w:sz="4" w:space="0" w:color="auto"/>
            </w:tcBorders>
          </w:tcPr>
          <w:p w14:paraId="5032AEDE" w14:textId="77777777" w:rsidR="00510871" w:rsidRPr="00A850D7" w:rsidRDefault="00510871" w:rsidP="00510871">
            <w:pPr>
              <w:jc w:val="center"/>
              <w:rPr>
                <w:lang w:val="pl-PL"/>
              </w:rPr>
            </w:pPr>
          </w:p>
        </w:tc>
      </w:tr>
      <w:tr w:rsidR="00510871" w:rsidRPr="00A850D7" w14:paraId="3C9444CB" w14:textId="436B656C" w:rsidTr="004B4586">
        <w:tc>
          <w:tcPr>
            <w:tcW w:w="4340" w:type="pct"/>
            <w:tcBorders>
              <w:top w:val="single" w:sz="4" w:space="0" w:color="auto"/>
              <w:left w:val="single" w:sz="4" w:space="0" w:color="auto"/>
              <w:bottom w:val="single" w:sz="4" w:space="0" w:color="auto"/>
              <w:right w:val="single" w:sz="4" w:space="0" w:color="auto"/>
            </w:tcBorders>
          </w:tcPr>
          <w:p w14:paraId="0DA2E0BC" w14:textId="1C5F2D6F" w:rsidR="00510871" w:rsidRPr="00A850D7" w:rsidRDefault="00510871" w:rsidP="00510871">
            <w:pPr>
              <w:rPr>
                <w:lang w:val="pl-PL"/>
              </w:rPr>
            </w:pPr>
            <w:r w:rsidRPr="00A850D7">
              <w:rPr>
                <w:lang w:val="pl-PL"/>
              </w:rPr>
              <w:t>Moduł umożliwia wyszukiwanie pacjentów po danych osobowych krewnego wg parametrów jak dla pacjenta.</w:t>
            </w:r>
            <w:r w:rsidR="00F03EE6" w:rsidRPr="003053FE">
              <w:rPr>
                <w:rFonts w:ascii="Tahoma" w:hAnsi="Tahoma" w:cs="Tahoma"/>
                <w:b/>
              </w:rPr>
              <w:t xml:space="preserve"> </w:t>
            </w:r>
            <w:proofErr w:type="spellStart"/>
            <w:r w:rsidR="00F03EE6" w:rsidRPr="003053FE">
              <w:rPr>
                <w:rFonts w:ascii="Tahoma" w:hAnsi="Tahoma" w:cs="Tahoma"/>
                <w:b/>
              </w:rPr>
              <w:t>Zamawiający</w:t>
            </w:r>
            <w:proofErr w:type="spellEnd"/>
            <w:r w:rsidR="00F03EE6" w:rsidRPr="003053FE">
              <w:rPr>
                <w:rFonts w:ascii="Tahoma" w:hAnsi="Tahoma" w:cs="Tahoma"/>
                <w:b/>
              </w:rPr>
              <w:t xml:space="preserve"> </w:t>
            </w:r>
            <w:proofErr w:type="spellStart"/>
            <w:r w:rsidR="00F03EE6" w:rsidRPr="003053FE">
              <w:rPr>
                <w:rFonts w:ascii="Tahoma" w:hAnsi="Tahoma" w:cs="Tahoma"/>
                <w:b/>
              </w:rPr>
              <w:t>dopuszcza</w:t>
            </w:r>
            <w:proofErr w:type="spellEnd"/>
            <w:r w:rsidR="00F03EE6" w:rsidRPr="003053FE">
              <w:rPr>
                <w:rFonts w:ascii="Tahoma" w:hAnsi="Tahoma" w:cs="Tahoma"/>
                <w:b/>
              </w:rPr>
              <w:t xml:space="preserve"> </w:t>
            </w:r>
            <w:proofErr w:type="spellStart"/>
            <w:r w:rsidR="00F03EE6" w:rsidRPr="003053FE">
              <w:rPr>
                <w:rFonts w:ascii="Tahoma" w:hAnsi="Tahoma" w:cs="Tahoma"/>
                <w:b/>
              </w:rPr>
              <w:t>rozwiązanie</w:t>
            </w:r>
            <w:proofErr w:type="spellEnd"/>
            <w:r w:rsidR="00F03EE6" w:rsidRPr="003053FE">
              <w:rPr>
                <w:rFonts w:ascii="Tahoma" w:hAnsi="Tahoma" w:cs="Tahoma"/>
                <w:b/>
              </w:rPr>
              <w:t xml:space="preserve">, </w:t>
            </w:r>
            <w:proofErr w:type="spellStart"/>
            <w:r w:rsidR="00F03EE6" w:rsidRPr="003053FE">
              <w:rPr>
                <w:rFonts w:ascii="Tahoma" w:hAnsi="Tahoma" w:cs="Tahoma"/>
                <w:b/>
              </w:rPr>
              <w:t>nie</w:t>
            </w:r>
            <w:proofErr w:type="spellEnd"/>
            <w:r w:rsidR="00F03EE6" w:rsidRPr="003053FE">
              <w:rPr>
                <w:rFonts w:ascii="Tahoma" w:hAnsi="Tahoma" w:cs="Tahoma"/>
                <w:b/>
              </w:rPr>
              <w:t xml:space="preserve"> </w:t>
            </w:r>
            <w:proofErr w:type="spellStart"/>
            <w:r w:rsidR="00F03EE6" w:rsidRPr="003053FE">
              <w:rPr>
                <w:rFonts w:ascii="Tahoma" w:hAnsi="Tahoma" w:cs="Tahoma"/>
                <w:b/>
              </w:rPr>
              <w:t>posiadające</w:t>
            </w:r>
            <w:proofErr w:type="spellEnd"/>
            <w:r w:rsidR="00F03EE6" w:rsidRPr="003053FE">
              <w:rPr>
                <w:rFonts w:ascii="Tahoma" w:hAnsi="Tahoma" w:cs="Tahoma"/>
                <w:b/>
              </w:rPr>
              <w:t xml:space="preserve"> </w:t>
            </w:r>
            <w:proofErr w:type="spellStart"/>
            <w:r w:rsidR="00F03EE6" w:rsidRPr="003053FE">
              <w:rPr>
                <w:rFonts w:ascii="Tahoma" w:hAnsi="Tahoma" w:cs="Tahoma"/>
                <w:b/>
              </w:rPr>
              <w:t>możliwości</w:t>
            </w:r>
            <w:proofErr w:type="spellEnd"/>
            <w:r w:rsidR="00F03EE6" w:rsidRPr="003053FE">
              <w:rPr>
                <w:rFonts w:ascii="Tahoma" w:hAnsi="Tahoma" w:cs="Tahoma"/>
                <w:b/>
              </w:rPr>
              <w:t xml:space="preserve"> </w:t>
            </w:r>
            <w:proofErr w:type="spellStart"/>
            <w:r w:rsidR="00F03EE6" w:rsidRPr="003053FE">
              <w:rPr>
                <w:rFonts w:ascii="Tahoma" w:hAnsi="Tahoma" w:cs="Tahoma"/>
                <w:b/>
              </w:rPr>
              <w:t>wyszukiwania</w:t>
            </w:r>
            <w:proofErr w:type="spellEnd"/>
            <w:r w:rsidR="00F03EE6" w:rsidRPr="003053FE">
              <w:rPr>
                <w:rFonts w:ascii="Tahoma" w:hAnsi="Tahoma" w:cs="Tahoma"/>
                <w:b/>
              </w:rPr>
              <w:t xml:space="preserve"> </w:t>
            </w:r>
            <w:proofErr w:type="spellStart"/>
            <w:r w:rsidR="00F03EE6" w:rsidRPr="003053FE">
              <w:rPr>
                <w:rFonts w:ascii="Tahoma" w:hAnsi="Tahoma" w:cs="Tahoma"/>
                <w:b/>
              </w:rPr>
              <w:t>pacjentów</w:t>
            </w:r>
            <w:proofErr w:type="spellEnd"/>
            <w:r w:rsidR="00F03EE6" w:rsidRPr="003053FE">
              <w:rPr>
                <w:rFonts w:ascii="Tahoma" w:hAnsi="Tahoma" w:cs="Tahoma"/>
                <w:b/>
              </w:rPr>
              <w:t xml:space="preserve"> </w:t>
            </w:r>
            <w:proofErr w:type="spellStart"/>
            <w:r w:rsidR="00F03EE6" w:rsidRPr="003053FE">
              <w:rPr>
                <w:rFonts w:ascii="Tahoma" w:hAnsi="Tahoma" w:cs="Tahoma"/>
                <w:b/>
              </w:rPr>
              <w:t>wg</w:t>
            </w:r>
            <w:proofErr w:type="spellEnd"/>
            <w:r w:rsidR="00F03EE6" w:rsidRPr="003053FE">
              <w:rPr>
                <w:rFonts w:ascii="Tahoma" w:hAnsi="Tahoma" w:cs="Tahoma"/>
                <w:b/>
              </w:rPr>
              <w:t xml:space="preserve"> </w:t>
            </w:r>
            <w:proofErr w:type="spellStart"/>
            <w:r w:rsidR="00F03EE6" w:rsidRPr="003053FE">
              <w:rPr>
                <w:rFonts w:ascii="Tahoma" w:hAnsi="Tahoma" w:cs="Tahoma"/>
                <w:b/>
              </w:rPr>
              <w:t>danych</w:t>
            </w:r>
            <w:proofErr w:type="spellEnd"/>
            <w:r w:rsidR="00F03EE6" w:rsidRPr="003053FE">
              <w:rPr>
                <w:rFonts w:ascii="Tahoma" w:hAnsi="Tahoma" w:cs="Tahoma"/>
                <w:b/>
              </w:rPr>
              <w:t xml:space="preserve"> </w:t>
            </w:r>
            <w:proofErr w:type="spellStart"/>
            <w:r w:rsidR="00F03EE6" w:rsidRPr="003053FE">
              <w:rPr>
                <w:rFonts w:ascii="Tahoma" w:hAnsi="Tahoma" w:cs="Tahoma"/>
                <w:b/>
              </w:rPr>
              <w:t>osobowych</w:t>
            </w:r>
            <w:proofErr w:type="spellEnd"/>
            <w:r w:rsidR="00F03EE6" w:rsidRPr="003053FE">
              <w:rPr>
                <w:rFonts w:ascii="Tahoma" w:hAnsi="Tahoma" w:cs="Tahoma"/>
                <w:b/>
              </w:rPr>
              <w:t xml:space="preserve"> </w:t>
            </w:r>
            <w:proofErr w:type="spellStart"/>
            <w:r w:rsidR="00F03EE6" w:rsidRPr="003053FE">
              <w:rPr>
                <w:rFonts w:ascii="Tahoma" w:hAnsi="Tahoma" w:cs="Tahoma"/>
                <w:b/>
              </w:rPr>
              <w:t>krewnego</w:t>
            </w:r>
            <w:proofErr w:type="spellEnd"/>
          </w:p>
        </w:tc>
        <w:tc>
          <w:tcPr>
            <w:tcW w:w="660" w:type="pct"/>
            <w:tcBorders>
              <w:top w:val="single" w:sz="4" w:space="0" w:color="auto"/>
              <w:left w:val="single" w:sz="4" w:space="0" w:color="auto"/>
              <w:bottom w:val="single" w:sz="4" w:space="0" w:color="auto"/>
              <w:right w:val="single" w:sz="4" w:space="0" w:color="auto"/>
            </w:tcBorders>
          </w:tcPr>
          <w:p w14:paraId="0A1EB3DC" w14:textId="77777777" w:rsidR="00510871" w:rsidRPr="00A850D7" w:rsidRDefault="00510871" w:rsidP="00510871">
            <w:pPr>
              <w:jc w:val="center"/>
              <w:rPr>
                <w:lang w:val="pl-PL"/>
              </w:rPr>
            </w:pPr>
          </w:p>
        </w:tc>
      </w:tr>
      <w:tr w:rsidR="00510871" w:rsidRPr="00A850D7" w14:paraId="28778403" w14:textId="56E6A74F" w:rsidTr="004B4586">
        <w:tc>
          <w:tcPr>
            <w:tcW w:w="4340" w:type="pct"/>
            <w:tcBorders>
              <w:top w:val="single" w:sz="4" w:space="0" w:color="auto"/>
              <w:left w:val="single" w:sz="4" w:space="0" w:color="auto"/>
              <w:bottom w:val="single" w:sz="4" w:space="0" w:color="auto"/>
              <w:right w:val="single" w:sz="4" w:space="0" w:color="auto"/>
            </w:tcBorders>
          </w:tcPr>
          <w:p w14:paraId="1F1FF7F0" w14:textId="77777777" w:rsidR="00510871" w:rsidRPr="00A850D7" w:rsidRDefault="00510871" w:rsidP="00510871">
            <w:pPr>
              <w:rPr>
                <w:lang w:val="pl-PL"/>
              </w:rPr>
            </w:pPr>
            <w:r w:rsidRPr="00A850D7">
              <w:rPr>
                <w:lang w:val="pl-PL"/>
              </w:rPr>
              <w:t>Moduł umożliwia przyjęcie nowego pacjenta z wprowadzeniem minimalnego zakresu danych:</w:t>
            </w:r>
            <w:r w:rsidRPr="00A850D7">
              <w:rPr>
                <w:lang w:val="pl-PL"/>
              </w:rPr>
              <w:br/>
              <w:t>- nazwisko</w:t>
            </w:r>
            <w:r w:rsidRPr="00A850D7">
              <w:rPr>
                <w:lang w:val="pl-PL"/>
              </w:rPr>
              <w:br/>
              <w:t>- płeć.</w:t>
            </w:r>
          </w:p>
        </w:tc>
        <w:tc>
          <w:tcPr>
            <w:tcW w:w="660" w:type="pct"/>
            <w:tcBorders>
              <w:top w:val="single" w:sz="4" w:space="0" w:color="auto"/>
              <w:left w:val="single" w:sz="4" w:space="0" w:color="auto"/>
              <w:bottom w:val="single" w:sz="4" w:space="0" w:color="auto"/>
              <w:right w:val="single" w:sz="4" w:space="0" w:color="auto"/>
            </w:tcBorders>
          </w:tcPr>
          <w:p w14:paraId="69AD57DD" w14:textId="77777777" w:rsidR="00510871" w:rsidRPr="00A850D7" w:rsidRDefault="00510871" w:rsidP="00510871">
            <w:pPr>
              <w:jc w:val="center"/>
              <w:rPr>
                <w:lang w:val="pl-PL"/>
              </w:rPr>
            </w:pPr>
          </w:p>
        </w:tc>
      </w:tr>
      <w:tr w:rsidR="00510871" w:rsidRPr="00A850D7" w14:paraId="62DD6711" w14:textId="3A10B524" w:rsidTr="004B4586">
        <w:tc>
          <w:tcPr>
            <w:tcW w:w="4340" w:type="pct"/>
            <w:tcBorders>
              <w:top w:val="single" w:sz="4" w:space="0" w:color="auto"/>
              <w:left w:val="single" w:sz="4" w:space="0" w:color="auto"/>
              <w:bottom w:val="single" w:sz="4" w:space="0" w:color="auto"/>
              <w:right w:val="single" w:sz="4" w:space="0" w:color="auto"/>
            </w:tcBorders>
          </w:tcPr>
          <w:p w14:paraId="0C10280E" w14:textId="77777777" w:rsidR="00510871" w:rsidRPr="00A850D7" w:rsidRDefault="00510871" w:rsidP="00510871">
            <w:pPr>
              <w:rPr>
                <w:lang w:val="pl-PL"/>
              </w:rPr>
            </w:pPr>
            <w:r w:rsidRPr="00A850D7">
              <w:rPr>
                <w:lang w:val="pl-PL"/>
              </w:rPr>
              <w:t>Moduł umożliwia przyjęcie nowego pacjenta z wprowadzeniem podstawowego zakresu danych:</w:t>
            </w:r>
            <w:r w:rsidRPr="00A850D7">
              <w:rPr>
                <w:lang w:val="pl-PL"/>
              </w:rPr>
              <w:br/>
              <w:t>- dane osobowe,</w:t>
            </w:r>
            <w:r w:rsidRPr="00A850D7">
              <w:rPr>
                <w:lang w:val="pl-PL"/>
              </w:rPr>
              <w:br/>
              <w:t>- dane adresowe (adres stały, tymczasowy, do korespondencji),</w:t>
            </w:r>
            <w:r w:rsidRPr="00A850D7">
              <w:rPr>
                <w:lang w:val="pl-PL"/>
              </w:rPr>
              <w:br/>
              <w:t>- dane o rodzinie pacjenta (możliwość wpisania więcej niż jednego krewnego),</w:t>
            </w:r>
            <w:r w:rsidRPr="00A850D7">
              <w:rPr>
                <w:lang w:val="pl-PL"/>
              </w:rPr>
              <w:br/>
              <w:t>- dane o ubezpieczeniu,</w:t>
            </w:r>
            <w:r w:rsidRPr="00A850D7">
              <w:rPr>
                <w:lang w:val="pl-PL"/>
              </w:rPr>
              <w:br/>
              <w:t>- dane o zatrudnieniu.</w:t>
            </w:r>
          </w:p>
        </w:tc>
        <w:tc>
          <w:tcPr>
            <w:tcW w:w="660" w:type="pct"/>
            <w:tcBorders>
              <w:top w:val="single" w:sz="4" w:space="0" w:color="auto"/>
              <w:left w:val="single" w:sz="4" w:space="0" w:color="auto"/>
              <w:bottom w:val="single" w:sz="4" w:space="0" w:color="auto"/>
              <w:right w:val="single" w:sz="4" w:space="0" w:color="auto"/>
            </w:tcBorders>
          </w:tcPr>
          <w:p w14:paraId="2E020996" w14:textId="77777777" w:rsidR="00510871" w:rsidRPr="00A850D7" w:rsidRDefault="00510871" w:rsidP="00510871">
            <w:pPr>
              <w:jc w:val="center"/>
              <w:rPr>
                <w:lang w:val="pl-PL"/>
              </w:rPr>
            </w:pPr>
          </w:p>
        </w:tc>
      </w:tr>
      <w:tr w:rsidR="00510871" w:rsidRPr="00A850D7" w14:paraId="2A6A6CEF" w14:textId="1F367B5D" w:rsidTr="004B4586">
        <w:tc>
          <w:tcPr>
            <w:tcW w:w="4340" w:type="pct"/>
            <w:tcBorders>
              <w:top w:val="single" w:sz="4" w:space="0" w:color="auto"/>
              <w:left w:val="single" w:sz="4" w:space="0" w:color="auto"/>
              <w:bottom w:val="single" w:sz="4" w:space="0" w:color="auto"/>
              <w:right w:val="single" w:sz="4" w:space="0" w:color="auto"/>
            </w:tcBorders>
          </w:tcPr>
          <w:p w14:paraId="62C7EA0A" w14:textId="77777777" w:rsidR="00510871" w:rsidRPr="00A850D7" w:rsidRDefault="00510871" w:rsidP="00510871">
            <w:pPr>
              <w:rPr>
                <w:lang w:val="pl-PL"/>
              </w:rPr>
            </w:pPr>
            <w:r w:rsidRPr="00A850D7">
              <w:rPr>
                <w:lang w:val="pl-PL"/>
              </w:rPr>
              <w:t>Moduł umożliwia generowanie wydruków bezpośrednio z ekranu przyjęcia pacjenta - dostępne wydruki są konfigurowane w module administracyjnym.</w:t>
            </w:r>
          </w:p>
        </w:tc>
        <w:tc>
          <w:tcPr>
            <w:tcW w:w="660" w:type="pct"/>
            <w:tcBorders>
              <w:top w:val="single" w:sz="4" w:space="0" w:color="auto"/>
              <w:left w:val="single" w:sz="4" w:space="0" w:color="auto"/>
              <w:bottom w:val="single" w:sz="4" w:space="0" w:color="auto"/>
              <w:right w:val="single" w:sz="4" w:space="0" w:color="auto"/>
            </w:tcBorders>
          </w:tcPr>
          <w:p w14:paraId="08275749" w14:textId="77777777" w:rsidR="00510871" w:rsidRPr="00A850D7" w:rsidRDefault="00510871" w:rsidP="00510871">
            <w:pPr>
              <w:jc w:val="center"/>
              <w:rPr>
                <w:lang w:val="pl-PL"/>
              </w:rPr>
            </w:pPr>
          </w:p>
        </w:tc>
      </w:tr>
      <w:tr w:rsidR="00510871" w:rsidRPr="00A850D7" w14:paraId="233C1468" w14:textId="684C3D58" w:rsidTr="004B4586">
        <w:tc>
          <w:tcPr>
            <w:tcW w:w="4340" w:type="pct"/>
            <w:tcBorders>
              <w:top w:val="single" w:sz="4" w:space="0" w:color="auto"/>
              <w:left w:val="single" w:sz="4" w:space="0" w:color="auto"/>
              <w:bottom w:val="single" w:sz="4" w:space="0" w:color="auto"/>
              <w:right w:val="single" w:sz="4" w:space="0" w:color="auto"/>
            </w:tcBorders>
          </w:tcPr>
          <w:p w14:paraId="4FE1C47F" w14:textId="77777777" w:rsidR="00510871" w:rsidRPr="00A850D7" w:rsidRDefault="00510871" w:rsidP="00510871">
            <w:pPr>
              <w:rPr>
                <w:lang w:val="pl-PL"/>
              </w:rPr>
            </w:pPr>
            <w:r w:rsidRPr="00A850D7">
              <w:rPr>
                <w:lang w:val="pl-PL"/>
              </w:rPr>
              <w:t>Moduł umożliwia automatyczne uzupełnienie 'Miejscowość' i 'Kod admin.' po wpisaniu numeru kodu pocztowego podczas uzupełniania danych adresowych pacjenta.</w:t>
            </w:r>
          </w:p>
        </w:tc>
        <w:tc>
          <w:tcPr>
            <w:tcW w:w="660" w:type="pct"/>
            <w:tcBorders>
              <w:top w:val="single" w:sz="4" w:space="0" w:color="auto"/>
              <w:left w:val="single" w:sz="4" w:space="0" w:color="auto"/>
              <w:bottom w:val="single" w:sz="4" w:space="0" w:color="auto"/>
              <w:right w:val="single" w:sz="4" w:space="0" w:color="auto"/>
            </w:tcBorders>
          </w:tcPr>
          <w:p w14:paraId="4FDA5127" w14:textId="77777777" w:rsidR="00510871" w:rsidRPr="00A850D7" w:rsidRDefault="00510871" w:rsidP="00510871">
            <w:pPr>
              <w:jc w:val="center"/>
              <w:rPr>
                <w:lang w:val="pl-PL"/>
              </w:rPr>
            </w:pPr>
          </w:p>
        </w:tc>
      </w:tr>
      <w:tr w:rsidR="00510871" w:rsidRPr="00A850D7" w14:paraId="17FAB076" w14:textId="05682C7F" w:rsidTr="004B4586">
        <w:tc>
          <w:tcPr>
            <w:tcW w:w="4340" w:type="pct"/>
            <w:tcBorders>
              <w:top w:val="single" w:sz="4" w:space="0" w:color="auto"/>
              <w:left w:val="single" w:sz="4" w:space="0" w:color="auto"/>
              <w:bottom w:val="single" w:sz="4" w:space="0" w:color="auto"/>
              <w:right w:val="single" w:sz="4" w:space="0" w:color="auto"/>
            </w:tcBorders>
          </w:tcPr>
          <w:p w14:paraId="52E78C35" w14:textId="77777777" w:rsidR="00510871" w:rsidRPr="00A850D7" w:rsidRDefault="00510871" w:rsidP="00510871">
            <w:pPr>
              <w:rPr>
                <w:lang w:val="pl-PL"/>
              </w:rPr>
            </w:pPr>
            <w:r w:rsidRPr="00A850D7">
              <w:rPr>
                <w:lang w:val="pl-PL"/>
              </w:rPr>
              <w:t>Moduł umożliwia wyszukiwanie i dodawanie danych pacjenta z wykorzystaniem danych z dowodów osobistych zaczytanych przy użyciu czytników OCR .</w:t>
            </w:r>
          </w:p>
        </w:tc>
        <w:tc>
          <w:tcPr>
            <w:tcW w:w="660" w:type="pct"/>
            <w:tcBorders>
              <w:top w:val="single" w:sz="4" w:space="0" w:color="auto"/>
              <w:left w:val="single" w:sz="4" w:space="0" w:color="auto"/>
              <w:bottom w:val="single" w:sz="4" w:space="0" w:color="auto"/>
              <w:right w:val="single" w:sz="4" w:space="0" w:color="auto"/>
            </w:tcBorders>
          </w:tcPr>
          <w:p w14:paraId="087FCA20" w14:textId="77777777" w:rsidR="00510871" w:rsidRPr="00A850D7" w:rsidRDefault="00510871" w:rsidP="00510871">
            <w:pPr>
              <w:jc w:val="center"/>
              <w:rPr>
                <w:lang w:val="pl-PL"/>
              </w:rPr>
            </w:pPr>
          </w:p>
        </w:tc>
      </w:tr>
      <w:tr w:rsidR="00510871" w:rsidRPr="00A850D7" w14:paraId="32482B0D" w14:textId="2979D3C4" w:rsidTr="004B4586">
        <w:tc>
          <w:tcPr>
            <w:tcW w:w="4340" w:type="pct"/>
            <w:tcBorders>
              <w:top w:val="single" w:sz="4" w:space="0" w:color="auto"/>
              <w:left w:val="single" w:sz="4" w:space="0" w:color="auto"/>
              <w:bottom w:val="single" w:sz="4" w:space="0" w:color="auto"/>
              <w:right w:val="single" w:sz="4" w:space="0" w:color="auto"/>
            </w:tcBorders>
          </w:tcPr>
          <w:p w14:paraId="0750653B" w14:textId="77777777" w:rsidR="00510871" w:rsidRPr="00A850D7" w:rsidRDefault="00510871" w:rsidP="00510871">
            <w:pPr>
              <w:rPr>
                <w:lang w:val="pl-PL"/>
              </w:rPr>
            </w:pPr>
            <w:r w:rsidRPr="00A850D7">
              <w:rPr>
                <w:lang w:val="pl-PL"/>
              </w:rPr>
              <w:lastRenderedPageBreak/>
              <w:t>Moduł prowadzi wspólną bazę pacjentów i krewnych w taki sposób, aby uniknąć podwójnego wprowadzania danych (np. raz jako pacjent i drugi raz jako krewny).</w:t>
            </w:r>
          </w:p>
        </w:tc>
        <w:tc>
          <w:tcPr>
            <w:tcW w:w="660" w:type="pct"/>
            <w:tcBorders>
              <w:top w:val="single" w:sz="4" w:space="0" w:color="auto"/>
              <w:left w:val="single" w:sz="4" w:space="0" w:color="auto"/>
              <w:bottom w:val="single" w:sz="4" w:space="0" w:color="auto"/>
              <w:right w:val="single" w:sz="4" w:space="0" w:color="auto"/>
            </w:tcBorders>
          </w:tcPr>
          <w:p w14:paraId="41BDCB23" w14:textId="77777777" w:rsidR="00510871" w:rsidRPr="00A850D7" w:rsidRDefault="00510871" w:rsidP="00510871">
            <w:pPr>
              <w:jc w:val="center"/>
              <w:rPr>
                <w:lang w:val="pl-PL"/>
              </w:rPr>
            </w:pPr>
          </w:p>
        </w:tc>
      </w:tr>
      <w:tr w:rsidR="00510871" w:rsidRPr="00A850D7" w14:paraId="78BA8A6A" w14:textId="2926DBC0" w:rsidTr="004B4586">
        <w:tc>
          <w:tcPr>
            <w:tcW w:w="4340" w:type="pct"/>
            <w:tcBorders>
              <w:top w:val="single" w:sz="4" w:space="0" w:color="auto"/>
              <w:left w:val="single" w:sz="4" w:space="0" w:color="auto"/>
              <w:bottom w:val="single" w:sz="4" w:space="0" w:color="auto"/>
              <w:right w:val="single" w:sz="4" w:space="0" w:color="auto"/>
            </w:tcBorders>
          </w:tcPr>
          <w:p w14:paraId="15A8686B" w14:textId="77777777" w:rsidR="00510871" w:rsidRPr="00A850D7" w:rsidRDefault="00510871" w:rsidP="00510871">
            <w:pPr>
              <w:rPr>
                <w:lang w:val="pl-PL"/>
              </w:rPr>
            </w:pPr>
            <w:r w:rsidRPr="00A850D7">
              <w:rPr>
                <w:lang w:val="pl-PL"/>
              </w:rPr>
              <w:t>Moduł umożliwia weryfikację poprawności numeru PESEL podczas wprowadzania danych pacjenta.</w:t>
            </w:r>
          </w:p>
        </w:tc>
        <w:tc>
          <w:tcPr>
            <w:tcW w:w="660" w:type="pct"/>
            <w:tcBorders>
              <w:top w:val="single" w:sz="4" w:space="0" w:color="auto"/>
              <w:left w:val="single" w:sz="4" w:space="0" w:color="auto"/>
              <w:bottom w:val="single" w:sz="4" w:space="0" w:color="auto"/>
              <w:right w:val="single" w:sz="4" w:space="0" w:color="auto"/>
            </w:tcBorders>
          </w:tcPr>
          <w:p w14:paraId="52C92D04" w14:textId="77777777" w:rsidR="00510871" w:rsidRPr="00A850D7" w:rsidRDefault="00510871" w:rsidP="00510871">
            <w:pPr>
              <w:jc w:val="center"/>
              <w:rPr>
                <w:lang w:val="pl-PL"/>
              </w:rPr>
            </w:pPr>
          </w:p>
        </w:tc>
      </w:tr>
      <w:tr w:rsidR="00510871" w:rsidRPr="00A850D7" w14:paraId="33AAACF9" w14:textId="0AD0CB3F" w:rsidTr="004B4586">
        <w:tc>
          <w:tcPr>
            <w:tcW w:w="4340" w:type="pct"/>
            <w:tcBorders>
              <w:top w:val="single" w:sz="4" w:space="0" w:color="auto"/>
              <w:left w:val="single" w:sz="4" w:space="0" w:color="auto"/>
              <w:bottom w:val="single" w:sz="4" w:space="0" w:color="auto"/>
              <w:right w:val="single" w:sz="4" w:space="0" w:color="auto"/>
            </w:tcBorders>
          </w:tcPr>
          <w:p w14:paraId="5B1A567F" w14:textId="77777777" w:rsidR="00510871" w:rsidRDefault="00510871" w:rsidP="00510871">
            <w:pPr>
              <w:rPr>
                <w:lang w:val="pl-PL"/>
              </w:rPr>
            </w:pPr>
            <w:r w:rsidRPr="00A850D7">
              <w:rPr>
                <w:lang w:val="pl-PL"/>
              </w:rPr>
              <w:t>Moduł umożliwia wprowadzanie danych pacjenta z błędnym numerem PESEL (m.in. na potrzeby obsługi zdarzających się błędnie wydanych numerów PESEL).</w:t>
            </w:r>
          </w:p>
          <w:p w14:paraId="275CF188" w14:textId="1C753F73" w:rsidR="00F03EE6" w:rsidRPr="00F03EE6" w:rsidRDefault="00F03EE6" w:rsidP="00510871">
            <w:pPr>
              <w:rPr>
                <w:b/>
                <w:bCs/>
                <w:lang w:val="pl-PL"/>
              </w:rPr>
            </w:pPr>
            <w:proofErr w:type="spellStart"/>
            <w:r w:rsidRPr="00F03EE6">
              <w:rPr>
                <w:rFonts w:ascii="Tahoma" w:hAnsi="Tahoma" w:cs="Tahoma"/>
                <w:b/>
                <w:bCs/>
              </w:rPr>
              <w:t>dopuszczenie</w:t>
            </w:r>
            <w:proofErr w:type="spellEnd"/>
            <w:r w:rsidRPr="00F03EE6">
              <w:rPr>
                <w:rFonts w:ascii="Tahoma" w:hAnsi="Tahoma" w:cs="Tahoma"/>
                <w:b/>
                <w:bCs/>
                <w:spacing w:val="-7"/>
              </w:rPr>
              <w:t xml:space="preserve"> </w:t>
            </w:r>
            <w:proofErr w:type="spellStart"/>
            <w:r w:rsidRPr="00F03EE6">
              <w:rPr>
                <w:rFonts w:ascii="Tahoma" w:hAnsi="Tahoma" w:cs="Tahoma"/>
                <w:b/>
                <w:bCs/>
              </w:rPr>
              <w:t>jako</w:t>
            </w:r>
            <w:proofErr w:type="spellEnd"/>
            <w:r w:rsidRPr="00F03EE6">
              <w:rPr>
                <w:rFonts w:ascii="Tahoma" w:hAnsi="Tahoma" w:cs="Tahoma"/>
                <w:b/>
                <w:bCs/>
                <w:spacing w:val="-7"/>
              </w:rPr>
              <w:t xml:space="preserve"> </w:t>
            </w:r>
            <w:proofErr w:type="spellStart"/>
            <w:r w:rsidRPr="00F03EE6">
              <w:rPr>
                <w:rFonts w:ascii="Tahoma" w:hAnsi="Tahoma" w:cs="Tahoma"/>
                <w:b/>
                <w:bCs/>
              </w:rPr>
              <w:t>równoważne</w:t>
            </w:r>
            <w:proofErr w:type="spellEnd"/>
            <w:r w:rsidRPr="00F03EE6">
              <w:rPr>
                <w:rFonts w:ascii="Tahoma" w:hAnsi="Tahoma" w:cs="Tahoma"/>
                <w:b/>
                <w:bCs/>
                <w:spacing w:val="-5"/>
              </w:rPr>
              <w:t xml:space="preserve"> </w:t>
            </w:r>
            <w:proofErr w:type="spellStart"/>
            <w:r w:rsidRPr="00F03EE6">
              <w:rPr>
                <w:rFonts w:ascii="Tahoma" w:hAnsi="Tahoma" w:cs="Tahoma"/>
                <w:b/>
                <w:bCs/>
              </w:rPr>
              <w:t>dodanie</w:t>
            </w:r>
            <w:proofErr w:type="spellEnd"/>
            <w:r w:rsidRPr="00F03EE6">
              <w:rPr>
                <w:rFonts w:ascii="Tahoma" w:hAnsi="Tahoma" w:cs="Tahoma"/>
                <w:b/>
                <w:bCs/>
              </w:rPr>
              <w:t xml:space="preserve"> w </w:t>
            </w:r>
            <w:proofErr w:type="spellStart"/>
            <w:r w:rsidRPr="00F03EE6">
              <w:rPr>
                <w:rFonts w:ascii="Tahoma" w:hAnsi="Tahoma" w:cs="Tahoma"/>
                <w:b/>
                <w:bCs/>
              </w:rPr>
              <w:t>tym</w:t>
            </w:r>
            <w:proofErr w:type="spellEnd"/>
            <w:r w:rsidRPr="00F03EE6">
              <w:rPr>
                <w:rFonts w:ascii="Tahoma" w:hAnsi="Tahoma" w:cs="Tahoma"/>
                <w:b/>
                <w:bCs/>
              </w:rPr>
              <w:t xml:space="preserve"> </w:t>
            </w:r>
            <w:proofErr w:type="spellStart"/>
            <w:r w:rsidRPr="00F03EE6">
              <w:rPr>
                <w:rFonts w:ascii="Tahoma" w:hAnsi="Tahoma" w:cs="Tahoma"/>
                <w:b/>
                <w:bCs/>
              </w:rPr>
              <w:t>przypadku</w:t>
            </w:r>
            <w:proofErr w:type="spellEnd"/>
            <w:r w:rsidRPr="00F03EE6">
              <w:rPr>
                <w:rFonts w:ascii="Tahoma" w:hAnsi="Tahoma" w:cs="Tahoma"/>
                <w:b/>
                <w:bCs/>
              </w:rPr>
              <w:t xml:space="preserve"> </w:t>
            </w:r>
            <w:proofErr w:type="spellStart"/>
            <w:r w:rsidRPr="00F03EE6">
              <w:rPr>
                <w:rFonts w:ascii="Tahoma" w:hAnsi="Tahoma" w:cs="Tahoma"/>
                <w:b/>
                <w:bCs/>
              </w:rPr>
              <w:t>pacjenta</w:t>
            </w:r>
            <w:proofErr w:type="spellEnd"/>
            <w:r w:rsidRPr="00F03EE6">
              <w:rPr>
                <w:rFonts w:ascii="Tahoma" w:hAnsi="Tahoma" w:cs="Tahoma"/>
                <w:b/>
                <w:bCs/>
              </w:rPr>
              <w:t xml:space="preserve"> bez </w:t>
            </w:r>
            <w:proofErr w:type="spellStart"/>
            <w:r w:rsidRPr="00F03EE6">
              <w:rPr>
                <w:rFonts w:ascii="Tahoma" w:hAnsi="Tahoma" w:cs="Tahoma"/>
                <w:b/>
                <w:bCs/>
              </w:rPr>
              <w:t>numeru</w:t>
            </w:r>
            <w:proofErr w:type="spellEnd"/>
            <w:r w:rsidRPr="00F03EE6">
              <w:rPr>
                <w:rFonts w:ascii="Tahoma" w:hAnsi="Tahoma" w:cs="Tahoma"/>
                <w:b/>
                <w:bCs/>
              </w:rPr>
              <w:t xml:space="preserve"> PESEL</w:t>
            </w:r>
          </w:p>
        </w:tc>
        <w:tc>
          <w:tcPr>
            <w:tcW w:w="660" w:type="pct"/>
            <w:tcBorders>
              <w:top w:val="single" w:sz="4" w:space="0" w:color="auto"/>
              <w:left w:val="single" w:sz="4" w:space="0" w:color="auto"/>
              <w:bottom w:val="single" w:sz="4" w:space="0" w:color="auto"/>
              <w:right w:val="single" w:sz="4" w:space="0" w:color="auto"/>
            </w:tcBorders>
          </w:tcPr>
          <w:p w14:paraId="0711ECBB" w14:textId="77777777" w:rsidR="00510871" w:rsidRPr="00A850D7" w:rsidRDefault="00510871" w:rsidP="00510871">
            <w:pPr>
              <w:jc w:val="center"/>
              <w:rPr>
                <w:lang w:val="pl-PL"/>
              </w:rPr>
            </w:pPr>
          </w:p>
        </w:tc>
      </w:tr>
      <w:tr w:rsidR="00510871" w:rsidRPr="00A850D7" w14:paraId="52A4B923" w14:textId="55B3884A" w:rsidTr="004B4586">
        <w:tc>
          <w:tcPr>
            <w:tcW w:w="4340" w:type="pct"/>
            <w:tcBorders>
              <w:top w:val="single" w:sz="4" w:space="0" w:color="auto"/>
              <w:left w:val="single" w:sz="4" w:space="0" w:color="auto"/>
              <w:bottom w:val="single" w:sz="4" w:space="0" w:color="auto"/>
              <w:right w:val="single" w:sz="4" w:space="0" w:color="auto"/>
            </w:tcBorders>
          </w:tcPr>
          <w:p w14:paraId="35BA99A2" w14:textId="77777777" w:rsidR="00510871" w:rsidRPr="00A850D7" w:rsidRDefault="00510871" w:rsidP="00510871">
            <w:pPr>
              <w:rPr>
                <w:lang w:val="pl-PL"/>
              </w:rPr>
            </w:pPr>
            <w:r w:rsidRPr="00A850D7">
              <w:rPr>
                <w:lang w:val="pl-PL"/>
              </w:rPr>
              <w:t>Moduł automatycznie uzupełnia datę urodzenia pacjenta i płeć na podstawie numeru PESEL.</w:t>
            </w:r>
          </w:p>
        </w:tc>
        <w:tc>
          <w:tcPr>
            <w:tcW w:w="660" w:type="pct"/>
            <w:tcBorders>
              <w:top w:val="single" w:sz="4" w:space="0" w:color="auto"/>
              <w:left w:val="single" w:sz="4" w:space="0" w:color="auto"/>
              <w:bottom w:val="single" w:sz="4" w:space="0" w:color="auto"/>
              <w:right w:val="single" w:sz="4" w:space="0" w:color="auto"/>
            </w:tcBorders>
          </w:tcPr>
          <w:p w14:paraId="63806E39" w14:textId="77777777" w:rsidR="00510871" w:rsidRPr="00A850D7" w:rsidRDefault="00510871" w:rsidP="00510871">
            <w:pPr>
              <w:jc w:val="center"/>
              <w:rPr>
                <w:lang w:val="pl-PL"/>
              </w:rPr>
            </w:pPr>
          </w:p>
        </w:tc>
      </w:tr>
      <w:tr w:rsidR="00510871" w:rsidRPr="00A850D7" w14:paraId="2800E8D2" w14:textId="51117DC3" w:rsidTr="004B4586">
        <w:tc>
          <w:tcPr>
            <w:tcW w:w="4340" w:type="pct"/>
            <w:tcBorders>
              <w:top w:val="single" w:sz="4" w:space="0" w:color="auto"/>
              <w:left w:val="single" w:sz="4" w:space="0" w:color="auto"/>
              <w:bottom w:val="single" w:sz="4" w:space="0" w:color="auto"/>
              <w:right w:val="single" w:sz="4" w:space="0" w:color="auto"/>
            </w:tcBorders>
          </w:tcPr>
          <w:p w14:paraId="145F5307" w14:textId="77777777" w:rsidR="00510871" w:rsidRPr="00A850D7" w:rsidRDefault="00510871" w:rsidP="00510871">
            <w:pPr>
              <w:rPr>
                <w:lang w:val="pl-PL"/>
              </w:rPr>
            </w:pPr>
            <w:r w:rsidRPr="00A850D7">
              <w:rPr>
                <w:lang w:val="pl-PL"/>
              </w:rPr>
              <w:t>Moduł blokuje dodanie do rejestru pacjentów kolejnego pacjenta z tym samym numerem PESEL. W takim przypadku wybierany jest pacjent już istniejący w rejestrze.</w:t>
            </w:r>
          </w:p>
        </w:tc>
        <w:tc>
          <w:tcPr>
            <w:tcW w:w="660" w:type="pct"/>
            <w:tcBorders>
              <w:top w:val="single" w:sz="4" w:space="0" w:color="auto"/>
              <w:left w:val="single" w:sz="4" w:space="0" w:color="auto"/>
              <w:bottom w:val="single" w:sz="4" w:space="0" w:color="auto"/>
              <w:right w:val="single" w:sz="4" w:space="0" w:color="auto"/>
            </w:tcBorders>
          </w:tcPr>
          <w:p w14:paraId="271281C0" w14:textId="77777777" w:rsidR="00510871" w:rsidRPr="00A850D7" w:rsidRDefault="00510871" w:rsidP="00510871">
            <w:pPr>
              <w:jc w:val="center"/>
              <w:rPr>
                <w:lang w:val="pl-PL"/>
              </w:rPr>
            </w:pPr>
          </w:p>
        </w:tc>
      </w:tr>
      <w:tr w:rsidR="00510871" w:rsidRPr="00A850D7" w14:paraId="356D8E2D" w14:textId="0C086969" w:rsidTr="004B4586">
        <w:tc>
          <w:tcPr>
            <w:tcW w:w="4340" w:type="pct"/>
            <w:tcBorders>
              <w:top w:val="single" w:sz="4" w:space="0" w:color="auto"/>
              <w:left w:val="single" w:sz="4" w:space="0" w:color="auto"/>
              <w:bottom w:val="single" w:sz="4" w:space="0" w:color="auto"/>
              <w:right w:val="single" w:sz="4" w:space="0" w:color="auto"/>
            </w:tcBorders>
          </w:tcPr>
          <w:p w14:paraId="45F07962" w14:textId="77777777" w:rsidR="00510871" w:rsidRPr="00A850D7" w:rsidRDefault="00510871" w:rsidP="00510871">
            <w:pPr>
              <w:rPr>
                <w:lang w:val="pl-PL"/>
              </w:rPr>
            </w:pPr>
            <w:r w:rsidRPr="00A850D7">
              <w:rPr>
                <w:lang w:val="pl-PL"/>
              </w:rPr>
              <w:t>Moduł umożliwia oznaczenie pacjentów będących osobami publicznymi lub VIP, co skutkuje ograniczeniem dostępu do danych tych pacjentów jedynie dla osób uprawnionych.</w:t>
            </w:r>
          </w:p>
        </w:tc>
        <w:tc>
          <w:tcPr>
            <w:tcW w:w="660" w:type="pct"/>
            <w:tcBorders>
              <w:top w:val="single" w:sz="4" w:space="0" w:color="auto"/>
              <w:left w:val="single" w:sz="4" w:space="0" w:color="auto"/>
              <w:bottom w:val="single" w:sz="4" w:space="0" w:color="auto"/>
              <w:right w:val="single" w:sz="4" w:space="0" w:color="auto"/>
            </w:tcBorders>
          </w:tcPr>
          <w:p w14:paraId="39C09FA3" w14:textId="77777777" w:rsidR="00510871" w:rsidRPr="00A850D7" w:rsidRDefault="00510871" w:rsidP="00510871">
            <w:pPr>
              <w:jc w:val="center"/>
              <w:rPr>
                <w:lang w:val="pl-PL"/>
              </w:rPr>
            </w:pPr>
          </w:p>
        </w:tc>
      </w:tr>
      <w:tr w:rsidR="00510871" w:rsidRPr="00A850D7" w14:paraId="20381DA3" w14:textId="2DB8F66D" w:rsidTr="004B4586">
        <w:tc>
          <w:tcPr>
            <w:tcW w:w="4340" w:type="pct"/>
            <w:tcBorders>
              <w:top w:val="single" w:sz="4" w:space="0" w:color="auto"/>
              <w:left w:val="single" w:sz="4" w:space="0" w:color="auto"/>
              <w:bottom w:val="single" w:sz="4" w:space="0" w:color="auto"/>
              <w:right w:val="single" w:sz="4" w:space="0" w:color="auto"/>
            </w:tcBorders>
          </w:tcPr>
          <w:p w14:paraId="46F42B90" w14:textId="77777777" w:rsidR="00510871" w:rsidRPr="00A850D7" w:rsidRDefault="00510871" w:rsidP="00510871">
            <w:pPr>
              <w:rPr>
                <w:lang w:val="pl-PL"/>
              </w:rPr>
            </w:pPr>
            <w:r w:rsidRPr="00A850D7">
              <w:rPr>
                <w:lang w:val="pl-PL"/>
              </w:rPr>
              <w:t>Moduł umożliwia oznaczenie pacjenta ze względu na zakaz informowania o jego pobycie.</w:t>
            </w:r>
          </w:p>
        </w:tc>
        <w:tc>
          <w:tcPr>
            <w:tcW w:w="660" w:type="pct"/>
            <w:tcBorders>
              <w:top w:val="single" w:sz="4" w:space="0" w:color="auto"/>
              <w:left w:val="single" w:sz="4" w:space="0" w:color="auto"/>
              <w:bottom w:val="single" w:sz="4" w:space="0" w:color="auto"/>
              <w:right w:val="single" w:sz="4" w:space="0" w:color="auto"/>
            </w:tcBorders>
          </w:tcPr>
          <w:p w14:paraId="2BD26EA5" w14:textId="77777777" w:rsidR="00510871" w:rsidRPr="00A850D7" w:rsidRDefault="00510871" w:rsidP="00510871">
            <w:pPr>
              <w:jc w:val="center"/>
              <w:rPr>
                <w:lang w:val="pl-PL"/>
              </w:rPr>
            </w:pPr>
          </w:p>
        </w:tc>
      </w:tr>
      <w:tr w:rsidR="00510871" w:rsidRPr="00A850D7" w14:paraId="5B28AB71" w14:textId="42EB6883" w:rsidTr="004B4586">
        <w:tc>
          <w:tcPr>
            <w:tcW w:w="4340" w:type="pct"/>
            <w:tcBorders>
              <w:top w:val="single" w:sz="4" w:space="0" w:color="auto"/>
              <w:left w:val="single" w:sz="4" w:space="0" w:color="auto"/>
              <w:bottom w:val="single" w:sz="4" w:space="0" w:color="auto"/>
              <w:right w:val="single" w:sz="4" w:space="0" w:color="auto"/>
            </w:tcBorders>
          </w:tcPr>
          <w:p w14:paraId="23D5C664" w14:textId="77777777" w:rsidR="00510871" w:rsidRPr="00A850D7" w:rsidRDefault="00510871" w:rsidP="00510871">
            <w:pPr>
              <w:rPr>
                <w:lang w:val="pl-PL"/>
              </w:rPr>
            </w:pPr>
            <w:r w:rsidRPr="00A850D7">
              <w:rPr>
                <w:lang w:val="pl-PL"/>
              </w:rPr>
              <w:t>Moduł umożliwia przyjęcie pacjenta do izby przyjęć z możliwością odnotowania następujących danych:</w:t>
            </w:r>
            <w:r w:rsidRPr="00A850D7">
              <w:rPr>
                <w:lang w:val="pl-PL"/>
              </w:rPr>
              <w:br/>
              <w:t>-  tryb przyjęcia,</w:t>
            </w:r>
            <w:r w:rsidRPr="00A850D7">
              <w:rPr>
                <w:lang w:val="pl-PL"/>
              </w:rPr>
              <w:br/>
              <w:t>- dane skierowania,</w:t>
            </w:r>
            <w:r w:rsidRPr="00A850D7">
              <w:rPr>
                <w:lang w:val="pl-PL"/>
              </w:rPr>
              <w:br/>
              <w:t>- rozpoznania ze skierowania,</w:t>
            </w:r>
            <w:r w:rsidRPr="00A850D7">
              <w:rPr>
                <w:lang w:val="pl-PL"/>
              </w:rPr>
              <w:br/>
              <w:t>- dane o płatniku,</w:t>
            </w:r>
            <w:r w:rsidRPr="00A850D7">
              <w:rPr>
                <w:lang w:val="pl-PL"/>
              </w:rPr>
              <w:br/>
              <w:t>- lekarz przyjmujący.</w:t>
            </w:r>
          </w:p>
        </w:tc>
        <w:tc>
          <w:tcPr>
            <w:tcW w:w="660" w:type="pct"/>
            <w:tcBorders>
              <w:top w:val="single" w:sz="4" w:space="0" w:color="auto"/>
              <w:left w:val="single" w:sz="4" w:space="0" w:color="auto"/>
              <w:bottom w:val="single" w:sz="4" w:space="0" w:color="auto"/>
              <w:right w:val="single" w:sz="4" w:space="0" w:color="auto"/>
            </w:tcBorders>
          </w:tcPr>
          <w:p w14:paraId="5C1548BF" w14:textId="77777777" w:rsidR="00510871" w:rsidRPr="00A850D7" w:rsidRDefault="00510871" w:rsidP="00510871">
            <w:pPr>
              <w:jc w:val="center"/>
              <w:rPr>
                <w:lang w:val="pl-PL"/>
              </w:rPr>
            </w:pPr>
          </w:p>
        </w:tc>
      </w:tr>
      <w:tr w:rsidR="00510871" w:rsidRPr="00A850D7" w14:paraId="0DFAD1B8" w14:textId="3794BB74" w:rsidTr="004B4586">
        <w:tc>
          <w:tcPr>
            <w:tcW w:w="4340" w:type="pct"/>
            <w:tcBorders>
              <w:top w:val="single" w:sz="4" w:space="0" w:color="auto"/>
              <w:left w:val="single" w:sz="4" w:space="0" w:color="auto"/>
              <w:bottom w:val="single" w:sz="4" w:space="0" w:color="auto"/>
              <w:right w:val="single" w:sz="4" w:space="0" w:color="auto"/>
            </w:tcBorders>
          </w:tcPr>
          <w:p w14:paraId="29FCAE6E" w14:textId="77777777" w:rsidR="00510871" w:rsidRDefault="00510871" w:rsidP="00510871">
            <w:pPr>
              <w:rPr>
                <w:lang w:val="pl-PL"/>
              </w:rPr>
            </w:pPr>
            <w:r w:rsidRPr="00A850D7">
              <w:rPr>
                <w:lang w:val="pl-PL"/>
              </w:rPr>
              <w:t>Moduł umożliwia zarządzanie słownikami lekarzy i jednostek kierujących:</w:t>
            </w:r>
            <w:r w:rsidRPr="00A850D7">
              <w:rPr>
                <w:lang w:val="pl-PL"/>
              </w:rPr>
              <w:br/>
              <w:t>- dodanie nowego wpisu do rejestru,</w:t>
            </w:r>
            <w:r w:rsidRPr="00A850D7">
              <w:rPr>
                <w:lang w:val="pl-PL"/>
              </w:rPr>
              <w:br/>
              <w:t>- edycja istniejącego wpisu,</w:t>
            </w:r>
            <w:r w:rsidRPr="00A850D7">
              <w:rPr>
                <w:lang w:val="pl-PL"/>
              </w:rPr>
              <w:br/>
              <w:t>- usunięcie istniejącego wpisu.</w:t>
            </w:r>
          </w:p>
          <w:p w14:paraId="4245E1F8" w14:textId="5DBC7685" w:rsidR="00F03EE6" w:rsidRPr="00F03EE6" w:rsidRDefault="00F03EE6" w:rsidP="00510871">
            <w:pPr>
              <w:rPr>
                <w:b/>
                <w:bCs/>
                <w:lang w:val="pl-PL"/>
              </w:rPr>
            </w:pPr>
            <w:proofErr w:type="spellStart"/>
            <w:r w:rsidRPr="00F03EE6">
              <w:rPr>
                <w:rFonts w:ascii="Tahoma" w:hAnsi="Tahoma" w:cs="Tahoma"/>
                <w:b/>
                <w:bCs/>
              </w:rPr>
              <w:t>dopuszczenie</w:t>
            </w:r>
            <w:proofErr w:type="spellEnd"/>
            <w:r w:rsidRPr="00F03EE6">
              <w:rPr>
                <w:rFonts w:ascii="Tahoma" w:hAnsi="Tahoma" w:cs="Tahoma"/>
                <w:b/>
                <w:bCs/>
                <w:spacing w:val="-11"/>
              </w:rPr>
              <w:t xml:space="preserve"> </w:t>
            </w:r>
            <w:proofErr w:type="spellStart"/>
            <w:r w:rsidRPr="00F03EE6">
              <w:rPr>
                <w:rFonts w:ascii="Tahoma" w:hAnsi="Tahoma" w:cs="Tahoma"/>
                <w:b/>
                <w:bCs/>
              </w:rPr>
              <w:t>jako</w:t>
            </w:r>
            <w:proofErr w:type="spellEnd"/>
            <w:r w:rsidRPr="00F03EE6">
              <w:rPr>
                <w:rFonts w:ascii="Tahoma" w:hAnsi="Tahoma" w:cs="Tahoma"/>
                <w:b/>
                <w:bCs/>
                <w:spacing w:val="-11"/>
              </w:rPr>
              <w:t xml:space="preserve"> </w:t>
            </w:r>
            <w:proofErr w:type="spellStart"/>
            <w:r w:rsidRPr="00F03EE6">
              <w:rPr>
                <w:rFonts w:ascii="Tahoma" w:hAnsi="Tahoma" w:cs="Tahoma"/>
                <w:b/>
                <w:bCs/>
              </w:rPr>
              <w:t>równoważne</w:t>
            </w:r>
            <w:proofErr w:type="spellEnd"/>
            <w:r w:rsidRPr="00F03EE6">
              <w:rPr>
                <w:rFonts w:ascii="Tahoma" w:hAnsi="Tahoma" w:cs="Tahoma"/>
                <w:b/>
                <w:bCs/>
                <w:spacing w:val="-10"/>
              </w:rPr>
              <w:t xml:space="preserve"> </w:t>
            </w:r>
            <w:proofErr w:type="spellStart"/>
            <w:r w:rsidRPr="00F03EE6">
              <w:rPr>
                <w:rFonts w:ascii="Tahoma" w:hAnsi="Tahoma" w:cs="Tahoma"/>
                <w:b/>
                <w:bCs/>
              </w:rPr>
              <w:t>i</w:t>
            </w:r>
            <w:proofErr w:type="spellEnd"/>
            <w:r w:rsidRPr="00F03EE6">
              <w:rPr>
                <w:rFonts w:ascii="Tahoma" w:hAnsi="Tahoma" w:cs="Tahoma"/>
                <w:b/>
                <w:bCs/>
                <w:spacing w:val="-10"/>
              </w:rPr>
              <w:t xml:space="preserve"> </w:t>
            </w:r>
            <w:proofErr w:type="spellStart"/>
            <w:r w:rsidRPr="00F03EE6">
              <w:rPr>
                <w:rFonts w:ascii="Tahoma" w:hAnsi="Tahoma" w:cs="Tahoma"/>
                <w:b/>
                <w:bCs/>
              </w:rPr>
              <w:t>spełniające</w:t>
            </w:r>
            <w:proofErr w:type="spellEnd"/>
            <w:r w:rsidRPr="00F03EE6">
              <w:rPr>
                <w:rFonts w:ascii="Tahoma" w:hAnsi="Tahoma" w:cs="Tahoma"/>
                <w:b/>
                <w:bCs/>
                <w:spacing w:val="-12"/>
              </w:rPr>
              <w:t xml:space="preserve"> </w:t>
            </w:r>
            <w:proofErr w:type="spellStart"/>
            <w:r w:rsidRPr="00F03EE6">
              <w:rPr>
                <w:rFonts w:ascii="Tahoma" w:hAnsi="Tahoma" w:cs="Tahoma"/>
                <w:b/>
                <w:bCs/>
              </w:rPr>
              <w:t>wymaganie</w:t>
            </w:r>
            <w:proofErr w:type="spellEnd"/>
            <w:r w:rsidRPr="00F03EE6">
              <w:rPr>
                <w:rFonts w:ascii="Tahoma" w:hAnsi="Tahoma" w:cs="Tahoma"/>
                <w:b/>
                <w:bCs/>
                <w:spacing w:val="-10"/>
              </w:rPr>
              <w:t xml:space="preserve"> </w:t>
            </w:r>
            <w:proofErr w:type="spellStart"/>
            <w:r w:rsidRPr="00F03EE6">
              <w:rPr>
                <w:rFonts w:ascii="Tahoma" w:hAnsi="Tahoma" w:cs="Tahoma"/>
                <w:b/>
                <w:bCs/>
              </w:rPr>
              <w:t>dezaktywowanie</w:t>
            </w:r>
            <w:proofErr w:type="spellEnd"/>
            <w:r w:rsidRPr="00F03EE6">
              <w:rPr>
                <w:rFonts w:ascii="Tahoma" w:hAnsi="Tahoma" w:cs="Tahoma"/>
                <w:b/>
                <w:bCs/>
                <w:spacing w:val="-12"/>
              </w:rPr>
              <w:t xml:space="preserve"> </w:t>
            </w:r>
            <w:proofErr w:type="spellStart"/>
            <w:r w:rsidRPr="00F03EE6">
              <w:rPr>
                <w:rFonts w:ascii="Tahoma" w:hAnsi="Tahoma" w:cs="Tahoma"/>
                <w:b/>
                <w:bCs/>
                <w:spacing w:val="-2"/>
              </w:rPr>
              <w:t>jednostek</w:t>
            </w:r>
            <w:proofErr w:type="spellEnd"/>
          </w:p>
        </w:tc>
        <w:tc>
          <w:tcPr>
            <w:tcW w:w="660" w:type="pct"/>
            <w:tcBorders>
              <w:top w:val="single" w:sz="4" w:space="0" w:color="auto"/>
              <w:left w:val="single" w:sz="4" w:space="0" w:color="auto"/>
              <w:bottom w:val="single" w:sz="4" w:space="0" w:color="auto"/>
              <w:right w:val="single" w:sz="4" w:space="0" w:color="auto"/>
            </w:tcBorders>
          </w:tcPr>
          <w:p w14:paraId="5FE8127A" w14:textId="77777777" w:rsidR="00510871" w:rsidRPr="00A850D7" w:rsidRDefault="00510871" w:rsidP="00510871">
            <w:pPr>
              <w:jc w:val="center"/>
              <w:rPr>
                <w:lang w:val="pl-PL"/>
              </w:rPr>
            </w:pPr>
          </w:p>
        </w:tc>
      </w:tr>
      <w:tr w:rsidR="00510871" w:rsidRPr="00A850D7" w14:paraId="0B14230A" w14:textId="6519BB25" w:rsidTr="004B4586">
        <w:tc>
          <w:tcPr>
            <w:tcW w:w="4340" w:type="pct"/>
            <w:tcBorders>
              <w:top w:val="single" w:sz="4" w:space="0" w:color="auto"/>
              <w:left w:val="single" w:sz="4" w:space="0" w:color="auto"/>
              <w:bottom w:val="single" w:sz="4" w:space="0" w:color="auto"/>
              <w:right w:val="single" w:sz="4" w:space="0" w:color="auto"/>
            </w:tcBorders>
          </w:tcPr>
          <w:p w14:paraId="6A4C4586" w14:textId="77777777" w:rsidR="00510871" w:rsidRPr="00A850D7" w:rsidRDefault="00510871" w:rsidP="00510871">
            <w:pPr>
              <w:rPr>
                <w:lang w:val="pl-PL"/>
              </w:rPr>
            </w:pPr>
            <w:r w:rsidRPr="00A850D7">
              <w:rPr>
                <w:lang w:val="pl-PL"/>
              </w:rPr>
              <w:t>Moduł posiada wbudowane mechanizmy kontroli poprawności numeru REGON i NIP dla jednostki kierującej oraz prawa wykonywania zawodu dla lekarza kierującego.</w:t>
            </w:r>
          </w:p>
        </w:tc>
        <w:tc>
          <w:tcPr>
            <w:tcW w:w="660" w:type="pct"/>
            <w:tcBorders>
              <w:top w:val="single" w:sz="4" w:space="0" w:color="auto"/>
              <w:left w:val="single" w:sz="4" w:space="0" w:color="auto"/>
              <w:bottom w:val="single" w:sz="4" w:space="0" w:color="auto"/>
              <w:right w:val="single" w:sz="4" w:space="0" w:color="auto"/>
            </w:tcBorders>
          </w:tcPr>
          <w:p w14:paraId="272D58B4" w14:textId="77777777" w:rsidR="00510871" w:rsidRPr="00A850D7" w:rsidRDefault="00510871" w:rsidP="00510871">
            <w:pPr>
              <w:jc w:val="center"/>
              <w:rPr>
                <w:lang w:val="pl-PL"/>
              </w:rPr>
            </w:pPr>
          </w:p>
        </w:tc>
      </w:tr>
      <w:tr w:rsidR="00510871" w:rsidRPr="00A850D7" w14:paraId="37C86D7A" w14:textId="11B0B833" w:rsidTr="004B4586">
        <w:tc>
          <w:tcPr>
            <w:tcW w:w="4340" w:type="pct"/>
            <w:tcBorders>
              <w:top w:val="single" w:sz="4" w:space="0" w:color="auto"/>
              <w:left w:val="single" w:sz="4" w:space="0" w:color="auto"/>
              <w:bottom w:val="single" w:sz="4" w:space="0" w:color="auto"/>
              <w:right w:val="single" w:sz="4" w:space="0" w:color="auto"/>
            </w:tcBorders>
          </w:tcPr>
          <w:p w14:paraId="1E90E5B1" w14:textId="77777777" w:rsidR="00510871" w:rsidRPr="00A850D7" w:rsidRDefault="00510871" w:rsidP="00510871">
            <w:pPr>
              <w:rPr>
                <w:lang w:val="pl-PL"/>
              </w:rPr>
            </w:pPr>
            <w:r w:rsidRPr="00A850D7">
              <w:rPr>
                <w:lang w:val="pl-PL"/>
              </w:rPr>
              <w:t>Moduł blokuje ponowne dodanie do słownika lekarzy kierujących lekarza z tym samym numerem prawa wykonywania zawodu.</w:t>
            </w:r>
          </w:p>
        </w:tc>
        <w:tc>
          <w:tcPr>
            <w:tcW w:w="660" w:type="pct"/>
            <w:tcBorders>
              <w:top w:val="single" w:sz="4" w:space="0" w:color="auto"/>
              <w:left w:val="single" w:sz="4" w:space="0" w:color="auto"/>
              <w:bottom w:val="single" w:sz="4" w:space="0" w:color="auto"/>
              <w:right w:val="single" w:sz="4" w:space="0" w:color="auto"/>
            </w:tcBorders>
          </w:tcPr>
          <w:p w14:paraId="439748F4" w14:textId="77777777" w:rsidR="00510871" w:rsidRPr="00A850D7" w:rsidRDefault="00510871" w:rsidP="00510871">
            <w:pPr>
              <w:jc w:val="center"/>
              <w:rPr>
                <w:lang w:val="pl-PL"/>
              </w:rPr>
            </w:pPr>
          </w:p>
        </w:tc>
      </w:tr>
      <w:tr w:rsidR="00510871" w:rsidRPr="00A850D7" w14:paraId="28653230" w14:textId="1DD69CF9" w:rsidTr="004B4586">
        <w:tc>
          <w:tcPr>
            <w:tcW w:w="4340" w:type="pct"/>
            <w:tcBorders>
              <w:top w:val="single" w:sz="4" w:space="0" w:color="auto"/>
              <w:left w:val="single" w:sz="4" w:space="0" w:color="auto"/>
              <w:bottom w:val="single" w:sz="4" w:space="0" w:color="auto"/>
              <w:right w:val="single" w:sz="4" w:space="0" w:color="auto"/>
            </w:tcBorders>
          </w:tcPr>
          <w:p w14:paraId="1F1CA150" w14:textId="77777777" w:rsidR="00510871" w:rsidRPr="00A850D7" w:rsidRDefault="00510871" w:rsidP="00510871">
            <w:pPr>
              <w:rPr>
                <w:lang w:val="pl-PL"/>
              </w:rPr>
            </w:pPr>
            <w:r w:rsidRPr="00A850D7">
              <w:rPr>
                <w:lang w:val="pl-PL"/>
              </w:rPr>
              <w:t>Moduł umożliwia zabezpieczenie przed ponownym dodaniem do słownika jednostek kierujących jednostki z tym samym REGONEM</w:t>
            </w:r>
          </w:p>
        </w:tc>
        <w:tc>
          <w:tcPr>
            <w:tcW w:w="660" w:type="pct"/>
            <w:tcBorders>
              <w:top w:val="single" w:sz="4" w:space="0" w:color="auto"/>
              <w:left w:val="single" w:sz="4" w:space="0" w:color="auto"/>
              <w:bottom w:val="single" w:sz="4" w:space="0" w:color="auto"/>
              <w:right w:val="single" w:sz="4" w:space="0" w:color="auto"/>
            </w:tcBorders>
          </w:tcPr>
          <w:p w14:paraId="4D50B840" w14:textId="77777777" w:rsidR="00510871" w:rsidRPr="00A850D7" w:rsidRDefault="00510871" w:rsidP="00510871">
            <w:pPr>
              <w:jc w:val="center"/>
              <w:rPr>
                <w:lang w:val="pl-PL"/>
              </w:rPr>
            </w:pPr>
          </w:p>
        </w:tc>
      </w:tr>
      <w:tr w:rsidR="00510871" w:rsidRPr="00A850D7" w14:paraId="20E7D573" w14:textId="2CB94724" w:rsidTr="004B4586">
        <w:tc>
          <w:tcPr>
            <w:tcW w:w="4340" w:type="pct"/>
            <w:tcBorders>
              <w:top w:val="single" w:sz="4" w:space="0" w:color="auto"/>
              <w:left w:val="single" w:sz="4" w:space="0" w:color="auto"/>
              <w:bottom w:val="single" w:sz="4" w:space="0" w:color="auto"/>
              <w:right w:val="single" w:sz="4" w:space="0" w:color="auto"/>
            </w:tcBorders>
          </w:tcPr>
          <w:p w14:paraId="4D4310C9" w14:textId="77777777" w:rsidR="00510871" w:rsidRPr="00A850D7" w:rsidRDefault="00510871" w:rsidP="00510871">
            <w:pPr>
              <w:rPr>
                <w:lang w:val="pl-PL"/>
              </w:rPr>
            </w:pPr>
            <w:r w:rsidRPr="00A850D7">
              <w:rPr>
                <w:lang w:val="pl-PL"/>
              </w:rPr>
              <w:t>Moduł umożliwia gromadzenie danych medycznych związanych z pobytem na Izbie Przyjęć:</w:t>
            </w:r>
            <w:r w:rsidRPr="00A850D7">
              <w:rPr>
                <w:lang w:val="pl-PL"/>
              </w:rPr>
              <w:br/>
              <w:t>- rozpoznanie wstępne,</w:t>
            </w:r>
            <w:r w:rsidRPr="00A850D7">
              <w:rPr>
                <w:lang w:val="pl-PL"/>
              </w:rPr>
              <w:br/>
              <w:t>- rozpoznanie ze skierowania,</w:t>
            </w:r>
            <w:r w:rsidRPr="00A850D7">
              <w:rPr>
                <w:lang w:val="pl-PL"/>
              </w:rPr>
              <w:br/>
              <w:t>- wywiad,</w:t>
            </w:r>
            <w:r w:rsidRPr="00A850D7">
              <w:rPr>
                <w:lang w:val="pl-PL"/>
              </w:rPr>
              <w:br/>
              <w:t>- badania,</w:t>
            </w:r>
            <w:r w:rsidRPr="00A850D7">
              <w:rPr>
                <w:lang w:val="pl-PL"/>
              </w:rPr>
              <w:br/>
              <w:t>- zastosowane leczenie,</w:t>
            </w:r>
            <w:r w:rsidRPr="00A850D7">
              <w:rPr>
                <w:lang w:val="pl-PL"/>
              </w:rPr>
              <w:br/>
              <w:t>- zalecenia.</w:t>
            </w:r>
          </w:p>
        </w:tc>
        <w:tc>
          <w:tcPr>
            <w:tcW w:w="660" w:type="pct"/>
            <w:tcBorders>
              <w:top w:val="single" w:sz="4" w:space="0" w:color="auto"/>
              <w:left w:val="single" w:sz="4" w:space="0" w:color="auto"/>
              <w:bottom w:val="single" w:sz="4" w:space="0" w:color="auto"/>
              <w:right w:val="single" w:sz="4" w:space="0" w:color="auto"/>
            </w:tcBorders>
          </w:tcPr>
          <w:p w14:paraId="5AEB0C63" w14:textId="77777777" w:rsidR="00510871" w:rsidRPr="00A850D7" w:rsidRDefault="00510871" w:rsidP="00510871">
            <w:pPr>
              <w:jc w:val="center"/>
              <w:rPr>
                <w:lang w:val="pl-PL"/>
              </w:rPr>
            </w:pPr>
          </w:p>
        </w:tc>
      </w:tr>
      <w:tr w:rsidR="00510871" w:rsidRPr="00A850D7" w14:paraId="51752B3D" w14:textId="064729C7" w:rsidTr="004B4586">
        <w:tc>
          <w:tcPr>
            <w:tcW w:w="4340" w:type="pct"/>
            <w:tcBorders>
              <w:top w:val="single" w:sz="4" w:space="0" w:color="auto"/>
              <w:left w:val="single" w:sz="4" w:space="0" w:color="auto"/>
              <w:bottom w:val="single" w:sz="4" w:space="0" w:color="auto"/>
              <w:right w:val="single" w:sz="4" w:space="0" w:color="auto"/>
            </w:tcBorders>
          </w:tcPr>
          <w:p w14:paraId="78F45BDD" w14:textId="77777777" w:rsidR="00510871" w:rsidRPr="00A850D7" w:rsidRDefault="00510871" w:rsidP="00510871">
            <w:pPr>
              <w:rPr>
                <w:lang w:val="pl-PL"/>
              </w:rPr>
            </w:pPr>
            <w:r w:rsidRPr="00A850D7">
              <w:rPr>
                <w:lang w:val="pl-PL"/>
              </w:rPr>
              <w:lastRenderedPageBreak/>
              <w:t>Moduł umożliwia odnotowanie wykonanych pacjentowi na Izbie Przyjęć elementów leczenia (procedury, leki, badania, zabiegi, konsultacje).</w:t>
            </w:r>
          </w:p>
        </w:tc>
        <w:tc>
          <w:tcPr>
            <w:tcW w:w="660" w:type="pct"/>
            <w:tcBorders>
              <w:top w:val="single" w:sz="4" w:space="0" w:color="auto"/>
              <w:left w:val="single" w:sz="4" w:space="0" w:color="auto"/>
              <w:bottom w:val="single" w:sz="4" w:space="0" w:color="auto"/>
              <w:right w:val="single" w:sz="4" w:space="0" w:color="auto"/>
            </w:tcBorders>
          </w:tcPr>
          <w:p w14:paraId="731A7BC6" w14:textId="77777777" w:rsidR="00510871" w:rsidRPr="00A850D7" w:rsidRDefault="00510871" w:rsidP="00510871">
            <w:pPr>
              <w:jc w:val="center"/>
              <w:rPr>
                <w:lang w:val="pl-PL"/>
              </w:rPr>
            </w:pPr>
          </w:p>
        </w:tc>
      </w:tr>
      <w:tr w:rsidR="00510871" w:rsidRPr="00A850D7" w14:paraId="4270042B" w14:textId="5A0B5BE1" w:rsidTr="004B4586">
        <w:tc>
          <w:tcPr>
            <w:tcW w:w="4340" w:type="pct"/>
            <w:tcBorders>
              <w:top w:val="single" w:sz="4" w:space="0" w:color="auto"/>
              <w:left w:val="single" w:sz="4" w:space="0" w:color="auto"/>
              <w:bottom w:val="single" w:sz="4" w:space="0" w:color="auto"/>
              <w:right w:val="single" w:sz="4" w:space="0" w:color="auto"/>
            </w:tcBorders>
          </w:tcPr>
          <w:p w14:paraId="5A15953F" w14:textId="77777777" w:rsidR="00510871" w:rsidRPr="00D1310F" w:rsidRDefault="00510871" w:rsidP="00510871">
            <w:pPr>
              <w:rPr>
                <w:lang w:val="pl-PL"/>
              </w:rPr>
            </w:pPr>
            <w:r w:rsidRPr="00D1310F">
              <w:rPr>
                <w:lang w:val="pl-PL"/>
              </w:rPr>
              <w:t>Moduł umożliwia odnotowanie odmowy przyjęcia do szpitala wraz z automatycznym wpisem do Księgi Odmów i Porad Ambulatoryjnych.</w:t>
            </w:r>
          </w:p>
          <w:p w14:paraId="1708AA0A" w14:textId="090B7997" w:rsidR="002D2DFF" w:rsidRPr="00D1310F" w:rsidRDefault="002D2DFF" w:rsidP="00510871">
            <w:pPr>
              <w:rPr>
                <w:lang w:val="pl-PL"/>
              </w:rPr>
            </w:pPr>
            <w:proofErr w:type="spellStart"/>
            <w:r w:rsidRPr="00D1310F">
              <w:rPr>
                <w:rFonts w:ascii="Tahoma" w:hAnsi="Tahoma" w:cs="Tahoma"/>
                <w:b/>
                <w:bCs/>
              </w:rPr>
              <w:t>Zamawiający</w:t>
            </w:r>
            <w:proofErr w:type="spellEnd"/>
            <w:r w:rsidRPr="00D1310F">
              <w:rPr>
                <w:rFonts w:ascii="Tahoma" w:hAnsi="Tahoma" w:cs="Tahoma"/>
                <w:b/>
                <w:bCs/>
              </w:rPr>
              <w:t xml:space="preserve"> </w:t>
            </w:r>
            <w:proofErr w:type="spellStart"/>
            <w:r w:rsidRPr="00D1310F">
              <w:rPr>
                <w:rFonts w:ascii="Tahoma" w:hAnsi="Tahoma" w:cs="Tahoma"/>
                <w:b/>
                <w:bCs/>
              </w:rPr>
              <w:t>potwierdza</w:t>
            </w:r>
            <w:proofErr w:type="spellEnd"/>
            <w:r w:rsidRPr="00D1310F">
              <w:rPr>
                <w:rFonts w:ascii="Tahoma" w:hAnsi="Tahoma" w:cs="Tahoma"/>
                <w:b/>
                <w:bCs/>
                <w:spacing w:val="-6"/>
              </w:rPr>
              <w:t xml:space="preserve"> </w:t>
            </w:r>
            <w:proofErr w:type="spellStart"/>
            <w:r w:rsidRPr="00D1310F">
              <w:rPr>
                <w:rFonts w:ascii="Tahoma" w:hAnsi="Tahoma" w:cs="Tahoma"/>
                <w:b/>
                <w:bCs/>
              </w:rPr>
              <w:t>iż</w:t>
            </w:r>
            <w:proofErr w:type="spellEnd"/>
            <w:r w:rsidRPr="00D1310F">
              <w:rPr>
                <w:rFonts w:ascii="Tahoma" w:hAnsi="Tahoma" w:cs="Tahoma"/>
                <w:b/>
                <w:bCs/>
                <w:spacing w:val="-7"/>
              </w:rPr>
              <w:t xml:space="preserve"> </w:t>
            </w:r>
            <w:r w:rsidRPr="00D1310F">
              <w:rPr>
                <w:rFonts w:ascii="Tahoma" w:hAnsi="Tahoma" w:cs="Tahoma"/>
                <w:b/>
                <w:bCs/>
              </w:rPr>
              <w:t>ma</w:t>
            </w:r>
            <w:r w:rsidRPr="00D1310F">
              <w:rPr>
                <w:rFonts w:ascii="Tahoma" w:hAnsi="Tahoma" w:cs="Tahoma"/>
                <w:b/>
                <w:bCs/>
                <w:spacing w:val="-7"/>
              </w:rPr>
              <w:t xml:space="preserve"> </w:t>
            </w:r>
            <w:proofErr w:type="spellStart"/>
            <w:r w:rsidRPr="00D1310F">
              <w:rPr>
                <w:rFonts w:ascii="Tahoma" w:hAnsi="Tahoma" w:cs="Tahoma"/>
                <w:b/>
                <w:bCs/>
              </w:rPr>
              <w:t>na</w:t>
            </w:r>
            <w:proofErr w:type="spellEnd"/>
            <w:r w:rsidRPr="00D1310F">
              <w:rPr>
                <w:rFonts w:ascii="Tahoma" w:hAnsi="Tahoma" w:cs="Tahoma"/>
                <w:b/>
                <w:bCs/>
                <w:spacing w:val="-7"/>
              </w:rPr>
              <w:t xml:space="preserve"> </w:t>
            </w:r>
            <w:proofErr w:type="spellStart"/>
            <w:r w:rsidRPr="00D1310F">
              <w:rPr>
                <w:rFonts w:ascii="Tahoma" w:hAnsi="Tahoma" w:cs="Tahoma"/>
                <w:b/>
                <w:bCs/>
              </w:rPr>
              <w:t>myśli</w:t>
            </w:r>
            <w:proofErr w:type="spellEnd"/>
            <w:r w:rsidRPr="00D1310F">
              <w:rPr>
                <w:rFonts w:ascii="Tahoma" w:hAnsi="Tahoma" w:cs="Tahoma"/>
                <w:b/>
                <w:bCs/>
                <w:spacing w:val="-6"/>
              </w:rPr>
              <w:t xml:space="preserve"> </w:t>
            </w:r>
            <w:proofErr w:type="spellStart"/>
            <w:r w:rsidRPr="00D1310F">
              <w:rPr>
                <w:rFonts w:ascii="Tahoma" w:hAnsi="Tahoma" w:cs="Tahoma"/>
                <w:b/>
                <w:bCs/>
                <w:spacing w:val="-2"/>
              </w:rPr>
              <w:t>Wykazy</w:t>
            </w:r>
            <w:proofErr w:type="spellEnd"/>
            <w:r w:rsidRPr="00D1310F">
              <w:rPr>
                <w:rFonts w:ascii="Tahoma" w:hAnsi="Tahoma" w:cs="Tahoma"/>
                <w:b/>
                <w:bCs/>
                <w:spacing w:val="-2"/>
              </w:rPr>
              <w:t>.</w:t>
            </w:r>
          </w:p>
        </w:tc>
        <w:tc>
          <w:tcPr>
            <w:tcW w:w="660" w:type="pct"/>
            <w:tcBorders>
              <w:top w:val="single" w:sz="4" w:space="0" w:color="auto"/>
              <w:left w:val="single" w:sz="4" w:space="0" w:color="auto"/>
              <w:bottom w:val="single" w:sz="4" w:space="0" w:color="auto"/>
              <w:right w:val="single" w:sz="4" w:space="0" w:color="auto"/>
            </w:tcBorders>
          </w:tcPr>
          <w:p w14:paraId="00D0B7CF" w14:textId="5ADEE693" w:rsidR="00510871" w:rsidRPr="00A850D7" w:rsidRDefault="00510871" w:rsidP="00510871">
            <w:pPr>
              <w:jc w:val="center"/>
              <w:rPr>
                <w:lang w:val="pl-PL"/>
              </w:rPr>
            </w:pPr>
          </w:p>
        </w:tc>
      </w:tr>
      <w:tr w:rsidR="00510871" w:rsidRPr="00A850D7" w14:paraId="28DECFE2" w14:textId="62283758" w:rsidTr="004B4586">
        <w:tc>
          <w:tcPr>
            <w:tcW w:w="4340" w:type="pct"/>
            <w:tcBorders>
              <w:top w:val="single" w:sz="4" w:space="0" w:color="auto"/>
              <w:left w:val="single" w:sz="4" w:space="0" w:color="auto"/>
              <w:bottom w:val="single" w:sz="4" w:space="0" w:color="auto"/>
              <w:right w:val="single" w:sz="4" w:space="0" w:color="auto"/>
            </w:tcBorders>
          </w:tcPr>
          <w:p w14:paraId="5E5CCAD9" w14:textId="77777777" w:rsidR="00510871" w:rsidRPr="00D1310F" w:rsidRDefault="00510871" w:rsidP="00510871">
            <w:pPr>
              <w:rPr>
                <w:lang w:val="pl-PL"/>
              </w:rPr>
            </w:pPr>
            <w:r w:rsidRPr="00D1310F">
              <w:rPr>
                <w:lang w:val="pl-PL"/>
              </w:rPr>
              <w:t>Moduł umożliwia odnotowanie powodu odmowy przyjęcia i kierunku wypisu pacjenta.</w:t>
            </w:r>
          </w:p>
        </w:tc>
        <w:tc>
          <w:tcPr>
            <w:tcW w:w="660" w:type="pct"/>
            <w:tcBorders>
              <w:top w:val="single" w:sz="4" w:space="0" w:color="auto"/>
              <w:left w:val="single" w:sz="4" w:space="0" w:color="auto"/>
              <w:bottom w:val="single" w:sz="4" w:space="0" w:color="auto"/>
              <w:right w:val="single" w:sz="4" w:space="0" w:color="auto"/>
            </w:tcBorders>
          </w:tcPr>
          <w:p w14:paraId="3BE01F2F" w14:textId="77777777" w:rsidR="00510871" w:rsidRPr="00A850D7" w:rsidRDefault="00510871" w:rsidP="00510871">
            <w:pPr>
              <w:jc w:val="center"/>
              <w:rPr>
                <w:lang w:val="pl-PL"/>
              </w:rPr>
            </w:pPr>
          </w:p>
        </w:tc>
      </w:tr>
      <w:tr w:rsidR="00510871" w:rsidRPr="00A850D7" w14:paraId="6F22C7B9" w14:textId="201928D1" w:rsidTr="004B4586">
        <w:tc>
          <w:tcPr>
            <w:tcW w:w="4340" w:type="pct"/>
            <w:tcBorders>
              <w:top w:val="single" w:sz="4" w:space="0" w:color="auto"/>
              <w:left w:val="single" w:sz="4" w:space="0" w:color="auto"/>
              <w:bottom w:val="single" w:sz="4" w:space="0" w:color="auto"/>
              <w:right w:val="single" w:sz="4" w:space="0" w:color="auto"/>
            </w:tcBorders>
          </w:tcPr>
          <w:p w14:paraId="1A96F969" w14:textId="77777777" w:rsidR="00510871" w:rsidRPr="00D1310F" w:rsidRDefault="00510871" w:rsidP="00510871">
            <w:pPr>
              <w:rPr>
                <w:lang w:val="pl-PL"/>
              </w:rPr>
            </w:pPr>
            <w:r w:rsidRPr="00D1310F">
              <w:rPr>
                <w:lang w:val="pl-PL"/>
              </w:rPr>
              <w:t>Moduł umożliwia odnotowanie udzielenia porady ambulatoryjnej w izbie przyjęć wraz z automatycznym wpisem do Księgi Odmów i Porad Ambulatoryjnych.</w:t>
            </w:r>
          </w:p>
          <w:p w14:paraId="06D9DDE8" w14:textId="18445852" w:rsidR="002D2DFF" w:rsidRPr="00D1310F" w:rsidRDefault="002D2DFF" w:rsidP="002D2DFF">
            <w:pPr>
              <w:rPr>
                <w:lang w:val="pl-PL"/>
              </w:rPr>
            </w:pPr>
            <w:proofErr w:type="spellStart"/>
            <w:r w:rsidRPr="00D1310F">
              <w:rPr>
                <w:rFonts w:ascii="Tahoma" w:hAnsi="Tahoma" w:cs="Tahoma"/>
                <w:b/>
                <w:bCs/>
              </w:rPr>
              <w:t>Zamawiający</w:t>
            </w:r>
            <w:proofErr w:type="spellEnd"/>
            <w:r w:rsidRPr="00D1310F">
              <w:rPr>
                <w:rFonts w:ascii="Tahoma" w:hAnsi="Tahoma" w:cs="Tahoma"/>
                <w:b/>
                <w:bCs/>
              </w:rPr>
              <w:t xml:space="preserve"> </w:t>
            </w:r>
            <w:proofErr w:type="spellStart"/>
            <w:r w:rsidRPr="00D1310F">
              <w:rPr>
                <w:rFonts w:ascii="Tahoma" w:hAnsi="Tahoma" w:cs="Tahoma"/>
                <w:b/>
                <w:bCs/>
              </w:rPr>
              <w:t>potwierdza</w:t>
            </w:r>
            <w:proofErr w:type="spellEnd"/>
            <w:r w:rsidRPr="00D1310F">
              <w:rPr>
                <w:rFonts w:ascii="Tahoma" w:hAnsi="Tahoma" w:cs="Tahoma"/>
                <w:b/>
                <w:bCs/>
                <w:spacing w:val="-6"/>
              </w:rPr>
              <w:t xml:space="preserve"> </w:t>
            </w:r>
            <w:proofErr w:type="spellStart"/>
            <w:r w:rsidRPr="00D1310F">
              <w:rPr>
                <w:rFonts w:ascii="Tahoma" w:hAnsi="Tahoma" w:cs="Tahoma"/>
                <w:b/>
                <w:bCs/>
              </w:rPr>
              <w:t>iż</w:t>
            </w:r>
            <w:proofErr w:type="spellEnd"/>
            <w:r w:rsidRPr="00D1310F">
              <w:rPr>
                <w:rFonts w:ascii="Tahoma" w:hAnsi="Tahoma" w:cs="Tahoma"/>
                <w:b/>
                <w:bCs/>
                <w:spacing w:val="-7"/>
              </w:rPr>
              <w:t xml:space="preserve"> </w:t>
            </w:r>
            <w:r w:rsidRPr="00D1310F">
              <w:rPr>
                <w:rFonts w:ascii="Tahoma" w:hAnsi="Tahoma" w:cs="Tahoma"/>
                <w:b/>
                <w:bCs/>
              </w:rPr>
              <w:t>ma</w:t>
            </w:r>
            <w:r w:rsidRPr="00D1310F">
              <w:rPr>
                <w:rFonts w:ascii="Tahoma" w:hAnsi="Tahoma" w:cs="Tahoma"/>
                <w:b/>
                <w:bCs/>
                <w:spacing w:val="-7"/>
              </w:rPr>
              <w:t xml:space="preserve"> </w:t>
            </w:r>
            <w:proofErr w:type="spellStart"/>
            <w:r w:rsidRPr="00D1310F">
              <w:rPr>
                <w:rFonts w:ascii="Tahoma" w:hAnsi="Tahoma" w:cs="Tahoma"/>
                <w:b/>
                <w:bCs/>
              </w:rPr>
              <w:t>na</w:t>
            </w:r>
            <w:proofErr w:type="spellEnd"/>
            <w:r w:rsidRPr="00D1310F">
              <w:rPr>
                <w:rFonts w:ascii="Tahoma" w:hAnsi="Tahoma" w:cs="Tahoma"/>
                <w:b/>
                <w:bCs/>
                <w:spacing w:val="-7"/>
              </w:rPr>
              <w:t xml:space="preserve"> </w:t>
            </w:r>
            <w:proofErr w:type="spellStart"/>
            <w:r w:rsidRPr="00D1310F">
              <w:rPr>
                <w:rFonts w:ascii="Tahoma" w:hAnsi="Tahoma" w:cs="Tahoma"/>
                <w:b/>
                <w:bCs/>
              </w:rPr>
              <w:t>myśli</w:t>
            </w:r>
            <w:proofErr w:type="spellEnd"/>
            <w:r w:rsidRPr="00D1310F">
              <w:rPr>
                <w:rFonts w:ascii="Tahoma" w:hAnsi="Tahoma" w:cs="Tahoma"/>
                <w:b/>
                <w:bCs/>
                <w:spacing w:val="-6"/>
              </w:rPr>
              <w:t xml:space="preserve"> </w:t>
            </w:r>
            <w:proofErr w:type="spellStart"/>
            <w:r w:rsidRPr="00D1310F">
              <w:rPr>
                <w:rFonts w:ascii="Tahoma" w:hAnsi="Tahoma" w:cs="Tahoma"/>
                <w:b/>
                <w:bCs/>
                <w:spacing w:val="-2"/>
              </w:rPr>
              <w:t>Wykazy</w:t>
            </w:r>
            <w:proofErr w:type="spellEnd"/>
            <w:r w:rsidRPr="00D1310F">
              <w:rPr>
                <w:rFonts w:ascii="Tahoma" w:hAnsi="Tahoma" w:cs="Tahoma"/>
                <w:b/>
                <w:bCs/>
                <w:spacing w:val="-2"/>
              </w:rPr>
              <w:t>.</w:t>
            </w:r>
          </w:p>
        </w:tc>
        <w:tc>
          <w:tcPr>
            <w:tcW w:w="660" w:type="pct"/>
            <w:tcBorders>
              <w:top w:val="single" w:sz="4" w:space="0" w:color="auto"/>
              <w:left w:val="single" w:sz="4" w:space="0" w:color="auto"/>
              <w:bottom w:val="single" w:sz="4" w:space="0" w:color="auto"/>
              <w:right w:val="single" w:sz="4" w:space="0" w:color="auto"/>
            </w:tcBorders>
          </w:tcPr>
          <w:p w14:paraId="003F8C22" w14:textId="344069B3" w:rsidR="00510871" w:rsidRPr="00A850D7" w:rsidRDefault="00510871" w:rsidP="00510871">
            <w:pPr>
              <w:jc w:val="center"/>
              <w:rPr>
                <w:lang w:val="pl-PL"/>
              </w:rPr>
            </w:pPr>
          </w:p>
        </w:tc>
      </w:tr>
      <w:tr w:rsidR="00510871" w:rsidRPr="00A850D7" w14:paraId="6ABF9719" w14:textId="20EF9C4A" w:rsidTr="004B4586">
        <w:tc>
          <w:tcPr>
            <w:tcW w:w="4340" w:type="pct"/>
            <w:tcBorders>
              <w:top w:val="single" w:sz="4" w:space="0" w:color="auto"/>
              <w:left w:val="single" w:sz="4" w:space="0" w:color="auto"/>
              <w:bottom w:val="single" w:sz="4" w:space="0" w:color="auto"/>
              <w:right w:val="single" w:sz="4" w:space="0" w:color="auto"/>
            </w:tcBorders>
          </w:tcPr>
          <w:p w14:paraId="2454F820" w14:textId="77777777" w:rsidR="00510871" w:rsidRPr="00D1310F" w:rsidRDefault="00510871" w:rsidP="00510871">
            <w:pPr>
              <w:rPr>
                <w:lang w:val="pl-PL"/>
              </w:rPr>
            </w:pPr>
            <w:r w:rsidRPr="00D1310F">
              <w:rPr>
                <w:lang w:val="pl-PL"/>
              </w:rPr>
              <w:t>Moduł umożliwia zapis świadczeń NFZ udzielonych w ramach porady ambulatoryjnej</w:t>
            </w:r>
          </w:p>
        </w:tc>
        <w:tc>
          <w:tcPr>
            <w:tcW w:w="660" w:type="pct"/>
            <w:tcBorders>
              <w:top w:val="single" w:sz="4" w:space="0" w:color="auto"/>
              <w:left w:val="single" w:sz="4" w:space="0" w:color="auto"/>
              <w:bottom w:val="single" w:sz="4" w:space="0" w:color="auto"/>
              <w:right w:val="single" w:sz="4" w:space="0" w:color="auto"/>
            </w:tcBorders>
          </w:tcPr>
          <w:p w14:paraId="234B959B" w14:textId="77777777" w:rsidR="00510871" w:rsidRPr="00A850D7" w:rsidRDefault="00510871" w:rsidP="00510871">
            <w:pPr>
              <w:jc w:val="center"/>
              <w:rPr>
                <w:lang w:val="pl-PL"/>
              </w:rPr>
            </w:pPr>
          </w:p>
        </w:tc>
      </w:tr>
      <w:tr w:rsidR="00510871" w:rsidRPr="00A850D7" w14:paraId="57366249" w14:textId="25B7318E" w:rsidTr="004B4586">
        <w:tc>
          <w:tcPr>
            <w:tcW w:w="4340" w:type="pct"/>
            <w:tcBorders>
              <w:top w:val="single" w:sz="4" w:space="0" w:color="auto"/>
              <w:left w:val="single" w:sz="4" w:space="0" w:color="auto"/>
              <w:bottom w:val="single" w:sz="4" w:space="0" w:color="auto"/>
              <w:right w:val="single" w:sz="4" w:space="0" w:color="auto"/>
            </w:tcBorders>
          </w:tcPr>
          <w:p w14:paraId="5314921E" w14:textId="77777777" w:rsidR="00510871" w:rsidRPr="00A850D7" w:rsidRDefault="00510871" w:rsidP="00510871">
            <w:pPr>
              <w:rPr>
                <w:lang w:val="pl-PL"/>
              </w:rPr>
            </w:pPr>
            <w:r w:rsidRPr="00A850D7">
              <w:rPr>
                <w:lang w:val="pl-PL"/>
              </w:rPr>
              <w:t>Moduł umożliwia zakończenie pobytu na izbie przyjęć przyjęciem na oddział.</w:t>
            </w:r>
          </w:p>
        </w:tc>
        <w:tc>
          <w:tcPr>
            <w:tcW w:w="660" w:type="pct"/>
            <w:tcBorders>
              <w:top w:val="single" w:sz="4" w:space="0" w:color="auto"/>
              <w:left w:val="single" w:sz="4" w:space="0" w:color="auto"/>
              <w:bottom w:val="single" w:sz="4" w:space="0" w:color="auto"/>
              <w:right w:val="single" w:sz="4" w:space="0" w:color="auto"/>
            </w:tcBorders>
          </w:tcPr>
          <w:p w14:paraId="7FF4CAAE" w14:textId="77777777" w:rsidR="00510871" w:rsidRPr="00A850D7" w:rsidRDefault="00510871" w:rsidP="00510871">
            <w:pPr>
              <w:jc w:val="center"/>
              <w:rPr>
                <w:lang w:val="pl-PL"/>
              </w:rPr>
            </w:pPr>
          </w:p>
        </w:tc>
      </w:tr>
      <w:tr w:rsidR="00510871" w:rsidRPr="00A850D7" w14:paraId="3CCA20ED" w14:textId="6D107AF5" w:rsidTr="004B4586">
        <w:tc>
          <w:tcPr>
            <w:tcW w:w="4340" w:type="pct"/>
            <w:tcBorders>
              <w:top w:val="single" w:sz="4" w:space="0" w:color="auto"/>
              <w:left w:val="single" w:sz="4" w:space="0" w:color="auto"/>
              <w:bottom w:val="single" w:sz="4" w:space="0" w:color="auto"/>
              <w:right w:val="single" w:sz="4" w:space="0" w:color="auto"/>
            </w:tcBorders>
          </w:tcPr>
          <w:p w14:paraId="5C657F1B" w14:textId="77777777" w:rsidR="00510871" w:rsidRPr="00A850D7" w:rsidRDefault="00510871" w:rsidP="00510871">
            <w:pPr>
              <w:rPr>
                <w:lang w:val="pl-PL"/>
              </w:rPr>
            </w:pPr>
            <w:r w:rsidRPr="00A850D7">
              <w:rPr>
                <w:lang w:val="pl-PL"/>
              </w:rPr>
              <w:t>Moduł umożliwia skierowanie pacjenta na oddział z możliwością odnotowania trybu przyjęcia, określenia lekarza i jednostki kierującej, wydruku pierwszej strony historii choroby.</w:t>
            </w:r>
          </w:p>
        </w:tc>
        <w:tc>
          <w:tcPr>
            <w:tcW w:w="660" w:type="pct"/>
            <w:tcBorders>
              <w:top w:val="single" w:sz="4" w:space="0" w:color="auto"/>
              <w:left w:val="single" w:sz="4" w:space="0" w:color="auto"/>
              <w:bottom w:val="single" w:sz="4" w:space="0" w:color="auto"/>
              <w:right w:val="single" w:sz="4" w:space="0" w:color="auto"/>
            </w:tcBorders>
          </w:tcPr>
          <w:p w14:paraId="2C49EBB0" w14:textId="77777777" w:rsidR="00510871" w:rsidRPr="00A850D7" w:rsidRDefault="00510871" w:rsidP="00510871">
            <w:pPr>
              <w:jc w:val="center"/>
              <w:rPr>
                <w:lang w:val="pl-PL"/>
              </w:rPr>
            </w:pPr>
          </w:p>
        </w:tc>
      </w:tr>
      <w:tr w:rsidR="00510871" w:rsidRPr="00A850D7" w14:paraId="7BCFE9C8" w14:textId="2AE37AF5" w:rsidTr="004B4586">
        <w:tc>
          <w:tcPr>
            <w:tcW w:w="4340" w:type="pct"/>
            <w:tcBorders>
              <w:top w:val="single" w:sz="4" w:space="0" w:color="auto"/>
              <w:left w:val="single" w:sz="4" w:space="0" w:color="auto"/>
              <w:bottom w:val="single" w:sz="4" w:space="0" w:color="auto"/>
              <w:right w:val="single" w:sz="4" w:space="0" w:color="auto"/>
            </w:tcBorders>
          </w:tcPr>
          <w:p w14:paraId="315DF013" w14:textId="77777777" w:rsidR="00510871" w:rsidRPr="00A850D7" w:rsidRDefault="00510871" w:rsidP="00510871">
            <w:pPr>
              <w:rPr>
                <w:lang w:val="pl-PL"/>
              </w:rPr>
            </w:pPr>
            <w:r w:rsidRPr="00A850D7">
              <w:rPr>
                <w:lang w:val="pl-PL"/>
              </w:rPr>
              <w:t>Moduł umożliwia odnotowanie danych odnoszących się do przedmiotów przekazanych do depozytu.</w:t>
            </w:r>
          </w:p>
        </w:tc>
        <w:tc>
          <w:tcPr>
            <w:tcW w:w="660" w:type="pct"/>
            <w:tcBorders>
              <w:top w:val="single" w:sz="4" w:space="0" w:color="auto"/>
              <w:left w:val="single" w:sz="4" w:space="0" w:color="auto"/>
              <w:bottom w:val="single" w:sz="4" w:space="0" w:color="auto"/>
              <w:right w:val="single" w:sz="4" w:space="0" w:color="auto"/>
            </w:tcBorders>
          </w:tcPr>
          <w:p w14:paraId="73F0CF6F" w14:textId="77777777" w:rsidR="00510871" w:rsidRPr="00A850D7" w:rsidRDefault="00510871" w:rsidP="00510871">
            <w:pPr>
              <w:jc w:val="center"/>
              <w:rPr>
                <w:lang w:val="pl-PL"/>
              </w:rPr>
            </w:pPr>
          </w:p>
        </w:tc>
      </w:tr>
      <w:tr w:rsidR="00510871" w:rsidRPr="00A850D7" w14:paraId="6610BBC6" w14:textId="7852CBA2" w:rsidTr="004B4586">
        <w:tc>
          <w:tcPr>
            <w:tcW w:w="4340" w:type="pct"/>
            <w:tcBorders>
              <w:top w:val="single" w:sz="4" w:space="0" w:color="auto"/>
              <w:left w:val="single" w:sz="4" w:space="0" w:color="auto"/>
              <w:bottom w:val="single" w:sz="4" w:space="0" w:color="auto"/>
              <w:right w:val="single" w:sz="4" w:space="0" w:color="auto"/>
            </w:tcBorders>
          </w:tcPr>
          <w:p w14:paraId="72489889" w14:textId="77777777" w:rsidR="00510871" w:rsidRPr="00A850D7" w:rsidRDefault="00510871" w:rsidP="00510871">
            <w:pPr>
              <w:rPr>
                <w:lang w:val="pl-PL"/>
              </w:rPr>
            </w:pPr>
            <w:r w:rsidRPr="00A850D7">
              <w:rPr>
                <w:lang w:val="pl-PL"/>
              </w:rPr>
              <w:t>Moduł blokuje możliwość przyjęcia na izbę przyjęć pacjenta aktualnie przebywającego w szpitalu (na izbie przyjęć, bądź na oddziale).</w:t>
            </w:r>
          </w:p>
        </w:tc>
        <w:tc>
          <w:tcPr>
            <w:tcW w:w="660" w:type="pct"/>
            <w:tcBorders>
              <w:top w:val="single" w:sz="4" w:space="0" w:color="auto"/>
              <w:left w:val="single" w:sz="4" w:space="0" w:color="auto"/>
              <w:bottom w:val="single" w:sz="4" w:space="0" w:color="auto"/>
              <w:right w:val="single" w:sz="4" w:space="0" w:color="auto"/>
            </w:tcBorders>
          </w:tcPr>
          <w:p w14:paraId="1B5AFEDD" w14:textId="77777777" w:rsidR="00510871" w:rsidRPr="00A850D7" w:rsidRDefault="00510871" w:rsidP="00510871">
            <w:pPr>
              <w:jc w:val="center"/>
              <w:rPr>
                <w:lang w:val="pl-PL"/>
              </w:rPr>
            </w:pPr>
          </w:p>
        </w:tc>
      </w:tr>
      <w:tr w:rsidR="00510871" w:rsidRPr="00A850D7" w14:paraId="4F18D25F" w14:textId="0CF02540" w:rsidTr="004B4586">
        <w:tc>
          <w:tcPr>
            <w:tcW w:w="4340" w:type="pct"/>
            <w:tcBorders>
              <w:top w:val="single" w:sz="4" w:space="0" w:color="auto"/>
              <w:left w:val="single" w:sz="4" w:space="0" w:color="auto"/>
              <w:bottom w:val="single" w:sz="4" w:space="0" w:color="auto"/>
              <w:right w:val="single" w:sz="4" w:space="0" w:color="auto"/>
            </w:tcBorders>
          </w:tcPr>
          <w:p w14:paraId="2B008C73" w14:textId="77777777" w:rsidR="00510871" w:rsidRPr="00A850D7" w:rsidRDefault="00510871" w:rsidP="00510871">
            <w:pPr>
              <w:rPr>
                <w:lang w:val="pl-PL"/>
              </w:rPr>
            </w:pPr>
            <w:r w:rsidRPr="00A850D7">
              <w:rPr>
                <w:lang w:val="pl-PL"/>
              </w:rPr>
              <w:t>Moduł blokuje możliwość udzielenia porady ambulatoryjnej pacjentowi aktualnie przebywającemu na oddziale.</w:t>
            </w:r>
          </w:p>
        </w:tc>
        <w:tc>
          <w:tcPr>
            <w:tcW w:w="660" w:type="pct"/>
            <w:tcBorders>
              <w:top w:val="single" w:sz="4" w:space="0" w:color="auto"/>
              <w:left w:val="single" w:sz="4" w:space="0" w:color="auto"/>
              <w:bottom w:val="single" w:sz="4" w:space="0" w:color="auto"/>
              <w:right w:val="single" w:sz="4" w:space="0" w:color="auto"/>
            </w:tcBorders>
          </w:tcPr>
          <w:p w14:paraId="73D1CE3B" w14:textId="77777777" w:rsidR="00510871" w:rsidRPr="00A850D7" w:rsidRDefault="00510871" w:rsidP="00510871">
            <w:pPr>
              <w:jc w:val="center"/>
              <w:rPr>
                <w:lang w:val="pl-PL"/>
              </w:rPr>
            </w:pPr>
          </w:p>
        </w:tc>
      </w:tr>
      <w:tr w:rsidR="00510871" w:rsidRPr="00A850D7" w14:paraId="14FB6B86" w14:textId="52E1A04C" w:rsidTr="004B4586">
        <w:tc>
          <w:tcPr>
            <w:tcW w:w="4340" w:type="pct"/>
            <w:tcBorders>
              <w:top w:val="single" w:sz="4" w:space="0" w:color="auto"/>
              <w:left w:val="single" w:sz="4" w:space="0" w:color="auto"/>
              <w:bottom w:val="single" w:sz="4" w:space="0" w:color="auto"/>
              <w:right w:val="single" w:sz="4" w:space="0" w:color="auto"/>
            </w:tcBorders>
          </w:tcPr>
          <w:p w14:paraId="064B6201" w14:textId="77777777" w:rsidR="00510871" w:rsidRPr="00A850D7" w:rsidRDefault="00510871" w:rsidP="00510871">
            <w:pPr>
              <w:rPr>
                <w:lang w:val="pl-PL"/>
              </w:rPr>
            </w:pPr>
            <w:r w:rsidRPr="00A850D7">
              <w:rPr>
                <w:lang w:val="pl-PL"/>
              </w:rPr>
              <w:t>Moduł umożliwia podgląd stanu łóżek na oddziałach w trakcie przyjmowania pacjenta na oddział.</w:t>
            </w:r>
          </w:p>
        </w:tc>
        <w:tc>
          <w:tcPr>
            <w:tcW w:w="660" w:type="pct"/>
            <w:tcBorders>
              <w:top w:val="single" w:sz="4" w:space="0" w:color="auto"/>
              <w:left w:val="single" w:sz="4" w:space="0" w:color="auto"/>
              <w:bottom w:val="single" w:sz="4" w:space="0" w:color="auto"/>
              <w:right w:val="single" w:sz="4" w:space="0" w:color="auto"/>
            </w:tcBorders>
          </w:tcPr>
          <w:p w14:paraId="34CF6EFC" w14:textId="77777777" w:rsidR="00510871" w:rsidRPr="00A850D7" w:rsidRDefault="00510871" w:rsidP="00510871">
            <w:pPr>
              <w:jc w:val="center"/>
              <w:rPr>
                <w:lang w:val="pl-PL"/>
              </w:rPr>
            </w:pPr>
          </w:p>
        </w:tc>
      </w:tr>
      <w:tr w:rsidR="00510871" w:rsidRPr="00A850D7" w14:paraId="43A951D2" w14:textId="14E17831" w:rsidTr="004B4586">
        <w:tc>
          <w:tcPr>
            <w:tcW w:w="4340" w:type="pct"/>
            <w:tcBorders>
              <w:top w:val="single" w:sz="4" w:space="0" w:color="auto"/>
              <w:left w:val="single" w:sz="4" w:space="0" w:color="auto"/>
              <w:bottom w:val="single" w:sz="4" w:space="0" w:color="auto"/>
              <w:right w:val="single" w:sz="4" w:space="0" w:color="auto"/>
            </w:tcBorders>
          </w:tcPr>
          <w:p w14:paraId="0C58BF23" w14:textId="77777777" w:rsidR="00510871" w:rsidRPr="00A850D7" w:rsidRDefault="00510871" w:rsidP="00510871">
            <w:pPr>
              <w:rPr>
                <w:lang w:val="pl-PL"/>
              </w:rPr>
            </w:pPr>
            <w:r w:rsidRPr="00A850D7">
              <w:rPr>
                <w:lang w:val="pl-PL"/>
              </w:rPr>
              <w:t>Moduł umożliwia odnotowanie informacji o zgonie pacjenta na izbie przyjęć.</w:t>
            </w:r>
          </w:p>
        </w:tc>
        <w:tc>
          <w:tcPr>
            <w:tcW w:w="660" w:type="pct"/>
            <w:tcBorders>
              <w:top w:val="single" w:sz="4" w:space="0" w:color="auto"/>
              <w:left w:val="single" w:sz="4" w:space="0" w:color="auto"/>
              <w:bottom w:val="single" w:sz="4" w:space="0" w:color="auto"/>
              <w:right w:val="single" w:sz="4" w:space="0" w:color="auto"/>
            </w:tcBorders>
          </w:tcPr>
          <w:p w14:paraId="28CC9D95" w14:textId="77777777" w:rsidR="00510871" w:rsidRPr="00A850D7" w:rsidRDefault="00510871" w:rsidP="00510871">
            <w:pPr>
              <w:jc w:val="center"/>
              <w:rPr>
                <w:lang w:val="pl-PL"/>
              </w:rPr>
            </w:pPr>
          </w:p>
        </w:tc>
      </w:tr>
      <w:tr w:rsidR="00510871" w:rsidRPr="00A850D7" w14:paraId="1BDC0045" w14:textId="4CC6364B" w:rsidTr="004B4586">
        <w:tc>
          <w:tcPr>
            <w:tcW w:w="4340" w:type="pct"/>
            <w:tcBorders>
              <w:top w:val="single" w:sz="4" w:space="0" w:color="auto"/>
              <w:left w:val="single" w:sz="4" w:space="0" w:color="auto"/>
              <w:bottom w:val="single" w:sz="4" w:space="0" w:color="auto"/>
              <w:right w:val="single" w:sz="4" w:space="0" w:color="auto"/>
            </w:tcBorders>
          </w:tcPr>
          <w:p w14:paraId="51B4B04B" w14:textId="77777777" w:rsidR="00510871" w:rsidRPr="00A850D7" w:rsidRDefault="00510871" w:rsidP="00510871">
            <w:pPr>
              <w:rPr>
                <w:lang w:val="pl-PL"/>
              </w:rPr>
            </w:pPr>
            <w:r w:rsidRPr="00A850D7">
              <w:rPr>
                <w:lang w:val="pl-PL"/>
              </w:rPr>
              <w:t xml:space="preserve">Moduł umożliwia wprowadzenie </w:t>
            </w:r>
            <w:proofErr w:type="spellStart"/>
            <w:r w:rsidRPr="00A850D7">
              <w:rPr>
                <w:lang w:val="pl-PL"/>
              </w:rPr>
              <w:t>rozpoznań</w:t>
            </w:r>
            <w:proofErr w:type="spellEnd"/>
            <w:r w:rsidRPr="00A850D7">
              <w:rPr>
                <w:lang w:val="pl-PL"/>
              </w:rPr>
              <w:t xml:space="preserve"> za pomocą słownika ICD-10:</w:t>
            </w:r>
            <w:r w:rsidRPr="00A850D7">
              <w:rPr>
                <w:lang w:val="pl-PL"/>
              </w:rPr>
              <w:br/>
              <w:t> - wstępnych – ze skierowania,</w:t>
            </w:r>
            <w:r w:rsidRPr="00A850D7">
              <w:rPr>
                <w:lang w:val="pl-PL"/>
              </w:rPr>
              <w:br/>
              <w:t> - dodatkowych,</w:t>
            </w:r>
            <w:r w:rsidRPr="00A850D7">
              <w:rPr>
                <w:lang w:val="pl-PL"/>
              </w:rPr>
              <w:br/>
              <w:t> - przyczyny zgonu (w przypadku zgonu pacjenta).</w:t>
            </w:r>
          </w:p>
        </w:tc>
        <w:tc>
          <w:tcPr>
            <w:tcW w:w="660" w:type="pct"/>
            <w:tcBorders>
              <w:top w:val="single" w:sz="4" w:space="0" w:color="auto"/>
              <w:left w:val="single" w:sz="4" w:space="0" w:color="auto"/>
              <w:bottom w:val="single" w:sz="4" w:space="0" w:color="auto"/>
              <w:right w:val="single" w:sz="4" w:space="0" w:color="auto"/>
            </w:tcBorders>
          </w:tcPr>
          <w:p w14:paraId="6B1DBAED" w14:textId="77777777" w:rsidR="00510871" w:rsidRPr="00A850D7" w:rsidRDefault="00510871" w:rsidP="00510871">
            <w:pPr>
              <w:jc w:val="center"/>
              <w:rPr>
                <w:lang w:val="pl-PL"/>
              </w:rPr>
            </w:pPr>
          </w:p>
        </w:tc>
      </w:tr>
      <w:tr w:rsidR="00510871" w:rsidRPr="00A850D7" w14:paraId="2B33B719" w14:textId="6E991493" w:rsidTr="004B4586">
        <w:tc>
          <w:tcPr>
            <w:tcW w:w="4340" w:type="pct"/>
            <w:tcBorders>
              <w:top w:val="single" w:sz="4" w:space="0" w:color="auto"/>
              <w:left w:val="single" w:sz="4" w:space="0" w:color="auto"/>
              <w:bottom w:val="single" w:sz="4" w:space="0" w:color="auto"/>
              <w:right w:val="single" w:sz="4" w:space="0" w:color="auto"/>
            </w:tcBorders>
          </w:tcPr>
          <w:p w14:paraId="6203146E" w14:textId="77777777" w:rsidR="00510871" w:rsidRPr="00A850D7" w:rsidRDefault="00510871" w:rsidP="00510871">
            <w:pPr>
              <w:rPr>
                <w:lang w:val="pl-PL"/>
              </w:rPr>
            </w:pPr>
            <w:r w:rsidRPr="00A850D7">
              <w:rPr>
                <w:lang w:val="pl-PL"/>
              </w:rPr>
              <w:t>Moduł umożliwia tworzenie listy osób uprawnionych do uzyskania informacji o przebiegu leczenia pacjenta.</w:t>
            </w:r>
          </w:p>
        </w:tc>
        <w:tc>
          <w:tcPr>
            <w:tcW w:w="660" w:type="pct"/>
            <w:tcBorders>
              <w:top w:val="single" w:sz="4" w:space="0" w:color="auto"/>
              <w:left w:val="single" w:sz="4" w:space="0" w:color="auto"/>
              <w:bottom w:val="single" w:sz="4" w:space="0" w:color="auto"/>
              <w:right w:val="single" w:sz="4" w:space="0" w:color="auto"/>
            </w:tcBorders>
          </w:tcPr>
          <w:p w14:paraId="01B73CA0" w14:textId="77777777" w:rsidR="00510871" w:rsidRPr="00A850D7" w:rsidRDefault="00510871" w:rsidP="00510871">
            <w:pPr>
              <w:jc w:val="center"/>
              <w:rPr>
                <w:lang w:val="pl-PL"/>
              </w:rPr>
            </w:pPr>
          </w:p>
        </w:tc>
      </w:tr>
      <w:tr w:rsidR="00510871" w:rsidRPr="00A850D7" w14:paraId="08636315" w14:textId="6D9D64EB" w:rsidTr="004B4586">
        <w:tc>
          <w:tcPr>
            <w:tcW w:w="4340" w:type="pct"/>
            <w:tcBorders>
              <w:top w:val="single" w:sz="4" w:space="0" w:color="auto"/>
              <w:left w:val="single" w:sz="4" w:space="0" w:color="auto"/>
              <w:bottom w:val="single" w:sz="4" w:space="0" w:color="auto"/>
              <w:right w:val="single" w:sz="4" w:space="0" w:color="auto"/>
            </w:tcBorders>
          </w:tcPr>
          <w:p w14:paraId="5D22589E" w14:textId="77777777" w:rsidR="00510871" w:rsidRPr="00D1310F" w:rsidRDefault="00510871" w:rsidP="00510871">
            <w:pPr>
              <w:rPr>
                <w:lang w:val="pl-PL"/>
              </w:rPr>
            </w:pPr>
            <w:r w:rsidRPr="00D1310F">
              <w:rPr>
                <w:lang w:val="pl-PL"/>
              </w:rPr>
              <w:t>Moduł umożliwia dostęp do najważniejszych funkcji, z przypisanymi na stałe w zakresie całego modułu skrótami klawiaturowymi, m.in. do:</w:t>
            </w:r>
            <w:r w:rsidRPr="00D1310F">
              <w:rPr>
                <w:lang w:val="pl-PL"/>
              </w:rPr>
              <w:br/>
              <w:t>- wyszukania pacjenta,</w:t>
            </w:r>
            <w:r w:rsidRPr="00D1310F">
              <w:rPr>
                <w:lang w:val="pl-PL"/>
              </w:rPr>
              <w:br/>
              <w:t>- wyszukania pobytu,</w:t>
            </w:r>
            <w:r w:rsidRPr="00D1310F">
              <w:rPr>
                <w:lang w:val="pl-PL"/>
              </w:rPr>
              <w:br/>
              <w:t>- informacji o pacjencie,</w:t>
            </w:r>
            <w:r w:rsidRPr="00D1310F">
              <w:rPr>
                <w:lang w:val="pl-PL"/>
              </w:rPr>
              <w:br/>
              <w:t>- przeglądu wszystkich hospitalizacji pacjenta.</w:t>
            </w:r>
          </w:p>
          <w:p w14:paraId="7A040C93" w14:textId="09AE9964" w:rsidR="00F03EE6" w:rsidRPr="00F03EE6" w:rsidRDefault="00F03EE6" w:rsidP="00510871">
            <w:pPr>
              <w:rPr>
                <w:b/>
                <w:bCs/>
                <w:lang w:val="pl-PL"/>
              </w:rPr>
            </w:pPr>
            <w:proofErr w:type="spellStart"/>
            <w:r w:rsidRPr="00D1310F">
              <w:rPr>
                <w:rFonts w:ascii="Tahoma" w:hAnsi="Tahoma" w:cs="Tahoma"/>
                <w:b/>
                <w:bCs/>
              </w:rPr>
              <w:t>modyfikację</w:t>
            </w:r>
            <w:proofErr w:type="spellEnd"/>
            <w:r w:rsidRPr="00D1310F">
              <w:rPr>
                <w:rFonts w:ascii="Tahoma" w:hAnsi="Tahoma" w:cs="Tahoma"/>
                <w:b/>
                <w:bCs/>
                <w:spacing w:val="-10"/>
              </w:rPr>
              <w:t xml:space="preserve"> </w:t>
            </w:r>
            <w:proofErr w:type="spellStart"/>
            <w:r w:rsidRPr="00D1310F">
              <w:rPr>
                <w:rFonts w:ascii="Tahoma" w:hAnsi="Tahoma" w:cs="Tahoma"/>
                <w:b/>
                <w:bCs/>
              </w:rPr>
              <w:t>wymagania</w:t>
            </w:r>
            <w:proofErr w:type="spellEnd"/>
            <w:r w:rsidRPr="00D1310F">
              <w:rPr>
                <w:rFonts w:ascii="Tahoma" w:hAnsi="Tahoma" w:cs="Tahoma"/>
                <w:b/>
                <w:bCs/>
                <w:spacing w:val="-11"/>
              </w:rPr>
              <w:t xml:space="preserve"> </w:t>
            </w:r>
            <w:proofErr w:type="spellStart"/>
            <w:r w:rsidRPr="00D1310F">
              <w:rPr>
                <w:rFonts w:ascii="Tahoma" w:hAnsi="Tahoma" w:cs="Tahoma"/>
                <w:b/>
                <w:bCs/>
              </w:rPr>
              <w:t>na</w:t>
            </w:r>
            <w:proofErr w:type="spellEnd"/>
            <w:r w:rsidRPr="00D1310F">
              <w:rPr>
                <w:rFonts w:ascii="Tahoma" w:hAnsi="Tahoma" w:cs="Tahoma"/>
                <w:b/>
                <w:bCs/>
                <w:spacing w:val="-9"/>
              </w:rPr>
              <w:t xml:space="preserve"> </w:t>
            </w:r>
            <w:r w:rsidRPr="00D1310F">
              <w:rPr>
                <w:rFonts w:ascii="Tahoma" w:hAnsi="Tahoma" w:cs="Tahoma"/>
                <w:b/>
                <w:bCs/>
              </w:rPr>
              <w:t>„</w:t>
            </w:r>
            <w:proofErr w:type="spellStart"/>
            <w:r w:rsidRPr="00D1310F">
              <w:rPr>
                <w:rFonts w:ascii="Tahoma" w:hAnsi="Tahoma" w:cs="Tahoma"/>
                <w:b/>
                <w:bCs/>
              </w:rPr>
              <w:t>Moduł</w:t>
            </w:r>
            <w:proofErr w:type="spellEnd"/>
            <w:r w:rsidRPr="00D1310F">
              <w:rPr>
                <w:rFonts w:ascii="Tahoma" w:hAnsi="Tahoma" w:cs="Tahoma"/>
                <w:b/>
                <w:bCs/>
                <w:spacing w:val="-9"/>
              </w:rPr>
              <w:t xml:space="preserve"> </w:t>
            </w:r>
            <w:proofErr w:type="spellStart"/>
            <w:r w:rsidRPr="00D1310F">
              <w:rPr>
                <w:rFonts w:ascii="Tahoma" w:hAnsi="Tahoma" w:cs="Tahoma"/>
                <w:b/>
                <w:bCs/>
              </w:rPr>
              <w:t>umożliwia</w:t>
            </w:r>
            <w:proofErr w:type="spellEnd"/>
            <w:r w:rsidRPr="00D1310F">
              <w:rPr>
                <w:rFonts w:ascii="Tahoma" w:hAnsi="Tahoma" w:cs="Tahoma"/>
                <w:b/>
                <w:bCs/>
                <w:spacing w:val="-10"/>
              </w:rPr>
              <w:t xml:space="preserve"> </w:t>
            </w:r>
            <w:proofErr w:type="spellStart"/>
            <w:r w:rsidRPr="00D1310F">
              <w:rPr>
                <w:rFonts w:ascii="Tahoma" w:hAnsi="Tahoma" w:cs="Tahoma"/>
                <w:b/>
                <w:bCs/>
              </w:rPr>
              <w:t>korzystanie</w:t>
            </w:r>
            <w:proofErr w:type="spellEnd"/>
            <w:r w:rsidRPr="00D1310F">
              <w:rPr>
                <w:rFonts w:ascii="Tahoma" w:hAnsi="Tahoma" w:cs="Tahoma"/>
                <w:b/>
                <w:bCs/>
                <w:spacing w:val="-9"/>
              </w:rPr>
              <w:t xml:space="preserve"> </w:t>
            </w:r>
            <w:r w:rsidRPr="00D1310F">
              <w:rPr>
                <w:rFonts w:ascii="Tahoma" w:hAnsi="Tahoma" w:cs="Tahoma"/>
                <w:b/>
                <w:bCs/>
              </w:rPr>
              <w:t>ze</w:t>
            </w:r>
            <w:r w:rsidRPr="00D1310F">
              <w:rPr>
                <w:rFonts w:ascii="Tahoma" w:hAnsi="Tahoma" w:cs="Tahoma"/>
                <w:b/>
                <w:bCs/>
                <w:spacing w:val="-10"/>
              </w:rPr>
              <w:t xml:space="preserve"> </w:t>
            </w:r>
            <w:proofErr w:type="spellStart"/>
            <w:r w:rsidRPr="00D1310F">
              <w:rPr>
                <w:rFonts w:ascii="Tahoma" w:hAnsi="Tahoma" w:cs="Tahoma"/>
                <w:b/>
                <w:bCs/>
              </w:rPr>
              <w:t>skrótów</w:t>
            </w:r>
            <w:proofErr w:type="spellEnd"/>
            <w:r w:rsidRPr="00D1310F">
              <w:rPr>
                <w:rFonts w:ascii="Tahoma" w:hAnsi="Tahoma" w:cs="Tahoma"/>
                <w:b/>
                <w:bCs/>
                <w:spacing w:val="-10"/>
              </w:rPr>
              <w:t xml:space="preserve"> </w:t>
            </w:r>
            <w:proofErr w:type="spellStart"/>
            <w:r w:rsidRPr="00D1310F">
              <w:rPr>
                <w:rFonts w:ascii="Tahoma" w:hAnsi="Tahoma" w:cs="Tahoma"/>
                <w:b/>
                <w:bCs/>
              </w:rPr>
              <w:t>klawiaturowych</w:t>
            </w:r>
            <w:proofErr w:type="spellEnd"/>
            <w:r w:rsidRPr="00D1310F">
              <w:rPr>
                <w:rFonts w:ascii="Tahoma" w:hAnsi="Tahoma" w:cs="Tahoma"/>
                <w:b/>
                <w:bCs/>
              </w:rPr>
              <w:t xml:space="preserve"> w </w:t>
            </w:r>
            <w:proofErr w:type="spellStart"/>
            <w:r w:rsidRPr="00D1310F">
              <w:rPr>
                <w:rFonts w:ascii="Tahoma" w:hAnsi="Tahoma" w:cs="Tahoma"/>
                <w:b/>
                <w:bCs/>
              </w:rPr>
              <w:t>dedykowanych</w:t>
            </w:r>
            <w:proofErr w:type="spellEnd"/>
            <w:r w:rsidRPr="00D1310F">
              <w:rPr>
                <w:rFonts w:ascii="Tahoma" w:hAnsi="Tahoma" w:cs="Tahoma"/>
                <w:b/>
                <w:bCs/>
              </w:rPr>
              <w:t xml:space="preserve"> </w:t>
            </w:r>
            <w:proofErr w:type="spellStart"/>
            <w:r w:rsidRPr="00D1310F">
              <w:rPr>
                <w:rFonts w:ascii="Tahoma" w:hAnsi="Tahoma" w:cs="Tahoma"/>
                <w:b/>
                <w:bCs/>
              </w:rPr>
              <w:t>miejscach</w:t>
            </w:r>
            <w:proofErr w:type="spellEnd"/>
            <w:r w:rsidRPr="00D1310F">
              <w:rPr>
                <w:rFonts w:ascii="Tahoma" w:hAnsi="Tahoma" w:cs="Tahoma"/>
                <w:b/>
                <w:bCs/>
              </w:rPr>
              <w:t xml:space="preserve"> w </w:t>
            </w:r>
            <w:proofErr w:type="spellStart"/>
            <w:r w:rsidRPr="00D1310F">
              <w:rPr>
                <w:rFonts w:ascii="Tahoma" w:hAnsi="Tahoma" w:cs="Tahoma"/>
                <w:b/>
                <w:bCs/>
              </w:rPr>
              <w:t>systemie</w:t>
            </w:r>
            <w:proofErr w:type="spellEnd"/>
          </w:p>
        </w:tc>
        <w:tc>
          <w:tcPr>
            <w:tcW w:w="660" w:type="pct"/>
            <w:tcBorders>
              <w:top w:val="single" w:sz="4" w:space="0" w:color="auto"/>
              <w:left w:val="single" w:sz="4" w:space="0" w:color="auto"/>
              <w:bottom w:val="single" w:sz="4" w:space="0" w:color="auto"/>
              <w:right w:val="single" w:sz="4" w:space="0" w:color="auto"/>
            </w:tcBorders>
          </w:tcPr>
          <w:p w14:paraId="4A357E50" w14:textId="4B33FE1E" w:rsidR="00510871" w:rsidRPr="00A850D7" w:rsidRDefault="00510871" w:rsidP="00510871">
            <w:pPr>
              <w:jc w:val="center"/>
              <w:rPr>
                <w:lang w:val="pl-PL"/>
              </w:rPr>
            </w:pPr>
          </w:p>
        </w:tc>
      </w:tr>
      <w:tr w:rsidR="00510871" w:rsidRPr="00A850D7" w14:paraId="201F4B57" w14:textId="013BA60C" w:rsidTr="004B4586">
        <w:tc>
          <w:tcPr>
            <w:tcW w:w="4340" w:type="pct"/>
            <w:tcBorders>
              <w:top w:val="single" w:sz="4" w:space="0" w:color="auto"/>
              <w:left w:val="single" w:sz="4" w:space="0" w:color="auto"/>
              <w:bottom w:val="single" w:sz="4" w:space="0" w:color="auto"/>
              <w:right w:val="single" w:sz="4" w:space="0" w:color="auto"/>
            </w:tcBorders>
          </w:tcPr>
          <w:p w14:paraId="67DCE3E2" w14:textId="77777777" w:rsidR="00510871" w:rsidRPr="00A850D7" w:rsidRDefault="00510871" w:rsidP="00510871">
            <w:pPr>
              <w:rPr>
                <w:lang w:val="pl-PL"/>
              </w:rPr>
            </w:pPr>
            <w:r w:rsidRPr="00A850D7">
              <w:rPr>
                <w:lang w:val="pl-PL"/>
              </w:rPr>
              <w:t>Moduł umożliwia wgląd w pełną dokumentację medyczną pacjenta kiedykolwiek zapisaną w systemie.</w:t>
            </w:r>
          </w:p>
        </w:tc>
        <w:tc>
          <w:tcPr>
            <w:tcW w:w="660" w:type="pct"/>
            <w:tcBorders>
              <w:top w:val="single" w:sz="4" w:space="0" w:color="auto"/>
              <w:left w:val="single" w:sz="4" w:space="0" w:color="auto"/>
              <w:bottom w:val="single" w:sz="4" w:space="0" w:color="auto"/>
              <w:right w:val="single" w:sz="4" w:space="0" w:color="auto"/>
            </w:tcBorders>
          </w:tcPr>
          <w:p w14:paraId="685DCBCF" w14:textId="77777777" w:rsidR="00510871" w:rsidRPr="00A850D7" w:rsidRDefault="00510871" w:rsidP="00510871">
            <w:pPr>
              <w:jc w:val="center"/>
              <w:rPr>
                <w:lang w:val="pl-PL"/>
              </w:rPr>
            </w:pPr>
          </w:p>
        </w:tc>
      </w:tr>
      <w:tr w:rsidR="00510871" w:rsidRPr="00A850D7" w14:paraId="110619A9" w14:textId="7160BFE8" w:rsidTr="004B4586">
        <w:tc>
          <w:tcPr>
            <w:tcW w:w="4340" w:type="pct"/>
            <w:tcBorders>
              <w:top w:val="single" w:sz="4" w:space="0" w:color="auto"/>
              <w:left w:val="single" w:sz="4" w:space="0" w:color="auto"/>
              <w:bottom w:val="single" w:sz="4" w:space="0" w:color="auto"/>
              <w:right w:val="single" w:sz="4" w:space="0" w:color="auto"/>
            </w:tcBorders>
          </w:tcPr>
          <w:p w14:paraId="6B9A1435" w14:textId="77777777" w:rsidR="00510871" w:rsidRPr="00A850D7" w:rsidRDefault="00510871" w:rsidP="00510871">
            <w:pPr>
              <w:rPr>
                <w:lang w:val="pl-PL"/>
              </w:rPr>
            </w:pPr>
            <w:r w:rsidRPr="00A850D7">
              <w:rPr>
                <w:lang w:val="pl-PL"/>
              </w:rPr>
              <w:t>Moduł umożliwia przegląd i wydruk ksiąg:</w:t>
            </w:r>
            <w:r w:rsidRPr="00A850D7">
              <w:rPr>
                <w:lang w:val="pl-PL"/>
              </w:rPr>
              <w:br/>
              <w:t> - Księga Oczekujących,</w:t>
            </w:r>
            <w:r w:rsidRPr="00A850D7">
              <w:rPr>
                <w:lang w:val="pl-PL"/>
              </w:rPr>
              <w:br/>
            </w:r>
            <w:r w:rsidRPr="00A850D7">
              <w:rPr>
                <w:lang w:val="pl-PL"/>
              </w:rPr>
              <w:lastRenderedPageBreak/>
              <w:t> - Księga Odmów i Porad Ambulatoryjnych,</w:t>
            </w:r>
            <w:r w:rsidRPr="00A850D7">
              <w:rPr>
                <w:lang w:val="pl-PL"/>
              </w:rPr>
              <w:br/>
              <w:t> - Księga Zgonów.</w:t>
            </w:r>
          </w:p>
        </w:tc>
        <w:tc>
          <w:tcPr>
            <w:tcW w:w="660" w:type="pct"/>
            <w:tcBorders>
              <w:top w:val="single" w:sz="4" w:space="0" w:color="auto"/>
              <w:left w:val="single" w:sz="4" w:space="0" w:color="auto"/>
              <w:bottom w:val="single" w:sz="4" w:space="0" w:color="auto"/>
              <w:right w:val="single" w:sz="4" w:space="0" w:color="auto"/>
            </w:tcBorders>
          </w:tcPr>
          <w:p w14:paraId="27AF0851" w14:textId="77777777" w:rsidR="00510871" w:rsidRPr="00A850D7" w:rsidRDefault="00510871" w:rsidP="00510871">
            <w:pPr>
              <w:jc w:val="center"/>
              <w:rPr>
                <w:lang w:val="pl-PL"/>
              </w:rPr>
            </w:pPr>
          </w:p>
        </w:tc>
      </w:tr>
      <w:tr w:rsidR="00510871" w:rsidRPr="00A850D7" w14:paraId="246B714E" w14:textId="00DEC799" w:rsidTr="004B4586">
        <w:tc>
          <w:tcPr>
            <w:tcW w:w="4340" w:type="pct"/>
            <w:tcBorders>
              <w:top w:val="single" w:sz="4" w:space="0" w:color="auto"/>
              <w:left w:val="single" w:sz="4" w:space="0" w:color="auto"/>
              <w:bottom w:val="single" w:sz="4" w:space="0" w:color="auto"/>
              <w:right w:val="single" w:sz="4" w:space="0" w:color="auto"/>
            </w:tcBorders>
          </w:tcPr>
          <w:p w14:paraId="32132B28" w14:textId="77777777" w:rsidR="00510871" w:rsidRPr="00A850D7" w:rsidRDefault="00510871" w:rsidP="00510871">
            <w:pPr>
              <w:rPr>
                <w:lang w:val="pl-PL"/>
              </w:rPr>
            </w:pPr>
            <w:r w:rsidRPr="00A850D7">
              <w:rPr>
                <w:lang w:val="pl-PL"/>
              </w:rPr>
              <w:t>Moduł umożliwia wydruk standardowych dokumentów związanych z pobytem pacjenta na Izbie Przyjęć w zakresie gromadzonych w systemie danych:</w:t>
            </w:r>
            <w:r w:rsidRPr="00A850D7">
              <w:rPr>
                <w:lang w:val="pl-PL"/>
              </w:rPr>
              <w:br/>
              <w:t> - Karta Informacyjna Izby Przyjęć,</w:t>
            </w:r>
            <w:r w:rsidRPr="00A850D7">
              <w:rPr>
                <w:lang w:val="pl-PL"/>
              </w:rPr>
              <w:br/>
              <w:t> - Karta informacyjna pacjenta z UE,</w:t>
            </w:r>
            <w:r w:rsidRPr="00A850D7">
              <w:rPr>
                <w:lang w:val="pl-PL"/>
              </w:rPr>
              <w:br/>
              <w:t> - Karta Nowotworowa,</w:t>
            </w:r>
            <w:r w:rsidRPr="00A850D7">
              <w:rPr>
                <w:lang w:val="pl-PL"/>
              </w:rPr>
              <w:br/>
              <w:t> - Karta Zgonu.</w:t>
            </w:r>
          </w:p>
        </w:tc>
        <w:tc>
          <w:tcPr>
            <w:tcW w:w="660" w:type="pct"/>
            <w:tcBorders>
              <w:top w:val="single" w:sz="4" w:space="0" w:color="auto"/>
              <w:left w:val="single" w:sz="4" w:space="0" w:color="auto"/>
              <w:bottom w:val="single" w:sz="4" w:space="0" w:color="auto"/>
              <w:right w:val="single" w:sz="4" w:space="0" w:color="auto"/>
            </w:tcBorders>
          </w:tcPr>
          <w:p w14:paraId="7D9BE696" w14:textId="77777777" w:rsidR="00510871" w:rsidRPr="00A850D7" w:rsidRDefault="00510871" w:rsidP="00510871">
            <w:pPr>
              <w:jc w:val="center"/>
              <w:rPr>
                <w:lang w:val="pl-PL"/>
              </w:rPr>
            </w:pPr>
          </w:p>
        </w:tc>
      </w:tr>
      <w:tr w:rsidR="00510871" w:rsidRPr="00A850D7" w14:paraId="4BEFE852" w14:textId="60E9F690" w:rsidTr="004B4586">
        <w:tc>
          <w:tcPr>
            <w:tcW w:w="4340" w:type="pct"/>
            <w:tcBorders>
              <w:top w:val="single" w:sz="4" w:space="0" w:color="auto"/>
              <w:left w:val="single" w:sz="4" w:space="0" w:color="auto"/>
              <w:bottom w:val="single" w:sz="4" w:space="0" w:color="auto"/>
              <w:right w:val="single" w:sz="4" w:space="0" w:color="auto"/>
            </w:tcBorders>
          </w:tcPr>
          <w:p w14:paraId="48E673A9" w14:textId="77777777" w:rsidR="00510871" w:rsidRPr="00A850D7" w:rsidRDefault="00510871" w:rsidP="00510871">
            <w:pPr>
              <w:rPr>
                <w:lang w:val="pl-PL"/>
              </w:rPr>
            </w:pPr>
            <w:r w:rsidRPr="00A850D7">
              <w:rPr>
                <w:lang w:val="pl-PL"/>
              </w:rPr>
              <w:t>Moduł gromadzi statystyki częstości użycia diagnoz ICD-10 i procedur ICD-9 w jednostce organizacyjnej.</w:t>
            </w:r>
          </w:p>
        </w:tc>
        <w:tc>
          <w:tcPr>
            <w:tcW w:w="660" w:type="pct"/>
            <w:tcBorders>
              <w:top w:val="single" w:sz="4" w:space="0" w:color="auto"/>
              <w:left w:val="single" w:sz="4" w:space="0" w:color="auto"/>
              <w:bottom w:val="single" w:sz="4" w:space="0" w:color="auto"/>
              <w:right w:val="single" w:sz="4" w:space="0" w:color="auto"/>
            </w:tcBorders>
          </w:tcPr>
          <w:p w14:paraId="0AA4D140" w14:textId="77777777" w:rsidR="00510871" w:rsidRPr="00A850D7" w:rsidRDefault="00510871" w:rsidP="00510871">
            <w:pPr>
              <w:jc w:val="center"/>
              <w:rPr>
                <w:lang w:val="pl-PL"/>
              </w:rPr>
            </w:pPr>
          </w:p>
        </w:tc>
      </w:tr>
      <w:tr w:rsidR="00510871" w:rsidRPr="00A850D7" w14:paraId="0393D75F" w14:textId="6FFC3D0B" w:rsidTr="004B4586">
        <w:tc>
          <w:tcPr>
            <w:tcW w:w="4340" w:type="pct"/>
            <w:tcBorders>
              <w:top w:val="single" w:sz="4" w:space="0" w:color="auto"/>
              <w:left w:val="single" w:sz="4" w:space="0" w:color="auto"/>
              <w:bottom w:val="single" w:sz="4" w:space="0" w:color="auto"/>
              <w:right w:val="single" w:sz="4" w:space="0" w:color="auto"/>
            </w:tcBorders>
          </w:tcPr>
          <w:p w14:paraId="4DB06808" w14:textId="7A0B8DDF" w:rsidR="00510871" w:rsidRPr="00A850D7" w:rsidRDefault="00510871" w:rsidP="00F03EE6">
            <w:pPr>
              <w:rPr>
                <w:lang w:val="pl-PL"/>
              </w:rPr>
            </w:pPr>
            <w:r w:rsidRPr="00A850D7">
              <w:rPr>
                <w:lang w:val="pl-PL"/>
              </w:rPr>
              <w:t>Moduł umożliwia sortowanie diagnoz ICD-10 i procedur ICD-9 według statystyk częstości użycia w  jednostce organizacyjnej pobytu pacjenta.</w:t>
            </w:r>
            <w:r w:rsidR="00F03EE6" w:rsidRPr="003053FE">
              <w:rPr>
                <w:rFonts w:ascii="Tahoma" w:hAnsi="Tahoma" w:cs="Tahoma"/>
              </w:rPr>
              <w:t xml:space="preserve"> </w:t>
            </w:r>
            <w:proofErr w:type="spellStart"/>
            <w:r w:rsidR="00F03EE6" w:rsidRPr="00F03EE6">
              <w:rPr>
                <w:rFonts w:ascii="Tahoma" w:hAnsi="Tahoma" w:cs="Tahoma"/>
                <w:b/>
                <w:bCs/>
              </w:rPr>
              <w:t>dopuszczenie</w:t>
            </w:r>
            <w:proofErr w:type="spellEnd"/>
            <w:r w:rsidR="00F03EE6" w:rsidRPr="00F03EE6">
              <w:rPr>
                <w:rFonts w:ascii="Tahoma" w:hAnsi="Tahoma" w:cs="Tahoma"/>
                <w:b/>
                <w:bCs/>
                <w:spacing w:val="-11"/>
              </w:rPr>
              <w:t xml:space="preserve"> </w:t>
            </w:r>
            <w:proofErr w:type="spellStart"/>
            <w:r w:rsidR="00F03EE6" w:rsidRPr="00F03EE6">
              <w:rPr>
                <w:rFonts w:ascii="Tahoma" w:hAnsi="Tahoma" w:cs="Tahoma"/>
                <w:b/>
                <w:bCs/>
              </w:rPr>
              <w:t>jako</w:t>
            </w:r>
            <w:proofErr w:type="spellEnd"/>
            <w:r w:rsidR="00F03EE6" w:rsidRPr="00F03EE6">
              <w:rPr>
                <w:rFonts w:ascii="Tahoma" w:hAnsi="Tahoma" w:cs="Tahoma"/>
                <w:b/>
                <w:bCs/>
                <w:spacing w:val="-10"/>
              </w:rPr>
              <w:t xml:space="preserve"> </w:t>
            </w:r>
            <w:proofErr w:type="spellStart"/>
            <w:r w:rsidR="00F03EE6" w:rsidRPr="00F03EE6">
              <w:rPr>
                <w:rFonts w:ascii="Tahoma" w:hAnsi="Tahoma" w:cs="Tahoma"/>
                <w:b/>
                <w:bCs/>
              </w:rPr>
              <w:t>równoważne</w:t>
            </w:r>
            <w:proofErr w:type="spellEnd"/>
            <w:r w:rsidR="00F03EE6" w:rsidRPr="00F03EE6">
              <w:rPr>
                <w:rFonts w:ascii="Tahoma" w:hAnsi="Tahoma" w:cs="Tahoma"/>
                <w:b/>
                <w:bCs/>
                <w:spacing w:val="-9"/>
              </w:rPr>
              <w:t xml:space="preserve"> </w:t>
            </w:r>
            <w:proofErr w:type="spellStart"/>
            <w:r w:rsidR="00F03EE6" w:rsidRPr="00F03EE6">
              <w:rPr>
                <w:rFonts w:ascii="Tahoma" w:hAnsi="Tahoma" w:cs="Tahoma"/>
                <w:b/>
                <w:bCs/>
              </w:rPr>
              <w:t>możliwość</w:t>
            </w:r>
            <w:proofErr w:type="spellEnd"/>
            <w:r w:rsidR="00F03EE6" w:rsidRPr="00F03EE6">
              <w:rPr>
                <w:rFonts w:ascii="Tahoma" w:hAnsi="Tahoma" w:cs="Tahoma"/>
                <w:b/>
                <w:bCs/>
              </w:rPr>
              <w:t xml:space="preserve"> </w:t>
            </w:r>
            <w:proofErr w:type="spellStart"/>
            <w:r w:rsidR="00F03EE6" w:rsidRPr="00F03EE6">
              <w:rPr>
                <w:rFonts w:ascii="Tahoma" w:hAnsi="Tahoma" w:cs="Tahoma"/>
                <w:b/>
                <w:bCs/>
              </w:rPr>
              <w:t>tworzenia</w:t>
            </w:r>
            <w:proofErr w:type="spellEnd"/>
            <w:r w:rsidR="00F03EE6" w:rsidRPr="00F03EE6">
              <w:rPr>
                <w:rFonts w:ascii="Tahoma" w:hAnsi="Tahoma" w:cs="Tahoma"/>
                <w:b/>
                <w:bCs/>
              </w:rPr>
              <w:t xml:space="preserve"> </w:t>
            </w:r>
            <w:proofErr w:type="spellStart"/>
            <w:r w:rsidR="00F03EE6" w:rsidRPr="00F03EE6">
              <w:rPr>
                <w:rFonts w:ascii="Tahoma" w:hAnsi="Tahoma" w:cs="Tahoma"/>
                <w:b/>
                <w:bCs/>
              </w:rPr>
              <w:t>listy</w:t>
            </w:r>
            <w:proofErr w:type="spellEnd"/>
            <w:r w:rsidR="00F03EE6" w:rsidRPr="00F03EE6">
              <w:rPr>
                <w:rFonts w:ascii="Tahoma" w:hAnsi="Tahoma" w:cs="Tahoma"/>
                <w:b/>
                <w:bCs/>
              </w:rPr>
              <w:t xml:space="preserve"> </w:t>
            </w:r>
            <w:proofErr w:type="spellStart"/>
            <w:r w:rsidR="00F03EE6" w:rsidRPr="00F03EE6">
              <w:rPr>
                <w:rFonts w:ascii="Tahoma" w:hAnsi="Tahoma" w:cs="Tahoma"/>
                <w:b/>
                <w:bCs/>
              </w:rPr>
              <w:t>najczęściej</w:t>
            </w:r>
            <w:proofErr w:type="spellEnd"/>
            <w:r w:rsidR="00F03EE6" w:rsidRPr="00F03EE6">
              <w:rPr>
                <w:rFonts w:ascii="Tahoma" w:hAnsi="Tahoma" w:cs="Tahoma"/>
                <w:b/>
                <w:bCs/>
              </w:rPr>
              <w:t xml:space="preserve"> </w:t>
            </w:r>
            <w:proofErr w:type="spellStart"/>
            <w:r w:rsidR="00F03EE6" w:rsidRPr="00F03EE6">
              <w:rPr>
                <w:rFonts w:ascii="Tahoma" w:hAnsi="Tahoma" w:cs="Tahoma"/>
                <w:b/>
                <w:bCs/>
              </w:rPr>
              <w:t>wykorzystywanych</w:t>
            </w:r>
            <w:proofErr w:type="spellEnd"/>
            <w:r w:rsidR="00F03EE6" w:rsidRPr="00F03EE6">
              <w:rPr>
                <w:rFonts w:ascii="Tahoma" w:hAnsi="Tahoma" w:cs="Tahoma"/>
                <w:b/>
                <w:bCs/>
              </w:rPr>
              <w:t xml:space="preserve"> ICD9 </w:t>
            </w:r>
            <w:proofErr w:type="spellStart"/>
            <w:r w:rsidR="00F03EE6" w:rsidRPr="00F03EE6">
              <w:rPr>
                <w:rFonts w:ascii="Tahoma" w:hAnsi="Tahoma" w:cs="Tahoma"/>
                <w:b/>
                <w:bCs/>
              </w:rPr>
              <w:t>oraz</w:t>
            </w:r>
            <w:proofErr w:type="spellEnd"/>
            <w:r w:rsidR="00F03EE6" w:rsidRPr="00F03EE6">
              <w:rPr>
                <w:rFonts w:ascii="Tahoma" w:hAnsi="Tahoma" w:cs="Tahoma"/>
                <w:b/>
                <w:bCs/>
              </w:rPr>
              <w:t xml:space="preserve"> ICD10 </w:t>
            </w:r>
            <w:proofErr w:type="spellStart"/>
            <w:r w:rsidR="00F03EE6" w:rsidRPr="00F03EE6">
              <w:rPr>
                <w:rFonts w:ascii="Tahoma" w:hAnsi="Tahoma" w:cs="Tahoma"/>
                <w:b/>
                <w:bCs/>
              </w:rPr>
              <w:t>przez</w:t>
            </w:r>
            <w:proofErr w:type="spellEnd"/>
            <w:r w:rsidR="00F03EE6" w:rsidRPr="00F03EE6">
              <w:rPr>
                <w:rFonts w:ascii="Tahoma" w:hAnsi="Tahoma" w:cs="Tahoma"/>
                <w:b/>
                <w:bCs/>
              </w:rPr>
              <w:t xml:space="preserve"> </w:t>
            </w:r>
            <w:proofErr w:type="spellStart"/>
            <w:r w:rsidR="00F03EE6" w:rsidRPr="00F03EE6">
              <w:rPr>
                <w:rFonts w:ascii="Tahoma" w:hAnsi="Tahoma" w:cs="Tahoma"/>
                <w:b/>
                <w:bCs/>
              </w:rPr>
              <w:t>użytkowników</w:t>
            </w:r>
            <w:proofErr w:type="spellEnd"/>
            <w:r w:rsidR="00F03EE6" w:rsidRPr="00F03EE6">
              <w:rPr>
                <w:rFonts w:ascii="Tahoma" w:hAnsi="Tahoma" w:cs="Tahoma"/>
                <w:b/>
                <w:bCs/>
              </w:rPr>
              <w:t xml:space="preserve">, </w:t>
            </w:r>
            <w:proofErr w:type="spellStart"/>
            <w:r w:rsidR="00F03EE6" w:rsidRPr="00F03EE6">
              <w:rPr>
                <w:rFonts w:ascii="Tahoma" w:hAnsi="Tahoma" w:cs="Tahoma"/>
                <w:b/>
                <w:bCs/>
              </w:rPr>
              <w:t>takie</w:t>
            </w:r>
            <w:proofErr w:type="spellEnd"/>
            <w:r w:rsidR="00F03EE6" w:rsidRPr="00F03EE6">
              <w:rPr>
                <w:rFonts w:ascii="Tahoma" w:hAnsi="Tahoma" w:cs="Tahoma"/>
                <w:b/>
                <w:bCs/>
              </w:rPr>
              <w:t xml:space="preserve"> </w:t>
            </w:r>
            <w:proofErr w:type="spellStart"/>
            <w:r w:rsidR="00F03EE6" w:rsidRPr="00F03EE6">
              <w:rPr>
                <w:rFonts w:ascii="Tahoma" w:hAnsi="Tahoma" w:cs="Tahoma"/>
                <w:b/>
                <w:bCs/>
              </w:rPr>
              <w:t>wpisy</w:t>
            </w:r>
            <w:proofErr w:type="spellEnd"/>
            <w:r w:rsidR="00F03EE6">
              <w:rPr>
                <w:rFonts w:ascii="Tahoma" w:hAnsi="Tahoma" w:cs="Tahoma"/>
                <w:b/>
                <w:bCs/>
              </w:rPr>
              <w:t xml:space="preserve"> </w:t>
            </w:r>
            <w:proofErr w:type="spellStart"/>
            <w:r w:rsidR="00F03EE6" w:rsidRPr="00F03EE6">
              <w:rPr>
                <w:rFonts w:ascii="Tahoma" w:hAnsi="Tahoma" w:cs="Tahoma"/>
                <w:b/>
                <w:bCs/>
              </w:rPr>
              <w:t>wyświetlają</w:t>
            </w:r>
            <w:proofErr w:type="spellEnd"/>
            <w:r w:rsidR="00F03EE6" w:rsidRPr="00F03EE6">
              <w:rPr>
                <w:rFonts w:ascii="Tahoma" w:hAnsi="Tahoma" w:cs="Tahoma"/>
                <w:b/>
                <w:bCs/>
                <w:spacing w:val="-5"/>
              </w:rPr>
              <w:t xml:space="preserve"> </w:t>
            </w:r>
            <w:proofErr w:type="spellStart"/>
            <w:r w:rsidR="00F03EE6" w:rsidRPr="00F03EE6">
              <w:rPr>
                <w:rFonts w:ascii="Tahoma" w:hAnsi="Tahoma" w:cs="Tahoma"/>
                <w:b/>
                <w:bCs/>
              </w:rPr>
              <w:t>się</w:t>
            </w:r>
            <w:proofErr w:type="spellEnd"/>
            <w:r w:rsidR="00F03EE6" w:rsidRPr="00F03EE6">
              <w:rPr>
                <w:rFonts w:ascii="Tahoma" w:hAnsi="Tahoma" w:cs="Tahoma"/>
                <w:b/>
                <w:bCs/>
                <w:spacing w:val="-5"/>
              </w:rPr>
              <w:t xml:space="preserve"> </w:t>
            </w:r>
            <w:proofErr w:type="spellStart"/>
            <w:r w:rsidR="00F03EE6" w:rsidRPr="00F03EE6">
              <w:rPr>
                <w:rFonts w:ascii="Tahoma" w:hAnsi="Tahoma" w:cs="Tahoma"/>
                <w:b/>
                <w:bCs/>
              </w:rPr>
              <w:t>na</w:t>
            </w:r>
            <w:proofErr w:type="spellEnd"/>
            <w:r w:rsidR="00F03EE6" w:rsidRPr="00F03EE6">
              <w:rPr>
                <w:rFonts w:ascii="Tahoma" w:hAnsi="Tahoma" w:cs="Tahoma"/>
                <w:b/>
                <w:bCs/>
                <w:spacing w:val="-5"/>
              </w:rPr>
              <w:t xml:space="preserve"> </w:t>
            </w:r>
            <w:proofErr w:type="spellStart"/>
            <w:r w:rsidR="00F03EE6" w:rsidRPr="00F03EE6">
              <w:rPr>
                <w:rFonts w:ascii="Tahoma" w:hAnsi="Tahoma" w:cs="Tahoma"/>
                <w:b/>
                <w:bCs/>
              </w:rPr>
              <w:t>górze</w:t>
            </w:r>
            <w:proofErr w:type="spellEnd"/>
            <w:r w:rsidR="00F03EE6" w:rsidRPr="00F03EE6">
              <w:rPr>
                <w:rFonts w:ascii="Tahoma" w:hAnsi="Tahoma" w:cs="Tahoma"/>
                <w:b/>
                <w:bCs/>
                <w:spacing w:val="-5"/>
              </w:rPr>
              <w:t xml:space="preserve"> </w:t>
            </w:r>
            <w:proofErr w:type="spellStart"/>
            <w:r w:rsidR="00F03EE6" w:rsidRPr="00F03EE6">
              <w:rPr>
                <w:rFonts w:ascii="Tahoma" w:hAnsi="Tahoma" w:cs="Tahoma"/>
                <w:b/>
                <w:bCs/>
                <w:spacing w:val="-2"/>
              </w:rPr>
              <w:t>listy</w:t>
            </w:r>
            <w:proofErr w:type="spellEnd"/>
          </w:p>
        </w:tc>
        <w:tc>
          <w:tcPr>
            <w:tcW w:w="660" w:type="pct"/>
            <w:tcBorders>
              <w:top w:val="single" w:sz="4" w:space="0" w:color="auto"/>
              <w:left w:val="single" w:sz="4" w:space="0" w:color="auto"/>
              <w:bottom w:val="single" w:sz="4" w:space="0" w:color="auto"/>
              <w:right w:val="single" w:sz="4" w:space="0" w:color="auto"/>
            </w:tcBorders>
          </w:tcPr>
          <w:p w14:paraId="3ABEC310" w14:textId="77777777" w:rsidR="00510871" w:rsidRPr="00A850D7" w:rsidRDefault="00510871" w:rsidP="00510871">
            <w:pPr>
              <w:jc w:val="center"/>
              <w:rPr>
                <w:lang w:val="pl-PL"/>
              </w:rPr>
            </w:pPr>
          </w:p>
        </w:tc>
      </w:tr>
      <w:tr w:rsidR="00510871" w:rsidRPr="00A850D7" w14:paraId="52191403" w14:textId="434DFE3A" w:rsidTr="004B4586">
        <w:tc>
          <w:tcPr>
            <w:tcW w:w="4340" w:type="pct"/>
            <w:tcBorders>
              <w:top w:val="single" w:sz="4" w:space="0" w:color="auto"/>
              <w:left w:val="single" w:sz="4" w:space="0" w:color="auto"/>
              <w:bottom w:val="single" w:sz="4" w:space="0" w:color="auto"/>
              <w:right w:val="single" w:sz="4" w:space="0" w:color="auto"/>
            </w:tcBorders>
          </w:tcPr>
          <w:p w14:paraId="3BA8D2CE" w14:textId="77777777" w:rsidR="00510871" w:rsidRPr="00D1310F" w:rsidRDefault="00510871" w:rsidP="00510871">
            <w:pPr>
              <w:rPr>
                <w:lang w:val="pl-PL"/>
              </w:rPr>
            </w:pPr>
            <w:r w:rsidRPr="00D1310F">
              <w:rPr>
                <w:lang w:val="pl-PL"/>
              </w:rPr>
              <w:t>Moduł umożliwia wprowadzenie komentarza przy każdej diagnozie ICD-10</w:t>
            </w:r>
          </w:p>
          <w:p w14:paraId="59BA1088" w14:textId="56ABFCAE" w:rsidR="002D2DFF" w:rsidRPr="00A850D7" w:rsidRDefault="002D2DFF" w:rsidP="00510871">
            <w:pPr>
              <w:rPr>
                <w:lang w:val="pl-PL"/>
              </w:rPr>
            </w:pPr>
            <w:proofErr w:type="spellStart"/>
            <w:r w:rsidRPr="00D1310F">
              <w:rPr>
                <w:rFonts w:ascii="Tahoma" w:hAnsi="Tahoma" w:cs="Tahoma"/>
                <w:b/>
                <w:bCs/>
              </w:rPr>
              <w:t>Zamawiający</w:t>
            </w:r>
            <w:proofErr w:type="spellEnd"/>
            <w:r w:rsidRPr="00D1310F">
              <w:rPr>
                <w:rFonts w:ascii="Tahoma" w:hAnsi="Tahoma" w:cs="Tahoma"/>
                <w:b/>
                <w:bCs/>
              </w:rPr>
              <w:t xml:space="preserve"> </w:t>
            </w:r>
            <w:proofErr w:type="spellStart"/>
            <w:r w:rsidRPr="00D1310F">
              <w:rPr>
                <w:rFonts w:ascii="Tahoma" w:hAnsi="Tahoma" w:cs="Tahoma"/>
                <w:b/>
                <w:bCs/>
              </w:rPr>
              <w:t>potwierdza</w:t>
            </w:r>
            <w:proofErr w:type="spellEnd"/>
            <w:r w:rsidRPr="00D1310F">
              <w:rPr>
                <w:rFonts w:ascii="Tahoma" w:hAnsi="Tahoma" w:cs="Tahoma"/>
                <w:b/>
                <w:bCs/>
                <w:spacing w:val="-6"/>
              </w:rPr>
              <w:t xml:space="preserve"> </w:t>
            </w:r>
            <w:proofErr w:type="spellStart"/>
            <w:r w:rsidRPr="00D1310F">
              <w:rPr>
                <w:rFonts w:ascii="Tahoma" w:hAnsi="Tahoma" w:cs="Tahoma"/>
                <w:b/>
                <w:bCs/>
              </w:rPr>
              <w:t>iż</w:t>
            </w:r>
            <w:proofErr w:type="spellEnd"/>
            <w:r w:rsidRPr="00D1310F">
              <w:rPr>
                <w:rFonts w:ascii="Tahoma" w:hAnsi="Tahoma" w:cs="Tahoma"/>
                <w:b/>
                <w:bCs/>
                <w:spacing w:val="-7"/>
              </w:rPr>
              <w:t xml:space="preserve"> </w:t>
            </w:r>
            <w:r w:rsidRPr="00D1310F">
              <w:rPr>
                <w:rFonts w:ascii="Tahoma" w:hAnsi="Tahoma" w:cs="Tahoma"/>
                <w:b/>
                <w:bCs/>
              </w:rPr>
              <w:t>ma</w:t>
            </w:r>
            <w:r w:rsidRPr="00D1310F">
              <w:rPr>
                <w:rFonts w:ascii="Tahoma" w:hAnsi="Tahoma" w:cs="Tahoma"/>
                <w:b/>
                <w:bCs/>
                <w:spacing w:val="-7"/>
              </w:rPr>
              <w:t xml:space="preserve"> </w:t>
            </w:r>
            <w:proofErr w:type="spellStart"/>
            <w:r w:rsidRPr="00D1310F">
              <w:rPr>
                <w:rFonts w:ascii="Tahoma" w:hAnsi="Tahoma" w:cs="Tahoma"/>
                <w:b/>
                <w:bCs/>
              </w:rPr>
              <w:t>na</w:t>
            </w:r>
            <w:proofErr w:type="spellEnd"/>
            <w:r w:rsidRPr="00D1310F">
              <w:rPr>
                <w:rFonts w:ascii="Tahoma" w:hAnsi="Tahoma" w:cs="Tahoma"/>
                <w:b/>
                <w:bCs/>
                <w:spacing w:val="-7"/>
              </w:rPr>
              <w:t xml:space="preserve"> </w:t>
            </w:r>
            <w:proofErr w:type="spellStart"/>
            <w:r w:rsidRPr="00D1310F">
              <w:rPr>
                <w:rFonts w:ascii="Tahoma" w:hAnsi="Tahoma" w:cs="Tahoma"/>
                <w:b/>
                <w:bCs/>
              </w:rPr>
              <w:t>myśli</w:t>
            </w:r>
            <w:proofErr w:type="spellEnd"/>
            <w:r w:rsidRPr="00D1310F">
              <w:rPr>
                <w:rFonts w:ascii="Tahoma" w:hAnsi="Tahoma" w:cs="Tahoma"/>
                <w:b/>
                <w:bCs/>
                <w:spacing w:val="-6"/>
              </w:rPr>
              <w:t xml:space="preserve"> </w:t>
            </w:r>
            <w:proofErr w:type="spellStart"/>
            <w:r w:rsidRPr="00D1310F">
              <w:rPr>
                <w:rFonts w:ascii="Tahoma" w:hAnsi="Tahoma" w:cs="Tahoma"/>
                <w:b/>
                <w:bCs/>
                <w:spacing w:val="-2"/>
              </w:rPr>
              <w:t>Wykazy</w:t>
            </w:r>
            <w:proofErr w:type="spellEnd"/>
            <w:r w:rsidRPr="00D1310F">
              <w:rPr>
                <w:rFonts w:ascii="Tahoma" w:hAnsi="Tahoma" w:cs="Tahoma"/>
                <w:b/>
                <w:bCs/>
                <w:spacing w:val="-2"/>
              </w:rPr>
              <w:t>.</w:t>
            </w:r>
          </w:p>
        </w:tc>
        <w:tc>
          <w:tcPr>
            <w:tcW w:w="660" w:type="pct"/>
            <w:tcBorders>
              <w:top w:val="single" w:sz="4" w:space="0" w:color="auto"/>
              <w:left w:val="single" w:sz="4" w:space="0" w:color="auto"/>
              <w:bottom w:val="single" w:sz="4" w:space="0" w:color="auto"/>
              <w:right w:val="single" w:sz="4" w:space="0" w:color="auto"/>
            </w:tcBorders>
          </w:tcPr>
          <w:p w14:paraId="221EC081" w14:textId="24A8A928" w:rsidR="00510871" w:rsidRPr="00A850D7" w:rsidRDefault="00510871" w:rsidP="00510871">
            <w:pPr>
              <w:jc w:val="center"/>
              <w:rPr>
                <w:lang w:val="pl-PL"/>
              </w:rPr>
            </w:pPr>
          </w:p>
        </w:tc>
      </w:tr>
      <w:tr w:rsidR="00510871" w:rsidRPr="00A850D7" w14:paraId="4DFB498C" w14:textId="10CBC8A4" w:rsidTr="004B4586">
        <w:tc>
          <w:tcPr>
            <w:tcW w:w="4340" w:type="pct"/>
            <w:tcBorders>
              <w:top w:val="single" w:sz="4" w:space="0" w:color="auto"/>
              <w:left w:val="single" w:sz="4" w:space="0" w:color="auto"/>
              <w:bottom w:val="single" w:sz="4" w:space="0" w:color="auto"/>
              <w:right w:val="single" w:sz="4" w:space="0" w:color="auto"/>
            </w:tcBorders>
          </w:tcPr>
          <w:p w14:paraId="2721926E" w14:textId="77777777" w:rsidR="00510871" w:rsidRPr="00A850D7" w:rsidRDefault="00510871" w:rsidP="00510871">
            <w:pPr>
              <w:rPr>
                <w:lang w:val="pl-PL"/>
              </w:rPr>
            </w:pPr>
            <w:r w:rsidRPr="00A850D7">
              <w:rPr>
                <w:lang w:val="pl-PL"/>
              </w:rPr>
              <w:t>Moduł umożliwia nadawanie pacjentom priorytetów/klasyfikacji np. Nagły (czerwony),  Pilny (żółty), Stabilny. Wpływa to na prezentację pobytu pacjenta w danych pobytu i na listach prezentujących pacjentów przebywających w szpitalu (prezentacja danych z użyciem koloru).</w:t>
            </w:r>
          </w:p>
        </w:tc>
        <w:tc>
          <w:tcPr>
            <w:tcW w:w="660" w:type="pct"/>
            <w:tcBorders>
              <w:top w:val="single" w:sz="4" w:space="0" w:color="auto"/>
              <w:left w:val="single" w:sz="4" w:space="0" w:color="auto"/>
              <w:bottom w:val="single" w:sz="4" w:space="0" w:color="auto"/>
              <w:right w:val="single" w:sz="4" w:space="0" w:color="auto"/>
            </w:tcBorders>
          </w:tcPr>
          <w:p w14:paraId="74DD02C2" w14:textId="77777777" w:rsidR="00510871" w:rsidRPr="00A850D7" w:rsidRDefault="00510871" w:rsidP="00510871">
            <w:pPr>
              <w:jc w:val="center"/>
              <w:rPr>
                <w:lang w:val="pl-PL"/>
              </w:rPr>
            </w:pPr>
          </w:p>
        </w:tc>
      </w:tr>
      <w:tr w:rsidR="00510871" w:rsidRPr="00A850D7" w14:paraId="559F2378" w14:textId="5DBFBBBE" w:rsidTr="004B4586">
        <w:tc>
          <w:tcPr>
            <w:tcW w:w="4340" w:type="pct"/>
            <w:tcBorders>
              <w:top w:val="single" w:sz="4" w:space="0" w:color="auto"/>
              <w:left w:val="single" w:sz="4" w:space="0" w:color="auto"/>
              <w:bottom w:val="single" w:sz="4" w:space="0" w:color="auto"/>
              <w:right w:val="single" w:sz="4" w:space="0" w:color="auto"/>
            </w:tcBorders>
          </w:tcPr>
          <w:p w14:paraId="3C41538E" w14:textId="77777777" w:rsidR="00510871" w:rsidRPr="00A850D7" w:rsidRDefault="00510871" w:rsidP="00510871">
            <w:pPr>
              <w:rPr>
                <w:lang w:val="pl-PL"/>
              </w:rPr>
            </w:pPr>
            <w:r w:rsidRPr="00A850D7">
              <w:rPr>
                <w:lang w:val="pl-PL"/>
              </w:rPr>
              <w:t>Moduł umożliwia zarządzanie słownikami związanymi z opiekunami pacjenta, co najmniej:</w:t>
            </w:r>
          </w:p>
          <w:p w14:paraId="312F444E" w14:textId="77777777" w:rsidR="00510871" w:rsidRPr="00A850D7" w:rsidRDefault="00510871" w:rsidP="00510871">
            <w:pPr>
              <w:rPr>
                <w:lang w:val="pl-PL"/>
              </w:rPr>
            </w:pPr>
            <w:r w:rsidRPr="00A850D7">
              <w:rPr>
                <w:lang w:val="pl-PL"/>
              </w:rPr>
              <w:t> - słownik zakresu upoważnień,</w:t>
            </w:r>
          </w:p>
          <w:p w14:paraId="7D5C3661" w14:textId="77777777" w:rsidR="00510871" w:rsidRPr="00A850D7" w:rsidRDefault="00510871" w:rsidP="00510871">
            <w:pPr>
              <w:rPr>
                <w:lang w:val="pl-PL"/>
              </w:rPr>
            </w:pPr>
            <w:r w:rsidRPr="00A850D7">
              <w:rPr>
                <w:lang w:val="pl-PL"/>
              </w:rPr>
              <w:t> - słownik pokrewieństwa.</w:t>
            </w:r>
          </w:p>
        </w:tc>
        <w:tc>
          <w:tcPr>
            <w:tcW w:w="660" w:type="pct"/>
            <w:tcBorders>
              <w:top w:val="single" w:sz="4" w:space="0" w:color="auto"/>
              <w:left w:val="single" w:sz="4" w:space="0" w:color="auto"/>
              <w:bottom w:val="single" w:sz="4" w:space="0" w:color="auto"/>
              <w:right w:val="single" w:sz="4" w:space="0" w:color="auto"/>
            </w:tcBorders>
          </w:tcPr>
          <w:p w14:paraId="1F925E30" w14:textId="009DC73E" w:rsidR="00510871" w:rsidRPr="00021DDF" w:rsidRDefault="00430A43" w:rsidP="00510871">
            <w:pPr>
              <w:jc w:val="center"/>
              <w:rPr>
                <w:b/>
                <w:bCs/>
                <w:lang w:val="pl-PL"/>
              </w:rPr>
            </w:pPr>
            <w:r w:rsidRPr="00021DDF">
              <w:rPr>
                <w:b/>
                <w:bCs/>
                <w:lang w:val="pl-PL"/>
              </w:rPr>
              <w:t>Tak podać</w:t>
            </w:r>
          </w:p>
        </w:tc>
      </w:tr>
    </w:tbl>
    <w:p w14:paraId="552092BA" w14:textId="77777777" w:rsidR="000817AC" w:rsidRPr="00A850D7" w:rsidRDefault="00D636D6">
      <w:pPr>
        <w:pStyle w:val="Nagwek2"/>
      </w:pPr>
      <w:bookmarkStart w:id="58" w:name="scroll-bookmark-41"/>
      <w:bookmarkStart w:id="59" w:name="scroll-bookmark-42"/>
      <w:bookmarkStart w:id="60" w:name="_Toc156076831"/>
      <w:bookmarkEnd w:id="58"/>
      <w:r w:rsidRPr="00A850D7">
        <w:t>RUCH CHORYCH - ODDZIAŁ</w:t>
      </w:r>
      <w:bookmarkEnd w:id="59"/>
      <w:bookmarkEnd w:id="60"/>
    </w:p>
    <w:tbl>
      <w:tblPr>
        <w:tblStyle w:val="ScrollTableNormal"/>
        <w:tblW w:w="5000" w:type="pct"/>
        <w:tblLook w:val="0000" w:firstRow="0" w:lastRow="0" w:firstColumn="0" w:lastColumn="0" w:noHBand="0" w:noVBand="0"/>
      </w:tblPr>
      <w:tblGrid>
        <w:gridCol w:w="7466"/>
        <w:gridCol w:w="1135"/>
      </w:tblGrid>
      <w:tr w:rsidR="001E4747" w:rsidRPr="00A850D7" w14:paraId="760E02CC" w14:textId="5D6D1C42" w:rsidTr="004B4586">
        <w:tc>
          <w:tcPr>
            <w:tcW w:w="4340" w:type="pct"/>
            <w:tcBorders>
              <w:top w:val="single" w:sz="4" w:space="0" w:color="auto"/>
              <w:left w:val="single" w:sz="4" w:space="0" w:color="auto"/>
              <w:bottom w:val="single" w:sz="4" w:space="0" w:color="auto"/>
              <w:right w:val="single" w:sz="4" w:space="0" w:color="auto"/>
            </w:tcBorders>
          </w:tcPr>
          <w:p w14:paraId="5DA9C522" w14:textId="75A11E98" w:rsidR="001E4747" w:rsidRPr="00A850D7" w:rsidRDefault="001E4747" w:rsidP="001E4747">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660" w:type="pct"/>
            <w:tcBorders>
              <w:top w:val="single" w:sz="4" w:space="0" w:color="auto"/>
              <w:left w:val="single" w:sz="4" w:space="0" w:color="auto"/>
              <w:bottom w:val="single" w:sz="4" w:space="0" w:color="auto"/>
              <w:right w:val="single" w:sz="4" w:space="0" w:color="auto"/>
            </w:tcBorders>
          </w:tcPr>
          <w:p w14:paraId="78A8AA41" w14:textId="77777777" w:rsidR="001E4747" w:rsidRPr="00A850D7" w:rsidRDefault="001E4747" w:rsidP="001E4747">
            <w:pPr>
              <w:jc w:val="center"/>
              <w:rPr>
                <w:b/>
              </w:rPr>
            </w:pPr>
            <w:proofErr w:type="spellStart"/>
            <w:r w:rsidRPr="00A850D7">
              <w:rPr>
                <w:b/>
              </w:rPr>
              <w:t>Podać</w:t>
            </w:r>
            <w:proofErr w:type="spellEnd"/>
            <w:r w:rsidRPr="00A850D7">
              <w:rPr>
                <w:b/>
              </w:rPr>
              <w:t xml:space="preserve"> </w:t>
            </w:r>
          </w:p>
          <w:p w14:paraId="54FC81D7" w14:textId="79987F70" w:rsidR="001E4747" w:rsidRPr="00A850D7" w:rsidRDefault="001E4747" w:rsidP="001E4747">
            <w:pPr>
              <w:jc w:val="center"/>
            </w:pPr>
            <w:r w:rsidRPr="00A850D7">
              <w:rPr>
                <w:b/>
              </w:rPr>
              <w:t>TAK / NIE</w:t>
            </w:r>
          </w:p>
        </w:tc>
      </w:tr>
      <w:tr w:rsidR="00510871" w:rsidRPr="00A850D7" w14:paraId="3A97DBEE" w14:textId="1EC28960" w:rsidTr="004B4586">
        <w:tc>
          <w:tcPr>
            <w:tcW w:w="4340" w:type="pct"/>
            <w:tcBorders>
              <w:top w:val="single" w:sz="4" w:space="0" w:color="auto"/>
              <w:left w:val="single" w:sz="4" w:space="0" w:color="auto"/>
              <w:bottom w:val="single" w:sz="4" w:space="0" w:color="auto"/>
              <w:right w:val="single" w:sz="4" w:space="0" w:color="auto"/>
            </w:tcBorders>
          </w:tcPr>
          <w:p w14:paraId="128E4951" w14:textId="77777777" w:rsidR="00510871" w:rsidRPr="00A850D7" w:rsidRDefault="00510871" w:rsidP="00510871">
            <w:pPr>
              <w:rPr>
                <w:lang w:val="pl-PL"/>
              </w:rPr>
            </w:pPr>
            <w:r w:rsidRPr="00A850D7">
              <w:rPr>
                <w:lang w:val="pl-PL"/>
              </w:rPr>
              <w:t>Moduł umożliwia dostęp do rejestru pacjentów wspólnego dla całego systemu.</w:t>
            </w:r>
          </w:p>
        </w:tc>
        <w:tc>
          <w:tcPr>
            <w:tcW w:w="660" w:type="pct"/>
            <w:tcBorders>
              <w:top w:val="single" w:sz="4" w:space="0" w:color="auto"/>
              <w:left w:val="single" w:sz="4" w:space="0" w:color="auto"/>
              <w:bottom w:val="single" w:sz="4" w:space="0" w:color="auto"/>
              <w:right w:val="single" w:sz="4" w:space="0" w:color="auto"/>
            </w:tcBorders>
          </w:tcPr>
          <w:p w14:paraId="779F6FFB" w14:textId="77777777" w:rsidR="00510871" w:rsidRPr="00A850D7" w:rsidRDefault="00510871" w:rsidP="00510871">
            <w:pPr>
              <w:jc w:val="center"/>
              <w:rPr>
                <w:lang w:val="pl-PL"/>
              </w:rPr>
            </w:pPr>
          </w:p>
        </w:tc>
      </w:tr>
      <w:tr w:rsidR="00510871" w:rsidRPr="00A850D7" w14:paraId="4CB6921C" w14:textId="79BB3376" w:rsidTr="004B4586">
        <w:tc>
          <w:tcPr>
            <w:tcW w:w="4340" w:type="pct"/>
            <w:tcBorders>
              <w:top w:val="single" w:sz="4" w:space="0" w:color="auto"/>
              <w:left w:val="single" w:sz="4" w:space="0" w:color="auto"/>
              <w:bottom w:val="single" w:sz="4" w:space="0" w:color="auto"/>
              <w:right w:val="single" w:sz="4" w:space="0" w:color="auto"/>
            </w:tcBorders>
          </w:tcPr>
          <w:p w14:paraId="6EDD1B17" w14:textId="77777777" w:rsidR="00510871" w:rsidRPr="00A850D7" w:rsidRDefault="00510871" w:rsidP="00510871">
            <w:pPr>
              <w:rPr>
                <w:lang w:val="pl-PL"/>
              </w:rPr>
            </w:pPr>
            <w:r w:rsidRPr="00A850D7">
              <w:rPr>
                <w:lang w:val="pl-PL"/>
              </w:rPr>
              <w:t>Moduł umożliwia przegląd archiwalnych danych dotyczących poszczególnych pobytów w szpitalu (rejestr pobytów), a także wizyt ambulatoryjnych, stacji dializ, diagnostyki.</w:t>
            </w:r>
          </w:p>
        </w:tc>
        <w:tc>
          <w:tcPr>
            <w:tcW w:w="660" w:type="pct"/>
            <w:tcBorders>
              <w:top w:val="single" w:sz="4" w:space="0" w:color="auto"/>
              <w:left w:val="single" w:sz="4" w:space="0" w:color="auto"/>
              <w:bottom w:val="single" w:sz="4" w:space="0" w:color="auto"/>
              <w:right w:val="single" w:sz="4" w:space="0" w:color="auto"/>
            </w:tcBorders>
          </w:tcPr>
          <w:p w14:paraId="33653532" w14:textId="77777777" w:rsidR="00510871" w:rsidRPr="00A850D7" w:rsidRDefault="00510871" w:rsidP="00510871">
            <w:pPr>
              <w:jc w:val="center"/>
              <w:rPr>
                <w:lang w:val="pl-PL"/>
              </w:rPr>
            </w:pPr>
          </w:p>
        </w:tc>
      </w:tr>
      <w:tr w:rsidR="00510871" w:rsidRPr="00A850D7" w14:paraId="371FE450" w14:textId="59DF5621" w:rsidTr="004B4586">
        <w:tc>
          <w:tcPr>
            <w:tcW w:w="4340" w:type="pct"/>
            <w:tcBorders>
              <w:top w:val="single" w:sz="4" w:space="0" w:color="auto"/>
              <w:left w:val="single" w:sz="4" w:space="0" w:color="auto"/>
              <w:bottom w:val="single" w:sz="4" w:space="0" w:color="auto"/>
              <w:right w:val="single" w:sz="4" w:space="0" w:color="auto"/>
            </w:tcBorders>
          </w:tcPr>
          <w:p w14:paraId="131018F0" w14:textId="77777777" w:rsidR="00510871" w:rsidRPr="00A850D7" w:rsidRDefault="00510871" w:rsidP="00510871">
            <w:pPr>
              <w:rPr>
                <w:lang w:val="pl-PL"/>
              </w:rPr>
            </w:pPr>
            <w:r w:rsidRPr="00A850D7">
              <w:rPr>
                <w:lang w:val="pl-PL"/>
              </w:rPr>
              <w:t>Moduł umożliwia wyszukiwanie pacjentów według co najmniej wymienionych parametrów:</w:t>
            </w:r>
          </w:p>
          <w:p w14:paraId="6B995DB7" w14:textId="77777777" w:rsidR="00510871" w:rsidRPr="00A850D7" w:rsidRDefault="00510871" w:rsidP="00510871">
            <w:pPr>
              <w:rPr>
                <w:lang w:val="pl-PL"/>
              </w:rPr>
            </w:pPr>
            <w:r w:rsidRPr="00A850D7">
              <w:rPr>
                <w:lang w:val="pl-PL"/>
              </w:rPr>
              <w:t>* imię,</w:t>
            </w:r>
          </w:p>
          <w:p w14:paraId="75AD2DF6" w14:textId="77777777" w:rsidR="00510871" w:rsidRPr="00A850D7" w:rsidRDefault="00510871" w:rsidP="00510871">
            <w:pPr>
              <w:rPr>
                <w:lang w:val="pl-PL"/>
              </w:rPr>
            </w:pPr>
            <w:r w:rsidRPr="00A850D7">
              <w:rPr>
                <w:lang w:val="pl-PL"/>
              </w:rPr>
              <w:t>* nazwisko,</w:t>
            </w:r>
          </w:p>
          <w:p w14:paraId="0FC93992" w14:textId="77777777" w:rsidR="00510871" w:rsidRPr="00A850D7" w:rsidRDefault="00510871" w:rsidP="00510871">
            <w:pPr>
              <w:rPr>
                <w:lang w:val="pl-PL"/>
              </w:rPr>
            </w:pPr>
            <w:r w:rsidRPr="00A850D7">
              <w:rPr>
                <w:lang w:val="pl-PL"/>
              </w:rPr>
              <w:t>* nazwisko rodowe pacjenta,</w:t>
            </w:r>
          </w:p>
          <w:p w14:paraId="35B24B9D" w14:textId="77777777" w:rsidR="00510871" w:rsidRPr="00A850D7" w:rsidRDefault="00510871" w:rsidP="00510871">
            <w:pPr>
              <w:rPr>
                <w:lang w:val="pl-PL"/>
              </w:rPr>
            </w:pPr>
            <w:r w:rsidRPr="00A850D7">
              <w:rPr>
                <w:lang w:val="pl-PL"/>
              </w:rPr>
              <w:t>* identyfikator pacjenta w systemie informatycznym,</w:t>
            </w:r>
          </w:p>
          <w:p w14:paraId="140B9B02" w14:textId="77777777" w:rsidR="00510871" w:rsidRPr="00A850D7" w:rsidRDefault="00510871" w:rsidP="00510871">
            <w:pPr>
              <w:rPr>
                <w:lang w:val="pl-PL"/>
              </w:rPr>
            </w:pPr>
            <w:r w:rsidRPr="00A850D7">
              <w:rPr>
                <w:lang w:val="pl-PL"/>
              </w:rPr>
              <w:t>* PESEL,</w:t>
            </w:r>
          </w:p>
          <w:p w14:paraId="1C464E75" w14:textId="77777777" w:rsidR="00510871" w:rsidRPr="00A850D7" w:rsidRDefault="00510871" w:rsidP="00510871">
            <w:pPr>
              <w:rPr>
                <w:lang w:val="pl-PL"/>
              </w:rPr>
            </w:pPr>
            <w:r w:rsidRPr="00A850D7">
              <w:rPr>
                <w:lang w:val="pl-PL"/>
              </w:rPr>
              <w:t>* wiek,</w:t>
            </w:r>
          </w:p>
          <w:p w14:paraId="503C90DB" w14:textId="77777777" w:rsidR="00510871" w:rsidRPr="00A850D7" w:rsidRDefault="00510871" w:rsidP="00510871">
            <w:pPr>
              <w:rPr>
                <w:lang w:val="pl-PL"/>
              </w:rPr>
            </w:pPr>
            <w:r w:rsidRPr="00A850D7">
              <w:rPr>
                <w:lang w:val="pl-PL"/>
              </w:rPr>
              <w:lastRenderedPageBreak/>
              <w:t>* płeć,</w:t>
            </w:r>
          </w:p>
          <w:p w14:paraId="3E8DFDCC" w14:textId="77777777" w:rsidR="00510871" w:rsidRPr="00A850D7" w:rsidRDefault="00510871" w:rsidP="00510871">
            <w:pPr>
              <w:rPr>
                <w:lang w:val="pl-PL"/>
              </w:rPr>
            </w:pPr>
            <w:r w:rsidRPr="00A850D7">
              <w:rPr>
                <w:lang w:val="pl-PL"/>
              </w:rPr>
              <w:t>* data urodzenia,</w:t>
            </w:r>
          </w:p>
          <w:p w14:paraId="684E4596" w14:textId="77777777" w:rsidR="00510871" w:rsidRPr="00A850D7" w:rsidRDefault="00510871" w:rsidP="00510871">
            <w:pPr>
              <w:rPr>
                <w:lang w:val="pl-PL"/>
              </w:rPr>
            </w:pPr>
            <w:r w:rsidRPr="00A850D7">
              <w:rPr>
                <w:lang w:val="pl-PL"/>
              </w:rPr>
              <w:t>* Numer Księgi Głównej,</w:t>
            </w:r>
          </w:p>
          <w:p w14:paraId="1DD07A77" w14:textId="77777777" w:rsidR="00510871" w:rsidRPr="00A850D7" w:rsidRDefault="00510871" w:rsidP="00510871">
            <w:pPr>
              <w:rPr>
                <w:lang w:val="pl-PL"/>
              </w:rPr>
            </w:pPr>
            <w:r w:rsidRPr="00A850D7">
              <w:rPr>
                <w:lang w:val="pl-PL"/>
              </w:rPr>
              <w:t>* data przyjęcia na Izbę Przyjęć/Oddział ,</w:t>
            </w:r>
          </w:p>
          <w:p w14:paraId="61F6DB14" w14:textId="77777777" w:rsidR="00510871" w:rsidRPr="00A850D7" w:rsidRDefault="00510871" w:rsidP="00510871">
            <w:pPr>
              <w:rPr>
                <w:lang w:val="pl-PL"/>
              </w:rPr>
            </w:pPr>
            <w:r w:rsidRPr="00A850D7">
              <w:rPr>
                <w:lang w:val="pl-PL"/>
              </w:rPr>
              <w:t>* Miejscowość, ulica, kod administracyjny,</w:t>
            </w:r>
          </w:p>
          <w:p w14:paraId="563F82C7" w14:textId="77777777" w:rsidR="00510871" w:rsidRPr="00A850D7" w:rsidRDefault="00510871" w:rsidP="00510871">
            <w:pPr>
              <w:rPr>
                <w:lang w:val="pl-PL"/>
              </w:rPr>
            </w:pPr>
            <w:r w:rsidRPr="00A850D7">
              <w:rPr>
                <w:lang w:val="pl-PL"/>
              </w:rPr>
              <w:t>* Diagnozy/wykonane usługi,</w:t>
            </w:r>
          </w:p>
          <w:p w14:paraId="5D88F770" w14:textId="77777777" w:rsidR="00510871" w:rsidRPr="00A850D7" w:rsidRDefault="00510871" w:rsidP="00510871">
            <w:r w:rsidRPr="00A850D7">
              <w:t xml:space="preserve">* </w:t>
            </w:r>
            <w:proofErr w:type="spellStart"/>
            <w:r w:rsidRPr="00A850D7">
              <w:t>Zakodowane</w:t>
            </w:r>
            <w:proofErr w:type="spellEnd"/>
            <w:r w:rsidRPr="00A850D7">
              <w:t xml:space="preserve"> </w:t>
            </w:r>
            <w:proofErr w:type="spellStart"/>
            <w:r w:rsidRPr="00A850D7">
              <w:t>świadczenia</w:t>
            </w:r>
            <w:proofErr w:type="spellEnd"/>
            <w:r w:rsidRPr="00A850D7">
              <w:t xml:space="preserve"> NFZ.</w:t>
            </w:r>
          </w:p>
        </w:tc>
        <w:tc>
          <w:tcPr>
            <w:tcW w:w="660" w:type="pct"/>
            <w:tcBorders>
              <w:top w:val="single" w:sz="4" w:space="0" w:color="auto"/>
              <w:left w:val="single" w:sz="4" w:space="0" w:color="auto"/>
              <w:bottom w:val="single" w:sz="4" w:space="0" w:color="auto"/>
              <w:right w:val="single" w:sz="4" w:space="0" w:color="auto"/>
            </w:tcBorders>
          </w:tcPr>
          <w:p w14:paraId="6A897A26" w14:textId="77777777" w:rsidR="00510871" w:rsidRPr="00A850D7" w:rsidRDefault="00510871" w:rsidP="00510871">
            <w:pPr>
              <w:jc w:val="center"/>
            </w:pPr>
          </w:p>
        </w:tc>
      </w:tr>
      <w:tr w:rsidR="00510871" w:rsidRPr="00A850D7" w14:paraId="5F7C59DE" w14:textId="320836E7" w:rsidTr="004B4586">
        <w:tc>
          <w:tcPr>
            <w:tcW w:w="4340" w:type="pct"/>
            <w:tcBorders>
              <w:top w:val="single" w:sz="4" w:space="0" w:color="auto"/>
              <w:left w:val="single" w:sz="4" w:space="0" w:color="auto"/>
              <w:bottom w:val="single" w:sz="4" w:space="0" w:color="auto"/>
              <w:right w:val="single" w:sz="4" w:space="0" w:color="auto"/>
            </w:tcBorders>
          </w:tcPr>
          <w:p w14:paraId="5D86A91A" w14:textId="2C276E4B" w:rsidR="00510871" w:rsidRPr="00A850D7" w:rsidRDefault="00510871" w:rsidP="00510871">
            <w:pPr>
              <w:rPr>
                <w:lang w:val="pl-PL"/>
              </w:rPr>
            </w:pPr>
            <w:r w:rsidRPr="00A850D7">
              <w:rPr>
                <w:lang w:val="pl-PL"/>
              </w:rPr>
              <w:t>Moduł umożliwia wyszukiwanie pacjentów po danych osobowych krewnego wg parametrów jak dla pacjenta.</w:t>
            </w:r>
            <w:r w:rsidR="00F03EE6">
              <w:rPr>
                <w:lang w:val="pl-PL"/>
              </w:rPr>
              <w:t xml:space="preserve"> </w:t>
            </w:r>
            <w:proofErr w:type="spellStart"/>
            <w:r w:rsidR="00F03EE6" w:rsidRPr="003053FE">
              <w:rPr>
                <w:rFonts w:ascii="Tahoma" w:hAnsi="Tahoma" w:cs="Tahoma"/>
                <w:b/>
              </w:rPr>
              <w:t>Zamawiający</w:t>
            </w:r>
            <w:proofErr w:type="spellEnd"/>
            <w:r w:rsidR="00F03EE6" w:rsidRPr="003053FE">
              <w:rPr>
                <w:rFonts w:ascii="Tahoma" w:hAnsi="Tahoma" w:cs="Tahoma"/>
                <w:b/>
              </w:rPr>
              <w:t xml:space="preserve"> </w:t>
            </w:r>
            <w:proofErr w:type="spellStart"/>
            <w:r w:rsidR="00F03EE6" w:rsidRPr="003053FE">
              <w:rPr>
                <w:rFonts w:ascii="Tahoma" w:hAnsi="Tahoma" w:cs="Tahoma"/>
                <w:b/>
              </w:rPr>
              <w:t>dopuszcza</w:t>
            </w:r>
            <w:proofErr w:type="spellEnd"/>
            <w:r w:rsidR="00F03EE6" w:rsidRPr="003053FE">
              <w:rPr>
                <w:rFonts w:ascii="Tahoma" w:hAnsi="Tahoma" w:cs="Tahoma"/>
                <w:b/>
              </w:rPr>
              <w:t xml:space="preserve"> </w:t>
            </w:r>
            <w:proofErr w:type="spellStart"/>
            <w:r w:rsidR="00F03EE6" w:rsidRPr="003053FE">
              <w:rPr>
                <w:rFonts w:ascii="Tahoma" w:hAnsi="Tahoma" w:cs="Tahoma"/>
                <w:b/>
              </w:rPr>
              <w:t>rozwiązanie</w:t>
            </w:r>
            <w:proofErr w:type="spellEnd"/>
            <w:r w:rsidR="00F03EE6" w:rsidRPr="003053FE">
              <w:rPr>
                <w:rFonts w:ascii="Tahoma" w:hAnsi="Tahoma" w:cs="Tahoma"/>
                <w:b/>
              </w:rPr>
              <w:t xml:space="preserve">, </w:t>
            </w:r>
            <w:proofErr w:type="spellStart"/>
            <w:r w:rsidR="00F03EE6" w:rsidRPr="003053FE">
              <w:rPr>
                <w:rFonts w:ascii="Tahoma" w:hAnsi="Tahoma" w:cs="Tahoma"/>
                <w:b/>
              </w:rPr>
              <w:t>nie</w:t>
            </w:r>
            <w:proofErr w:type="spellEnd"/>
            <w:r w:rsidR="00F03EE6" w:rsidRPr="003053FE">
              <w:rPr>
                <w:rFonts w:ascii="Tahoma" w:hAnsi="Tahoma" w:cs="Tahoma"/>
                <w:b/>
              </w:rPr>
              <w:t xml:space="preserve"> </w:t>
            </w:r>
            <w:proofErr w:type="spellStart"/>
            <w:r w:rsidR="00F03EE6" w:rsidRPr="003053FE">
              <w:rPr>
                <w:rFonts w:ascii="Tahoma" w:hAnsi="Tahoma" w:cs="Tahoma"/>
                <w:b/>
              </w:rPr>
              <w:t>posiadające</w:t>
            </w:r>
            <w:proofErr w:type="spellEnd"/>
            <w:r w:rsidR="00F03EE6" w:rsidRPr="003053FE">
              <w:rPr>
                <w:rFonts w:ascii="Tahoma" w:hAnsi="Tahoma" w:cs="Tahoma"/>
                <w:b/>
              </w:rPr>
              <w:t xml:space="preserve"> </w:t>
            </w:r>
            <w:proofErr w:type="spellStart"/>
            <w:r w:rsidR="00F03EE6" w:rsidRPr="003053FE">
              <w:rPr>
                <w:rFonts w:ascii="Tahoma" w:hAnsi="Tahoma" w:cs="Tahoma"/>
                <w:b/>
              </w:rPr>
              <w:t>możliwości</w:t>
            </w:r>
            <w:proofErr w:type="spellEnd"/>
            <w:r w:rsidR="00F03EE6" w:rsidRPr="003053FE">
              <w:rPr>
                <w:rFonts w:ascii="Tahoma" w:hAnsi="Tahoma" w:cs="Tahoma"/>
                <w:b/>
              </w:rPr>
              <w:t xml:space="preserve"> </w:t>
            </w:r>
            <w:proofErr w:type="spellStart"/>
            <w:r w:rsidR="00F03EE6" w:rsidRPr="003053FE">
              <w:rPr>
                <w:rFonts w:ascii="Tahoma" w:hAnsi="Tahoma" w:cs="Tahoma"/>
                <w:b/>
              </w:rPr>
              <w:t>wyszukiwania</w:t>
            </w:r>
            <w:proofErr w:type="spellEnd"/>
            <w:r w:rsidR="00F03EE6" w:rsidRPr="003053FE">
              <w:rPr>
                <w:rFonts w:ascii="Tahoma" w:hAnsi="Tahoma" w:cs="Tahoma"/>
                <w:b/>
              </w:rPr>
              <w:t xml:space="preserve"> </w:t>
            </w:r>
            <w:proofErr w:type="spellStart"/>
            <w:r w:rsidR="00F03EE6" w:rsidRPr="003053FE">
              <w:rPr>
                <w:rFonts w:ascii="Tahoma" w:hAnsi="Tahoma" w:cs="Tahoma"/>
                <w:b/>
              </w:rPr>
              <w:t>pacjentów</w:t>
            </w:r>
            <w:proofErr w:type="spellEnd"/>
            <w:r w:rsidR="00F03EE6" w:rsidRPr="003053FE">
              <w:rPr>
                <w:rFonts w:ascii="Tahoma" w:hAnsi="Tahoma" w:cs="Tahoma"/>
                <w:b/>
              </w:rPr>
              <w:t xml:space="preserve"> </w:t>
            </w:r>
            <w:proofErr w:type="spellStart"/>
            <w:r w:rsidR="00F03EE6" w:rsidRPr="003053FE">
              <w:rPr>
                <w:rFonts w:ascii="Tahoma" w:hAnsi="Tahoma" w:cs="Tahoma"/>
                <w:b/>
              </w:rPr>
              <w:t>wg</w:t>
            </w:r>
            <w:proofErr w:type="spellEnd"/>
            <w:r w:rsidR="00F03EE6" w:rsidRPr="003053FE">
              <w:rPr>
                <w:rFonts w:ascii="Tahoma" w:hAnsi="Tahoma" w:cs="Tahoma"/>
                <w:b/>
              </w:rPr>
              <w:t xml:space="preserve"> </w:t>
            </w:r>
            <w:proofErr w:type="spellStart"/>
            <w:r w:rsidR="00F03EE6" w:rsidRPr="003053FE">
              <w:rPr>
                <w:rFonts w:ascii="Tahoma" w:hAnsi="Tahoma" w:cs="Tahoma"/>
                <w:b/>
              </w:rPr>
              <w:t>danych</w:t>
            </w:r>
            <w:proofErr w:type="spellEnd"/>
            <w:r w:rsidR="00F03EE6" w:rsidRPr="003053FE">
              <w:rPr>
                <w:rFonts w:ascii="Tahoma" w:hAnsi="Tahoma" w:cs="Tahoma"/>
                <w:b/>
              </w:rPr>
              <w:t xml:space="preserve"> </w:t>
            </w:r>
            <w:proofErr w:type="spellStart"/>
            <w:r w:rsidR="00F03EE6" w:rsidRPr="003053FE">
              <w:rPr>
                <w:rFonts w:ascii="Tahoma" w:hAnsi="Tahoma" w:cs="Tahoma"/>
                <w:b/>
              </w:rPr>
              <w:t>osobowych</w:t>
            </w:r>
            <w:proofErr w:type="spellEnd"/>
            <w:r w:rsidR="00F03EE6" w:rsidRPr="003053FE">
              <w:rPr>
                <w:rFonts w:ascii="Tahoma" w:hAnsi="Tahoma" w:cs="Tahoma"/>
                <w:b/>
              </w:rPr>
              <w:t xml:space="preserve"> </w:t>
            </w:r>
            <w:proofErr w:type="spellStart"/>
            <w:r w:rsidR="00F03EE6" w:rsidRPr="003053FE">
              <w:rPr>
                <w:rFonts w:ascii="Tahoma" w:hAnsi="Tahoma" w:cs="Tahoma"/>
                <w:b/>
              </w:rPr>
              <w:t>krewnego</w:t>
            </w:r>
            <w:proofErr w:type="spellEnd"/>
          </w:p>
        </w:tc>
        <w:tc>
          <w:tcPr>
            <w:tcW w:w="660" w:type="pct"/>
            <w:tcBorders>
              <w:top w:val="single" w:sz="4" w:space="0" w:color="auto"/>
              <w:left w:val="single" w:sz="4" w:space="0" w:color="auto"/>
              <w:bottom w:val="single" w:sz="4" w:space="0" w:color="auto"/>
              <w:right w:val="single" w:sz="4" w:space="0" w:color="auto"/>
            </w:tcBorders>
          </w:tcPr>
          <w:p w14:paraId="121234B2" w14:textId="77777777" w:rsidR="00510871" w:rsidRPr="00A850D7" w:rsidRDefault="00510871" w:rsidP="00510871">
            <w:pPr>
              <w:jc w:val="center"/>
              <w:rPr>
                <w:lang w:val="pl-PL"/>
              </w:rPr>
            </w:pPr>
          </w:p>
        </w:tc>
      </w:tr>
      <w:tr w:rsidR="00510871" w:rsidRPr="00A850D7" w14:paraId="5EF58B1B" w14:textId="2976A43F" w:rsidTr="004B4586">
        <w:tc>
          <w:tcPr>
            <w:tcW w:w="4340" w:type="pct"/>
            <w:tcBorders>
              <w:top w:val="single" w:sz="4" w:space="0" w:color="auto"/>
              <w:left w:val="single" w:sz="4" w:space="0" w:color="auto"/>
              <w:bottom w:val="single" w:sz="4" w:space="0" w:color="auto"/>
              <w:right w:val="single" w:sz="4" w:space="0" w:color="auto"/>
            </w:tcBorders>
          </w:tcPr>
          <w:p w14:paraId="4090853F" w14:textId="77777777" w:rsidR="00510871" w:rsidRPr="00A850D7" w:rsidRDefault="00510871" w:rsidP="00510871">
            <w:pPr>
              <w:rPr>
                <w:lang w:val="pl-PL"/>
              </w:rPr>
            </w:pPr>
            <w:r w:rsidRPr="00A850D7">
              <w:rPr>
                <w:lang w:val="pl-PL"/>
              </w:rPr>
              <w:t>Moduł umożliwia automatyczne uzupełnienie pól 'Miejscowość' i 'Kod admin.' po wpisaniu numeru kodu pocztowego podczas uzupełniania danych adresowych pacjenta.</w:t>
            </w:r>
          </w:p>
        </w:tc>
        <w:tc>
          <w:tcPr>
            <w:tcW w:w="660" w:type="pct"/>
            <w:tcBorders>
              <w:top w:val="single" w:sz="4" w:space="0" w:color="auto"/>
              <w:left w:val="single" w:sz="4" w:space="0" w:color="auto"/>
              <w:bottom w:val="single" w:sz="4" w:space="0" w:color="auto"/>
              <w:right w:val="single" w:sz="4" w:space="0" w:color="auto"/>
            </w:tcBorders>
          </w:tcPr>
          <w:p w14:paraId="03549570" w14:textId="77777777" w:rsidR="00510871" w:rsidRPr="00A850D7" w:rsidRDefault="00510871" w:rsidP="00510871">
            <w:pPr>
              <w:jc w:val="center"/>
              <w:rPr>
                <w:lang w:val="pl-PL"/>
              </w:rPr>
            </w:pPr>
          </w:p>
        </w:tc>
      </w:tr>
      <w:tr w:rsidR="00510871" w:rsidRPr="00A850D7" w14:paraId="113C960F" w14:textId="5864D0F5" w:rsidTr="004B4586">
        <w:tc>
          <w:tcPr>
            <w:tcW w:w="4340" w:type="pct"/>
            <w:tcBorders>
              <w:top w:val="single" w:sz="4" w:space="0" w:color="auto"/>
              <w:left w:val="single" w:sz="4" w:space="0" w:color="auto"/>
              <w:bottom w:val="single" w:sz="4" w:space="0" w:color="auto"/>
              <w:right w:val="single" w:sz="4" w:space="0" w:color="auto"/>
            </w:tcBorders>
          </w:tcPr>
          <w:p w14:paraId="245BC0A5" w14:textId="77777777" w:rsidR="00510871" w:rsidRPr="00A850D7" w:rsidRDefault="00510871" w:rsidP="00510871">
            <w:pPr>
              <w:rPr>
                <w:lang w:val="pl-PL"/>
              </w:rPr>
            </w:pPr>
            <w:r w:rsidRPr="00A850D7">
              <w:rPr>
                <w:lang w:val="pl-PL"/>
              </w:rPr>
              <w:t>Moduł umożliwia przyjęcie nowego pacjenta z wprowadzeniem minimalnego zakresu danych:</w:t>
            </w:r>
            <w:r w:rsidRPr="00A850D7">
              <w:rPr>
                <w:lang w:val="pl-PL"/>
              </w:rPr>
              <w:br/>
              <w:t>* nazwisko</w:t>
            </w:r>
            <w:r w:rsidRPr="00A850D7">
              <w:rPr>
                <w:lang w:val="pl-PL"/>
              </w:rPr>
              <w:br/>
              <w:t>* płeć.</w:t>
            </w:r>
          </w:p>
        </w:tc>
        <w:tc>
          <w:tcPr>
            <w:tcW w:w="660" w:type="pct"/>
            <w:tcBorders>
              <w:top w:val="single" w:sz="4" w:space="0" w:color="auto"/>
              <w:left w:val="single" w:sz="4" w:space="0" w:color="auto"/>
              <w:bottom w:val="single" w:sz="4" w:space="0" w:color="auto"/>
              <w:right w:val="single" w:sz="4" w:space="0" w:color="auto"/>
            </w:tcBorders>
          </w:tcPr>
          <w:p w14:paraId="6EFA3E80" w14:textId="77777777" w:rsidR="00510871" w:rsidRPr="00A850D7" w:rsidRDefault="00510871" w:rsidP="00510871">
            <w:pPr>
              <w:jc w:val="center"/>
              <w:rPr>
                <w:lang w:val="pl-PL"/>
              </w:rPr>
            </w:pPr>
          </w:p>
        </w:tc>
      </w:tr>
      <w:tr w:rsidR="00510871" w:rsidRPr="00A850D7" w14:paraId="118613F8" w14:textId="5E9315A1" w:rsidTr="004B4586">
        <w:tc>
          <w:tcPr>
            <w:tcW w:w="4340" w:type="pct"/>
            <w:tcBorders>
              <w:top w:val="single" w:sz="4" w:space="0" w:color="auto"/>
              <w:left w:val="single" w:sz="4" w:space="0" w:color="auto"/>
              <w:bottom w:val="single" w:sz="4" w:space="0" w:color="auto"/>
              <w:right w:val="single" w:sz="4" w:space="0" w:color="auto"/>
            </w:tcBorders>
          </w:tcPr>
          <w:p w14:paraId="5C55841B" w14:textId="77777777" w:rsidR="00510871" w:rsidRPr="00A850D7" w:rsidRDefault="00510871" w:rsidP="00510871">
            <w:pPr>
              <w:rPr>
                <w:lang w:val="pl-PL"/>
              </w:rPr>
            </w:pPr>
            <w:r w:rsidRPr="00A850D7">
              <w:rPr>
                <w:lang w:val="pl-PL"/>
              </w:rPr>
              <w:t>Moduł umożliwia przyjęcie nowego pacjenta z wprowadzeniem podstawowego zakresu danych:</w:t>
            </w:r>
            <w:r w:rsidRPr="00A850D7">
              <w:rPr>
                <w:lang w:val="pl-PL"/>
              </w:rPr>
              <w:br/>
              <w:t> - dane osobowe,</w:t>
            </w:r>
            <w:r w:rsidRPr="00A850D7">
              <w:rPr>
                <w:lang w:val="pl-PL"/>
              </w:rPr>
              <w:br/>
              <w:t> - dane adresowe (adres stały, tymczasowy, do korespondencji),</w:t>
            </w:r>
            <w:r w:rsidRPr="00A850D7">
              <w:rPr>
                <w:lang w:val="pl-PL"/>
              </w:rPr>
              <w:br/>
              <w:t> - dane o rodzinie pacjenta (możliwość wpisania więcej niż jednego krewnego),</w:t>
            </w:r>
            <w:r w:rsidRPr="00A850D7">
              <w:rPr>
                <w:lang w:val="pl-PL"/>
              </w:rPr>
              <w:br/>
              <w:t> - dane o ubezpieczeniu,</w:t>
            </w:r>
            <w:r w:rsidRPr="00A850D7">
              <w:rPr>
                <w:lang w:val="pl-PL"/>
              </w:rPr>
              <w:br/>
              <w:t> - dane o zatrudnieniu.</w:t>
            </w:r>
          </w:p>
        </w:tc>
        <w:tc>
          <w:tcPr>
            <w:tcW w:w="660" w:type="pct"/>
            <w:tcBorders>
              <w:top w:val="single" w:sz="4" w:space="0" w:color="auto"/>
              <w:left w:val="single" w:sz="4" w:space="0" w:color="auto"/>
              <w:bottom w:val="single" w:sz="4" w:space="0" w:color="auto"/>
              <w:right w:val="single" w:sz="4" w:space="0" w:color="auto"/>
            </w:tcBorders>
          </w:tcPr>
          <w:p w14:paraId="57B9E4A9" w14:textId="77777777" w:rsidR="00510871" w:rsidRPr="00A850D7" w:rsidRDefault="00510871" w:rsidP="00510871">
            <w:pPr>
              <w:jc w:val="center"/>
              <w:rPr>
                <w:lang w:val="pl-PL"/>
              </w:rPr>
            </w:pPr>
          </w:p>
        </w:tc>
      </w:tr>
      <w:tr w:rsidR="00510871" w:rsidRPr="00A850D7" w14:paraId="6BBC7476" w14:textId="776FD962" w:rsidTr="004B4586">
        <w:tc>
          <w:tcPr>
            <w:tcW w:w="4340" w:type="pct"/>
            <w:tcBorders>
              <w:top w:val="single" w:sz="4" w:space="0" w:color="auto"/>
              <w:left w:val="single" w:sz="4" w:space="0" w:color="auto"/>
              <w:bottom w:val="single" w:sz="4" w:space="0" w:color="auto"/>
              <w:right w:val="single" w:sz="4" w:space="0" w:color="auto"/>
            </w:tcBorders>
          </w:tcPr>
          <w:p w14:paraId="5FB8CC23" w14:textId="77777777" w:rsidR="00510871" w:rsidRPr="00A850D7" w:rsidRDefault="00510871" w:rsidP="00510871">
            <w:pPr>
              <w:rPr>
                <w:lang w:val="pl-PL"/>
              </w:rPr>
            </w:pPr>
            <w:r w:rsidRPr="00A850D7">
              <w:rPr>
                <w:lang w:val="pl-PL"/>
              </w:rPr>
              <w:t>Moduł umożliwia wymuszenie wprowadzania numeru telefonu pacjenta wg wskazanego </w:t>
            </w:r>
          </w:p>
        </w:tc>
        <w:tc>
          <w:tcPr>
            <w:tcW w:w="660" w:type="pct"/>
            <w:tcBorders>
              <w:top w:val="single" w:sz="4" w:space="0" w:color="auto"/>
              <w:left w:val="single" w:sz="4" w:space="0" w:color="auto"/>
              <w:bottom w:val="single" w:sz="4" w:space="0" w:color="auto"/>
              <w:right w:val="single" w:sz="4" w:space="0" w:color="auto"/>
            </w:tcBorders>
          </w:tcPr>
          <w:p w14:paraId="4F7C39A6" w14:textId="77777777" w:rsidR="00510871" w:rsidRPr="00A850D7" w:rsidRDefault="00510871" w:rsidP="00510871">
            <w:pPr>
              <w:jc w:val="center"/>
              <w:rPr>
                <w:lang w:val="pl-PL"/>
              </w:rPr>
            </w:pPr>
          </w:p>
        </w:tc>
      </w:tr>
      <w:tr w:rsidR="00510871" w:rsidRPr="00A850D7" w14:paraId="695C6D96" w14:textId="502990CB" w:rsidTr="004B4586">
        <w:tc>
          <w:tcPr>
            <w:tcW w:w="4340" w:type="pct"/>
            <w:tcBorders>
              <w:top w:val="single" w:sz="4" w:space="0" w:color="auto"/>
              <w:left w:val="single" w:sz="4" w:space="0" w:color="auto"/>
              <w:bottom w:val="single" w:sz="4" w:space="0" w:color="auto"/>
              <w:right w:val="single" w:sz="4" w:space="0" w:color="auto"/>
            </w:tcBorders>
          </w:tcPr>
          <w:p w14:paraId="37CCC6EF" w14:textId="77777777" w:rsidR="00510871" w:rsidRPr="00A850D7" w:rsidRDefault="00510871" w:rsidP="00510871">
            <w:pPr>
              <w:rPr>
                <w:lang w:val="pl-PL"/>
              </w:rPr>
            </w:pPr>
            <w:r w:rsidRPr="00A850D7">
              <w:rPr>
                <w:lang w:val="pl-PL"/>
              </w:rPr>
              <w:t>Moduł umożliwia przyjęcie pacjenta na izbę przyjęć bezpośrednio w module Oddział.</w:t>
            </w:r>
          </w:p>
        </w:tc>
        <w:tc>
          <w:tcPr>
            <w:tcW w:w="660" w:type="pct"/>
            <w:tcBorders>
              <w:top w:val="single" w:sz="4" w:space="0" w:color="auto"/>
              <w:left w:val="single" w:sz="4" w:space="0" w:color="auto"/>
              <w:bottom w:val="single" w:sz="4" w:space="0" w:color="auto"/>
              <w:right w:val="single" w:sz="4" w:space="0" w:color="auto"/>
            </w:tcBorders>
          </w:tcPr>
          <w:p w14:paraId="45F8803D" w14:textId="77777777" w:rsidR="00510871" w:rsidRPr="00A850D7" w:rsidRDefault="00510871" w:rsidP="00510871">
            <w:pPr>
              <w:jc w:val="center"/>
              <w:rPr>
                <w:lang w:val="pl-PL"/>
              </w:rPr>
            </w:pPr>
          </w:p>
        </w:tc>
      </w:tr>
      <w:tr w:rsidR="00510871" w:rsidRPr="00A850D7" w14:paraId="2F231532" w14:textId="7728005C" w:rsidTr="004B4586">
        <w:tc>
          <w:tcPr>
            <w:tcW w:w="4340" w:type="pct"/>
            <w:tcBorders>
              <w:top w:val="single" w:sz="4" w:space="0" w:color="auto"/>
              <w:left w:val="single" w:sz="4" w:space="0" w:color="auto"/>
              <w:bottom w:val="single" w:sz="4" w:space="0" w:color="auto"/>
              <w:right w:val="single" w:sz="4" w:space="0" w:color="auto"/>
            </w:tcBorders>
          </w:tcPr>
          <w:p w14:paraId="19E513FF" w14:textId="77777777" w:rsidR="00510871" w:rsidRPr="00A850D7" w:rsidRDefault="00510871" w:rsidP="00510871">
            <w:pPr>
              <w:rPr>
                <w:lang w:val="pl-PL"/>
              </w:rPr>
            </w:pPr>
            <w:r w:rsidRPr="00A850D7">
              <w:rPr>
                <w:lang w:val="pl-PL"/>
              </w:rPr>
              <w:t>Moduł prowadzi wspólną bazę pacjentów i krewnych w taki sposób, aby uniknąć podwójnego wprowadzania danych (np. raz jako pacjent i drugi raz jako krewny).</w:t>
            </w:r>
          </w:p>
        </w:tc>
        <w:tc>
          <w:tcPr>
            <w:tcW w:w="660" w:type="pct"/>
            <w:tcBorders>
              <w:top w:val="single" w:sz="4" w:space="0" w:color="auto"/>
              <w:left w:val="single" w:sz="4" w:space="0" w:color="auto"/>
              <w:bottom w:val="single" w:sz="4" w:space="0" w:color="auto"/>
              <w:right w:val="single" w:sz="4" w:space="0" w:color="auto"/>
            </w:tcBorders>
          </w:tcPr>
          <w:p w14:paraId="043CE4D3" w14:textId="77777777" w:rsidR="00510871" w:rsidRPr="00A850D7" w:rsidRDefault="00510871" w:rsidP="00510871">
            <w:pPr>
              <w:jc w:val="center"/>
              <w:rPr>
                <w:lang w:val="pl-PL"/>
              </w:rPr>
            </w:pPr>
          </w:p>
        </w:tc>
      </w:tr>
      <w:tr w:rsidR="00510871" w:rsidRPr="00A850D7" w14:paraId="477AF47F" w14:textId="00665B9C" w:rsidTr="004B4586">
        <w:tc>
          <w:tcPr>
            <w:tcW w:w="4340" w:type="pct"/>
            <w:tcBorders>
              <w:top w:val="single" w:sz="4" w:space="0" w:color="auto"/>
              <w:left w:val="single" w:sz="4" w:space="0" w:color="auto"/>
              <w:bottom w:val="single" w:sz="4" w:space="0" w:color="auto"/>
              <w:right w:val="single" w:sz="4" w:space="0" w:color="auto"/>
            </w:tcBorders>
          </w:tcPr>
          <w:p w14:paraId="6FF0EEE3" w14:textId="77777777" w:rsidR="00510871" w:rsidRPr="00A850D7" w:rsidRDefault="00510871" w:rsidP="00510871">
            <w:pPr>
              <w:rPr>
                <w:lang w:val="pl-PL"/>
              </w:rPr>
            </w:pPr>
            <w:r w:rsidRPr="00A850D7">
              <w:rPr>
                <w:lang w:val="pl-PL"/>
              </w:rPr>
              <w:t>Moduł sprawdza poprawność numeru PESEL podczas wprowadzania danych pacjenta.</w:t>
            </w:r>
          </w:p>
        </w:tc>
        <w:tc>
          <w:tcPr>
            <w:tcW w:w="660" w:type="pct"/>
            <w:tcBorders>
              <w:top w:val="single" w:sz="4" w:space="0" w:color="auto"/>
              <w:left w:val="single" w:sz="4" w:space="0" w:color="auto"/>
              <w:bottom w:val="single" w:sz="4" w:space="0" w:color="auto"/>
              <w:right w:val="single" w:sz="4" w:space="0" w:color="auto"/>
            </w:tcBorders>
          </w:tcPr>
          <w:p w14:paraId="09095E7F" w14:textId="77777777" w:rsidR="00510871" w:rsidRPr="00A850D7" w:rsidRDefault="00510871" w:rsidP="00510871">
            <w:pPr>
              <w:jc w:val="center"/>
              <w:rPr>
                <w:lang w:val="pl-PL"/>
              </w:rPr>
            </w:pPr>
          </w:p>
        </w:tc>
      </w:tr>
      <w:tr w:rsidR="00510871" w:rsidRPr="00A850D7" w14:paraId="4B5C3EC3" w14:textId="1614789D" w:rsidTr="004B4586">
        <w:tc>
          <w:tcPr>
            <w:tcW w:w="4340" w:type="pct"/>
            <w:tcBorders>
              <w:top w:val="single" w:sz="4" w:space="0" w:color="auto"/>
              <w:left w:val="single" w:sz="4" w:space="0" w:color="auto"/>
              <w:bottom w:val="single" w:sz="4" w:space="0" w:color="auto"/>
              <w:right w:val="single" w:sz="4" w:space="0" w:color="auto"/>
            </w:tcBorders>
          </w:tcPr>
          <w:p w14:paraId="2E30CEC9" w14:textId="77777777" w:rsidR="00510871" w:rsidRPr="00D1310F" w:rsidRDefault="00510871" w:rsidP="00510871">
            <w:pPr>
              <w:rPr>
                <w:lang w:val="pl-PL"/>
              </w:rPr>
            </w:pPr>
            <w:r w:rsidRPr="00D1310F">
              <w:rPr>
                <w:lang w:val="pl-PL"/>
              </w:rPr>
              <w:t>Moduł umożliwia wprowadzenie danych pacjenta z błędnym numerem PESEL: w momencie zatwierdzenia błędnego numeru PESEL system ponownie prosi o jego zatwierdzenie i jeśli będzie zatwierdzony to zostanie zapisany.</w:t>
            </w:r>
          </w:p>
          <w:p w14:paraId="5302751E" w14:textId="1CD30FAB" w:rsidR="002D2DFF" w:rsidRPr="00D1310F" w:rsidRDefault="002D2DFF" w:rsidP="002D2DFF">
            <w:pPr>
              <w:rPr>
                <w:b/>
                <w:bCs/>
                <w:lang w:val="pl-PL"/>
              </w:rPr>
            </w:pPr>
            <w:proofErr w:type="spellStart"/>
            <w:r w:rsidRPr="00D1310F">
              <w:rPr>
                <w:rFonts w:ascii="Tahoma" w:hAnsi="Tahoma" w:cs="Tahoma"/>
                <w:b/>
                <w:bCs/>
              </w:rPr>
              <w:t>dopuszczenie</w:t>
            </w:r>
            <w:proofErr w:type="spellEnd"/>
            <w:r w:rsidRPr="00D1310F">
              <w:rPr>
                <w:rFonts w:ascii="Tahoma" w:hAnsi="Tahoma" w:cs="Tahoma"/>
                <w:b/>
                <w:bCs/>
                <w:spacing w:val="-7"/>
              </w:rPr>
              <w:t xml:space="preserve"> </w:t>
            </w:r>
            <w:proofErr w:type="spellStart"/>
            <w:r w:rsidRPr="00D1310F">
              <w:rPr>
                <w:rFonts w:ascii="Tahoma" w:hAnsi="Tahoma" w:cs="Tahoma"/>
                <w:b/>
                <w:bCs/>
              </w:rPr>
              <w:t>jako</w:t>
            </w:r>
            <w:proofErr w:type="spellEnd"/>
            <w:r w:rsidRPr="00D1310F">
              <w:rPr>
                <w:rFonts w:ascii="Tahoma" w:hAnsi="Tahoma" w:cs="Tahoma"/>
                <w:b/>
                <w:bCs/>
                <w:spacing w:val="-7"/>
              </w:rPr>
              <w:t xml:space="preserve"> </w:t>
            </w:r>
            <w:proofErr w:type="spellStart"/>
            <w:r w:rsidRPr="00D1310F">
              <w:rPr>
                <w:rFonts w:ascii="Tahoma" w:hAnsi="Tahoma" w:cs="Tahoma"/>
                <w:b/>
                <w:bCs/>
              </w:rPr>
              <w:t>równoważne</w:t>
            </w:r>
            <w:proofErr w:type="spellEnd"/>
            <w:r w:rsidRPr="00D1310F">
              <w:rPr>
                <w:rFonts w:ascii="Tahoma" w:hAnsi="Tahoma" w:cs="Tahoma"/>
                <w:b/>
                <w:bCs/>
                <w:spacing w:val="-6"/>
              </w:rPr>
              <w:t xml:space="preserve"> </w:t>
            </w:r>
            <w:proofErr w:type="spellStart"/>
            <w:r w:rsidRPr="00D1310F">
              <w:rPr>
                <w:rFonts w:ascii="Tahoma" w:hAnsi="Tahoma" w:cs="Tahoma"/>
                <w:b/>
                <w:bCs/>
              </w:rPr>
              <w:t>dodanie</w:t>
            </w:r>
            <w:proofErr w:type="spellEnd"/>
            <w:r w:rsidRPr="00D1310F">
              <w:rPr>
                <w:rFonts w:ascii="Tahoma" w:hAnsi="Tahoma" w:cs="Tahoma"/>
                <w:b/>
                <w:bCs/>
              </w:rPr>
              <w:t xml:space="preserve"> w </w:t>
            </w:r>
            <w:proofErr w:type="spellStart"/>
            <w:r w:rsidRPr="00D1310F">
              <w:rPr>
                <w:rFonts w:ascii="Tahoma" w:hAnsi="Tahoma" w:cs="Tahoma"/>
                <w:b/>
                <w:bCs/>
              </w:rPr>
              <w:t>tym</w:t>
            </w:r>
            <w:proofErr w:type="spellEnd"/>
            <w:r w:rsidRPr="00D1310F">
              <w:rPr>
                <w:rFonts w:ascii="Tahoma" w:hAnsi="Tahoma" w:cs="Tahoma"/>
                <w:b/>
                <w:bCs/>
              </w:rPr>
              <w:t xml:space="preserve"> </w:t>
            </w:r>
            <w:proofErr w:type="spellStart"/>
            <w:r w:rsidRPr="00D1310F">
              <w:rPr>
                <w:rFonts w:ascii="Tahoma" w:hAnsi="Tahoma" w:cs="Tahoma"/>
                <w:b/>
                <w:bCs/>
              </w:rPr>
              <w:t>przypadku</w:t>
            </w:r>
            <w:proofErr w:type="spellEnd"/>
            <w:r w:rsidRPr="00D1310F">
              <w:rPr>
                <w:rFonts w:ascii="Tahoma" w:hAnsi="Tahoma" w:cs="Tahoma"/>
                <w:b/>
                <w:bCs/>
              </w:rPr>
              <w:t xml:space="preserve"> </w:t>
            </w:r>
            <w:proofErr w:type="spellStart"/>
            <w:r w:rsidRPr="00D1310F">
              <w:rPr>
                <w:rFonts w:ascii="Tahoma" w:hAnsi="Tahoma" w:cs="Tahoma"/>
                <w:b/>
                <w:bCs/>
              </w:rPr>
              <w:t>pacjenta</w:t>
            </w:r>
            <w:proofErr w:type="spellEnd"/>
            <w:r w:rsidRPr="00D1310F">
              <w:rPr>
                <w:rFonts w:ascii="Tahoma" w:hAnsi="Tahoma" w:cs="Tahoma"/>
                <w:b/>
                <w:bCs/>
              </w:rPr>
              <w:t xml:space="preserve"> bez </w:t>
            </w:r>
            <w:proofErr w:type="spellStart"/>
            <w:r w:rsidRPr="00D1310F">
              <w:rPr>
                <w:rFonts w:ascii="Tahoma" w:hAnsi="Tahoma" w:cs="Tahoma"/>
                <w:b/>
                <w:bCs/>
              </w:rPr>
              <w:t>numeru</w:t>
            </w:r>
            <w:proofErr w:type="spellEnd"/>
            <w:r w:rsidRPr="00D1310F">
              <w:rPr>
                <w:rFonts w:ascii="Tahoma" w:hAnsi="Tahoma" w:cs="Tahoma"/>
                <w:b/>
                <w:bCs/>
              </w:rPr>
              <w:t xml:space="preserve"> PESEL.</w:t>
            </w:r>
          </w:p>
        </w:tc>
        <w:tc>
          <w:tcPr>
            <w:tcW w:w="660" w:type="pct"/>
            <w:tcBorders>
              <w:top w:val="single" w:sz="4" w:space="0" w:color="auto"/>
              <w:left w:val="single" w:sz="4" w:space="0" w:color="auto"/>
              <w:bottom w:val="single" w:sz="4" w:space="0" w:color="auto"/>
              <w:right w:val="single" w:sz="4" w:space="0" w:color="auto"/>
            </w:tcBorders>
          </w:tcPr>
          <w:p w14:paraId="2053D698" w14:textId="756E185A" w:rsidR="00510871" w:rsidRPr="00A850D7" w:rsidRDefault="00510871" w:rsidP="00510871">
            <w:pPr>
              <w:jc w:val="center"/>
              <w:rPr>
                <w:lang w:val="pl-PL"/>
              </w:rPr>
            </w:pPr>
          </w:p>
        </w:tc>
      </w:tr>
      <w:tr w:rsidR="00510871" w:rsidRPr="00A850D7" w14:paraId="7920C77F" w14:textId="54D46323" w:rsidTr="004B4586">
        <w:tc>
          <w:tcPr>
            <w:tcW w:w="4340" w:type="pct"/>
            <w:tcBorders>
              <w:top w:val="single" w:sz="4" w:space="0" w:color="auto"/>
              <w:left w:val="single" w:sz="4" w:space="0" w:color="auto"/>
              <w:bottom w:val="single" w:sz="4" w:space="0" w:color="auto"/>
              <w:right w:val="single" w:sz="4" w:space="0" w:color="auto"/>
            </w:tcBorders>
          </w:tcPr>
          <w:p w14:paraId="2CE0ABDD" w14:textId="77777777" w:rsidR="00510871" w:rsidRPr="00A850D7" w:rsidRDefault="00510871" w:rsidP="00510871">
            <w:pPr>
              <w:rPr>
                <w:lang w:val="pl-PL"/>
              </w:rPr>
            </w:pPr>
            <w:r w:rsidRPr="00A850D7">
              <w:rPr>
                <w:lang w:val="pl-PL"/>
              </w:rPr>
              <w:t>Moduł automatycznie uzupełnia datę urodzenia pacjenta i płeć na podstawie numeru PESEL.</w:t>
            </w:r>
          </w:p>
        </w:tc>
        <w:tc>
          <w:tcPr>
            <w:tcW w:w="660" w:type="pct"/>
            <w:tcBorders>
              <w:top w:val="single" w:sz="4" w:space="0" w:color="auto"/>
              <w:left w:val="single" w:sz="4" w:space="0" w:color="auto"/>
              <w:bottom w:val="single" w:sz="4" w:space="0" w:color="auto"/>
              <w:right w:val="single" w:sz="4" w:space="0" w:color="auto"/>
            </w:tcBorders>
          </w:tcPr>
          <w:p w14:paraId="422DFBC7" w14:textId="77777777" w:rsidR="00510871" w:rsidRPr="00A850D7" w:rsidRDefault="00510871" w:rsidP="00510871">
            <w:pPr>
              <w:jc w:val="center"/>
              <w:rPr>
                <w:lang w:val="pl-PL"/>
              </w:rPr>
            </w:pPr>
          </w:p>
        </w:tc>
      </w:tr>
      <w:tr w:rsidR="00510871" w:rsidRPr="00A850D7" w14:paraId="33EFFE37" w14:textId="66C6F91E" w:rsidTr="004B4586">
        <w:tc>
          <w:tcPr>
            <w:tcW w:w="4340" w:type="pct"/>
            <w:tcBorders>
              <w:top w:val="single" w:sz="4" w:space="0" w:color="auto"/>
              <w:left w:val="single" w:sz="4" w:space="0" w:color="auto"/>
              <w:bottom w:val="single" w:sz="4" w:space="0" w:color="auto"/>
              <w:right w:val="single" w:sz="4" w:space="0" w:color="auto"/>
            </w:tcBorders>
          </w:tcPr>
          <w:p w14:paraId="79925AE7" w14:textId="77777777" w:rsidR="00510871" w:rsidRPr="00A850D7" w:rsidRDefault="00510871" w:rsidP="00510871">
            <w:pPr>
              <w:rPr>
                <w:lang w:val="pl-PL"/>
              </w:rPr>
            </w:pPr>
            <w:r w:rsidRPr="00A850D7">
              <w:rPr>
                <w:lang w:val="pl-PL"/>
              </w:rPr>
              <w:t>Moduł blokuje możliwość dodania do rejestru pacjentów kolejnego pacjenta z tym samym numerem PESEL. W takim przypadku wybierany jest pacjent już istniejący w rejestrze.</w:t>
            </w:r>
          </w:p>
        </w:tc>
        <w:tc>
          <w:tcPr>
            <w:tcW w:w="660" w:type="pct"/>
            <w:tcBorders>
              <w:top w:val="single" w:sz="4" w:space="0" w:color="auto"/>
              <w:left w:val="single" w:sz="4" w:space="0" w:color="auto"/>
              <w:bottom w:val="single" w:sz="4" w:space="0" w:color="auto"/>
              <w:right w:val="single" w:sz="4" w:space="0" w:color="auto"/>
            </w:tcBorders>
          </w:tcPr>
          <w:p w14:paraId="7EB65536" w14:textId="77777777" w:rsidR="00510871" w:rsidRPr="00A850D7" w:rsidRDefault="00510871" w:rsidP="00510871">
            <w:pPr>
              <w:jc w:val="center"/>
              <w:rPr>
                <w:lang w:val="pl-PL"/>
              </w:rPr>
            </w:pPr>
          </w:p>
        </w:tc>
      </w:tr>
      <w:tr w:rsidR="00510871" w:rsidRPr="00A850D7" w14:paraId="1D142032" w14:textId="631E971F" w:rsidTr="004B4586">
        <w:tc>
          <w:tcPr>
            <w:tcW w:w="4340" w:type="pct"/>
            <w:tcBorders>
              <w:top w:val="single" w:sz="4" w:space="0" w:color="auto"/>
              <w:left w:val="single" w:sz="4" w:space="0" w:color="auto"/>
              <w:bottom w:val="single" w:sz="4" w:space="0" w:color="auto"/>
              <w:right w:val="single" w:sz="4" w:space="0" w:color="auto"/>
            </w:tcBorders>
          </w:tcPr>
          <w:p w14:paraId="18F858BA" w14:textId="77777777" w:rsidR="00510871" w:rsidRPr="00A850D7" w:rsidRDefault="00510871" w:rsidP="00510871">
            <w:pPr>
              <w:rPr>
                <w:lang w:val="pl-PL"/>
              </w:rPr>
            </w:pPr>
            <w:r w:rsidRPr="00A850D7">
              <w:rPr>
                <w:lang w:val="pl-PL"/>
              </w:rPr>
              <w:lastRenderedPageBreak/>
              <w:t>Moduł umożliwia oznaczenie pacjenta jako VIP, co skutkuje ograniczeniem dostępu do jego danych jedynie dla osób uprawnionych.</w:t>
            </w:r>
          </w:p>
        </w:tc>
        <w:tc>
          <w:tcPr>
            <w:tcW w:w="660" w:type="pct"/>
            <w:tcBorders>
              <w:top w:val="single" w:sz="4" w:space="0" w:color="auto"/>
              <w:left w:val="single" w:sz="4" w:space="0" w:color="auto"/>
              <w:bottom w:val="single" w:sz="4" w:space="0" w:color="auto"/>
              <w:right w:val="single" w:sz="4" w:space="0" w:color="auto"/>
            </w:tcBorders>
          </w:tcPr>
          <w:p w14:paraId="0A709BC2" w14:textId="77777777" w:rsidR="00510871" w:rsidRPr="00A850D7" w:rsidRDefault="00510871" w:rsidP="00510871">
            <w:pPr>
              <w:jc w:val="center"/>
              <w:rPr>
                <w:lang w:val="pl-PL"/>
              </w:rPr>
            </w:pPr>
          </w:p>
        </w:tc>
      </w:tr>
      <w:tr w:rsidR="00510871" w:rsidRPr="00A850D7" w14:paraId="3BC342C8" w14:textId="1F93B1C5" w:rsidTr="004B4586">
        <w:tc>
          <w:tcPr>
            <w:tcW w:w="4340" w:type="pct"/>
            <w:tcBorders>
              <w:top w:val="single" w:sz="4" w:space="0" w:color="auto"/>
              <w:left w:val="single" w:sz="4" w:space="0" w:color="auto"/>
              <w:bottom w:val="single" w:sz="4" w:space="0" w:color="auto"/>
              <w:right w:val="single" w:sz="4" w:space="0" w:color="auto"/>
            </w:tcBorders>
          </w:tcPr>
          <w:p w14:paraId="2823D2EA" w14:textId="77777777" w:rsidR="00510871" w:rsidRPr="00A850D7" w:rsidRDefault="00510871" w:rsidP="00510871">
            <w:pPr>
              <w:rPr>
                <w:lang w:val="pl-PL"/>
              </w:rPr>
            </w:pPr>
            <w:r w:rsidRPr="00A850D7">
              <w:rPr>
                <w:lang w:val="pl-PL"/>
              </w:rPr>
              <w:t>Moduł umożliwia oznakowanie pacjenta ze względu na zakaz informowania o pobycie pacjenta</w:t>
            </w:r>
          </w:p>
        </w:tc>
        <w:tc>
          <w:tcPr>
            <w:tcW w:w="660" w:type="pct"/>
            <w:tcBorders>
              <w:top w:val="single" w:sz="4" w:space="0" w:color="auto"/>
              <w:left w:val="single" w:sz="4" w:space="0" w:color="auto"/>
              <w:bottom w:val="single" w:sz="4" w:space="0" w:color="auto"/>
              <w:right w:val="single" w:sz="4" w:space="0" w:color="auto"/>
            </w:tcBorders>
          </w:tcPr>
          <w:p w14:paraId="015F300E" w14:textId="77777777" w:rsidR="00510871" w:rsidRPr="00A850D7" w:rsidRDefault="00510871" w:rsidP="00510871">
            <w:pPr>
              <w:jc w:val="center"/>
              <w:rPr>
                <w:lang w:val="pl-PL"/>
              </w:rPr>
            </w:pPr>
          </w:p>
        </w:tc>
      </w:tr>
      <w:tr w:rsidR="00510871" w:rsidRPr="00A850D7" w14:paraId="4673B775" w14:textId="218F64E5" w:rsidTr="004B4586">
        <w:tc>
          <w:tcPr>
            <w:tcW w:w="4340" w:type="pct"/>
            <w:tcBorders>
              <w:top w:val="single" w:sz="4" w:space="0" w:color="auto"/>
              <w:left w:val="single" w:sz="4" w:space="0" w:color="auto"/>
              <w:bottom w:val="single" w:sz="4" w:space="0" w:color="auto"/>
              <w:right w:val="single" w:sz="4" w:space="0" w:color="auto"/>
            </w:tcBorders>
          </w:tcPr>
          <w:p w14:paraId="4CE5C740" w14:textId="77777777" w:rsidR="00510871" w:rsidRPr="00A850D7" w:rsidRDefault="00510871" w:rsidP="00510871">
            <w:pPr>
              <w:rPr>
                <w:lang w:val="pl-PL"/>
              </w:rPr>
            </w:pPr>
            <w:r w:rsidRPr="00A850D7">
              <w:rPr>
                <w:lang w:val="pl-PL"/>
              </w:rPr>
              <w:t>Moduł umożliwia przyjęcie pacjenta na oddział z możliwością odnotowania następujących danych:</w:t>
            </w:r>
            <w:r w:rsidRPr="00A850D7">
              <w:rPr>
                <w:lang w:val="pl-PL"/>
              </w:rPr>
              <w:br/>
              <w:t>- tryb przyjęcia,</w:t>
            </w:r>
            <w:r w:rsidRPr="00A850D7">
              <w:rPr>
                <w:lang w:val="pl-PL"/>
              </w:rPr>
              <w:br/>
              <w:t>- dane skierowania,</w:t>
            </w:r>
            <w:r w:rsidRPr="00A850D7">
              <w:rPr>
                <w:lang w:val="pl-PL"/>
              </w:rPr>
              <w:br/>
              <w:t>- rozpoznania ze skierowania,</w:t>
            </w:r>
            <w:r w:rsidRPr="00A850D7">
              <w:rPr>
                <w:lang w:val="pl-PL"/>
              </w:rPr>
              <w:br/>
              <w:t>- dane o płatniku,</w:t>
            </w:r>
            <w:r w:rsidRPr="00A850D7">
              <w:rPr>
                <w:lang w:val="pl-PL"/>
              </w:rPr>
              <w:br/>
              <w:t>- lekarz przyjmujący.</w:t>
            </w:r>
          </w:p>
        </w:tc>
        <w:tc>
          <w:tcPr>
            <w:tcW w:w="660" w:type="pct"/>
            <w:tcBorders>
              <w:top w:val="single" w:sz="4" w:space="0" w:color="auto"/>
              <w:left w:val="single" w:sz="4" w:space="0" w:color="auto"/>
              <w:bottom w:val="single" w:sz="4" w:space="0" w:color="auto"/>
              <w:right w:val="single" w:sz="4" w:space="0" w:color="auto"/>
            </w:tcBorders>
          </w:tcPr>
          <w:p w14:paraId="2619CA54" w14:textId="77777777" w:rsidR="00510871" w:rsidRPr="00A850D7" w:rsidRDefault="00510871" w:rsidP="00510871">
            <w:pPr>
              <w:jc w:val="center"/>
              <w:rPr>
                <w:lang w:val="pl-PL"/>
              </w:rPr>
            </w:pPr>
          </w:p>
        </w:tc>
      </w:tr>
      <w:tr w:rsidR="00510871" w:rsidRPr="00A850D7" w14:paraId="37C3F696" w14:textId="4A3660AB" w:rsidTr="004B4586">
        <w:tc>
          <w:tcPr>
            <w:tcW w:w="4340" w:type="pct"/>
            <w:tcBorders>
              <w:top w:val="single" w:sz="4" w:space="0" w:color="auto"/>
              <w:left w:val="single" w:sz="4" w:space="0" w:color="auto"/>
              <w:bottom w:val="single" w:sz="4" w:space="0" w:color="auto"/>
              <w:right w:val="single" w:sz="4" w:space="0" w:color="auto"/>
            </w:tcBorders>
          </w:tcPr>
          <w:p w14:paraId="6051CD28" w14:textId="77777777" w:rsidR="00510871" w:rsidRPr="00A850D7" w:rsidRDefault="00510871" w:rsidP="00510871">
            <w:pPr>
              <w:rPr>
                <w:lang w:val="pl-PL"/>
              </w:rPr>
            </w:pPr>
            <w:r w:rsidRPr="00A850D7">
              <w:rPr>
                <w:lang w:val="pl-PL"/>
              </w:rPr>
              <w:t>Moduł umożliwia przyjęcie pacjenta na oddział z pominięciem izby przyjęć.</w:t>
            </w:r>
          </w:p>
        </w:tc>
        <w:tc>
          <w:tcPr>
            <w:tcW w:w="660" w:type="pct"/>
            <w:tcBorders>
              <w:top w:val="single" w:sz="4" w:space="0" w:color="auto"/>
              <w:left w:val="single" w:sz="4" w:space="0" w:color="auto"/>
              <w:bottom w:val="single" w:sz="4" w:space="0" w:color="auto"/>
              <w:right w:val="single" w:sz="4" w:space="0" w:color="auto"/>
            </w:tcBorders>
          </w:tcPr>
          <w:p w14:paraId="3D386693" w14:textId="77777777" w:rsidR="00510871" w:rsidRPr="00A850D7" w:rsidRDefault="00510871" w:rsidP="00510871">
            <w:pPr>
              <w:jc w:val="center"/>
              <w:rPr>
                <w:lang w:val="pl-PL"/>
              </w:rPr>
            </w:pPr>
          </w:p>
        </w:tc>
      </w:tr>
      <w:tr w:rsidR="00510871" w:rsidRPr="00A850D7" w14:paraId="5B3A0BC1" w14:textId="3881FABA" w:rsidTr="004B4586">
        <w:tc>
          <w:tcPr>
            <w:tcW w:w="4340" w:type="pct"/>
            <w:tcBorders>
              <w:top w:val="single" w:sz="4" w:space="0" w:color="auto"/>
              <w:left w:val="single" w:sz="4" w:space="0" w:color="auto"/>
              <w:bottom w:val="single" w:sz="4" w:space="0" w:color="auto"/>
              <w:right w:val="single" w:sz="4" w:space="0" w:color="auto"/>
            </w:tcBorders>
          </w:tcPr>
          <w:p w14:paraId="73D7A285" w14:textId="77777777" w:rsidR="00510871" w:rsidRPr="00A850D7" w:rsidRDefault="00510871" w:rsidP="00510871">
            <w:pPr>
              <w:rPr>
                <w:lang w:val="pl-PL"/>
              </w:rPr>
            </w:pPr>
            <w:r w:rsidRPr="00A850D7">
              <w:rPr>
                <w:lang w:val="pl-PL"/>
              </w:rPr>
              <w:t>Moduł umożliwia odnotowanie danych odnoszących się do przedmiotów przekazanych do depozytu. Możliwe jest rozdzielne wprowadzenie informacji i depozycie rzeczowym i wartościowym.</w:t>
            </w:r>
          </w:p>
        </w:tc>
        <w:tc>
          <w:tcPr>
            <w:tcW w:w="660" w:type="pct"/>
            <w:tcBorders>
              <w:top w:val="single" w:sz="4" w:space="0" w:color="auto"/>
              <w:left w:val="single" w:sz="4" w:space="0" w:color="auto"/>
              <w:bottom w:val="single" w:sz="4" w:space="0" w:color="auto"/>
              <w:right w:val="single" w:sz="4" w:space="0" w:color="auto"/>
            </w:tcBorders>
          </w:tcPr>
          <w:p w14:paraId="3282B3D7" w14:textId="5687A79A" w:rsidR="00510871" w:rsidRPr="00A850D7" w:rsidRDefault="00510871" w:rsidP="00510871">
            <w:pPr>
              <w:jc w:val="center"/>
              <w:rPr>
                <w:lang w:val="pl-PL"/>
              </w:rPr>
            </w:pPr>
          </w:p>
        </w:tc>
      </w:tr>
      <w:tr w:rsidR="00510871" w:rsidRPr="00A850D7" w14:paraId="24CBA4A4" w14:textId="5F72BC01" w:rsidTr="004B4586">
        <w:tc>
          <w:tcPr>
            <w:tcW w:w="4340" w:type="pct"/>
            <w:tcBorders>
              <w:top w:val="single" w:sz="4" w:space="0" w:color="auto"/>
              <w:left w:val="single" w:sz="4" w:space="0" w:color="auto"/>
              <w:bottom w:val="single" w:sz="4" w:space="0" w:color="auto"/>
              <w:right w:val="single" w:sz="4" w:space="0" w:color="auto"/>
            </w:tcBorders>
          </w:tcPr>
          <w:p w14:paraId="6723ED27" w14:textId="77777777" w:rsidR="00510871" w:rsidRPr="00D1310F" w:rsidRDefault="00510871" w:rsidP="00510871">
            <w:pPr>
              <w:rPr>
                <w:lang w:val="pl-PL"/>
              </w:rPr>
            </w:pPr>
            <w:r w:rsidRPr="00D1310F">
              <w:rPr>
                <w:lang w:val="pl-PL"/>
              </w:rPr>
              <w:t>Moduł automatycznie nadaje numer Księgi Głównej w momencie przyjęcia pacjenta na oddział.</w:t>
            </w:r>
          </w:p>
          <w:p w14:paraId="5CE1E459" w14:textId="684DEEF8" w:rsidR="002D2DFF" w:rsidRPr="00D1310F" w:rsidRDefault="002D2DFF" w:rsidP="00510871">
            <w:pPr>
              <w:rPr>
                <w:b/>
                <w:bCs/>
                <w:lang w:val="pl-PL"/>
              </w:rPr>
            </w:pPr>
            <w:proofErr w:type="spellStart"/>
            <w:r w:rsidRPr="00D1310F">
              <w:rPr>
                <w:rFonts w:ascii="Tahoma" w:hAnsi="Tahoma" w:cs="Tahoma"/>
                <w:b/>
                <w:bCs/>
              </w:rPr>
              <w:t>potwierdzenie</w:t>
            </w:r>
            <w:proofErr w:type="spellEnd"/>
            <w:r w:rsidRPr="00D1310F">
              <w:rPr>
                <w:rFonts w:ascii="Tahoma" w:hAnsi="Tahoma" w:cs="Tahoma"/>
                <w:b/>
                <w:bCs/>
                <w:spacing w:val="-6"/>
              </w:rPr>
              <w:t xml:space="preserve"> </w:t>
            </w:r>
            <w:proofErr w:type="spellStart"/>
            <w:r w:rsidRPr="00D1310F">
              <w:rPr>
                <w:rFonts w:ascii="Tahoma" w:hAnsi="Tahoma" w:cs="Tahoma"/>
                <w:b/>
                <w:bCs/>
              </w:rPr>
              <w:t>iż</w:t>
            </w:r>
            <w:proofErr w:type="spellEnd"/>
            <w:r w:rsidRPr="00D1310F">
              <w:rPr>
                <w:rFonts w:ascii="Tahoma" w:hAnsi="Tahoma" w:cs="Tahoma"/>
                <w:b/>
                <w:bCs/>
                <w:spacing w:val="-7"/>
              </w:rPr>
              <w:t xml:space="preserve"> </w:t>
            </w:r>
            <w:proofErr w:type="spellStart"/>
            <w:r w:rsidRPr="00D1310F">
              <w:rPr>
                <w:rFonts w:ascii="Tahoma" w:hAnsi="Tahoma" w:cs="Tahoma"/>
                <w:b/>
                <w:bCs/>
              </w:rPr>
              <w:t>Zamawiający</w:t>
            </w:r>
            <w:proofErr w:type="spellEnd"/>
            <w:r w:rsidRPr="00D1310F">
              <w:rPr>
                <w:rFonts w:ascii="Tahoma" w:hAnsi="Tahoma" w:cs="Tahoma"/>
                <w:b/>
                <w:bCs/>
                <w:spacing w:val="-6"/>
              </w:rPr>
              <w:t xml:space="preserve"> </w:t>
            </w:r>
            <w:r w:rsidRPr="00D1310F">
              <w:rPr>
                <w:rFonts w:ascii="Tahoma" w:hAnsi="Tahoma" w:cs="Tahoma"/>
                <w:b/>
                <w:bCs/>
              </w:rPr>
              <w:t>ma</w:t>
            </w:r>
            <w:r w:rsidRPr="00D1310F">
              <w:rPr>
                <w:rFonts w:ascii="Tahoma" w:hAnsi="Tahoma" w:cs="Tahoma"/>
                <w:b/>
                <w:bCs/>
                <w:spacing w:val="-7"/>
              </w:rPr>
              <w:t xml:space="preserve"> </w:t>
            </w:r>
            <w:proofErr w:type="spellStart"/>
            <w:r w:rsidRPr="00D1310F">
              <w:rPr>
                <w:rFonts w:ascii="Tahoma" w:hAnsi="Tahoma" w:cs="Tahoma"/>
                <w:b/>
                <w:bCs/>
              </w:rPr>
              <w:t>na</w:t>
            </w:r>
            <w:proofErr w:type="spellEnd"/>
            <w:r w:rsidRPr="00D1310F">
              <w:rPr>
                <w:rFonts w:ascii="Tahoma" w:hAnsi="Tahoma" w:cs="Tahoma"/>
                <w:b/>
                <w:bCs/>
                <w:spacing w:val="-7"/>
              </w:rPr>
              <w:t xml:space="preserve"> </w:t>
            </w:r>
            <w:proofErr w:type="spellStart"/>
            <w:r w:rsidRPr="00D1310F">
              <w:rPr>
                <w:rFonts w:ascii="Tahoma" w:hAnsi="Tahoma" w:cs="Tahoma"/>
                <w:b/>
                <w:bCs/>
              </w:rPr>
              <w:t>myśli</w:t>
            </w:r>
            <w:proofErr w:type="spellEnd"/>
            <w:r w:rsidRPr="00D1310F">
              <w:rPr>
                <w:rFonts w:ascii="Tahoma" w:hAnsi="Tahoma" w:cs="Tahoma"/>
                <w:b/>
                <w:bCs/>
                <w:spacing w:val="-6"/>
              </w:rPr>
              <w:t xml:space="preserve"> </w:t>
            </w:r>
            <w:proofErr w:type="spellStart"/>
            <w:r w:rsidRPr="00D1310F">
              <w:rPr>
                <w:rFonts w:ascii="Tahoma" w:hAnsi="Tahoma" w:cs="Tahoma"/>
                <w:b/>
                <w:bCs/>
                <w:spacing w:val="-2"/>
              </w:rPr>
              <w:t>Wykaz</w:t>
            </w:r>
            <w:proofErr w:type="spellEnd"/>
            <w:r w:rsidRPr="00D1310F">
              <w:rPr>
                <w:rFonts w:ascii="Tahoma" w:hAnsi="Tahoma" w:cs="Tahoma"/>
                <w:b/>
                <w:bCs/>
                <w:spacing w:val="-2"/>
              </w:rPr>
              <w:t>.</w:t>
            </w:r>
          </w:p>
        </w:tc>
        <w:tc>
          <w:tcPr>
            <w:tcW w:w="660" w:type="pct"/>
            <w:tcBorders>
              <w:top w:val="single" w:sz="4" w:space="0" w:color="auto"/>
              <w:left w:val="single" w:sz="4" w:space="0" w:color="auto"/>
              <w:bottom w:val="single" w:sz="4" w:space="0" w:color="auto"/>
              <w:right w:val="single" w:sz="4" w:space="0" w:color="auto"/>
            </w:tcBorders>
          </w:tcPr>
          <w:p w14:paraId="61020020" w14:textId="1BA93713" w:rsidR="00510871" w:rsidRPr="00A850D7" w:rsidRDefault="00510871" w:rsidP="00510871">
            <w:pPr>
              <w:jc w:val="center"/>
              <w:rPr>
                <w:lang w:val="pl-PL"/>
              </w:rPr>
            </w:pPr>
          </w:p>
        </w:tc>
      </w:tr>
      <w:tr w:rsidR="00510871" w:rsidRPr="00A850D7" w14:paraId="7839FCB1" w14:textId="46D1B703" w:rsidTr="004B4586">
        <w:tc>
          <w:tcPr>
            <w:tcW w:w="4340" w:type="pct"/>
            <w:tcBorders>
              <w:top w:val="single" w:sz="4" w:space="0" w:color="auto"/>
              <w:left w:val="single" w:sz="4" w:space="0" w:color="auto"/>
              <w:bottom w:val="single" w:sz="4" w:space="0" w:color="auto"/>
              <w:right w:val="single" w:sz="4" w:space="0" w:color="auto"/>
            </w:tcBorders>
          </w:tcPr>
          <w:p w14:paraId="7825913A" w14:textId="77777777" w:rsidR="00510871" w:rsidRPr="00D1310F" w:rsidRDefault="00510871" w:rsidP="00510871">
            <w:pPr>
              <w:rPr>
                <w:lang w:val="pl-PL"/>
              </w:rPr>
            </w:pPr>
            <w:r w:rsidRPr="00D1310F">
              <w:rPr>
                <w:lang w:val="pl-PL"/>
              </w:rPr>
              <w:t>Moduł umożliwia uprawnionym użytkownikom ręczną edycję numeru Księgi Głównej.</w:t>
            </w:r>
          </w:p>
          <w:p w14:paraId="3377F953" w14:textId="544155E1" w:rsidR="002D2DFF" w:rsidRPr="00D1310F" w:rsidRDefault="002D2DFF" w:rsidP="00510871">
            <w:pPr>
              <w:rPr>
                <w:b/>
                <w:bCs/>
                <w:lang w:val="pl-PL"/>
              </w:rPr>
            </w:pPr>
            <w:proofErr w:type="spellStart"/>
            <w:r w:rsidRPr="00D1310F">
              <w:rPr>
                <w:rFonts w:ascii="Tahoma" w:hAnsi="Tahoma" w:cs="Tahoma"/>
                <w:b/>
                <w:bCs/>
              </w:rPr>
              <w:t>potwierdzenie</w:t>
            </w:r>
            <w:proofErr w:type="spellEnd"/>
            <w:r w:rsidRPr="00D1310F">
              <w:rPr>
                <w:rFonts w:ascii="Tahoma" w:hAnsi="Tahoma" w:cs="Tahoma"/>
                <w:b/>
                <w:bCs/>
                <w:spacing w:val="-6"/>
              </w:rPr>
              <w:t xml:space="preserve"> </w:t>
            </w:r>
            <w:proofErr w:type="spellStart"/>
            <w:r w:rsidRPr="00D1310F">
              <w:rPr>
                <w:rFonts w:ascii="Tahoma" w:hAnsi="Tahoma" w:cs="Tahoma"/>
                <w:b/>
                <w:bCs/>
              </w:rPr>
              <w:t>iż</w:t>
            </w:r>
            <w:proofErr w:type="spellEnd"/>
            <w:r w:rsidRPr="00D1310F">
              <w:rPr>
                <w:rFonts w:ascii="Tahoma" w:hAnsi="Tahoma" w:cs="Tahoma"/>
                <w:b/>
                <w:bCs/>
                <w:spacing w:val="-7"/>
              </w:rPr>
              <w:t xml:space="preserve"> </w:t>
            </w:r>
            <w:proofErr w:type="spellStart"/>
            <w:r w:rsidRPr="00D1310F">
              <w:rPr>
                <w:rFonts w:ascii="Tahoma" w:hAnsi="Tahoma" w:cs="Tahoma"/>
                <w:b/>
                <w:bCs/>
              </w:rPr>
              <w:t>Zamawiający</w:t>
            </w:r>
            <w:proofErr w:type="spellEnd"/>
            <w:r w:rsidRPr="00D1310F">
              <w:rPr>
                <w:rFonts w:ascii="Tahoma" w:hAnsi="Tahoma" w:cs="Tahoma"/>
                <w:b/>
                <w:bCs/>
                <w:spacing w:val="-6"/>
              </w:rPr>
              <w:t xml:space="preserve"> </w:t>
            </w:r>
            <w:r w:rsidRPr="00D1310F">
              <w:rPr>
                <w:rFonts w:ascii="Tahoma" w:hAnsi="Tahoma" w:cs="Tahoma"/>
                <w:b/>
                <w:bCs/>
              </w:rPr>
              <w:t>ma</w:t>
            </w:r>
            <w:r w:rsidRPr="00D1310F">
              <w:rPr>
                <w:rFonts w:ascii="Tahoma" w:hAnsi="Tahoma" w:cs="Tahoma"/>
                <w:b/>
                <w:bCs/>
                <w:spacing w:val="-7"/>
              </w:rPr>
              <w:t xml:space="preserve"> </w:t>
            </w:r>
            <w:proofErr w:type="spellStart"/>
            <w:r w:rsidRPr="00D1310F">
              <w:rPr>
                <w:rFonts w:ascii="Tahoma" w:hAnsi="Tahoma" w:cs="Tahoma"/>
                <w:b/>
                <w:bCs/>
              </w:rPr>
              <w:t>na</w:t>
            </w:r>
            <w:proofErr w:type="spellEnd"/>
            <w:r w:rsidRPr="00D1310F">
              <w:rPr>
                <w:rFonts w:ascii="Tahoma" w:hAnsi="Tahoma" w:cs="Tahoma"/>
                <w:b/>
                <w:bCs/>
                <w:spacing w:val="-7"/>
              </w:rPr>
              <w:t xml:space="preserve"> </w:t>
            </w:r>
            <w:proofErr w:type="spellStart"/>
            <w:r w:rsidRPr="00D1310F">
              <w:rPr>
                <w:rFonts w:ascii="Tahoma" w:hAnsi="Tahoma" w:cs="Tahoma"/>
                <w:b/>
                <w:bCs/>
              </w:rPr>
              <w:t>myśli</w:t>
            </w:r>
            <w:proofErr w:type="spellEnd"/>
            <w:r w:rsidRPr="00D1310F">
              <w:rPr>
                <w:rFonts w:ascii="Tahoma" w:hAnsi="Tahoma" w:cs="Tahoma"/>
                <w:b/>
                <w:bCs/>
                <w:spacing w:val="-6"/>
              </w:rPr>
              <w:t xml:space="preserve"> </w:t>
            </w:r>
            <w:proofErr w:type="spellStart"/>
            <w:r w:rsidRPr="00D1310F">
              <w:rPr>
                <w:rFonts w:ascii="Tahoma" w:hAnsi="Tahoma" w:cs="Tahoma"/>
                <w:b/>
                <w:bCs/>
                <w:spacing w:val="-2"/>
              </w:rPr>
              <w:t>Wykaz</w:t>
            </w:r>
            <w:proofErr w:type="spellEnd"/>
            <w:r w:rsidRPr="00D1310F">
              <w:rPr>
                <w:rFonts w:ascii="Tahoma" w:hAnsi="Tahoma" w:cs="Tahoma"/>
                <w:b/>
                <w:bCs/>
                <w:spacing w:val="-2"/>
              </w:rPr>
              <w:t>.</w:t>
            </w:r>
          </w:p>
        </w:tc>
        <w:tc>
          <w:tcPr>
            <w:tcW w:w="660" w:type="pct"/>
            <w:tcBorders>
              <w:top w:val="single" w:sz="4" w:space="0" w:color="auto"/>
              <w:left w:val="single" w:sz="4" w:space="0" w:color="auto"/>
              <w:bottom w:val="single" w:sz="4" w:space="0" w:color="auto"/>
              <w:right w:val="single" w:sz="4" w:space="0" w:color="auto"/>
            </w:tcBorders>
          </w:tcPr>
          <w:p w14:paraId="1CA4C583" w14:textId="45B2897A" w:rsidR="00510871" w:rsidRPr="00A850D7" w:rsidRDefault="00510871" w:rsidP="00510871">
            <w:pPr>
              <w:jc w:val="center"/>
              <w:rPr>
                <w:lang w:val="pl-PL"/>
              </w:rPr>
            </w:pPr>
          </w:p>
        </w:tc>
      </w:tr>
      <w:tr w:rsidR="00510871" w:rsidRPr="00A850D7" w14:paraId="3B159F2B" w14:textId="5E561B0C" w:rsidTr="004B4586">
        <w:tc>
          <w:tcPr>
            <w:tcW w:w="4340" w:type="pct"/>
            <w:tcBorders>
              <w:top w:val="single" w:sz="4" w:space="0" w:color="auto"/>
              <w:left w:val="single" w:sz="4" w:space="0" w:color="auto"/>
              <w:bottom w:val="single" w:sz="4" w:space="0" w:color="auto"/>
              <w:right w:val="single" w:sz="4" w:space="0" w:color="auto"/>
            </w:tcBorders>
          </w:tcPr>
          <w:p w14:paraId="4FA9649F" w14:textId="77777777" w:rsidR="00510871" w:rsidRPr="00D1310F" w:rsidRDefault="00510871" w:rsidP="00510871">
            <w:pPr>
              <w:rPr>
                <w:lang w:val="pl-PL"/>
              </w:rPr>
            </w:pPr>
            <w:r w:rsidRPr="00D1310F">
              <w:rPr>
                <w:lang w:val="pl-PL"/>
              </w:rPr>
              <w:t>Moduł umożliwia obsługę wielu Ksiąg Głównych.</w:t>
            </w:r>
          </w:p>
          <w:p w14:paraId="63A004CA" w14:textId="30861815" w:rsidR="00DD07D4" w:rsidRPr="00D1310F" w:rsidRDefault="00DD07D4" w:rsidP="00510871">
            <w:pPr>
              <w:rPr>
                <w:b/>
                <w:bCs/>
                <w:lang w:val="pl-PL"/>
              </w:rPr>
            </w:pPr>
            <w:proofErr w:type="spellStart"/>
            <w:r w:rsidRPr="00D1310F">
              <w:rPr>
                <w:rFonts w:ascii="Tahoma" w:hAnsi="Tahoma" w:cs="Tahoma"/>
                <w:b/>
                <w:bCs/>
              </w:rPr>
              <w:t>potwierdzenie</w:t>
            </w:r>
            <w:proofErr w:type="spellEnd"/>
            <w:r w:rsidRPr="00D1310F">
              <w:rPr>
                <w:rFonts w:ascii="Tahoma" w:hAnsi="Tahoma" w:cs="Tahoma"/>
                <w:b/>
                <w:bCs/>
                <w:spacing w:val="-6"/>
              </w:rPr>
              <w:t xml:space="preserve"> </w:t>
            </w:r>
            <w:proofErr w:type="spellStart"/>
            <w:r w:rsidRPr="00D1310F">
              <w:rPr>
                <w:rFonts w:ascii="Tahoma" w:hAnsi="Tahoma" w:cs="Tahoma"/>
                <w:b/>
                <w:bCs/>
              </w:rPr>
              <w:t>iż</w:t>
            </w:r>
            <w:proofErr w:type="spellEnd"/>
            <w:r w:rsidRPr="00D1310F">
              <w:rPr>
                <w:rFonts w:ascii="Tahoma" w:hAnsi="Tahoma" w:cs="Tahoma"/>
                <w:b/>
                <w:bCs/>
                <w:spacing w:val="-7"/>
              </w:rPr>
              <w:t xml:space="preserve"> </w:t>
            </w:r>
            <w:proofErr w:type="spellStart"/>
            <w:r w:rsidRPr="00D1310F">
              <w:rPr>
                <w:rFonts w:ascii="Tahoma" w:hAnsi="Tahoma" w:cs="Tahoma"/>
                <w:b/>
                <w:bCs/>
              </w:rPr>
              <w:t>Zamawiający</w:t>
            </w:r>
            <w:proofErr w:type="spellEnd"/>
            <w:r w:rsidRPr="00D1310F">
              <w:rPr>
                <w:rFonts w:ascii="Tahoma" w:hAnsi="Tahoma" w:cs="Tahoma"/>
                <w:b/>
                <w:bCs/>
                <w:spacing w:val="-6"/>
              </w:rPr>
              <w:t xml:space="preserve"> </w:t>
            </w:r>
            <w:r w:rsidRPr="00D1310F">
              <w:rPr>
                <w:rFonts w:ascii="Tahoma" w:hAnsi="Tahoma" w:cs="Tahoma"/>
                <w:b/>
                <w:bCs/>
              </w:rPr>
              <w:t>ma</w:t>
            </w:r>
            <w:r w:rsidRPr="00D1310F">
              <w:rPr>
                <w:rFonts w:ascii="Tahoma" w:hAnsi="Tahoma" w:cs="Tahoma"/>
                <w:b/>
                <w:bCs/>
                <w:spacing w:val="-7"/>
              </w:rPr>
              <w:t xml:space="preserve"> </w:t>
            </w:r>
            <w:proofErr w:type="spellStart"/>
            <w:r w:rsidRPr="00D1310F">
              <w:rPr>
                <w:rFonts w:ascii="Tahoma" w:hAnsi="Tahoma" w:cs="Tahoma"/>
                <w:b/>
                <w:bCs/>
              </w:rPr>
              <w:t>na</w:t>
            </w:r>
            <w:proofErr w:type="spellEnd"/>
            <w:r w:rsidRPr="00D1310F">
              <w:rPr>
                <w:rFonts w:ascii="Tahoma" w:hAnsi="Tahoma" w:cs="Tahoma"/>
                <w:b/>
                <w:bCs/>
                <w:spacing w:val="-7"/>
              </w:rPr>
              <w:t xml:space="preserve"> </w:t>
            </w:r>
            <w:proofErr w:type="spellStart"/>
            <w:r w:rsidRPr="00D1310F">
              <w:rPr>
                <w:rFonts w:ascii="Tahoma" w:hAnsi="Tahoma" w:cs="Tahoma"/>
                <w:b/>
                <w:bCs/>
              </w:rPr>
              <w:t>myśli</w:t>
            </w:r>
            <w:proofErr w:type="spellEnd"/>
            <w:r w:rsidRPr="00D1310F">
              <w:rPr>
                <w:rFonts w:ascii="Tahoma" w:hAnsi="Tahoma" w:cs="Tahoma"/>
                <w:b/>
                <w:bCs/>
                <w:spacing w:val="-6"/>
              </w:rPr>
              <w:t xml:space="preserve"> </w:t>
            </w:r>
            <w:proofErr w:type="spellStart"/>
            <w:r w:rsidRPr="00D1310F">
              <w:rPr>
                <w:rFonts w:ascii="Tahoma" w:hAnsi="Tahoma" w:cs="Tahoma"/>
                <w:b/>
                <w:bCs/>
                <w:spacing w:val="-2"/>
              </w:rPr>
              <w:t>Wykazy</w:t>
            </w:r>
            <w:proofErr w:type="spellEnd"/>
            <w:r w:rsidRPr="00D1310F">
              <w:rPr>
                <w:rFonts w:ascii="Tahoma" w:hAnsi="Tahoma" w:cs="Tahoma"/>
                <w:b/>
                <w:bCs/>
                <w:spacing w:val="-2"/>
              </w:rPr>
              <w:t>.</w:t>
            </w:r>
          </w:p>
        </w:tc>
        <w:tc>
          <w:tcPr>
            <w:tcW w:w="660" w:type="pct"/>
            <w:tcBorders>
              <w:top w:val="single" w:sz="4" w:space="0" w:color="auto"/>
              <w:left w:val="single" w:sz="4" w:space="0" w:color="auto"/>
              <w:bottom w:val="single" w:sz="4" w:space="0" w:color="auto"/>
              <w:right w:val="single" w:sz="4" w:space="0" w:color="auto"/>
            </w:tcBorders>
          </w:tcPr>
          <w:p w14:paraId="0CE4A835" w14:textId="6D50E249" w:rsidR="00510871" w:rsidRPr="00A850D7" w:rsidRDefault="00510871" w:rsidP="00510871">
            <w:pPr>
              <w:jc w:val="center"/>
              <w:rPr>
                <w:lang w:val="pl-PL"/>
              </w:rPr>
            </w:pPr>
          </w:p>
        </w:tc>
      </w:tr>
      <w:tr w:rsidR="00510871" w:rsidRPr="00A850D7" w14:paraId="62AD4A93" w14:textId="67A2D405" w:rsidTr="004B4586">
        <w:tc>
          <w:tcPr>
            <w:tcW w:w="4340" w:type="pct"/>
            <w:tcBorders>
              <w:top w:val="single" w:sz="4" w:space="0" w:color="auto"/>
              <w:left w:val="single" w:sz="4" w:space="0" w:color="auto"/>
              <w:bottom w:val="single" w:sz="4" w:space="0" w:color="auto"/>
              <w:right w:val="single" w:sz="4" w:space="0" w:color="auto"/>
            </w:tcBorders>
          </w:tcPr>
          <w:p w14:paraId="47880B03" w14:textId="77777777" w:rsidR="00510871" w:rsidRPr="00D1310F" w:rsidRDefault="00510871" w:rsidP="00510871">
            <w:pPr>
              <w:rPr>
                <w:lang w:val="pl-PL"/>
              </w:rPr>
            </w:pPr>
            <w:r w:rsidRPr="00D1310F">
              <w:rPr>
                <w:lang w:val="pl-PL"/>
              </w:rPr>
              <w:t>Moduł umożliwia zarządzanie słownikami lekarzy i jednostek kierujących z poziomu aplikacji:</w:t>
            </w:r>
          </w:p>
          <w:p w14:paraId="253B49A0" w14:textId="77777777" w:rsidR="00510871" w:rsidRPr="00D1310F" w:rsidRDefault="00510871" w:rsidP="00510871">
            <w:pPr>
              <w:rPr>
                <w:lang w:val="pl-PL"/>
              </w:rPr>
            </w:pPr>
            <w:r w:rsidRPr="00D1310F">
              <w:rPr>
                <w:lang w:val="pl-PL"/>
              </w:rPr>
              <w:t>- dodanie nowego wpisu do rejestru,</w:t>
            </w:r>
            <w:r w:rsidRPr="00D1310F">
              <w:rPr>
                <w:lang w:val="pl-PL"/>
              </w:rPr>
              <w:br/>
              <w:t>- edycja istniejącego wpisu,</w:t>
            </w:r>
            <w:r w:rsidRPr="00D1310F">
              <w:rPr>
                <w:lang w:val="pl-PL"/>
              </w:rPr>
              <w:br/>
              <w:t>- usunięcie istniejącego wpisu.</w:t>
            </w:r>
          </w:p>
          <w:p w14:paraId="491B5C7D" w14:textId="6E843F69" w:rsidR="00DD07D4" w:rsidRPr="00D1310F" w:rsidRDefault="00DD07D4" w:rsidP="00510871">
            <w:pPr>
              <w:rPr>
                <w:b/>
                <w:bCs/>
                <w:lang w:val="pl-PL"/>
              </w:rPr>
            </w:pPr>
            <w:proofErr w:type="spellStart"/>
            <w:r w:rsidRPr="00D1310F">
              <w:rPr>
                <w:rFonts w:ascii="Tahoma" w:hAnsi="Tahoma" w:cs="Tahoma"/>
                <w:b/>
                <w:bCs/>
              </w:rPr>
              <w:t>dopuszczenie</w:t>
            </w:r>
            <w:proofErr w:type="spellEnd"/>
            <w:r w:rsidRPr="00D1310F">
              <w:rPr>
                <w:rFonts w:ascii="Tahoma" w:hAnsi="Tahoma" w:cs="Tahoma"/>
                <w:b/>
                <w:bCs/>
                <w:spacing w:val="-11"/>
              </w:rPr>
              <w:t xml:space="preserve"> </w:t>
            </w:r>
            <w:proofErr w:type="spellStart"/>
            <w:r w:rsidRPr="00D1310F">
              <w:rPr>
                <w:rFonts w:ascii="Tahoma" w:hAnsi="Tahoma" w:cs="Tahoma"/>
                <w:b/>
                <w:bCs/>
              </w:rPr>
              <w:t>jako</w:t>
            </w:r>
            <w:proofErr w:type="spellEnd"/>
            <w:r w:rsidRPr="00D1310F">
              <w:rPr>
                <w:rFonts w:ascii="Tahoma" w:hAnsi="Tahoma" w:cs="Tahoma"/>
                <w:b/>
                <w:bCs/>
                <w:spacing w:val="-11"/>
              </w:rPr>
              <w:t xml:space="preserve"> </w:t>
            </w:r>
            <w:proofErr w:type="spellStart"/>
            <w:r w:rsidRPr="00D1310F">
              <w:rPr>
                <w:rFonts w:ascii="Tahoma" w:hAnsi="Tahoma" w:cs="Tahoma"/>
                <w:b/>
                <w:bCs/>
              </w:rPr>
              <w:t>równoważne</w:t>
            </w:r>
            <w:proofErr w:type="spellEnd"/>
            <w:r w:rsidRPr="00D1310F">
              <w:rPr>
                <w:rFonts w:ascii="Tahoma" w:hAnsi="Tahoma" w:cs="Tahoma"/>
                <w:b/>
                <w:bCs/>
                <w:spacing w:val="-10"/>
              </w:rPr>
              <w:t xml:space="preserve"> </w:t>
            </w:r>
            <w:proofErr w:type="spellStart"/>
            <w:r w:rsidRPr="00D1310F">
              <w:rPr>
                <w:rFonts w:ascii="Tahoma" w:hAnsi="Tahoma" w:cs="Tahoma"/>
                <w:b/>
                <w:bCs/>
              </w:rPr>
              <w:t>i</w:t>
            </w:r>
            <w:proofErr w:type="spellEnd"/>
            <w:r w:rsidRPr="00D1310F">
              <w:rPr>
                <w:rFonts w:ascii="Tahoma" w:hAnsi="Tahoma" w:cs="Tahoma"/>
                <w:b/>
                <w:bCs/>
                <w:spacing w:val="-10"/>
              </w:rPr>
              <w:t xml:space="preserve"> </w:t>
            </w:r>
            <w:proofErr w:type="spellStart"/>
            <w:r w:rsidRPr="00D1310F">
              <w:rPr>
                <w:rFonts w:ascii="Tahoma" w:hAnsi="Tahoma" w:cs="Tahoma"/>
                <w:b/>
                <w:bCs/>
              </w:rPr>
              <w:t>spełniające</w:t>
            </w:r>
            <w:proofErr w:type="spellEnd"/>
            <w:r w:rsidRPr="00D1310F">
              <w:rPr>
                <w:rFonts w:ascii="Tahoma" w:hAnsi="Tahoma" w:cs="Tahoma"/>
                <w:b/>
                <w:bCs/>
                <w:spacing w:val="-12"/>
              </w:rPr>
              <w:t xml:space="preserve"> </w:t>
            </w:r>
            <w:proofErr w:type="spellStart"/>
            <w:r w:rsidRPr="00D1310F">
              <w:rPr>
                <w:rFonts w:ascii="Tahoma" w:hAnsi="Tahoma" w:cs="Tahoma"/>
                <w:b/>
                <w:bCs/>
              </w:rPr>
              <w:t>wymaganie</w:t>
            </w:r>
            <w:proofErr w:type="spellEnd"/>
            <w:r w:rsidRPr="00D1310F">
              <w:rPr>
                <w:rFonts w:ascii="Tahoma" w:hAnsi="Tahoma" w:cs="Tahoma"/>
                <w:b/>
                <w:bCs/>
                <w:spacing w:val="-10"/>
              </w:rPr>
              <w:t xml:space="preserve"> </w:t>
            </w:r>
            <w:proofErr w:type="spellStart"/>
            <w:r w:rsidRPr="00D1310F">
              <w:rPr>
                <w:rFonts w:ascii="Tahoma" w:hAnsi="Tahoma" w:cs="Tahoma"/>
                <w:b/>
                <w:bCs/>
              </w:rPr>
              <w:t>dezaktywowanie</w:t>
            </w:r>
            <w:proofErr w:type="spellEnd"/>
            <w:r w:rsidRPr="00D1310F">
              <w:rPr>
                <w:rFonts w:ascii="Tahoma" w:hAnsi="Tahoma" w:cs="Tahoma"/>
                <w:b/>
                <w:bCs/>
                <w:spacing w:val="-12"/>
              </w:rPr>
              <w:t xml:space="preserve"> </w:t>
            </w:r>
            <w:proofErr w:type="spellStart"/>
            <w:r w:rsidRPr="00D1310F">
              <w:rPr>
                <w:rFonts w:ascii="Tahoma" w:hAnsi="Tahoma" w:cs="Tahoma"/>
                <w:b/>
                <w:bCs/>
                <w:spacing w:val="-2"/>
              </w:rPr>
              <w:t>jednostek</w:t>
            </w:r>
            <w:proofErr w:type="spellEnd"/>
            <w:r w:rsidRPr="00D1310F">
              <w:rPr>
                <w:rFonts w:ascii="Tahoma" w:hAnsi="Tahoma" w:cs="Tahoma"/>
                <w:b/>
                <w:bCs/>
                <w:spacing w:val="-2"/>
              </w:rPr>
              <w:t>.</w:t>
            </w:r>
          </w:p>
        </w:tc>
        <w:tc>
          <w:tcPr>
            <w:tcW w:w="660" w:type="pct"/>
            <w:tcBorders>
              <w:top w:val="single" w:sz="4" w:space="0" w:color="auto"/>
              <w:left w:val="single" w:sz="4" w:space="0" w:color="auto"/>
              <w:bottom w:val="single" w:sz="4" w:space="0" w:color="auto"/>
              <w:right w:val="single" w:sz="4" w:space="0" w:color="auto"/>
            </w:tcBorders>
          </w:tcPr>
          <w:p w14:paraId="39B7FE8D" w14:textId="530609F9" w:rsidR="00510871" w:rsidRPr="00A850D7" w:rsidRDefault="00510871" w:rsidP="00510871">
            <w:pPr>
              <w:jc w:val="center"/>
              <w:rPr>
                <w:lang w:val="pl-PL"/>
              </w:rPr>
            </w:pPr>
          </w:p>
        </w:tc>
      </w:tr>
      <w:tr w:rsidR="00510871" w:rsidRPr="00A850D7" w14:paraId="216FCAAB" w14:textId="399594C0" w:rsidTr="004B4586">
        <w:tc>
          <w:tcPr>
            <w:tcW w:w="4340" w:type="pct"/>
            <w:tcBorders>
              <w:top w:val="single" w:sz="4" w:space="0" w:color="auto"/>
              <w:left w:val="single" w:sz="4" w:space="0" w:color="auto"/>
              <w:bottom w:val="single" w:sz="4" w:space="0" w:color="auto"/>
              <w:right w:val="single" w:sz="4" w:space="0" w:color="auto"/>
            </w:tcBorders>
          </w:tcPr>
          <w:p w14:paraId="2D12E410" w14:textId="77777777" w:rsidR="00510871" w:rsidRPr="00A850D7" w:rsidRDefault="00510871" w:rsidP="00510871">
            <w:pPr>
              <w:rPr>
                <w:lang w:val="pl-PL"/>
              </w:rPr>
            </w:pPr>
            <w:r w:rsidRPr="00A850D7">
              <w:rPr>
                <w:lang w:val="pl-PL"/>
              </w:rPr>
              <w:t>Moduł posiada wbudowane mechanizmy kontroli poprawności numeru REGON i NIP dla jednostki kierującej oraz prawa wykonywania zawodu dla lekarza kierującego.</w:t>
            </w:r>
          </w:p>
        </w:tc>
        <w:tc>
          <w:tcPr>
            <w:tcW w:w="660" w:type="pct"/>
            <w:tcBorders>
              <w:top w:val="single" w:sz="4" w:space="0" w:color="auto"/>
              <w:left w:val="single" w:sz="4" w:space="0" w:color="auto"/>
              <w:bottom w:val="single" w:sz="4" w:space="0" w:color="auto"/>
              <w:right w:val="single" w:sz="4" w:space="0" w:color="auto"/>
            </w:tcBorders>
          </w:tcPr>
          <w:p w14:paraId="48C3FA8D" w14:textId="77777777" w:rsidR="00510871" w:rsidRPr="00A850D7" w:rsidRDefault="00510871" w:rsidP="00510871">
            <w:pPr>
              <w:jc w:val="center"/>
              <w:rPr>
                <w:lang w:val="pl-PL"/>
              </w:rPr>
            </w:pPr>
          </w:p>
        </w:tc>
      </w:tr>
      <w:tr w:rsidR="00510871" w:rsidRPr="00A850D7" w14:paraId="3036B66D" w14:textId="35A2FFC6" w:rsidTr="004B4586">
        <w:tc>
          <w:tcPr>
            <w:tcW w:w="4340" w:type="pct"/>
            <w:tcBorders>
              <w:top w:val="single" w:sz="4" w:space="0" w:color="auto"/>
              <w:left w:val="single" w:sz="4" w:space="0" w:color="auto"/>
              <w:bottom w:val="single" w:sz="4" w:space="0" w:color="auto"/>
              <w:right w:val="single" w:sz="4" w:space="0" w:color="auto"/>
            </w:tcBorders>
          </w:tcPr>
          <w:p w14:paraId="58BEB49F" w14:textId="77777777" w:rsidR="00510871" w:rsidRPr="00A850D7" w:rsidRDefault="00510871" w:rsidP="00510871">
            <w:pPr>
              <w:rPr>
                <w:lang w:val="pl-PL"/>
              </w:rPr>
            </w:pPr>
            <w:r w:rsidRPr="00A850D7">
              <w:rPr>
                <w:lang w:val="pl-PL"/>
              </w:rPr>
              <w:t>Moduł blokuje ponowne dodanie do słownika lekarzy kierujących lekarza z tym samym numerem prawa wykonywania zawodu.</w:t>
            </w:r>
          </w:p>
        </w:tc>
        <w:tc>
          <w:tcPr>
            <w:tcW w:w="660" w:type="pct"/>
            <w:tcBorders>
              <w:top w:val="single" w:sz="4" w:space="0" w:color="auto"/>
              <w:left w:val="single" w:sz="4" w:space="0" w:color="auto"/>
              <w:bottom w:val="single" w:sz="4" w:space="0" w:color="auto"/>
              <w:right w:val="single" w:sz="4" w:space="0" w:color="auto"/>
            </w:tcBorders>
          </w:tcPr>
          <w:p w14:paraId="272421F0" w14:textId="77777777" w:rsidR="00510871" w:rsidRPr="00A850D7" w:rsidRDefault="00510871" w:rsidP="00510871">
            <w:pPr>
              <w:jc w:val="center"/>
              <w:rPr>
                <w:lang w:val="pl-PL"/>
              </w:rPr>
            </w:pPr>
          </w:p>
        </w:tc>
      </w:tr>
      <w:tr w:rsidR="00510871" w:rsidRPr="00A850D7" w14:paraId="2D1309DE" w14:textId="7A8442AC" w:rsidTr="004B4586">
        <w:tc>
          <w:tcPr>
            <w:tcW w:w="4340" w:type="pct"/>
            <w:tcBorders>
              <w:top w:val="single" w:sz="4" w:space="0" w:color="auto"/>
              <w:left w:val="single" w:sz="4" w:space="0" w:color="auto"/>
              <w:bottom w:val="single" w:sz="4" w:space="0" w:color="auto"/>
              <w:right w:val="single" w:sz="4" w:space="0" w:color="auto"/>
            </w:tcBorders>
          </w:tcPr>
          <w:p w14:paraId="3E013CF4" w14:textId="77777777" w:rsidR="00510871" w:rsidRPr="00A850D7" w:rsidRDefault="00510871" w:rsidP="00510871">
            <w:pPr>
              <w:rPr>
                <w:lang w:val="pl-PL"/>
              </w:rPr>
            </w:pPr>
            <w:r w:rsidRPr="00A850D7">
              <w:rPr>
                <w:lang w:val="pl-PL"/>
              </w:rPr>
              <w:t>Moduł umożliwia zabezpieczenie przed ponownym dodaniem do słownika jednostek kierujących jednostki z tym samym REGONEM</w:t>
            </w:r>
          </w:p>
        </w:tc>
        <w:tc>
          <w:tcPr>
            <w:tcW w:w="660" w:type="pct"/>
            <w:tcBorders>
              <w:top w:val="single" w:sz="4" w:space="0" w:color="auto"/>
              <w:left w:val="single" w:sz="4" w:space="0" w:color="auto"/>
              <w:bottom w:val="single" w:sz="4" w:space="0" w:color="auto"/>
              <w:right w:val="single" w:sz="4" w:space="0" w:color="auto"/>
            </w:tcBorders>
          </w:tcPr>
          <w:p w14:paraId="508C2FCF" w14:textId="77777777" w:rsidR="00510871" w:rsidRPr="00A850D7" w:rsidRDefault="00510871" w:rsidP="00510871">
            <w:pPr>
              <w:jc w:val="center"/>
              <w:rPr>
                <w:lang w:val="pl-PL"/>
              </w:rPr>
            </w:pPr>
          </w:p>
        </w:tc>
      </w:tr>
      <w:tr w:rsidR="00510871" w:rsidRPr="00A850D7" w14:paraId="13AD6647" w14:textId="4AE017F7" w:rsidTr="004B4586">
        <w:tc>
          <w:tcPr>
            <w:tcW w:w="4340" w:type="pct"/>
            <w:tcBorders>
              <w:top w:val="single" w:sz="4" w:space="0" w:color="auto"/>
              <w:left w:val="single" w:sz="4" w:space="0" w:color="auto"/>
              <w:bottom w:val="single" w:sz="4" w:space="0" w:color="auto"/>
              <w:right w:val="single" w:sz="4" w:space="0" w:color="auto"/>
            </w:tcBorders>
          </w:tcPr>
          <w:p w14:paraId="54D178C8" w14:textId="77777777" w:rsidR="00510871" w:rsidRPr="00D1310F" w:rsidRDefault="00510871" w:rsidP="00510871">
            <w:pPr>
              <w:rPr>
                <w:lang w:val="pl-PL"/>
              </w:rPr>
            </w:pPr>
            <w:r w:rsidRPr="00D1310F">
              <w:rPr>
                <w:lang w:val="pl-PL"/>
              </w:rPr>
              <w:t>Moduł umożliwia wpis do Księgi Oczekujących pacjentów przeznaczonych do przyjęcia w późniejszych terminach, z możliwością dodrukowania potwierdzenia wpisu na kolejkę dla pacjenta.</w:t>
            </w:r>
          </w:p>
          <w:p w14:paraId="4E6E522E" w14:textId="177401BA" w:rsidR="00DD07D4" w:rsidRPr="00A850D7" w:rsidRDefault="00DD07D4" w:rsidP="00DD07D4">
            <w:pPr>
              <w:rPr>
                <w:lang w:val="pl-PL"/>
              </w:rPr>
            </w:pPr>
            <w:proofErr w:type="spellStart"/>
            <w:r w:rsidRPr="00D1310F">
              <w:rPr>
                <w:rFonts w:ascii="Tahoma" w:hAnsi="Tahoma" w:cs="Tahoma"/>
                <w:b/>
                <w:bCs/>
              </w:rPr>
              <w:t>potwierdzenie</w:t>
            </w:r>
            <w:proofErr w:type="spellEnd"/>
            <w:r w:rsidRPr="00D1310F">
              <w:rPr>
                <w:rFonts w:ascii="Tahoma" w:hAnsi="Tahoma" w:cs="Tahoma"/>
                <w:b/>
                <w:bCs/>
                <w:spacing w:val="-6"/>
              </w:rPr>
              <w:t xml:space="preserve"> </w:t>
            </w:r>
            <w:proofErr w:type="spellStart"/>
            <w:r w:rsidRPr="00D1310F">
              <w:rPr>
                <w:rFonts w:ascii="Tahoma" w:hAnsi="Tahoma" w:cs="Tahoma"/>
                <w:b/>
                <w:bCs/>
              </w:rPr>
              <w:t>iż</w:t>
            </w:r>
            <w:proofErr w:type="spellEnd"/>
            <w:r w:rsidRPr="00D1310F">
              <w:rPr>
                <w:rFonts w:ascii="Tahoma" w:hAnsi="Tahoma" w:cs="Tahoma"/>
                <w:b/>
                <w:bCs/>
                <w:spacing w:val="-7"/>
              </w:rPr>
              <w:t xml:space="preserve"> </w:t>
            </w:r>
            <w:proofErr w:type="spellStart"/>
            <w:r w:rsidRPr="00D1310F">
              <w:rPr>
                <w:rFonts w:ascii="Tahoma" w:hAnsi="Tahoma" w:cs="Tahoma"/>
                <w:b/>
                <w:bCs/>
              </w:rPr>
              <w:t>Zamawiający</w:t>
            </w:r>
            <w:proofErr w:type="spellEnd"/>
            <w:r w:rsidRPr="00D1310F">
              <w:rPr>
                <w:rFonts w:ascii="Tahoma" w:hAnsi="Tahoma" w:cs="Tahoma"/>
                <w:b/>
                <w:bCs/>
                <w:spacing w:val="-6"/>
              </w:rPr>
              <w:t xml:space="preserve"> </w:t>
            </w:r>
            <w:r w:rsidRPr="00D1310F">
              <w:rPr>
                <w:rFonts w:ascii="Tahoma" w:hAnsi="Tahoma" w:cs="Tahoma"/>
                <w:b/>
                <w:bCs/>
              </w:rPr>
              <w:t>ma</w:t>
            </w:r>
            <w:r w:rsidRPr="00D1310F">
              <w:rPr>
                <w:rFonts w:ascii="Tahoma" w:hAnsi="Tahoma" w:cs="Tahoma"/>
                <w:b/>
                <w:bCs/>
                <w:spacing w:val="-7"/>
              </w:rPr>
              <w:t xml:space="preserve"> </w:t>
            </w:r>
            <w:proofErr w:type="spellStart"/>
            <w:r w:rsidRPr="00D1310F">
              <w:rPr>
                <w:rFonts w:ascii="Tahoma" w:hAnsi="Tahoma" w:cs="Tahoma"/>
                <w:b/>
                <w:bCs/>
              </w:rPr>
              <w:t>na</w:t>
            </w:r>
            <w:proofErr w:type="spellEnd"/>
            <w:r w:rsidRPr="00D1310F">
              <w:rPr>
                <w:rFonts w:ascii="Tahoma" w:hAnsi="Tahoma" w:cs="Tahoma"/>
                <w:b/>
                <w:bCs/>
                <w:spacing w:val="-7"/>
              </w:rPr>
              <w:t xml:space="preserve"> </w:t>
            </w:r>
            <w:proofErr w:type="spellStart"/>
            <w:r w:rsidRPr="00D1310F">
              <w:rPr>
                <w:rFonts w:ascii="Tahoma" w:hAnsi="Tahoma" w:cs="Tahoma"/>
                <w:b/>
                <w:bCs/>
              </w:rPr>
              <w:t>myśli</w:t>
            </w:r>
            <w:proofErr w:type="spellEnd"/>
            <w:r w:rsidRPr="00D1310F">
              <w:rPr>
                <w:rFonts w:ascii="Tahoma" w:hAnsi="Tahoma" w:cs="Tahoma"/>
                <w:b/>
                <w:bCs/>
                <w:spacing w:val="-6"/>
              </w:rPr>
              <w:t xml:space="preserve"> </w:t>
            </w:r>
            <w:proofErr w:type="spellStart"/>
            <w:r w:rsidRPr="00D1310F">
              <w:rPr>
                <w:rFonts w:ascii="Tahoma" w:hAnsi="Tahoma" w:cs="Tahoma"/>
                <w:b/>
                <w:bCs/>
                <w:spacing w:val="-2"/>
              </w:rPr>
              <w:t>Wykaz</w:t>
            </w:r>
            <w:proofErr w:type="spellEnd"/>
            <w:r w:rsidRPr="00D1310F">
              <w:rPr>
                <w:rFonts w:ascii="Tahoma" w:hAnsi="Tahoma" w:cs="Tahoma"/>
                <w:b/>
                <w:bCs/>
                <w:spacing w:val="-2"/>
              </w:rPr>
              <w:t>.</w:t>
            </w:r>
          </w:p>
        </w:tc>
        <w:tc>
          <w:tcPr>
            <w:tcW w:w="660" w:type="pct"/>
            <w:tcBorders>
              <w:top w:val="single" w:sz="4" w:space="0" w:color="auto"/>
              <w:left w:val="single" w:sz="4" w:space="0" w:color="auto"/>
              <w:bottom w:val="single" w:sz="4" w:space="0" w:color="auto"/>
              <w:right w:val="single" w:sz="4" w:space="0" w:color="auto"/>
            </w:tcBorders>
          </w:tcPr>
          <w:p w14:paraId="795381F4" w14:textId="29B96E40" w:rsidR="00510871" w:rsidRPr="00A850D7" w:rsidRDefault="00510871" w:rsidP="00510871">
            <w:pPr>
              <w:jc w:val="center"/>
              <w:rPr>
                <w:lang w:val="pl-PL"/>
              </w:rPr>
            </w:pPr>
          </w:p>
        </w:tc>
      </w:tr>
      <w:tr w:rsidR="00510871" w:rsidRPr="00A850D7" w14:paraId="6EDA5045" w14:textId="46CA2CE9" w:rsidTr="004B4586">
        <w:tc>
          <w:tcPr>
            <w:tcW w:w="4340" w:type="pct"/>
            <w:tcBorders>
              <w:top w:val="single" w:sz="4" w:space="0" w:color="auto"/>
              <w:left w:val="single" w:sz="4" w:space="0" w:color="auto"/>
              <w:bottom w:val="single" w:sz="4" w:space="0" w:color="auto"/>
              <w:right w:val="single" w:sz="4" w:space="0" w:color="auto"/>
            </w:tcBorders>
          </w:tcPr>
          <w:p w14:paraId="7E397659" w14:textId="77777777" w:rsidR="00510871" w:rsidRPr="00A850D7" w:rsidRDefault="00510871" w:rsidP="00510871">
            <w:pPr>
              <w:rPr>
                <w:lang w:val="pl-PL"/>
              </w:rPr>
            </w:pPr>
            <w:r w:rsidRPr="00A850D7">
              <w:rPr>
                <w:lang w:val="pl-PL"/>
              </w:rPr>
              <w:t>Moduł umożliwia zmianę wcześniej zaplanowanego terminu przyjęcia pacjenta wraz z koniecznością wprowadzenia informacji uzasadniającej tę zmianę.</w:t>
            </w:r>
          </w:p>
        </w:tc>
        <w:tc>
          <w:tcPr>
            <w:tcW w:w="660" w:type="pct"/>
            <w:tcBorders>
              <w:top w:val="single" w:sz="4" w:space="0" w:color="auto"/>
              <w:left w:val="single" w:sz="4" w:space="0" w:color="auto"/>
              <w:bottom w:val="single" w:sz="4" w:space="0" w:color="auto"/>
              <w:right w:val="single" w:sz="4" w:space="0" w:color="auto"/>
            </w:tcBorders>
          </w:tcPr>
          <w:p w14:paraId="7D7E3C40" w14:textId="77777777" w:rsidR="00510871" w:rsidRPr="00A850D7" w:rsidRDefault="00510871" w:rsidP="00510871">
            <w:pPr>
              <w:jc w:val="center"/>
              <w:rPr>
                <w:lang w:val="pl-PL"/>
              </w:rPr>
            </w:pPr>
          </w:p>
        </w:tc>
      </w:tr>
      <w:tr w:rsidR="00510871" w:rsidRPr="00A850D7" w14:paraId="28B8E2B8" w14:textId="3CB91301" w:rsidTr="004B4586">
        <w:tc>
          <w:tcPr>
            <w:tcW w:w="4340" w:type="pct"/>
            <w:tcBorders>
              <w:top w:val="single" w:sz="4" w:space="0" w:color="auto"/>
              <w:left w:val="single" w:sz="4" w:space="0" w:color="auto"/>
              <w:bottom w:val="single" w:sz="4" w:space="0" w:color="auto"/>
              <w:right w:val="single" w:sz="4" w:space="0" w:color="auto"/>
            </w:tcBorders>
          </w:tcPr>
          <w:p w14:paraId="5C34E427" w14:textId="77777777" w:rsidR="00510871" w:rsidRPr="00D1310F" w:rsidRDefault="00510871" w:rsidP="00510871">
            <w:pPr>
              <w:rPr>
                <w:lang w:val="pl-PL"/>
              </w:rPr>
            </w:pPr>
            <w:r w:rsidRPr="00D1310F">
              <w:rPr>
                <w:lang w:val="pl-PL"/>
              </w:rPr>
              <w:lastRenderedPageBreak/>
              <w:t>Moduł umożliwia przyjęcie pacjenta na oddział bezpośrednio z Księgi Oczekujących, z wykorzystaniem zarejestrowanych w niej danych pacjenta.</w:t>
            </w:r>
          </w:p>
          <w:p w14:paraId="48464BFF" w14:textId="15E60C7A" w:rsidR="00DD07D4" w:rsidRPr="00A850D7" w:rsidRDefault="00DD07D4" w:rsidP="00DD07D4">
            <w:pPr>
              <w:rPr>
                <w:lang w:val="pl-PL"/>
              </w:rPr>
            </w:pPr>
            <w:proofErr w:type="spellStart"/>
            <w:r w:rsidRPr="00D1310F">
              <w:rPr>
                <w:rFonts w:ascii="Tahoma" w:hAnsi="Tahoma" w:cs="Tahoma"/>
                <w:b/>
                <w:bCs/>
              </w:rPr>
              <w:t>Dopuszcza</w:t>
            </w:r>
            <w:proofErr w:type="spellEnd"/>
            <w:r w:rsidRPr="00D1310F">
              <w:rPr>
                <w:rFonts w:ascii="Tahoma" w:hAnsi="Tahoma" w:cs="Tahoma"/>
                <w:b/>
                <w:bCs/>
              </w:rPr>
              <w:t xml:space="preserve"> </w:t>
            </w:r>
            <w:proofErr w:type="spellStart"/>
            <w:r w:rsidRPr="00D1310F">
              <w:rPr>
                <w:rFonts w:ascii="Tahoma" w:hAnsi="Tahoma" w:cs="Tahoma"/>
                <w:b/>
                <w:bCs/>
              </w:rPr>
              <w:t>modyfikację</w:t>
            </w:r>
            <w:proofErr w:type="spellEnd"/>
            <w:r w:rsidRPr="00D1310F">
              <w:rPr>
                <w:rFonts w:ascii="Tahoma" w:hAnsi="Tahoma" w:cs="Tahoma"/>
                <w:b/>
                <w:bCs/>
              </w:rPr>
              <w:t xml:space="preserve"> “</w:t>
            </w:r>
            <w:proofErr w:type="spellStart"/>
            <w:r w:rsidRPr="00D1310F">
              <w:rPr>
                <w:rFonts w:ascii="Tahoma" w:hAnsi="Tahoma" w:cs="Tahoma"/>
                <w:b/>
                <w:bCs/>
              </w:rPr>
              <w:t>Moduł</w:t>
            </w:r>
            <w:proofErr w:type="spellEnd"/>
            <w:r w:rsidRPr="00D1310F">
              <w:rPr>
                <w:rFonts w:ascii="Tahoma" w:hAnsi="Tahoma" w:cs="Tahoma"/>
                <w:b/>
                <w:bCs/>
                <w:spacing w:val="-6"/>
              </w:rPr>
              <w:t xml:space="preserve"> </w:t>
            </w:r>
            <w:proofErr w:type="spellStart"/>
            <w:r w:rsidRPr="00D1310F">
              <w:rPr>
                <w:rFonts w:ascii="Tahoma" w:hAnsi="Tahoma" w:cs="Tahoma"/>
                <w:b/>
                <w:bCs/>
              </w:rPr>
              <w:t>umożliwia</w:t>
            </w:r>
            <w:proofErr w:type="spellEnd"/>
            <w:r w:rsidRPr="00D1310F">
              <w:rPr>
                <w:rFonts w:ascii="Tahoma" w:hAnsi="Tahoma" w:cs="Tahoma"/>
                <w:b/>
                <w:bCs/>
                <w:spacing w:val="-6"/>
              </w:rPr>
              <w:t xml:space="preserve"> </w:t>
            </w:r>
            <w:proofErr w:type="spellStart"/>
            <w:r w:rsidRPr="00D1310F">
              <w:rPr>
                <w:rFonts w:ascii="Tahoma" w:hAnsi="Tahoma" w:cs="Tahoma"/>
                <w:b/>
                <w:bCs/>
              </w:rPr>
              <w:t>przyjęcie</w:t>
            </w:r>
            <w:proofErr w:type="spellEnd"/>
            <w:r w:rsidRPr="00D1310F">
              <w:rPr>
                <w:rFonts w:ascii="Tahoma" w:hAnsi="Tahoma" w:cs="Tahoma"/>
                <w:b/>
                <w:bCs/>
                <w:spacing w:val="-6"/>
              </w:rPr>
              <w:t xml:space="preserve"> </w:t>
            </w:r>
            <w:proofErr w:type="spellStart"/>
            <w:r w:rsidRPr="00D1310F">
              <w:rPr>
                <w:rFonts w:ascii="Tahoma" w:hAnsi="Tahoma" w:cs="Tahoma"/>
                <w:b/>
                <w:bCs/>
              </w:rPr>
              <w:t>pacjenta</w:t>
            </w:r>
            <w:proofErr w:type="spellEnd"/>
            <w:r w:rsidRPr="00D1310F">
              <w:rPr>
                <w:rFonts w:ascii="Tahoma" w:hAnsi="Tahoma" w:cs="Tahoma"/>
                <w:b/>
                <w:bCs/>
                <w:spacing w:val="-6"/>
              </w:rPr>
              <w:t xml:space="preserve"> </w:t>
            </w:r>
            <w:proofErr w:type="spellStart"/>
            <w:r w:rsidRPr="00D1310F">
              <w:rPr>
                <w:rFonts w:ascii="Tahoma" w:hAnsi="Tahoma" w:cs="Tahoma"/>
                <w:b/>
                <w:bCs/>
              </w:rPr>
              <w:t>na</w:t>
            </w:r>
            <w:proofErr w:type="spellEnd"/>
            <w:r w:rsidRPr="00D1310F">
              <w:rPr>
                <w:rFonts w:ascii="Tahoma" w:hAnsi="Tahoma" w:cs="Tahoma"/>
                <w:b/>
                <w:bCs/>
                <w:spacing w:val="-9"/>
              </w:rPr>
              <w:t xml:space="preserve"> </w:t>
            </w:r>
            <w:proofErr w:type="spellStart"/>
            <w:r w:rsidRPr="00D1310F">
              <w:rPr>
                <w:rFonts w:ascii="Tahoma" w:hAnsi="Tahoma" w:cs="Tahoma"/>
                <w:b/>
                <w:bCs/>
                <w:spacing w:val="-2"/>
              </w:rPr>
              <w:t>oddział</w:t>
            </w:r>
            <w:proofErr w:type="spellEnd"/>
            <w:r w:rsidRPr="00D1310F">
              <w:rPr>
                <w:rFonts w:ascii="Tahoma" w:hAnsi="Tahoma" w:cs="Tahoma"/>
                <w:b/>
                <w:bCs/>
                <w:spacing w:val="-2"/>
              </w:rPr>
              <w:t>”.</w:t>
            </w:r>
          </w:p>
        </w:tc>
        <w:tc>
          <w:tcPr>
            <w:tcW w:w="660" w:type="pct"/>
            <w:tcBorders>
              <w:top w:val="single" w:sz="4" w:space="0" w:color="auto"/>
              <w:left w:val="single" w:sz="4" w:space="0" w:color="auto"/>
              <w:bottom w:val="single" w:sz="4" w:space="0" w:color="auto"/>
              <w:right w:val="single" w:sz="4" w:space="0" w:color="auto"/>
            </w:tcBorders>
          </w:tcPr>
          <w:p w14:paraId="4BDE42E3" w14:textId="49C74A17" w:rsidR="00510871" w:rsidRPr="00A850D7" w:rsidRDefault="00510871" w:rsidP="00510871">
            <w:pPr>
              <w:jc w:val="center"/>
              <w:rPr>
                <w:lang w:val="pl-PL"/>
              </w:rPr>
            </w:pPr>
          </w:p>
        </w:tc>
      </w:tr>
      <w:tr w:rsidR="00510871" w:rsidRPr="00A850D7" w14:paraId="457FF14F" w14:textId="5B411AC2" w:rsidTr="004B4586">
        <w:tc>
          <w:tcPr>
            <w:tcW w:w="4340" w:type="pct"/>
            <w:tcBorders>
              <w:top w:val="single" w:sz="4" w:space="0" w:color="auto"/>
              <w:left w:val="single" w:sz="4" w:space="0" w:color="auto"/>
              <w:bottom w:val="single" w:sz="4" w:space="0" w:color="auto"/>
              <w:right w:val="single" w:sz="4" w:space="0" w:color="auto"/>
            </w:tcBorders>
          </w:tcPr>
          <w:p w14:paraId="57DE8808" w14:textId="77777777" w:rsidR="00510871" w:rsidRPr="00A850D7" w:rsidRDefault="00510871" w:rsidP="00510871">
            <w:pPr>
              <w:rPr>
                <w:lang w:val="pl-PL"/>
              </w:rPr>
            </w:pPr>
            <w:r w:rsidRPr="00A850D7">
              <w:rPr>
                <w:lang w:val="pl-PL"/>
              </w:rPr>
              <w:t>Moduł umożliwia odnotowanie dostarczenia skierowania oraz raport pacjentów, którzy nie dostarczyli skierowania po upływie 14 dni po wpisie na Kolejkę Oczekujących</w:t>
            </w:r>
          </w:p>
        </w:tc>
        <w:tc>
          <w:tcPr>
            <w:tcW w:w="660" w:type="pct"/>
            <w:tcBorders>
              <w:top w:val="single" w:sz="4" w:space="0" w:color="auto"/>
              <w:left w:val="single" w:sz="4" w:space="0" w:color="auto"/>
              <w:bottom w:val="single" w:sz="4" w:space="0" w:color="auto"/>
              <w:right w:val="single" w:sz="4" w:space="0" w:color="auto"/>
            </w:tcBorders>
          </w:tcPr>
          <w:p w14:paraId="0F1576EC" w14:textId="77777777" w:rsidR="00510871" w:rsidRPr="00A850D7" w:rsidRDefault="00510871" w:rsidP="00510871">
            <w:pPr>
              <w:jc w:val="center"/>
              <w:rPr>
                <w:lang w:val="pl-PL"/>
              </w:rPr>
            </w:pPr>
          </w:p>
        </w:tc>
      </w:tr>
      <w:tr w:rsidR="00510871" w:rsidRPr="00A850D7" w14:paraId="3269DD55" w14:textId="50B363B0" w:rsidTr="004B4586">
        <w:tc>
          <w:tcPr>
            <w:tcW w:w="4340" w:type="pct"/>
            <w:tcBorders>
              <w:top w:val="single" w:sz="4" w:space="0" w:color="auto"/>
              <w:left w:val="single" w:sz="4" w:space="0" w:color="auto"/>
              <w:bottom w:val="single" w:sz="4" w:space="0" w:color="auto"/>
              <w:right w:val="single" w:sz="4" w:space="0" w:color="auto"/>
            </w:tcBorders>
          </w:tcPr>
          <w:p w14:paraId="585938AB" w14:textId="77777777" w:rsidR="00510871" w:rsidRPr="00A850D7" w:rsidRDefault="00510871" w:rsidP="00510871">
            <w:pPr>
              <w:rPr>
                <w:lang w:val="pl-PL"/>
              </w:rPr>
            </w:pPr>
            <w:r w:rsidRPr="00A850D7">
              <w:rPr>
                <w:lang w:val="pl-PL"/>
              </w:rPr>
              <w:t>Moduł blokuje możliwość ponownego przyjęcia na oddział pacjenta już przebywającego w tym czasie w szpitalu.</w:t>
            </w:r>
          </w:p>
        </w:tc>
        <w:tc>
          <w:tcPr>
            <w:tcW w:w="660" w:type="pct"/>
            <w:tcBorders>
              <w:top w:val="single" w:sz="4" w:space="0" w:color="auto"/>
              <w:left w:val="single" w:sz="4" w:space="0" w:color="auto"/>
              <w:bottom w:val="single" w:sz="4" w:space="0" w:color="auto"/>
              <w:right w:val="single" w:sz="4" w:space="0" w:color="auto"/>
            </w:tcBorders>
          </w:tcPr>
          <w:p w14:paraId="71DFD135" w14:textId="77777777" w:rsidR="00510871" w:rsidRPr="00A850D7" w:rsidRDefault="00510871" w:rsidP="00510871">
            <w:pPr>
              <w:jc w:val="center"/>
              <w:rPr>
                <w:lang w:val="pl-PL"/>
              </w:rPr>
            </w:pPr>
          </w:p>
        </w:tc>
      </w:tr>
      <w:tr w:rsidR="00510871" w:rsidRPr="00A850D7" w14:paraId="2D0048D8" w14:textId="77F4EFC0" w:rsidTr="004B4586">
        <w:tc>
          <w:tcPr>
            <w:tcW w:w="4340" w:type="pct"/>
            <w:tcBorders>
              <w:top w:val="single" w:sz="4" w:space="0" w:color="auto"/>
              <w:left w:val="single" w:sz="4" w:space="0" w:color="auto"/>
              <w:bottom w:val="single" w:sz="4" w:space="0" w:color="auto"/>
              <w:right w:val="single" w:sz="4" w:space="0" w:color="auto"/>
            </w:tcBorders>
          </w:tcPr>
          <w:p w14:paraId="225CE21E" w14:textId="77777777" w:rsidR="00510871" w:rsidRPr="00A850D7" w:rsidRDefault="00510871" w:rsidP="00510871">
            <w:pPr>
              <w:rPr>
                <w:lang w:val="pl-PL"/>
              </w:rPr>
            </w:pPr>
            <w:r w:rsidRPr="00A850D7">
              <w:rPr>
                <w:lang w:val="pl-PL"/>
              </w:rPr>
              <w:t>Moduł umożliwia ostrzeżenie użytkownika o braku wolnych łóżek na oddziale podczas przyjmowania pacjenta na oddział.</w:t>
            </w:r>
          </w:p>
        </w:tc>
        <w:tc>
          <w:tcPr>
            <w:tcW w:w="660" w:type="pct"/>
            <w:tcBorders>
              <w:top w:val="single" w:sz="4" w:space="0" w:color="auto"/>
              <w:left w:val="single" w:sz="4" w:space="0" w:color="auto"/>
              <w:bottom w:val="single" w:sz="4" w:space="0" w:color="auto"/>
              <w:right w:val="single" w:sz="4" w:space="0" w:color="auto"/>
            </w:tcBorders>
          </w:tcPr>
          <w:p w14:paraId="605B6360" w14:textId="77777777" w:rsidR="00510871" w:rsidRPr="00A850D7" w:rsidRDefault="00510871" w:rsidP="00510871">
            <w:pPr>
              <w:jc w:val="center"/>
              <w:rPr>
                <w:lang w:val="pl-PL"/>
              </w:rPr>
            </w:pPr>
          </w:p>
        </w:tc>
      </w:tr>
      <w:tr w:rsidR="00510871" w:rsidRPr="00A850D7" w14:paraId="357A8F6E" w14:textId="00DA6057" w:rsidTr="004B4586">
        <w:tc>
          <w:tcPr>
            <w:tcW w:w="4340" w:type="pct"/>
            <w:tcBorders>
              <w:top w:val="single" w:sz="4" w:space="0" w:color="auto"/>
              <w:left w:val="single" w:sz="4" w:space="0" w:color="auto"/>
              <w:bottom w:val="single" w:sz="4" w:space="0" w:color="auto"/>
              <w:right w:val="single" w:sz="4" w:space="0" w:color="auto"/>
            </w:tcBorders>
          </w:tcPr>
          <w:p w14:paraId="7EF760AE" w14:textId="77777777" w:rsidR="00510871" w:rsidRPr="00A850D7" w:rsidRDefault="00510871" w:rsidP="00510871">
            <w:pPr>
              <w:rPr>
                <w:lang w:val="pl-PL"/>
              </w:rPr>
            </w:pPr>
            <w:r w:rsidRPr="00A850D7">
              <w:rPr>
                <w:lang w:val="pl-PL"/>
              </w:rPr>
              <w:t>Moduł umożliwia podgląd stanu łóżek na oddziałach w trakcie przyjmowania pacjenta na oddział.</w:t>
            </w:r>
          </w:p>
        </w:tc>
        <w:tc>
          <w:tcPr>
            <w:tcW w:w="660" w:type="pct"/>
            <w:tcBorders>
              <w:top w:val="single" w:sz="4" w:space="0" w:color="auto"/>
              <w:left w:val="single" w:sz="4" w:space="0" w:color="auto"/>
              <w:bottom w:val="single" w:sz="4" w:space="0" w:color="auto"/>
              <w:right w:val="single" w:sz="4" w:space="0" w:color="auto"/>
            </w:tcBorders>
          </w:tcPr>
          <w:p w14:paraId="7344E7B9" w14:textId="77777777" w:rsidR="00510871" w:rsidRPr="00A850D7" w:rsidRDefault="00510871" w:rsidP="00510871">
            <w:pPr>
              <w:jc w:val="center"/>
              <w:rPr>
                <w:lang w:val="pl-PL"/>
              </w:rPr>
            </w:pPr>
          </w:p>
        </w:tc>
      </w:tr>
      <w:tr w:rsidR="00510871" w:rsidRPr="00A850D7" w14:paraId="735E2AC4" w14:textId="4A70D8EE" w:rsidTr="004B4586">
        <w:tc>
          <w:tcPr>
            <w:tcW w:w="4340" w:type="pct"/>
            <w:tcBorders>
              <w:top w:val="single" w:sz="4" w:space="0" w:color="auto"/>
              <w:left w:val="single" w:sz="4" w:space="0" w:color="auto"/>
              <w:bottom w:val="single" w:sz="4" w:space="0" w:color="auto"/>
              <w:right w:val="single" w:sz="4" w:space="0" w:color="auto"/>
            </w:tcBorders>
          </w:tcPr>
          <w:p w14:paraId="39DD461A" w14:textId="77777777" w:rsidR="00510871" w:rsidRPr="00A850D7" w:rsidRDefault="00510871" w:rsidP="00510871">
            <w:pPr>
              <w:rPr>
                <w:lang w:val="pl-PL"/>
              </w:rPr>
            </w:pPr>
            <w:r w:rsidRPr="00A850D7">
              <w:rPr>
                <w:lang w:val="pl-PL"/>
              </w:rPr>
              <w:t>Moduł umożliwia anulowanie przyjęcia pacjenta na oddział wraz z wycofaniem danych pacjenta na Izbę Przyjęć.</w:t>
            </w:r>
          </w:p>
        </w:tc>
        <w:tc>
          <w:tcPr>
            <w:tcW w:w="660" w:type="pct"/>
            <w:tcBorders>
              <w:top w:val="single" w:sz="4" w:space="0" w:color="auto"/>
              <w:left w:val="single" w:sz="4" w:space="0" w:color="auto"/>
              <w:bottom w:val="single" w:sz="4" w:space="0" w:color="auto"/>
              <w:right w:val="single" w:sz="4" w:space="0" w:color="auto"/>
            </w:tcBorders>
          </w:tcPr>
          <w:p w14:paraId="78D736CC" w14:textId="77777777" w:rsidR="00510871" w:rsidRPr="00A850D7" w:rsidRDefault="00510871" w:rsidP="00510871">
            <w:pPr>
              <w:jc w:val="center"/>
              <w:rPr>
                <w:lang w:val="pl-PL"/>
              </w:rPr>
            </w:pPr>
          </w:p>
        </w:tc>
      </w:tr>
      <w:tr w:rsidR="00510871" w:rsidRPr="00A850D7" w14:paraId="38ECC7FF" w14:textId="1A535CC9" w:rsidTr="004B4586">
        <w:tc>
          <w:tcPr>
            <w:tcW w:w="4340" w:type="pct"/>
            <w:tcBorders>
              <w:top w:val="single" w:sz="4" w:space="0" w:color="auto"/>
              <w:left w:val="single" w:sz="4" w:space="0" w:color="auto"/>
              <w:bottom w:val="single" w:sz="4" w:space="0" w:color="auto"/>
              <w:right w:val="single" w:sz="4" w:space="0" w:color="auto"/>
            </w:tcBorders>
          </w:tcPr>
          <w:p w14:paraId="3BF10583" w14:textId="77777777" w:rsidR="00510871" w:rsidRPr="00D1310F" w:rsidRDefault="00510871" w:rsidP="00510871">
            <w:pPr>
              <w:rPr>
                <w:lang w:val="pl-PL"/>
              </w:rPr>
            </w:pPr>
            <w:r w:rsidRPr="00D1310F">
              <w:rPr>
                <w:lang w:val="pl-PL"/>
              </w:rPr>
              <w:t>Moduł umożliwia przeniesienie pacjenta na inny oddział wraz z automatycznym lub ręcznym nadaniem numeru Księgi Oddziałowej.</w:t>
            </w:r>
          </w:p>
          <w:p w14:paraId="7E9B8860" w14:textId="286D4610" w:rsidR="00DD07D4" w:rsidRPr="00D1310F" w:rsidRDefault="00DD07D4" w:rsidP="00510871">
            <w:pPr>
              <w:rPr>
                <w:b/>
                <w:bCs/>
                <w:lang w:val="pl-PL"/>
              </w:rPr>
            </w:pPr>
            <w:proofErr w:type="spellStart"/>
            <w:r w:rsidRPr="00D1310F">
              <w:rPr>
                <w:rFonts w:ascii="Tahoma" w:hAnsi="Tahoma" w:cs="Tahoma"/>
                <w:b/>
                <w:bCs/>
              </w:rPr>
              <w:t>potwierdzenie</w:t>
            </w:r>
            <w:proofErr w:type="spellEnd"/>
            <w:r w:rsidRPr="00D1310F">
              <w:rPr>
                <w:rFonts w:ascii="Tahoma" w:hAnsi="Tahoma" w:cs="Tahoma"/>
                <w:b/>
                <w:bCs/>
                <w:spacing w:val="-6"/>
              </w:rPr>
              <w:t xml:space="preserve"> </w:t>
            </w:r>
            <w:proofErr w:type="spellStart"/>
            <w:r w:rsidRPr="00D1310F">
              <w:rPr>
                <w:rFonts w:ascii="Tahoma" w:hAnsi="Tahoma" w:cs="Tahoma"/>
                <w:b/>
                <w:bCs/>
              </w:rPr>
              <w:t>iż</w:t>
            </w:r>
            <w:proofErr w:type="spellEnd"/>
            <w:r w:rsidRPr="00D1310F">
              <w:rPr>
                <w:rFonts w:ascii="Tahoma" w:hAnsi="Tahoma" w:cs="Tahoma"/>
                <w:b/>
                <w:bCs/>
                <w:spacing w:val="-7"/>
              </w:rPr>
              <w:t xml:space="preserve"> </w:t>
            </w:r>
            <w:proofErr w:type="spellStart"/>
            <w:r w:rsidRPr="00D1310F">
              <w:rPr>
                <w:rFonts w:ascii="Tahoma" w:hAnsi="Tahoma" w:cs="Tahoma"/>
                <w:b/>
                <w:bCs/>
              </w:rPr>
              <w:t>Zamawiający</w:t>
            </w:r>
            <w:proofErr w:type="spellEnd"/>
            <w:r w:rsidRPr="00D1310F">
              <w:rPr>
                <w:rFonts w:ascii="Tahoma" w:hAnsi="Tahoma" w:cs="Tahoma"/>
                <w:b/>
                <w:bCs/>
                <w:spacing w:val="-6"/>
              </w:rPr>
              <w:t xml:space="preserve"> </w:t>
            </w:r>
            <w:r w:rsidRPr="00D1310F">
              <w:rPr>
                <w:rFonts w:ascii="Tahoma" w:hAnsi="Tahoma" w:cs="Tahoma"/>
                <w:b/>
                <w:bCs/>
              </w:rPr>
              <w:t>ma</w:t>
            </w:r>
            <w:r w:rsidRPr="00D1310F">
              <w:rPr>
                <w:rFonts w:ascii="Tahoma" w:hAnsi="Tahoma" w:cs="Tahoma"/>
                <w:b/>
                <w:bCs/>
                <w:spacing w:val="-7"/>
              </w:rPr>
              <w:t xml:space="preserve"> </w:t>
            </w:r>
            <w:proofErr w:type="spellStart"/>
            <w:r w:rsidRPr="00D1310F">
              <w:rPr>
                <w:rFonts w:ascii="Tahoma" w:hAnsi="Tahoma" w:cs="Tahoma"/>
                <w:b/>
                <w:bCs/>
              </w:rPr>
              <w:t>na</w:t>
            </w:r>
            <w:proofErr w:type="spellEnd"/>
            <w:r w:rsidRPr="00D1310F">
              <w:rPr>
                <w:rFonts w:ascii="Tahoma" w:hAnsi="Tahoma" w:cs="Tahoma"/>
                <w:b/>
                <w:bCs/>
                <w:spacing w:val="-7"/>
              </w:rPr>
              <w:t xml:space="preserve"> </w:t>
            </w:r>
            <w:proofErr w:type="spellStart"/>
            <w:r w:rsidRPr="00D1310F">
              <w:rPr>
                <w:rFonts w:ascii="Tahoma" w:hAnsi="Tahoma" w:cs="Tahoma"/>
                <w:b/>
                <w:bCs/>
              </w:rPr>
              <w:t>myśli</w:t>
            </w:r>
            <w:proofErr w:type="spellEnd"/>
            <w:r w:rsidRPr="00D1310F">
              <w:rPr>
                <w:rFonts w:ascii="Tahoma" w:hAnsi="Tahoma" w:cs="Tahoma"/>
                <w:b/>
                <w:bCs/>
                <w:spacing w:val="-6"/>
              </w:rPr>
              <w:t xml:space="preserve"> </w:t>
            </w:r>
            <w:proofErr w:type="spellStart"/>
            <w:r w:rsidRPr="00D1310F">
              <w:rPr>
                <w:rFonts w:ascii="Tahoma" w:hAnsi="Tahoma" w:cs="Tahoma"/>
                <w:b/>
                <w:bCs/>
                <w:spacing w:val="-2"/>
              </w:rPr>
              <w:t>Wykaz</w:t>
            </w:r>
            <w:proofErr w:type="spellEnd"/>
            <w:r w:rsidRPr="00D1310F">
              <w:rPr>
                <w:rFonts w:ascii="Tahoma" w:hAnsi="Tahoma" w:cs="Tahoma"/>
                <w:b/>
                <w:bCs/>
                <w:spacing w:val="-2"/>
              </w:rPr>
              <w:t>.</w:t>
            </w:r>
          </w:p>
        </w:tc>
        <w:tc>
          <w:tcPr>
            <w:tcW w:w="660" w:type="pct"/>
            <w:tcBorders>
              <w:top w:val="single" w:sz="4" w:space="0" w:color="auto"/>
              <w:left w:val="single" w:sz="4" w:space="0" w:color="auto"/>
              <w:bottom w:val="single" w:sz="4" w:space="0" w:color="auto"/>
              <w:right w:val="single" w:sz="4" w:space="0" w:color="auto"/>
            </w:tcBorders>
          </w:tcPr>
          <w:p w14:paraId="2FCBCFB9" w14:textId="2337653F" w:rsidR="00510871" w:rsidRPr="00A850D7" w:rsidRDefault="00510871" w:rsidP="00510871">
            <w:pPr>
              <w:jc w:val="center"/>
              <w:rPr>
                <w:lang w:val="pl-PL"/>
              </w:rPr>
            </w:pPr>
          </w:p>
        </w:tc>
      </w:tr>
      <w:tr w:rsidR="00510871" w:rsidRPr="00A850D7" w14:paraId="0F2A9F2F" w14:textId="2F05A223" w:rsidTr="004B4586">
        <w:tc>
          <w:tcPr>
            <w:tcW w:w="4340" w:type="pct"/>
            <w:tcBorders>
              <w:top w:val="single" w:sz="4" w:space="0" w:color="auto"/>
              <w:left w:val="single" w:sz="4" w:space="0" w:color="auto"/>
              <w:bottom w:val="single" w:sz="4" w:space="0" w:color="auto"/>
              <w:right w:val="single" w:sz="4" w:space="0" w:color="auto"/>
            </w:tcBorders>
          </w:tcPr>
          <w:p w14:paraId="3B67DD74" w14:textId="77777777" w:rsidR="00510871" w:rsidRPr="00D1310F" w:rsidRDefault="00510871" w:rsidP="00510871">
            <w:pPr>
              <w:rPr>
                <w:lang w:val="pl-PL"/>
              </w:rPr>
            </w:pPr>
            <w:r w:rsidRPr="00D1310F">
              <w:rPr>
                <w:lang w:val="pl-PL"/>
              </w:rPr>
              <w:t>Moduł umożliwia prowadzenie wspólnej numeracji Księgi Oddziałowej dla kilku wybranych oddziałów.</w:t>
            </w:r>
          </w:p>
          <w:p w14:paraId="6EC148AB" w14:textId="1AA7855B" w:rsidR="00DD07D4" w:rsidRPr="00D1310F" w:rsidRDefault="00DD07D4" w:rsidP="00510871">
            <w:pPr>
              <w:rPr>
                <w:lang w:val="pl-PL"/>
              </w:rPr>
            </w:pPr>
            <w:proofErr w:type="spellStart"/>
            <w:r w:rsidRPr="00D1310F">
              <w:rPr>
                <w:rFonts w:ascii="Tahoma" w:hAnsi="Tahoma" w:cs="Tahoma"/>
                <w:b/>
                <w:bCs/>
              </w:rPr>
              <w:t>potwierdzenie</w:t>
            </w:r>
            <w:proofErr w:type="spellEnd"/>
            <w:r w:rsidRPr="00D1310F">
              <w:rPr>
                <w:rFonts w:ascii="Tahoma" w:hAnsi="Tahoma" w:cs="Tahoma"/>
                <w:b/>
                <w:bCs/>
                <w:spacing w:val="-6"/>
              </w:rPr>
              <w:t xml:space="preserve"> </w:t>
            </w:r>
            <w:proofErr w:type="spellStart"/>
            <w:r w:rsidRPr="00D1310F">
              <w:rPr>
                <w:rFonts w:ascii="Tahoma" w:hAnsi="Tahoma" w:cs="Tahoma"/>
                <w:b/>
                <w:bCs/>
              </w:rPr>
              <w:t>iż</w:t>
            </w:r>
            <w:proofErr w:type="spellEnd"/>
            <w:r w:rsidRPr="00D1310F">
              <w:rPr>
                <w:rFonts w:ascii="Tahoma" w:hAnsi="Tahoma" w:cs="Tahoma"/>
                <w:b/>
                <w:bCs/>
                <w:spacing w:val="-7"/>
              </w:rPr>
              <w:t xml:space="preserve"> </w:t>
            </w:r>
            <w:proofErr w:type="spellStart"/>
            <w:r w:rsidRPr="00D1310F">
              <w:rPr>
                <w:rFonts w:ascii="Tahoma" w:hAnsi="Tahoma" w:cs="Tahoma"/>
                <w:b/>
                <w:bCs/>
              </w:rPr>
              <w:t>Zamawiający</w:t>
            </w:r>
            <w:proofErr w:type="spellEnd"/>
            <w:r w:rsidRPr="00D1310F">
              <w:rPr>
                <w:rFonts w:ascii="Tahoma" w:hAnsi="Tahoma" w:cs="Tahoma"/>
                <w:b/>
                <w:bCs/>
                <w:spacing w:val="-6"/>
              </w:rPr>
              <w:t xml:space="preserve"> </w:t>
            </w:r>
            <w:r w:rsidRPr="00D1310F">
              <w:rPr>
                <w:rFonts w:ascii="Tahoma" w:hAnsi="Tahoma" w:cs="Tahoma"/>
                <w:b/>
                <w:bCs/>
              </w:rPr>
              <w:t>ma</w:t>
            </w:r>
            <w:r w:rsidRPr="00D1310F">
              <w:rPr>
                <w:rFonts w:ascii="Tahoma" w:hAnsi="Tahoma" w:cs="Tahoma"/>
                <w:b/>
                <w:bCs/>
                <w:spacing w:val="-7"/>
              </w:rPr>
              <w:t xml:space="preserve"> </w:t>
            </w:r>
            <w:proofErr w:type="spellStart"/>
            <w:r w:rsidRPr="00D1310F">
              <w:rPr>
                <w:rFonts w:ascii="Tahoma" w:hAnsi="Tahoma" w:cs="Tahoma"/>
                <w:b/>
                <w:bCs/>
              </w:rPr>
              <w:t>na</w:t>
            </w:r>
            <w:proofErr w:type="spellEnd"/>
            <w:r w:rsidRPr="00D1310F">
              <w:rPr>
                <w:rFonts w:ascii="Tahoma" w:hAnsi="Tahoma" w:cs="Tahoma"/>
                <w:b/>
                <w:bCs/>
                <w:spacing w:val="-7"/>
              </w:rPr>
              <w:t xml:space="preserve"> </w:t>
            </w:r>
            <w:proofErr w:type="spellStart"/>
            <w:r w:rsidRPr="00D1310F">
              <w:rPr>
                <w:rFonts w:ascii="Tahoma" w:hAnsi="Tahoma" w:cs="Tahoma"/>
                <w:b/>
                <w:bCs/>
              </w:rPr>
              <w:t>myśli</w:t>
            </w:r>
            <w:proofErr w:type="spellEnd"/>
            <w:r w:rsidRPr="00D1310F">
              <w:rPr>
                <w:rFonts w:ascii="Tahoma" w:hAnsi="Tahoma" w:cs="Tahoma"/>
                <w:b/>
                <w:bCs/>
                <w:spacing w:val="-6"/>
              </w:rPr>
              <w:t xml:space="preserve"> </w:t>
            </w:r>
            <w:proofErr w:type="spellStart"/>
            <w:r w:rsidRPr="00D1310F">
              <w:rPr>
                <w:rFonts w:ascii="Tahoma" w:hAnsi="Tahoma" w:cs="Tahoma"/>
                <w:b/>
                <w:bCs/>
                <w:spacing w:val="-2"/>
              </w:rPr>
              <w:t>Wykaz</w:t>
            </w:r>
            <w:proofErr w:type="spellEnd"/>
            <w:r w:rsidRPr="00D1310F">
              <w:rPr>
                <w:rFonts w:ascii="Tahoma" w:hAnsi="Tahoma" w:cs="Tahoma"/>
                <w:b/>
                <w:bCs/>
                <w:spacing w:val="-2"/>
              </w:rPr>
              <w:t>.</w:t>
            </w:r>
          </w:p>
        </w:tc>
        <w:tc>
          <w:tcPr>
            <w:tcW w:w="660" w:type="pct"/>
            <w:tcBorders>
              <w:top w:val="single" w:sz="4" w:space="0" w:color="auto"/>
              <w:left w:val="single" w:sz="4" w:space="0" w:color="auto"/>
              <w:bottom w:val="single" w:sz="4" w:space="0" w:color="auto"/>
              <w:right w:val="single" w:sz="4" w:space="0" w:color="auto"/>
            </w:tcBorders>
          </w:tcPr>
          <w:p w14:paraId="080DA975" w14:textId="77777777" w:rsidR="00510871" w:rsidRPr="00A850D7" w:rsidRDefault="00510871" w:rsidP="00510871">
            <w:pPr>
              <w:jc w:val="center"/>
              <w:rPr>
                <w:lang w:val="pl-PL"/>
              </w:rPr>
            </w:pPr>
          </w:p>
        </w:tc>
      </w:tr>
      <w:tr w:rsidR="00510871" w:rsidRPr="00A850D7" w14:paraId="137FF3B7" w14:textId="11D8086F" w:rsidTr="004B4586">
        <w:tc>
          <w:tcPr>
            <w:tcW w:w="4340" w:type="pct"/>
            <w:tcBorders>
              <w:top w:val="single" w:sz="4" w:space="0" w:color="auto"/>
              <w:left w:val="single" w:sz="4" w:space="0" w:color="auto"/>
              <w:bottom w:val="single" w:sz="4" w:space="0" w:color="auto"/>
              <w:right w:val="single" w:sz="4" w:space="0" w:color="auto"/>
            </w:tcBorders>
          </w:tcPr>
          <w:p w14:paraId="362E5667" w14:textId="77777777" w:rsidR="00510871" w:rsidRPr="00D1310F" w:rsidRDefault="00510871" w:rsidP="00510871">
            <w:pPr>
              <w:rPr>
                <w:lang w:val="pl-PL"/>
              </w:rPr>
            </w:pPr>
            <w:r w:rsidRPr="00D1310F">
              <w:rPr>
                <w:lang w:val="pl-PL"/>
              </w:rPr>
              <w:t>Moduł umożliwia uprawnionym użytkownikom ręczną edycję numeru Księgi Oddziałowej.</w:t>
            </w:r>
          </w:p>
          <w:p w14:paraId="712991F5" w14:textId="2AB57D85" w:rsidR="00DD07D4" w:rsidRPr="00D1310F" w:rsidRDefault="00DD07D4" w:rsidP="00510871">
            <w:pPr>
              <w:rPr>
                <w:lang w:val="pl-PL"/>
              </w:rPr>
            </w:pPr>
            <w:proofErr w:type="spellStart"/>
            <w:r w:rsidRPr="00D1310F">
              <w:rPr>
                <w:rFonts w:ascii="Tahoma" w:hAnsi="Tahoma" w:cs="Tahoma"/>
                <w:b/>
                <w:bCs/>
              </w:rPr>
              <w:t>potwierdzenie</w:t>
            </w:r>
            <w:proofErr w:type="spellEnd"/>
            <w:r w:rsidRPr="00D1310F">
              <w:rPr>
                <w:rFonts w:ascii="Tahoma" w:hAnsi="Tahoma" w:cs="Tahoma"/>
                <w:b/>
                <w:bCs/>
                <w:spacing w:val="-6"/>
              </w:rPr>
              <w:t xml:space="preserve"> </w:t>
            </w:r>
            <w:proofErr w:type="spellStart"/>
            <w:r w:rsidRPr="00D1310F">
              <w:rPr>
                <w:rFonts w:ascii="Tahoma" w:hAnsi="Tahoma" w:cs="Tahoma"/>
                <w:b/>
                <w:bCs/>
              </w:rPr>
              <w:t>iż</w:t>
            </w:r>
            <w:proofErr w:type="spellEnd"/>
            <w:r w:rsidRPr="00D1310F">
              <w:rPr>
                <w:rFonts w:ascii="Tahoma" w:hAnsi="Tahoma" w:cs="Tahoma"/>
                <w:b/>
                <w:bCs/>
                <w:spacing w:val="-7"/>
              </w:rPr>
              <w:t xml:space="preserve"> </w:t>
            </w:r>
            <w:proofErr w:type="spellStart"/>
            <w:r w:rsidRPr="00D1310F">
              <w:rPr>
                <w:rFonts w:ascii="Tahoma" w:hAnsi="Tahoma" w:cs="Tahoma"/>
                <w:b/>
                <w:bCs/>
              </w:rPr>
              <w:t>Zamawiający</w:t>
            </w:r>
            <w:proofErr w:type="spellEnd"/>
            <w:r w:rsidRPr="00D1310F">
              <w:rPr>
                <w:rFonts w:ascii="Tahoma" w:hAnsi="Tahoma" w:cs="Tahoma"/>
                <w:b/>
                <w:bCs/>
                <w:spacing w:val="-6"/>
              </w:rPr>
              <w:t xml:space="preserve"> </w:t>
            </w:r>
            <w:r w:rsidRPr="00D1310F">
              <w:rPr>
                <w:rFonts w:ascii="Tahoma" w:hAnsi="Tahoma" w:cs="Tahoma"/>
                <w:b/>
                <w:bCs/>
              </w:rPr>
              <w:t>ma</w:t>
            </w:r>
            <w:r w:rsidRPr="00D1310F">
              <w:rPr>
                <w:rFonts w:ascii="Tahoma" w:hAnsi="Tahoma" w:cs="Tahoma"/>
                <w:b/>
                <w:bCs/>
                <w:spacing w:val="-7"/>
              </w:rPr>
              <w:t xml:space="preserve"> </w:t>
            </w:r>
            <w:proofErr w:type="spellStart"/>
            <w:r w:rsidRPr="00D1310F">
              <w:rPr>
                <w:rFonts w:ascii="Tahoma" w:hAnsi="Tahoma" w:cs="Tahoma"/>
                <w:b/>
                <w:bCs/>
              </w:rPr>
              <w:t>na</w:t>
            </w:r>
            <w:proofErr w:type="spellEnd"/>
            <w:r w:rsidRPr="00D1310F">
              <w:rPr>
                <w:rFonts w:ascii="Tahoma" w:hAnsi="Tahoma" w:cs="Tahoma"/>
                <w:b/>
                <w:bCs/>
                <w:spacing w:val="-7"/>
              </w:rPr>
              <w:t xml:space="preserve"> </w:t>
            </w:r>
            <w:proofErr w:type="spellStart"/>
            <w:r w:rsidRPr="00D1310F">
              <w:rPr>
                <w:rFonts w:ascii="Tahoma" w:hAnsi="Tahoma" w:cs="Tahoma"/>
                <w:b/>
                <w:bCs/>
              </w:rPr>
              <w:t>myśli</w:t>
            </w:r>
            <w:proofErr w:type="spellEnd"/>
            <w:r w:rsidRPr="00D1310F">
              <w:rPr>
                <w:rFonts w:ascii="Tahoma" w:hAnsi="Tahoma" w:cs="Tahoma"/>
                <w:b/>
                <w:bCs/>
                <w:spacing w:val="-6"/>
              </w:rPr>
              <w:t xml:space="preserve"> </w:t>
            </w:r>
            <w:proofErr w:type="spellStart"/>
            <w:r w:rsidRPr="00D1310F">
              <w:rPr>
                <w:rFonts w:ascii="Tahoma" w:hAnsi="Tahoma" w:cs="Tahoma"/>
                <w:b/>
                <w:bCs/>
                <w:spacing w:val="-2"/>
              </w:rPr>
              <w:t>Wykaz</w:t>
            </w:r>
            <w:proofErr w:type="spellEnd"/>
            <w:r w:rsidRPr="00D1310F">
              <w:rPr>
                <w:rFonts w:ascii="Tahoma" w:hAnsi="Tahoma" w:cs="Tahoma"/>
                <w:b/>
                <w:bCs/>
                <w:spacing w:val="-2"/>
              </w:rPr>
              <w:t>.</w:t>
            </w:r>
          </w:p>
        </w:tc>
        <w:tc>
          <w:tcPr>
            <w:tcW w:w="660" w:type="pct"/>
            <w:tcBorders>
              <w:top w:val="single" w:sz="4" w:space="0" w:color="auto"/>
              <w:left w:val="single" w:sz="4" w:space="0" w:color="auto"/>
              <w:bottom w:val="single" w:sz="4" w:space="0" w:color="auto"/>
              <w:right w:val="single" w:sz="4" w:space="0" w:color="auto"/>
            </w:tcBorders>
          </w:tcPr>
          <w:p w14:paraId="62D15392" w14:textId="1F33F8BB" w:rsidR="00510871" w:rsidRPr="00A850D7" w:rsidRDefault="00510871" w:rsidP="00510871">
            <w:pPr>
              <w:jc w:val="center"/>
              <w:rPr>
                <w:lang w:val="pl-PL"/>
              </w:rPr>
            </w:pPr>
          </w:p>
        </w:tc>
      </w:tr>
      <w:tr w:rsidR="00510871" w:rsidRPr="00A850D7" w14:paraId="6989FD40" w14:textId="499B6043" w:rsidTr="004B4586">
        <w:tc>
          <w:tcPr>
            <w:tcW w:w="4340" w:type="pct"/>
            <w:tcBorders>
              <w:top w:val="single" w:sz="4" w:space="0" w:color="auto"/>
              <w:left w:val="single" w:sz="4" w:space="0" w:color="auto"/>
              <w:bottom w:val="single" w:sz="4" w:space="0" w:color="auto"/>
              <w:right w:val="single" w:sz="4" w:space="0" w:color="auto"/>
            </w:tcBorders>
          </w:tcPr>
          <w:p w14:paraId="2EB567A2" w14:textId="77777777" w:rsidR="00510871" w:rsidRPr="00D1310F" w:rsidRDefault="00510871" w:rsidP="00510871">
            <w:pPr>
              <w:rPr>
                <w:lang w:val="pl-PL"/>
              </w:rPr>
            </w:pPr>
            <w:r w:rsidRPr="00D1310F">
              <w:rPr>
                <w:lang w:val="pl-PL"/>
              </w:rPr>
              <w:t>Moduł umożliwia anulowanie przeniesienia na inny oddział.</w:t>
            </w:r>
          </w:p>
        </w:tc>
        <w:tc>
          <w:tcPr>
            <w:tcW w:w="660" w:type="pct"/>
            <w:tcBorders>
              <w:top w:val="single" w:sz="4" w:space="0" w:color="auto"/>
              <w:left w:val="single" w:sz="4" w:space="0" w:color="auto"/>
              <w:bottom w:val="single" w:sz="4" w:space="0" w:color="auto"/>
              <w:right w:val="single" w:sz="4" w:space="0" w:color="auto"/>
            </w:tcBorders>
          </w:tcPr>
          <w:p w14:paraId="00557584" w14:textId="77777777" w:rsidR="00510871" w:rsidRPr="00A850D7" w:rsidRDefault="00510871" w:rsidP="00510871">
            <w:pPr>
              <w:jc w:val="center"/>
              <w:rPr>
                <w:lang w:val="pl-PL"/>
              </w:rPr>
            </w:pPr>
          </w:p>
        </w:tc>
      </w:tr>
      <w:tr w:rsidR="00510871" w:rsidRPr="00A850D7" w14:paraId="102E7327" w14:textId="7ADB5634" w:rsidTr="004B4586">
        <w:tc>
          <w:tcPr>
            <w:tcW w:w="4340" w:type="pct"/>
            <w:tcBorders>
              <w:top w:val="single" w:sz="4" w:space="0" w:color="auto"/>
              <w:left w:val="single" w:sz="4" w:space="0" w:color="auto"/>
              <w:bottom w:val="single" w:sz="4" w:space="0" w:color="auto"/>
              <w:right w:val="single" w:sz="4" w:space="0" w:color="auto"/>
            </w:tcBorders>
          </w:tcPr>
          <w:p w14:paraId="0FCA6D1A" w14:textId="77777777" w:rsidR="00510871" w:rsidRPr="00D1310F" w:rsidRDefault="00510871" w:rsidP="00510871">
            <w:pPr>
              <w:rPr>
                <w:lang w:val="pl-PL"/>
              </w:rPr>
            </w:pPr>
            <w:r w:rsidRPr="00D1310F">
              <w:rPr>
                <w:lang w:val="pl-PL"/>
              </w:rPr>
              <w:t xml:space="preserve">Moduł umożliwia </w:t>
            </w:r>
            <w:proofErr w:type="spellStart"/>
            <w:r w:rsidRPr="00D1310F">
              <w:rPr>
                <w:lang w:val="pl-PL"/>
              </w:rPr>
              <w:t>umożliwia</w:t>
            </w:r>
            <w:proofErr w:type="spellEnd"/>
            <w:r w:rsidRPr="00D1310F">
              <w:rPr>
                <w:lang w:val="pl-PL"/>
              </w:rPr>
              <w:t xml:space="preserve"> wprowadzenie komentarza przy każdej diagnozie ICD-10</w:t>
            </w:r>
          </w:p>
          <w:p w14:paraId="6DC57836" w14:textId="63C84361" w:rsidR="00DD07D4" w:rsidRPr="00D1310F" w:rsidRDefault="00DD07D4" w:rsidP="00510871">
            <w:pPr>
              <w:rPr>
                <w:b/>
                <w:bCs/>
                <w:lang w:val="pl-PL"/>
              </w:rPr>
            </w:pPr>
            <w:proofErr w:type="spellStart"/>
            <w:r w:rsidRPr="00D1310F">
              <w:rPr>
                <w:rFonts w:ascii="Tahoma" w:hAnsi="Tahoma" w:cs="Tahoma"/>
                <w:b/>
                <w:bCs/>
              </w:rPr>
              <w:t>potwierdzenie</w:t>
            </w:r>
            <w:proofErr w:type="spellEnd"/>
            <w:r w:rsidRPr="00D1310F">
              <w:rPr>
                <w:rFonts w:ascii="Tahoma" w:hAnsi="Tahoma" w:cs="Tahoma"/>
                <w:b/>
                <w:bCs/>
                <w:spacing w:val="-6"/>
              </w:rPr>
              <w:t xml:space="preserve"> </w:t>
            </w:r>
            <w:proofErr w:type="spellStart"/>
            <w:r w:rsidRPr="00D1310F">
              <w:rPr>
                <w:rFonts w:ascii="Tahoma" w:hAnsi="Tahoma" w:cs="Tahoma"/>
                <w:b/>
                <w:bCs/>
              </w:rPr>
              <w:t>iż</w:t>
            </w:r>
            <w:proofErr w:type="spellEnd"/>
            <w:r w:rsidRPr="00D1310F">
              <w:rPr>
                <w:rFonts w:ascii="Tahoma" w:hAnsi="Tahoma" w:cs="Tahoma"/>
                <w:b/>
                <w:bCs/>
                <w:spacing w:val="-7"/>
              </w:rPr>
              <w:t xml:space="preserve"> </w:t>
            </w:r>
            <w:proofErr w:type="spellStart"/>
            <w:r w:rsidRPr="00D1310F">
              <w:rPr>
                <w:rFonts w:ascii="Tahoma" w:hAnsi="Tahoma" w:cs="Tahoma"/>
                <w:b/>
                <w:bCs/>
              </w:rPr>
              <w:t>Zamawiający</w:t>
            </w:r>
            <w:proofErr w:type="spellEnd"/>
            <w:r w:rsidRPr="00D1310F">
              <w:rPr>
                <w:rFonts w:ascii="Tahoma" w:hAnsi="Tahoma" w:cs="Tahoma"/>
                <w:b/>
                <w:bCs/>
                <w:spacing w:val="-6"/>
              </w:rPr>
              <w:t xml:space="preserve"> </w:t>
            </w:r>
            <w:r w:rsidRPr="00D1310F">
              <w:rPr>
                <w:rFonts w:ascii="Tahoma" w:hAnsi="Tahoma" w:cs="Tahoma"/>
                <w:b/>
                <w:bCs/>
              </w:rPr>
              <w:t>ma</w:t>
            </w:r>
            <w:r w:rsidRPr="00D1310F">
              <w:rPr>
                <w:rFonts w:ascii="Tahoma" w:hAnsi="Tahoma" w:cs="Tahoma"/>
                <w:b/>
                <w:bCs/>
                <w:spacing w:val="-8"/>
              </w:rPr>
              <w:t xml:space="preserve"> </w:t>
            </w:r>
            <w:proofErr w:type="spellStart"/>
            <w:r w:rsidRPr="00D1310F">
              <w:rPr>
                <w:rFonts w:ascii="Tahoma" w:hAnsi="Tahoma" w:cs="Tahoma"/>
                <w:b/>
                <w:bCs/>
              </w:rPr>
              <w:t>na</w:t>
            </w:r>
            <w:proofErr w:type="spellEnd"/>
            <w:r w:rsidRPr="00D1310F">
              <w:rPr>
                <w:rFonts w:ascii="Tahoma" w:hAnsi="Tahoma" w:cs="Tahoma"/>
                <w:b/>
                <w:bCs/>
                <w:spacing w:val="-6"/>
              </w:rPr>
              <w:t xml:space="preserve"> </w:t>
            </w:r>
            <w:proofErr w:type="spellStart"/>
            <w:r w:rsidRPr="00D1310F">
              <w:rPr>
                <w:rFonts w:ascii="Tahoma" w:hAnsi="Tahoma" w:cs="Tahoma"/>
                <w:b/>
                <w:bCs/>
              </w:rPr>
              <w:t>myśli</w:t>
            </w:r>
            <w:proofErr w:type="spellEnd"/>
            <w:r w:rsidRPr="00D1310F">
              <w:rPr>
                <w:rFonts w:ascii="Tahoma" w:hAnsi="Tahoma" w:cs="Tahoma"/>
                <w:b/>
                <w:bCs/>
                <w:spacing w:val="-7"/>
              </w:rPr>
              <w:t xml:space="preserve"> </w:t>
            </w:r>
            <w:proofErr w:type="spellStart"/>
            <w:r w:rsidRPr="00D1310F">
              <w:rPr>
                <w:rFonts w:ascii="Tahoma" w:hAnsi="Tahoma" w:cs="Tahoma"/>
                <w:b/>
                <w:bCs/>
              </w:rPr>
              <w:t>możliwość</w:t>
            </w:r>
            <w:proofErr w:type="spellEnd"/>
            <w:r w:rsidRPr="00D1310F">
              <w:rPr>
                <w:rFonts w:ascii="Tahoma" w:hAnsi="Tahoma" w:cs="Tahoma"/>
                <w:b/>
                <w:bCs/>
                <w:spacing w:val="-8"/>
              </w:rPr>
              <w:t xml:space="preserve"> </w:t>
            </w:r>
            <w:proofErr w:type="spellStart"/>
            <w:r w:rsidRPr="00D1310F">
              <w:rPr>
                <w:rFonts w:ascii="Tahoma" w:hAnsi="Tahoma" w:cs="Tahoma"/>
                <w:b/>
                <w:bCs/>
              </w:rPr>
              <w:t>wpisania</w:t>
            </w:r>
            <w:proofErr w:type="spellEnd"/>
            <w:r w:rsidRPr="00D1310F">
              <w:rPr>
                <w:rFonts w:ascii="Tahoma" w:hAnsi="Tahoma" w:cs="Tahoma"/>
                <w:b/>
                <w:bCs/>
                <w:spacing w:val="-6"/>
              </w:rPr>
              <w:t xml:space="preserve"> </w:t>
            </w:r>
            <w:proofErr w:type="spellStart"/>
            <w:r w:rsidRPr="00D1310F">
              <w:rPr>
                <w:rFonts w:ascii="Tahoma" w:hAnsi="Tahoma" w:cs="Tahoma"/>
                <w:b/>
                <w:bCs/>
              </w:rPr>
              <w:t>alternatywnej</w:t>
            </w:r>
            <w:proofErr w:type="spellEnd"/>
            <w:r w:rsidRPr="00D1310F">
              <w:rPr>
                <w:rFonts w:ascii="Tahoma" w:hAnsi="Tahoma" w:cs="Tahoma"/>
                <w:b/>
                <w:bCs/>
              </w:rPr>
              <w:t xml:space="preserve"> </w:t>
            </w:r>
            <w:proofErr w:type="spellStart"/>
            <w:r w:rsidRPr="00D1310F">
              <w:rPr>
                <w:rFonts w:ascii="Tahoma" w:hAnsi="Tahoma" w:cs="Tahoma"/>
                <w:b/>
                <w:bCs/>
                <w:spacing w:val="-2"/>
              </w:rPr>
              <w:t>nazwy</w:t>
            </w:r>
            <w:proofErr w:type="spellEnd"/>
            <w:r w:rsidRPr="00D1310F">
              <w:rPr>
                <w:rFonts w:ascii="Tahoma" w:hAnsi="Tahoma" w:cs="Tahoma"/>
                <w:b/>
                <w:bCs/>
                <w:spacing w:val="-2"/>
              </w:rPr>
              <w:t>.</w:t>
            </w:r>
          </w:p>
        </w:tc>
        <w:tc>
          <w:tcPr>
            <w:tcW w:w="660" w:type="pct"/>
            <w:tcBorders>
              <w:top w:val="single" w:sz="4" w:space="0" w:color="auto"/>
              <w:left w:val="single" w:sz="4" w:space="0" w:color="auto"/>
              <w:bottom w:val="single" w:sz="4" w:space="0" w:color="auto"/>
              <w:right w:val="single" w:sz="4" w:space="0" w:color="auto"/>
            </w:tcBorders>
          </w:tcPr>
          <w:p w14:paraId="4BA1906D" w14:textId="27D9E56B" w:rsidR="00510871" w:rsidRPr="00A850D7" w:rsidRDefault="00510871" w:rsidP="00510871">
            <w:pPr>
              <w:jc w:val="center"/>
              <w:rPr>
                <w:lang w:val="pl-PL"/>
              </w:rPr>
            </w:pPr>
          </w:p>
        </w:tc>
      </w:tr>
      <w:tr w:rsidR="00510871" w:rsidRPr="00A850D7" w14:paraId="2711D789" w14:textId="17C7E035" w:rsidTr="004B4586">
        <w:tc>
          <w:tcPr>
            <w:tcW w:w="4340" w:type="pct"/>
            <w:tcBorders>
              <w:top w:val="single" w:sz="4" w:space="0" w:color="auto"/>
              <w:left w:val="single" w:sz="4" w:space="0" w:color="auto"/>
              <w:bottom w:val="single" w:sz="4" w:space="0" w:color="auto"/>
              <w:right w:val="single" w:sz="4" w:space="0" w:color="auto"/>
            </w:tcBorders>
          </w:tcPr>
          <w:p w14:paraId="61045291" w14:textId="77777777" w:rsidR="00510871" w:rsidRPr="00A850D7" w:rsidRDefault="00510871" w:rsidP="00510871">
            <w:pPr>
              <w:rPr>
                <w:lang w:val="pl-PL"/>
              </w:rPr>
            </w:pPr>
            <w:r w:rsidRPr="00A850D7">
              <w:rPr>
                <w:lang w:val="pl-PL"/>
              </w:rPr>
              <w:t>Moduł umożliwia prezentację na ekranie podsumowania pobytu pacjenta - diagnozy ICD-10 wraz z wprowadzonymi komentarzami.</w:t>
            </w:r>
          </w:p>
        </w:tc>
        <w:tc>
          <w:tcPr>
            <w:tcW w:w="660" w:type="pct"/>
            <w:tcBorders>
              <w:top w:val="single" w:sz="4" w:space="0" w:color="auto"/>
              <w:left w:val="single" w:sz="4" w:space="0" w:color="auto"/>
              <w:bottom w:val="single" w:sz="4" w:space="0" w:color="auto"/>
              <w:right w:val="single" w:sz="4" w:space="0" w:color="auto"/>
            </w:tcBorders>
          </w:tcPr>
          <w:p w14:paraId="7DE075BD" w14:textId="77777777" w:rsidR="00510871" w:rsidRPr="00A850D7" w:rsidRDefault="00510871" w:rsidP="00510871">
            <w:pPr>
              <w:jc w:val="center"/>
              <w:rPr>
                <w:lang w:val="pl-PL"/>
              </w:rPr>
            </w:pPr>
          </w:p>
        </w:tc>
      </w:tr>
      <w:tr w:rsidR="00510871" w:rsidRPr="00A850D7" w14:paraId="23CD6101" w14:textId="61268AE2" w:rsidTr="004B4586">
        <w:tc>
          <w:tcPr>
            <w:tcW w:w="4340" w:type="pct"/>
            <w:tcBorders>
              <w:top w:val="single" w:sz="4" w:space="0" w:color="auto"/>
              <w:left w:val="single" w:sz="4" w:space="0" w:color="auto"/>
              <w:bottom w:val="single" w:sz="4" w:space="0" w:color="auto"/>
              <w:right w:val="single" w:sz="4" w:space="0" w:color="auto"/>
            </w:tcBorders>
          </w:tcPr>
          <w:p w14:paraId="7286709E" w14:textId="77777777" w:rsidR="00510871" w:rsidRPr="00A850D7" w:rsidRDefault="00510871" w:rsidP="00510871">
            <w:pPr>
              <w:rPr>
                <w:lang w:val="pl-PL"/>
              </w:rPr>
            </w:pPr>
            <w:r w:rsidRPr="00A850D7">
              <w:rPr>
                <w:lang w:val="pl-PL"/>
              </w:rPr>
              <w:t>Moduł umożliwia kopiowanie do bieżącego pobytu diagnozy ICD-10 wprowadzonej w dowolnym wcześniejszym pobycie pacjenta.</w:t>
            </w:r>
          </w:p>
        </w:tc>
        <w:tc>
          <w:tcPr>
            <w:tcW w:w="660" w:type="pct"/>
            <w:tcBorders>
              <w:top w:val="single" w:sz="4" w:space="0" w:color="auto"/>
              <w:left w:val="single" w:sz="4" w:space="0" w:color="auto"/>
              <w:bottom w:val="single" w:sz="4" w:space="0" w:color="auto"/>
              <w:right w:val="single" w:sz="4" w:space="0" w:color="auto"/>
            </w:tcBorders>
          </w:tcPr>
          <w:p w14:paraId="2A9B530A" w14:textId="77777777" w:rsidR="00510871" w:rsidRPr="00A850D7" w:rsidRDefault="00510871" w:rsidP="00510871">
            <w:pPr>
              <w:jc w:val="center"/>
              <w:rPr>
                <w:lang w:val="pl-PL"/>
              </w:rPr>
            </w:pPr>
          </w:p>
        </w:tc>
      </w:tr>
      <w:tr w:rsidR="00510871" w:rsidRPr="00A850D7" w14:paraId="3C16B0CD" w14:textId="2020AE8E" w:rsidTr="004B4586">
        <w:tc>
          <w:tcPr>
            <w:tcW w:w="4340" w:type="pct"/>
            <w:tcBorders>
              <w:top w:val="single" w:sz="4" w:space="0" w:color="auto"/>
              <w:left w:val="single" w:sz="4" w:space="0" w:color="auto"/>
              <w:bottom w:val="single" w:sz="4" w:space="0" w:color="auto"/>
              <w:right w:val="single" w:sz="4" w:space="0" w:color="auto"/>
            </w:tcBorders>
          </w:tcPr>
          <w:p w14:paraId="190F29F3" w14:textId="77777777" w:rsidR="00510871" w:rsidRPr="00A850D7" w:rsidRDefault="00510871" w:rsidP="00510871">
            <w:pPr>
              <w:rPr>
                <w:lang w:val="pl-PL"/>
              </w:rPr>
            </w:pPr>
            <w:r w:rsidRPr="00A850D7">
              <w:rPr>
                <w:lang w:val="pl-PL"/>
              </w:rPr>
              <w:t>W przypadku braku rozpoznania głównego na którymkolwiek oddziale w ramach hospitalizacji moduł umożliwia skopiowanie na ten pobyt diagnozy głównej z oddziału wypisowego.</w:t>
            </w:r>
          </w:p>
        </w:tc>
        <w:tc>
          <w:tcPr>
            <w:tcW w:w="660" w:type="pct"/>
            <w:tcBorders>
              <w:top w:val="single" w:sz="4" w:space="0" w:color="auto"/>
              <w:left w:val="single" w:sz="4" w:space="0" w:color="auto"/>
              <w:bottom w:val="single" w:sz="4" w:space="0" w:color="auto"/>
              <w:right w:val="single" w:sz="4" w:space="0" w:color="auto"/>
            </w:tcBorders>
          </w:tcPr>
          <w:p w14:paraId="75C906CC" w14:textId="77777777" w:rsidR="00510871" w:rsidRPr="00A850D7" w:rsidRDefault="00510871" w:rsidP="00510871">
            <w:pPr>
              <w:jc w:val="center"/>
              <w:rPr>
                <w:lang w:val="pl-PL"/>
              </w:rPr>
            </w:pPr>
          </w:p>
        </w:tc>
      </w:tr>
      <w:tr w:rsidR="00510871" w:rsidRPr="00A850D7" w14:paraId="6018A330" w14:textId="3020C975" w:rsidTr="004B4586">
        <w:tc>
          <w:tcPr>
            <w:tcW w:w="4340" w:type="pct"/>
            <w:tcBorders>
              <w:top w:val="single" w:sz="4" w:space="0" w:color="auto"/>
              <w:left w:val="single" w:sz="4" w:space="0" w:color="auto"/>
              <w:bottom w:val="single" w:sz="4" w:space="0" w:color="auto"/>
              <w:right w:val="single" w:sz="4" w:space="0" w:color="auto"/>
            </w:tcBorders>
          </w:tcPr>
          <w:p w14:paraId="4D898981" w14:textId="77777777" w:rsidR="00510871" w:rsidRPr="00A850D7" w:rsidRDefault="00510871" w:rsidP="00510871">
            <w:pPr>
              <w:rPr>
                <w:lang w:val="pl-PL"/>
              </w:rPr>
            </w:pPr>
            <w:r w:rsidRPr="00A850D7">
              <w:rPr>
                <w:lang w:val="pl-PL"/>
              </w:rPr>
              <w:t>Moduł automatycznie podpowiada kodowanie diagnoz hospitalizacji na podstawie zakodowanych diagnoz w poszczególnych pobytach na oddziałach.</w:t>
            </w:r>
          </w:p>
        </w:tc>
        <w:tc>
          <w:tcPr>
            <w:tcW w:w="660" w:type="pct"/>
            <w:tcBorders>
              <w:top w:val="single" w:sz="4" w:space="0" w:color="auto"/>
              <w:left w:val="single" w:sz="4" w:space="0" w:color="auto"/>
              <w:bottom w:val="single" w:sz="4" w:space="0" w:color="auto"/>
              <w:right w:val="single" w:sz="4" w:space="0" w:color="auto"/>
            </w:tcBorders>
          </w:tcPr>
          <w:p w14:paraId="306CFC52" w14:textId="77777777" w:rsidR="00510871" w:rsidRPr="00A850D7" w:rsidRDefault="00510871" w:rsidP="00510871">
            <w:pPr>
              <w:jc w:val="center"/>
              <w:rPr>
                <w:lang w:val="pl-PL"/>
              </w:rPr>
            </w:pPr>
          </w:p>
        </w:tc>
      </w:tr>
      <w:tr w:rsidR="00510871" w:rsidRPr="00A850D7" w14:paraId="2A157016" w14:textId="6A292B4A" w:rsidTr="004B4586">
        <w:tc>
          <w:tcPr>
            <w:tcW w:w="4340" w:type="pct"/>
            <w:tcBorders>
              <w:top w:val="single" w:sz="4" w:space="0" w:color="auto"/>
              <w:left w:val="single" w:sz="4" w:space="0" w:color="auto"/>
              <w:bottom w:val="single" w:sz="4" w:space="0" w:color="auto"/>
              <w:right w:val="single" w:sz="4" w:space="0" w:color="auto"/>
            </w:tcBorders>
          </w:tcPr>
          <w:p w14:paraId="2C395AA1" w14:textId="77777777" w:rsidR="00510871" w:rsidRPr="00A850D7" w:rsidRDefault="00510871" w:rsidP="00510871">
            <w:pPr>
              <w:rPr>
                <w:lang w:val="pl-PL"/>
              </w:rPr>
            </w:pPr>
            <w:r w:rsidRPr="00A850D7">
              <w:rPr>
                <w:lang w:val="pl-PL"/>
              </w:rPr>
              <w:t>Moduł umożliwia odnotowanie informacji o zgonie pacjenta.</w:t>
            </w:r>
          </w:p>
        </w:tc>
        <w:tc>
          <w:tcPr>
            <w:tcW w:w="660" w:type="pct"/>
            <w:tcBorders>
              <w:top w:val="single" w:sz="4" w:space="0" w:color="auto"/>
              <w:left w:val="single" w:sz="4" w:space="0" w:color="auto"/>
              <w:bottom w:val="single" w:sz="4" w:space="0" w:color="auto"/>
              <w:right w:val="single" w:sz="4" w:space="0" w:color="auto"/>
            </w:tcBorders>
          </w:tcPr>
          <w:p w14:paraId="2F56A56F" w14:textId="77777777" w:rsidR="00510871" w:rsidRPr="00A850D7" w:rsidRDefault="00510871" w:rsidP="00510871">
            <w:pPr>
              <w:jc w:val="center"/>
              <w:rPr>
                <w:lang w:val="pl-PL"/>
              </w:rPr>
            </w:pPr>
          </w:p>
        </w:tc>
      </w:tr>
      <w:tr w:rsidR="00510871" w:rsidRPr="00A850D7" w14:paraId="581F6554" w14:textId="5721A022" w:rsidTr="004B4586">
        <w:tc>
          <w:tcPr>
            <w:tcW w:w="4340" w:type="pct"/>
            <w:tcBorders>
              <w:top w:val="single" w:sz="4" w:space="0" w:color="auto"/>
              <w:left w:val="single" w:sz="4" w:space="0" w:color="auto"/>
              <w:bottom w:val="single" w:sz="4" w:space="0" w:color="auto"/>
              <w:right w:val="single" w:sz="4" w:space="0" w:color="auto"/>
            </w:tcBorders>
          </w:tcPr>
          <w:p w14:paraId="1379D0E4" w14:textId="77777777" w:rsidR="00510871" w:rsidRPr="00A850D7" w:rsidRDefault="00510871" w:rsidP="00510871">
            <w:pPr>
              <w:rPr>
                <w:lang w:val="pl-PL"/>
              </w:rPr>
            </w:pPr>
            <w:r w:rsidRPr="00A850D7">
              <w:rPr>
                <w:lang w:val="pl-PL"/>
              </w:rPr>
              <w:t xml:space="preserve">Moduł umożliwia wprowadzenie </w:t>
            </w:r>
            <w:proofErr w:type="spellStart"/>
            <w:r w:rsidRPr="00A850D7">
              <w:rPr>
                <w:lang w:val="pl-PL"/>
              </w:rPr>
              <w:t>rozpoznań</w:t>
            </w:r>
            <w:proofErr w:type="spellEnd"/>
            <w:r w:rsidRPr="00A850D7">
              <w:rPr>
                <w:lang w:val="pl-PL"/>
              </w:rPr>
              <w:t xml:space="preserve"> ICD-10:</w:t>
            </w:r>
            <w:r w:rsidRPr="00A850D7">
              <w:rPr>
                <w:lang w:val="pl-PL"/>
              </w:rPr>
              <w:br/>
              <w:t>- wstępnych – ze skierowania,</w:t>
            </w:r>
            <w:r w:rsidRPr="00A850D7">
              <w:rPr>
                <w:lang w:val="pl-PL"/>
              </w:rPr>
              <w:br/>
              <w:t>- końcowych (rozpoznanie zasadnicze, dodatkowe, współistniejące)</w:t>
            </w:r>
            <w:r w:rsidRPr="00A850D7">
              <w:rPr>
                <w:lang w:val="pl-PL"/>
              </w:rPr>
              <w:br/>
              <w:t>- przyczyny zgonu (w przypadku zgonu pacjenta).</w:t>
            </w:r>
          </w:p>
        </w:tc>
        <w:tc>
          <w:tcPr>
            <w:tcW w:w="660" w:type="pct"/>
            <w:tcBorders>
              <w:top w:val="single" w:sz="4" w:space="0" w:color="auto"/>
              <w:left w:val="single" w:sz="4" w:space="0" w:color="auto"/>
              <w:bottom w:val="single" w:sz="4" w:space="0" w:color="auto"/>
              <w:right w:val="single" w:sz="4" w:space="0" w:color="auto"/>
            </w:tcBorders>
          </w:tcPr>
          <w:p w14:paraId="434F6696" w14:textId="77777777" w:rsidR="00510871" w:rsidRPr="00A850D7" w:rsidRDefault="00510871" w:rsidP="00510871">
            <w:pPr>
              <w:jc w:val="center"/>
              <w:rPr>
                <w:lang w:val="pl-PL"/>
              </w:rPr>
            </w:pPr>
          </w:p>
        </w:tc>
      </w:tr>
      <w:tr w:rsidR="00510871" w:rsidRPr="00A850D7" w14:paraId="1F981760" w14:textId="38A9A0DA" w:rsidTr="004B4586">
        <w:tc>
          <w:tcPr>
            <w:tcW w:w="4340" w:type="pct"/>
            <w:tcBorders>
              <w:top w:val="single" w:sz="4" w:space="0" w:color="auto"/>
              <w:left w:val="single" w:sz="4" w:space="0" w:color="auto"/>
              <w:bottom w:val="single" w:sz="4" w:space="0" w:color="auto"/>
              <w:right w:val="single" w:sz="4" w:space="0" w:color="auto"/>
            </w:tcBorders>
          </w:tcPr>
          <w:p w14:paraId="477F2361" w14:textId="77777777" w:rsidR="00510871" w:rsidRPr="00A850D7" w:rsidRDefault="00510871" w:rsidP="00510871">
            <w:pPr>
              <w:rPr>
                <w:lang w:val="pl-PL"/>
              </w:rPr>
            </w:pPr>
            <w:r w:rsidRPr="00A850D7">
              <w:rPr>
                <w:lang w:val="pl-PL"/>
              </w:rPr>
              <w:lastRenderedPageBreak/>
              <w:t>Moduł umożliwia tworzenie listy osób uprawnionych do uzyskania informacji o przebiegu leczenia pacjenta.</w:t>
            </w:r>
          </w:p>
        </w:tc>
        <w:tc>
          <w:tcPr>
            <w:tcW w:w="660" w:type="pct"/>
            <w:tcBorders>
              <w:top w:val="single" w:sz="4" w:space="0" w:color="auto"/>
              <w:left w:val="single" w:sz="4" w:space="0" w:color="auto"/>
              <w:bottom w:val="single" w:sz="4" w:space="0" w:color="auto"/>
              <w:right w:val="single" w:sz="4" w:space="0" w:color="auto"/>
            </w:tcBorders>
          </w:tcPr>
          <w:p w14:paraId="737D0E3C" w14:textId="77777777" w:rsidR="00510871" w:rsidRPr="00A850D7" w:rsidRDefault="00510871" w:rsidP="00510871">
            <w:pPr>
              <w:jc w:val="center"/>
              <w:rPr>
                <w:lang w:val="pl-PL"/>
              </w:rPr>
            </w:pPr>
          </w:p>
        </w:tc>
      </w:tr>
      <w:tr w:rsidR="00510871" w:rsidRPr="00A850D7" w14:paraId="542FB8B9" w14:textId="51E0FBC1" w:rsidTr="004B4586">
        <w:tc>
          <w:tcPr>
            <w:tcW w:w="4340" w:type="pct"/>
            <w:tcBorders>
              <w:top w:val="single" w:sz="4" w:space="0" w:color="auto"/>
              <w:left w:val="single" w:sz="4" w:space="0" w:color="auto"/>
              <w:bottom w:val="single" w:sz="4" w:space="0" w:color="auto"/>
              <w:right w:val="single" w:sz="4" w:space="0" w:color="auto"/>
            </w:tcBorders>
          </w:tcPr>
          <w:p w14:paraId="1C109EDF" w14:textId="77777777" w:rsidR="00510871" w:rsidRPr="00D1310F" w:rsidRDefault="00510871" w:rsidP="00510871">
            <w:pPr>
              <w:rPr>
                <w:lang w:val="pl-PL"/>
              </w:rPr>
            </w:pPr>
            <w:r w:rsidRPr="00D1310F">
              <w:rPr>
                <w:lang w:val="pl-PL"/>
              </w:rPr>
              <w:t>Moduł umożliwia wprowadzenie informacji o opiekunie przebywającym z pacjentem w szpitalu. Na ekranie podsumowania pobytu widoczne jest imię i nazwisko opiekuna oraz daty kiedy przebywa z pacjentem w szpitalu. Moduł umożliwia zmianę opiekuna przebywającego z pacjentem w szpitalu zachowując historię zmian.</w:t>
            </w:r>
          </w:p>
          <w:p w14:paraId="28C56FDB" w14:textId="44AB828A" w:rsidR="00DD07D4" w:rsidRPr="00D1310F" w:rsidRDefault="00DD07D4" w:rsidP="00510871">
            <w:pPr>
              <w:rPr>
                <w:b/>
                <w:bCs/>
                <w:lang w:val="pl-PL"/>
              </w:rPr>
            </w:pPr>
            <w:proofErr w:type="spellStart"/>
            <w:r w:rsidRPr="00D1310F">
              <w:rPr>
                <w:rFonts w:ascii="Tahoma" w:hAnsi="Tahoma" w:cs="Tahoma"/>
                <w:b/>
                <w:bCs/>
              </w:rPr>
              <w:t>dopuszczenie</w:t>
            </w:r>
            <w:proofErr w:type="spellEnd"/>
            <w:r w:rsidRPr="00D1310F">
              <w:rPr>
                <w:rFonts w:ascii="Tahoma" w:hAnsi="Tahoma" w:cs="Tahoma"/>
                <w:b/>
                <w:bCs/>
                <w:spacing w:val="-9"/>
              </w:rPr>
              <w:t xml:space="preserve"> </w:t>
            </w:r>
            <w:proofErr w:type="spellStart"/>
            <w:r w:rsidRPr="00D1310F">
              <w:rPr>
                <w:rFonts w:ascii="Tahoma" w:hAnsi="Tahoma" w:cs="Tahoma"/>
                <w:b/>
                <w:bCs/>
              </w:rPr>
              <w:t>jako</w:t>
            </w:r>
            <w:proofErr w:type="spellEnd"/>
            <w:r w:rsidRPr="00D1310F">
              <w:rPr>
                <w:rFonts w:ascii="Tahoma" w:hAnsi="Tahoma" w:cs="Tahoma"/>
                <w:b/>
                <w:bCs/>
                <w:spacing w:val="-8"/>
              </w:rPr>
              <w:t xml:space="preserve"> </w:t>
            </w:r>
            <w:proofErr w:type="spellStart"/>
            <w:r w:rsidRPr="00D1310F">
              <w:rPr>
                <w:rFonts w:ascii="Tahoma" w:hAnsi="Tahoma" w:cs="Tahoma"/>
                <w:b/>
                <w:bCs/>
              </w:rPr>
              <w:t>równoważne</w:t>
            </w:r>
            <w:proofErr w:type="spellEnd"/>
            <w:r w:rsidRPr="00D1310F">
              <w:rPr>
                <w:rFonts w:ascii="Tahoma" w:hAnsi="Tahoma" w:cs="Tahoma"/>
                <w:b/>
                <w:bCs/>
                <w:spacing w:val="-8"/>
              </w:rPr>
              <w:t xml:space="preserve"> </w:t>
            </w:r>
            <w:proofErr w:type="spellStart"/>
            <w:r w:rsidRPr="00D1310F">
              <w:rPr>
                <w:rFonts w:ascii="Tahoma" w:hAnsi="Tahoma" w:cs="Tahoma"/>
                <w:b/>
                <w:bCs/>
              </w:rPr>
              <w:t>i</w:t>
            </w:r>
            <w:proofErr w:type="spellEnd"/>
            <w:r w:rsidRPr="00D1310F">
              <w:rPr>
                <w:rFonts w:ascii="Tahoma" w:hAnsi="Tahoma" w:cs="Tahoma"/>
                <w:b/>
                <w:bCs/>
                <w:spacing w:val="-8"/>
              </w:rPr>
              <w:t xml:space="preserve"> </w:t>
            </w:r>
            <w:proofErr w:type="spellStart"/>
            <w:r w:rsidRPr="00D1310F">
              <w:rPr>
                <w:rFonts w:ascii="Tahoma" w:hAnsi="Tahoma" w:cs="Tahoma"/>
                <w:b/>
                <w:bCs/>
              </w:rPr>
              <w:t>spełniające</w:t>
            </w:r>
            <w:proofErr w:type="spellEnd"/>
            <w:r w:rsidRPr="00D1310F">
              <w:rPr>
                <w:rFonts w:ascii="Tahoma" w:hAnsi="Tahoma" w:cs="Tahoma"/>
                <w:b/>
                <w:bCs/>
                <w:spacing w:val="-9"/>
              </w:rPr>
              <w:t xml:space="preserve"> </w:t>
            </w:r>
            <w:proofErr w:type="spellStart"/>
            <w:r w:rsidRPr="00D1310F">
              <w:rPr>
                <w:rFonts w:ascii="Tahoma" w:hAnsi="Tahoma" w:cs="Tahoma"/>
                <w:b/>
                <w:bCs/>
              </w:rPr>
              <w:t>wymaganie</w:t>
            </w:r>
            <w:proofErr w:type="spellEnd"/>
            <w:r w:rsidRPr="00D1310F">
              <w:rPr>
                <w:rFonts w:ascii="Tahoma" w:hAnsi="Tahoma" w:cs="Tahoma"/>
                <w:b/>
                <w:bCs/>
                <w:spacing w:val="-8"/>
              </w:rPr>
              <w:t xml:space="preserve"> </w:t>
            </w:r>
            <w:proofErr w:type="spellStart"/>
            <w:r w:rsidRPr="00D1310F">
              <w:rPr>
                <w:rFonts w:ascii="Tahoma" w:hAnsi="Tahoma" w:cs="Tahoma"/>
                <w:b/>
                <w:bCs/>
              </w:rPr>
              <w:t>odnotowanie</w:t>
            </w:r>
            <w:proofErr w:type="spellEnd"/>
            <w:r w:rsidRPr="00D1310F">
              <w:rPr>
                <w:rFonts w:ascii="Tahoma" w:hAnsi="Tahoma" w:cs="Tahoma"/>
                <w:b/>
                <w:bCs/>
                <w:spacing w:val="-8"/>
              </w:rPr>
              <w:t xml:space="preserve"> </w:t>
            </w:r>
            <w:proofErr w:type="spellStart"/>
            <w:r w:rsidRPr="00D1310F">
              <w:rPr>
                <w:rFonts w:ascii="Tahoma" w:hAnsi="Tahoma" w:cs="Tahoma"/>
                <w:b/>
                <w:bCs/>
              </w:rPr>
              <w:t>opiekuna</w:t>
            </w:r>
            <w:proofErr w:type="spellEnd"/>
            <w:r w:rsidRPr="00D1310F">
              <w:rPr>
                <w:rFonts w:ascii="Tahoma" w:hAnsi="Tahoma" w:cs="Tahoma"/>
                <w:b/>
                <w:bCs/>
                <w:spacing w:val="-8"/>
              </w:rPr>
              <w:t xml:space="preserve"> </w:t>
            </w:r>
            <w:r w:rsidRPr="00D1310F">
              <w:rPr>
                <w:rFonts w:ascii="Tahoma" w:hAnsi="Tahoma" w:cs="Tahoma"/>
                <w:b/>
                <w:bCs/>
              </w:rPr>
              <w:t>bez</w:t>
            </w:r>
            <w:r w:rsidRPr="00D1310F">
              <w:rPr>
                <w:rFonts w:ascii="Tahoma" w:hAnsi="Tahoma" w:cs="Tahoma"/>
                <w:b/>
                <w:bCs/>
                <w:spacing w:val="-8"/>
              </w:rPr>
              <w:t xml:space="preserve"> </w:t>
            </w:r>
            <w:proofErr w:type="spellStart"/>
            <w:r w:rsidRPr="00D1310F">
              <w:rPr>
                <w:rFonts w:ascii="Tahoma" w:hAnsi="Tahoma" w:cs="Tahoma"/>
                <w:b/>
                <w:bCs/>
              </w:rPr>
              <w:t>wyświetlania</w:t>
            </w:r>
            <w:proofErr w:type="spellEnd"/>
            <w:r w:rsidRPr="00D1310F">
              <w:rPr>
                <w:rFonts w:ascii="Tahoma" w:hAnsi="Tahoma" w:cs="Tahoma"/>
                <w:b/>
                <w:bCs/>
              </w:rPr>
              <w:t xml:space="preserve"> go w </w:t>
            </w:r>
            <w:proofErr w:type="spellStart"/>
            <w:r w:rsidRPr="00D1310F">
              <w:rPr>
                <w:rFonts w:ascii="Tahoma" w:hAnsi="Tahoma" w:cs="Tahoma"/>
                <w:b/>
                <w:bCs/>
              </w:rPr>
              <w:t>podsumowaniu</w:t>
            </w:r>
            <w:proofErr w:type="spellEnd"/>
            <w:r w:rsidRPr="00D1310F">
              <w:rPr>
                <w:rFonts w:ascii="Tahoma" w:hAnsi="Tahoma" w:cs="Tahoma"/>
                <w:b/>
                <w:bCs/>
              </w:rPr>
              <w:t xml:space="preserve"> </w:t>
            </w:r>
            <w:proofErr w:type="spellStart"/>
            <w:r w:rsidRPr="00D1310F">
              <w:rPr>
                <w:rFonts w:ascii="Tahoma" w:hAnsi="Tahoma" w:cs="Tahoma"/>
                <w:b/>
                <w:bCs/>
              </w:rPr>
              <w:t>pobytu</w:t>
            </w:r>
            <w:proofErr w:type="spellEnd"/>
            <w:r w:rsidRPr="00D1310F">
              <w:rPr>
                <w:rFonts w:ascii="Tahoma" w:hAnsi="Tahoma" w:cs="Tahoma"/>
                <w:b/>
                <w:bCs/>
              </w:rPr>
              <w:t>.</w:t>
            </w:r>
          </w:p>
        </w:tc>
        <w:tc>
          <w:tcPr>
            <w:tcW w:w="660" w:type="pct"/>
            <w:tcBorders>
              <w:top w:val="single" w:sz="4" w:space="0" w:color="auto"/>
              <w:left w:val="single" w:sz="4" w:space="0" w:color="auto"/>
              <w:bottom w:val="single" w:sz="4" w:space="0" w:color="auto"/>
              <w:right w:val="single" w:sz="4" w:space="0" w:color="auto"/>
            </w:tcBorders>
          </w:tcPr>
          <w:p w14:paraId="3960DDF4" w14:textId="6D42F849" w:rsidR="00510871" w:rsidRPr="00A850D7" w:rsidRDefault="00510871" w:rsidP="00510871">
            <w:pPr>
              <w:jc w:val="center"/>
              <w:rPr>
                <w:lang w:val="pl-PL"/>
              </w:rPr>
            </w:pPr>
          </w:p>
        </w:tc>
      </w:tr>
      <w:tr w:rsidR="00510871" w:rsidRPr="00A850D7" w14:paraId="5892C332" w14:textId="56F16AE5" w:rsidTr="004B4586">
        <w:tc>
          <w:tcPr>
            <w:tcW w:w="4340" w:type="pct"/>
            <w:tcBorders>
              <w:top w:val="single" w:sz="4" w:space="0" w:color="auto"/>
              <w:left w:val="single" w:sz="4" w:space="0" w:color="auto"/>
              <w:bottom w:val="single" w:sz="4" w:space="0" w:color="auto"/>
              <w:right w:val="single" w:sz="4" w:space="0" w:color="auto"/>
            </w:tcBorders>
          </w:tcPr>
          <w:p w14:paraId="7559FCB0" w14:textId="77777777" w:rsidR="00510871" w:rsidRPr="00D1310F" w:rsidRDefault="00510871" w:rsidP="00510871">
            <w:pPr>
              <w:rPr>
                <w:lang w:val="pl-PL"/>
              </w:rPr>
            </w:pPr>
            <w:r w:rsidRPr="00D1310F">
              <w:rPr>
                <w:lang w:val="pl-PL"/>
              </w:rPr>
              <w:t>Moduł umożliwia dostęp do najważniejszych funkcji, z przypisanymi na stałe w zakresie całego modułu skrótami klawiaturowymi, m.in. do:</w:t>
            </w:r>
            <w:r w:rsidRPr="00D1310F">
              <w:rPr>
                <w:lang w:val="pl-PL"/>
              </w:rPr>
              <w:br/>
              <w:t>- wyszukania pacjenta,</w:t>
            </w:r>
            <w:r w:rsidRPr="00D1310F">
              <w:rPr>
                <w:lang w:val="pl-PL"/>
              </w:rPr>
              <w:br/>
              <w:t>- wyszukania pobytu,</w:t>
            </w:r>
            <w:r w:rsidRPr="00D1310F">
              <w:rPr>
                <w:lang w:val="pl-PL"/>
              </w:rPr>
              <w:br/>
              <w:t>- informacji o pacjencie,</w:t>
            </w:r>
            <w:r w:rsidRPr="00D1310F">
              <w:rPr>
                <w:lang w:val="pl-PL"/>
              </w:rPr>
              <w:br/>
              <w:t>- przeglądu wszystkich hospitalizacji pacjenta.</w:t>
            </w:r>
          </w:p>
          <w:p w14:paraId="45CE7E4D" w14:textId="183FDD62" w:rsidR="00DD07D4" w:rsidRPr="00D1310F" w:rsidRDefault="00DD07D4" w:rsidP="00510871">
            <w:pPr>
              <w:rPr>
                <w:b/>
                <w:bCs/>
                <w:lang w:val="pl-PL"/>
              </w:rPr>
            </w:pPr>
            <w:proofErr w:type="spellStart"/>
            <w:r w:rsidRPr="00D1310F">
              <w:rPr>
                <w:rFonts w:ascii="Tahoma" w:hAnsi="Tahoma" w:cs="Tahoma"/>
                <w:b/>
                <w:bCs/>
              </w:rPr>
              <w:t>modyfikację</w:t>
            </w:r>
            <w:proofErr w:type="spellEnd"/>
            <w:r w:rsidRPr="00D1310F">
              <w:rPr>
                <w:rFonts w:ascii="Tahoma" w:hAnsi="Tahoma" w:cs="Tahoma"/>
                <w:b/>
                <w:bCs/>
                <w:spacing w:val="-10"/>
              </w:rPr>
              <w:t xml:space="preserve"> </w:t>
            </w:r>
            <w:proofErr w:type="spellStart"/>
            <w:r w:rsidRPr="00D1310F">
              <w:rPr>
                <w:rFonts w:ascii="Tahoma" w:hAnsi="Tahoma" w:cs="Tahoma"/>
                <w:b/>
                <w:bCs/>
              </w:rPr>
              <w:t>wymagania</w:t>
            </w:r>
            <w:proofErr w:type="spellEnd"/>
            <w:r w:rsidRPr="00D1310F">
              <w:rPr>
                <w:rFonts w:ascii="Tahoma" w:hAnsi="Tahoma" w:cs="Tahoma"/>
                <w:b/>
                <w:bCs/>
                <w:spacing w:val="-11"/>
              </w:rPr>
              <w:t xml:space="preserve"> </w:t>
            </w:r>
            <w:proofErr w:type="spellStart"/>
            <w:r w:rsidRPr="00D1310F">
              <w:rPr>
                <w:rFonts w:ascii="Tahoma" w:hAnsi="Tahoma" w:cs="Tahoma"/>
                <w:b/>
                <w:bCs/>
              </w:rPr>
              <w:t>na</w:t>
            </w:r>
            <w:proofErr w:type="spellEnd"/>
            <w:r w:rsidRPr="00D1310F">
              <w:rPr>
                <w:rFonts w:ascii="Tahoma" w:hAnsi="Tahoma" w:cs="Tahoma"/>
                <w:b/>
                <w:bCs/>
                <w:spacing w:val="-9"/>
              </w:rPr>
              <w:t xml:space="preserve"> </w:t>
            </w:r>
            <w:r w:rsidRPr="00D1310F">
              <w:rPr>
                <w:rFonts w:ascii="Tahoma" w:hAnsi="Tahoma" w:cs="Tahoma"/>
                <w:b/>
                <w:bCs/>
              </w:rPr>
              <w:t>„</w:t>
            </w:r>
            <w:proofErr w:type="spellStart"/>
            <w:r w:rsidRPr="00D1310F">
              <w:rPr>
                <w:rFonts w:ascii="Tahoma" w:hAnsi="Tahoma" w:cs="Tahoma"/>
                <w:b/>
                <w:bCs/>
              </w:rPr>
              <w:t>Moduł</w:t>
            </w:r>
            <w:proofErr w:type="spellEnd"/>
            <w:r w:rsidRPr="00D1310F">
              <w:rPr>
                <w:rFonts w:ascii="Tahoma" w:hAnsi="Tahoma" w:cs="Tahoma"/>
                <w:b/>
                <w:bCs/>
                <w:spacing w:val="-9"/>
              </w:rPr>
              <w:t xml:space="preserve"> </w:t>
            </w:r>
            <w:proofErr w:type="spellStart"/>
            <w:r w:rsidRPr="00D1310F">
              <w:rPr>
                <w:rFonts w:ascii="Tahoma" w:hAnsi="Tahoma" w:cs="Tahoma"/>
                <w:b/>
                <w:bCs/>
              </w:rPr>
              <w:t>umożliwia</w:t>
            </w:r>
            <w:proofErr w:type="spellEnd"/>
            <w:r w:rsidRPr="00D1310F">
              <w:rPr>
                <w:rFonts w:ascii="Tahoma" w:hAnsi="Tahoma" w:cs="Tahoma"/>
                <w:b/>
                <w:bCs/>
                <w:spacing w:val="-10"/>
              </w:rPr>
              <w:t xml:space="preserve"> </w:t>
            </w:r>
            <w:proofErr w:type="spellStart"/>
            <w:r w:rsidRPr="00D1310F">
              <w:rPr>
                <w:rFonts w:ascii="Tahoma" w:hAnsi="Tahoma" w:cs="Tahoma"/>
                <w:b/>
                <w:bCs/>
              </w:rPr>
              <w:t>korzystanie</w:t>
            </w:r>
            <w:proofErr w:type="spellEnd"/>
            <w:r w:rsidRPr="00D1310F">
              <w:rPr>
                <w:rFonts w:ascii="Tahoma" w:hAnsi="Tahoma" w:cs="Tahoma"/>
                <w:b/>
                <w:bCs/>
                <w:spacing w:val="-9"/>
              </w:rPr>
              <w:t xml:space="preserve"> </w:t>
            </w:r>
            <w:r w:rsidRPr="00D1310F">
              <w:rPr>
                <w:rFonts w:ascii="Tahoma" w:hAnsi="Tahoma" w:cs="Tahoma"/>
                <w:b/>
                <w:bCs/>
              </w:rPr>
              <w:t>ze</w:t>
            </w:r>
            <w:r w:rsidRPr="00D1310F">
              <w:rPr>
                <w:rFonts w:ascii="Tahoma" w:hAnsi="Tahoma" w:cs="Tahoma"/>
                <w:b/>
                <w:bCs/>
                <w:spacing w:val="-10"/>
              </w:rPr>
              <w:t xml:space="preserve"> </w:t>
            </w:r>
            <w:proofErr w:type="spellStart"/>
            <w:r w:rsidRPr="00D1310F">
              <w:rPr>
                <w:rFonts w:ascii="Tahoma" w:hAnsi="Tahoma" w:cs="Tahoma"/>
                <w:b/>
                <w:bCs/>
              </w:rPr>
              <w:t>skrótów</w:t>
            </w:r>
            <w:proofErr w:type="spellEnd"/>
            <w:r w:rsidRPr="00D1310F">
              <w:rPr>
                <w:rFonts w:ascii="Tahoma" w:hAnsi="Tahoma" w:cs="Tahoma"/>
                <w:b/>
                <w:bCs/>
                <w:spacing w:val="-10"/>
              </w:rPr>
              <w:t xml:space="preserve"> </w:t>
            </w:r>
            <w:proofErr w:type="spellStart"/>
            <w:r w:rsidRPr="00D1310F">
              <w:rPr>
                <w:rFonts w:ascii="Tahoma" w:hAnsi="Tahoma" w:cs="Tahoma"/>
                <w:b/>
                <w:bCs/>
              </w:rPr>
              <w:t>klawiaturowych</w:t>
            </w:r>
            <w:proofErr w:type="spellEnd"/>
            <w:r w:rsidRPr="00D1310F">
              <w:rPr>
                <w:rFonts w:ascii="Tahoma" w:hAnsi="Tahoma" w:cs="Tahoma"/>
                <w:b/>
                <w:bCs/>
              </w:rPr>
              <w:t xml:space="preserve"> w </w:t>
            </w:r>
            <w:proofErr w:type="spellStart"/>
            <w:r w:rsidRPr="00D1310F">
              <w:rPr>
                <w:rFonts w:ascii="Tahoma" w:hAnsi="Tahoma" w:cs="Tahoma"/>
                <w:b/>
                <w:bCs/>
              </w:rPr>
              <w:t>dedykowanych</w:t>
            </w:r>
            <w:proofErr w:type="spellEnd"/>
            <w:r w:rsidRPr="00D1310F">
              <w:rPr>
                <w:rFonts w:ascii="Tahoma" w:hAnsi="Tahoma" w:cs="Tahoma"/>
                <w:b/>
                <w:bCs/>
              </w:rPr>
              <w:t xml:space="preserve"> </w:t>
            </w:r>
            <w:proofErr w:type="spellStart"/>
            <w:r w:rsidRPr="00D1310F">
              <w:rPr>
                <w:rFonts w:ascii="Tahoma" w:hAnsi="Tahoma" w:cs="Tahoma"/>
                <w:b/>
                <w:bCs/>
              </w:rPr>
              <w:t>miejscach</w:t>
            </w:r>
            <w:proofErr w:type="spellEnd"/>
            <w:r w:rsidRPr="00D1310F">
              <w:rPr>
                <w:rFonts w:ascii="Tahoma" w:hAnsi="Tahoma" w:cs="Tahoma"/>
                <w:b/>
                <w:bCs/>
              </w:rPr>
              <w:t xml:space="preserve"> w </w:t>
            </w:r>
            <w:proofErr w:type="spellStart"/>
            <w:r w:rsidRPr="00D1310F">
              <w:rPr>
                <w:rFonts w:ascii="Tahoma" w:hAnsi="Tahoma" w:cs="Tahoma"/>
                <w:b/>
                <w:bCs/>
              </w:rPr>
              <w:t>systemie</w:t>
            </w:r>
            <w:proofErr w:type="spellEnd"/>
            <w:r w:rsidRPr="00D1310F">
              <w:rPr>
                <w:rFonts w:ascii="Tahoma" w:hAnsi="Tahoma" w:cs="Tahoma"/>
                <w:b/>
                <w:bCs/>
              </w:rPr>
              <w:t>”.</w:t>
            </w:r>
          </w:p>
        </w:tc>
        <w:tc>
          <w:tcPr>
            <w:tcW w:w="660" w:type="pct"/>
            <w:tcBorders>
              <w:top w:val="single" w:sz="4" w:space="0" w:color="auto"/>
              <w:left w:val="single" w:sz="4" w:space="0" w:color="auto"/>
              <w:bottom w:val="single" w:sz="4" w:space="0" w:color="auto"/>
              <w:right w:val="single" w:sz="4" w:space="0" w:color="auto"/>
            </w:tcBorders>
          </w:tcPr>
          <w:p w14:paraId="1DD03BCC" w14:textId="3D3BEE1F" w:rsidR="00510871" w:rsidRPr="00A850D7" w:rsidRDefault="00510871" w:rsidP="00510871">
            <w:pPr>
              <w:jc w:val="center"/>
              <w:rPr>
                <w:lang w:val="pl-PL"/>
              </w:rPr>
            </w:pPr>
          </w:p>
        </w:tc>
      </w:tr>
      <w:tr w:rsidR="00510871" w:rsidRPr="00A850D7" w14:paraId="10E30A13" w14:textId="119D0F5B" w:rsidTr="004B4586">
        <w:tc>
          <w:tcPr>
            <w:tcW w:w="4340" w:type="pct"/>
            <w:tcBorders>
              <w:top w:val="single" w:sz="4" w:space="0" w:color="auto"/>
              <w:left w:val="single" w:sz="4" w:space="0" w:color="auto"/>
              <w:bottom w:val="single" w:sz="4" w:space="0" w:color="auto"/>
              <w:right w:val="single" w:sz="4" w:space="0" w:color="auto"/>
            </w:tcBorders>
          </w:tcPr>
          <w:p w14:paraId="115736F3" w14:textId="77777777" w:rsidR="00510871" w:rsidRPr="00D1310F" w:rsidRDefault="00510871" w:rsidP="00510871">
            <w:pPr>
              <w:rPr>
                <w:lang w:val="pl-PL"/>
              </w:rPr>
            </w:pPr>
            <w:r w:rsidRPr="00D1310F">
              <w:rPr>
                <w:lang w:val="pl-PL"/>
              </w:rPr>
              <w:t>Moduł umożliwia wgląd w dane archiwalne wszystkich pacjentów przebywających w przeszłości na danym oddziale.</w:t>
            </w:r>
          </w:p>
        </w:tc>
        <w:tc>
          <w:tcPr>
            <w:tcW w:w="660" w:type="pct"/>
            <w:tcBorders>
              <w:top w:val="single" w:sz="4" w:space="0" w:color="auto"/>
              <w:left w:val="single" w:sz="4" w:space="0" w:color="auto"/>
              <w:bottom w:val="single" w:sz="4" w:space="0" w:color="auto"/>
              <w:right w:val="single" w:sz="4" w:space="0" w:color="auto"/>
            </w:tcBorders>
          </w:tcPr>
          <w:p w14:paraId="59E3BD53" w14:textId="77777777" w:rsidR="00510871" w:rsidRPr="00A850D7" w:rsidRDefault="00510871" w:rsidP="00510871">
            <w:pPr>
              <w:jc w:val="center"/>
              <w:rPr>
                <w:lang w:val="pl-PL"/>
              </w:rPr>
            </w:pPr>
          </w:p>
        </w:tc>
      </w:tr>
      <w:tr w:rsidR="00510871" w:rsidRPr="00A850D7" w14:paraId="1F9CE917" w14:textId="56D7530F" w:rsidTr="004B4586">
        <w:tc>
          <w:tcPr>
            <w:tcW w:w="4340" w:type="pct"/>
            <w:tcBorders>
              <w:top w:val="single" w:sz="4" w:space="0" w:color="auto"/>
              <w:left w:val="single" w:sz="4" w:space="0" w:color="auto"/>
              <w:bottom w:val="single" w:sz="4" w:space="0" w:color="auto"/>
              <w:right w:val="single" w:sz="4" w:space="0" w:color="auto"/>
            </w:tcBorders>
          </w:tcPr>
          <w:p w14:paraId="7106241C" w14:textId="77777777" w:rsidR="00510871" w:rsidRPr="00D1310F" w:rsidRDefault="00510871" w:rsidP="00510871">
            <w:proofErr w:type="spellStart"/>
            <w:r w:rsidRPr="00D1310F">
              <w:t>Moduł</w:t>
            </w:r>
            <w:proofErr w:type="spellEnd"/>
            <w:r w:rsidRPr="00D1310F">
              <w:t xml:space="preserve"> </w:t>
            </w:r>
            <w:proofErr w:type="spellStart"/>
            <w:r w:rsidRPr="00D1310F">
              <w:t>umożliwia</w:t>
            </w:r>
            <w:proofErr w:type="spellEnd"/>
            <w:r w:rsidRPr="00D1310F">
              <w:t xml:space="preserve"> </w:t>
            </w:r>
            <w:proofErr w:type="spellStart"/>
            <w:r w:rsidRPr="00D1310F">
              <w:t>obsługę</w:t>
            </w:r>
            <w:proofErr w:type="spellEnd"/>
            <w:r w:rsidRPr="00D1310F">
              <w:t xml:space="preserve"> </w:t>
            </w:r>
            <w:proofErr w:type="spellStart"/>
            <w:r w:rsidRPr="00D1310F">
              <w:t>przepustek</w:t>
            </w:r>
            <w:proofErr w:type="spellEnd"/>
            <w:r w:rsidRPr="00D1310F">
              <w:t>.</w:t>
            </w:r>
          </w:p>
        </w:tc>
        <w:tc>
          <w:tcPr>
            <w:tcW w:w="660" w:type="pct"/>
            <w:tcBorders>
              <w:top w:val="single" w:sz="4" w:space="0" w:color="auto"/>
              <w:left w:val="single" w:sz="4" w:space="0" w:color="auto"/>
              <w:bottom w:val="single" w:sz="4" w:space="0" w:color="auto"/>
              <w:right w:val="single" w:sz="4" w:space="0" w:color="auto"/>
            </w:tcBorders>
          </w:tcPr>
          <w:p w14:paraId="13A442A1" w14:textId="77777777" w:rsidR="00510871" w:rsidRPr="00A850D7" w:rsidRDefault="00510871" w:rsidP="00510871">
            <w:pPr>
              <w:jc w:val="center"/>
            </w:pPr>
          </w:p>
        </w:tc>
      </w:tr>
      <w:tr w:rsidR="00510871" w:rsidRPr="00A850D7" w14:paraId="75A4A2D3" w14:textId="44B4C51F" w:rsidTr="004B4586">
        <w:tc>
          <w:tcPr>
            <w:tcW w:w="4340" w:type="pct"/>
            <w:tcBorders>
              <w:top w:val="single" w:sz="4" w:space="0" w:color="auto"/>
              <w:left w:val="single" w:sz="4" w:space="0" w:color="auto"/>
              <w:bottom w:val="single" w:sz="4" w:space="0" w:color="auto"/>
              <w:right w:val="single" w:sz="4" w:space="0" w:color="auto"/>
            </w:tcBorders>
          </w:tcPr>
          <w:p w14:paraId="04023384" w14:textId="77777777" w:rsidR="00510871" w:rsidRPr="00D1310F" w:rsidRDefault="00510871" w:rsidP="00510871">
            <w:pPr>
              <w:rPr>
                <w:lang w:val="pl-PL"/>
              </w:rPr>
            </w:pPr>
            <w:r w:rsidRPr="00D1310F">
              <w:rPr>
                <w:lang w:val="pl-PL"/>
              </w:rPr>
              <w:t>Moduł umożliwia przegląd i wydruk ksiąg:</w:t>
            </w:r>
            <w:r w:rsidRPr="00D1310F">
              <w:rPr>
                <w:lang w:val="pl-PL"/>
              </w:rPr>
              <w:br/>
              <w:t>-  Księga Główna,</w:t>
            </w:r>
            <w:r w:rsidRPr="00D1310F">
              <w:rPr>
                <w:lang w:val="pl-PL"/>
              </w:rPr>
              <w:br/>
              <w:t>-  Księga Oddziałowa,</w:t>
            </w:r>
            <w:r w:rsidRPr="00D1310F">
              <w:rPr>
                <w:lang w:val="pl-PL"/>
              </w:rPr>
              <w:br/>
              <w:t>-  Księga Oczekujących.</w:t>
            </w:r>
          </w:p>
          <w:p w14:paraId="61A6DF96" w14:textId="637EF53D" w:rsidR="00DD07D4" w:rsidRPr="00D1310F" w:rsidRDefault="00DD07D4" w:rsidP="00510871">
            <w:pPr>
              <w:rPr>
                <w:b/>
                <w:bCs/>
                <w:lang w:val="pl-PL"/>
              </w:rPr>
            </w:pPr>
            <w:proofErr w:type="spellStart"/>
            <w:r w:rsidRPr="00D1310F">
              <w:rPr>
                <w:rFonts w:ascii="Tahoma" w:hAnsi="Tahoma" w:cs="Tahoma"/>
                <w:b/>
                <w:bCs/>
              </w:rPr>
              <w:t>potwierdzenie</w:t>
            </w:r>
            <w:proofErr w:type="spellEnd"/>
            <w:r w:rsidRPr="00D1310F">
              <w:rPr>
                <w:rFonts w:ascii="Tahoma" w:hAnsi="Tahoma" w:cs="Tahoma"/>
                <w:b/>
                <w:bCs/>
                <w:spacing w:val="-6"/>
              </w:rPr>
              <w:t xml:space="preserve"> </w:t>
            </w:r>
            <w:proofErr w:type="spellStart"/>
            <w:r w:rsidRPr="00D1310F">
              <w:rPr>
                <w:rFonts w:ascii="Tahoma" w:hAnsi="Tahoma" w:cs="Tahoma"/>
                <w:b/>
                <w:bCs/>
              </w:rPr>
              <w:t>iż</w:t>
            </w:r>
            <w:proofErr w:type="spellEnd"/>
            <w:r w:rsidRPr="00D1310F">
              <w:rPr>
                <w:rFonts w:ascii="Tahoma" w:hAnsi="Tahoma" w:cs="Tahoma"/>
                <w:b/>
                <w:bCs/>
                <w:spacing w:val="-7"/>
              </w:rPr>
              <w:t xml:space="preserve"> </w:t>
            </w:r>
            <w:proofErr w:type="spellStart"/>
            <w:r w:rsidRPr="00D1310F">
              <w:rPr>
                <w:rFonts w:ascii="Tahoma" w:hAnsi="Tahoma" w:cs="Tahoma"/>
                <w:b/>
                <w:bCs/>
              </w:rPr>
              <w:t>Zamawiający</w:t>
            </w:r>
            <w:proofErr w:type="spellEnd"/>
            <w:r w:rsidRPr="00D1310F">
              <w:rPr>
                <w:rFonts w:ascii="Tahoma" w:hAnsi="Tahoma" w:cs="Tahoma"/>
                <w:b/>
                <w:bCs/>
                <w:spacing w:val="-6"/>
              </w:rPr>
              <w:t xml:space="preserve"> </w:t>
            </w:r>
            <w:r w:rsidRPr="00D1310F">
              <w:rPr>
                <w:rFonts w:ascii="Tahoma" w:hAnsi="Tahoma" w:cs="Tahoma"/>
                <w:b/>
                <w:bCs/>
              </w:rPr>
              <w:t>ma</w:t>
            </w:r>
            <w:r w:rsidRPr="00D1310F">
              <w:rPr>
                <w:rFonts w:ascii="Tahoma" w:hAnsi="Tahoma" w:cs="Tahoma"/>
                <w:b/>
                <w:bCs/>
                <w:spacing w:val="-8"/>
              </w:rPr>
              <w:t xml:space="preserve"> </w:t>
            </w:r>
            <w:proofErr w:type="spellStart"/>
            <w:r w:rsidRPr="00D1310F">
              <w:rPr>
                <w:rFonts w:ascii="Tahoma" w:hAnsi="Tahoma" w:cs="Tahoma"/>
                <w:b/>
                <w:bCs/>
              </w:rPr>
              <w:t>na</w:t>
            </w:r>
            <w:proofErr w:type="spellEnd"/>
            <w:r w:rsidRPr="00D1310F">
              <w:rPr>
                <w:rFonts w:ascii="Tahoma" w:hAnsi="Tahoma" w:cs="Tahoma"/>
                <w:b/>
                <w:bCs/>
                <w:spacing w:val="-6"/>
              </w:rPr>
              <w:t xml:space="preserve"> </w:t>
            </w:r>
            <w:proofErr w:type="spellStart"/>
            <w:r w:rsidRPr="00D1310F">
              <w:rPr>
                <w:rFonts w:ascii="Tahoma" w:hAnsi="Tahoma" w:cs="Tahoma"/>
                <w:b/>
                <w:bCs/>
              </w:rPr>
              <w:t>myśli</w:t>
            </w:r>
            <w:proofErr w:type="spellEnd"/>
            <w:r w:rsidRPr="00D1310F">
              <w:rPr>
                <w:rFonts w:ascii="Tahoma" w:hAnsi="Tahoma" w:cs="Tahoma"/>
                <w:b/>
                <w:bCs/>
                <w:spacing w:val="-6"/>
              </w:rPr>
              <w:t xml:space="preserve"> </w:t>
            </w:r>
            <w:proofErr w:type="spellStart"/>
            <w:r w:rsidRPr="00D1310F">
              <w:rPr>
                <w:rFonts w:ascii="Tahoma" w:hAnsi="Tahoma" w:cs="Tahoma"/>
                <w:b/>
                <w:bCs/>
                <w:spacing w:val="-2"/>
              </w:rPr>
              <w:t>Wykazy</w:t>
            </w:r>
            <w:proofErr w:type="spellEnd"/>
            <w:r w:rsidRPr="00D1310F">
              <w:rPr>
                <w:rFonts w:ascii="Tahoma" w:hAnsi="Tahoma" w:cs="Tahoma"/>
                <w:b/>
                <w:bCs/>
                <w:spacing w:val="-2"/>
              </w:rPr>
              <w:t>.</w:t>
            </w:r>
          </w:p>
        </w:tc>
        <w:tc>
          <w:tcPr>
            <w:tcW w:w="660" w:type="pct"/>
            <w:tcBorders>
              <w:top w:val="single" w:sz="4" w:space="0" w:color="auto"/>
              <w:left w:val="single" w:sz="4" w:space="0" w:color="auto"/>
              <w:bottom w:val="single" w:sz="4" w:space="0" w:color="auto"/>
              <w:right w:val="single" w:sz="4" w:space="0" w:color="auto"/>
            </w:tcBorders>
          </w:tcPr>
          <w:p w14:paraId="59DC5B3A" w14:textId="3F2B00CA" w:rsidR="00510871" w:rsidRPr="00A850D7" w:rsidRDefault="00510871" w:rsidP="00510871">
            <w:pPr>
              <w:jc w:val="center"/>
              <w:rPr>
                <w:lang w:val="pl-PL"/>
              </w:rPr>
            </w:pPr>
          </w:p>
        </w:tc>
      </w:tr>
      <w:tr w:rsidR="00510871" w:rsidRPr="00A850D7" w14:paraId="0A296D28" w14:textId="6916249A" w:rsidTr="004B4586">
        <w:tc>
          <w:tcPr>
            <w:tcW w:w="4340" w:type="pct"/>
            <w:tcBorders>
              <w:top w:val="single" w:sz="4" w:space="0" w:color="auto"/>
              <w:left w:val="single" w:sz="4" w:space="0" w:color="auto"/>
              <w:bottom w:val="single" w:sz="4" w:space="0" w:color="auto"/>
              <w:right w:val="single" w:sz="4" w:space="0" w:color="auto"/>
            </w:tcBorders>
          </w:tcPr>
          <w:p w14:paraId="480761ED" w14:textId="77777777" w:rsidR="00510871" w:rsidRPr="00A850D7" w:rsidRDefault="00510871" w:rsidP="00510871">
            <w:pPr>
              <w:rPr>
                <w:lang w:val="pl-PL"/>
              </w:rPr>
            </w:pPr>
            <w:r w:rsidRPr="00A850D7">
              <w:rPr>
                <w:lang w:val="pl-PL"/>
              </w:rPr>
              <w:t>Moduł umożliwia wydruk standardowych dokumentów związanych z pobytem pacjenta w Szpitalu w zakresie gromadzonych w systemie danych:</w:t>
            </w:r>
            <w:r w:rsidRPr="00A850D7">
              <w:rPr>
                <w:lang w:val="pl-PL"/>
              </w:rPr>
              <w:br/>
              <w:t>- Historia Choroby,</w:t>
            </w:r>
            <w:r w:rsidRPr="00A850D7">
              <w:rPr>
                <w:lang w:val="pl-PL"/>
              </w:rPr>
              <w:br/>
              <w:t>- Karta Wypisowa,</w:t>
            </w:r>
            <w:r w:rsidRPr="00A850D7">
              <w:rPr>
                <w:lang w:val="pl-PL"/>
              </w:rPr>
              <w:br/>
              <w:t>- Karta Informacyjna.</w:t>
            </w:r>
          </w:p>
        </w:tc>
        <w:tc>
          <w:tcPr>
            <w:tcW w:w="660" w:type="pct"/>
            <w:tcBorders>
              <w:top w:val="single" w:sz="4" w:space="0" w:color="auto"/>
              <w:left w:val="single" w:sz="4" w:space="0" w:color="auto"/>
              <w:bottom w:val="single" w:sz="4" w:space="0" w:color="auto"/>
              <w:right w:val="single" w:sz="4" w:space="0" w:color="auto"/>
            </w:tcBorders>
          </w:tcPr>
          <w:p w14:paraId="5E44A2E1" w14:textId="77777777" w:rsidR="00510871" w:rsidRPr="00A850D7" w:rsidRDefault="00510871" w:rsidP="00510871">
            <w:pPr>
              <w:jc w:val="center"/>
              <w:rPr>
                <w:lang w:val="pl-PL"/>
              </w:rPr>
            </w:pPr>
          </w:p>
        </w:tc>
      </w:tr>
      <w:tr w:rsidR="00510871" w:rsidRPr="00A850D7" w14:paraId="454689E6" w14:textId="061F6DE2" w:rsidTr="004B4586">
        <w:tc>
          <w:tcPr>
            <w:tcW w:w="4340" w:type="pct"/>
            <w:tcBorders>
              <w:top w:val="single" w:sz="4" w:space="0" w:color="auto"/>
              <w:left w:val="single" w:sz="4" w:space="0" w:color="auto"/>
              <w:bottom w:val="single" w:sz="4" w:space="0" w:color="auto"/>
              <w:right w:val="single" w:sz="4" w:space="0" w:color="auto"/>
            </w:tcBorders>
          </w:tcPr>
          <w:p w14:paraId="724D3BB8" w14:textId="77777777" w:rsidR="00510871" w:rsidRPr="00A850D7" w:rsidRDefault="00510871" w:rsidP="00510871">
            <w:pPr>
              <w:rPr>
                <w:lang w:val="pl-PL"/>
              </w:rPr>
            </w:pPr>
            <w:r w:rsidRPr="00A850D7">
              <w:rPr>
                <w:lang w:val="pl-PL"/>
              </w:rPr>
              <w:t>Moduł umożliwia wydruk standardowych druków zewnętrznych:</w:t>
            </w:r>
            <w:r w:rsidRPr="00A850D7">
              <w:rPr>
                <w:lang w:val="pl-PL"/>
              </w:rPr>
              <w:br/>
              <w:t>- Karta Statystyczna,</w:t>
            </w:r>
            <w:r w:rsidRPr="00A850D7">
              <w:rPr>
                <w:lang w:val="pl-PL"/>
              </w:rPr>
              <w:br/>
              <w:t>- Karta Nowotworowa,</w:t>
            </w:r>
            <w:r w:rsidRPr="00A850D7">
              <w:rPr>
                <w:lang w:val="pl-PL"/>
              </w:rPr>
              <w:br/>
              <w:t>- Karta Zgłoszenia Choroby Zakaźnej,</w:t>
            </w:r>
            <w:r w:rsidRPr="00A850D7">
              <w:rPr>
                <w:lang w:val="pl-PL"/>
              </w:rPr>
              <w:br/>
              <w:t>- Karta Zgonu.</w:t>
            </w:r>
          </w:p>
        </w:tc>
        <w:tc>
          <w:tcPr>
            <w:tcW w:w="660" w:type="pct"/>
            <w:tcBorders>
              <w:top w:val="single" w:sz="4" w:space="0" w:color="auto"/>
              <w:left w:val="single" w:sz="4" w:space="0" w:color="auto"/>
              <w:bottom w:val="single" w:sz="4" w:space="0" w:color="auto"/>
              <w:right w:val="single" w:sz="4" w:space="0" w:color="auto"/>
            </w:tcBorders>
          </w:tcPr>
          <w:p w14:paraId="17F8F7C9" w14:textId="77777777" w:rsidR="00510871" w:rsidRPr="00A850D7" w:rsidRDefault="00510871" w:rsidP="00510871">
            <w:pPr>
              <w:jc w:val="center"/>
              <w:rPr>
                <w:lang w:val="pl-PL"/>
              </w:rPr>
            </w:pPr>
          </w:p>
        </w:tc>
      </w:tr>
      <w:tr w:rsidR="00510871" w:rsidRPr="00A850D7" w14:paraId="44772D59" w14:textId="37355E68" w:rsidTr="004B4586">
        <w:tc>
          <w:tcPr>
            <w:tcW w:w="4340" w:type="pct"/>
            <w:tcBorders>
              <w:top w:val="single" w:sz="4" w:space="0" w:color="auto"/>
              <w:left w:val="single" w:sz="4" w:space="0" w:color="auto"/>
              <w:bottom w:val="single" w:sz="4" w:space="0" w:color="auto"/>
              <w:right w:val="single" w:sz="4" w:space="0" w:color="auto"/>
            </w:tcBorders>
          </w:tcPr>
          <w:p w14:paraId="3E251904" w14:textId="77777777" w:rsidR="00510871" w:rsidRPr="00A850D7" w:rsidRDefault="00510871" w:rsidP="00510871">
            <w:pPr>
              <w:rPr>
                <w:lang w:val="pl-PL"/>
              </w:rPr>
            </w:pPr>
            <w:r w:rsidRPr="00A850D7">
              <w:rPr>
                <w:lang w:val="pl-PL"/>
              </w:rPr>
              <w:t>Moduł umożliwia przegląd i aktualizację danych personalnych, ubezpieczeniowych z możliwością generowania regularnych przypomnień w postaci ostrzeżeń podczas logowania o konieczności aktualizacji tych danych (alerty o pacjentach z dokładnością do Oddziału, w momencie</w:t>
            </w:r>
            <w:r w:rsidRPr="00A850D7">
              <w:rPr>
                <w:lang w:val="pl-PL"/>
              </w:rPr>
              <w:br/>
              <w:t>zalogowania użytkownika).</w:t>
            </w:r>
          </w:p>
        </w:tc>
        <w:tc>
          <w:tcPr>
            <w:tcW w:w="660" w:type="pct"/>
            <w:tcBorders>
              <w:top w:val="single" w:sz="4" w:space="0" w:color="auto"/>
              <w:left w:val="single" w:sz="4" w:space="0" w:color="auto"/>
              <w:bottom w:val="single" w:sz="4" w:space="0" w:color="auto"/>
              <w:right w:val="single" w:sz="4" w:space="0" w:color="auto"/>
            </w:tcBorders>
          </w:tcPr>
          <w:p w14:paraId="303D8DD7" w14:textId="77777777" w:rsidR="00510871" w:rsidRPr="00A850D7" w:rsidRDefault="00510871" w:rsidP="00510871">
            <w:pPr>
              <w:jc w:val="center"/>
              <w:rPr>
                <w:lang w:val="pl-PL"/>
              </w:rPr>
            </w:pPr>
          </w:p>
        </w:tc>
      </w:tr>
      <w:tr w:rsidR="00510871" w:rsidRPr="00A850D7" w14:paraId="65C5023B" w14:textId="0E9042D1" w:rsidTr="004B4586">
        <w:tc>
          <w:tcPr>
            <w:tcW w:w="4340" w:type="pct"/>
            <w:tcBorders>
              <w:top w:val="single" w:sz="4" w:space="0" w:color="auto"/>
              <w:left w:val="single" w:sz="4" w:space="0" w:color="auto"/>
              <w:bottom w:val="single" w:sz="4" w:space="0" w:color="auto"/>
              <w:right w:val="single" w:sz="4" w:space="0" w:color="auto"/>
            </w:tcBorders>
          </w:tcPr>
          <w:p w14:paraId="4CD8CF6E" w14:textId="77777777" w:rsidR="00510871" w:rsidRPr="00D1310F" w:rsidRDefault="00510871" w:rsidP="00510871">
            <w:pPr>
              <w:rPr>
                <w:lang w:val="pl-PL"/>
              </w:rPr>
            </w:pPr>
            <w:r w:rsidRPr="00D1310F">
              <w:rPr>
                <w:lang w:val="pl-PL"/>
              </w:rPr>
              <w:t>Moduł umożliwia nadawanie pacjentom priorytetów/klasyfikacji np. Nagły (czerwony),  Pilny (żółty), Stabilny. Wpływa to na prezentację pobytu pacjenta w danych pobytu i na listach prezentujących pacjentów przebywających w szpitalu (prezentacja danych z użyciem koloru).</w:t>
            </w:r>
          </w:p>
          <w:p w14:paraId="2B138AAC" w14:textId="349A81C2" w:rsidR="006840F6" w:rsidRPr="00A850D7" w:rsidRDefault="006840F6" w:rsidP="00510871">
            <w:pPr>
              <w:rPr>
                <w:lang w:val="pl-PL"/>
              </w:rPr>
            </w:pPr>
            <w:proofErr w:type="spellStart"/>
            <w:r w:rsidRPr="00D1310F">
              <w:rPr>
                <w:rFonts w:ascii="Tahoma" w:hAnsi="Tahoma" w:cs="Tahoma"/>
                <w:b/>
              </w:rPr>
              <w:t>Zamawiający</w:t>
            </w:r>
            <w:proofErr w:type="spellEnd"/>
            <w:r w:rsidRPr="00D1310F">
              <w:rPr>
                <w:rFonts w:ascii="Tahoma" w:hAnsi="Tahoma" w:cs="Tahoma"/>
                <w:b/>
              </w:rPr>
              <w:t xml:space="preserve"> </w:t>
            </w:r>
            <w:proofErr w:type="spellStart"/>
            <w:r w:rsidRPr="00D1310F">
              <w:rPr>
                <w:rFonts w:ascii="Tahoma" w:hAnsi="Tahoma" w:cs="Tahoma"/>
                <w:b/>
              </w:rPr>
              <w:t>nie</w:t>
            </w:r>
            <w:proofErr w:type="spellEnd"/>
            <w:r w:rsidRPr="00D1310F">
              <w:rPr>
                <w:rFonts w:ascii="Tahoma" w:hAnsi="Tahoma" w:cs="Tahoma"/>
                <w:b/>
              </w:rPr>
              <w:t xml:space="preserve"> </w:t>
            </w:r>
            <w:proofErr w:type="spellStart"/>
            <w:r w:rsidRPr="00D1310F">
              <w:rPr>
                <w:rFonts w:ascii="Tahoma" w:hAnsi="Tahoma" w:cs="Tahoma"/>
                <w:b/>
              </w:rPr>
              <w:t>ingeruje</w:t>
            </w:r>
            <w:proofErr w:type="spellEnd"/>
            <w:r w:rsidRPr="00D1310F">
              <w:rPr>
                <w:rFonts w:ascii="Tahoma" w:hAnsi="Tahoma" w:cs="Tahoma"/>
                <w:b/>
              </w:rPr>
              <w:t xml:space="preserve"> w </w:t>
            </w:r>
            <w:proofErr w:type="spellStart"/>
            <w:r w:rsidRPr="00D1310F">
              <w:rPr>
                <w:rFonts w:ascii="Tahoma" w:hAnsi="Tahoma" w:cs="Tahoma"/>
                <w:b/>
              </w:rPr>
              <w:t>sposób</w:t>
            </w:r>
            <w:proofErr w:type="spellEnd"/>
            <w:r w:rsidRPr="00D1310F">
              <w:rPr>
                <w:rFonts w:ascii="Tahoma" w:hAnsi="Tahoma" w:cs="Tahoma"/>
                <w:b/>
              </w:rPr>
              <w:t xml:space="preserve"> </w:t>
            </w:r>
            <w:proofErr w:type="spellStart"/>
            <w:r w:rsidRPr="00D1310F">
              <w:rPr>
                <w:rFonts w:ascii="Tahoma" w:hAnsi="Tahoma" w:cs="Tahoma"/>
                <w:b/>
              </w:rPr>
              <w:t>rozplanowania</w:t>
            </w:r>
            <w:proofErr w:type="spellEnd"/>
            <w:r w:rsidRPr="00D1310F">
              <w:rPr>
                <w:rFonts w:ascii="Tahoma" w:hAnsi="Tahoma" w:cs="Tahoma"/>
                <w:b/>
              </w:rPr>
              <w:t xml:space="preserve"> </w:t>
            </w:r>
            <w:proofErr w:type="spellStart"/>
            <w:r w:rsidRPr="00D1310F">
              <w:rPr>
                <w:rFonts w:ascii="Tahoma" w:hAnsi="Tahoma" w:cs="Tahoma"/>
                <w:b/>
              </w:rPr>
              <w:t>modułów</w:t>
            </w:r>
            <w:proofErr w:type="spellEnd"/>
            <w:r w:rsidRPr="00D1310F">
              <w:rPr>
                <w:rFonts w:ascii="Tahoma" w:hAnsi="Tahoma" w:cs="Tahoma"/>
                <w:b/>
              </w:rPr>
              <w:t xml:space="preserve"> w </w:t>
            </w:r>
            <w:proofErr w:type="spellStart"/>
            <w:r w:rsidRPr="00D1310F">
              <w:rPr>
                <w:rFonts w:ascii="Tahoma" w:hAnsi="Tahoma" w:cs="Tahoma"/>
                <w:b/>
              </w:rPr>
              <w:t>dostarczanym</w:t>
            </w:r>
            <w:proofErr w:type="spellEnd"/>
            <w:r w:rsidRPr="00D1310F">
              <w:rPr>
                <w:rFonts w:ascii="Tahoma" w:hAnsi="Tahoma" w:cs="Tahoma"/>
                <w:b/>
              </w:rPr>
              <w:t xml:space="preserve"> </w:t>
            </w:r>
            <w:proofErr w:type="spellStart"/>
            <w:r w:rsidRPr="00D1310F">
              <w:rPr>
                <w:rFonts w:ascii="Tahoma" w:hAnsi="Tahoma" w:cs="Tahoma"/>
                <w:b/>
              </w:rPr>
              <w:t>rozwiązaniu</w:t>
            </w:r>
            <w:proofErr w:type="spellEnd"/>
            <w:r w:rsidRPr="00D1310F">
              <w:rPr>
                <w:rFonts w:ascii="Tahoma" w:hAnsi="Tahoma" w:cs="Tahoma"/>
                <w:b/>
              </w:rPr>
              <w:t>.</w:t>
            </w:r>
          </w:p>
        </w:tc>
        <w:tc>
          <w:tcPr>
            <w:tcW w:w="660" w:type="pct"/>
            <w:tcBorders>
              <w:top w:val="single" w:sz="4" w:space="0" w:color="auto"/>
              <w:left w:val="single" w:sz="4" w:space="0" w:color="auto"/>
              <w:bottom w:val="single" w:sz="4" w:space="0" w:color="auto"/>
              <w:right w:val="single" w:sz="4" w:space="0" w:color="auto"/>
            </w:tcBorders>
          </w:tcPr>
          <w:p w14:paraId="27BBAC12" w14:textId="6FCA23F1" w:rsidR="00510871" w:rsidRPr="00A850D7" w:rsidRDefault="00510871" w:rsidP="00510871">
            <w:pPr>
              <w:jc w:val="center"/>
              <w:rPr>
                <w:lang w:val="pl-PL"/>
              </w:rPr>
            </w:pPr>
          </w:p>
        </w:tc>
      </w:tr>
      <w:tr w:rsidR="00510871" w:rsidRPr="00A850D7" w14:paraId="27137CDF" w14:textId="30B92562" w:rsidTr="004B4586">
        <w:tc>
          <w:tcPr>
            <w:tcW w:w="4340" w:type="pct"/>
            <w:tcBorders>
              <w:top w:val="single" w:sz="4" w:space="0" w:color="auto"/>
              <w:left w:val="single" w:sz="4" w:space="0" w:color="auto"/>
              <w:bottom w:val="single" w:sz="4" w:space="0" w:color="auto"/>
              <w:right w:val="single" w:sz="4" w:space="0" w:color="auto"/>
            </w:tcBorders>
          </w:tcPr>
          <w:p w14:paraId="51F38D84" w14:textId="77777777" w:rsidR="00510871" w:rsidRPr="00A850D7" w:rsidRDefault="00510871" w:rsidP="00510871">
            <w:pPr>
              <w:rPr>
                <w:lang w:val="pl-PL"/>
              </w:rPr>
            </w:pPr>
            <w:r w:rsidRPr="00A850D7">
              <w:rPr>
                <w:lang w:val="pl-PL"/>
              </w:rPr>
              <w:lastRenderedPageBreak/>
              <w:t>Moduł umożliwia rejestrowanie danych terapeuty prowadzącego i pielęgniarki opiekującej się chorym.</w:t>
            </w:r>
          </w:p>
        </w:tc>
        <w:tc>
          <w:tcPr>
            <w:tcW w:w="660" w:type="pct"/>
            <w:tcBorders>
              <w:top w:val="single" w:sz="4" w:space="0" w:color="auto"/>
              <w:left w:val="single" w:sz="4" w:space="0" w:color="auto"/>
              <w:bottom w:val="single" w:sz="4" w:space="0" w:color="auto"/>
              <w:right w:val="single" w:sz="4" w:space="0" w:color="auto"/>
            </w:tcBorders>
          </w:tcPr>
          <w:p w14:paraId="0788D301" w14:textId="1535A4CD" w:rsidR="00510871" w:rsidRPr="00A850D7" w:rsidRDefault="00510871" w:rsidP="00510871">
            <w:pPr>
              <w:jc w:val="center"/>
              <w:rPr>
                <w:lang w:val="pl-PL"/>
              </w:rPr>
            </w:pPr>
          </w:p>
        </w:tc>
      </w:tr>
      <w:tr w:rsidR="00510871" w:rsidRPr="00A850D7" w14:paraId="6C9F1D0D" w14:textId="177F8E96" w:rsidTr="004B4586">
        <w:tc>
          <w:tcPr>
            <w:tcW w:w="4340" w:type="pct"/>
            <w:tcBorders>
              <w:top w:val="single" w:sz="4" w:space="0" w:color="auto"/>
              <w:left w:val="single" w:sz="4" w:space="0" w:color="auto"/>
              <w:bottom w:val="single" w:sz="4" w:space="0" w:color="auto"/>
              <w:right w:val="single" w:sz="4" w:space="0" w:color="auto"/>
            </w:tcBorders>
          </w:tcPr>
          <w:p w14:paraId="31AA30A2" w14:textId="77777777" w:rsidR="00510871" w:rsidRPr="00A850D7" w:rsidRDefault="00510871" w:rsidP="00510871">
            <w:pPr>
              <w:rPr>
                <w:lang w:val="pl-PL"/>
              </w:rPr>
            </w:pPr>
            <w:r w:rsidRPr="00A850D7">
              <w:rPr>
                <w:lang w:val="pl-PL"/>
              </w:rPr>
              <w:t>Moduł umożliwia zmianę lekarza prowadzącego podczas wypisu pacjenta.</w:t>
            </w:r>
          </w:p>
        </w:tc>
        <w:tc>
          <w:tcPr>
            <w:tcW w:w="660" w:type="pct"/>
            <w:tcBorders>
              <w:top w:val="single" w:sz="4" w:space="0" w:color="auto"/>
              <w:left w:val="single" w:sz="4" w:space="0" w:color="auto"/>
              <w:bottom w:val="single" w:sz="4" w:space="0" w:color="auto"/>
              <w:right w:val="single" w:sz="4" w:space="0" w:color="auto"/>
            </w:tcBorders>
          </w:tcPr>
          <w:p w14:paraId="6918847A" w14:textId="77777777" w:rsidR="00510871" w:rsidRPr="00A850D7" w:rsidRDefault="00510871" w:rsidP="00510871">
            <w:pPr>
              <w:jc w:val="center"/>
              <w:rPr>
                <w:lang w:val="pl-PL"/>
              </w:rPr>
            </w:pPr>
          </w:p>
        </w:tc>
      </w:tr>
      <w:tr w:rsidR="00510871" w:rsidRPr="00A850D7" w14:paraId="452040C2" w14:textId="43CE6E4C" w:rsidTr="004B4586">
        <w:tc>
          <w:tcPr>
            <w:tcW w:w="4340" w:type="pct"/>
            <w:tcBorders>
              <w:top w:val="single" w:sz="4" w:space="0" w:color="auto"/>
              <w:left w:val="single" w:sz="4" w:space="0" w:color="auto"/>
              <w:bottom w:val="single" w:sz="4" w:space="0" w:color="auto"/>
              <w:right w:val="single" w:sz="4" w:space="0" w:color="auto"/>
            </w:tcBorders>
          </w:tcPr>
          <w:p w14:paraId="2F2A68AB" w14:textId="77777777" w:rsidR="00510871" w:rsidRPr="00A850D7" w:rsidRDefault="00510871" w:rsidP="00510871">
            <w:pPr>
              <w:rPr>
                <w:lang w:val="pl-PL"/>
              </w:rPr>
            </w:pPr>
            <w:r w:rsidRPr="00A850D7">
              <w:rPr>
                <w:lang w:val="pl-PL"/>
              </w:rPr>
              <w:t>Moduł umożliwia zarządzanie słownikami związanymi z opiekunami pacjenta, co najmniej:</w:t>
            </w:r>
          </w:p>
          <w:p w14:paraId="08FE4629" w14:textId="77777777" w:rsidR="00510871" w:rsidRPr="00A850D7" w:rsidRDefault="00510871" w:rsidP="00510871">
            <w:pPr>
              <w:rPr>
                <w:lang w:val="pl-PL"/>
              </w:rPr>
            </w:pPr>
            <w:r w:rsidRPr="00A850D7">
              <w:rPr>
                <w:lang w:val="pl-PL"/>
              </w:rPr>
              <w:t> - słownik zakresu upoważnień,</w:t>
            </w:r>
          </w:p>
          <w:p w14:paraId="1DD644CD" w14:textId="77777777" w:rsidR="00510871" w:rsidRPr="00A850D7" w:rsidRDefault="00510871" w:rsidP="00510871">
            <w:pPr>
              <w:rPr>
                <w:lang w:val="pl-PL"/>
              </w:rPr>
            </w:pPr>
            <w:r w:rsidRPr="00A850D7">
              <w:rPr>
                <w:lang w:val="pl-PL"/>
              </w:rPr>
              <w:t> - słownik pokrewieństwa.</w:t>
            </w:r>
          </w:p>
        </w:tc>
        <w:tc>
          <w:tcPr>
            <w:tcW w:w="660" w:type="pct"/>
            <w:tcBorders>
              <w:top w:val="single" w:sz="4" w:space="0" w:color="auto"/>
              <w:left w:val="single" w:sz="4" w:space="0" w:color="auto"/>
              <w:bottom w:val="single" w:sz="4" w:space="0" w:color="auto"/>
              <w:right w:val="single" w:sz="4" w:space="0" w:color="auto"/>
            </w:tcBorders>
          </w:tcPr>
          <w:p w14:paraId="401A1EE6" w14:textId="77777777" w:rsidR="00510871" w:rsidRPr="00A850D7" w:rsidRDefault="00510871" w:rsidP="00510871">
            <w:pPr>
              <w:jc w:val="center"/>
              <w:rPr>
                <w:lang w:val="pl-PL"/>
              </w:rPr>
            </w:pPr>
          </w:p>
        </w:tc>
      </w:tr>
      <w:tr w:rsidR="00510871" w:rsidRPr="00A850D7" w14:paraId="7FF33541" w14:textId="408428A0" w:rsidTr="004B4586">
        <w:tc>
          <w:tcPr>
            <w:tcW w:w="4340" w:type="pct"/>
            <w:tcBorders>
              <w:top w:val="single" w:sz="4" w:space="0" w:color="auto"/>
              <w:left w:val="single" w:sz="4" w:space="0" w:color="auto"/>
              <w:bottom w:val="single" w:sz="4" w:space="0" w:color="auto"/>
              <w:right w:val="single" w:sz="4" w:space="0" w:color="auto"/>
            </w:tcBorders>
          </w:tcPr>
          <w:p w14:paraId="01613F34" w14:textId="77777777" w:rsidR="00510871" w:rsidRPr="00A850D7" w:rsidRDefault="00510871" w:rsidP="00510871">
            <w:pPr>
              <w:rPr>
                <w:lang w:val="pl-PL"/>
              </w:rPr>
            </w:pPr>
            <w:r w:rsidRPr="00A850D7">
              <w:rPr>
                <w:lang w:val="pl-PL"/>
              </w:rPr>
              <w:t>Moduł umożliwia zarządzanie słownikami związanymi z ruchem chorych pacjentów, co najmniej:</w:t>
            </w:r>
          </w:p>
          <w:p w14:paraId="0AC25083" w14:textId="77777777" w:rsidR="00510871" w:rsidRPr="00A850D7" w:rsidRDefault="00510871" w:rsidP="00510871">
            <w:pPr>
              <w:rPr>
                <w:lang w:val="pl-PL"/>
              </w:rPr>
            </w:pPr>
            <w:r w:rsidRPr="00A850D7">
              <w:rPr>
                <w:lang w:val="pl-PL"/>
              </w:rPr>
              <w:t> - słownik trybów przyjęć,</w:t>
            </w:r>
          </w:p>
          <w:p w14:paraId="5B9761EB" w14:textId="77777777" w:rsidR="00510871" w:rsidRPr="00A850D7" w:rsidRDefault="00510871" w:rsidP="00510871">
            <w:pPr>
              <w:rPr>
                <w:lang w:val="pl-PL"/>
              </w:rPr>
            </w:pPr>
            <w:r w:rsidRPr="00A850D7">
              <w:rPr>
                <w:lang w:val="pl-PL"/>
              </w:rPr>
              <w:t> - słownik trybów wypisu,</w:t>
            </w:r>
          </w:p>
          <w:p w14:paraId="59945FC8" w14:textId="77777777" w:rsidR="00510871" w:rsidRPr="00A850D7" w:rsidRDefault="00510871" w:rsidP="00510871">
            <w:pPr>
              <w:rPr>
                <w:lang w:val="pl-PL"/>
              </w:rPr>
            </w:pPr>
            <w:r w:rsidRPr="00A850D7">
              <w:rPr>
                <w:lang w:val="pl-PL"/>
              </w:rPr>
              <w:t> - słownik kierunków wypisu,</w:t>
            </w:r>
          </w:p>
          <w:p w14:paraId="2C2B50ED" w14:textId="77777777" w:rsidR="00510871" w:rsidRPr="00A850D7" w:rsidRDefault="00510871" w:rsidP="00510871">
            <w:pPr>
              <w:rPr>
                <w:lang w:val="pl-PL"/>
              </w:rPr>
            </w:pPr>
            <w:r w:rsidRPr="00A850D7">
              <w:rPr>
                <w:lang w:val="pl-PL"/>
              </w:rPr>
              <w:t> - słownik źródeł skierowania.</w:t>
            </w:r>
          </w:p>
        </w:tc>
        <w:tc>
          <w:tcPr>
            <w:tcW w:w="660" w:type="pct"/>
            <w:tcBorders>
              <w:top w:val="single" w:sz="4" w:space="0" w:color="auto"/>
              <w:left w:val="single" w:sz="4" w:space="0" w:color="auto"/>
              <w:bottom w:val="single" w:sz="4" w:space="0" w:color="auto"/>
              <w:right w:val="single" w:sz="4" w:space="0" w:color="auto"/>
            </w:tcBorders>
          </w:tcPr>
          <w:p w14:paraId="14CC62B3" w14:textId="77777777" w:rsidR="00510871" w:rsidRPr="00A850D7" w:rsidRDefault="00510871" w:rsidP="00510871">
            <w:pPr>
              <w:jc w:val="center"/>
              <w:rPr>
                <w:lang w:val="pl-PL"/>
              </w:rPr>
            </w:pPr>
          </w:p>
        </w:tc>
      </w:tr>
      <w:tr w:rsidR="00510871" w:rsidRPr="00A850D7" w14:paraId="2F3A4E28" w14:textId="7EBA3536" w:rsidTr="004B4586">
        <w:tc>
          <w:tcPr>
            <w:tcW w:w="4340" w:type="pct"/>
            <w:tcBorders>
              <w:top w:val="single" w:sz="4" w:space="0" w:color="auto"/>
              <w:left w:val="single" w:sz="4" w:space="0" w:color="auto"/>
              <w:bottom w:val="single" w:sz="4" w:space="0" w:color="auto"/>
              <w:right w:val="single" w:sz="4" w:space="0" w:color="auto"/>
            </w:tcBorders>
          </w:tcPr>
          <w:p w14:paraId="1230EFBC" w14:textId="77777777" w:rsidR="00510871" w:rsidRPr="00D1310F" w:rsidRDefault="00510871" w:rsidP="00510871">
            <w:pPr>
              <w:rPr>
                <w:lang w:val="pl-PL"/>
              </w:rPr>
            </w:pPr>
            <w:r w:rsidRPr="00D1310F">
              <w:rPr>
                <w:lang w:val="pl-PL"/>
              </w:rPr>
              <w:t>Moduł udostępnia panel dostępny z ekranu głównego, prezentujący listę pacjentów szpitalnych, co najmniej w zakresie: imię i nazwisko, sala/oddział, data przyjęcia. Panel umożliwia wybór jednostek organizacyjnych, dla których prezentowane mają być dane.</w:t>
            </w:r>
          </w:p>
          <w:p w14:paraId="304F02B7" w14:textId="7A69B16C" w:rsidR="001E6E62" w:rsidRPr="001E6E62" w:rsidRDefault="001E6E62" w:rsidP="00510871">
            <w:pPr>
              <w:rPr>
                <w:b/>
                <w:bCs/>
                <w:lang w:val="pl-PL"/>
              </w:rPr>
            </w:pPr>
            <w:proofErr w:type="spellStart"/>
            <w:r w:rsidRPr="00D1310F">
              <w:rPr>
                <w:rFonts w:ascii="Tahoma" w:hAnsi="Tahoma" w:cs="Tahoma"/>
                <w:b/>
                <w:bCs/>
              </w:rPr>
              <w:t>modyfikację</w:t>
            </w:r>
            <w:proofErr w:type="spellEnd"/>
            <w:r w:rsidRPr="00D1310F">
              <w:rPr>
                <w:rFonts w:ascii="Tahoma" w:hAnsi="Tahoma" w:cs="Tahoma"/>
                <w:b/>
                <w:bCs/>
                <w:spacing w:val="-9"/>
              </w:rPr>
              <w:t xml:space="preserve"> </w:t>
            </w:r>
            <w:proofErr w:type="spellStart"/>
            <w:r w:rsidRPr="00D1310F">
              <w:rPr>
                <w:rFonts w:ascii="Tahoma" w:hAnsi="Tahoma" w:cs="Tahoma"/>
                <w:b/>
                <w:bCs/>
              </w:rPr>
              <w:t>wymagania</w:t>
            </w:r>
            <w:proofErr w:type="spellEnd"/>
            <w:r w:rsidRPr="00D1310F">
              <w:rPr>
                <w:rFonts w:ascii="Tahoma" w:hAnsi="Tahoma" w:cs="Tahoma"/>
                <w:b/>
                <w:bCs/>
                <w:spacing w:val="-7"/>
              </w:rPr>
              <w:t xml:space="preserve"> </w:t>
            </w:r>
            <w:proofErr w:type="spellStart"/>
            <w:r w:rsidRPr="00D1310F">
              <w:rPr>
                <w:rFonts w:ascii="Tahoma" w:hAnsi="Tahoma" w:cs="Tahoma"/>
                <w:b/>
                <w:bCs/>
              </w:rPr>
              <w:t>na</w:t>
            </w:r>
            <w:proofErr w:type="spellEnd"/>
            <w:r w:rsidRPr="00D1310F">
              <w:rPr>
                <w:rFonts w:ascii="Tahoma" w:hAnsi="Tahoma" w:cs="Tahoma"/>
                <w:b/>
                <w:bCs/>
                <w:spacing w:val="-10"/>
              </w:rPr>
              <w:t xml:space="preserve"> </w:t>
            </w:r>
            <w:r w:rsidRPr="00D1310F">
              <w:rPr>
                <w:rFonts w:ascii="Tahoma" w:hAnsi="Tahoma" w:cs="Tahoma"/>
                <w:b/>
                <w:bCs/>
              </w:rPr>
              <w:t>„</w:t>
            </w:r>
            <w:proofErr w:type="spellStart"/>
            <w:r w:rsidRPr="00D1310F">
              <w:rPr>
                <w:rFonts w:ascii="Tahoma" w:hAnsi="Tahoma" w:cs="Tahoma"/>
                <w:b/>
                <w:bCs/>
              </w:rPr>
              <w:t>Moduł</w:t>
            </w:r>
            <w:proofErr w:type="spellEnd"/>
            <w:r w:rsidRPr="00D1310F">
              <w:rPr>
                <w:rFonts w:ascii="Tahoma" w:hAnsi="Tahoma" w:cs="Tahoma"/>
                <w:b/>
                <w:bCs/>
                <w:spacing w:val="-7"/>
              </w:rPr>
              <w:t xml:space="preserve"> </w:t>
            </w:r>
            <w:proofErr w:type="spellStart"/>
            <w:r w:rsidRPr="00D1310F">
              <w:rPr>
                <w:rFonts w:ascii="Tahoma" w:hAnsi="Tahoma" w:cs="Tahoma"/>
                <w:b/>
                <w:bCs/>
              </w:rPr>
              <w:t>udostępnia</w:t>
            </w:r>
            <w:proofErr w:type="spellEnd"/>
            <w:r w:rsidRPr="00D1310F">
              <w:rPr>
                <w:rFonts w:ascii="Tahoma" w:hAnsi="Tahoma" w:cs="Tahoma"/>
                <w:b/>
                <w:bCs/>
                <w:spacing w:val="-7"/>
              </w:rPr>
              <w:t xml:space="preserve"> </w:t>
            </w:r>
            <w:r w:rsidRPr="00D1310F">
              <w:rPr>
                <w:rFonts w:ascii="Tahoma" w:hAnsi="Tahoma" w:cs="Tahoma"/>
                <w:b/>
                <w:bCs/>
              </w:rPr>
              <w:t>panel</w:t>
            </w:r>
            <w:r w:rsidRPr="00D1310F">
              <w:rPr>
                <w:rFonts w:ascii="Tahoma" w:hAnsi="Tahoma" w:cs="Tahoma"/>
                <w:b/>
                <w:bCs/>
                <w:spacing w:val="-9"/>
              </w:rPr>
              <w:t xml:space="preserve"> </w:t>
            </w:r>
            <w:proofErr w:type="spellStart"/>
            <w:r w:rsidRPr="00D1310F">
              <w:rPr>
                <w:rFonts w:ascii="Tahoma" w:hAnsi="Tahoma" w:cs="Tahoma"/>
                <w:b/>
                <w:bCs/>
              </w:rPr>
              <w:t>dostępny</w:t>
            </w:r>
            <w:proofErr w:type="spellEnd"/>
            <w:r w:rsidRPr="00D1310F">
              <w:rPr>
                <w:rFonts w:ascii="Tahoma" w:hAnsi="Tahoma" w:cs="Tahoma"/>
                <w:b/>
                <w:bCs/>
                <w:spacing w:val="-7"/>
              </w:rPr>
              <w:t xml:space="preserve"> </w:t>
            </w:r>
            <w:r w:rsidRPr="00D1310F">
              <w:rPr>
                <w:rFonts w:ascii="Tahoma" w:hAnsi="Tahoma" w:cs="Tahoma"/>
                <w:b/>
                <w:bCs/>
              </w:rPr>
              <w:t>z</w:t>
            </w:r>
            <w:r w:rsidRPr="00D1310F">
              <w:rPr>
                <w:rFonts w:ascii="Tahoma" w:hAnsi="Tahoma" w:cs="Tahoma"/>
                <w:b/>
                <w:bCs/>
                <w:spacing w:val="-10"/>
              </w:rPr>
              <w:t xml:space="preserve"> </w:t>
            </w:r>
            <w:proofErr w:type="spellStart"/>
            <w:r w:rsidRPr="00D1310F">
              <w:rPr>
                <w:rFonts w:ascii="Tahoma" w:hAnsi="Tahoma" w:cs="Tahoma"/>
                <w:b/>
                <w:bCs/>
              </w:rPr>
              <w:t>ekranu</w:t>
            </w:r>
            <w:proofErr w:type="spellEnd"/>
            <w:r w:rsidRPr="00D1310F">
              <w:rPr>
                <w:rFonts w:ascii="Tahoma" w:hAnsi="Tahoma" w:cs="Tahoma"/>
                <w:b/>
                <w:bCs/>
                <w:spacing w:val="-8"/>
              </w:rPr>
              <w:t xml:space="preserve"> </w:t>
            </w:r>
            <w:proofErr w:type="spellStart"/>
            <w:r w:rsidRPr="00D1310F">
              <w:rPr>
                <w:rFonts w:ascii="Tahoma" w:hAnsi="Tahoma" w:cs="Tahoma"/>
                <w:b/>
                <w:bCs/>
              </w:rPr>
              <w:t>głównego</w:t>
            </w:r>
            <w:proofErr w:type="spellEnd"/>
            <w:r w:rsidRPr="00D1310F">
              <w:rPr>
                <w:rFonts w:ascii="Tahoma" w:hAnsi="Tahoma" w:cs="Tahoma"/>
                <w:b/>
                <w:bCs/>
              </w:rPr>
              <w:t>,</w:t>
            </w:r>
            <w:r w:rsidRPr="00D1310F">
              <w:rPr>
                <w:rFonts w:ascii="Tahoma" w:hAnsi="Tahoma" w:cs="Tahoma"/>
                <w:b/>
                <w:bCs/>
                <w:spacing w:val="-7"/>
              </w:rPr>
              <w:t xml:space="preserve"> </w:t>
            </w:r>
            <w:proofErr w:type="spellStart"/>
            <w:r w:rsidRPr="00D1310F">
              <w:rPr>
                <w:rFonts w:ascii="Tahoma" w:hAnsi="Tahoma" w:cs="Tahoma"/>
                <w:b/>
                <w:bCs/>
              </w:rPr>
              <w:t>prezentujący</w:t>
            </w:r>
            <w:proofErr w:type="spellEnd"/>
            <w:r w:rsidRPr="00D1310F">
              <w:rPr>
                <w:rFonts w:ascii="Tahoma" w:hAnsi="Tahoma" w:cs="Tahoma"/>
                <w:b/>
                <w:bCs/>
                <w:spacing w:val="-7"/>
              </w:rPr>
              <w:t xml:space="preserve"> </w:t>
            </w:r>
            <w:proofErr w:type="spellStart"/>
            <w:r w:rsidRPr="00D1310F">
              <w:rPr>
                <w:rFonts w:ascii="Tahoma" w:hAnsi="Tahoma" w:cs="Tahoma"/>
                <w:b/>
                <w:bCs/>
              </w:rPr>
              <w:t>listę</w:t>
            </w:r>
            <w:proofErr w:type="spellEnd"/>
            <w:r w:rsidRPr="00D1310F">
              <w:rPr>
                <w:rFonts w:ascii="Tahoma" w:hAnsi="Tahoma" w:cs="Tahoma"/>
                <w:b/>
                <w:bCs/>
              </w:rPr>
              <w:t xml:space="preserve"> </w:t>
            </w:r>
            <w:proofErr w:type="spellStart"/>
            <w:r w:rsidRPr="00D1310F">
              <w:rPr>
                <w:rFonts w:ascii="Tahoma" w:hAnsi="Tahoma" w:cs="Tahoma"/>
                <w:b/>
                <w:bCs/>
              </w:rPr>
              <w:t>pacjentów</w:t>
            </w:r>
            <w:proofErr w:type="spellEnd"/>
            <w:r w:rsidRPr="00D1310F">
              <w:rPr>
                <w:rFonts w:ascii="Tahoma" w:hAnsi="Tahoma" w:cs="Tahoma"/>
                <w:b/>
                <w:bCs/>
              </w:rPr>
              <w:t xml:space="preserve"> </w:t>
            </w:r>
            <w:proofErr w:type="spellStart"/>
            <w:r w:rsidRPr="00D1310F">
              <w:rPr>
                <w:rFonts w:ascii="Tahoma" w:hAnsi="Tahoma" w:cs="Tahoma"/>
                <w:b/>
                <w:bCs/>
              </w:rPr>
              <w:t>szpitalnych</w:t>
            </w:r>
            <w:proofErr w:type="spellEnd"/>
            <w:r w:rsidRPr="00D1310F">
              <w:rPr>
                <w:rFonts w:ascii="Tahoma" w:hAnsi="Tahoma" w:cs="Tahoma"/>
                <w:b/>
                <w:bCs/>
              </w:rPr>
              <w:t xml:space="preserve">, co </w:t>
            </w:r>
            <w:proofErr w:type="spellStart"/>
            <w:r w:rsidRPr="00D1310F">
              <w:rPr>
                <w:rFonts w:ascii="Tahoma" w:hAnsi="Tahoma" w:cs="Tahoma"/>
                <w:b/>
                <w:bCs/>
              </w:rPr>
              <w:t>najmniej</w:t>
            </w:r>
            <w:proofErr w:type="spellEnd"/>
            <w:r w:rsidRPr="00D1310F">
              <w:rPr>
                <w:rFonts w:ascii="Tahoma" w:hAnsi="Tahoma" w:cs="Tahoma"/>
                <w:b/>
                <w:bCs/>
              </w:rPr>
              <w:t xml:space="preserve"> w </w:t>
            </w:r>
            <w:proofErr w:type="spellStart"/>
            <w:r w:rsidRPr="00D1310F">
              <w:rPr>
                <w:rFonts w:ascii="Tahoma" w:hAnsi="Tahoma" w:cs="Tahoma"/>
                <w:b/>
                <w:bCs/>
              </w:rPr>
              <w:t>zakresie</w:t>
            </w:r>
            <w:proofErr w:type="spellEnd"/>
            <w:r w:rsidRPr="00D1310F">
              <w:rPr>
                <w:rFonts w:ascii="Tahoma" w:hAnsi="Tahoma" w:cs="Tahoma"/>
                <w:b/>
                <w:bCs/>
              </w:rPr>
              <w:t xml:space="preserve">: </w:t>
            </w:r>
            <w:proofErr w:type="spellStart"/>
            <w:r w:rsidRPr="00D1310F">
              <w:rPr>
                <w:rFonts w:ascii="Tahoma" w:hAnsi="Tahoma" w:cs="Tahoma"/>
                <w:b/>
                <w:bCs/>
              </w:rPr>
              <w:t>imię</w:t>
            </w:r>
            <w:proofErr w:type="spellEnd"/>
            <w:r w:rsidRPr="00D1310F">
              <w:rPr>
                <w:rFonts w:ascii="Tahoma" w:hAnsi="Tahoma" w:cs="Tahoma"/>
                <w:b/>
                <w:bCs/>
              </w:rPr>
              <w:t xml:space="preserve"> </w:t>
            </w:r>
            <w:proofErr w:type="spellStart"/>
            <w:r w:rsidRPr="00D1310F">
              <w:rPr>
                <w:rFonts w:ascii="Tahoma" w:hAnsi="Tahoma" w:cs="Tahoma"/>
                <w:b/>
                <w:bCs/>
              </w:rPr>
              <w:t>i</w:t>
            </w:r>
            <w:proofErr w:type="spellEnd"/>
            <w:r w:rsidRPr="00D1310F">
              <w:rPr>
                <w:rFonts w:ascii="Tahoma" w:hAnsi="Tahoma" w:cs="Tahoma"/>
                <w:b/>
                <w:bCs/>
              </w:rPr>
              <w:t xml:space="preserve"> </w:t>
            </w:r>
            <w:proofErr w:type="spellStart"/>
            <w:r w:rsidRPr="00D1310F">
              <w:rPr>
                <w:rFonts w:ascii="Tahoma" w:hAnsi="Tahoma" w:cs="Tahoma"/>
                <w:b/>
                <w:bCs/>
              </w:rPr>
              <w:t>nazwisko</w:t>
            </w:r>
            <w:proofErr w:type="spellEnd"/>
            <w:r w:rsidRPr="00D1310F">
              <w:rPr>
                <w:rFonts w:ascii="Tahoma" w:hAnsi="Tahoma" w:cs="Tahoma"/>
                <w:b/>
                <w:bCs/>
              </w:rPr>
              <w:t xml:space="preserve">, sala, data </w:t>
            </w:r>
            <w:proofErr w:type="spellStart"/>
            <w:r w:rsidRPr="00D1310F">
              <w:rPr>
                <w:rFonts w:ascii="Tahoma" w:hAnsi="Tahoma" w:cs="Tahoma"/>
                <w:b/>
                <w:bCs/>
              </w:rPr>
              <w:t>przyjęcia</w:t>
            </w:r>
            <w:proofErr w:type="spellEnd"/>
            <w:r w:rsidRPr="00D1310F">
              <w:rPr>
                <w:rFonts w:ascii="Tahoma" w:hAnsi="Tahoma" w:cs="Tahoma"/>
                <w:b/>
                <w:bCs/>
              </w:rPr>
              <w:t>”.</w:t>
            </w:r>
          </w:p>
        </w:tc>
        <w:tc>
          <w:tcPr>
            <w:tcW w:w="660" w:type="pct"/>
            <w:tcBorders>
              <w:top w:val="single" w:sz="4" w:space="0" w:color="auto"/>
              <w:left w:val="single" w:sz="4" w:space="0" w:color="auto"/>
              <w:bottom w:val="single" w:sz="4" w:space="0" w:color="auto"/>
              <w:right w:val="single" w:sz="4" w:space="0" w:color="auto"/>
            </w:tcBorders>
          </w:tcPr>
          <w:p w14:paraId="6227E2F2" w14:textId="38D1B73B" w:rsidR="00510871" w:rsidRPr="00A850D7" w:rsidRDefault="00510871" w:rsidP="00510871">
            <w:pPr>
              <w:jc w:val="center"/>
              <w:rPr>
                <w:lang w:val="pl-PL"/>
              </w:rPr>
            </w:pPr>
          </w:p>
        </w:tc>
      </w:tr>
      <w:tr w:rsidR="00510871" w:rsidRPr="00A850D7" w14:paraId="1A50B847" w14:textId="72BFECB9" w:rsidTr="004B4586">
        <w:tc>
          <w:tcPr>
            <w:tcW w:w="4340" w:type="pct"/>
            <w:tcBorders>
              <w:top w:val="single" w:sz="4" w:space="0" w:color="auto"/>
              <w:left w:val="single" w:sz="4" w:space="0" w:color="auto"/>
              <w:bottom w:val="single" w:sz="4" w:space="0" w:color="auto"/>
              <w:right w:val="single" w:sz="4" w:space="0" w:color="auto"/>
            </w:tcBorders>
          </w:tcPr>
          <w:p w14:paraId="49C60598" w14:textId="77777777" w:rsidR="00510871" w:rsidRPr="00A850D7" w:rsidRDefault="00510871" w:rsidP="00510871">
            <w:pPr>
              <w:rPr>
                <w:lang w:val="pl-PL"/>
              </w:rPr>
            </w:pPr>
            <w:r w:rsidRPr="00A850D7">
              <w:rPr>
                <w:lang w:val="pl-PL"/>
              </w:rPr>
              <w:t>Moduł posiada funkcjonalność wspierającą proces zatwierdzenia przyjęcia pacjenta bez jego zgody. W przypadku przyjęcia pacjenta w określonych trybach system umożliwia wskazanie czy uzyskano zgodę pacjenta. W przypadku braku zgody pacjenta, system umożliwia odnotowanie zatwierdzenia przyjęcia bez zgody pacjenta - przez ordynatora. Moduł posiada panel znajdujący się w oknie głównym, prezentujący listę pacjentów przyjętych bez zgody, którzy oczekują na zatwierdzenie przez ordynatora. Panel prezentuje imię i nazwisko pacjenta, oddział oraz czas od przyjęcia.</w:t>
            </w:r>
          </w:p>
        </w:tc>
        <w:tc>
          <w:tcPr>
            <w:tcW w:w="660" w:type="pct"/>
            <w:tcBorders>
              <w:top w:val="single" w:sz="4" w:space="0" w:color="auto"/>
              <w:left w:val="single" w:sz="4" w:space="0" w:color="auto"/>
              <w:bottom w:val="single" w:sz="4" w:space="0" w:color="auto"/>
              <w:right w:val="single" w:sz="4" w:space="0" w:color="auto"/>
            </w:tcBorders>
          </w:tcPr>
          <w:p w14:paraId="4CD173B5" w14:textId="1E0C0E10" w:rsidR="00510871" w:rsidRPr="00A850D7" w:rsidRDefault="00510871" w:rsidP="00510871">
            <w:pPr>
              <w:jc w:val="center"/>
              <w:rPr>
                <w:lang w:val="pl-PL"/>
              </w:rPr>
            </w:pPr>
          </w:p>
        </w:tc>
      </w:tr>
      <w:tr w:rsidR="00510871" w:rsidRPr="00A850D7" w14:paraId="5F68F80F" w14:textId="6166F908" w:rsidTr="004B4586">
        <w:tc>
          <w:tcPr>
            <w:tcW w:w="4340" w:type="pct"/>
            <w:tcBorders>
              <w:top w:val="single" w:sz="4" w:space="0" w:color="auto"/>
              <w:left w:val="single" w:sz="4" w:space="0" w:color="auto"/>
              <w:bottom w:val="single" w:sz="4" w:space="0" w:color="auto"/>
              <w:right w:val="single" w:sz="4" w:space="0" w:color="auto"/>
            </w:tcBorders>
          </w:tcPr>
          <w:p w14:paraId="25BA473F" w14:textId="77777777" w:rsidR="00510871" w:rsidRPr="00A850D7" w:rsidRDefault="00510871" w:rsidP="00510871">
            <w:r w:rsidRPr="00A850D7">
              <w:rPr>
                <w:lang w:val="pl-PL"/>
              </w:rPr>
              <w:t xml:space="preserve">Moduł umożliwia przygotowanie wypisu pacjenta. Użytkownik ma możliwość wprowadzenia wszystkich danych wypisowych bez rzeczywistego wypisu pacjenta ze szpitala. </w:t>
            </w:r>
            <w:r w:rsidRPr="00A850D7">
              <w:t xml:space="preserve">W </w:t>
            </w:r>
            <w:proofErr w:type="spellStart"/>
            <w:r w:rsidRPr="00A850D7">
              <w:t>dniu</w:t>
            </w:r>
            <w:proofErr w:type="spellEnd"/>
            <w:r w:rsidRPr="00A850D7">
              <w:t xml:space="preserve"> </w:t>
            </w:r>
            <w:proofErr w:type="spellStart"/>
            <w:r w:rsidRPr="00A850D7">
              <w:t>faktycznego</w:t>
            </w:r>
            <w:proofErr w:type="spellEnd"/>
            <w:r w:rsidRPr="00A850D7">
              <w:t xml:space="preserve"> </w:t>
            </w:r>
            <w:proofErr w:type="spellStart"/>
            <w:r w:rsidRPr="00A850D7">
              <w:t>wypisu</w:t>
            </w:r>
            <w:proofErr w:type="spellEnd"/>
            <w:r w:rsidRPr="00A850D7">
              <w:t xml:space="preserve"> - </w:t>
            </w:r>
            <w:proofErr w:type="spellStart"/>
            <w:r w:rsidRPr="00A850D7">
              <w:t>użytkownik</w:t>
            </w:r>
            <w:proofErr w:type="spellEnd"/>
            <w:r w:rsidRPr="00A850D7">
              <w:t xml:space="preserve"> </w:t>
            </w:r>
            <w:proofErr w:type="spellStart"/>
            <w:r w:rsidRPr="00A850D7">
              <w:t>potwierdza</w:t>
            </w:r>
            <w:proofErr w:type="spellEnd"/>
            <w:r w:rsidRPr="00A850D7">
              <w:t xml:space="preserve"> </w:t>
            </w:r>
            <w:proofErr w:type="spellStart"/>
            <w:r w:rsidRPr="00A850D7">
              <w:t>dane</w:t>
            </w:r>
            <w:proofErr w:type="spellEnd"/>
            <w:r w:rsidRPr="00A850D7">
              <w:t xml:space="preserve"> </w:t>
            </w:r>
            <w:proofErr w:type="spellStart"/>
            <w:r w:rsidRPr="00A850D7">
              <w:t>przygotowanego</w:t>
            </w:r>
            <w:proofErr w:type="spellEnd"/>
            <w:r w:rsidRPr="00A850D7">
              <w:t xml:space="preserve"> </w:t>
            </w:r>
            <w:proofErr w:type="spellStart"/>
            <w:r w:rsidRPr="00A850D7">
              <w:t>wypisu</w:t>
            </w:r>
            <w:proofErr w:type="spellEnd"/>
            <w:r w:rsidRPr="00A850D7">
              <w:t>. </w:t>
            </w:r>
          </w:p>
        </w:tc>
        <w:tc>
          <w:tcPr>
            <w:tcW w:w="660" w:type="pct"/>
            <w:tcBorders>
              <w:top w:val="single" w:sz="4" w:space="0" w:color="auto"/>
              <w:left w:val="single" w:sz="4" w:space="0" w:color="auto"/>
              <w:bottom w:val="single" w:sz="4" w:space="0" w:color="auto"/>
              <w:right w:val="single" w:sz="4" w:space="0" w:color="auto"/>
            </w:tcBorders>
          </w:tcPr>
          <w:p w14:paraId="764C125A" w14:textId="75373703" w:rsidR="00510871" w:rsidRPr="00A850D7" w:rsidRDefault="00510871" w:rsidP="00510871">
            <w:pPr>
              <w:jc w:val="center"/>
              <w:rPr>
                <w:lang w:val="pl-PL"/>
              </w:rPr>
            </w:pPr>
            <w:r w:rsidRPr="00A850D7">
              <w:rPr>
                <w:lang w:val="pl-PL"/>
              </w:rPr>
              <w:t>P</w:t>
            </w:r>
          </w:p>
        </w:tc>
      </w:tr>
      <w:tr w:rsidR="00510871" w:rsidRPr="00A850D7" w14:paraId="19706FD7" w14:textId="4E74CEA2" w:rsidTr="004B4586">
        <w:tc>
          <w:tcPr>
            <w:tcW w:w="4340" w:type="pct"/>
            <w:tcBorders>
              <w:top w:val="single" w:sz="4" w:space="0" w:color="auto"/>
              <w:left w:val="single" w:sz="4" w:space="0" w:color="auto"/>
              <w:bottom w:val="single" w:sz="4" w:space="0" w:color="auto"/>
              <w:right w:val="single" w:sz="4" w:space="0" w:color="auto"/>
            </w:tcBorders>
          </w:tcPr>
          <w:p w14:paraId="590150E8" w14:textId="77777777" w:rsidR="00510871" w:rsidRPr="00A850D7" w:rsidRDefault="00510871" w:rsidP="00510871">
            <w:pPr>
              <w:rPr>
                <w:lang w:val="pl-PL"/>
              </w:rPr>
            </w:pPr>
            <w:r w:rsidRPr="00A850D7">
              <w:rPr>
                <w:lang w:val="pl-PL"/>
              </w:rPr>
              <w:t>Moduł posiada funkcjonalność wspierającą proces przyjęcia osoby małoletniej, z której przedstawicielem ustawowym albo opiekunem faktycznym nie można się skontaktować. Moduł zawiera panel prezentujący dane takich pacjentów wraz z czasem, który upłynął od ich przyjęcia. Panel oznacza (np. różnymi kolorami), iż minęło 2-4 godziny oraz powyżej 4 godzin od przyjęcia. Bezpośrednio z panelu użytkownik systemu ma możliwość odnotowania faktu kontaktu z opiekunem. </w:t>
            </w:r>
          </w:p>
        </w:tc>
        <w:tc>
          <w:tcPr>
            <w:tcW w:w="660" w:type="pct"/>
            <w:tcBorders>
              <w:top w:val="single" w:sz="4" w:space="0" w:color="auto"/>
              <w:left w:val="single" w:sz="4" w:space="0" w:color="auto"/>
              <w:bottom w:val="single" w:sz="4" w:space="0" w:color="auto"/>
              <w:right w:val="single" w:sz="4" w:space="0" w:color="auto"/>
            </w:tcBorders>
          </w:tcPr>
          <w:p w14:paraId="2289BEFB" w14:textId="440D58E4" w:rsidR="00510871" w:rsidRPr="00A850D7" w:rsidRDefault="00510871" w:rsidP="00510871">
            <w:pPr>
              <w:jc w:val="center"/>
              <w:rPr>
                <w:lang w:val="pl-PL"/>
              </w:rPr>
            </w:pPr>
            <w:r w:rsidRPr="00A850D7">
              <w:rPr>
                <w:lang w:val="pl-PL"/>
              </w:rPr>
              <w:t>P</w:t>
            </w:r>
          </w:p>
        </w:tc>
      </w:tr>
    </w:tbl>
    <w:p w14:paraId="097F379E" w14:textId="77777777" w:rsidR="000817AC" w:rsidRPr="00A850D7" w:rsidRDefault="00D636D6">
      <w:pPr>
        <w:pStyle w:val="Nagwek2"/>
      </w:pPr>
      <w:bookmarkStart w:id="61" w:name="scroll-bookmark-43"/>
      <w:bookmarkStart w:id="62" w:name="scroll-bookmark-44"/>
      <w:bookmarkStart w:id="63" w:name="_Toc156076832"/>
      <w:bookmarkEnd w:id="61"/>
      <w:r w:rsidRPr="00A850D7">
        <w:t>SYSTEM IDENTYFIKACJI PACJENTA</w:t>
      </w:r>
      <w:bookmarkEnd w:id="62"/>
      <w:bookmarkEnd w:id="63"/>
    </w:p>
    <w:tbl>
      <w:tblPr>
        <w:tblStyle w:val="ScrollTableNormal"/>
        <w:tblW w:w="5000" w:type="pct"/>
        <w:tblLook w:val="0000" w:firstRow="0" w:lastRow="0" w:firstColumn="0" w:lastColumn="0" w:noHBand="0" w:noVBand="0"/>
      </w:tblPr>
      <w:tblGrid>
        <w:gridCol w:w="7466"/>
        <w:gridCol w:w="1135"/>
      </w:tblGrid>
      <w:tr w:rsidR="001E4747" w:rsidRPr="00A850D7" w14:paraId="46873908" w14:textId="1932B779" w:rsidTr="004B4586">
        <w:tc>
          <w:tcPr>
            <w:tcW w:w="4340" w:type="pct"/>
            <w:tcBorders>
              <w:top w:val="single" w:sz="4" w:space="0" w:color="auto"/>
              <w:left w:val="single" w:sz="4" w:space="0" w:color="auto"/>
              <w:bottom w:val="single" w:sz="4" w:space="0" w:color="auto"/>
              <w:right w:val="single" w:sz="4" w:space="0" w:color="auto"/>
            </w:tcBorders>
          </w:tcPr>
          <w:p w14:paraId="708557D3" w14:textId="135FD599" w:rsidR="001E4747" w:rsidRPr="00A850D7" w:rsidRDefault="001E4747" w:rsidP="001E4747">
            <w:pPr>
              <w:rPr>
                <w:lang w:val="pl-PL"/>
              </w:rPr>
            </w:pPr>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660" w:type="pct"/>
            <w:tcBorders>
              <w:top w:val="single" w:sz="4" w:space="0" w:color="auto"/>
              <w:left w:val="single" w:sz="4" w:space="0" w:color="auto"/>
              <w:bottom w:val="single" w:sz="4" w:space="0" w:color="auto"/>
              <w:right w:val="single" w:sz="4" w:space="0" w:color="auto"/>
            </w:tcBorders>
          </w:tcPr>
          <w:p w14:paraId="252BCB2E" w14:textId="77777777" w:rsidR="001E4747" w:rsidRPr="00A850D7" w:rsidRDefault="001E4747" w:rsidP="001E4747">
            <w:pPr>
              <w:jc w:val="center"/>
              <w:rPr>
                <w:b/>
              </w:rPr>
            </w:pPr>
            <w:proofErr w:type="spellStart"/>
            <w:r w:rsidRPr="00A850D7">
              <w:rPr>
                <w:b/>
              </w:rPr>
              <w:t>Podać</w:t>
            </w:r>
            <w:proofErr w:type="spellEnd"/>
            <w:r w:rsidRPr="00A850D7">
              <w:rPr>
                <w:b/>
              </w:rPr>
              <w:t xml:space="preserve"> </w:t>
            </w:r>
          </w:p>
          <w:p w14:paraId="49B561BE" w14:textId="1C1E68A6" w:rsidR="001E4747" w:rsidRPr="00A850D7" w:rsidRDefault="001E4747" w:rsidP="001E4747">
            <w:pPr>
              <w:jc w:val="center"/>
              <w:rPr>
                <w:lang w:val="pl-PL"/>
              </w:rPr>
            </w:pPr>
            <w:r w:rsidRPr="00A850D7">
              <w:rPr>
                <w:b/>
              </w:rPr>
              <w:t>TAK / NIE</w:t>
            </w:r>
          </w:p>
        </w:tc>
      </w:tr>
      <w:tr w:rsidR="00510871" w:rsidRPr="00A850D7" w14:paraId="03A7B914" w14:textId="77777777" w:rsidTr="004B4586">
        <w:tc>
          <w:tcPr>
            <w:tcW w:w="4340" w:type="pct"/>
            <w:tcBorders>
              <w:top w:val="single" w:sz="4" w:space="0" w:color="auto"/>
              <w:left w:val="single" w:sz="4" w:space="0" w:color="auto"/>
              <w:bottom w:val="single" w:sz="4" w:space="0" w:color="auto"/>
              <w:right w:val="single" w:sz="4" w:space="0" w:color="auto"/>
            </w:tcBorders>
          </w:tcPr>
          <w:p w14:paraId="5491B6DA" w14:textId="2A48B46E" w:rsidR="00510871" w:rsidRPr="00A850D7" w:rsidRDefault="00510871" w:rsidP="00510871">
            <w:pPr>
              <w:rPr>
                <w:lang w:val="pl-PL"/>
              </w:rPr>
            </w:pPr>
            <w:r w:rsidRPr="00A850D7">
              <w:rPr>
                <w:lang w:val="pl-PL"/>
              </w:rPr>
              <w:lastRenderedPageBreak/>
              <w:t>System zaopatruje pacjenta w niezbędne znaki identyfikacyjne umieszczone na opaskach dedykowanych dla noworodków, dzieci, dorosłych bez konieczności korzystania z innej aplikacji niż moduł ruch chorych Systemu.</w:t>
            </w:r>
          </w:p>
        </w:tc>
        <w:tc>
          <w:tcPr>
            <w:tcW w:w="660" w:type="pct"/>
            <w:tcBorders>
              <w:top w:val="single" w:sz="4" w:space="0" w:color="auto"/>
              <w:left w:val="single" w:sz="4" w:space="0" w:color="auto"/>
              <w:bottom w:val="single" w:sz="4" w:space="0" w:color="auto"/>
              <w:right w:val="single" w:sz="4" w:space="0" w:color="auto"/>
            </w:tcBorders>
          </w:tcPr>
          <w:p w14:paraId="7520BAB5" w14:textId="77777777" w:rsidR="00510871" w:rsidRPr="00A850D7" w:rsidRDefault="00510871" w:rsidP="00510871">
            <w:pPr>
              <w:jc w:val="center"/>
              <w:rPr>
                <w:lang w:val="pl-PL"/>
              </w:rPr>
            </w:pPr>
          </w:p>
        </w:tc>
      </w:tr>
      <w:tr w:rsidR="00510871" w:rsidRPr="00A850D7" w14:paraId="40161C07" w14:textId="4E73861F" w:rsidTr="004B4586">
        <w:tc>
          <w:tcPr>
            <w:tcW w:w="4340" w:type="pct"/>
            <w:tcBorders>
              <w:top w:val="single" w:sz="4" w:space="0" w:color="auto"/>
              <w:left w:val="single" w:sz="4" w:space="0" w:color="auto"/>
              <w:bottom w:val="single" w:sz="4" w:space="0" w:color="auto"/>
              <w:right w:val="single" w:sz="4" w:space="0" w:color="auto"/>
            </w:tcBorders>
          </w:tcPr>
          <w:p w14:paraId="4CA3B9A7" w14:textId="77777777" w:rsidR="00510871" w:rsidRPr="00A850D7" w:rsidRDefault="00510871" w:rsidP="00510871">
            <w:pPr>
              <w:rPr>
                <w:lang w:val="pl-PL"/>
              </w:rPr>
            </w:pPr>
            <w:r w:rsidRPr="00A850D7">
              <w:rPr>
                <w:lang w:val="pl-PL"/>
              </w:rPr>
              <w:t>Znak identyfikacyjny powinien zawierać informacje pozwalające na ustalenie imienia i nazwiska oraz daty urodzenia pacjenta, zapisane w sposób uniemożliwiający identyfikację pacjenta przez osoby nieuprawnione.</w:t>
            </w:r>
          </w:p>
        </w:tc>
        <w:tc>
          <w:tcPr>
            <w:tcW w:w="660" w:type="pct"/>
            <w:tcBorders>
              <w:top w:val="single" w:sz="4" w:space="0" w:color="auto"/>
              <w:left w:val="single" w:sz="4" w:space="0" w:color="auto"/>
              <w:bottom w:val="single" w:sz="4" w:space="0" w:color="auto"/>
              <w:right w:val="single" w:sz="4" w:space="0" w:color="auto"/>
            </w:tcBorders>
          </w:tcPr>
          <w:p w14:paraId="40ED33C5" w14:textId="77777777" w:rsidR="00510871" w:rsidRPr="00A850D7" w:rsidRDefault="00510871" w:rsidP="00510871">
            <w:pPr>
              <w:jc w:val="center"/>
              <w:rPr>
                <w:lang w:val="pl-PL"/>
              </w:rPr>
            </w:pPr>
          </w:p>
        </w:tc>
      </w:tr>
      <w:tr w:rsidR="00510871" w:rsidRPr="00A850D7" w14:paraId="04F86670" w14:textId="66E7E49B" w:rsidTr="004B4586">
        <w:tc>
          <w:tcPr>
            <w:tcW w:w="4340" w:type="pct"/>
            <w:tcBorders>
              <w:top w:val="single" w:sz="4" w:space="0" w:color="auto"/>
              <w:left w:val="single" w:sz="4" w:space="0" w:color="auto"/>
              <w:bottom w:val="single" w:sz="4" w:space="0" w:color="auto"/>
              <w:right w:val="single" w:sz="4" w:space="0" w:color="auto"/>
            </w:tcBorders>
          </w:tcPr>
          <w:p w14:paraId="2B3E02A6" w14:textId="77777777" w:rsidR="00510871" w:rsidRPr="00A850D7" w:rsidRDefault="00510871" w:rsidP="00510871">
            <w:pPr>
              <w:rPr>
                <w:lang w:val="pl-PL"/>
              </w:rPr>
            </w:pPr>
            <w:r w:rsidRPr="00A850D7">
              <w:rPr>
                <w:lang w:val="pl-PL"/>
              </w:rPr>
              <w:t>Każda opaska może być zaopatrzona o skrócone informacje o szpitalu (krótka nazwa lub graficzny znak logo).</w:t>
            </w:r>
          </w:p>
        </w:tc>
        <w:tc>
          <w:tcPr>
            <w:tcW w:w="660" w:type="pct"/>
            <w:tcBorders>
              <w:top w:val="single" w:sz="4" w:space="0" w:color="auto"/>
              <w:left w:val="single" w:sz="4" w:space="0" w:color="auto"/>
              <w:bottom w:val="single" w:sz="4" w:space="0" w:color="auto"/>
              <w:right w:val="single" w:sz="4" w:space="0" w:color="auto"/>
            </w:tcBorders>
          </w:tcPr>
          <w:p w14:paraId="6939F88E" w14:textId="77777777" w:rsidR="00510871" w:rsidRPr="00A850D7" w:rsidRDefault="00510871" w:rsidP="00510871">
            <w:pPr>
              <w:jc w:val="center"/>
              <w:rPr>
                <w:lang w:val="pl-PL"/>
              </w:rPr>
            </w:pPr>
          </w:p>
        </w:tc>
      </w:tr>
      <w:tr w:rsidR="00510871" w:rsidRPr="00A850D7" w14:paraId="36EC5CEF" w14:textId="70014F27" w:rsidTr="004B4586">
        <w:tc>
          <w:tcPr>
            <w:tcW w:w="4340" w:type="pct"/>
            <w:tcBorders>
              <w:top w:val="single" w:sz="4" w:space="0" w:color="auto"/>
              <w:left w:val="single" w:sz="4" w:space="0" w:color="auto"/>
              <w:bottom w:val="single" w:sz="4" w:space="0" w:color="auto"/>
              <w:right w:val="single" w:sz="4" w:space="0" w:color="auto"/>
            </w:tcBorders>
          </w:tcPr>
          <w:p w14:paraId="487E78C8" w14:textId="77777777" w:rsidR="00510871" w:rsidRPr="00A850D7" w:rsidRDefault="00510871" w:rsidP="00510871">
            <w:pPr>
              <w:rPr>
                <w:lang w:val="pl-PL"/>
              </w:rPr>
            </w:pPr>
            <w:r w:rsidRPr="00A850D7">
              <w:rPr>
                <w:lang w:val="pl-PL"/>
              </w:rPr>
              <w:t>Możliwość nadruku kodu kreskowego 1D z numerem pacjenta Systemu HIS oraz umieszczony tekstem numer pacjenta, imię i pierwsza litera nazwiska (opcjonalnie pełne nazwisko)  oraz data urodzenia pacjenta, kod płci (K lub M).</w:t>
            </w:r>
          </w:p>
        </w:tc>
        <w:tc>
          <w:tcPr>
            <w:tcW w:w="660" w:type="pct"/>
            <w:tcBorders>
              <w:top w:val="single" w:sz="4" w:space="0" w:color="auto"/>
              <w:left w:val="single" w:sz="4" w:space="0" w:color="auto"/>
              <w:bottom w:val="single" w:sz="4" w:space="0" w:color="auto"/>
              <w:right w:val="single" w:sz="4" w:space="0" w:color="auto"/>
            </w:tcBorders>
          </w:tcPr>
          <w:p w14:paraId="7D4676C3" w14:textId="77777777" w:rsidR="00510871" w:rsidRPr="00A850D7" w:rsidRDefault="00510871" w:rsidP="00510871">
            <w:pPr>
              <w:jc w:val="center"/>
              <w:rPr>
                <w:lang w:val="pl-PL"/>
              </w:rPr>
            </w:pPr>
          </w:p>
        </w:tc>
      </w:tr>
      <w:tr w:rsidR="00510871" w:rsidRPr="00A850D7" w14:paraId="780C0F60" w14:textId="134710C0" w:rsidTr="004B4586">
        <w:tc>
          <w:tcPr>
            <w:tcW w:w="4340" w:type="pct"/>
            <w:tcBorders>
              <w:top w:val="single" w:sz="4" w:space="0" w:color="auto"/>
              <w:left w:val="single" w:sz="4" w:space="0" w:color="auto"/>
              <w:bottom w:val="single" w:sz="4" w:space="0" w:color="auto"/>
              <w:right w:val="single" w:sz="4" w:space="0" w:color="auto"/>
            </w:tcBorders>
          </w:tcPr>
          <w:p w14:paraId="24B61338" w14:textId="77777777" w:rsidR="00510871" w:rsidRPr="00A850D7" w:rsidRDefault="00510871" w:rsidP="00510871">
            <w:pPr>
              <w:rPr>
                <w:lang w:val="pl-PL"/>
              </w:rPr>
            </w:pPr>
            <w:r w:rsidRPr="00A850D7">
              <w:rPr>
                <w:lang w:val="pl-PL"/>
              </w:rPr>
              <w:t>Możliwość nadruku dodatkowego kodu 2D na opaskach dla dzieci dorosłych kodu 2D z zakodowanymi pełnymi danymi identyfikacyjnymi pacjenta, możliwego do awaryjnego odkodowania za pomocą czytników 2D lub innych aplikacji odczytujących kody 2D dostępnych na urządzenia mobilne oparte na systemach Android, iOS, Windows Mobile w nagłych sytuacjach gdy system szpitalny jest niedostępny.</w:t>
            </w:r>
          </w:p>
        </w:tc>
        <w:tc>
          <w:tcPr>
            <w:tcW w:w="660" w:type="pct"/>
            <w:tcBorders>
              <w:top w:val="single" w:sz="4" w:space="0" w:color="auto"/>
              <w:left w:val="single" w:sz="4" w:space="0" w:color="auto"/>
              <w:bottom w:val="single" w:sz="4" w:space="0" w:color="auto"/>
              <w:right w:val="single" w:sz="4" w:space="0" w:color="auto"/>
            </w:tcBorders>
          </w:tcPr>
          <w:p w14:paraId="285A5D9C" w14:textId="77777777" w:rsidR="00510871" w:rsidRPr="00A850D7" w:rsidRDefault="00510871" w:rsidP="00510871">
            <w:pPr>
              <w:jc w:val="center"/>
              <w:rPr>
                <w:lang w:val="pl-PL"/>
              </w:rPr>
            </w:pPr>
          </w:p>
        </w:tc>
      </w:tr>
      <w:tr w:rsidR="00510871" w:rsidRPr="00A850D7" w14:paraId="5DD813AB" w14:textId="2DC5E491" w:rsidTr="004B4586">
        <w:tc>
          <w:tcPr>
            <w:tcW w:w="4340" w:type="pct"/>
            <w:tcBorders>
              <w:top w:val="single" w:sz="4" w:space="0" w:color="auto"/>
              <w:left w:val="single" w:sz="4" w:space="0" w:color="auto"/>
              <w:bottom w:val="single" w:sz="4" w:space="0" w:color="auto"/>
              <w:right w:val="single" w:sz="4" w:space="0" w:color="auto"/>
            </w:tcBorders>
          </w:tcPr>
          <w:p w14:paraId="30A7A5E3" w14:textId="77777777" w:rsidR="00510871" w:rsidRPr="00D1310F" w:rsidRDefault="00510871" w:rsidP="00510871">
            <w:pPr>
              <w:rPr>
                <w:lang w:val="pl-PL"/>
              </w:rPr>
            </w:pPr>
            <w:r w:rsidRPr="00D1310F">
              <w:rPr>
                <w:lang w:val="pl-PL"/>
              </w:rPr>
              <w:t>Drukowanie opaski pacjenta na sieciowej drukarce bez konieczności podglądu wydruku.</w:t>
            </w:r>
          </w:p>
          <w:p w14:paraId="2A93B994" w14:textId="77777777" w:rsidR="001E6E62" w:rsidRPr="00D1310F" w:rsidRDefault="001E6E62" w:rsidP="001E6E62">
            <w:pPr>
              <w:rPr>
                <w:rFonts w:ascii="Tahoma" w:hAnsi="Tahoma" w:cs="Tahoma"/>
                <w:b/>
                <w:bCs/>
              </w:rPr>
            </w:pPr>
            <w:proofErr w:type="spellStart"/>
            <w:r w:rsidRPr="00D1310F">
              <w:rPr>
                <w:rFonts w:ascii="Tahoma" w:hAnsi="Tahoma" w:cs="Tahoma"/>
                <w:b/>
                <w:bCs/>
              </w:rPr>
              <w:t>modyfikację</w:t>
            </w:r>
            <w:proofErr w:type="spellEnd"/>
            <w:r w:rsidRPr="00D1310F">
              <w:rPr>
                <w:rFonts w:ascii="Tahoma" w:hAnsi="Tahoma" w:cs="Tahoma"/>
                <w:b/>
                <w:bCs/>
                <w:spacing w:val="-6"/>
              </w:rPr>
              <w:t xml:space="preserve"> </w:t>
            </w:r>
            <w:proofErr w:type="spellStart"/>
            <w:r w:rsidRPr="00D1310F">
              <w:rPr>
                <w:rFonts w:ascii="Tahoma" w:hAnsi="Tahoma" w:cs="Tahoma"/>
                <w:b/>
                <w:bCs/>
              </w:rPr>
              <w:t>wymagania</w:t>
            </w:r>
            <w:proofErr w:type="spellEnd"/>
            <w:r w:rsidRPr="00D1310F">
              <w:rPr>
                <w:rFonts w:ascii="Tahoma" w:hAnsi="Tahoma" w:cs="Tahoma"/>
                <w:b/>
                <w:bCs/>
                <w:spacing w:val="-7"/>
              </w:rPr>
              <w:t xml:space="preserve"> </w:t>
            </w:r>
            <w:proofErr w:type="spellStart"/>
            <w:r w:rsidRPr="00D1310F">
              <w:rPr>
                <w:rFonts w:ascii="Tahoma" w:hAnsi="Tahoma" w:cs="Tahoma"/>
                <w:b/>
                <w:bCs/>
              </w:rPr>
              <w:t>na</w:t>
            </w:r>
            <w:proofErr w:type="spellEnd"/>
            <w:r w:rsidRPr="00D1310F">
              <w:rPr>
                <w:rFonts w:ascii="Tahoma" w:hAnsi="Tahoma" w:cs="Tahoma"/>
                <w:b/>
                <w:bCs/>
                <w:spacing w:val="-7"/>
              </w:rPr>
              <w:t xml:space="preserve"> </w:t>
            </w:r>
            <w:r w:rsidRPr="00D1310F">
              <w:rPr>
                <w:rFonts w:ascii="Tahoma" w:hAnsi="Tahoma" w:cs="Tahoma"/>
                <w:b/>
                <w:bCs/>
              </w:rPr>
              <w:t>„</w:t>
            </w:r>
            <w:proofErr w:type="spellStart"/>
            <w:r w:rsidRPr="00D1310F">
              <w:rPr>
                <w:rFonts w:ascii="Tahoma" w:hAnsi="Tahoma" w:cs="Tahoma"/>
                <w:b/>
                <w:bCs/>
              </w:rPr>
              <w:t>Drukowanie</w:t>
            </w:r>
            <w:proofErr w:type="spellEnd"/>
            <w:r w:rsidRPr="00D1310F">
              <w:rPr>
                <w:rFonts w:ascii="Tahoma" w:hAnsi="Tahoma" w:cs="Tahoma"/>
                <w:b/>
                <w:bCs/>
                <w:spacing w:val="-9"/>
              </w:rPr>
              <w:t xml:space="preserve"> </w:t>
            </w:r>
            <w:proofErr w:type="spellStart"/>
            <w:r w:rsidRPr="00D1310F">
              <w:rPr>
                <w:rFonts w:ascii="Tahoma" w:hAnsi="Tahoma" w:cs="Tahoma"/>
                <w:b/>
                <w:bCs/>
              </w:rPr>
              <w:t>opaski</w:t>
            </w:r>
            <w:proofErr w:type="spellEnd"/>
            <w:r w:rsidRPr="00D1310F">
              <w:rPr>
                <w:rFonts w:ascii="Tahoma" w:hAnsi="Tahoma" w:cs="Tahoma"/>
                <w:b/>
                <w:bCs/>
                <w:spacing w:val="-7"/>
              </w:rPr>
              <w:t xml:space="preserve"> </w:t>
            </w:r>
            <w:proofErr w:type="spellStart"/>
            <w:r w:rsidRPr="00D1310F">
              <w:rPr>
                <w:rFonts w:ascii="Tahoma" w:hAnsi="Tahoma" w:cs="Tahoma"/>
                <w:b/>
                <w:bCs/>
              </w:rPr>
              <w:t>pacjenta</w:t>
            </w:r>
            <w:proofErr w:type="spellEnd"/>
            <w:r w:rsidRPr="00D1310F">
              <w:rPr>
                <w:rFonts w:ascii="Tahoma" w:hAnsi="Tahoma" w:cs="Tahoma"/>
                <w:b/>
                <w:bCs/>
                <w:spacing w:val="-7"/>
              </w:rPr>
              <w:t xml:space="preserve"> </w:t>
            </w:r>
            <w:proofErr w:type="spellStart"/>
            <w:r w:rsidRPr="00D1310F">
              <w:rPr>
                <w:rFonts w:ascii="Tahoma" w:hAnsi="Tahoma" w:cs="Tahoma"/>
                <w:b/>
                <w:bCs/>
              </w:rPr>
              <w:t>na</w:t>
            </w:r>
            <w:proofErr w:type="spellEnd"/>
            <w:r w:rsidRPr="00D1310F">
              <w:rPr>
                <w:rFonts w:ascii="Tahoma" w:hAnsi="Tahoma" w:cs="Tahoma"/>
                <w:b/>
                <w:bCs/>
                <w:spacing w:val="-9"/>
              </w:rPr>
              <w:t xml:space="preserve"> </w:t>
            </w:r>
            <w:proofErr w:type="spellStart"/>
            <w:r w:rsidRPr="00D1310F">
              <w:rPr>
                <w:rFonts w:ascii="Tahoma" w:hAnsi="Tahoma" w:cs="Tahoma"/>
                <w:b/>
                <w:bCs/>
              </w:rPr>
              <w:t>dedykowanej</w:t>
            </w:r>
            <w:proofErr w:type="spellEnd"/>
            <w:r w:rsidRPr="00D1310F">
              <w:rPr>
                <w:rFonts w:ascii="Tahoma" w:hAnsi="Tahoma" w:cs="Tahoma"/>
                <w:b/>
                <w:bCs/>
              </w:rPr>
              <w:t xml:space="preserve"> </w:t>
            </w:r>
            <w:proofErr w:type="spellStart"/>
            <w:r w:rsidRPr="00D1310F">
              <w:rPr>
                <w:rFonts w:ascii="Tahoma" w:hAnsi="Tahoma" w:cs="Tahoma"/>
                <w:b/>
                <w:bCs/>
              </w:rPr>
              <w:t>drukarce</w:t>
            </w:r>
            <w:proofErr w:type="spellEnd"/>
            <w:r w:rsidRPr="00D1310F">
              <w:rPr>
                <w:rFonts w:ascii="Tahoma" w:hAnsi="Tahoma" w:cs="Tahoma"/>
                <w:b/>
                <w:bCs/>
              </w:rPr>
              <w:t xml:space="preserve"> bez </w:t>
            </w:r>
            <w:proofErr w:type="spellStart"/>
            <w:r w:rsidRPr="00D1310F">
              <w:rPr>
                <w:rFonts w:ascii="Tahoma" w:hAnsi="Tahoma" w:cs="Tahoma"/>
                <w:b/>
                <w:bCs/>
              </w:rPr>
              <w:t>konieczności</w:t>
            </w:r>
            <w:proofErr w:type="spellEnd"/>
            <w:r w:rsidRPr="00D1310F">
              <w:rPr>
                <w:rFonts w:ascii="Tahoma" w:hAnsi="Tahoma" w:cs="Tahoma"/>
                <w:b/>
                <w:bCs/>
              </w:rPr>
              <w:t xml:space="preserve"> </w:t>
            </w:r>
            <w:proofErr w:type="spellStart"/>
            <w:r w:rsidRPr="00D1310F">
              <w:rPr>
                <w:rFonts w:ascii="Tahoma" w:hAnsi="Tahoma" w:cs="Tahoma"/>
                <w:b/>
                <w:bCs/>
              </w:rPr>
              <w:t>podglądu</w:t>
            </w:r>
            <w:proofErr w:type="spellEnd"/>
            <w:r w:rsidRPr="00D1310F">
              <w:rPr>
                <w:rFonts w:ascii="Tahoma" w:hAnsi="Tahoma" w:cs="Tahoma"/>
                <w:b/>
                <w:bCs/>
              </w:rPr>
              <w:t xml:space="preserve"> </w:t>
            </w:r>
            <w:proofErr w:type="spellStart"/>
            <w:r w:rsidRPr="00D1310F">
              <w:rPr>
                <w:rFonts w:ascii="Tahoma" w:hAnsi="Tahoma" w:cs="Tahoma"/>
                <w:b/>
                <w:bCs/>
              </w:rPr>
              <w:t>wydruku</w:t>
            </w:r>
            <w:proofErr w:type="spellEnd"/>
            <w:r w:rsidRPr="00D1310F">
              <w:rPr>
                <w:rFonts w:ascii="Tahoma" w:hAnsi="Tahoma" w:cs="Tahoma"/>
                <w:b/>
                <w:bCs/>
              </w:rPr>
              <w:t xml:space="preserve">” z </w:t>
            </w:r>
            <w:proofErr w:type="spellStart"/>
            <w:r w:rsidRPr="00D1310F">
              <w:rPr>
                <w:rFonts w:ascii="Tahoma" w:hAnsi="Tahoma" w:cs="Tahoma"/>
                <w:b/>
                <w:bCs/>
              </w:rPr>
              <w:t>uwagi</w:t>
            </w:r>
            <w:proofErr w:type="spellEnd"/>
            <w:r w:rsidRPr="00D1310F">
              <w:rPr>
                <w:rFonts w:ascii="Tahoma" w:hAnsi="Tahoma" w:cs="Tahoma"/>
                <w:b/>
                <w:bCs/>
              </w:rPr>
              <w:t xml:space="preserve"> </w:t>
            </w:r>
            <w:proofErr w:type="spellStart"/>
            <w:r w:rsidRPr="00D1310F">
              <w:rPr>
                <w:rFonts w:ascii="Tahoma" w:hAnsi="Tahoma" w:cs="Tahoma"/>
                <w:b/>
                <w:bCs/>
              </w:rPr>
              <w:t>na</w:t>
            </w:r>
            <w:proofErr w:type="spellEnd"/>
            <w:r w:rsidRPr="00D1310F">
              <w:rPr>
                <w:rFonts w:ascii="Tahoma" w:hAnsi="Tahoma" w:cs="Tahoma"/>
                <w:b/>
                <w:bCs/>
              </w:rPr>
              <w:t xml:space="preserve"> </w:t>
            </w:r>
            <w:proofErr w:type="spellStart"/>
            <w:r w:rsidRPr="00D1310F">
              <w:rPr>
                <w:rFonts w:ascii="Tahoma" w:hAnsi="Tahoma" w:cs="Tahoma"/>
                <w:b/>
                <w:bCs/>
              </w:rPr>
              <w:t>stosowanie</w:t>
            </w:r>
            <w:proofErr w:type="spellEnd"/>
            <w:r w:rsidRPr="00D1310F">
              <w:rPr>
                <w:rFonts w:ascii="Tahoma" w:hAnsi="Tahoma" w:cs="Tahoma"/>
                <w:b/>
                <w:bCs/>
              </w:rPr>
              <w:t xml:space="preserve"> do </w:t>
            </w:r>
            <w:proofErr w:type="spellStart"/>
            <w:r w:rsidRPr="00D1310F">
              <w:rPr>
                <w:rFonts w:ascii="Tahoma" w:hAnsi="Tahoma" w:cs="Tahoma"/>
                <w:b/>
                <w:bCs/>
              </w:rPr>
              <w:t>wydruku</w:t>
            </w:r>
            <w:proofErr w:type="spellEnd"/>
            <w:r w:rsidRPr="00D1310F">
              <w:rPr>
                <w:rFonts w:ascii="Tahoma" w:hAnsi="Tahoma" w:cs="Tahoma"/>
                <w:b/>
                <w:bCs/>
              </w:rPr>
              <w:t xml:space="preserve"> </w:t>
            </w:r>
            <w:proofErr w:type="spellStart"/>
            <w:r w:rsidRPr="00D1310F">
              <w:rPr>
                <w:rFonts w:ascii="Tahoma" w:hAnsi="Tahoma" w:cs="Tahoma"/>
                <w:b/>
                <w:bCs/>
              </w:rPr>
              <w:t>opasek</w:t>
            </w:r>
            <w:proofErr w:type="spellEnd"/>
          </w:p>
          <w:p w14:paraId="01B6D362" w14:textId="00431A84" w:rsidR="001E6E62" w:rsidRPr="00D1310F" w:rsidRDefault="001E6E62" w:rsidP="001E6E62">
            <w:pPr>
              <w:rPr>
                <w:lang w:val="pl-PL"/>
              </w:rPr>
            </w:pPr>
            <w:proofErr w:type="spellStart"/>
            <w:r w:rsidRPr="00D1310F">
              <w:rPr>
                <w:rFonts w:ascii="Tahoma" w:hAnsi="Tahoma" w:cs="Tahoma"/>
                <w:b/>
                <w:bCs/>
              </w:rPr>
              <w:t>dedykowanych</w:t>
            </w:r>
            <w:proofErr w:type="spellEnd"/>
            <w:r w:rsidRPr="00D1310F">
              <w:rPr>
                <w:rFonts w:ascii="Tahoma" w:hAnsi="Tahoma" w:cs="Tahoma"/>
                <w:b/>
                <w:bCs/>
                <w:spacing w:val="-13"/>
              </w:rPr>
              <w:t xml:space="preserve"> </w:t>
            </w:r>
            <w:r w:rsidRPr="00D1310F">
              <w:rPr>
                <w:rFonts w:ascii="Tahoma" w:hAnsi="Tahoma" w:cs="Tahoma"/>
                <w:b/>
                <w:bCs/>
              </w:rPr>
              <w:t>do</w:t>
            </w:r>
            <w:r w:rsidRPr="00D1310F">
              <w:rPr>
                <w:rFonts w:ascii="Tahoma" w:hAnsi="Tahoma" w:cs="Tahoma"/>
                <w:b/>
                <w:bCs/>
                <w:spacing w:val="-10"/>
              </w:rPr>
              <w:t xml:space="preserve"> </w:t>
            </w:r>
            <w:proofErr w:type="spellStart"/>
            <w:r w:rsidRPr="00D1310F">
              <w:rPr>
                <w:rFonts w:ascii="Tahoma" w:hAnsi="Tahoma" w:cs="Tahoma"/>
                <w:b/>
                <w:bCs/>
              </w:rPr>
              <w:t>tego</w:t>
            </w:r>
            <w:proofErr w:type="spellEnd"/>
            <w:r w:rsidRPr="00D1310F">
              <w:rPr>
                <w:rFonts w:ascii="Tahoma" w:hAnsi="Tahoma" w:cs="Tahoma"/>
                <w:b/>
                <w:bCs/>
                <w:spacing w:val="-9"/>
              </w:rPr>
              <w:t xml:space="preserve"> </w:t>
            </w:r>
            <w:proofErr w:type="spellStart"/>
            <w:r w:rsidRPr="00D1310F">
              <w:rPr>
                <w:rFonts w:ascii="Tahoma" w:hAnsi="Tahoma" w:cs="Tahoma"/>
                <w:b/>
                <w:bCs/>
              </w:rPr>
              <w:t>celu</w:t>
            </w:r>
            <w:proofErr w:type="spellEnd"/>
            <w:r w:rsidRPr="00D1310F">
              <w:rPr>
                <w:rFonts w:ascii="Tahoma" w:hAnsi="Tahoma" w:cs="Tahoma"/>
                <w:b/>
                <w:bCs/>
                <w:spacing w:val="-10"/>
              </w:rPr>
              <w:t xml:space="preserve"> </w:t>
            </w:r>
            <w:proofErr w:type="spellStart"/>
            <w:r w:rsidRPr="00D1310F">
              <w:rPr>
                <w:rFonts w:ascii="Tahoma" w:hAnsi="Tahoma" w:cs="Tahoma"/>
                <w:b/>
                <w:bCs/>
                <w:spacing w:val="-2"/>
              </w:rPr>
              <w:t>drukarek</w:t>
            </w:r>
            <w:proofErr w:type="spellEnd"/>
          </w:p>
        </w:tc>
        <w:tc>
          <w:tcPr>
            <w:tcW w:w="660" w:type="pct"/>
            <w:tcBorders>
              <w:top w:val="single" w:sz="4" w:space="0" w:color="auto"/>
              <w:left w:val="single" w:sz="4" w:space="0" w:color="auto"/>
              <w:bottom w:val="single" w:sz="4" w:space="0" w:color="auto"/>
              <w:right w:val="single" w:sz="4" w:space="0" w:color="auto"/>
            </w:tcBorders>
          </w:tcPr>
          <w:p w14:paraId="1BDE5FAD" w14:textId="2549FC5C" w:rsidR="00510871" w:rsidRPr="00A850D7" w:rsidRDefault="00510871" w:rsidP="00510871">
            <w:pPr>
              <w:jc w:val="center"/>
              <w:rPr>
                <w:lang w:val="pl-PL"/>
              </w:rPr>
            </w:pPr>
          </w:p>
        </w:tc>
      </w:tr>
      <w:tr w:rsidR="00510871" w:rsidRPr="00A850D7" w14:paraId="10064397" w14:textId="3D0930E3" w:rsidTr="004B4586">
        <w:tc>
          <w:tcPr>
            <w:tcW w:w="4340" w:type="pct"/>
            <w:tcBorders>
              <w:top w:val="single" w:sz="4" w:space="0" w:color="auto"/>
              <w:left w:val="single" w:sz="4" w:space="0" w:color="auto"/>
              <w:bottom w:val="single" w:sz="4" w:space="0" w:color="auto"/>
              <w:right w:val="single" w:sz="4" w:space="0" w:color="auto"/>
            </w:tcBorders>
          </w:tcPr>
          <w:p w14:paraId="45776263" w14:textId="77777777" w:rsidR="00510871" w:rsidRPr="00A850D7" w:rsidRDefault="00510871" w:rsidP="00510871">
            <w:pPr>
              <w:rPr>
                <w:lang w:val="pl-PL"/>
              </w:rPr>
            </w:pPr>
            <w:r w:rsidRPr="00A850D7">
              <w:rPr>
                <w:lang w:val="pl-PL"/>
              </w:rPr>
              <w:t xml:space="preserve">Współpraca z termiczną drukarką opasek, która nadrukowuje znaki identyfikacyjne dla pacjentów na systemach Windows oraz Linux. Wymienialne kasetki z opaskami w trakcie pracy. Rozdzielczość wydruku opasek 12 punktów na mm/300 </w:t>
            </w:r>
            <w:proofErr w:type="spellStart"/>
            <w:r w:rsidRPr="00A850D7">
              <w:rPr>
                <w:lang w:val="pl-PL"/>
              </w:rPr>
              <w:t>dpi</w:t>
            </w:r>
            <w:proofErr w:type="spellEnd"/>
          </w:p>
        </w:tc>
        <w:tc>
          <w:tcPr>
            <w:tcW w:w="660" w:type="pct"/>
            <w:tcBorders>
              <w:top w:val="single" w:sz="4" w:space="0" w:color="auto"/>
              <w:left w:val="single" w:sz="4" w:space="0" w:color="auto"/>
              <w:bottom w:val="single" w:sz="4" w:space="0" w:color="auto"/>
              <w:right w:val="single" w:sz="4" w:space="0" w:color="auto"/>
            </w:tcBorders>
          </w:tcPr>
          <w:p w14:paraId="24A5416B" w14:textId="77777777" w:rsidR="00510871" w:rsidRPr="00A850D7" w:rsidRDefault="00510871" w:rsidP="00510871">
            <w:pPr>
              <w:jc w:val="center"/>
              <w:rPr>
                <w:lang w:val="pl-PL"/>
              </w:rPr>
            </w:pPr>
          </w:p>
        </w:tc>
      </w:tr>
      <w:tr w:rsidR="00510871" w:rsidRPr="00A850D7" w14:paraId="651F40B0" w14:textId="72CB6E40" w:rsidTr="004B4586">
        <w:tc>
          <w:tcPr>
            <w:tcW w:w="4340" w:type="pct"/>
            <w:tcBorders>
              <w:top w:val="single" w:sz="4" w:space="0" w:color="auto"/>
              <w:left w:val="single" w:sz="4" w:space="0" w:color="auto"/>
              <w:bottom w:val="single" w:sz="4" w:space="0" w:color="auto"/>
              <w:right w:val="single" w:sz="4" w:space="0" w:color="auto"/>
            </w:tcBorders>
          </w:tcPr>
          <w:p w14:paraId="5B5BA03E" w14:textId="77777777" w:rsidR="00510871" w:rsidRPr="00A850D7" w:rsidRDefault="00510871" w:rsidP="00510871">
            <w:pPr>
              <w:rPr>
                <w:lang w:val="pl-PL"/>
              </w:rPr>
            </w:pPr>
            <w:r w:rsidRPr="00A850D7">
              <w:rPr>
                <w:lang w:val="pl-PL"/>
              </w:rPr>
              <w:t>Dostępność materiałów eksploatacyjnych u dystrybutorów w Polsce:  opaski pokryte powłoką antybakteryjną, z wysoką odpornością na działanie wody i środków chemicznych, rozmiary dostosowane dla dzieci (białe standard i czerwone do oznaczania alergii), dorosłych (białe standard i czerwone do oznaczania alergii), niemowląt (standard oraz miękkie nylonowe).</w:t>
            </w:r>
          </w:p>
        </w:tc>
        <w:tc>
          <w:tcPr>
            <w:tcW w:w="660" w:type="pct"/>
            <w:tcBorders>
              <w:top w:val="single" w:sz="4" w:space="0" w:color="auto"/>
              <w:left w:val="single" w:sz="4" w:space="0" w:color="auto"/>
              <w:bottom w:val="single" w:sz="4" w:space="0" w:color="auto"/>
              <w:right w:val="single" w:sz="4" w:space="0" w:color="auto"/>
            </w:tcBorders>
          </w:tcPr>
          <w:p w14:paraId="015178ED" w14:textId="77777777" w:rsidR="00510871" w:rsidRPr="00A850D7" w:rsidRDefault="00510871" w:rsidP="00510871">
            <w:pPr>
              <w:jc w:val="center"/>
              <w:rPr>
                <w:lang w:val="pl-PL"/>
              </w:rPr>
            </w:pPr>
          </w:p>
        </w:tc>
      </w:tr>
      <w:tr w:rsidR="00510871" w:rsidRPr="00A850D7" w14:paraId="07C29E41" w14:textId="2D98D053" w:rsidTr="004B4586">
        <w:tc>
          <w:tcPr>
            <w:tcW w:w="4340" w:type="pct"/>
            <w:tcBorders>
              <w:top w:val="single" w:sz="4" w:space="0" w:color="auto"/>
              <w:left w:val="single" w:sz="4" w:space="0" w:color="auto"/>
              <w:bottom w:val="single" w:sz="4" w:space="0" w:color="auto"/>
              <w:right w:val="single" w:sz="4" w:space="0" w:color="auto"/>
            </w:tcBorders>
          </w:tcPr>
          <w:p w14:paraId="7B019BCA" w14:textId="77777777" w:rsidR="00510871" w:rsidRPr="00A850D7" w:rsidRDefault="00510871" w:rsidP="00510871">
            <w:pPr>
              <w:rPr>
                <w:lang w:val="pl-PL"/>
              </w:rPr>
            </w:pPr>
            <w:r w:rsidRPr="00A850D7">
              <w:rPr>
                <w:lang w:val="pl-PL"/>
              </w:rPr>
              <w:t>Zgodność Systemu Identyfikacji pacjenta z minimum następującymi wymiarami opasek:</w:t>
            </w:r>
            <w:r w:rsidRPr="00A850D7">
              <w:rPr>
                <w:lang w:val="pl-PL"/>
              </w:rPr>
              <w:br/>
              <w:t>1. samoprzylepne</w:t>
            </w:r>
            <w:r w:rsidRPr="00A850D7">
              <w:rPr>
                <w:lang w:val="pl-PL"/>
              </w:rPr>
              <w:br/>
              <w:t>• dla dorosłych 25x279mm białe</w:t>
            </w:r>
            <w:r w:rsidRPr="00A850D7">
              <w:rPr>
                <w:lang w:val="pl-PL"/>
              </w:rPr>
              <w:br/>
              <w:t>• dla dorosłych 25x279mm czerwone</w:t>
            </w:r>
            <w:r w:rsidRPr="00A850D7">
              <w:rPr>
                <w:lang w:val="pl-PL"/>
              </w:rPr>
              <w:br/>
              <w:t>• dla dzieci 25x178mm białe</w:t>
            </w:r>
            <w:r w:rsidRPr="00A850D7">
              <w:rPr>
                <w:lang w:val="pl-PL"/>
              </w:rPr>
              <w:br/>
              <w:t>• dla dzieci 25x178mm czerwone</w:t>
            </w:r>
            <w:r w:rsidRPr="00A850D7">
              <w:rPr>
                <w:lang w:val="pl-PL"/>
              </w:rPr>
              <w:br/>
              <w:t>• dla niemowląt 25x152mm</w:t>
            </w:r>
            <w:r w:rsidRPr="00A850D7">
              <w:rPr>
                <w:lang w:val="pl-PL"/>
              </w:rPr>
              <w:br/>
              <w:t>• dla niemowląt miękkie-nylon: 19x195, druk 50, szer. 11mm</w:t>
            </w:r>
            <w:r w:rsidRPr="00A850D7">
              <w:rPr>
                <w:lang w:val="pl-PL"/>
              </w:rPr>
              <w:br/>
              <w:t>2. na zatrzask</w:t>
            </w:r>
            <w:r w:rsidRPr="00A850D7">
              <w:rPr>
                <w:lang w:val="pl-PL"/>
              </w:rPr>
              <w:br/>
              <w:t>• dla dorosłych 30x279mm + białe klipsy</w:t>
            </w:r>
            <w:r w:rsidRPr="00A850D7">
              <w:rPr>
                <w:lang w:val="pl-PL"/>
              </w:rPr>
              <w:br/>
              <w:t>• dla dzieci 25x178mm + białe klipsy</w:t>
            </w:r>
          </w:p>
        </w:tc>
        <w:tc>
          <w:tcPr>
            <w:tcW w:w="660" w:type="pct"/>
            <w:tcBorders>
              <w:top w:val="single" w:sz="4" w:space="0" w:color="auto"/>
              <w:left w:val="single" w:sz="4" w:space="0" w:color="auto"/>
              <w:bottom w:val="single" w:sz="4" w:space="0" w:color="auto"/>
              <w:right w:val="single" w:sz="4" w:space="0" w:color="auto"/>
            </w:tcBorders>
          </w:tcPr>
          <w:p w14:paraId="5A7CCAC8" w14:textId="77777777" w:rsidR="00510871" w:rsidRPr="00A850D7" w:rsidRDefault="00510871" w:rsidP="00510871">
            <w:pPr>
              <w:jc w:val="center"/>
              <w:rPr>
                <w:lang w:val="pl-PL"/>
              </w:rPr>
            </w:pPr>
          </w:p>
        </w:tc>
      </w:tr>
      <w:tr w:rsidR="00510871" w:rsidRPr="00A850D7" w14:paraId="70B3508A" w14:textId="007C3CB4" w:rsidTr="004B4586">
        <w:tc>
          <w:tcPr>
            <w:tcW w:w="4340" w:type="pct"/>
            <w:tcBorders>
              <w:top w:val="single" w:sz="4" w:space="0" w:color="auto"/>
              <w:left w:val="single" w:sz="4" w:space="0" w:color="auto"/>
              <w:bottom w:val="single" w:sz="4" w:space="0" w:color="auto"/>
              <w:right w:val="single" w:sz="4" w:space="0" w:color="auto"/>
            </w:tcBorders>
          </w:tcPr>
          <w:p w14:paraId="503DDF7B" w14:textId="77777777" w:rsidR="00510871" w:rsidRPr="00A850D7" w:rsidRDefault="00510871" w:rsidP="00510871">
            <w:proofErr w:type="spellStart"/>
            <w:r w:rsidRPr="00A850D7">
              <w:t>Obsługa</w:t>
            </w:r>
            <w:proofErr w:type="spellEnd"/>
            <w:r w:rsidRPr="00A850D7">
              <w:t xml:space="preserve"> </w:t>
            </w:r>
            <w:proofErr w:type="spellStart"/>
            <w:r w:rsidRPr="00A850D7">
              <w:t>pacjentów</w:t>
            </w:r>
            <w:proofErr w:type="spellEnd"/>
            <w:r w:rsidRPr="00A850D7">
              <w:t xml:space="preserve"> „NN”.</w:t>
            </w:r>
          </w:p>
        </w:tc>
        <w:tc>
          <w:tcPr>
            <w:tcW w:w="660" w:type="pct"/>
            <w:tcBorders>
              <w:top w:val="single" w:sz="4" w:space="0" w:color="auto"/>
              <w:left w:val="single" w:sz="4" w:space="0" w:color="auto"/>
              <w:bottom w:val="single" w:sz="4" w:space="0" w:color="auto"/>
              <w:right w:val="single" w:sz="4" w:space="0" w:color="auto"/>
            </w:tcBorders>
          </w:tcPr>
          <w:p w14:paraId="39317FB0" w14:textId="77777777" w:rsidR="00510871" w:rsidRPr="00A850D7" w:rsidRDefault="00510871" w:rsidP="00510871">
            <w:pPr>
              <w:jc w:val="center"/>
            </w:pPr>
          </w:p>
        </w:tc>
      </w:tr>
      <w:tr w:rsidR="00510871" w:rsidRPr="00A850D7" w14:paraId="04C47DD7" w14:textId="3AFC428E" w:rsidTr="004B4586">
        <w:tc>
          <w:tcPr>
            <w:tcW w:w="4340" w:type="pct"/>
            <w:tcBorders>
              <w:top w:val="single" w:sz="4" w:space="0" w:color="auto"/>
              <w:left w:val="single" w:sz="4" w:space="0" w:color="auto"/>
              <w:bottom w:val="single" w:sz="4" w:space="0" w:color="auto"/>
              <w:right w:val="single" w:sz="4" w:space="0" w:color="auto"/>
            </w:tcBorders>
          </w:tcPr>
          <w:p w14:paraId="2A25BCB0" w14:textId="77777777" w:rsidR="00510871" w:rsidRPr="00A850D7" w:rsidRDefault="00510871" w:rsidP="00510871">
            <w:pPr>
              <w:rPr>
                <w:lang w:val="pl-PL"/>
              </w:rPr>
            </w:pPr>
            <w:r w:rsidRPr="00A850D7">
              <w:rPr>
                <w:lang w:val="pl-PL"/>
              </w:rPr>
              <w:t>Automatyczne generowanie identyfikacji spójnej  z danymi systemu szpitalnego.</w:t>
            </w:r>
          </w:p>
        </w:tc>
        <w:tc>
          <w:tcPr>
            <w:tcW w:w="660" w:type="pct"/>
            <w:tcBorders>
              <w:top w:val="single" w:sz="4" w:space="0" w:color="auto"/>
              <w:left w:val="single" w:sz="4" w:space="0" w:color="auto"/>
              <w:bottom w:val="single" w:sz="4" w:space="0" w:color="auto"/>
              <w:right w:val="single" w:sz="4" w:space="0" w:color="auto"/>
            </w:tcBorders>
          </w:tcPr>
          <w:p w14:paraId="7A9208B1" w14:textId="77777777" w:rsidR="00510871" w:rsidRPr="00A850D7" w:rsidRDefault="00510871" w:rsidP="00510871">
            <w:pPr>
              <w:jc w:val="center"/>
              <w:rPr>
                <w:lang w:val="pl-PL"/>
              </w:rPr>
            </w:pPr>
          </w:p>
        </w:tc>
      </w:tr>
      <w:tr w:rsidR="00510871" w:rsidRPr="00A850D7" w14:paraId="3436A8B6" w14:textId="4F64569A" w:rsidTr="004B4586">
        <w:tc>
          <w:tcPr>
            <w:tcW w:w="4340" w:type="pct"/>
            <w:tcBorders>
              <w:top w:val="single" w:sz="4" w:space="0" w:color="auto"/>
              <w:left w:val="single" w:sz="4" w:space="0" w:color="auto"/>
              <w:bottom w:val="single" w:sz="4" w:space="0" w:color="auto"/>
              <w:right w:val="single" w:sz="4" w:space="0" w:color="auto"/>
            </w:tcBorders>
          </w:tcPr>
          <w:p w14:paraId="011C42AD" w14:textId="77777777" w:rsidR="00510871" w:rsidRPr="00A850D7" w:rsidRDefault="00510871" w:rsidP="00510871">
            <w:pPr>
              <w:rPr>
                <w:lang w:val="pl-PL"/>
              </w:rPr>
            </w:pPr>
            <w:r w:rsidRPr="00A850D7">
              <w:rPr>
                <w:lang w:val="pl-PL"/>
              </w:rPr>
              <w:t xml:space="preserve">Drukowanie opasek z wykorzystaniem centralnego serwera wydruków systemu szpitalnego dla wszystkich stacji roboczych Windows oraz Linux bez konieczności </w:t>
            </w:r>
            <w:r w:rsidRPr="00A850D7">
              <w:rPr>
                <w:lang w:val="pl-PL"/>
              </w:rPr>
              <w:lastRenderedPageBreak/>
              <w:t>instalacji sterowników do drukarek znaków identyfikacyjnych na tych stacjach roboczych.</w:t>
            </w:r>
          </w:p>
        </w:tc>
        <w:tc>
          <w:tcPr>
            <w:tcW w:w="660" w:type="pct"/>
            <w:tcBorders>
              <w:top w:val="single" w:sz="4" w:space="0" w:color="auto"/>
              <w:left w:val="single" w:sz="4" w:space="0" w:color="auto"/>
              <w:bottom w:val="single" w:sz="4" w:space="0" w:color="auto"/>
              <w:right w:val="single" w:sz="4" w:space="0" w:color="auto"/>
            </w:tcBorders>
          </w:tcPr>
          <w:p w14:paraId="575B25CA" w14:textId="77777777" w:rsidR="00510871" w:rsidRPr="00A850D7" w:rsidRDefault="00510871" w:rsidP="00510871">
            <w:pPr>
              <w:jc w:val="center"/>
              <w:rPr>
                <w:lang w:val="pl-PL"/>
              </w:rPr>
            </w:pPr>
          </w:p>
        </w:tc>
      </w:tr>
      <w:tr w:rsidR="00510871" w:rsidRPr="00A850D7" w14:paraId="1C5F758E" w14:textId="5EC59A09" w:rsidTr="004B4586">
        <w:tc>
          <w:tcPr>
            <w:tcW w:w="4340" w:type="pct"/>
            <w:tcBorders>
              <w:top w:val="single" w:sz="4" w:space="0" w:color="auto"/>
              <w:left w:val="single" w:sz="4" w:space="0" w:color="auto"/>
              <w:bottom w:val="single" w:sz="4" w:space="0" w:color="auto"/>
              <w:right w:val="single" w:sz="4" w:space="0" w:color="auto"/>
            </w:tcBorders>
          </w:tcPr>
          <w:p w14:paraId="2FF31AFF" w14:textId="77777777" w:rsidR="00510871" w:rsidRPr="00A850D7" w:rsidRDefault="00510871" w:rsidP="00510871">
            <w:r w:rsidRPr="00A850D7">
              <w:rPr>
                <w:lang w:val="pl-PL"/>
              </w:rPr>
              <w:t xml:space="preserve">Automatyczny wydruk opaski pacjenta z poziomu systemu HIS bez konieczności podglądu na domyślnej drukarce (ale możliwość wskazania innej przez użytkownika) natychmiast po zapisaniu przyjęcia pacjenta w systemie. </w:t>
            </w:r>
            <w:proofErr w:type="spellStart"/>
            <w:r w:rsidRPr="00A850D7">
              <w:t>Istnieje</w:t>
            </w:r>
            <w:proofErr w:type="spellEnd"/>
            <w:r w:rsidRPr="00A850D7">
              <w:t xml:space="preserve"> </w:t>
            </w:r>
            <w:proofErr w:type="spellStart"/>
            <w:r w:rsidRPr="00A850D7">
              <w:t>dodatkowo</w:t>
            </w:r>
            <w:proofErr w:type="spellEnd"/>
            <w:r w:rsidRPr="00A850D7">
              <w:t xml:space="preserve"> </w:t>
            </w:r>
            <w:proofErr w:type="spellStart"/>
            <w:r w:rsidRPr="00A850D7">
              <w:t>możliwość</w:t>
            </w:r>
            <w:proofErr w:type="spellEnd"/>
            <w:r w:rsidRPr="00A850D7">
              <w:t xml:space="preserve"> </w:t>
            </w:r>
            <w:proofErr w:type="spellStart"/>
            <w:r w:rsidRPr="00A850D7">
              <w:t>drukowania</w:t>
            </w:r>
            <w:proofErr w:type="spellEnd"/>
            <w:r w:rsidRPr="00A850D7">
              <w:t xml:space="preserve"> </w:t>
            </w:r>
            <w:proofErr w:type="spellStart"/>
            <w:r w:rsidRPr="00A850D7">
              <w:t>awaryjnego</w:t>
            </w:r>
            <w:proofErr w:type="spellEnd"/>
            <w:r w:rsidRPr="00A850D7">
              <w:t xml:space="preserve"> </w:t>
            </w:r>
            <w:proofErr w:type="spellStart"/>
            <w:r w:rsidRPr="00A850D7">
              <w:t>dodatkowej</w:t>
            </w:r>
            <w:proofErr w:type="spellEnd"/>
            <w:r w:rsidRPr="00A850D7">
              <w:t xml:space="preserve"> </w:t>
            </w:r>
            <w:proofErr w:type="spellStart"/>
            <w:r w:rsidRPr="00A850D7">
              <w:t>opaski</w:t>
            </w:r>
            <w:proofErr w:type="spellEnd"/>
            <w:r w:rsidRPr="00A850D7">
              <w:t xml:space="preserve"> ad-hoc.</w:t>
            </w:r>
          </w:p>
        </w:tc>
        <w:tc>
          <w:tcPr>
            <w:tcW w:w="660" w:type="pct"/>
            <w:tcBorders>
              <w:top w:val="single" w:sz="4" w:space="0" w:color="auto"/>
              <w:left w:val="single" w:sz="4" w:space="0" w:color="auto"/>
              <w:bottom w:val="single" w:sz="4" w:space="0" w:color="auto"/>
              <w:right w:val="single" w:sz="4" w:space="0" w:color="auto"/>
            </w:tcBorders>
          </w:tcPr>
          <w:p w14:paraId="5DB33B70" w14:textId="77777777" w:rsidR="00510871" w:rsidRPr="00A850D7" w:rsidRDefault="00510871" w:rsidP="00510871">
            <w:pPr>
              <w:jc w:val="center"/>
              <w:rPr>
                <w:lang w:val="pl-PL"/>
              </w:rPr>
            </w:pPr>
          </w:p>
        </w:tc>
      </w:tr>
      <w:tr w:rsidR="00510871" w:rsidRPr="00A850D7" w14:paraId="0CB9B687" w14:textId="3FFC0E4E" w:rsidTr="004B4586">
        <w:tc>
          <w:tcPr>
            <w:tcW w:w="4340" w:type="pct"/>
            <w:tcBorders>
              <w:top w:val="single" w:sz="4" w:space="0" w:color="auto"/>
              <w:left w:val="single" w:sz="4" w:space="0" w:color="auto"/>
              <w:bottom w:val="single" w:sz="4" w:space="0" w:color="auto"/>
              <w:right w:val="single" w:sz="4" w:space="0" w:color="auto"/>
            </w:tcBorders>
          </w:tcPr>
          <w:p w14:paraId="152D7A4E" w14:textId="77777777" w:rsidR="00510871" w:rsidRPr="00A850D7" w:rsidRDefault="00510871" w:rsidP="00510871">
            <w:pPr>
              <w:rPr>
                <w:lang w:val="pl-PL"/>
              </w:rPr>
            </w:pPr>
            <w:r w:rsidRPr="00A850D7">
              <w:rPr>
                <w:lang w:val="pl-PL"/>
              </w:rPr>
              <w:t>Możliwość wyszukania pacjenta wg identyfikatora z kodu kreskowego 1D w każdym module obsługi pacjenta systemu HIS z wyjątkiem modułów bezpośrednio integrujących się z urządzeniami medycznymi.</w:t>
            </w:r>
          </w:p>
        </w:tc>
        <w:tc>
          <w:tcPr>
            <w:tcW w:w="660" w:type="pct"/>
            <w:tcBorders>
              <w:top w:val="single" w:sz="4" w:space="0" w:color="auto"/>
              <w:left w:val="single" w:sz="4" w:space="0" w:color="auto"/>
              <w:bottom w:val="single" w:sz="4" w:space="0" w:color="auto"/>
              <w:right w:val="single" w:sz="4" w:space="0" w:color="auto"/>
            </w:tcBorders>
          </w:tcPr>
          <w:p w14:paraId="43BD9F47" w14:textId="77777777" w:rsidR="00510871" w:rsidRPr="00A850D7" w:rsidRDefault="00510871" w:rsidP="00510871">
            <w:pPr>
              <w:jc w:val="center"/>
              <w:rPr>
                <w:lang w:val="pl-PL"/>
              </w:rPr>
            </w:pPr>
          </w:p>
        </w:tc>
      </w:tr>
      <w:tr w:rsidR="00510871" w:rsidRPr="00A850D7" w14:paraId="3CABCB26" w14:textId="5C943192" w:rsidTr="004B4586">
        <w:tc>
          <w:tcPr>
            <w:tcW w:w="4340" w:type="pct"/>
            <w:tcBorders>
              <w:top w:val="single" w:sz="4" w:space="0" w:color="auto"/>
              <w:left w:val="single" w:sz="4" w:space="0" w:color="auto"/>
              <w:bottom w:val="single" w:sz="4" w:space="0" w:color="auto"/>
              <w:right w:val="single" w:sz="4" w:space="0" w:color="auto"/>
            </w:tcBorders>
          </w:tcPr>
          <w:p w14:paraId="28410BE7" w14:textId="77777777" w:rsidR="00510871" w:rsidRPr="00D1310F" w:rsidRDefault="00510871" w:rsidP="00510871">
            <w:pPr>
              <w:rPr>
                <w:lang w:val="pl-PL"/>
              </w:rPr>
            </w:pPr>
            <w:r w:rsidRPr="00D1310F">
              <w:rPr>
                <w:lang w:val="pl-PL"/>
              </w:rPr>
              <w:t>Stała dostępność specjalnego pola do natychmiastowego wyszukiwania pacjenta według identyfikatora z kodu 1D przynajmniej w modułach Oddział, Izba przyjęć, Gabinet/Poradnia, Diagnostyka obrazowa, Blok operacyjny, Dializy, Patomorfologia, Statystyka.</w:t>
            </w:r>
          </w:p>
          <w:p w14:paraId="4B9C0D01" w14:textId="3D23008C" w:rsidR="003523F5" w:rsidRPr="003523F5" w:rsidRDefault="00D1310F" w:rsidP="00510871">
            <w:pPr>
              <w:rPr>
                <w:b/>
                <w:bCs/>
                <w:lang w:val="pl-PL"/>
              </w:rPr>
            </w:pPr>
            <w:proofErr w:type="spellStart"/>
            <w:r w:rsidRPr="00D1310F">
              <w:rPr>
                <w:rFonts w:ascii="Tahoma" w:hAnsi="Tahoma" w:cs="Tahoma"/>
                <w:b/>
                <w:bCs/>
              </w:rPr>
              <w:t>M</w:t>
            </w:r>
            <w:r w:rsidR="003523F5" w:rsidRPr="00D1310F">
              <w:rPr>
                <w:rFonts w:ascii="Tahoma" w:hAnsi="Tahoma" w:cs="Tahoma"/>
                <w:b/>
                <w:bCs/>
              </w:rPr>
              <w:t>odyfikacj</w:t>
            </w:r>
            <w:r>
              <w:rPr>
                <w:rFonts w:ascii="Tahoma" w:hAnsi="Tahoma" w:cs="Tahoma"/>
                <w:b/>
                <w:bCs/>
              </w:rPr>
              <w:t>a</w:t>
            </w:r>
            <w:proofErr w:type="spellEnd"/>
            <w:r w:rsidR="003523F5" w:rsidRPr="00D1310F">
              <w:rPr>
                <w:rFonts w:ascii="Tahoma" w:hAnsi="Tahoma" w:cs="Tahoma"/>
                <w:b/>
                <w:bCs/>
                <w:spacing w:val="-10"/>
              </w:rPr>
              <w:t xml:space="preserve"> </w:t>
            </w:r>
            <w:proofErr w:type="spellStart"/>
            <w:r w:rsidR="003523F5" w:rsidRPr="00D1310F">
              <w:rPr>
                <w:rFonts w:ascii="Tahoma" w:hAnsi="Tahoma" w:cs="Tahoma"/>
                <w:b/>
                <w:bCs/>
              </w:rPr>
              <w:t>wymagania</w:t>
            </w:r>
            <w:proofErr w:type="spellEnd"/>
            <w:r w:rsidR="003523F5" w:rsidRPr="00D1310F">
              <w:rPr>
                <w:rFonts w:ascii="Tahoma" w:hAnsi="Tahoma" w:cs="Tahoma"/>
                <w:b/>
                <w:bCs/>
                <w:spacing w:val="-8"/>
              </w:rPr>
              <w:t xml:space="preserve"> </w:t>
            </w:r>
            <w:proofErr w:type="spellStart"/>
            <w:r w:rsidR="003523F5" w:rsidRPr="00D1310F">
              <w:rPr>
                <w:rFonts w:ascii="Tahoma" w:hAnsi="Tahoma" w:cs="Tahoma"/>
                <w:b/>
                <w:bCs/>
              </w:rPr>
              <w:t>na</w:t>
            </w:r>
            <w:proofErr w:type="spellEnd"/>
            <w:r w:rsidR="003523F5" w:rsidRPr="00D1310F">
              <w:rPr>
                <w:rFonts w:ascii="Tahoma" w:hAnsi="Tahoma" w:cs="Tahoma"/>
                <w:b/>
                <w:bCs/>
                <w:spacing w:val="-9"/>
              </w:rPr>
              <w:t xml:space="preserve"> </w:t>
            </w:r>
            <w:r w:rsidR="003523F5" w:rsidRPr="00D1310F">
              <w:rPr>
                <w:rFonts w:ascii="Tahoma" w:hAnsi="Tahoma" w:cs="Tahoma"/>
                <w:b/>
                <w:bCs/>
              </w:rPr>
              <w:t>„</w:t>
            </w:r>
            <w:proofErr w:type="spellStart"/>
            <w:r w:rsidR="003523F5" w:rsidRPr="00D1310F">
              <w:rPr>
                <w:rFonts w:ascii="Tahoma" w:hAnsi="Tahoma" w:cs="Tahoma"/>
                <w:b/>
                <w:bCs/>
              </w:rPr>
              <w:t>Stała</w:t>
            </w:r>
            <w:proofErr w:type="spellEnd"/>
            <w:r w:rsidR="003523F5" w:rsidRPr="00D1310F">
              <w:rPr>
                <w:rFonts w:ascii="Tahoma" w:hAnsi="Tahoma" w:cs="Tahoma"/>
                <w:b/>
                <w:bCs/>
                <w:spacing w:val="-8"/>
              </w:rPr>
              <w:t xml:space="preserve"> </w:t>
            </w:r>
            <w:proofErr w:type="spellStart"/>
            <w:r w:rsidR="003523F5" w:rsidRPr="00D1310F">
              <w:rPr>
                <w:rFonts w:ascii="Tahoma" w:hAnsi="Tahoma" w:cs="Tahoma"/>
                <w:b/>
                <w:bCs/>
              </w:rPr>
              <w:t>dostępność</w:t>
            </w:r>
            <w:proofErr w:type="spellEnd"/>
            <w:r w:rsidR="003523F5" w:rsidRPr="00D1310F">
              <w:rPr>
                <w:rFonts w:ascii="Tahoma" w:hAnsi="Tahoma" w:cs="Tahoma"/>
                <w:b/>
                <w:bCs/>
                <w:spacing w:val="-8"/>
              </w:rPr>
              <w:t xml:space="preserve"> </w:t>
            </w:r>
            <w:proofErr w:type="spellStart"/>
            <w:r w:rsidR="003523F5" w:rsidRPr="00D1310F">
              <w:rPr>
                <w:rFonts w:ascii="Tahoma" w:hAnsi="Tahoma" w:cs="Tahoma"/>
                <w:b/>
                <w:bCs/>
              </w:rPr>
              <w:t>specjalnego</w:t>
            </w:r>
            <w:proofErr w:type="spellEnd"/>
            <w:r w:rsidR="003523F5" w:rsidRPr="00D1310F">
              <w:rPr>
                <w:rFonts w:ascii="Tahoma" w:hAnsi="Tahoma" w:cs="Tahoma"/>
                <w:b/>
                <w:bCs/>
                <w:spacing w:val="-7"/>
              </w:rPr>
              <w:t xml:space="preserve"> </w:t>
            </w:r>
            <w:proofErr w:type="spellStart"/>
            <w:r w:rsidR="003523F5" w:rsidRPr="00D1310F">
              <w:rPr>
                <w:rFonts w:ascii="Tahoma" w:hAnsi="Tahoma" w:cs="Tahoma"/>
                <w:b/>
                <w:bCs/>
              </w:rPr>
              <w:t>pola</w:t>
            </w:r>
            <w:proofErr w:type="spellEnd"/>
            <w:r w:rsidR="003523F5" w:rsidRPr="00D1310F">
              <w:rPr>
                <w:rFonts w:ascii="Tahoma" w:hAnsi="Tahoma" w:cs="Tahoma"/>
                <w:b/>
                <w:bCs/>
                <w:spacing w:val="-10"/>
              </w:rPr>
              <w:t xml:space="preserve"> </w:t>
            </w:r>
            <w:r w:rsidR="003523F5" w:rsidRPr="00D1310F">
              <w:rPr>
                <w:rFonts w:ascii="Tahoma" w:hAnsi="Tahoma" w:cs="Tahoma"/>
                <w:b/>
                <w:bCs/>
              </w:rPr>
              <w:t>do</w:t>
            </w:r>
            <w:r w:rsidR="003523F5" w:rsidRPr="00D1310F">
              <w:rPr>
                <w:rFonts w:ascii="Tahoma" w:hAnsi="Tahoma" w:cs="Tahoma"/>
                <w:b/>
                <w:bCs/>
                <w:spacing w:val="-8"/>
              </w:rPr>
              <w:t xml:space="preserve"> </w:t>
            </w:r>
            <w:proofErr w:type="spellStart"/>
            <w:r w:rsidR="003523F5" w:rsidRPr="00D1310F">
              <w:rPr>
                <w:rFonts w:ascii="Tahoma" w:hAnsi="Tahoma" w:cs="Tahoma"/>
                <w:b/>
                <w:bCs/>
              </w:rPr>
              <w:t>natychmiastowego</w:t>
            </w:r>
            <w:proofErr w:type="spellEnd"/>
            <w:r w:rsidR="003523F5" w:rsidRPr="00D1310F">
              <w:rPr>
                <w:rFonts w:ascii="Tahoma" w:hAnsi="Tahoma" w:cs="Tahoma"/>
                <w:b/>
                <w:bCs/>
                <w:spacing w:val="-7"/>
              </w:rPr>
              <w:t xml:space="preserve"> </w:t>
            </w:r>
            <w:proofErr w:type="spellStart"/>
            <w:r w:rsidR="003523F5" w:rsidRPr="00D1310F">
              <w:rPr>
                <w:rFonts w:ascii="Tahoma" w:hAnsi="Tahoma" w:cs="Tahoma"/>
                <w:b/>
                <w:bCs/>
              </w:rPr>
              <w:t>wyszukiwania</w:t>
            </w:r>
            <w:proofErr w:type="spellEnd"/>
            <w:r w:rsidR="003523F5" w:rsidRPr="00D1310F">
              <w:rPr>
                <w:rFonts w:ascii="Tahoma" w:hAnsi="Tahoma" w:cs="Tahoma"/>
                <w:b/>
                <w:bCs/>
              </w:rPr>
              <w:t xml:space="preserve"> </w:t>
            </w:r>
            <w:proofErr w:type="spellStart"/>
            <w:r w:rsidR="003523F5" w:rsidRPr="00D1310F">
              <w:rPr>
                <w:rFonts w:ascii="Tahoma" w:hAnsi="Tahoma" w:cs="Tahoma"/>
                <w:b/>
                <w:bCs/>
              </w:rPr>
              <w:t>pacjenta</w:t>
            </w:r>
            <w:proofErr w:type="spellEnd"/>
            <w:r w:rsidR="003523F5" w:rsidRPr="00D1310F">
              <w:rPr>
                <w:rFonts w:ascii="Tahoma" w:hAnsi="Tahoma" w:cs="Tahoma"/>
                <w:b/>
                <w:bCs/>
              </w:rPr>
              <w:t xml:space="preserve"> </w:t>
            </w:r>
            <w:proofErr w:type="spellStart"/>
            <w:r w:rsidR="003523F5" w:rsidRPr="00D1310F">
              <w:rPr>
                <w:rFonts w:ascii="Tahoma" w:hAnsi="Tahoma" w:cs="Tahoma"/>
                <w:b/>
                <w:bCs/>
              </w:rPr>
              <w:t>według</w:t>
            </w:r>
            <w:proofErr w:type="spellEnd"/>
            <w:r w:rsidR="003523F5" w:rsidRPr="00D1310F">
              <w:rPr>
                <w:rFonts w:ascii="Tahoma" w:hAnsi="Tahoma" w:cs="Tahoma"/>
                <w:b/>
                <w:bCs/>
              </w:rPr>
              <w:t xml:space="preserve"> </w:t>
            </w:r>
            <w:proofErr w:type="spellStart"/>
            <w:r w:rsidR="003523F5" w:rsidRPr="00D1310F">
              <w:rPr>
                <w:rFonts w:ascii="Tahoma" w:hAnsi="Tahoma" w:cs="Tahoma"/>
                <w:b/>
                <w:bCs/>
              </w:rPr>
              <w:t>identyfikatora</w:t>
            </w:r>
            <w:proofErr w:type="spellEnd"/>
            <w:r w:rsidR="003523F5" w:rsidRPr="00D1310F">
              <w:rPr>
                <w:rFonts w:ascii="Tahoma" w:hAnsi="Tahoma" w:cs="Tahoma"/>
                <w:b/>
                <w:bCs/>
              </w:rPr>
              <w:t xml:space="preserve"> z </w:t>
            </w:r>
            <w:proofErr w:type="spellStart"/>
            <w:r w:rsidR="003523F5" w:rsidRPr="00D1310F">
              <w:rPr>
                <w:rFonts w:ascii="Tahoma" w:hAnsi="Tahoma" w:cs="Tahoma"/>
                <w:b/>
                <w:bCs/>
              </w:rPr>
              <w:t>kodu</w:t>
            </w:r>
            <w:proofErr w:type="spellEnd"/>
            <w:r w:rsidR="003523F5" w:rsidRPr="00D1310F">
              <w:rPr>
                <w:rFonts w:ascii="Tahoma" w:hAnsi="Tahoma" w:cs="Tahoma"/>
                <w:b/>
                <w:bCs/>
              </w:rPr>
              <w:t xml:space="preserve"> 1D w </w:t>
            </w:r>
            <w:proofErr w:type="spellStart"/>
            <w:r w:rsidR="003523F5" w:rsidRPr="00D1310F">
              <w:rPr>
                <w:rFonts w:ascii="Tahoma" w:hAnsi="Tahoma" w:cs="Tahoma"/>
                <w:b/>
                <w:bCs/>
              </w:rPr>
              <w:t>dedykowanych</w:t>
            </w:r>
            <w:proofErr w:type="spellEnd"/>
            <w:r w:rsidR="003523F5" w:rsidRPr="00D1310F">
              <w:rPr>
                <w:rFonts w:ascii="Tahoma" w:hAnsi="Tahoma" w:cs="Tahoma"/>
                <w:b/>
                <w:bCs/>
              </w:rPr>
              <w:t xml:space="preserve"> </w:t>
            </w:r>
            <w:proofErr w:type="spellStart"/>
            <w:r w:rsidR="003523F5" w:rsidRPr="00D1310F">
              <w:rPr>
                <w:rFonts w:ascii="Tahoma" w:hAnsi="Tahoma" w:cs="Tahoma"/>
                <w:b/>
                <w:bCs/>
              </w:rPr>
              <w:t>miejscach</w:t>
            </w:r>
            <w:proofErr w:type="spellEnd"/>
            <w:r w:rsidR="003523F5" w:rsidRPr="00D1310F">
              <w:rPr>
                <w:rFonts w:ascii="Tahoma" w:hAnsi="Tahoma" w:cs="Tahoma"/>
                <w:b/>
                <w:bCs/>
              </w:rPr>
              <w:t xml:space="preserve"> w </w:t>
            </w:r>
            <w:proofErr w:type="spellStart"/>
            <w:r w:rsidR="003523F5" w:rsidRPr="00D1310F">
              <w:rPr>
                <w:rFonts w:ascii="Tahoma" w:hAnsi="Tahoma" w:cs="Tahoma"/>
                <w:b/>
                <w:bCs/>
              </w:rPr>
              <w:t>systemie</w:t>
            </w:r>
            <w:proofErr w:type="spellEnd"/>
            <w:r w:rsidR="003523F5" w:rsidRPr="00D1310F">
              <w:rPr>
                <w:rFonts w:ascii="Tahoma" w:hAnsi="Tahoma" w:cs="Tahoma"/>
                <w:b/>
                <w:bCs/>
              </w:rPr>
              <w:t>”.</w:t>
            </w:r>
          </w:p>
        </w:tc>
        <w:tc>
          <w:tcPr>
            <w:tcW w:w="660" w:type="pct"/>
            <w:tcBorders>
              <w:top w:val="single" w:sz="4" w:space="0" w:color="auto"/>
              <w:left w:val="single" w:sz="4" w:space="0" w:color="auto"/>
              <w:bottom w:val="single" w:sz="4" w:space="0" w:color="auto"/>
              <w:right w:val="single" w:sz="4" w:space="0" w:color="auto"/>
            </w:tcBorders>
          </w:tcPr>
          <w:p w14:paraId="3C3E9285" w14:textId="2263255F" w:rsidR="00510871" w:rsidRPr="00A850D7" w:rsidRDefault="00510871" w:rsidP="00510871">
            <w:pPr>
              <w:jc w:val="center"/>
              <w:rPr>
                <w:lang w:val="pl-PL"/>
              </w:rPr>
            </w:pPr>
          </w:p>
        </w:tc>
      </w:tr>
    </w:tbl>
    <w:p w14:paraId="259D42A1" w14:textId="3410D37A" w:rsidR="000817AC" w:rsidRPr="00A850D7" w:rsidRDefault="000817AC" w:rsidP="00FE78E6">
      <w:pPr>
        <w:pStyle w:val="Nagwek2"/>
        <w:numPr>
          <w:ilvl w:val="0"/>
          <w:numId w:val="0"/>
        </w:numPr>
        <w:rPr>
          <w:sz w:val="2"/>
          <w:szCs w:val="2"/>
          <w:lang w:val="pl-PL"/>
        </w:rPr>
      </w:pPr>
      <w:bookmarkStart w:id="64" w:name="scroll-bookmark-45"/>
      <w:bookmarkEnd w:id="64"/>
    </w:p>
    <w:p w14:paraId="0BF1068C" w14:textId="77777777" w:rsidR="000817AC" w:rsidRPr="00A850D7" w:rsidRDefault="00D636D6">
      <w:pPr>
        <w:pStyle w:val="Nagwek2"/>
      </w:pPr>
      <w:bookmarkStart w:id="65" w:name="scroll-bookmark-47"/>
      <w:bookmarkStart w:id="66" w:name="scroll-bookmark-48"/>
      <w:bookmarkStart w:id="67" w:name="_Toc156076833"/>
      <w:bookmarkEnd w:id="65"/>
      <w:r w:rsidRPr="00A850D7">
        <w:t>PLANOWANIE PRZYJĘĆ Z KWALIFIKACJĄ</w:t>
      </w:r>
      <w:bookmarkEnd w:id="66"/>
      <w:bookmarkEnd w:id="67"/>
    </w:p>
    <w:tbl>
      <w:tblPr>
        <w:tblStyle w:val="ScrollTableNormal"/>
        <w:tblW w:w="5000" w:type="pct"/>
        <w:tblLook w:val="0000" w:firstRow="0" w:lastRow="0" w:firstColumn="0" w:lastColumn="0" w:noHBand="0" w:noVBand="0"/>
      </w:tblPr>
      <w:tblGrid>
        <w:gridCol w:w="7466"/>
        <w:gridCol w:w="1135"/>
      </w:tblGrid>
      <w:tr w:rsidR="001E4747" w:rsidRPr="00A850D7" w14:paraId="2B993B3F" w14:textId="61E30CCD" w:rsidTr="004B4586">
        <w:tc>
          <w:tcPr>
            <w:tcW w:w="4340" w:type="pct"/>
            <w:tcBorders>
              <w:top w:val="single" w:sz="4" w:space="0" w:color="auto"/>
              <w:left w:val="single" w:sz="4" w:space="0" w:color="auto"/>
              <w:bottom w:val="single" w:sz="4" w:space="0" w:color="auto"/>
              <w:right w:val="single" w:sz="4" w:space="0" w:color="auto"/>
            </w:tcBorders>
          </w:tcPr>
          <w:p w14:paraId="3894E3FB" w14:textId="7078A9AC" w:rsidR="001E4747" w:rsidRPr="00A850D7" w:rsidRDefault="001E4747" w:rsidP="001E4747">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660" w:type="pct"/>
            <w:tcBorders>
              <w:top w:val="single" w:sz="4" w:space="0" w:color="auto"/>
              <w:left w:val="single" w:sz="4" w:space="0" w:color="auto"/>
              <w:bottom w:val="single" w:sz="4" w:space="0" w:color="auto"/>
              <w:right w:val="single" w:sz="4" w:space="0" w:color="auto"/>
            </w:tcBorders>
          </w:tcPr>
          <w:p w14:paraId="32FD9DE0" w14:textId="77777777" w:rsidR="001E4747" w:rsidRPr="00A850D7" w:rsidRDefault="001E4747" w:rsidP="001E4747">
            <w:pPr>
              <w:jc w:val="center"/>
              <w:rPr>
                <w:b/>
              </w:rPr>
            </w:pPr>
            <w:proofErr w:type="spellStart"/>
            <w:r w:rsidRPr="00A850D7">
              <w:rPr>
                <w:b/>
              </w:rPr>
              <w:t>Podać</w:t>
            </w:r>
            <w:proofErr w:type="spellEnd"/>
            <w:r w:rsidRPr="00A850D7">
              <w:rPr>
                <w:b/>
              </w:rPr>
              <w:t xml:space="preserve"> </w:t>
            </w:r>
          </w:p>
          <w:p w14:paraId="42FAD3B9" w14:textId="469E7916" w:rsidR="001E4747" w:rsidRPr="00A850D7" w:rsidRDefault="001E4747" w:rsidP="001E4747">
            <w:pPr>
              <w:jc w:val="center"/>
            </w:pPr>
            <w:r w:rsidRPr="00A850D7">
              <w:rPr>
                <w:b/>
              </w:rPr>
              <w:t>TAK / NIE</w:t>
            </w:r>
          </w:p>
        </w:tc>
      </w:tr>
      <w:tr w:rsidR="00510871" w:rsidRPr="00A850D7" w14:paraId="022DC115" w14:textId="6517726D" w:rsidTr="004B4586">
        <w:tc>
          <w:tcPr>
            <w:tcW w:w="4340" w:type="pct"/>
            <w:tcBorders>
              <w:top w:val="single" w:sz="4" w:space="0" w:color="auto"/>
              <w:left w:val="single" w:sz="4" w:space="0" w:color="auto"/>
              <w:bottom w:val="single" w:sz="4" w:space="0" w:color="auto"/>
              <w:right w:val="single" w:sz="4" w:space="0" w:color="auto"/>
            </w:tcBorders>
          </w:tcPr>
          <w:p w14:paraId="3082ADF7" w14:textId="77777777" w:rsidR="00510871" w:rsidRPr="00A850D7" w:rsidRDefault="00510871">
            <w:pPr>
              <w:rPr>
                <w:lang w:val="pl-PL"/>
              </w:rPr>
            </w:pPr>
            <w:r w:rsidRPr="00A850D7">
              <w:rPr>
                <w:lang w:val="pl-PL"/>
              </w:rPr>
              <w:t>Moduł udostępnia funkcję grafików przyjęć, umożliwiającą określenie dziennego limitu ilościowego przyjęć pacjentów do wybranych oddziałów i umożliwia zdefiniowanie usługi głównej jaka powinna zostać wykonana podczas planowanej hospitalizacji.</w:t>
            </w:r>
          </w:p>
        </w:tc>
        <w:tc>
          <w:tcPr>
            <w:tcW w:w="660" w:type="pct"/>
            <w:tcBorders>
              <w:top w:val="single" w:sz="4" w:space="0" w:color="auto"/>
              <w:left w:val="single" w:sz="4" w:space="0" w:color="auto"/>
              <w:bottom w:val="single" w:sz="4" w:space="0" w:color="auto"/>
              <w:right w:val="single" w:sz="4" w:space="0" w:color="auto"/>
            </w:tcBorders>
          </w:tcPr>
          <w:p w14:paraId="20589A8C" w14:textId="77777777" w:rsidR="00510871" w:rsidRPr="00A850D7" w:rsidRDefault="00510871" w:rsidP="00510871">
            <w:pPr>
              <w:jc w:val="center"/>
              <w:rPr>
                <w:lang w:val="pl-PL"/>
              </w:rPr>
            </w:pPr>
          </w:p>
        </w:tc>
      </w:tr>
      <w:tr w:rsidR="00510871" w:rsidRPr="00A850D7" w14:paraId="567B8CE4" w14:textId="076C420B" w:rsidTr="004B4586">
        <w:tc>
          <w:tcPr>
            <w:tcW w:w="4340" w:type="pct"/>
            <w:tcBorders>
              <w:top w:val="single" w:sz="4" w:space="0" w:color="auto"/>
              <w:left w:val="single" w:sz="4" w:space="0" w:color="auto"/>
              <w:bottom w:val="single" w:sz="4" w:space="0" w:color="auto"/>
              <w:right w:val="single" w:sz="4" w:space="0" w:color="auto"/>
            </w:tcBorders>
          </w:tcPr>
          <w:p w14:paraId="7886845E" w14:textId="77777777" w:rsidR="00510871" w:rsidRPr="00D1310F" w:rsidRDefault="00510871">
            <w:pPr>
              <w:rPr>
                <w:lang w:val="pl-PL"/>
              </w:rPr>
            </w:pPr>
            <w:r w:rsidRPr="00D1310F">
              <w:rPr>
                <w:lang w:val="pl-PL"/>
              </w:rPr>
              <w:t>Funkcja definiowania grafików przyjęć dostępna jest w systemie w postaci kalendarza, w którym kolorem oznaczone zostały co najmniej soboty i niedziele, możliwe jest automatyczne ustawienie zaznaczenia na dniu bieżącym, możliwe jest uzyskanie widoku miesięcznego w formacie: kolejne tygodnie w wierszach, dni tygodnia w kolumnach, możliwe jest uzyskanie widoku miesięcznego w formacie: dni tygodnia w wierszach, kolejne tygodnie w kolumnach, możliwe jest uzyskanie widoku rocznego z uwzględnieniem lub bez uwzględnienia nazw dni tygodnia.</w:t>
            </w:r>
          </w:p>
          <w:p w14:paraId="3054FC66" w14:textId="587F246B" w:rsidR="003523F5" w:rsidRPr="00D1310F" w:rsidRDefault="003523F5" w:rsidP="003523F5">
            <w:pPr>
              <w:rPr>
                <w:lang w:val="pl-PL"/>
              </w:rPr>
            </w:pPr>
            <w:proofErr w:type="spellStart"/>
            <w:r w:rsidRPr="00D1310F">
              <w:rPr>
                <w:rFonts w:ascii="Tahoma" w:hAnsi="Tahoma" w:cs="Tahoma"/>
                <w:b/>
              </w:rPr>
              <w:t>Zamawiający</w:t>
            </w:r>
            <w:proofErr w:type="spellEnd"/>
            <w:r w:rsidRPr="00D1310F">
              <w:rPr>
                <w:rFonts w:ascii="Tahoma" w:hAnsi="Tahoma" w:cs="Tahoma"/>
                <w:b/>
              </w:rPr>
              <w:t xml:space="preserve"> </w:t>
            </w:r>
            <w:proofErr w:type="spellStart"/>
            <w:r w:rsidRPr="00D1310F">
              <w:rPr>
                <w:rFonts w:ascii="Tahoma" w:hAnsi="Tahoma" w:cs="Tahoma"/>
                <w:b/>
              </w:rPr>
              <w:t>modyfikuje</w:t>
            </w:r>
            <w:proofErr w:type="spellEnd"/>
            <w:r w:rsidRPr="00D1310F">
              <w:rPr>
                <w:rFonts w:ascii="Tahoma" w:hAnsi="Tahoma" w:cs="Tahoma"/>
                <w:b/>
              </w:rPr>
              <w:t xml:space="preserve"> </w:t>
            </w:r>
            <w:proofErr w:type="spellStart"/>
            <w:r w:rsidRPr="00D1310F">
              <w:rPr>
                <w:rFonts w:ascii="Tahoma" w:hAnsi="Tahoma" w:cs="Tahoma"/>
                <w:b/>
              </w:rPr>
              <w:t>wymaganie</w:t>
            </w:r>
            <w:proofErr w:type="spellEnd"/>
            <w:r w:rsidRPr="00D1310F">
              <w:rPr>
                <w:rFonts w:ascii="Tahoma" w:hAnsi="Tahoma" w:cs="Tahoma"/>
                <w:b/>
              </w:rPr>
              <w:t xml:space="preserve">: </w:t>
            </w:r>
            <w:proofErr w:type="spellStart"/>
            <w:r w:rsidRPr="00D1310F">
              <w:rPr>
                <w:rFonts w:ascii="Tahoma" w:hAnsi="Tahoma" w:cs="Tahoma"/>
                <w:b/>
              </w:rPr>
              <w:t>Funkcja</w:t>
            </w:r>
            <w:proofErr w:type="spellEnd"/>
            <w:r w:rsidRPr="00D1310F">
              <w:rPr>
                <w:rFonts w:ascii="Tahoma" w:hAnsi="Tahoma" w:cs="Tahoma"/>
                <w:b/>
              </w:rPr>
              <w:t xml:space="preserve"> </w:t>
            </w:r>
            <w:proofErr w:type="spellStart"/>
            <w:r w:rsidRPr="00D1310F">
              <w:rPr>
                <w:rFonts w:ascii="Tahoma" w:hAnsi="Tahoma" w:cs="Tahoma"/>
                <w:b/>
              </w:rPr>
              <w:t>definiowania</w:t>
            </w:r>
            <w:proofErr w:type="spellEnd"/>
            <w:r w:rsidRPr="00D1310F">
              <w:rPr>
                <w:rFonts w:ascii="Tahoma" w:hAnsi="Tahoma" w:cs="Tahoma"/>
                <w:b/>
              </w:rPr>
              <w:t xml:space="preserve"> </w:t>
            </w:r>
            <w:proofErr w:type="spellStart"/>
            <w:r w:rsidRPr="00D1310F">
              <w:rPr>
                <w:rFonts w:ascii="Tahoma" w:hAnsi="Tahoma" w:cs="Tahoma"/>
                <w:b/>
              </w:rPr>
              <w:t>grafików</w:t>
            </w:r>
            <w:proofErr w:type="spellEnd"/>
            <w:r w:rsidRPr="00D1310F">
              <w:rPr>
                <w:rFonts w:ascii="Tahoma" w:hAnsi="Tahoma" w:cs="Tahoma"/>
                <w:b/>
              </w:rPr>
              <w:t xml:space="preserve"> </w:t>
            </w:r>
            <w:proofErr w:type="spellStart"/>
            <w:r w:rsidRPr="00D1310F">
              <w:rPr>
                <w:rFonts w:ascii="Tahoma" w:hAnsi="Tahoma" w:cs="Tahoma"/>
                <w:b/>
              </w:rPr>
              <w:t>przyjęć</w:t>
            </w:r>
            <w:proofErr w:type="spellEnd"/>
            <w:r w:rsidRPr="00D1310F">
              <w:rPr>
                <w:rFonts w:ascii="Tahoma" w:hAnsi="Tahoma" w:cs="Tahoma"/>
                <w:b/>
              </w:rPr>
              <w:t xml:space="preserve"> </w:t>
            </w:r>
            <w:proofErr w:type="spellStart"/>
            <w:r w:rsidRPr="00D1310F">
              <w:rPr>
                <w:rFonts w:ascii="Tahoma" w:hAnsi="Tahoma" w:cs="Tahoma"/>
                <w:b/>
              </w:rPr>
              <w:t>dostępna</w:t>
            </w:r>
            <w:proofErr w:type="spellEnd"/>
            <w:r w:rsidRPr="00D1310F">
              <w:rPr>
                <w:rFonts w:ascii="Tahoma" w:hAnsi="Tahoma" w:cs="Tahoma"/>
                <w:b/>
              </w:rPr>
              <w:t xml:space="preserve"> jest w </w:t>
            </w:r>
            <w:proofErr w:type="spellStart"/>
            <w:r w:rsidRPr="00D1310F">
              <w:rPr>
                <w:rFonts w:ascii="Tahoma" w:hAnsi="Tahoma" w:cs="Tahoma"/>
                <w:b/>
              </w:rPr>
              <w:t>systemie</w:t>
            </w:r>
            <w:proofErr w:type="spellEnd"/>
            <w:r w:rsidRPr="00D1310F">
              <w:rPr>
                <w:rFonts w:ascii="Tahoma" w:hAnsi="Tahoma" w:cs="Tahoma"/>
                <w:b/>
              </w:rPr>
              <w:t>.</w:t>
            </w:r>
          </w:p>
        </w:tc>
        <w:tc>
          <w:tcPr>
            <w:tcW w:w="660" w:type="pct"/>
            <w:tcBorders>
              <w:top w:val="single" w:sz="4" w:space="0" w:color="auto"/>
              <w:left w:val="single" w:sz="4" w:space="0" w:color="auto"/>
              <w:bottom w:val="single" w:sz="4" w:space="0" w:color="auto"/>
              <w:right w:val="single" w:sz="4" w:space="0" w:color="auto"/>
            </w:tcBorders>
          </w:tcPr>
          <w:p w14:paraId="4763B09F" w14:textId="02D8BE39" w:rsidR="00510871" w:rsidRPr="00A850D7" w:rsidRDefault="00510871" w:rsidP="00510871">
            <w:pPr>
              <w:jc w:val="center"/>
              <w:rPr>
                <w:lang w:val="pl-PL"/>
              </w:rPr>
            </w:pPr>
          </w:p>
        </w:tc>
      </w:tr>
      <w:tr w:rsidR="00510871" w:rsidRPr="00A850D7" w14:paraId="582BC264" w14:textId="0ED4FFAD" w:rsidTr="004B4586">
        <w:tc>
          <w:tcPr>
            <w:tcW w:w="4340" w:type="pct"/>
            <w:tcBorders>
              <w:top w:val="single" w:sz="4" w:space="0" w:color="auto"/>
              <w:left w:val="single" w:sz="4" w:space="0" w:color="auto"/>
              <w:bottom w:val="single" w:sz="4" w:space="0" w:color="auto"/>
              <w:right w:val="single" w:sz="4" w:space="0" w:color="auto"/>
            </w:tcBorders>
          </w:tcPr>
          <w:p w14:paraId="5CD8EB75" w14:textId="77777777" w:rsidR="00510871" w:rsidRPr="00D1310F" w:rsidRDefault="00510871">
            <w:pPr>
              <w:rPr>
                <w:lang w:val="pl-PL"/>
              </w:rPr>
            </w:pPr>
            <w:r w:rsidRPr="00D1310F">
              <w:rPr>
                <w:lang w:val="pl-PL"/>
              </w:rPr>
              <w:t>Zapisanie kolejnego planowanego przyjęcia w terminarzu powoduje wyświetlanie i aktualizację sumarycznej ilości pacjentów z przyjęciem zaplanowanym na dany dzień.</w:t>
            </w:r>
          </w:p>
        </w:tc>
        <w:tc>
          <w:tcPr>
            <w:tcW w:w="660" w:type="pct"/>
            <w:tcBorders>
              <w:top w:val="single" w:sz="4" w:space="0" w:color="auto"/>
              <w:left w:val="single" w:sz="4" w:space="0" w:color="auto"/>
              <w:bottom w:val="single" w:sz="4" w:space="0" w:color="auto"/>
              <w:right w:val="single" w:sz="4" w:space="0" w:color="auto"/>
            </w:tcBorders>
          </w:tcPr>
          <w:p w14:paraId="08CDBF2C" w14:textId="77777777" w:rsidR="00510871" w:rsidRPr="00A850D7" w:rsidRDefault="00510871" w:rsidP="00510871">
            <w:pPr>
              <w:jc w:val="center"/>
              <w:rPr>
                <w:lang w:val="pl-PL"/>
              </w:rPr>
            </w:pPr>
          </w:p>
        </w:tc>
      </w:tr>
      <w:tr w:rsidR="00510871" w:rsidRPr="00A850D7" w14:paraId="6FE129D7" w14:textId="5B662D0E" w:rsidTr="004B4586">
        <w:tc>
          <w:tcPr>
            <w:tcW w:w="4340" w:type="pct"/>
            <w:tcBorders>
              <w:top w:val="single" w:sz="4" w:space="0" w:color="auto"/>
              <w:left w:val="single" w:sz="4" w:space="0" w:color="auto"/>
              <w:bottom w:val="single" w:sz="4" w:space="0" w:color="auto"/>
              <w:right w:val="single" w:sz="4" w:space="0" w:color="auto"/>
            </w:tcBorders>
          </w:tcPr>
          <w:p w14:paraId="6FF82CDB" w14:textId="77777777" w:rsidR="00510871" w:rsidRPr="00D1310F" w:rsidRDefault="00510871">
            <w:pPr>
              <w:rPr>
                <w:lang w:val="pl-PL"/>
              </w:rPr>
            </w:pPr>
            <w:r w:rsidRPr="00D1310F">
              <w:rPr>
                <w:lang w:val="pl-PL"/>
              </w:rPr>
              <w:t>Moduł sygnalizuje gradientem kolorów sytuację, w której ilość pacjentów zaplanowanych do przyjęcia na dany dzień zbliża się lub jest równa limitowi przyjęć na dany dzień.</w:t>
            </w:r>
          </w:p>
          <w:p w14:paraId="21CD5424" w14:textId="1EDDC047" w:rsidR="003523F5" w:rsidRPr="00D1310F" w:rsidRDefault="003523F5">
            <w:pPr>
              <w:rPr>
                <w:lang w:val="pl-PL"/>
              </w:rPr>
            </w:pPr>
            <w:proofErr w:type="spellStart"/>
            <w:r w:rsidRPr="00D1310F">
              <w:rPr>
                <w:rFonts w:ascii="Tahoma" w:hAnsi="Tahoma" w:cs="Tahoma"/>
                <w:b/>
              </w:rPr>
              <w:t>Zamawiający</w:t>
            </w:r>
            <w:proofErr w:type="spellEnd"/>
            <w:r w:rsidRPr="00D1310F">
              <w:rPr>
                <w:rFonts w:ascii="Tahoma" w:hAnsi="Tahoma" w:cs="Tahoma"/>
                <w:b/>
              </w:rPr>
              <w:t xml:space="preserve"> </w:t>
            </w:r>
            <w:proofErr w:type="spellStart"/>
            <w:r w:rsidRPr="00D1310F">
              <w:rPr>
                <w:rFonts w:ascii="Tahoma" w:hAnsi="Tahoma" w:cs="Tahoma"/>
                <w:b/>
              </w:rPr>
              <w:t>modyfikuje</w:t>
            </w:r>
            <w:proofErr w:type="spellEnd"/>
            <w:r w:rsidRPr="00D1310F">
              <w:rPr>
                <w:rFonts w:ascii="Tahoma" w:hAnsi="Tahoma" w:cs="Tahoma"/>
                <w:b/>
              </w:rPr>
              <w:t xml:space="preserve"> </w:t>
            </w:r>
            <w:proofErr w:type="spellStart"/>
            <w:r w:rsidRPr="00D1310F">
              <w:rPr>
                <w:rFonts w:ascii="Tahoma" w:hAnsi="Tahoma" w:cs="Tahoma"/>
                <w:b/>
              </w:rPr>
              <w:t>wymaganie</w:t>
            </w:r>
            <w:proofErr w:type="spellEnd"/>
            <w:r w:rsidRPr="00D1310F">
              <w:rPr>
                <w:rFonts w:ascii="Tahoma" w:hAnsi="Tahoma" w:cs="Tahoma"/>
                <w:b/>
              </w:rPr>
              <w:t xml:space="preserve">: </w:t>
            </w:r>
            <w:proofErr w:type="spellStart"/>
            <w:r w:rsidRPr="00D1310F">
              <w:rPr>
                <w:rFonts w:ascii="Tahoma" w:hAnsi="Tahoma" w:cs="Tahoma"/>
                <w:b/>
              </w:rPr>
              <w:t>Moduł</w:t>
            </w:r>
            <w:proofErr w:type="spellEnd"/>
            <w:r w:rsidRPr="00D1310F">
              <w:rPr>
                <w:rFonts w:ascii="Tahoma" w:hAnsi="Tahoma" w:cs="Tahoma"/>
                <w:b/>
              </w:rPr>
              <w:t xml:space="preserve"> </w:t>
            </w:r>
            <w:proofErr w:type="spellStart"/>
            <w:r w:rsidRPr="00D1310F">
              <w:rPr>
                <w:rFonts w:ascii="Tahoma" w:hAnsi="Tahoma" w:cs="Tahoma"/>
                <w:b/>
              </w:rPr>
              <w:t>sygnalizuje</w:t>
            </w:r>
            <w:proofErr w:type="spellEnd"/>
            <w:r w:rsidRPr="00D1310F">
              <w:rPr>
                <w:rFonts w:ascii="Tahoma" w:hAnsi="Tahoma" w:cs="Tahoma"/>
                <w:b/>
              </w:rPr>
              <w:t xml:space="preserve"> </w:t>
            </w:r>
            <w:proofErr w:type="spellStart"/>
            <w:r w:rsidRPr="00D1310F">
              <w:rPr>
                <w:rFonts w:ascii="Tahoma" w:hAnsi="Tahoma" w:cs="Tahoma"/>
                <w:b/>
              </w:rPr>
              <w:t>sytuację</w:t>
            </w:r>
            <w:proofErr w:type="spellEnd"/>
            <w:r w:rsidRPr="00D1310F">
              <w:rPr>
                <w:rFonts w:ascii="Tahoma" w:hAnsi="Tahoma" w:cs="Tahoma"/>
                <w:b/>
              </w:rPr>
              <w:t xml:space="preserve">, w </w:t>
            </w:r>
            <w:proofErr w:type="spellStart"/>
            <w:r w:rsidRPr="00D1310F">
              <w:rPr>
                <w:rFonts w:ascii="Tahoma" w:hAnsi="Tahoma" w:cs="Tahoma"/>
                <w:b/>
              </w:rPr>
              <w:t>której</w:t>
            </w:r>
            <w:proofErr w:type="spellEnd"/>
            <w:r w:rsidRPr="00D1310F">
              <w:rPr>
                <w:rFonts w:ascii="Tahoma" w:hAnsi="Tahoma" w:cs="Tahoma"/>
                <w:b/>
              </w:rPr>
              <w:t xml:space="preserve"> </w:t>
            </w:r>
            <w:proofErr w:type="spellStart"/>
            <w:r w:rsidRPr="00D1310F">
              <w:rPr>
                <w:rFonts w:ascii="Tahoma" w:hAnsi="Tahoma" w:cs="Tahoma"/>
                <w:b/>
              </w:rPr>
              <w:t>ilość</w:t>
            </w:r>
            <w:proofErr w:type="spellEnd"/>
            <w:r w:rsidRPr="00D1310F">
              <w:rPr>
                <w:rFonts w:ascii="Tahoma" w:hAnsi="Tahoma" w:cs="Tahoma"/>
                <w:b/>
              </w:rPr>
              <w:t xml:space="preserve"> </w:t>
            </w:r>
            <w:proofErr w:type="spellStart"/>
            <w:r w:rsidRPr="00D1310F">
              <w:rPr>
                <w:rFonts w:ascii="Tahoma" w:hAnsi="Tahoma" w:cs="Tahoma"/>
                <w:b/>
              </w:rPr>
              <w:t>pacjentów</w:t>
            </w:r>
            <w:proofErr w:type="spellEnd"/>
            <w:r w:rsidRPr="00D1310F">
              <w:rPr>
                <w:rFonts w:ascii="Tahoma" w:hAnsi="Tahoma" w:cs="Tahoma"/>
                <w:b/>
              </w:rPr>
              <w:t xml:space="preserve"> </w:t>
            </w:r>
            <w:proofErr w:type="spellStart"/>
            <w:r w:rsidRPr="00D1310F">
              <w:rPr>
                <w:rFonts w:ascii="Tahoma" w:hAnsi="Tahoma" w:cs="Tahoma"/>
                <w:b/>
              </w:rPr>
              <w:t>zaplanowanych</w:t>
            </w:r>
            <w:proofErr w:type="spellEnd"/>
            <w:r w:rsidRPr="00D1310F">
              <w:rPr>
                <w:rFonts w:ascii="Tahoma" w:hAnsi="Tahoma" w:cs="Tahoma"/>
                <w:b/>
              </w:rPr>
              <w:t xml:space="preserve"> do </w:t>
            </w:r>
            <w:proofErr w:type="spellStart"/>
            <w:r w:rsidRPr="00D1310F">
              <w:rPr>
                <w:rFonts w:ascii="Tahoma" w:hAnsi="Tahoma" w:cs="Tahoma"/>
                <w:b/>
              </w:rPr>
              <w:t>przyjęcia</w:t>
            </w:r>
            <w:proofErr w:type="spellEnd"/>
            <w:r w:rsidRPr="00D1310F">
              <w:rPr>
                <w:rFonts w:ascii="Tahoma" w:hAnsi="Tahoma" w:cs="Tahoma"/>
                <w:b/>
              </w:rPr>
              <w:t xml:space="preserve"> </w:t>
            </w:r>
            <w:proofErr w:type="spellStart"/>
            <w:r w:rsidRPr="00D1310F">
              <w:rPr>
                <w:rFonts w:ascii="Tahoma" w:hAnsi="Tahoma" w:cs="Tahoma"/>
                <w:b/>
              </w:rPr>
              <w:t>na</w:t>
            </w:r>
            <w:proofErr w:type="spellEnd"/>
            <w:r w:rsidRPr="00D1310F">
              <w:rPr>
                <w:rFonts w:ascii="Tahoma" w:hAnsi="Tahoma" w:cs="Tahoma"/>
                <w:b/>
              </w:rPr>
              <w:t xml:space="preserve"> </w:t>
            </w:r>
            <w:proofErr w:type="spellStart"/>
            <w:r w:rsidRPr="00D1310F">
              <w:rPr>
                <w:rFonts w:ascii="Tahoma" w:hAnsi="Tahoma" w:cs="Tahoma"/>
                <w:b/>
              </w:rPr>
              <w:t>dany</w:t>
            </w:r>
            <w:proofErr w:type="spellEnd"/>
            <w:r w:rsidRPr="00D1310F">
              <w:rPr>
                <w:rFonts w:ascii="Tahoma" w:hAnsi="Tahoma" w:cs="Tahoma"/>
                <w:b/>
              </w:rPr>
              <w:t xml:space="preserve"> </w:t>
            </w:r>
            <w:proofErr w:type="spellStart"/>
            <w:r w:rsidRPr="00D1310F">
              <w:rPr>
                <w:rFonts w:ascii="Tahoma" w:hAnsi="Tahoma" w:cs="Tahoma"/>
                <w:b/>
              </w:rPr>
              <w:t>dzień</w:t>
            </w:r>
            <w:proofErr w:type="spellEnd"/>
            <w:r w:rsidRPr="00D1310F">
              <w:rPr>
                <w:rFonts w:ascii="Tahoma" w:hAnsi="Tahoma" w:cs="Tahoma"/>
                <w:b/>
              </w:rPr>
              <w:t xml:space="preserve"> </w:t>
            </w:r>
            <w:proofErr w:type="spellStart"/>
            <w:r w:rsidRPr="00D1310F">
              <w:rPr>
                <w:rFonts w:ascii="Tahoma" w:hAnsi="Tahoma" w:cs="Tahoma"/>
                <w:b/>
              </w:rPr>
              <w:t>zbliża</w:t>
            </w:r>
            <w:proofErr w:type="spellEnd"/>
            <w:r w:rsidRPr="00D1310F">
              <w:rPr>
                <w:rFonts w:ascii="Tahoma" w:hAnsi="Tahoma" w:cs="Tahoma"/>
                <w:b/>
              </w:rPr>
              <w:t xml:space="preserve"> </w:t>
            </w:r>
            <w:proofErr w:type="spellStart"/>
            <w:r w:rsidRPr="00D1310F">
              <w:rPr>
                <w:rFonts w:ascii="Tahoma" w:hAnsi="Tahoma" w:cs="Tahoma"/>
                <w:b/>
              </w:rPr>
              <w:t>się</w:t>
            </w:r>
            <w:proofErr w:type="spellEnd"/>
            <w:r w:rsidRPr="00D1310F">
              <w:rPr>
                <w:rFonts w:ascii="Tahoma" w:hAnsi="Tahoma" w:cs="Tahoma"/>
                <w:b/>
              </w:rPr>
              <w:t xml:space="preserve"> </w:t>
            </w:r>
            <w:proofErr w:type="spellStart"/>
            <w:r w:rsidRPr="00D1310F">
              <w:rPr>
                <w:rFonts w:ascii="Tahoma" w:hAnsi="Tahoma" w:cs="Tahoma"/>
                <w:b/>
              </w:rPr>
              <w:t>lub</w:t>
            </w:r>
            <w:proofErr w:type="spellEnd"/>
            <w:r w:rsidRPr="00D1310F">
              <w:rPr>
                <w:rFonts w:ascii="Tahoma" w:hAnsi="Tahoma" w:cs="Tahoma"/>
                <w:b/>
              </w:rPr>
              <w:t xml:space="preserve"> jest </w:t>
            </w:r>
            <w:proofErr w:type="spellStart"/>
            <w:r w:rsidRPr="00D1310F">
              <w:rPr>
                <w:rFonts w:ascii="Tahoma" w:hAnsi="Tahoma" w:cs="Tahoma"/>
                <w:b/>
              </w:rPr>
              <w:t>równa</w:t>
            </w:r>
            <w:proofErr w:type="spellEnd"/>
            <w:r w:rsidRPr="00D1310F">
              <w:rPr>
                <w:rFonts w:ascii="Tahoma" w:hAnsi="Tahoma" w:cs="Tahoma"/>
                <w:b/>
              </w:rPr>
              <w:t xml:space="preserve"> </w:t>
            </w:r>
            <w:proofErr w:type="spellStart"/>
            <w:r w:rsidRPr="00D1310F">
              <w:rPr>
                <w:rFonts w:ascii="Tahoma" w:hAnsi="Tahoma" w:cs="Tahoma"/>
                <w:b/>
              </w:rPr>
              <w:t>limitowi</w:t>
            </w:r>
            <w:proofErr w:type="spellEnd"/>
            <w:r w:rsidRPr="00D1310F">
              <w:rPr>
                <w:rFonts w:ascii="Tahoma" w:hAnsi="Tahoma" w:cs="Tahoma"/>
                <w:b/>
              </w:rPr>
              <w:t xml:space="preserve"> </w:t>
            </w:r>
            <w:proofErr w:type="spellStart"/>
            <w:r w:rsidRPr="00D1310F">
              <w:rPr>
                <w:rFonts w:ascii="Tahoma" w:hAnsi="Tahoma" w:cs="Tahoma"/>
                <w:b/>
              </w:rPr>
              <w:t>przyjęć</w:t>
            </w:r>
            <w:proofErr w:type="spellEnd"/>
            <w:r w:rsidRPr="00D1310F">
              <w:rPr>
                <w:rFonts w:ascii="Tahoma" w:hAnsi="Tahoma" w:cs="Tahoma"/>
                <w:b/>
              </w:rPr>
              <w:t xml:space="preserve"> </w:t>
            </w:r>
            <w:proofErr w:type="spellStart"/>
            <w:r w:rsidRPr="00D1310F">
              <w:rPr>
                <w:rFonts w:ascii="Tahoma" w:hAnsi="Tahoma" w:cs="Tahoma"/>
                <w:b/>
              </w:rPr>
              <w:t>na</w:t>
            </w:r>
            <w:proofErr w:type="spellEnd"/>
            <w:r w:rsidRPr="00D1310F">
              <w:rPr>
                <w:rFonts w:ascii="Tahoma" w:hAnsi="Tahoma" w:cs="Tahoma"/>
                <w:b/>
              </w:rPr>
              <w:t xml:space="preserve"> </w:t>
            </w:r>
            <w:proofErr w:type="spellStart"/>
            <w:r w:rsidRPr="00D1310F">
              <w:rPr>
                <w:rFonts w:ascii="Tahoma" w:hAnsi="Tahoma" w:cs="Tahoma"/>
                <w:b/>
              </w:rPr>
              <w:t>dany</w:t>
            </w:r>
            <w:proofErr w:type="spellEnd"/>
            <w:r w:rsidRPr="00D1310F">
              <w:rPr>
                <w:rFonts w:ascii="Tahoma" w:hAnsi="Tahoma" w:cs="Tahoma"/>
                <w:b/>
              </w:rPr>
              <w:t xml:space="preserve"> </w:t>
            </w:r>
            <w:proofErr w:type="spellStart"/>
            <w:r w:rsidRPr="00D1310F">
              <w:rPr>
                <w:rFonts w:ascii="Tahoma" w:hAnsi="Tahoma" w:cs="Tahoma"/>
                <w:b/>
              </w:rPr>
              <w:t>dzień</w:t>
            </w:r>
            <w:proofErr w:type="spellEnd"/>
            <w:r w:rsidRPr="00D1310F">
              <w:rPr>
                <w:rFonts w:ascii="Tahoma" w:hAnsi="Tahoma" w:cs="Tahoma"/>
                <w:b/>
              </w:rPr>
              <w:t>.</w:t>
            </w:r>
          </w:p>
        </w:tc>
        <w:tc>
          <w:tcPr>
            <w:tcW w:w="660" w:type="pct"/>
            <w:tcBorders>
              <w:top w:val="single" w:sz="4" w:space="0" w:color="auto"/>
              <w:left w:val="single" w:sz="4" w:space="0" w:color="auto"/>
              <w:bottom w:val="single" w:sz="4" w:space="0" w:color="auto"/>
              <w:right w:val="single" w:sz="4" w:space="0" w:color="auto"/>
            </w:tcBorders>
          </w:tcPr>
          <w:p w14:paraId="5D21AC70" w14:textId="50064F7F" w:rsidR="00510871" w:rsidRPr="00A850D7" w:rsidRDefault="00510871" w:rsidP="00510871">
            <w:pPr>
              <w:jc w:val="center"/>
              <w:rPr>
                <w:lang w:val="pl-PL"/>
              </w:rPr>
            </w:pPr>
          </w:p>
        </w:tc>
      </w:tr>
      <w:tr w:rsidR="00510871" w:rsidRPr="00A850D7" w14:paraId="54B77AB9" w14:textId="6E35E6AC" w:rsidTr="004B4586">
        <w:tc>
          <w:tcPr>
            <w:tcW w:w="4340" w:type="pct"/>
            <w:tcBorders>
              <w:top w:val="single" w:sz="4" w:space="0" w:color="auto"/>
              <w:left w:val="single" w:sz="4" w:space="0" w:color="auto"/>
              <w:bottom w:val="single" w:sz="4" w:space="0" w:color="auto"/>
              <w:right w:val="single" w:sz="4" w:space="0" w:color="auto"/>
            </w:tcBorders>
          </w:tcPr>
          <w:p w14:paraId="2C0EFF30" w14:textId="77777777" w:rsidR="00510871" w:rsidRPr="00A850D7" w:rsidRDefault="00510871">
            <w:pPr>
              <w:rPr>
                <w:lang w:val="pl-PL"/>
              </w:rPr>
            </w:pPr>
            <w:r w:rsidRPr="00A850D7">
              <w:rPr>
                <w:lang w:val="pl-PL"/>
              </w:rPr>
              <w:t>Moduł umożliwia tworzenie wewnętrznych skierowań na hospitalizację.</w:t>
            </w:r>
          </w:p>
        </w:tc>
        <w:tc>
          <w:tcPr>
            <w:tcW w:w="660" w:type="pct"/>
            <w:tcBorders>
              <w:top w:val="single" w:sz="4" w:space="0" w:color="auto"/>
              <w:left w:val="single" w:sz="4" w:space="0" w:color="auto"/>
              <w:bottom w:val="single" w:sz="4" w:space="0" w:color="auto"/>
              <w:right w:val="single" w:sz="4" w:space="0" w:color="auto"/>
            </w:tcBorders>
          </w:tcPr>
          <w:p w14:paraId="5660A56F" w14:textId="77777777" w:rsidR="00510871" w:rsidRPr="00A850D7" w:rsidRDefault="00510871" w:rsidP="00510871">
            <w:pPr>
              <w:jc w:val="center"/>
              <w:rPr>
                <w:lang w:val="pl-PL"/>
              </w:rPr>
            </w:pPr>
          </w:p>
        </w:tc>
      </w:tr>
      <w:tr w:rsidR="00510871" w:rsidRPr="00A850D7" w14:paraId="119DE220" w14:textId="229EE547" w:rsidTr="004B4586">
        <w:tc>
          <w:tcPr>
            <w:tcW w:w="4340" w:type="pct"/>
            <w:tcBorders>
              <w:top w:val="single" w:sz="4" w:space="0" w:color="auto"/>
              <w:left w:val="single" w:sz="4" w:space="0" w:color="auto"/>
              <w:bottom w:val="single" w:sz="4" w:space="0" w:color="auto"/>
              <w:right w:val="single" w:sz="4" w:space="0" w:color="auto"/>
            </w:tcBorders>
          </w:tcPr>
          <w:p w14:paraId="1DEBFE86" w14:textId="77777777" w:rsidR="00510871" w:rsidRPr="00A850D7" w:rsidRDefault="00510871">
            <w:pPr>
              <w:rPr>
                <w:lang w:val="pl-PL"/>
              </w:rPr>
            </w:pPr>
            <w:r w:rsidRPr="00A850D7">
              <w:rPr>
                <w:lang w:val="pl-PL"/>
              </w:rPr>
              <w:lastRenderedPageBreak/>
              <w:t>Moduł umożliwia tworzenie wewnętrznych skierowań przez użytkownika podczas wizyty pacjenta w ambulatorium (kontekst wizyty), podczas pobytu pacjenta w szpitalu (kontekst pobytu szpitalnego) jak również wprowadzanie skierowań np. zewnętrznych z poza kontekstu wizyty lub pobytu.</w:t>
            </w:r>
          </w:p>
        </w:tc>
        <w:tc>
          <w:tcPr>
            <w:tcW w:w="660" w:type="pct"/>
            <w:tcBorders>
              <w:top w:val="single" w:sz="4" w:space="0" w:color="auto"/>
              <w:left w:val="single" w:sz="4" w:space="0" w:color="auto"/>
              <w:bottom w:val="single" w:sz="4" w:space="0" w:color="auto"/>
              <w:right w:val="single" w:sz="4" w:space="0" w:color="auto"/>
            </w:tcBorders>
          </w:tcPr>
          <w:p w14:paraId="01902311" w14:textId="77777777" w:rsidR="00510871" w:rsidRPr="00A850D7" w:rsidRDefault="00510871" w:rsidP="00510871">
            <w:pPr>
              <w:jc w:val="center"/>
              <w:rPr>
                <w:lang w:val="pl-PL"/>
              </w:rPr>
            </w:pPr>
          </w:p>
        </w:tc>
      </w:tr>
      <w:tr w:rsidR="00510871" w:rsidRPr="00A850D7" w14:paraId="30A5E991" w14:textId="4656824F" w:rsidTr="004B4586">
        <w:tc>
          <w:tcPr>
            <w:tcW w:w="4340" w:type="pct"/>
            <w:tcBorders>
              <w:top w:val="single" w:sz="4" w:space="0" w:color="auto"/>
              <w:left w:val="single" w:sz="4" w:space="0" w:color="auto"/>
              <w:bottom w:val="single" w:sz="4" w:space="0" w:color="auto"/>
              <w:right w:val="single" w:sz="4" w:space="0" w:color="auto"/>
            </w:tcBorders>
          </w:tcPr>
          <w:p w14:paraId="70F899C6" w14:textId="77777777" w:rsidR="00510871" w:rsidRPr="00A850D7" w:rsidRDefault="00510871">
            <w:pPr>
              <w:rPr>
                <w:lang w:val="pl-PL"/>
              </w:rPr>
            </w:pPr>
            <w:r w:rsidRPr="00A850D7">
              <w:rPr>
                <w:lang w:val="pl-PL"/>
              </w:rPr>
              <w:t>Podczas tworzenia wewnętrznego skierowania na hospitalizację system umożliwia wybór terminu przyjęcia pacjenta na podstawie stworzonych wcześniej grafików przyjęć do szpitala.</w:t>
            </w:r>
          </w:p>
        </w:tc>
        <w:tc>
          <w:tcPr>
            <w:tcW w:w="660" w:type="pct"/>
            <w:tcBorders>
              <w:top w:val="single" w:sz="4" w:space="0" w:color="auto"/>
              <w:left w:val="single" w:sz="4" w:space="0" w:color="auto"/>
              <w:bottom w:val="single" w:sz="4" w:space="0" w:color="auto"/>
              <w:right w:val="single" w:sz="4" w:space="0" w:color="auto"/>
            </w:tcBorders>
          </w:tcPr>
          <w:p w14:paraId="0C303675" w14:textId="77777777" w:rsidR="00510871" w:rsidRPr="00A850D7" w:rsidRDefault="00510871" w:rsidP="00510871">
            <w:pPr>
              <w:jc w:val="center"/>
              <w:rPr>
                <w:lang w:val="pl-PL"/>
              </w:rPr>
            </w:pPr>
          </w:p>
        </w:tc>
      </w:tr>
      <w:tr w:rsidR="00510871" w:rsidRPr="00A850D7" w14:paraId="7798BFAD" w14:textId="358F45BE" w:rsidTr="004B4586">
        <w:tc>
          <w:tcPr>
            <w:tcW w:w="4340" w:type="pct"/>
            <w:tcBorders>
              <w:top w:val="single" w:sz="4" w:space="0" w:color="auto"/>
              <w:left w:val="single" w:sz="4" w:space="0" w:color="auto"/>
              <w:bottom w:val="single" w:sz="4" w:space="0" w:color="auto"/>
              <w:right w:val="single" w:sz="4" w:space="0" w:color="auto"/>
            </w:tcBorders>
          </w:tcPr>
          <w:p w14:paraId="4CAECD73" w14:textId="77777777" w:rsidR="00510871" w:rsidRPr="00D1310F" w:rsidRDefault="00510871">
            <w:pPr>
              <w:rPr>
                <w:lang w:val="pl-PL"/>
              </w:rPr>
            </w:pPr>
            <w:r w:rsidRPr="00D1310F">
              <w:rPr>
                <w:lang w:val="pl-PL"/>
              </w:rPr>
              <w:t>Moduł umożliwia utworzenie wewnętrznego skierowania również bez wskazywania terminu przyjęcia na podstawie grafików przyjęć.</w:t>
            </w:r>
          </w:p>
          <w:p w14:paraId="67FE28F4" w14:textId="3F6815EC" w:rsidR="003523F5" w:rsidRPr="00D1310F" w:rsidRDefault="003523F5" w:rsidP="003523F5">
            <w:pPr>
              <w:rPr>
                <w:b/>
                <w:bCs/>
                <w:lang w:val="pl-PL"/>
              </w:rPr>
            </w:pPr>
            <w:proofErr w:type="spellStart"/>
            <w:r w:rsidRPr="00D1310F">
              <w:rPr>
                <w:rFonts w:ascii="Tahoma" w:hAnsi="Tahoma" w:cs="Tahoma"/>
                <w:b/>
                <w:bCs/>
              </w:rPr>
              <w:t>modyfikację</w:t>
            </w:r>
            <w:proofErr w:type="spellEnd"/>
            <w:r w:rsidRPr="00D1310F">
              <w:rPr>
                <w:rFonts w:ascii="Tahoma" w:hAnsi="Tahoma" w:cs="Tahoma"/>
                <w:b/>
                <w:bCs/>
              </w:rPr>
              <w:t xml:space="preserve"> </w:t>
            </w:r>
            <w:proofErr w:type="spellStart"/>
            <w:r w:rsidRPr="00D1310F">
              <w:rPr>
                <w:rFonts w:ascii="Tahoma" w:hAnsi="Tahoma" w:cs="Tahoma"/>
                <w:b/>
                <w:bCs/>
              </w:rPr>
              <w:t>wymagania</w:t>
            </w:r>
            <w:proofErr w:type="spellEnd"/>
            <w:r w:rsidRPr="00D1310F">
              <w:rPr>
                <w:rFonts w:ascii="Tahoma" w:hAnsi="Tahoma" w:cs="Tahoma"/>
                <w:b/>
                <w:bCs/>
              </w:rPr>
              <w:t xml:space="preserve"> </w:t>
            </w:r>
            <w:proofErr w:type="spellStart"/>
            <w:r w:rsidRPr="00D1310F">
              <w:rPr>
                <w:rFonts w:ascii="Tahoma" w:hAnsi="Tahoma" w:cs="Tahoma"/>
                <w:b/>
                <w:bCs/>
              </w:rPr>
              <w:t>na</w:t>
            </w:r>
            <w:proofErr w:type="spellEnd"/>
            <w:r w:rsidRPr="00D1310F">
              <w:rPr>
                <w:rFonts w:ascii="Tahoma" w:hAnsi="Tahoma" w:cs="Tahoma"/>
                <w:b/>
                <w:bCs/>
              </w:rPr>
              <w:t xml:space="preserve"> „</w:t>
            </w:r>
            <w:proofErr w:type="spellStart"/>
            <w:r w:rsidRPr="00D1310F">
              <w:rPr>
                <w:rFonts w:ascii="Tahoma" w:hAnsi="Tahoma" w:cs="Tahoma"/>
                <w:b/>
                <w:bCs/>
              </w:rPr>
              <w:t>Moduł</w:t>
            </w:r>
            <w:proofErr w:type="spellEnd"/>
            <w:r w:rsidRPr="00D1310F">
              <w:rPr>
                <w:rFonts w:ascii="Tahoma" w:hAnsi="Tahoma" w:cs="Tahoma"/>
                <w:b/>
                <w:bCs/>
              </w:rPr>
              <w:t xml:space="preserve"> </w:t>
            </w:r>
            <w:proofErr w:type="spellStart"/>
            <w:r w:rsidRPr="00D1310F">
              <w:rPr>
                <w:rFonts w:ascii="Tahoma" w:hAnsi="Tahoma" w:cs="Tahoma"/>
                <w:b/>
                <w:bCs/>
              </w:rPr>
              <w:t>umożliwia</w:t>
            </w:r>
            <w:proofErr w:type="spellEnd"/>
            <w:r w:rsidRPr="00D1310F">
              <w:rPr>
                <w:rFonts w:ascii="Tahoma" w:hAnsi="Tahoma" w:cs="Tahoma"/>
                <w:b/>
                <w:bCs/>
              </w:rPr>
              <w:t xml:space="preserve"> </w:t>
            </w:r>
            <w:proofErr w:type="spellStart"/>
            <w:r w:rsidRPr="00D1310F">
              <w:rPr>
                <w:rFonts w:ascii="Tahoma" w:hAnsi="Tahoma" w:cs="Tahoma"/>
                <w:b/>
                <w:bCs/>
              </w:rPr>
              <w:t>utworzenie</w:t>
            </w:r>
            <w:proofErr w:type="spellEnd"/>
            <w:r w:rsidRPr="00D1310F">
              <w:rPr>
                <w:rFonts w:ascii="Tahoma" w:hAnsi="Tahoma" w:cs="Tahoma"/>
                <w:b/>
                <w:bCs/>
              </w:rPr>
              <w:t xml:space="preserve"> </w:t>
            </w:r>
            <w:proofErr w:type="spellStart"/>
            <w:r w:rsidRPr="00D1310F">
              <w:rPr>
                <w:rFonts w:ascii="Tahoma" w:hAnsi="Tahoma" w:cs="Tahoma"/>
                <w:b/>
                <w:bCs/>
              </w:rPr>
              <w:t>wewnętrznego</w:t>
            </w:r>
            <w:proofErr w:type="spellEnd"/>
            <w:r w:rsidRPr="00D1310F">
              <w:rPr>
                <w:rFonts w:ascii="Tahoma" w:hAnsi="Tahoma" w:cs="Tahoma"/>
                <w:b/>
                <w:bCs/>
              </w:rPr>
              <w:t xml:space="preserve"> </w:t>
            </w:r>
            <w:proofErr w:type="spellStart"/>
            <w:r w:rsidRPr="00D1310F">
              <w:rPr>
                <w:rFonts w:ascii="Tahoma" w:hAnsi="Tahoma" w:cs="Tahoma"/>
                <w:b/>
                <w:bCs/>
              </w:rPr>
              <w:t>skierowania</w:t>
            </w:r>
            <w:proofErr w:type="spellEnd"/>
            <w:r w:rsidRPr="00D1310F">
              <w:rPr>
                <w:rFonts w:ascii="Tahoma" w:hAnsi="Tahoma" w:cs="Tahoma"/>
                <w:b/>
                <w:bCs/>
              </w:rPr>
              <w:t>”.</w:t>
            </w:r>
          </w:p>
        </w:tc>
        <w:tc>
          <w:tcPr>
            <w:tcW w:w="660" w:type="pct"/>
            <w:tcBorders>
              <w:top w:val="single" w:sz="4" w:space="0" w:color="auto"/>
              <w:left w:val="single" w:sz="4" w:space="0" w:color="auto"/>
              <w:bottom w:val="single" w:sz="4" w:space="0" w:color="auto"/>
              <w:right w:val="single" w:sz="4" w:space="0" w:color="auto"/>
            </w:tcBorders>
          </w:tcPr>
          <w:p w14:paraId="1C760B35" w14:textId="1D249D39" w:rsidR="00510871" w:rsidRPr="00A850D7" w:rsidRDefault="00510871" w:rsidP="00510871">
            <w:pPr>
              <w:jc w:val="center"/>
              <w:rPr>
                <w:lang w:val="pl-PL"/>
              </w:rPr>
            </w:pPr>
          </w:p>
        </w:tc>
      </w:tr>
      <w:tr w:rsidR="00510871" w:rsidRPr="00A850D7" w14:paraId="716741C1" w14:textId="67F37C2A" w:rsidTr="004B4586">
        <w:tc>
          <w:tcPr>
            <w:tcW w:w="4340" w:type="pct"/>
            <w:tcBorders>
              <w:top w:val="single" w:sz="4" w:space="0" w:color="auto"/>
              <w:left w:val="single" w:sz="4" w:space="0" w:color="auto"/>
              <w:bottom w:val="single" w:sz="4" w:space="0" w:color="auto"/>
              <w:right w:val="single" w:sz="4" w:space="0" w:color="auto"/>
            </w:tcBorders>
          </w:tcPr>
          <w:p w14:paraId="6511D26C" w14:textId="77777777" w:rsidR="00510871" w:rsidRPr="00D1310F" w:rsidRDefault="00510871">
            <w:pPr>
              <w:rPr>
                <w:lang w:val="pl-PL"/>
              </w:rPr>
            </w:pPr>
            <w:r w:rsidRPr="00D1310F">
              <w:rPr>
                <w:lang w:val="pl-PL"/>
              </w:rPr>
              <w:t>Moduł udostępnia funkcję, za pomocą której uprawniony użytkownik może wyszukać listę wprowadzonych wewnętrznych skierowań co najmniej dla: wybranej jednostki organizacyjnej, grafiku, zakresu dat, statusu skierowania - a następnie potwierdzić termin planowanego przyjęcia, anulować go lub przesunąć.</w:t>
            </w:r>
          </w:p>
          <w:p w14:paraId="39FE3E5E" w14:textId="0E852598" w:rsidR="003523F5" w:rsidRPr="00D1310F" w:rsidRDefault="003523F5" w:rsidP="003523F5">
            <w:pPr>
              <w:rPr>
                <w:lang w:val="pl-PL"/>
              </w:rPr>
            </w:pPr>
            <w:proofErr w:type="spellStart"/>
            <w:r w:rsidRPr="00D1310F">
              <w:rPr>
                <w:rFonts w:ascii="Tahoma" w:hAnsi="Tahoma" w:cs="Tahoma"/>
                <w:b/>
              </w:rPr>
              <w:t>Zamawiający</w:t>
            </w:r>
            <w:proofErr w:type="spellEnd"/>
            <w:r w:rsidRPr="00D1310F">
              <w:rPr>
                <w:rFonts w:ascii="Tahoma" w:hAnsi="Tahoma" w:cs="Tahoma"/>
                <w:b/>
              </w:rPr>
              <w:t xml:space="preserve"> </w:t>
            </w:r>
            <w:proofErr w:type="spellStart"/>
            <w:r w:rsidRPr="00D1310F">
              <w:rPr>
                <w:rFonts w:ascii="Tahoma" w:hAnsi="Tahoma" w:cs="Tahoma"/>
                <w:b/>
              </w:rPr>
              <w:t>modyfikuje</w:t>
            </w:r>
            <w:proofErr w:type="spellEnd"/>
            <w:r w:rsidRPr="00D1310F">
              <w:rPr>
                <w:rFonts w:ascii="Tahoma" w:hAnsi="Tahoma" w:cs="Tahoma"/>
                <w:b/>
              </w:rPr>
              <w:t xml:space="preserve"> </w:t>
            </w:r>
            <w:proofErr w:type="spellStart"/>
            <w:r w:rsidRPr="00D1310F">
              <w:rPr>
                <w:rFonts w:ascii="Tahoma" w:hAnsi="Tahoma" w:cs="Tahoma"/>
                <w:b/>
              </w:rPr>
              <w:t>wymaganie</w:t>
            </w:r>
            <w:proofErr w:type="spellEnd"/>
            <w:r w:rsidRPr="00D1310F">
              <w:rPr>
                <w:rFonts w:ascii="Tahoma" w:hAnsi="Tahoma" w:cs="Tahoma"/>
                <w:b/>
              </w:rPr>
              <w:t xml:space="preserve">: </w:t>
            </w:r>
            <w:proofErr w:type="spellStart"/>
            <w:r w:rsidRPr="00D1310F">
              <w:rPr>
                <w:rFonts w:ascii="Tahoma" w:hAnsi="Tahoma" w:cs="Tahoma"/>
                <w:b/>
              </w:rPr>
              <w:t>Moduł</w:t>
            </w:r>
            <w:proofErr w:type="spellEnd"/>
            <w:r w:rsidRPr="00D1310F">
              <w:rPr>
                <w:rFonts w:ascii="Tahoma" w:hAnsi="Tahoma" w:cs="Tahoma"/>
                <w:b/>
              </w:rPr>
              <w:t xml:space="preserve"> </w:t>
            </w:r>
            <w:proofErr w:type="spellStart"/>
            <w:r w:rsidRPr="00D1310F">
              <w:rPr>
                <w:rFonts w:ascii="Tahoma" w:hAnsi="Tahoma" w:cs="Tahoma"/>
                <w:b/>
              </w:rPr>
              <w:t>udostępnia</w:t>
            </w:r>
            <w:proofErr w:type="spellEnd"/>
            <w:r w:rsidRPr="00D1310F">
              <w:rPr>
                <w:rFonts w:ascii="Tahoma" w:hAnsi="Tahoma" w:cs="Tahoma"/>
                <w:b/>
              </w:rPr>
              <w:t xml:space="preserve"> </w:t>
            </w:r>
            <w:proofErr w:type="spellStart"/>
            <w:r w:rsidRPr="00D1310F">
              <w:rPr>
                <w:rFonts w:ascii="Tahoma" w:hAnsi="Tahoma" w:cs="Tahoma"/>
                <w:b/>
              </w:rPr>
              <w:t>funkcję</w:t>
            </w:r>
            <w:proofErr w:type="spellEnd"/>
            <w:r w:rsidRPr="00D1310F">
              <w:rPr>
                <w:rFonts w:ascii="Tahoma" w:hAnsi="Tahoma" w:cs="Tahoma"/>
                <w:b/>
              </w:rPr>
              <w:t xml:space="preserve">, za </w:t>
            </w:r>
            <w:proofErr w:type="spellStart"/>
            <w:r w:rsidRPr="00D1310F">
              <w:rPr>
                <w:rFonts w:ascii="Tahoma" w:hAnsi="Tahoma" w:cs="Tahoma"/>
                <w:b/>
              </w:rPr>
              <w:t>pomocą</w:t>
            </w:r>
            <w:proofErr w:type="spellEnd"/>
            <w:r w:rsidRPr="00D1310F">
              <w:rPr>
                <w:rFonts w:ascii="Tahoma" w:hAnsi="Tahoma" w:cs="Tahoma"/>
                <w:b/>
              </w:rPr>
              <w:t xml:space="preserve"> </w:t>
            </w:r>
            <w:proofErr w:type="spellStart"/>
            <w:r w:rsidRPr="00D1310F">
              <w:rPr>
                <w:rFonts w:ascii="Tahoma" w:hAnsi="Tahoma" w:cs="Tahoma"/>
                <w:b/>
              </w:rPr>
              <w:t>której</w:t>
            </w:r>
            <w:proofErr w:type="spellEnd"/>
            <w:r w:rsidRPr="00D1310F">
              <w:rPr>
                <w:rFonts w:ascii="Tahoma" w:hAnsi="Tahoma" w:cs="Tahoma"/>
                <w:b/>
              </w:rPr>
              <w:t xml:space="preserve"> </w:t>
            </w:r>
            <w:proofErr w:type="spellStart"/>
            <w:r w:rsidRPr="00D1310F">
              <w:rPr>
                <w:rFonts w:ascii="Tahoma" w:hAnsi="Tahoma" w:cs="Tahoma"/>
                <w:b/>
              </w:rPr>
              <w:t>uprawniony</w:t>
            </w:r>
            <w:proofErr w:type="spellEnd"/>
            <w:r w:rsidRPr="00D1310F">
              <w:rPr>
                <w:rFonts w:ascii="Tahoma" w:hAnsi="Tahoma" w:cs="Tahoma"/>
                <w:b/>
              </w:rPr>
              <w:t xml:space="preserve"> </w:t>
            </w:r>
            <w:proofErr w:type="spellStart"/>
            <w:r w:rsidRPr="00D1310F">
              <w:rPr>
                <w:rFonts w:ascii="Tahoma" w:hAnsi="Tahoma" w:cs="Tahoma"/>
                <w:b/>
              </w:rPr>
              <w:t>użytkownik</w:t>
            </w:r>
            <w:proofErr w:type="spellEnd"/>
            <w:r w:rsidRPr="00D1310F">
              <w:rPr>
                <w:rFonts w:ascii="Tahoma" w:hAnsi="Tahoma" w:cs="Tahoma"/>
                <w:b/>
              </w:rPr>
              <w:t xml:space="preserve"> </w:t>
            </w:r>
            <w:proofErr w:type="spellStart"/>
            <w:r w:rsidRPr="00D1310F">
              <w:rPr>
                <w:rFonts w:ascii="Tahoma" w:hAnsi="Tahoma" w:cs="Tahoma"/>
                <w:b/>
              </w:rPr>
              <w:t>może</w:t>
            </w:r>
            <w:proofErr w:type="spellEnd"/>
            <w:r w:rsidRPr="00D1310F">
              <w:rPr>
                <w:rFonts w:ascii="Tahoma" w:hAnsi="Tahoma" w:cs="Tahoma"/>
                <w:b/>
              </w:rPr>
              <w:t xml:space="preserve"> </w:t>
            </w:r>
            <w:proofErr w:type="spellStart"/>
            <w:r w:rsidRPr="00D1310F">
              <w:rPr>
                <w:rFonts w:ascii="Tahoma" w:hAnsi="Tahoma" w:cs="Tahoma"/>
                <w:b/>
              </w:rPr>
              <w:t>wyszukać</w:t>
            </w:r>
            <w:proofErr w:type="spellEnd"/>
            <w:r w:rsidRPr="00D1310F">
              <w:rPr>
                <w:rFonts w:ascii="Tahoma" w:hAnsi="Tahoma" w:cs="Tahoma"/>
                <w:b/>
              </w:rPr>
              <w:t xml:space="preserve"> </w:t>
            </w:r>
            <w:proofErr w:type="spellStart"/>
            <w:r w:rsidRPr="00D1310F">
              <w:rPr>
                <w:rFonts w:ascii="Tahoma" w:hAnsi="Tahoma" w:cs="Tahoma"/>
                <w:b/>
              </w:rPr>
              <w:t>listę</w:t>
            </w:r>
            <w:proofErr w:type="spellEnd"/>
            <w:r w:rsidRPr="00D1310F">
              <w:rPr>
                <w:rFonts w:ascii="Tahoma" w:hAnsi="Tahoma" w:cs="Tahoma"/>
                <w:b/>
              </w:rPr>
              <w:t xml:space="preserve"> </w:t>
            </w:r>
            <w:proofErr w:type="spellStart"/>
            <w:r w:rsidRPr="00D1310F">
              <w:rPr>
                <w:rFonts w:ascii="Tahoma" w:hAnsi="Tahoma" w:cs="Tahoma"/>
                <w:b/>
              </w:rPr>
              <w:t>wprowadzonych</w:t>
            </w:r>
            <w:proofErr w:type="spellEnd"/>
            <w:r w:rsidRPr="00D1310F">
              <w:rPr>
                <w:rFonts w:ascii="Tahoma" w:hAnsi="Tahoma" w:cs="Tahoma"/>
                <w:b/>
              </w:rPr>
              <w:t xml:space="preserve"> </w:t>
            </w:r>
            <w:proofErr w:type="spellStart"/>
            <w:r w:rsidRPr="00D1310F">
              <w:rPr>
                <w:rFonts w:ascii="Tahoma" w:hAnsi="Tahoma" w:cs="Tahoma"/>
                <w:b/>
              </w:rPr>
              <w:t>wewnętrznych</w:t>
            </w:r>
            <w:proofErr w:type="spellEnd"/>
            <w:r w:rsidRPr="00D1310F">
              <w:rPr>
                <w:rFonts w:ascii="Tahoma" w:hAnsi="Tahoma" w:cs="Tahoma"/>
                <w:b/>
              </w:rPr>
              <w:t xml:space="preserve"> </w:t>
            </w:r>
            <w:proofErr w:type="spellStart"/>
            <w:r w:rsidRPr="00D1310F">
              <w:rPr>
                <w:rFonts w:ascii="Tahoma" w:hAnsi="Tahoma" w:cs="Tahoma"/>
                <w:b/>
              </w:rPr>
              <w:t>skierowań</w:t>
            </w:r>
            <w:proofErr w:type="spellEnd"/>
            <w:r w:rsidRPr="00D1310F">
              <w:rPr>
                <w:rFonts w:ascii="Tahoma" w:hAnsi="Tahoma" w:cs="Tahoma"/>
                <w:b/>
              </w:rPr>
              <w:t xml:space="preserve">, </w:t>
            </w:r>
            <w:proofErr w:type="spellStart"/>
            <w:r w:rsidRPr="00D1310F">
              <w:rPr>
                <w:rFonts w:ascii="Tahoma" w:hAnsi="Tahoma" w:cs="Tahoma"/>
                <w:b/>
              </w:rPr>
              <w:t>która</w:t>
            </w:r>
            <w:proofErr w:type="spellEnd"/>
            <w:r w:rsidRPr="00D1310F">
              <w:rPr>
                <w:rFonts w:ascii="Tahoma" w:hAnsi="Tahoma" w:cs="Tahoma"/>
                <w:b/>
              </w:rPr>
              <w:t xml:space="preserve"> </w:t>
            </w:r>
            <w:proofErr w:type="spellStart"/>
            <w:r w:rsidRPr="00D1310F">
              <w:rPr>
                <w:rFonts w:ascii="Tahoma" w:hAnsi="Tahoma" w:cs="Tahoma"/>
                <w:b/>
              </w:rPr>
              <w:t>umożliwia</w:t>
            </w:r>
            <w:proofErr w:type="spellEnd"/>
            <w:r w:rsidRPr="00D1310F">
              <w:rPr>
                <w:rFonts w:ascii="Tahoma" w:hAnsi="Tahoma" w:cs="Tahoma"/>
                <w:b/>
              </w:rPr>
              <w:t xml:space="preserve"> co </w:t>
            </w:r>
            <w:proofErr w:type="spellStart"/>
            <w:r w:rsidRPr="00D1310F">
              <w:rPr>
                <w:rFonts w:ascii="Tahoma" w:hAnsi="Tahoma" w:cs="Tahoma"/>
                <w:b/>
              </w:rPr>
              <w:t>najmniej</w:t>
            </w:r>
            <w:proofErr w:type="spellEnd"/>
            <w:r w:rsidRPr="00D1310F">
              <w:rPr>
                <w:rFonts w:ascii="Tahoma" w:hAnsi="Tahoma" w:cs="Tahoma"/>
                <w:b/>
              </w:rPr>
              <w:t xml:space="preserve"> </w:t>
            </w:r>
            <w:proofErr w:type="spellStart"/>
            <w:r w:rsidRPr="00D1310F">
              <w:rPr>
                <w:rFonts w:ascii="Tahoma" w:hAnsi="Tahoma" w:cs="Tahoma"/>
                <w:b/>
              </w:rPr>
              <w:t>potwierdzenie</w:t>
            </w:r>
            <w:proofErr w:type="spellEnd"/>
            <w:r w:rsidRPr="00D1310F">
              <w:rPr>
                <w:rFonts w:ascii="Tahoma" w:hAnsi="Tahoma" w:cs="Tahoma"/>
                <w:b/>
              </w:rPr>
              <w:t xml:space="preserve"> </w:t>
            </w:r>
            <w:proofErr w:type="spellStart"/>
            <w:r w:rsidRPr="00D1310F">
              <w:rPr>
                <w:rFonts w:ascii="Tahoma" w:hAnsi="Tahoma" w:cs="Tahoma"/>
                <w:b/>
              </w:rPr>
              <w:t>terminu</w:t>
            </w:r>
            <w:proofErr w:type="spellEnd"/>
            <w:r w:rsidRPr="00D1310F">
              <w:rPr>
                <w:rFonts w:ascii="Tahoma" w:hAnsi="Tahoma" w:cs="Tahoma"/>
                <w:b/>
              </w:rPr>
              <w:t xml:space="preserve"> </w:t>
            </w:r>
            <w:proofErr w:type="spellStart"/>
            <w:r w:rsidRPr="00D1310F">
              <w:rPr>
                <w:rFonts w:ascii="Tahoma" w:hAnsi="Tahoma" w:cs="Tahoma"/>
                <w:b/>
              </w:rPr>
              <w:t>planowanego</w:t>
            </w:r>
            <w:proofErr w:type="spellEnd"/>
            <w:r w:rsidRPr="00D1310F">
              <w:rPr>
                <w:rFonts w:ascii="Tahoma" w:hAnsi="Tahoma" w:cs="Tahoma"/>
                <w:b/>
              </w:rPr>
              <w:t xml:space="preserve"> </w:t>
            </w:r>
            <w:proofErr w:type="spellStart"/>
            <w:r w:rsidRPr="00D1310F">
              <w:rPr>
                <w:rFonts w:ascii="Tahoma" w:hAnsi="Tahoma" w:cs="Tahoma"/>
                <w:b/>
              </w:rPr>
              <w:t>przyjęcia</w:t>
            </w:r>
            <w:proofErr w:type="spellEnd"/>
            <w:r w:rsidRPr="00D1310F">
              <w:rPr>
                <w:rFonts w:ascii="Tahoma" w:hAnsi="Tahoma" w:cs="Tahoma"/>
                <w:b/>
              </w:rPr>
              <w:t xml:space="preserve">, </w:t>
            </w:r>
            <w:proofErr w:type="spellStart"/>
            <w:r w:rsidRPr="00D1310F">
              <w:rPr>
                <w:rFonts w:ascii="Tahoma" w:hAnsi="Tahoma" w:cs="Tahoma"/>
                <w:b/>
              </w:rPr>
              <w:t>anulowanie</w:t>
            </w:r>
            <w:proofErr w:type="spellEnd"/>
            <w:r w:rsidRPr="00D1310F">
              <w:rPr>
                <w:rFonts w:ascii="Tahoma" w:hAnsi="Tahoma" w:cs="Tahoma"/>
                <w:b/>
              </w:rPr>
              <w:t xml:space="preserve"> go </w:t>
            </w:r>
            <w:proofErr w:type="spellStart"/>
            <w:r w:rsidRPr="00D1310F">
              <w:rPr>
                <w:rFonts w:ascii="Tahoma" w:hAnsi="Tahoma" w:cs="Tahoma"/>
                <w:b/>
              </w:rPr>
              <w:t>lub</w:t>
            </w:r>
            <w:proofErr w:type="spellEnd"/>
            <w:r w:rsidRPr="00D1310F">
              <w:rPr>
                <w:rFonts w:ascii="Tahoma" w:hAnsi="Tahoma" w:cs="Tahoma"/>
                <w:b/>
              </w:rPr>
              <w:t xml:space="preserve"> </w:t>
            </w:r>
            <w:proofErr w:type="spellStart"/>
            <w:r w:rsidRPr="00D1310F">
              <w:rPr>
                <w:rFonts w:ascii="Tahoma" w:hAnsi="Tahoma" w:cs="Tahoma"/>
                <w:b/>
              </w:rPr>
              <w:t>przesunięcie</w:t>
            </w:r>
            <w:proofErr w:type="spellEnd"/>
            <w:r w:rsidRPr="00D1310F">
              <w:rPr>
                <w:rFonts w:ascii="Tahoma" w:hAnsi="Tahoma" w:cs="Tahoma"/>
                <w:b/>
              </w:rPr>
              <w:t>.</w:t>
            </w:r>
          </w:p>
        </w:tc>
        <w:tc>
          <w:tcPr>
            <w:tcW w:w="660" w:type="pct"/>
            <w:tcBorders>
              <w:top w:val="single" w:sz="4" w:space="0" w:color="auto"/>
              <w:left w:val="single" w:sz="4" w:space="0" w:color="auto"/>
              <w:bottom w:val="single" w:sz="4" w:space="0" w:color="auto"/>
              <w:right w:val="single" w:sz="4" w:space="0" w:color="auto"/>
            </w:tcBorders>
          </w:tcPr>
          <w:p w14:paraId="69AB72FD" w14:textId="20B05546" w:rsidR="00510871" w:rsidRPr="00A850D7" w:rsidRDefault="00510871" w:rsidP="00510871">
            <w:pPr>
              <w:jc w:val="center"/>
              <w:rPr>
                <w:lang w:val="pl-PL"/>
              </w:rPr>
            </w:pPr>
          </w:p>
        </w:tc>
      </w:tr>
      <w:tr w:rsidR="00510871" w:rsidRPr="00A850D7" w14:paraId="4EC9A65C" w14:textId="30B675AA" w:rsidTr="004B4586">
        <w:tc>
          <w:tcPr>
            <w:tcW w:w="4340" w:type="pct"/>
            <w:tcBorders>
              <w:top w:val="single" w:sz="4" w:space="0" w:color="auto"/>
              <w:left w:val="single" w:sz="4" w:space="0" w:color="auto"/>
              <w:bottom w:val="single" w:sz="4" w:space="0" w:color="auto"/>
              <w:right w:val="single" w:sz="4" w:space="0" w:color="auto"/>
            </w:tcBorders>
          </w:tcPr>
          <w:p w14:paraId="21526DE5" w14:textId="77777777" w:rsidR="00510871" w:rsidRPr="003523F5" w:rsidRDefault="00510871">
            <w:pPr>
              <w:rPr>
                <w:strike/>
                <w:lang w:val="pl-PL"/>
              </w:rPr>
            </w:pPr>
            <w:r w:rsidRPr="003523F5">
              <w:rPr>
                <w:strike/>
                <w:lang w:val="pl-PL"/>
              </w:rPr>
              <w:t>W przypadku wewnętrznych skierowań, które nie posiadają rezerwacji w grafiku przyjęć - przycisk związane z potwierdzaniem przyjęcia są nieaktywne.</w:t>
            </w:r>
          </w:p>
        </w:tc>
        <w:tc>
          <w:tcPr>
            <w:tcW w:w="660" w:type="pct"/>
            <w:tcBorders>
              <w:top w:val="single" w:sz="4" w:space="0" w:color="auto"/>
              <w:left w:val="single" w:sz="4" w:space="0" w:color="auto"/>
              <w:bottom w:val="single" w:sz="4" w:space="0" w:color="auto"/>
              <w:right w:val="single" w:sz="4" w:space="0" w:color="auto"/>
            </w:tcBorders>
          </w:tcPr>
          <w:p w14:paraId="724EA981" w14:textId="27C40F6F" w:rsidR="00510871" w:rsidRPr="00A850D7" w:rsidRDefault="00510871" w:rsidP="00510871">
            <w:pPr>
              <w:jc w:val="center"/>
              <w:rPr>
                <w:lang w:val="pl-PL"/>
              </w:rPr>
            </w:pPr>
          </w:p>
        </w:tc>
      </w:tr>
      <w:tr w:rsidR="00510871" w:rsidRPr="00A850D7" w14:paraId="3E17C09B" w14:textId="6538EEF2" w:rsidTr="004B4586">
        <w:tc>
          <w:tcPr>
            <w:tcW w:w="4340" w:type="pct"/>
            <w:tcBorders>
              <w:top w:val="single" w:sz="4" w:space="0" w:color="auto"/>
              <w:left w:val="single" w:sz="4" w:space="0" w:color="auto"/>
              <w:bottom w:val="single" w:sz="4" w:space="0" w:color="auto"/>
              <w:right w:val="single" w:sz="4" w:space="0" w:color="auto"/>
            </w:tcBorders>
          </w:tcPr>
          <w:p w14:paraId="28FFF1DD" w14:textId="77777777" w:rsidR="00510871" w:rsidRPr="00021DDF" w:rsidRDefault="00510871">
            <w:pPr>
              <w:rPr>
                <w:lang w:val="pl-PL"/>
              </w:rPr>
            </w:pPr>
            <w:r w:rsidRPr="00021DDF">
              <w:rPr>
                <w:lang w:val="pl-PL"/>
              </w:rPr>
              <w:t>Lista wprowadzonych wewnętrznych skierowań zawiera dane dotyczące pacjenta i planowanej hospitalizacji co najmniej w zakresie: nazwisko i imię, PESEL, ICD-10 (rozpoznanie ze skierowania), nazwę usługi, planowaną datę przyjęcia, lekarza kierującego, status skierowania, informacje o potwierdzeniu planowanego przyjęcia, oddział, na który pacjent jest kierowany.</w:t>
            </w:r>
          </w:p>
        </w:tc>
        <w:tc>
          <w:tcPr>
            <w:tcW w:w="660" w:type="pct"/>
            <w:tcBorders>
              <w:top w:val="single" w:sz="4" w:space="0" w:color="auto"/>
              <w:left w:val="single" w:sz="4" w:space="0" w:color="auto"/>
              <w:bottom w:val="single" w:sz="4" w:space="0" w:color="auto"/>
              <w:right w:val="single" w:sz="4" w:space="0" w:color="auto"/>
            </w:tcBorders>
          </w:tcPr>
          <w:p w14:paraId="7DEE67F9" w14:textId="77777777" w:rsidR="00510871" w:rsidRPr="00A850D7" w:rsidRDefault="00510871" w:rsidP="00510871">
            <w:pPr>
              <w:jc w:val="center"/>
              <w:rPr>
                <w:lang w:val="pl-PL"/>
              </w:rPr>
            </w:pPr>
          </w:p>
        </w:tc>
      </w:tr>
      <w:tr w:rsidR="00510871" w:rsidRPr="00A850D7" w14:paraId="777E052C" w14:textId="5F1EC694" w:rsidTr="004B4586">
        <w:tc>
          <w:tcPr>
            <w:tcW w:w="4340" w:type="pct"/>
            <w:tcBorders>
              <w:top w:val="single" w:sz="4" w:space="0" w:color="auto"/>
              <w:left w:val="single" w:sz="4" w:space="0" w:color="auto"/>
              <w:bottom w:val="single" w:sz="4" w:space="0" w:color="auto"/>
              <w:right w:val="single" w:sz="4" w:space="0" w:color="auto"/>
            </w:tcBorders>
          </w:tcPr>
          <w:p w14:paraId="3044CB9B" w14:textId="77777777" w:rsidR="00510871" w:rsidRPr="00021DDF" w:rsidRDefault="00510871">
            <w:pPr>
              <w:rPr>
                <w:lang w:val="pl-PL"/>
              </w:rPr>
            </w:pPr>
            <w:r w:rsidRPr="00021DDF">
              <w:rPr>
                <w:lang w:val="pl-PL"/>
              </w:rPr>
              <w:t xml:space="preserve">Bezpośrednio z listy wewnętrznych skierowań, moduł umożliwia zaplanowanie szczegółów hospitalizacji pacjenta. Uprawniony użytkownik przed przyjęciem pacjenta, może zaplanować terminy wykonania poszczególnych usług - planując je w terminarzach poszczególnych pracowni i </w:t>
            </w:r>
            <w:proofErr w:type="spellStart"/>
            <w:r w:rsidRPr="00021DDF">
              <w:rPr>
                <w:lang w:val="pl-PL"/>
              </w:rPr>
              <w:t>sal</w:t>
            </w:r>
            <w:proofErr w:type="spellEnd"/>
            <w:r w:rsidRPr="00021DDF">
              <w:rPr>
                <w:lang w:val="pl-PL"/>
              </w:rPr>
              <w:t xml:space="preserve"> operacyjnych.</w:t>
            </w:r>
          </w:p>
        </w:tc>
        <w:tc>
          <w:tcPr>
            <w:tcW w:w="660" w:type="pct"/>
            <w:tcBorders>
              <w:top w:val="single" w:sz="4" w:space="0" w:color="auto"/>
              <w:left w:val="single" w:sz="4" w:space="0" w:color="auto"/>
              <w:bottom w:val="single" w:sz="4" w:space="0" w:color="auto"/>
              <w:right w:val="single" w:sz="4" w:space="0" w:color="auto"/>
            </w:tcBorders>
          </w:tcPr>
          <w:p w14:paraId="5A43D638" w14:textId="77777777" w:rsidR="00510871" w:rsidRPr="00A850D7" w:rsidRDefault="00510871" w:rsidP="00510871">
            <w:pPr>
              <w:jc w:val="center"/>
              <w:rPr>
                <w:lang w:val="pl-PL"/>
              </w:rPr>
            </w:pPr>
          </w:p>
        </w:tc>
      </w:tr>
      <w:tr w:rsidR="00510871" w:rsidRPr="00A850D7" w14:paraId="33303898" w14:textId="4D1397E6" w:rsidTr="004B4586">
        <w:tc>
          <w:tcPr>
            <w:tcW w:w="4340" w:type="pct"/>
            <w:tcBorders>
              <w:top w:val="single" w:sz="4" w:space="0" w:color="auto"/>
              <w:left w:val="single" w:sz="4" w:space="0" w:color="auto"/>
              <w:bottom w:val="single" w:sz="4" w:space="0" w:color="auto"/>
              <w:right w:val="single" w:sz="4" w:space="0" w:color="auto"/>
            </w:tcBorders>
          </w:tcPr>
          <w:p w14:paraId="3899593A" w14:textId="77777777" w:rsidR="00510871" w:rsidRPr="00021DDF" w:rsidRDefault="00510871">
            <w:pPr>
              <w:rPr>
                <w:lang w:val="pl-PL"/>
              </w:rPr>
            </w:pPr>
            <w:r w:rsidRPr="00021DDF">
              <w:rPr>
                <w:lang w:val="pl-PL"/>
              </w:rPr>
              <w:t xml:space="preserve">Podczas planowania hospitalizacji, użytkownik może wybrać tylko wolne terminy w terminarzach poszczególnych pracowni i </w:t>
            </w:r>
            <w:proofErr w:type="spellStart"/>
            <w:r w:rsidRPr="00021DDF">
              <w:rPr>
                <w:lang w:val="pl-PL"/>
              </w:rPr>
              <w:t>sal</w:t>
            </w:r>
            <w:proofErr w:type="spellEnd"/>
            <w:r w:rsidRPr="00021DDF">
              <w:rPr>
                <w:lang w:val="pl-PL"/>
              </w:rPr>
              <w:t xml:space="preserve"> operacyjnych.</w:t>
            </w:r>
          </w:p>
        </w:tc>
        <w:tc>
          <w:tcPr>
            <w:tcW w:w="660" w:type="pct"/>
            <w:tcBorders>
              <w:top w:val="single" w:sz="4" w:space="0" w:color="auto"/>
              <w:left w:val="single" w:sz="4" w:space="0" w:color="auto"/>
              <w:bottom w:val="single" w:sz="4" w:space="0" w:color="auto"/>
              <w:right w:val="single" w:sz="4" w:space="0" w:color="auto"/>
            </w:tcBorders>
          </w:tcPr>
          <w:p w14:paraId="6E00E3CE" w14:textId="77777777" w:rsidR="00510871" w:rsidRPr="00A850D7" w:rsidRDefault="00510871" w:rsidP="00510871">
            <w:pPr>
              <w:jc w:val="center"/>
              <w:rPr>
                <w:lang w:val="pl-PL"/>
              </w:rPr>
            </w:pPr>
          </w:p>
        </w:tc>
      </w:tr>
      <w:tr w:rsidR="00510871" w:rsidRPr="00A850D7" w14:paraId="47FA6DE4" w14:textId="27EF30AE" w:rsidTr="004B4586">
        <w:tc>
          <w:tcPr>
            <w:tcW w:w="4340" w:type="pct"/>
            <w:tcBorders>
              <w:top w:val="single" w:sz="4" w:space="0" w:color="auto"/>
              <w:left w:val="single" w:sz="4" w:space="0" w:color="auto"/>
              <w:bottom w:val="single" w:sz="4" w:space="0" w:color="auto"/>
              <w:right w:val="single" w:sz="4" w:space="0" w:color="auto"/>
            </w:tcBorders>
          </w:tcPr>
          <w:p w14:paraId="5BF7E247" w14:textId="77777777" w:rsidR="00510871" w:rsidRPr="00021DDF" w:rsidRDefault="00510871">
            <w:pPr>
              <w:rPr>
                <w:lang w:val="pl-PL"/>
              </w:rPr>
            </w:pPr>
            <w:r w:rsidRPr="00021DDF">
              <w:rPr>
                <w:lang w:val="pl-PL"/>
              </w:rPr>
              <w:t xml:space="preserve">Planowanie usług rezerwuje terminy dla wybranego pacjenta w poszczególnych terminarzach pracowni i </w:t>
            </w:r>
            <w:proofErr w:type="spellStart"/>
            <w:r w:rsidRPr="00021DDF">
              <w:rPr>
                <w:lang w:val="pl-PL"/>
              </w:rPr>
              <w:t>sal</w:t>
            </w:r>
            <w:proofErr w:type="spellEnd"/>
            <w:r w:rsidRPr="00021DDF">
              <w:rPr>
                <w:lang w:val="pl-PL"/>
              </w:rPr>
              <w:t xml:space="preserve"> operacyjnych.</w:t>
            </w:r>
          </w:p>
        </w:tc>
        <w:tc>
          <w:tcPr>
            <w:tcW w:w="660" w:type="pct"/>
            <w:tcBorders>
              <w:top w:val="single" w:sz="4" w:space="0" w:color="auto"/>
              <w:left w:val="single" w:sz="4" w:space="0" w:color="auto"/>
              <w:bottom w:val="single" w:sz="4" w:space="0" w:color="auto"/>
              <w:right w:val="single" w:sz="4" w:space="0" w:color="auto"/>
            </w:tcBorders>
          </w:tcPr>
          <w:p w14:paraId="4FB0AD6F" w14:textId="77777777" w:rsidR="00510871" w:rsidRPr="00A850D7" w:rsidRDefault="00510871" w:rsidP="00510871">
            <w:pPr>
              <w:jc w:val="center"/>
              <w:rPr>
                <w:lang w:val="pl-PL"/>
              </w:rPr>
            </w:pPr>
          </w:p>
        </w:tc>
      </w:tr>
      <w:tr w:rsidR="00510871" w:rsidRPr="00A850D7" w14:paraId="3A971869" w14:textId="7EB7C33F" w:rsidTr="004B4586">
        <w:tc>
          <w:tcPr>
            <w:tcW w:w="4340" w:type="pct"/>
            <w:tcBorders>
              <w:top w:val="single" w:sz="4" w:space="0" w:color="auto"/>
              <w:left w:val="single" w:sz="4" w:space="0" w:color="auto"/>
              <w:bottom w:val="single" w:sz="4" w:space="0" w:color="auto"/>
              <w:right w:val="single" w:sz="4" w:space="0" w:color="auto"/>
            </w:tcBorders>
          </w:tcPr>
          <w:p w14:paraId="405B64CA" w14:textId="77777777" w:rsidR="00510871" w:rsidRPr="00021DDF" w:rsidRDefault="00510871">
            <w:pPr>
              <w:rPr>
                <w:lang w:val="pl-PL"/>
              </w:rPr>
            </w:pPr>
            <w:r w:rsidRPr="00021DDF">
              <w:rPr>
                <w:lang w:val="pl-PL"/>
              </w:rPr>
              <w:t>Zaplanowane terminy wykonania usług nie uzyskują statusu zlecenia. Wymagają potwierdzenia przez lekarza po przyjęciu pacjenta do szpitala. Potwierdzenie przez lekarza planowanych usług nadaje im status zlecenia.</w:t>
            </w:r>
          </w:p>
          <w:p w14:paraId="6D569340" w14:textId="0D367998" w:rsidR="00255EA0" w:rsidRPr="00021DDF" w:rsidRDefault="00255EA0">
            <w:pPr>
              <w:rPr>
                <w:lang w:val="pl-PL"/>
              </w:rPr>
            </w:pPr>
            <w:proofErr w:type="spellStart"/>
            <w:r w:rsidRPr="00021DDF">
              <w:rPr>
                <w:rFonts w:ascii="Tahoma" w:hAnsi="Tahoma" w:cs="Tahoma"/>
                <w:b/>
              </w:rPr>
              <w:t>Zamawiający</w:t>
            </w:r>
            <w:proofErr w:type="spellEnd"/>
            <w:r w:rsidRPr="00021DDF">
              <w:rPr>
                <w:rFonts w:ascii="Tahoma" w:hAnsi="Tahoma" w:cs="Tahoma"/>
                <w:b/>
              </w:rPr>
              <w:t xml:space="preserve"> </w:t>
            </w:r>
            <w:proofErr w:type="spellStart"/>
            <w:r w:rsidRPr="00021DDF">
              <w:rPr>
                <w:rFonts w:ascii="Tahoma" w:hAnsi="Tahoma" w:cs="Tahoma"/>
                <w:b/>
              </w:rPr>
              <w:t>modyfikuje</w:t>
            </w:r>
            <w:proofErr w:type="spellEnd"/>
            <w:r w:rsidRPr="00021DDF">
              <w:rPr>
                <w:rFonts w:ascii="Tahoma" w:hAnsi="Tahoma" w:cs="Tahoma"/>
                <w:b/>
              </w:rPr>
              <w:t xml:space="preserve"> </w:t>
            </w:r>
            <w:proofErr w:type="spellStart"/>
            <w:r w:rsidRPr="00021DDF">
              <w:rPr>
                <w:rFonts w:ascii="Tahoma" w:hAnsi="Tahoma" w:cs="Tahoma"/>
                <w:b/>
              </w:rPr>
              <w:t>wymaganie</w:t>
            </w:r>
            <w:proofErr w:type="spellEnd"/>
            <w:r w:rsidRPr="00021DDF">
              <w:rPr>
                <w:rFonts w:ascii="Tahoma" w:hAnsi="Tahoma" w:cs="Tahoma"/>
                <w:b/>
              </w:rPr>
              <w:t xml:space="preserve">: </w:t>
            </w:r>
            <w:proofErr w:type="spellStart"/>
            <w:r w:rsidRPr="00021DDF">
              <w:rPr>
                <w:rFonts w:ascii="Tahoma" w:hAnsi="Tahoma" w:cs="Tahoma"/>
                <w:b/>
              </w:rPr>
              <w:t>Moduł</w:t>
            </w:r>
            <w:proofErr w:type="spellEnd"/>
            <w:r w:rsidRPr="00021DDF">
              <w:rPr>
                <w:rFonts w:ascii="Tahoma" w:hAnsi="Tahoma" w:cs="Tahoma"/>
                <w:b/>
              </w:rPr>
              <w:t xml:space="preserve"> </w:t>
            </w:r>
            <w:proofErr w:type="spellStart"/>
            <w:r w:rsidRPr="00021DDF">
              <w:rPr>
                <w:rFonts w:ascii="Tahoma" w:hAnsi="Tahoma" w:cs="Tahoma"/>
                <w:b/>
              </w:rPr>
              <w:t>umożliwia</w:t>
            </w:r>
            <w:proofErr w:type="spellEnd"/>
            <w:r w:rsidRPr="00021DDF">
              <w:rPr>
                <w:rFonts w:ascii="Tahoma" w:hAnsi="Tahoma" w:cs="Tahoma"/>
                <w:b/>
              </w:rPr>
              <w:t xml:space="preserve"> </w:t>
            </w:r>
            <w:proofErr w:type="spellStart"/>
            <w:r w:rsidRPr="00021DDF">
              <w:rPr>
                <w:rFonts w:ascii="Tahoma" w:hAnsi="Tahoma" w:cs="Tahoma"/>
                <w:b/>
              </w:rPr>
              <w:t>zaplanowanie</w:t>
            </w:r>
            <w:proofErr w:type="spellEnd"/>
            <w:r w:rsidRPr="00021DDF">
              <w:rPr>
                <w:rFonts w:ascii="Tahoma" w:hAnsi="Tahoma" w:cs="Tahoma"/>
                <w:b/>
              </w:rPr>
              <w:t xml:space="preserve"> </w:t>
            </w:r>
            <w:proofErr w:type="spellStart"/>
            <w:r w:rsidRPr="00021DDF">
              <w:rPr>
                <w:rFonts w:ascii="Tahoma" w:hAnsi="Tahoma" w:cs="Tahoma"/>
                <w:b/>
              </w:rPr>
              <w:t>szczegółów</w:t>
            </w:r>
            <w:proofErr w:type="spellEnd"/>
            <w:r w:rsidRPr="00021DDF">
              <w:rPr>
                <w:rFonts w:ascii="Tahoma" w:hAnsi="Tahoma" w:cs="Tahoma"/>
                <w:b/>
              </w:rPr>
              <w:t xml:space="preserve"> </w:t>
            </w:r>
            <w:proofErr w:type="spellStart"/>
            <w:r w:rsidRPr="00021DDF">
              <w:rPr>
                <w:rFonts w:ascii="Tahoma" w:hAnsi="Tahoma" w:cs="Tahoma"/>
                <w:b/>
              </w:rPr>
              <w:t>hospitalizacji</w:t>
            </w:r>
            <w:proofErr w:type="spellEnd"/>
            <w:r w:rsidRPr="00021DDF">
              <w:rPr>
                <w:rFonts w:ascii="Tahoma" w:hAnsi="Tahoma" w:cs="Tahoma"/>
                <w:b/>
              </w:rPr>
              <w:t xml:space="preserve"> </w:t>
            </w:r>
            <w:proofErr w:type="spellStart"/>
            <w:r w:rsidRPr="00021DDF">
              <w:rPr>
                <w:rFonts w:ascii="Tahoma" w:hAnsi="Tahoma" w:cs="Tahoma"/>
                <w:b/>
              </w:rPr>
              <w:t>pacjenta</w:t>
            </w:r>
            <w:proofErr w:type="spellEnd"/>
            <w:r w:rsidRPr="00021DDF">
              <w:rPr>
                <w:rFonts w:ascii="Tahoma" w:hAnsi="Tahoma" w:cs="Tahoma"/>
                <w:b/>
              </w:rPr>
              <w:t xml:space="preserve">. </w:t>
            </w:r>
            <w:proofErr w:type="spellStart"/>
            <w:r w:rsidRPr="00021DDF">
              <w:rPr>
                <w:rFonts w:ascii="Tahoma" w:hAnsi="Tahoma" w:cs="Tahoma"/>
                <w:b/>
              </w:rPr>
              <w:t>Uprawniony</w:t>
            </w:r>
            <w:proofErr w:type="spellEnd"/>
            <w:r w:rsidRPr="00021DDF">
              <w:rPr>
                <w:rFonts w:ascii="Tahoma" w:hAnsi="Tahoma" w:cs="Tahoma"/>
                <w:b/>
              </w:rPr>
              <w:t xml:space="preserve"> </w:t>
            </w:r>
            <w:proofErr w:type="spellStart"/>
            <w:r w:rsidRPr="00021DDF">
              <w:rPr>
                <w:rFonts w:ascii="Tahoma" w:hAnsi="Tahoma" w:cs="Tahoma"/>
                <w:b/>
              </w:rPr>
              <w:t>użytkownik</w:t>
            </w:r>
            <w:proofErr w:type="spellEnd"/>
            <w:r w:rsidRPr="00021DDF">
              <w:rPr>
                <w:rFonts w:ascii="Tahoma" w:hAnsi="Tahoma" w:cs="Tahoma"/>
                <w:b/>
              </w:rPr>
              <w:t xml:space="preserve"> </w:t>
            </w:r>
            <w:proofErr w:type="spellStart"/>
            <w:r w:rsidRPr="00021DDF">
              <w:rPr>
                <w:rFonts w:ascii="Tahoma" w:hAnsi="Tahoma" w:cs="Tahoma"/>
                <w:b/>
              </w:rPr>
              <w:t>przed</w:t>
            </w:r>
            <w:proofErr w:type="spellEnd"/>
            <w:r w:rsidRPr="00021DDF">
              <w:rPr>
                <w:rFonts w:ascii="Tahoma" w:hAnsi="Tahoma" w:cs="Tahoma"/>
                <w:b/>
              </w:rPr>
              <w:t xml:space="preserve"> </w:t>
            </w:r>
            <w:proofErr w:type="spellStart"/>
            <w:r w:rsidRPr="00021DDF">
              <w:rPr>
                <w:rFonts w:ascii="Tahoma" w:hAnsi="Tahoma" w:cs="Tahoma"/>
                <w:b/>
              </w:rPr>
              <w:t>przyjęciem</w:t>
            </w:r>
            <w:proofErr w:type="spellEnd"/>
            <w:r w:rsidRPr="00021DDF">
              <w:rPr>
                <w:rFonts w:ascii="Tahoma" w:hAnsi="Tahoma" w:cs="Tahoma"/>
                <w:b/>
              </w:rPr>
              <w:t xml:space="preserve"> </w:t>
            </w:r>
            <w:proofErr w:type="spellStart"/>
            <w:r w:rsidRPr="00021DDF">
              <w:rPr>
                <w:rFonts w:ascii="Tahoma" w:hAnsi="Tahoma" w:cs="Tahoma"/>
                <w:b/>
              </w:rPr>
              <w:t>pacjenta</w:t>
            </w:r>
            <w:proofErr w:type="spellEnd"/>
            <w:r w:rsidRPr="00021DDF">
              <w:rPr>
                <w:rFonts w:ascii="Tahoma" w:hAnsi="Tahoma" w:cs="Tahoma"/>
                <w:b/>
              </w:rPr>
              <w:t xml:space="preserve">, </w:t>
            </w:r>
            <w:proofErr w:type="spellStart"/>
            <w:r w:rsidRPr="00021DDF">
              <w:rPr>
                <w:rFonts w:ascii="Tahoma" w:hAnsi="Tahoma" w:cs="Tahoma"/>
                <w:b/>
              </w:rPr>
              <w:t>może</w:t>
            </w:r>
            <w:proofErr w:type="spellEnd"/>
            <w:r w:rsidRPr="00021DDF">
              <w:rPr>
                <w:rFonts w:ascii="Tahoma" w:hAnsi="Tahoma" w:cs="Tahoma"/>
                <w:b/>
              </w:rPr>
              <w:t xml:space="preserve"> </w:t>
            </w:r>
            <w:proofErr w:type="spellStart"/>
            <w:r w:rsidRPr="00021DDF">
              <w:rPr>
                <w:rFonts w:ascii="Tahoma" w:hAnsi="Tahoma" w:cs="Tahoma"/>
                <w:b/>
              </w:rPr>
              <w:t>zaplanować</w:t>
            </w:r>
            <w:proofErr w:type="spellEnd"/>
            <w:r w:rsidRPr="00021DDF">
              <w:rPr>
                <w:rFonts w:ascii="Tahoma" w:hAnsi="Tahoma" w:cs="Tahoma"/>
                <w:b/>
              </w:rPr>
              <w:t xml:space="preserve"> </w:t>
            </w:r>
            <w:proofErr w:type="spellStart"/>
            <w:r w:rsidRPr="00021DDF">
              <w:rPr>
                <w:rFonts w:ascii="Tahoma" w:hAnsi="Tahoma" w:cs="Tahoma"/>
                <w:b/>
              </w:rPr>
              <w:t>terminy</w:t>
            </w:r>
            <w:proofErr w:type="spellEnd"/>
            <w:r w:rsidRPr="00021DDF">
              <w:rPr>
                <w:rFonts w:ascii="Tahoma" w:hAnsi="Tahoma" w:cs="Tahoma"/>
                <w:b/>
              </w:rPr>
              <w:t xml:space="preserve"> </w:t>
            </w:r>
            <w:proofErr w:type="spellStart"/>
            <w:r w:rsidRPr="00021DDF">
              <w:rPr>
                <w:rFonts w:ascii="Tahoma" w:hAnsi="Tahoma" w:cs="Tahoma"/>
                <w:b/>
              </w:rPr>
              <w:t>wykonania</w:t>
            </w:r>
            <w:proofErr w:type="spellEnd"/>
            <w:r w:rsidRPr="00021DDF">
              <w:rPr>
                <w:rFonts w:ascii="Tahoma" w:hAnsi="Tahoma" w:cs="Tahoma"/>
                <w:b/>
              </w:rPr>
              <w:t xml:space="preserve"> </w:t>
            </w:r>
            <w:proofErr w:type="spellStart"/>
            <w:r w:rsidRPr="00021DDF">
              <w:rPr>
                <w:rFonts w:ascii="Tahoma" w:hAnsi="Tahoma" w:cs="Tahoma"/>
                <w:b/>
              </w:rPr>
              <w:t>poszczególnych</w:t>
            </w:r>
            <w:proofErr w:type="spellEnd"/>
            <w:r w:rsidRPr="00021DDF">
              <w:rPr>
                <w:rFonts w:ascii="Tahoma" w:hAnsi="Tahoma" w:cs="Tahoma"/>
                <w:b/>
              </w:rPr>
              <w:t xml:space="preserve"> </w:t>
            </w:r>
            <w:proofErr w:type="spellStart"/>
            <w:r w:rsidRPr="00021DDF">
              <w:rPr>
                <w:rFonts w:ascii="Tahoma" w:hAnsi="Tahoma" w:cs="Tahoma"/>
                <w:b/>
              </w:rPr>
              <w:t>usług</w:t>
            </w:r>
            <w:proofErr w:type="spellEnd"/>
            <w:r w:rsidRPr="00021DDF">
              <w:rPr>
                <w:rFonts w:ascii="Tahoma" w:hAnsi="Tahoma" w:cs="Tahoma"/>
                <w:b/>
              </w:rPr>
              <w:t xml:space="preserve"> - </w:t>
            </w:r>
            <w:proofErr w:type="spellStart"/>
            <w:r w:rsidRPr="00021DDF">
              <w:rPr>
                <w:rFonts w:ascii="Tahoma" w:hAnsi="Tahoma" w:cs="Tahoma"/>
                <w:b/>
              </w:rPr>
              <w:t>planując</w:t>
            </w:r>
            <w:proofErr w:type="spellEnd"/>
            <w:r w:rsidRPr="00021DDF">
              <w:rPr>
                <w:rFonts w:ascii="Tahoma" w:hAnsi="Tahoma" w:cs="Tahoma"/>
                <w:b/>
              </w:rPr>
              <w:t xml:space="preserve"> je w </w:t>
            </w:r>
            <w:proofErr w:type="spellStart"/>
            <w:r w:rsidRPr="00021DDF">
              <w:rPr>
                <w:rFonts w:ascii="Tahoma" w:hAnsi="Tahoma" w:cs="Tahoma"/>
                <w:b/>
              </w:rPr>
              <w:t>terminarzach</w:t>
            </w:r>
            <w:proofErr w:type="spellEnd"/>
            <w:r w:rsidRPr="00021DDF">
              <w:rPr>
                <w:rFonts w:ascii="Tahoma" w:hAnsi="Tahoma" w:cs="Tahoma"/>
                <w:b/>
              </w:rPr>
              <w:t xml:space="preserve"> </w:t>
            </w:r>
            <w:proofErr w:type="spellStart"/>
            <w:r w:rsidRPr="00021DDF">
              <w:rPr>
                <w:rFonts w:ascii="Tahoma" w:hAnsi="Tahoma" w:cs="Tahoma"/>
                <w:b/>
              </w:rPr>
              <w:t>poszczególnych</w:t>
            </w:r>
            <w:proofErr w:type="spellEnd"/>
            <w:r w:rsidRPr="00021DDF">
              <w:rPr>
                <w:rFonts w:ascii="Tahoma" w:hAnsi="Tahoma" w:cs="Tahoma"/>
                <w:b/>
              </w:rPr>
              <w:t xml:space="preserve"> </w:t>
            </w:r>
            <w:proofErr w:type="spellStart"/>
            <w:r w:rsidRPr="00021DDF">
              <w:rPr>
                <w:rFonts w:ascii="Tahoma" w:hAnsi="Tahoma" w:cs="Tahoma"/>
                <w:b/>
              </w:rPr>
              <w:t>pracowni</w:t>
            </w:r>
            <w:proofErr w:type="spellEnd"/>
            <w:r w:rsidRPr="00021DDF">
              <w:rPr>
                <w:rFonts w:ascii="Tahoma" w:hAnsi="Tahoma" w:cs="Tahoma"/>
                <w:b/>
              </w:rPr>
              <w:t xml:space="preserve"> </w:t>
            </w:r>
            <w:proofErr w:type="spellStart"/>
            <w:r w:rsidRPr="00021DDF">
              <w:rPr>
                <w:rFonts w:ascii="Tahoma" w:hAnsi="Tahoma" w:cs="Tahoma"/>
                <w:b/>
              </w:rPr>
              <w:t>i</w:t>
            </w:r>
            <w:proofErr w:type="spellEnd"/>
            <w:r w:rsidRPr="00021DDF">
              <w:rPr>
                <w:rFonts w:ascii="Tahoma" w:hAnsi="Tahoma" w:cs="Tahoma"/>
                <w:b/>
              </w:rPr>
              <w:t xml:space="preserve"> </w:t>
            </w:r>
            <w:proofErr w:type="spellStart"/>
            <w:r w:rsidRPr="00021DDF">
              <w:rPr>
                <w:rFonts w:ascii="Tahoma" w:hAnsi="Tahoma" w:cs="Tahoma"/>
                <w:b/>
              </w:rPr>
              <w:t>sal</w:t>
            </w:r>
            <w:proofErr w:type="spellEnd"/>
            <w:r w:rsidRPr="00021DDF">
              <w:rPr>
                <w:rFonts w:ascii="Tahoma" w:hAnsi="Tahoma" w:cs="Tahoma"/>
                <w:b/>
              </w:rPr>
              <w:t xml:space="preserve"> </w:t>
            </w:r>
            <w:proofErr w:type="spellStart"/>
            <w:r w:rsidRPr="00021DDF">
              <w:rPr>
                <w:rFonts w:ascii="Tahoma" w:hAnsi="Tahoma" w:cs="Tahoma"/>
                <w:b/>
              </w:rPr>
              <w:t>operacyjnych</w:t>
            </w:r>
            <w:proofErr w:type="spellEnd"/>
            <w:r w:rsidRPr="00021DDF">
              <w:rPr>
                <w:rFonts w:ascii="Tahoma" w:hAnsi="Tahoma" w:cs="Tahoma"/>
                <w:b/>
              </w:rPr>
              <w:t>.</w:t>
            </w:r>
          </w:p>
        </w:tc>
        <w:tc>
          <w:tcPr>
            <w:tcW w:w="660" w:type="pct"/>
            <w:tcBorders>
              <w:top w:val="single" w:sz="4" w:space="0" w:color="auto"/>
              <w:left w:val="single" w:sz="4" w:space="0" w:color="auto"/>
              <w:bottom w:val="single" w:sz="4" w:space="0" w:color="auto"/>
              <w:right w:val="single" w:sz="4" w:space="0" w:color="auto"/>
            </w:tcBorders>
          </w:tcPr>
          <w:p w14:paraId="2D5BECC5" w14:textId="2790E739" w:rsidR="00510871" w:rsidRPr="00A850D7" w:rsidRDefault="00510871" w:rsidP="00510871">
            <w:pPr>
              <w:jc w:val="center"/>
              <w:rPr>
                <w:lang w:val="pl-PL"/>
              </w:rPr>
            </w:pPr>
          </w:p>
        </w:tc>
      </w:tr>
      <w:tr w:rsidR="00510871" w:rsidRPr="00A850D7" w14:paraId="7B557C84" w14:textId="6E0E4296" w:rsidTr="004B4586">
        <w:tc>
          <w:tcPr>
            <w:tcW w:w="4340" w:type="pct"/>
            <w:tcBorders>
              <w:top w:val="single" w:sz="4" w:space="0" w:color="auto"/>
              <w:left w:val="single" w:sz="4" w:space="0" w:color="auto"/>
              <w:bottom w:val="single" w:sz="4" w:space="0" w:color="auto"/>
              <w:right w:val="single" w:sz="4" w:space="0" w:color="auto"/>
            </w:tcBorders>
          </w:tcPr>
          <w:p w14:paraId="4BF725E6" w14:textId="77777777" w:rsidR="00510871" w:rsidRPr="00D1310F" w:rsidRDefault="00510871">
            <w:pPr>
              <w:rPr>
                <w:color w:val="172B4D"/>
                <w:lang w:val="pl-PL"/>
              </w:rPr>
            </w:pPr>
            <w:r w:rsidRPr="00D1310F">
              <w:rPr>
                <w:color w:val="172B4D"/>
                <w:lang w:val="pl-PL"/>
              </w:rPr>
              <w:t>Po przyjęciu pacjenta do szpitala system komunikatem informuje lekarza, że wybrany pacjenta posiada wstępnie zaplanowane usługi, które wymagają potwierdzenia.</w:t>
            </w:r>
          </w:p>
          <w:p w14:paraId="51903BA0" w14:textId="5423203C" w:rsidR="00255EA0" w:rsidRPr="00D1310F" w:rsidRDefault="00255EA0" w:rsidP="00255EA0">
            <w:pPr>
              <w:rPr>
                <w:lang w:val="pl-PL"/>
              </w:rPr>
            </w:pPr>
            <w:proofErr w:type="spellStart"/>
            <w:r w:rsidRPr="00D1310F">
              <w:rPr>
                <w:rFonts w:ascii="Tahoma" w:hAnsi="Tahoma" w:cs="Tahoma"/>
                <w:b/>
              </w:rPr>
              <w:lastRenderedPageBreak/>
              <w:t>Zamawiający</w:t>
            </w:r>
            <w:proofErr w:type="spellEnd"/>
            <w:r w:rsidRPr="00D1310F">
              <w:rPr>
                <w:rFonts w:ascii="Tahoma" w:hAnsi="Tahoma" w:cs="Tahoma"/>
                <w:b/>
              </w:rPr>
              <w:t xml:space="preserve"> </w:t>
            </w:r>
            <w:proofErr w:type="spellStart"/>
            <w:r w:rsidRPr="00D1310F">
              <w:rPr>
                <w:rFonts w:ascii="Tahoma" w:hAnsi="Tahoma" w:cs="Tahoma"/>
                <w:b/>
              </w:rPr>
              <w:t>modyfikuje</w:t>
            </w:r>
            <w:proofErr w:type="spellEnd"/>
            <w:r w:rsidRPr="00D1310F">
              <w:rPr>
                <w:rFonts w:ascii="Tahoma" w:hAnsi="Tahoma" w:cs="Tahoma"/>
                <w:b/>
              </w:rPr>
              <w:t xml:space="preserve"> </w:t>
            </w:r>
            <w:proofErr w:type="spellStart"/>
            <w:r w:rsidRPr="00D1310F">
              <w:rPr>
                <w:rFonts w:ascii="Tahoma" w:hAnsi="Tahoma" w:cs="Tahoma"/>
                <w:b/>
              </w:rPr>
              <w:t>wymaganie</w:t>
            </w:r>
            <w:proofErr w:type="spellEnd"/>
            <w:r w:rsidRPr="00D1310F">
              <w:rPr>
                <w:rFonts w:ascii="Tahoma" w:hAnsi="Tahoma" w:cs="Tahoma"/>
                <w:b/>
              </w:rPr>
              <w:t xml:space="preserve">: </w:t>
            </w:r>
            <w:proofErr w:type="spellStart"/>
            <w:r w:rsidRPr="00D1310F">
              <w:rPr>
                <w:rFonts w:ascii="Tahoma" w:hAnsi="Tahoma" w:cs="Tahoma"/>
                <w:b/>
              </w:rPr>
              <w:t>Moduł</w:t>
            </w:r>
            <w:proofErr w:type="spellEnd"/>
            <w:r w:rsidRPr="00D1310F">
              <w:rPr>
                <w:rFonts w:ascii="Tahoma" w:hAnsi="Tahoma" w:cs="Tahoma"/>
                <w:b/>
              </w:rPr>
              <w:t xml:space="preserve"> </w:t>
            </w:r>
            <w:proofErr w:type="spellStart"/>
            <w:r w:rsidRPr="00D1310F">
              <w:rPr>
                <w:rFonts w:ascii="Tahoma" w:hAnsi="Tahoma" w:cs="Tahoma"/>
                <w:b/>
              </w:rPr>
              <w:t>komunikatem</w:t>
            </w:r>
            <w:proofErr w:type="spellEnd"/>
            <w:r w:rsidRPr="00D1310F">
              <w:rPr>
                <w:rFonts w:ascii="Tahoma" w:hAnsi="Tahoma" w:cs="Tahoma"/>
                <w:b/>
              </w:rPr>
              <w:t xml:space="preserve"> </w:t>
            </w:r>
            <w:proofErr w:type="spellStart"/>
            <w:r w:rsidRPr="00D1310F">
              <w:rPr>
                <w:rFonts w:ascii="Tahoma" w:hAnsi="Tahoma" w:cs="Tahoma"/>
                <w:b/>
              </w:rPr>
              <w:t>informuje</w:t>
            </w:r>
            <w:proofErr w:type="spellEnd"/>
            <w:r w:rsidRPr="00D1310F">
              <w:rPr>
                <w:rFonts w:ascii="Tahoma" w:hAnsi="Tahoma" w:cs="Tahoma"/>
                <w:b/>
              </w:rPr>
              <w:t xml:space="preserve"> </w:t>
            </w:r>
            <w:proofErr w:type="spellStart"/>
            <w:r w:rsidRPr="00D1310F">
              <w:rPr>
                <w:rFonts w:ascii="Tahoma" w:hAnsi="Tahoma" w:cs="Tahoma"/>
                <w:b/>
              </w:rPr>
              <w:t>lekarza</w:t>
            </w:r>
            <w:proofErr w:type="spellEnd"/>
            <w:r w:rsidRPr="00D1310F">
              <w:rPr>
                <w:rFonts w:ascii="Tahoma" w:hAnsi="Tahoma" w:cs="Tahoma"/>
                <w:b/>
              </w:rPr>
              <w:t xml:space="preserve">, </w:t>
            </w:r>
            <w:proofErr w:type="spellStart"/>
            <w:r w:rsidRPr="00D1310F">
              <w:rPr>
                <w:rFonts w:ascii="Tahoma" w:hAnsi="Tahoma" w:cs="Tahoma"/>
                <w:b/>
              </w:rPr>
              <w:t>że</w:t>
            </w:r>
            <w:proofErr w:type="spellEnd"/>
            <w:r w:rsidRPr="00D1310F">
              <w:rPr>
                <w:rFonts w:ascii="Tahoma" w:hAnsi="Tahoma" w:cs="Tahoma"/>
                <w:b/>
              </w:rPr>
              <w:t xml:space="preserve"> </w:t>
            </w:r>
            <w:proofErr w:type="spellStart"/>
            <w:r w:rsidRPr="00D1310F">
              <w:rPr>
                <w:rFonts w:ascii="Tahoma" w:hAnsi="Tahoma" w:cs="Tahoma"/>
                <w:b/>
              </w:rPr>
              <w:t>wybrany</w:t>
            </w:r>
            <w:proofErr w:type="spellEnd"/>
            <w:r w:rsidRPr="00D1310F">
              <w:rPr>
                <w:rFonts w:ascii="Tahoma" w:hAnsi="Tahoma" w:cs="Tahoma"/>
                <w:b/>
              </w:rPr>
              <w:t xml:space="preserve"> </w:t>
            </w:r>
            <w:proofErr w:type="spellStart"/>
            <w:r w:rsidRPr="00D1310F">
              <w:rPr>
                <w:rFonts w:ascii="Tahoma" w:hAnsi="Tahoma" w:cs="Tahoma"/>
                <w:b/>
              </w:rPr>
              <w:t>pacjenta</w:t>
            </w:r>
            <w:proofErr w:type="spellEnd"/>
            <w:r w:rsidRPr="00D1310F">
              <w:rPr>
                <w:rFonts w:ascii="Tahoma" w:hAnsi="Tahoma" w:cs="Tahoma"/>
                <w:b/>
              </w:rPr>
              <w:t xml:space="preserve"> </w:t>
            </w:r>
            <w:proofErr w:type="spellStart"/>
            <w:r w:rsidRPr="00D1310F">
              <w:rPr>
                <w:rFonts w:ascii="Tahoma" w:hAnsi="Tahoma" w:cs="Tahoma"/>
                <w:b/>
              </w:rPr>
              <w:t>posiada</w:t>
            </w:r>
            <w:proofErr w:type="spellEnd"/>
            <w:r w:rsidRPr="00D1310F">
              <w:rPr>
                <w:rFonts w:ascii="Tahoma" w:hAnsi="Tahoma" w:cs="Tahoma"/>
                <w:b/>
              </w:rPr>
              <w:t xml:space="preserve"> </w:t>
            </w:r>
            <w:proofErr w:type="spellStart"/>
            <w:r w:rsidRPr="00D1310F">
              <w:rPr>
                <w:rFonts w:ascii="Tahoma" w:hAnsi="Tahoma" w:cs="Tahoma"/>
                <w:b/>
              </w:rPr>
              <w:t>wstępnie</w:t>
            </w:r>
            <w:proofErr w:type="spellEnd"/>
            <w:r w:rsidRPr="00D1310F">
              <w:rPr>
                <w:rFonts w:ascii="Tahoma" w:hAnsi="Tahoma" w:cs="Tahoma"/>
                <w:b/>
              </w:rPr>
              <w:t xml:space="preserve"> </w:t>
            </w:r>
            <w:proofErr w:type="spellStart"/>
            <w:r w:rsidRPr="00D1310F">
              <w:rPr>
                <w:rFonts w:ascii="Tahoma" w:hAnsi="Tahoma" w:cs="Tahoma"/>
                <w:b/>
              </w:rPr>
              <w:t>zaplanowane</w:t>
            </w:r>
            <w:proofErr w:type="spellEnd"/>
            <w:r w:rsidRPr="00D1310F">
              <w:rPr>
                <w:rFonts w:ascii="Tahoma" w:hAnsi="Tahoma" w:cs="Tahoma"/>
                <w:b/>
              </w:rPr>
              <w:t xml:space="preserve"> </w:t>
            </w:r>
            <w:proofErr w:type="spellStart"/>
            <w:r w:rsidRPr="00D1310F">
              <w:rPr>
                <w:rFonts w:ascii="Tahoma" w:hAnsi="Tahoma" w:cs="Tahoma"/>
                <w:b/>
              </w:rPr>
              <w:t>usługi</w:t>
            </w:r>
            <w:proofErr w:type="spellEnd"/>
            <w:r w:rsidRPr="00D1310F">
              <w:rPr>
                <w:rFonts w:ascii="Tahoma" w:hAnsi="Tahoma" w:cs="Tahoma"/>
                <w:b/>
              </w:rPr>
              <w:t xml:space="preserve">, </w:t>
            </w:r>
            <w:proofErr w:type="spellStart"/>
            <w:r w:rsidRPr="00D1310F">
              <w:rPr>
                <w:rFonts w:ascii="Tahoma" w:hAnsi="Tahoma" w:cs="Tahoma"/>
                <w:b/>
              </w:rPr>
              <w:t>które</w:t>
            </w:r>
            <w:proofErr w:type="spellEnd"/>
            <w:r w:rsidRPr="00D1310F">
              <w:rPr>
                <w:rFonts w:ascii="Tahoma" w:hAnsi="Tahoma" w:cs="Tahoma"/>
                <w:b/>
              </w:rPr>
              <w:t xml:space="preserve"> </w:t>
            </w:r>
            <w:proofErr w:type="spellStart"/>
            <w:r w:rsidRPr="00D1310F">
              <w:rPr>
                <w:rFonts w:ascii="Tahoma" w:hAnsi="Tahoma" w:cs="Tahoma"/>
                <w:b/>
              </w:rPr>
              <w:t>wymagają</w:t>
            </w:r>
            <w:proofErr w:type="spellEnd"/>
            <w:r w:rsidRPr="00D1310F">
              <w:rPr>
                <w:rFonts w:ascii="Tahoma" w:hAnsi="Tahoma" w:cs="Tahoma"/>
                <w:b/>
              </w:rPr>
              <w:t xml:space="preserve"> </w:t>
            </w:r>
            <w:proofErr w:type="spellStart"/>
            <w:r w:rsidRPr="00D1310F">
              <w:rPr>
                <w:rFonts w:ascii="Tahoma" w:hAnsi="Tahoma" w:cs="Tahoma"/>
                <w:b/>
              </w:rPr>
              <w:t>potwierdzenia</w:t>
            </w:r>
            <w:proofErr w:type="spellEnd"/>
            <w:r w:rsidRPr="00D1310F">
              <w:rPr>
                <w:rFonts w:ascii="Tahoma" w:hAnsi="Tahoma" w:cs="Tahoma"/>
                <w:b/>
              </w:rPr>
              <w:t>.</w:t>
            </w:r>
          </w:p>
        </w:tc>
        <w:tc>
          <w:tcPr>
            <w:tcW w:w="660" w:type="pct"/>
            <w:tcBorders>
              <w:top w:val="single" w:sz="4" w:space="0" w:color="auto"/>
              <w:left w:val="single" w:sz="4" w:space="0" w:color="auto"/>
              <w:bottom w:val="single" w:sz="4" w:space="0" w:color="auto"/>
              <w:right w:val="single" w:sz="4" w:space="0" w:color="auto"/>
            </w:tcBorders>
          </w:tcPr>
          <w:p w14:paraId="254C4DE8" w14:textId="7D033DA3" w:rsidR="00510871" w:rsidRPr="00A850D7" w:rsidRDefault="00510871" w:rsidP="00510871">
            <w:pPr>
              <w:jc w:val="center"/>
              <w:rPr>
                <w:lang w:val="pl-PL"/>
              </w:rPr>
            </w:pPr>
          </w:p>
        </w:tc>
      </w:tr>
      <w:tr w:rsidR="00510871" w:rsidRPr="00A850D7" w14:paraId="0CA60F19" w14:textId="642D5ACC" w:rsidTr="004B4586">
        <w:tc>
          <w:tcPr>
            <w:tcW w:w="4340" w:type="pct"/>
            <w:tcBorders>
              <w:top w:val="single" w:sz="4" w:space="0" w:color="auto"/>
              <w:left w:val="single" w:sz="4" w:space="0" w:color="auto"/>
              <w:bottom w:val="single" w:sz="4" w:space="0" w:color="auto"/>
              <w:right w:val="single" w:sz="4" w:space="0" w:color="auto"/>
            </w:tcBorders>
          </w:tcPr>
          <w:p w14:paraId="1996DFD9" w14:textId="77777777" w:rsidR="00510871" w:rsidRPr="00021DDF" w:rsidRDefault="00510871">
            <w:pPr>
              <w:rPr>
                <w:lang w:val="pl-PL"/>
              </w:rPr>
            </w:pPr>
            <w:r w:rsidRPr="00021DDF">
              <w:rPr>
                <w:lang w:val="pl-PL"/>
              </w:rPr>
              <w:t xml:space="preserve">Moduł umożliwia zmianę terminu planowanych usług weryfikując dostępność terminów w terminarzach poszczególnych pracowni i </w:t>
            </w:r>
            <w:proofErr w:type="spellStart"/>
            <w:r w:rsidRPr="00021DDF">
              <w:rPr>
                <w:lang w:val="pl-PL"/>
              </w:rPr>
              <w:t>sal</w:t>
            </w:r>
            <w:proofErr w:type="spellEnd"/>
            <w:r w:rsidRPr="00021DDF">
              <w:rPr>
                <w:lang w:val="pl-PL"/>
              </w:rPr>
              <w:t xml:space="preserve"> operacyjnych.</w:t>
            </w:r>
          </w:p>
        </w:tc>
        <w:tc>
          <w:tcPr>
            <w:tcW w:w="660" w:type="pct"/>
            <w:tcBorders>
              <w:top w:val="single" w:sz="4" w:space="0" w:color="auto"/>
              <w:left w:val="single" w:sz="4" w:space="0" w:color="auto"/>
              <w:bottom w:val="single" w:sz="4" w:space="0" w:color="auto"/>
              <w:right w:val="single" w:sz="4" w:space="0" w:color="auto"/>
            </w:tcBorders>
          </w:tcPr>
          <w:p w14:paraId="4C16401A" w14:textId="77777777" w:rsidR="00510871" w:rsidRPr="00A850D7" w:rsidRDefault="00510871" w:rsidP="00510871">
            <w:pPr>
              <w:jc w:val="center"/>
              <w:rPr>
                <w:lang w:val="pl-PL"/>
              </w:rPr>
            </w:pPr>
          </w:p>
        </w:tc>
      </w:tr>
      <w:tr w:rsidR="00510871" w:rsidRPr="00A850D7" w14:paraId="51ED5ACF" w14:textId="34EF6490" w:rsidTr="004B4586">
        <w:tc>
          <w:tcPr>
            <w:tcW w:w="4340" w:type="pct"/>
            <w:tcBorders>
              <w:top w:val="single" w:sz="4" w:space="0" w:color="auto"/>
              <w:left w:val="single" w:sz="4" w:space="0" w:color="auto"/>
              <w:bottom w:val="single" w:sz="4" w:space="0" w:color="auto"/>
              <w:right w:val="single" w:sz="4" w:space="0" w:color="auto"/>
            </w:tcBorders>
          </w:tcPr>
          <w:p w14:paraId="2BC752F7" w14:textId="77777777" w:rsidR="00510871" w:rsidRPr="00021DDF" w:rsidRDefault="00510871">
            <w:pPr>
              <w:rPr>
                <w:lang w:val="pl-PL"/>
              </w:rPr>
            </w:pPr>
            <w:r w:rsidRPr="00021DDF">
              <w:rPr>
                <w:lang w:val="pl-PL"/>
              </w:rPr>
              <w:t xml:space="preserve">Moduł umożliwia jednoczesny wgląd do graficznej prezentacji kilku wybranych terminarzy pracowni i </w:t>
            </w:r>
            <w:proofErr w:type="spellStart"/>
            <w:r w:rsidRPr="00021DDF">
              <w:rPr>
                <w:lang w:val="pl-PL"/>
              </w:rPr>
              <w:t>sal</w:t>
            </w:r>
            <w:proofErr w:type="spellEnd"/>
            <w:r w:rsidRPr="00021DDF">
              <w:rPr>
                <w:lang w:val="pl-PL"/>
              </w:rPr>
              <w:t xml:space="preserve"> operacyjnych.</w:t>
            </w:r>
          </w:p>
          <w:p w14:paraId="599DE9E7" w14:textId="4E5947AA" w:rsidR="00255EA0" w:rsidRPr="00021DDF" w:rsidRDefault="00255EA0" w:rsidP="00255EA0">
            <w:pPr>
              <w:rPr>
                <w:lang w:val="pl-PL"/>
              </w:rPr>
            </w:pPr>
            <w:proofErr w:type="spellStart"/>
            <w:r w:rsidRPr="00021DDF">
              <w:rPr>
                <w:rFonts w:ascii="Tahoma" w:hAnsi="Tahoma" w:cs="Tahoma"/>
                <w:b/>
              </w:rPr>
              <w:t>Zamawiający</w:t>
            </w:r>
            <w:proofErr w:type="spellEnd"/>
            <w:r w:rsidRPr="00021DDF">
              <w:rPr>
                <w:rFonts w:ascii="Tahoma" w:hAnsi="Tahoma" w:cs="Tahoma"/>
                <w:b/>
              </w:rPr>
              <w:t xml:space="preserve"> </w:t>
            </w:r>
            <w:proofErr w:type="spellStart"/>
            <w:r w:rsidRPr="00021DDF">
              <w:rPr>
                <w:rFonts w:ascii="Tahoma" w:hAnsi="Tahoma" w:cs="Tahoma"/>
                <w:b/>
              </w:rPr>
              <w:t>modyfikuje</w:t>
            </w:r>
            <w:proofErr w:type="spellEnd"/>
            <w:r w:rsidRPr="00021DDF">
              <w:rPr>
                <w:rFonts w:ascii="Tahoma" w:hAnsi="Tahoma" w:cs="Tahoma"/>
                <w:b/>
              </w:rPr>
              <w:t xml:space="preserve"> </w:t>
            </w:r>
            <w:proofErr w:type="spellStart"/>
            <w:r w:rsidRPr="00021DDF">
              <w:rPr>
                <w:rFonts w:ascii="Tahoma" w:hAnsi="Tahoma" w:cs="Tahoma"/>
                <w:b/>
              </w:rPr>
              <w:t>wymaganie</w:t>
            </w:r>
            <w:proofErr w:type="spellEnd"/>
            <w:r w:rsidRPr="00021DDF">
              <w:rPr>
                <w:rFonts w:ascii="Tahoma" w:hAnsi="Tahoma" w:cs="Tahoma"/>
                <w:b/>
              </w:rPr>
              <w:t xml:space="preserve">: </w:t>
            </w:r>
            <w:proofErr w:type="spellStart"/>
            <w:r w:rsidRPr="00021DDF">
              <w:rPr>
                <w:rFonts w:ascii="Tahoma" w:hAnsi="Tahoma" w:cs="Tahoma"/>
                <w:b/>
              </w:rPr>
              <w:t>Moduł</w:t>
            </w:r>
            <w:proofErr w:type="spellEnd"/>
            <w:r w:rsidRPr="00021DDF">
              <w:rPr>
                <w:rFonts w:ascii="Tahoma" w:hAnsi="Tahoma" w:cs="Tahoma"/>
                <w:b/>
              </w:rPr>
              <w:t xml:space="preserve"> </w:t>
            </w:r>
            <w:proofErr w:type="spellStart"/>
            <w:r w:rsidRPr="00021DDF">
              <w:rPr>
                <w:rFonts w:ascii="Tahoma" w:hAnsi="Tahoma" w:cs="Tahoma"/>
                <w:b/>
              </w:rPr>
              <w:t>umożliwia</w:t>
            </w:r>
            <w:proofErr w:type="spellEnd"/>
            <w:r w:rsidRPr="00021DDF">
              <w:rPr>
                <w:rFonts w:ascii="Tahoma" w:hAnsi="Tahoma" w:cs="Tahoma"/>
                <w:b/>
              </w:rPr>
              <w:t xml:space="preserve"> </w:t>
            </w:r>
            <w:proofErr w:type="spellStart"/>
            <w:r w:rsidRPr="00021DDF">
              <w:rPr>
                <w:rFonts w:ascii="Tahoma" w:hAnsi="Tahoma" w:cs="Tahoma"/>
                <w:b/>
              </w:rPr>
              <w:t>jednoczesny</w:t>
            </w:r>
            <w:proofErr w:type="spellEnd"/>
            <w:r w:rsidRPr="00021DDF">
              <w:rPr>
                <w:rFonts w:ascii="Tahoma" w:hAnsi="Tahoma" w:cs="Tahoma"/>
                <w:b/>
              </w:rPr>
              <w:t xml:space="preserve"> </w:t>
            </w:r>
            <w:proofErr w:type="spellStart"/>
            <w:r w:rsidRPr="00021DDF">
              <w:rPr>
                <w:rFonts w:ascii="Tahoma" w:hAnsi="Tahoma" w:cs="Tahoma"/>
                <w:b/>
              </w:rPr>
              <w:t>wgląd</w:t>
            </w:r>
            <w:proofErr w:type="spellEnd"/>
            <w:r w:rsidRPr="00021DDF">
              <w:rPr>
                <w:rFonts w:ascii="Tahoma" w:hAnsi="Tahoma" w:cs="Tahoma"/>
                <w:b/>
              </w:rPr>
              <w:t xml:space="preserve"> do </w:t>
            </w:r>
            <w:proofErr w:type="spellStart"/>
            <w:r w:rsidRPr="00021DDF">
              <w:rPr>
                <w:rFonts w:ascii="Tahoma" w:hAnsi="Tahoma" w:cs="Tahoma"/>
                <w:b/>
              </w:rPr>
              <w:t>kilku</w:t>
            </w:r>
            <w:proofErr w:type="spellEnd"/>
            <w:r w:rsidRPr="00021DDF">
              <w:rPr>
                <w:rFonts w:ascii="Tahoma" w:hAnsi="Tahoma" w:cs="Tahoma"/>
                <w:b/>
              </w:rPr>
              <w:t xml:space="preserve"> </w:t>
            </w:r>
            <w:proofErr w:type="spellStart"/>
            <w:r w:rsidRPr="00021DDF">
              <w:rPr>
                <w:rFonts w:ascii="Tahoma" w:hAnsi="Tahoma" w:cs="Tahoma"/>
                <w:b/>
              </w:rPr>
              <w:t>wybranych</w:t>
            </w:r>
            <w:proofErr w:type="spellEnd"/>
            <w:r w:rsidRPr="00021DDF">
              <w:rPr>
                <w:rFonts w:ascii="Tahoma" w:hAnsi="Tahoma" w:cs="Tahoma"/>
                <w:b/>
              </w:rPr>
              <w:t xml:space="preserve"> </w:t>
            </w:r>
            <w:proofErr w:type="spellStart"/>
            <w:r w:rsidRPr="00021DDF">
              <w:rPr>
                <w:rFonts w:ascii="Tahoma" w:hAnsi="Tahoma" w:cs="Tahoma"/>
                <w:b/>
              </w:rPr>
              <w:t>terminarzy</w:t>
            </w:r>
            <w:proofErr w:type="spellEnd"/>
            <w:r w:rsidRPr="00021DDF">
              <w:rPr>
                <w:rFonts w:ascii="Tahoma" w:hAnsi="Tahoma" w:cs="Tahoma"/>
                <w:b/>
              </w:rPr>
              <w:t xml:space="preserve"> </w:t>
            </w:r>
            <w:proofErr w:type="spellStart"/>
            <w:r w:rsidRPr="00021DDF">
              <w:rPr>
                <w:rFonts w:ascii="Tahoma" w:hAnsi="Tahoma" w:cs="Tahoma"/>
                <w:b/>
              </w:rPr>
              <w:t>pracowni</w:t>
            </w:r>
            <w:proofErr w:type="spellEnd"/>
            <w:r w:rsidRPr="00021DDF">
              <w:rPr>
                <w:rFonts w:ascii="Tahoma" w:hAnsi="Tahoma" w:cs="Tahoma"/>
                <w:b/>
              </w:rPr>
              <w:t xml:space="preserve"> </w:t>
            </w:r>
            <w:proofErr w:type="spellStart"/>
            <w:r w:rsidRPr="00021DDF">
              <w:rPr>
                <w:rFonts w:ascii="Tahoma" w:hAnsi="Tahoma" w:cs="Tahoma"/>
                <w:b/>
              </w:rPr>
              <w:t>i</w:t>
            </w:r>
            <w:proofErr w:type="spellEnd"/>
            <w:r w:rsidRPr="00021DDF">
              <w:rPr>
                <w:rFonts w:ascii="Tahoma" w:hAnsi="Tahoma" w:cs="Tahoma"/>
                <w:b/>
              </w:rPr>
              <w:t xml:space="preserve"> </w:t>
            </w:r>
            <w:proofErr w:type="spellStart"/>
            <w:r w:rsidRPr="00021DDF">
              <w:rPr>
                <w:rFonts w:ascii="Tahoma" w:hAnsi="Tahoma" w:cs="Tahoma"/>
                <w:b/>
              </w:rPr>
              <w:t>sal</w:t>
            </w:r>
            <w:proofErr w:type="spellEnd"/>
            <w:r w:rsidRPr="00021DDF">
              <w:rPr>
                <w:rFonts w:ascii="Tahoma" w:hAnsi="Tahoma" w:cs="Tahoma"/>
                <w:b/>
              </w:rPr>
              <w:t xml:space="preserve"> </w:t>
            </w:r>
            <w:proofErr w:type="spellStart"/>
            <w:r w:rsidRPr="00021DDF">
              <w:rPr>
                <w:rFonts w:ascii="Tahoma" w:hAnsi="Tahoma" w:cs="Tahoma"/>
                <w:b/>
              </w:rPr>
              <w:t>operacyjnych</w:t>
            </w:r>
            <w:proofErr w:type="spellEnd"/>
            <w:r w:rsidRPr="00021DDF">
              <w:rPr>
                <w:rFonts w:ascii="Tahoma" w:hAnsi="Tahoma" w:cs="Tahoma"/>
                <w:b/>
              </w:rPr>
              <w:t>.</w:t>
            </w:r>
          </w:p>
        </w:tc>
        <w:tc>
          <w:tcPr>
            <w:tcW w:w="660" w:type="pct"/>
            <w:tcBorders>
              <w:top w:val="single" w:sz="4" w:space="0" w:color="auto"/>
              <w:left w:val="single" w:sz="4" w:space="0" w:color="auto"/>
              <w:bottom w:val="single" w:sz="4" w:space="0" w:color="auto"/>
              <w:right w:val="single" w:sz="4" w:space="0" w:color="auto"/>
            </w:tcBorders>
          </w:tcPr>
          <w:p w14:paraId="1A23291F" w14:textId="00607E72" w:rsidR="00510871" w:rsidRPr="00A850D7" w:rsidRDefault="00510871" w:rsidP="00510871">
            <w:pPr>
              <w:jc w:val="center"/>
              <w:rPr>
                <w:lang w:val="pl-PL"/>
              </w:rPr>
            </w:pPr>
          </w:p>
        </w:tc>
      </w:tr>
      <w:tr w:rsidR="00510871" w:rsidRPr="00A850D7" w14:paraId="067BA6F8" w14:textId="79C699F4" w:rsidTr="004B4586">
        <w:tc>
          <w:tcPr>
            <w:tcW w:w="4340" w:type="pct"/>
            <w:tcBorders>
              <w:top w:val="single" w:sz="4" w:space="0" w:color="auto"/>
              <w:left w:val="single" w:sz="4" w:space="0" w:color="auto"/>
              <w:bottom w:val="single" w:sz="4" w:space="0" w:color="auto"/>
              <w:right w:val="single" w:sz="4" w:space="0" w:color="auto"/>
            </w:tcBorders>
          </w:tcPr>
          <w:p w14:paraId="70B382DC" w14:textId="77777777" w:rsidR="00510871" w:rsidRPr="00D1310F" w:rsidRDefault="00510871">
            <w:pPr>
              <w:rPr>
                <w:lang w:val="pl-PL"/>
              </w:rPr>
            </w:pPr>
            <w:r w:rsidRPr="00D1310F">
              <w:rPr>
                <w:lang w:val="pl-PL"/>
              </w:rPr>
              <w:t>Moduł umożliwia przyjęcie pacjenta do szpitala bezpośrednio z listy wprowadzonych skierowań wewnętrznych.</w:t>
            </w:r>
          </w:p>
          <w:p w14:paraId="19C19B28" w14:textId="31B03379" w:rsidR="00255EA0" w:rsidRPr="00D1310F" w:rsidRDefault="00255EA0">
            <w:pPr>
              <w:rPr>
                <w:lang w:val="pl-PL"/>
              </w:rPr>
            </w:pPr>
            <w:proofErr w:type="spellStart"/>
            <w:r w:rsidRPr="00D1310F">
              <w:rPr>
                <w:rFonts w:ascii="Tahoma" w:hAnsi="Tahoma" w:cs="Tahoma"/>
                <w:b/>
              </w:rPr>
              <w:t>Zamawiający</w:t>
            </w:r>
            <w:proofErr w:type="spellEnd"/>
            <w:r w:rsidRPr="00D1310F">
              <w:rPr>
                <w:rFonts w:ascii="Tahoma" w:hAnsi="Tahoma" w:cs="Tahoma"/>
                <w:b/>
              </w:rPr>
              <w:t xml:space="preserve"> </w:t>
            </w:r>
            <w:proofErr w:type="spellStart"/>
            <w:r w:rsidRPr="00D1310F">
              <w:rPr>
                <w:rFonts w:ascii="Tahoma" w:hAnsi="Tahoma" w:cs="Tahoma"/>
                <w:b/>
              </w:rPr>
              <w:t>modyfikuje</w:t>
            </w:r>
            <w:proofErr w:type="spellEnd"/>
            <w:r w:rsidRPr="00D1310F">
              <w:rPr>
                <w:rFonts w:ascii="Tahoma" w:hAnsi="Tahoma" w:cs="Tahoma"/>
                <w:b/>
              </w:rPr>
              <w:t xml:space="preserve"> </w:t>
            </w:r>
            <w:proofErr w:type="spellStart"/>
            <w:r w:rsidRPr="00D1310F">
              <w:rPr>
                <w:rFonts w:ascii="Tahoma" w:hAnsi="Tahoma" w:cs="Tahoma"/>
                <w:b/>
              </w:rPr>
              <w:t>wymaganie</w:t>
            </w:r>
            <w:proofErr w:type="spellEnd"/>
            <w:r w:rsidRPr="00D1310F">
              <w:rPr>
                <w:rFonts w:ascii="Tahoma" w:hAnsi="Tahoma" w:cs="Tahoma"/>
                <w:b/>
              </w:rPr>
              <w:t xml:space="preserve">: </w:t>
            </w:r>
            <w:proofErr w:type="spellStart"/>
            <w:r w:rsidRPr="00D1310F">
              <w:rPr>
                <w:rFonts w:ascii="Tahoma" w:hAnsi="Tahoma" w:cs="Tahoma"/>
                <w:b/>
              </w:rPr>
              <w:t>Moduł</w:t>
            </w:r>
            <w:proofErr w:type="spellEnd"/>
            <w:r w:rsidRPr="00D1310F">
              <w:rPr>
                <w:rFonts w:ascii="Tahoma" w:hAnsi="Tahoma" w:cs="Tahoma"/>
                <w:b/>
              </w:rPr>
              <w:t xml:space="preserve"> </w:t>
            </w:r>
            <w:proofErr w:type="spellStart"/>
            <w:r w:rsidRPr="00D1310F">
              <w:rPr>
                <w:rFonts w:ascii="Tahoma" w:hAnsi="Tahoma" w:cs="Tahoma"/>
                <w:b/>
              </w:rPr>
              <w:t>umożliwia</w:t>
            </w:r>
            <w:proofErr w:type="spellEnd"/>
            <w:r w:rsidRPr="00D1310F">
              <w:rPr>
                <w:rFonts w:ascii="Tahoma" w:hAnsi="Tahoma" w:cs="Tahoma"/>
                <w:b/>
              </w:rPr>
              <w:t xml:space="preserve"> </w:t>
            </w:r>
            <w:proofErr w:type="spellStart"/>
            <w:r w:rsidRPr="00D1310F">
              <w:rPr>
                <w:rFonts w:ascii="Tahoma" w:hAnsi="Tahoma" w:cs="Tahoma"/>
                <w:b/>
              </w:rPr>
              <w:t>przyjęcie</w:t>
            </w:r>
            <w:proofErr w:type="spellEnd"/>
            <w:r w:rsidRPr="00D1310F">
              <w:rPr>
                <w:rFonts w:ascii="Tahoma" w:hAnsi="Tahoma" w:cs="Tahoma"/>
                <w:b/>
              </w:rPr>
              <w:t xml:space="preserve"> do </w:t>
            </w:r>
            <w:proofErr w:type="spellStart"/>
            <w:r w:rsidRPr="00D1310F">
              <w:rPr>
                <w:rFonts w:ascii="Tahoma" w:hAnsi="Tahoma" w:cs="Tahoma"/>
                <w:b/>
              </w:rPr>
              <w:t>szpitala</w:t>
            </w:r>
            <w:proofErr w:type="spellEnd"/>
            <w:r w:rsidRPr="00D1310F">
              <w:rPr>
                <w:rFonts w:ascii="Tahoma" w:hAnsi="Tahoma" w:cs="Tahoma"/>
                <w:b/>
              </w:rPr>
              <w:t xml:space="preserve"> </w:t>
            </w:r>
            <w:proofErr w:type="spellStart"/>
            <w:r w:rsidRPr="00D1310F">
              <w:rPr>
                <w:rFonts w:ascii="Tahoma" w:hAnsi="Tahoma" w:cs="Tahoma"/>
                <w:b/>
              </w:rPr>
              <w:t>pacjenta</w:t>
            </w:r>
            <w:proofErr w:type="spellEnd"/>
            <w:r w:rsidRPr="00D1310F">
              <w:rPr>
                <w:rFonts w:ascii="Tahoma" w:hAnsi="Tahoma" w:cs="Tahoma"/>
                <w:b/>
              </w:rPr>
              <w:t xml:space="preserve"> </w:t>
            </w:r>
            <w:proofErr w:type="spellStart"/>
            <w:r w:rsidRPr="00D1310F">
              <w:rPr>
                <w:rFonts w:ascii="Tahoma" w:hAnsi="Tahoma" w:cs="Tahoma"/>
                <w:b/>
              </w:rPr>
              <w:t>posiadającego</w:t>
            </w:r>
            <w:proofErr w:type="spellEnd"/>
            <w:r w:rsidRPr="00D1310F">
              <w:rPr>
                <w:rFonts w:ascii="Tahoma" w:hAnsi="Tahoma" w:cs="Tahoma"/>
                <w:b/>
              </w:rPr>
              <w:t xml:space="preserve"> </w:t>
            </w:r>
            <w:proofErr w:type="spellStart"/>
            <w:r w:rsidRPr="00D1310F">
              <w:rPr>
                <w:rFonts w:ascii="Tahoma" w:hAnsi="Tahoma" w:cs="Tahoma"/>
                <w:b/>
              </w:rPr>
              <w:t>zaplanowaną</w:t>
            </w:r>
            <w:proofErr w:type="spellEnd"/>
            <w:r w:rsidRPr="00D1310F">
              <w:rPr>
                <w:rFonts w:ascii="Tahoma" w:hAnsi="Tahoma" w:cs="Tahoma"/>
                <w:b/>
              </w:rPr>
              <w:t xml:space="preserve"> </w:t>
            </w:r>
            <w:proofErr w:type="spellStart"/>
            <w:r w:rsidRPr="00D1310F">
              <w:rPr>
                <w:rFonts w:ascii="Tahoma" w:hAnsi="Tahoma" w:cs="Tahoma"/>
                <w:b/>
              </w:rPr>
              <w:t>hospitalizację</w:t>
            </w:r>
            <w:proofErr w:type="spellEnd"/>
            <w:r w:rsidRPr="00D1310F">
              <w:rPr>
                <w:rFonts w:ascii="Tahoma" w:hAnsi="Tahoma" w:cs="Tahoma"/>
                <w:b/>
              </w:rPr>
              <w:t>.</w:t>
            </w:r>
          </w:p>
        </w:tc>
        <w:tc>
          <w:tcPr>
            <w:tcW w:w="660" w:type="pct"/>
            <w:tcBorders>
              <w:top w:val="single" w:sz="4" w:space="0" w:color="auto"/>
              <w:left w:val="single" w:sz="4" w:space="0" w:color="auto"/>
              <w:bottom w:val="single" w:sz="4" w:space="0" w:color="auto"/>
              <w:right w:val="single" w:sz="4" w:space="0" w:color="auto"/>
            </w:tcBorders>
          </w:tcPr>
          <w:p w14:paraId="336A0CD9" w14:textId="10DF8201" w:rsidR="00510871" w:rsidRPr="00A850D7" w:rsidRDefault="00510871" w:rsidP="00510871">
            <w:pPr>
              <w:jc w:val="center"/>
              <w:rPr>
                <w:lang w:val="pl-PL"/>
              </w:rPr>
            </w:pPr>
          </w:p>
        </w:tc>
      </w:tr>
      <w:tr w:rsidR="00510871" w:rsidRPr="00A850D7" w14:paraId="28CBDBA2" w14:textId="36BFEBD7" w:rsidTr="004B4586">
        <w:tc>
          <w:tcPr>
            <w:tcW w:w="4340" w:type="pct"/>
            <w:tcBorders>
              <w:top w:val="single" w:sz="4" w:space="0" w:color="auto"/>
              <w:left w:val="single" w:sz="4" w:space="0" w:color="auto"/>
              <w:bottom w:val="single" w:sz="4" w:space="0" w:color="auto"/>
              <w:right w:val="single" w:sz="4" w:space="0" w:color="auto"/>
            </w:tcBorders>
          </w:tcPr>
          <w:p w14:paraId="50C12C2B" w14:textId="77777777" w:rsidR="00510871" w:rsidRPr="00D1310F" w:rsidRDefault="00510871">
            <w:pPr>
              <w:rPr>
                <w:lang w:val="pl-PL"/>
              </w:rPr>
            </w:pPr>
            <w:r w:rsidRPr="00D1310F">
              <w:rPr>
                <w:lang w:val="pl-PL"/>
              </w:rPr>
              <w:t>Moduł umożliwia użytkownikowi zarządzanie widocznością kolumn na ekranie listy wprowadzonych skierowań wewnętrznych.</w:t>
            </w:r>
          </w:p>
        </w:tc>
        <w:tc>
          <w:tcPr>
            <w:tcW w:w="660" w:type="pct"/>
            <w:tcBorders>
              <w:top w:val="single" w:sz="4" w:space="0" w:color="auto"/>
              <w:left w:val="single" w:sz="4" w:space="0" w:color="auto"/>
              <w:bottom w:val="single" w:sz="4" w:space="0" w:color="auto"/>
              <w:right w:val="single" w:sz="4" w:space="0" w:color="auto"/>
            </w:tcBorders>
          </w:tcPr>
          <w:p w14:paraId="1DC850AE" w14:textId="77777777" w:rsidR="00510871" w:rsidRPr="00A850D7" w:rsidRDefault="00510871" w:rsidP="00510871">
            <w:pPr>
              <w:jc w:val="center"/>
              <w:rPr>
                <w:lang w:val="pl-PL"/>
              </w:rPr>
            </w:pPr>
          </w:p>
        </w:tc>
      </w:tr>
      <w:tr w:rsidR="00510871" w:rsidRPr="00A850D7" w14:paraId="6E9E9A6B" w14:textId="2B8179E4" w:rsidTr="004B4586">
        <w:tc>
          <w:tcPr>
            <w:tcW w:w="4340" w:type="pct"/>
            <w:tcBorders>
              <w:top w:val="single" w:sz="4" w:space="0" w:color="auto"/>
              <w:left w:val="single" w:sz="4" w:space="0" w:color="auto"/>
              <w:bottom w:val="single" w:sz="4" w:space="0" w:color="auto"/>
              <w:right w:val="single" w:sz="4" w:space="0" w:color="auto"/>
            </w:tcBorders>
          </w:tcPr>
          <w:p w14:paraId="2D75C03E" w14:textId="77777777" w:rsidR="00510871" w:rsidRPr="00D1310F" w:rsidRDefault="00510871">
            <w:pPr>
              <w:rPr>
                <w:lang w:val="pl-PL"/>
              </w:rPr>
            </w:pPr>
            <w:r w:rsidRPr="00D1310F">
              <w:rPr>
                <w:lang w:val="pl-PL"/>
              </w:rPr>
              <w:t>Moduł oznacza w sposób graficzny pacjentów, którym minął planowany termin przyjęcia do szpitala.</w:t>
            </w:r>
          </w:p>
          <w:p w14:paraId="2FB5A713" w14:textId="195CC366" w:rsidR="00255EA0" w:rsidRPr="00D1310F" w:rsidRDefault="00255EA0">
            <w:pPr>
              <w:rPr>
                <w:lang w:val="pl-PL"/>
              </w:rPr>
            </w:pPr>
            <w:proofErr w:type="spellStart"/>
            <w:r w:rsidRPr="00D1310F">
              <w:rPr>
                <w:rFonts w:ascii="Tahoma" w:hAnsi="Tahoma" w:cs="Tahoma"/>
                <w:b/>
              </w:rPr>
              <w:t>Zamawiający</w:t>
            </w:r>
            <w:proofErr w:type="spellEnd"/>
            <w:r w:rsidRPr="00D1310F">
              <w:rPr>
                <w:rFonts w:ascii="Tahoma" w:hAnsi="Tahoma" w:cs="Tahoma"/>
                <w:b/>
              </w:rPr>
              <w:t xml:space="preserve"> </w:t>
            </w:r>
            <w:proofErr w:type="spellStart"/>
            <w:r w:rsidRPr="00D1310F">
              <w:rPr>
                <w:rFonts w:ascii="Tahoma" w:hAnsi="Tahoma" w:cs="Tahoma"/>
                <w:b/>
              </w:rPr>
              <w:t>modyfikuje</w:t>
            </w:r>
            <w:proofErr w:type="spellEnd"/>
            <w:r w:rsidRPr="00D1310F">
              <w:rPr>
                <w:rFonts w:ascii="Tahoma" w:hAnsi="Tahoma" w:cs="Tahoma"/>
                <w:b/>
              </w:rPr>
              <w:t xml:space="preserve"> </w:t>
            </w:r>
            <w:proofErr w:type="spellStart"/>
            <w:r w:rsidRPr="00D1310F">
              <w:rPr>
                <w:rFonts w:ascii="Tahoma" w:hAnsi="Tahoma" w:cs="Tahoma"/>
                <w:b/>
              </w:rPr>
              <w:t>wymaganie</w:t>
            </w:r>
            <w:proofErr w:type="spellEnd"/>
            <w:r w:rsidRPr="00D1310F">
              <w:rPr>
                <w:rFonts w:ascii="Tahoma" w:hAnsi="Tahoma" w:cs="Tahoma"/>
                <w:b/>
              </w:rPr>
              <w:t xml:space="preserve">: </w:t>
            </w:r>
            <w:proofErr w:type="spellStart"/>
            <w:r w:rsidRPr="00D1310F">
              <w:rPr>
                <w:rFonts w:ascii="Tahoma" w:hAnsi="Tahoma" w:cs="Tahoma"/>
                <w:b/>
              </w:rPr>
              <w:t>Moduł</w:t>
            </w:r>
            <w:proofErr w:type="spellEnd"/>
            <w:r w:rsidRPr="00D1310F">
              <w:rPr>
                <w:rFonts w:ascii="Tahoma" w:hAnsi="Tahoma" w:cs="Tahoma"/>
                <w:b/>
              </w:rPr>
              <w:t xml:space="preserve"> </w:t>
            </w:r>
            <w:proofErr w:type="spellStart"/>
            <w:r w:rsidRPr="00D1310F">
              <w:rPr>
                <w:rFonts w:ascii="Tahoma" w:hAnsi="Tahoma" w:cs="Tahoma"/>
                <w:b/>
              </w:rPr>
              <w:t>oznacza</w:t>
            </w:r>
            <w:proofErr w:type="spellEnd"/>
            <w:r w:rsidRPr="00D1310F">
              <w:rPr>
                <w:rFonts w:ascii="Tahoma" w:hAnsi="Tahoma" w:cs="Tahoma"/>
                <w:b/>
              </w:rPr>
              <w:t xml:space="preserve"> </w:t>
            </w:r>
            <w:proofErr w:type="spellStart"/>
            <w:r w:rsidRPr="00D1310F">
              <w:rPr>
                <w:rFonts w:ascii="Tahoma" w:hAnsi="Tahoma" w:cs="Tahoma"/>
                <w:b/>
              </w:rPr>
              <w:t>pacjentów</w:t>
            </w:r>
            <w:proofErr w:type="spellEnd"/>
            <w:r w:rsidRPr="00D1310F">
              <w:rPr>
                <w:rFonts w:ascii="Tahoma" w:hAnsi="Tahoma" w:cs="Tahoma"/>
                <w:b/>
              </w:rPr>
              <w:t xml:space="preserve">, </w:t>
            </w:r>
            <w:proofErr w:type="spellStart"/>
            <w:r w:rsidRPr="00D1310F">
              <w:rPr>
                <w:rFonts w:ascii="Tahoma" w:hAnsi="Tahoma" w:cs="Tahoma"/>
                <w:b/>
              </w:rPr>
              <w:t>którym</w:t>
            </w:r>
            <w:proofErr w:type="spellEnd"/>
            <w:r w:rsidRPr="00D1310F">
              <w:rPr>
                <w:rFonts w:ascii="Tahoma" w:hAnsi="Tahoma" w:cs="Tahoma"/>
                <w:b/>
              </w:rPr>
              <w:t xml:space="preserve"> </w:t>
            </w:r>
            <w:proofErr w:type="spellStart"/>
            <w:r w:rsidRPr="00D1310F">
              <w:rPr>
                <w:rFonts w:ascii="Tahoma" w:hAnsi="Tahoma" w:cs="Tahoma"/>
                <w:b/>
              </w:rPr>
              <w:t>minął</w:t>
            </w:r>
            <w:proofErr w:type="spellEnd"/>
            <w:r w:rsidRPr="00D1310F">
              <w:rPr>
                <w:rFonts w:ascii="Tahoma" w:hAnsi="Tahoma" w:cs="Tahoma"/>
                <w:b/>
              </w:rPr>
              <w:t xml:space="preserve"> </w:t>
            </w:r>
            <w:proofErr w:type="spellStart"/>
            <w:r w:rsidRPr="00D1310F">
              <w:rPr>
                <w:rFonts w:ascii="Tahoma" w:hAnsi="Tahoma" w:cs="Tahoma"/>
                <w:b/>
              </w:rPr>
              <w:t>planowany</w:t>
            </w:r>
            <w:proofErr w:type="spellEnd"/>
            <w:r w:rsidRPr="00D1310F">
              <w:rPr>
                <w:rFonts w:ascii="Tahoma" w:hAnsi="Tahoma" w:cs="Tahoma"/>
                <w:b/>
              </w:rPr>
              <w:t xml:space="preserve"> </w:t>
            </w:r>
            <w:proofErr w:type="spellStart"/>
            <w:r w:rsidRPr="00D1310F">
              <w:rPr>
                <w:rFonts w:ascii="Tahoma" w:hAnsi="Tahoma" w:cs="Tahoma"/>
                <w:b/>
              </w:rPr>
              <w:t>termin</w:t>
            </w:r>
            <w:proofErr w:type="spellEnd"/>
            <w:r w:rsidRPr="00D1310F">
              <w:rPr>
                <w:rFonts w:ascii="Tahoma" w:hAnsi="Tahoma" w:cs="Tahoma"/>
                <w:b/>
              </w:rPr>
              <w:t xml:space="preserve"> </w:t>
            </w:r>
            <w:proofErr w:type="spellStart"/>
            <w:r w:rsidRPr="00D1310F">
              <w:rPr>
                <w:rFonts w:ascii="Tahoma" w:hAnsi="Tahoma" w:cs="Tahoma"/>
                <w:b/>
              </w:rPr>
              <w:t>przyjęcia</w:t>
            </w:r>
            <w:proofErr w:type="spellEnd"/>
            <w:r w:rsidRPr="00D1310F">
              <w:rPr>
                <w:rFonts w:ascii="Tahoma" w:hAnsi="Tahoma" w:cs="Tahoma"/>
                <w:b/>
              </w:rPr>
              <w:t xml:space="preserve"> do </w:t>
            </w:r>
            <w:proofErr w:type="spellStart"/>
            <w:r w:rsidRPr="00D1310F">
              <w:rPr>
                <w:rFonts w:ascii="Tahoma" w:hAnsi="Tahoma" w:cs="Tahoma"/>
                <w:b/>
              </w:rPr>
              <w:t>szpitala</w:t>
            </w:r>
            <w:proofErr w:type="spellEnd"/>
            <w:r w:rsidRPr="00D1310F">
              <w:rPr>
                <w:rFonts w:ascii="Tahoma" w:hAnsi="Tahoma" w:cs="Tahoma"/>
                <w:b/>
              </w:rPr>
              <w:t>.</w:t>
            </w:r>
          </w:p>
        </w:tc>
        <w:tc>
          <w:tcPr>
            <w:tcW w:w="660" w:type="pct"/>
            <w:tcBorders>
              <w:top w:val="single" w:sz="4" w:space="0" w:color="auto"/>
              <w:left w:val="single" w:sz="4" w:space="0" w:color="auto"/>
              <w:bottom w:val="single" w:sz="4" w:space="0" w:color="auto"/>
              <w:right w:val="single" w:sz="4" w:space="0" w:color="auto"/>
            </w:tcBorders>
          </w:tcPr>
          <w:p w14:paraId="66D759D8" w14:textId="698B28BE" w:rsidR="00510871" w:rsidRPr="00A850D7" w:rsidRDefault="00510871" w:rsidP="00510871">
            <w:pPr>
              <w:jc w:val="center"/>
              <w:rPr>
                <w:lang w:val="pl-PL"/>
              </w:rPr>
            </w:pPr>
          </w:p>
        </w:tc>
      </w:tr>
      <w:tr w:rsidR="00510871" w:rsidRPr="00A850D7" w14:paraId="4AF6697F" w14:textId="7AFB305C" w:rsidTr="004B4586">
        <w:tc>
          <w:tcPr>
            <w:tcW w:w="4340" w:type="pct"/>
            <w:tcBorders>
              <w:top w:val="single" w:sz="4" w:space="0" w:color="auto"/>
              <w:left w:val="single" w:sz="4" w:space="0" w:color="auto"/>
              <w:bottom w:val="single" w:sz="4" w:space="0" w:color="auto"/>
              <w:right w:val="single" w:sz="4" w:space="0" w:color="auto"/>
            </w:tcBorders>
          </w:tcPr>
          <w:p w14:paraId="5596EABD" w14:textId="77777777" w:rsidR="00510871" w:rsidRPr="00A850D7" w:rsidRDefault="00510871">
            <w:pPr>
              <w:rPr>
                <w:lang w:val="pl-PL"/>
              </w:rPr>
            </w:pPr>
            <w:r w:rsidRPr="00A850D7">
              <w:rPr>
                <w:lang w:val="pl-PL"/>
              </w:rPr>
              <w:t>Moduł umożliwia zarządzanie typami miejsc (łóżkowych).</w:t>
            </w:r>
          </w:p>
        </w:tc>
        <w:tc>
          <w:tcPr>
            <w:tcW w:w="660" w:type="pct"/>
            <w:tcBorders>
              <w:top w:val="single" w:sz="4" w:space="0" w:color="auto"/>
              <w:left w:val="single" w:sz="4" w:space="0" w:color="auto"/>
              <w:bottom w:val="single" w:sz="4" w:space="0" w:color="auto"/>
              <w:right w:val="single" w:sz="4" w:space="0" w:color="auto"/>
            </w:tcBorders>
          </w:tcPr>
          <w:p w14:paraId="19B835D8" w14:textId="5451ACBD" w:rsidR="00510871" w:rsidRPr="00A850D7" w:rsidRDefault="00510871" w:rsidP="00510871">
            <w:pPr>
              <w:jc w:val="center"/>
              <w:rPr>
                <w:lang w:val="pl-PL"/>
              </w:rPr>
            </w:pPr>
          </w:p>
        </w:tc>
      </w:tr>
      <w:tr w:rsidR="00510871" w:rsidRPr="00A850D7" w14:paraId="4865B05F" w14:textId="7636BF20" w:rsidTr="004B4586">
        <w:tc>
          <w:tcPr>
            <w:tcW w:w="4340" w:type="pct"/>
            <w:tcBorders>
              <w:top w:val="single" w:sz="4" w:space="0" w:color="auto"/>
              <w:left w:val="single" w:sz="4" w:space="0" w:color="auto"/>
              <w:bottom w:val="single" w:sz="4" w:space="0" w:color="auto"/>
              <w:right w:val="single" w:sz="4" w:space="0" w:color="auto"/>
            </w:tcBorders>
          </w:tcPr>
          <w:p w14:paraId="412A9E56" w14:textId="77777777" w:rsidR="00510871" w:rsidRPr="00A850D7" w:rsidRDefault="00510871">
            <w:pPr>
              <w:rPr>
                <w:lang w:val="pl-PL"/>
              </w:rPr>
            </w:pPr>
            <w:r w:rsidRPr="00A850D7">
              <w:rPr>
                <w:lang w:val="pl-PL"/>
              </w:rPr>
              <w:t>Moduł umożliwia wskazanie jednostek organizacyjnych, do których możliwe będzie złożenie wniosku. </w:t>
            </w:r>
          </w:p>
        </w:tc>
        <w:tc>
          <w:tcPr>
            <w:tcW w:w="660" w:type="pct"/>
            <w:tcBorders>
              <w:top w:val="single" w:sz="4" w:space="0" w:color="auto"/>
              <w:left w:val="single" w:sz="4" w:space="0" w:color="auto"/>
              <w:bottom w:val="single" w:sz="4" w:space="0" w:color="auto"/>
              <w:right w:val="single" w:sz="4" w:space="0" w:color="auto"/>
            </w:tcBorders>
          </w:tcPr>
          <w:p w14:paraId="1B0921E3" w14:textId="79474EE6" w:rsidR="00510871" w:rsidRPr="00A850D7" w:rsidRDefault="00510871" w:rsidP="00510871">
            <w:pPr>
              <w:jc w:val="center"/>
              <w:rPr>
                <w:lang w:val="pl-PL"/>
              </w:rPr>
            </w:pPr>
          </w:p>
        </w:tc>
      </w:tr>
      <w:tr w:rsidR="00510871" w:rsidRPr="00A850D7" w14:paraId="551E56CC" w14:textId="58F36A25" w:rsidTr="004B4586">
        <w:tc>
          <w:tcPr>
            <w:tcW w:w="4340" w:type="pct"/>
            <w:tcBorders>
              <w:top w:val="single" w:sz="4" w:space="0" w:color="auto"/>
              <w:left w:val="single" w:sz="4" w:space="0" w:color="auto"/>
              <w:bottom w:val="single" w:sz="4" w:space="0" w:color="auto"/>
              <w:right w:val="single" w:sz="4" w:space="0" w:color="auto"/>
            </w:tcBorders>
          </w:tcPr>
          <w:p w14:paraId="02FD6A00" w14:textId="77777777" w:rsidR="00510871" w:rsidRPr="00A850D7" w:rsidRDefault="00510871">
            <w:pPr>
              <w:rPr>
                <w:lang w:val="pl-PL"/>
              </w:rPr>
            </w:pPr>
            <w:r w:rsidRPr="00A850D7">
              <w:rPr>
                <w:lang w:val="pl-PL"/>
              </w:rPr>
              <w:t>Moduł umożliwia administratorom systemu zdefiniowanie dowolnych formularzy, które będą wykorzystywane w procesie kwalifikacji.</w:t>
            </w:r>
          </w:p>
        </w:tc>
        <w:tc>
          <w:tcPr>
            <w:tcW w:w="660" w:type="pct"/>
            <w:tcBorders>
              <w:top w:val="single" w:sz="4" w:space="0" w:color="auto"/>
              <w:left w:val="single" w:sz="4" w:space="0" w:color="auto"/>
              <w:bottom w:val="single" w:sz="4" w:space="0" w:color="auto"/>
              <w:right w:val="single" w:sz="4" w:space="0" w:color="auto"/>
            </w:tcBorders>
          </w:tcPr>
          <w:p w14:paraId="4ED8255E" w14:textId="77777777" w:rsidR="00510871" w:rsidRPr="00A850D7" w:rsidRDefault="00510871" w:rsidP="00510871">
            <w:pPr>
              <w:jc w:val="center"/>
              <w:rPr>
                <w:lang w:val="pl-PL"/>
              </w:rPr>
            </w:pPr>
          </w:p>
        </w:tc>
      </w:tr>
      <w:tr w:rsidR="00510871" w:rsidRPr="00A850D7" w14:paraId="05F82967" w14:textId="5043CE63" w:rsidTr="004B4586">
        <w:tc>
          <w:tcPr>
            <w:tcW w:w="4340" w:type="pct"/>
            <w:tcBorders>
              <w:top w:val="single" w:sz="4" w:space="0" w:color="auto"/>
              <w:left w:val="single" w:sz="4" w:space="0" w:color="auto"/>
              <w:bottom w:val="single" w:sz="4" w:space="0" w:color="auto"/>
              <w:right w:val="single" w:sz="4" w:space="0" w:color="auto"/>
            </w:tcBorders>
          </w:tcPr>
          <w:p w14:paraId="07F4C42D" w14:textId="77777777" w:rsidR="00510871" w:rsidRPr="00A850D7" w:rsidRDefault="00510871">
            <w:pPr>
              <w:rPr>
                <w:lang w:val="pl-PL"/>
              </w:rPr>
            </w:pPr>
            <w:r w:rsidRPr="00A850D7">
              <w:rPr>
                <w:lang w:val="pl-PL"/>
              </w:rPr>
              <w:t>Uzupełniony przez pacjenta wniosek, przekazywany jest do systemu medycznego. </w:t>
            </w:r>
          </w:p>
        </w:tc>
        <w:tc>
          <w:tcPr>
            <w:tcW w:w="660" w:type="pct"/>
            <w:tcBorders>
              <w:top w:val="single" w:sz="4" w:space="0" w:color="auto"/>
              <w:left w:val="single" w:sz="4" w:space="0" w:color="auto"/>
              <w:bottom w:val="single" w:sz="4" w:space="0" w:color="auto"/>
              <w:right w:val="single" w:sz="4" w:space="0" w:color="auto"/>
            </w:tcBorders>
          </w:tcPr>
          <w:p w14:paraId="5416B3AF" w14:textId="0CD5E5A1" w:rsidR="00510871" w:rsidRPr="00A850D7" w:rsidRDefault="00510871" w:rsidP="00510871">
            <w:pPr>
              <w:jc w:val="center"/>
              <w:rPr>
                <w:lang w:val="pl-PL"/>
              </w:rPr>
            </w:pPr>
          </w:p>
        </w:tc>
      </w:tr>
      <w:tr w:rsidR="00510871" w:rsidRPr="00A850D7" w14:paraId="34E796AE" w14:textId="02CC08C8" w:rsidTr="004B4586">
        <w:tc>
          <w:tcPr>
            <w:tcW w:w="4340" w:type="pct"/>
            <w:tcBorders>
              <w:top w:val="single" w:sz="4" w:space="0" w:color="auto"/>
              <w:left w:val="single" w:sz="4" w:space="0" w:color="auto"/>
              <w:bottom w:val="single" w:sz="4" w:space="0" w:color="auto"/>
              <w:right w:val="single" w:sz="4" w:space="0" w:color="auto"/>
            </w:tcBorders>
          </w:tcPr>
          <w:p w14:paraId="3BE7846C" w14:textId="77777777" w:rsidR="00510871" w:rsidRPr="00A850D7" w:rsidRDefault="00510871">
            <w:pPr>
              <w:rPr>
                <w:lang w:val="pl-PL"/>
              </w:rPr>
            </w:pPr>
            <w:r w:rsidRPr="00A850D7">
              <w:rPr>
                <w:lang w:val="pl-PL"/>
              </w:rPr>
              <w:t>W przypadku konieczności uzupełnienia wniosku - pacjent uzupełnia go bezpośrednio w e-Portalu pacjenta.</w:t>
            </w:r>
          </w:p>
        </w:tc>
        <w:tc>
          <w:tcPr>
            <w:tcW w:w="660" w:type="pct"/>
            <w:tcBorders>
              <w:top w:val="single" w:sz="4" w:space="0" w:color="auto"/>
              <w:left w:val="single" w:sz="4" w:space="0" w:color="auto"/>
              <w:bottom w:val="single" w:sz="4" w:space="0" w:color="auto"/>
              <w:right w:val="single" w:sz="4" w:space="0" w:color="auto"/>
            </w:tcBorders>
          </w:tcPr>
          <w:p w14:paraId="3BCFFB47" w14:textId="578119C2" w:rsidR="00510871" w:rsidRPr="00A850D7" w:rsidRDefault="00510871" w:rsidP="00510871">
            <w:pPr>
              <w:jc w:val="center"/>
              <w:rPr>
                <w:lang w:val="pl-PL"/>
              </w:rPr>
            </w:pPr>
          </w:p>
        </w:tc>
      </w:tr>
      <w:tr w:rsidR="00510871" w:rsidRPr="00A850D7" w14:paraId="24E067E9" w14:textId="1D0EF8B0" w:rsidTr="004B4586">
        <w:tc>
          <w:tcPr>
            <w:tcW w:w="4340" w:type="pct"/>
            <w:tcBorders>
              <w:top w:val="single" w:sz="4" w:space="0" w:color="auto"/>
              <w:left w:val="single" w:sz="4" w:space="0" w:color="auto"/>
              <w:bottom w:val="single" w:sz="4" w:space="0" w:color="auto"/>
              <w:right w:val="single" w:sz="4" w:space="0" w:color="auto"/>
            </w:tcBorders>
          </w:tcPr>
          <w:p w14:paraId="338C5A6B" w14:textId="77777777" w:rsidR="00510871" w:rsidRPr="00A850D7" w:rsidRDefault="00510871">
            <w:proofErr w:type="spellStart"/>
            <w:r w:rsidRPr="00A850D7">
              <w:t>Moduł</w:t>
            </w:r>
            <w:proofErr w:type="spellEnd"/>
            <w:r w:rsidRPr="00A850D7">
              <w:t xml:space="preserve"> </w:t>
            </w:r>
            <w:proofErr w:type="spellStart"/>
            <w:r w:rsidRPr="00A850D7">
              <w:t>umożliwia</w:t>
            </w:r>
            <w:proofErr w:type="spellEnd"/>
            <w:r w:rsidRPr="00A850D7">
              <w:t xml:space="preserve"> </w:t>
            </w:r>
            <w:proofErr w:type="spellStart"/>
            <w:r w:rsidRPr="00A850D7">
              <w:t>wysyłanie</w:t>
            </w:r>
            <w:proofErr w:type="spellEnd"/>
            <w:r w:rsidRPr="00A850D7">
              <w:t xml:space="preserve"> </w:t>
            </w:r>
            <w:proofErr w:type="spellStart"/>
            <w:r w:rsidRPr="00A850D7">
              <w:t>powiadomień</w:t>
            </w:r>
            <w:proofErr w:type="spellEnd"/>
            <w:r w:rsidRPr="00A850D7">
              <w:t>:</w:t>
            </w:r>
          </w:p>
          <w:p w14:paraId="2A75801B" w14:textId="77777777" w:rsidR="00510871" w:rsidRPr="00A850D7" w:rsidRDefault="00510871" w:rsidP="00994EA6">
            <w:pPr>
              <w:numPr>
                <w:ilvl w:val="0"/>
                <w:numId w:val="3"/>
              </w:numPr>
              <w:rPr>
                <w:lang w:val="pl-PL"/>
              </w:rPr>
            </w:pPr>
            <w:r w:rsidRPr="00A850D7">
              <w:rPr>
                <w:lang w:val="pl-PL"/>
              </w:rPr>
              <w:t>Nowy wniosek o przyjęcie (e-mail, system)</w:t>
            </w:r>
          </w:p>
          <w:p w14:paraId="78C05F5A" w14:textId="77777777" w:rsidR="00510871" w:rsidRPr="00A850D7" w:rsidRDefault="00510871" w:rsidP="00994EA6">
            <w:pPr>
              <w:numPr>
                <w:ilvl w:val="0"/>
                <w:numId w:val="3"/>
              </w:numPr>
              <w:rPr>
                <w:lang w:val="pl-PL"/>
              </w:rPr>
            </w:pPr>
            <w:r w:rsidRPr="00A850D7">
              <w:rPr>
                <w:lang w:val="pl-PL"/>
              </w:rPr>
              <w:t>Informacja o uzupełnieniu wniosku (e-mail, system)</w:t>
            </w:r>
          </w:p>
          <w:p w14:paraId="0716EDD8" w14:textId="77777777" w:rsidR="00510871" w:rsidRPr="00A850D7" w:rsidRDefault="00510871" w:rsidP="00994EA6">
            <w:pPr>
              <w:numPr>
                <w:ilvl w:val="0"/>
                <w:numId w:val="3"/>
              </w:numPr>
              <w:rPr>
                <w:lang w:val="pl-PL"/>
              </w:rPr>
            </w:pPr>
            <w:r w:rsidRPr="00A850D7">
              <w:rPr>
                <w:lang w:val="pl-PL"/>
              </w:rPr>
              <w:t>przypomnienie o nieuzupełnieniu skierowania (SMS, e-mail)</w:t>
            </w:r>
          </w:p>
          <w:p w14:paraId="15AF2B8C" w14:textId="77777777" w:rsidR="00510871" w:rsidRPr="00A850D7" w:rsidRDefault="00510871" w:rsidP="00994EA6">
            <w:pPr>
              <w:numPr>
                <w:ilvl w:val="0"/>
                <w:numId w:val="3"/>
              </w:numPr>
              <w:rPr>
                <w:lang w:val="pl-PL"/>
              </w:rPr>
            </w:pPr>
            <w:r w:rsidRPr="00A850D7">
              <w:rPr>
                <w:lang w:val="pl-PL"/>
              </w:rPr>
              <w:t>anulowanie wniosku (e-mail, system)</w:t>
            </w:r>
          </w:p>
          <w:p w14:paraId="7C26568C" w14:textId="77777777" w:rsidR="00510871" w:rsidRPr="00A850D7" w:rsidRDefault="00510871" w:rsidP="00994EA6">
            <w:pPr>
              <w:numPr>
                <w:ilvl w:val="0"/>
                <w:numId w:val="3"/>
              </w:numPr>
              <w:rPr>
                <w:lang w:val="pl-PL"/>
              </w:rPr>
            </w:pPr>
            <w:r w:rsidRPr="00A850D7">
              <w:rPr>
                <w:lang w:val="pl-PL"/>
              </w:rPr>
              <w:t>informacja o terminie przyjęcia (SMS, portal, e-mail)</w:t>
            </w:r>
          </w:p>
          <w:p w14:paraId="65D33E01" w14:textId="77777777" w:rsidR="00510871" w:rsidRPr="00A850D7" w:rsidRDefault="00510871" w:rsidP="00994EA6">
            <w:pPr>
              <w:numPr>
                <w:ilvl w:val="0"/>
                <w:numId w:val="3"/>
              </w:numPr>
              <w:rPr>
                <w:lang w:val="pl-PL"/>
              </w:rPr>
            </w:pPr>
            <w:r w:rsidRPr="00A850D7">
              <w:rPr>
                <w:lang w:val="pl-PL"/>
              </w:rPr>
              <w:t>wyniki kwalifikacji (SMS, portal, e-mail)</w:t>
            </w:r>
          </w:p>
          <w:p w14:paraId="73FEA405" w14:textId="77777777" w:rsidR="00510871" w:rsidRPr="00A850D7" w:rsidRDefault="00510871" w:rsidP="00994EA6">
            <w:pPr>
              <w:numPr>
                <w:ilvl w:val="0"/>
                <w:numId w:val="3"/>
              </w:numPr>
              <w:rPr>
                <w:lang w:val="pl-PL"/>
              </w:rPr>
            </w:pPr>
            <w:r w:rsidRPr="00A850D7">
              <w:rPr>
                <w:lang w:val="pl-PL"/>
              </w:rPr>
              <w:t>konieczność uzupełnienia dokumentacji (SMS, portal, e-mail)</w:t>
            </w:r>
          </w:p>
        </w:tc>
        <w:tc>
          <w:tcPr>
            <w:tcW w:w="660" w:type="pct"/>
            <w:tcBorders>
              <w:top w:val="single" w:sz="4" w:space="0" w:color="auto"/>
              <w:left w:val="single" w:sz="4" w:space="0" w:color="auto"/>
              <w:bottom w:val="single" w:sz="4" w:space="0" w:color="auto"/>
              <w:right w:val="single" w:sz="4" w:space="0" w:color="auto"/>
            </w:tcBorders>
          </w:tcPr>
          <w:p w14:paraId="49ADA003" w14:textId="3CBDA466" w:rsidR="00510871" w:rsidRPr="00A850D7" w:rsidRDefault="00510871" w:rsidP="00510871">
            <w:pPr>
              <w:jc w:val="center"/>
              <w:rPr>
                <w:lang w:val="pl-PL"/>
              </w:rPr>
            </w:pPr>
          </w:p>
        </w:tc>
      </w:tr>
      <w:tr w:rsidR="00585D54" w:rsidRPr="00A850D7" w14:paraId="2A25F72E" w14:textId="77777777" w:rsidTr="00585D54">
        <w:tc>
          <w:tcPr>
            <w:tcW w:w="4340" w:type="pct"/>
            <w:tcBorders>
              <w:top w:val="single" w:sz="4" w:space="0" w:color="auto"/>
              <w:left w:val="single" w:sz="4" w:space="0" w:color="auto"/>
              <w:bottom w:val="single" w:sz="4" w:space="0" w:color="auto"/>
              <w:right w:val="single" w:sz="4" w:space="0" w:color="auto"/>
            </w:tcBorders>
            <w:vAlign w:val="center"/>
          </w:tcPr>
          <w:p w14:paraId="53E81661" w14:textId="3B0C5457" w:rsidR="00585D54" w:rsidRPr="00A850D7" w:rsidRDefault="00585D54" w:rsidP="00585D54">
            <w:proofErr w:type="spellStart"/>
            <w:r w:rsidRPr="00A850D7">
              <w:rPr>
                <w:rFonts w:cs="Arial"/>
                <w:b/>
                <w:szCs w:val="20"/>
              </w:rPr>
              <w:t>Parametry</w:t>
            </w:r>
            <w:proofErr w:type="spellEnd"/>
            <w:r w:rsidRPr="00A850D7">
              <w:rPr>
                <w:rFonts w:cs="Arial"/>
                <w:b/>
                <w:szCs w:val="20"/>
              </w:rPr>
              <w:t xml:space="preserve"> </w:t>
            </w:r>
            <w:proofErr w:type="spellStart"/>
            <w:r w:rsidRPr="00A850D7">
              <w:rPr>
                <w:rFonts w:cs="Arial"/>
                <w:b/>
                <w:szCs w:val="20"/>
              </w:rPr>
              <w:t>oceniane</w:t>
            </w:r>
            <w:proofErr w:type="spellEnd"/>
          </w:p>
        </w:tc>
        <w:tc>
          <w:tcPr>
            <w:tcW w:w="660" w:type="pct"/>
            <w:tcBorders>
              <w:top w:val="single" w:sz="4" w:space="0" w:color="auto"/>
              <w:left w:val="single" w:sz="4" w:space="0" w:color="auto"/>
              <w:bottom w:val="single" w:sz="4" w:space="0" w:color="auto"/>
              <w:right w:val="single" w:sz="4" w:space="0" w:color="auto"/>
            </w:tcBorders>
          </w:tcPr>
          <w:p w14:paraId="630C5A1B" w14:textId="77777777" w:rsidR="00585D54" w:rsidRPr="00A850D7" w:rsidRDefault="00585D54" w:rsidP="00585D54">
            <w:pPr>
              <w:jc w:val="center"/>
              <w:rPr>
                <w:lang w:val="pl-PL"/>
              </w:rPr>
            </w:pPr>
            <w:r w:rsidRPr="00A850D7">
              <w:rPr>
                <w:lang w:val="pl-PL"/>
              </w:rPr>
              <w:t xml:space="preserve">Podać </w:t>
            </w:r>
          </w:p>
          <w:p w14:paraId="09AF6E45" w14:textId="6BE9A91B" w:rsidR="00585D54" w:rsidRPr="00A850D7" w:rsidRDefault="00585D54" w:rsidP="00585D54">
            <w:pPr>
              <w:jc w:val="center"/>
              <w:rPr>
                <w:lang w:val="pl-PL"/>
              </w:rPr>
            </w:pPr>
            <w:r w:rsidRPr="00A850D7">
              <w:rPr>
                <w:lang w:val="pl-PL"/>
              </w:rPr>
              <w:t>TAK/NIE</w:t>
            </w:r>
          </w:p>
        </w:tc>
      </w:tr>
      <w:tr w:rsidR="00D75E77" w:rsidRPr="00A850D7" w14:paraId="0A82A886" w14:textId="77777777" w:rsidTr="004B4586">
        <w:tc>
          <w:tcPr>
            <w:tcW w:w="4340" w:type="pct"/>
            <w:tcBorders>
              <w:top w:val="single" w:sz="4" w:space="0" w:color="auto"/>
              <w:left w:val="single" w:sz="4" w:space="0" w:color="auto"/>
              <w:bottom w:val="single" w:sz="4" w:space="0" w:color="auto"/>
              <w:right w:val="single" w:sz="4" w:space="0" w:color="auto"/>
            </w:tcBorders>
          </w:tcPr>
          <w:p w14:paraId="5D16A339" w14:textId="4558115F" w:rsidR="00D75E77" w:rsidRPr="00A850D7" w:rsidRDefault="00D75E77" w:rsidP="00D75E77">
            <w:r w:rsidRPr="00A850D7">
              <w:rPr>
                <w:lang w:val="pl-PL"/>
              </w:rPr>
              <w:t>Moduł umożliwia udostępnienie e-usługi dla pacjentów, umożliwiającej zdalne złożenie wniosku o przyjęcie do szpitala. e-Usługa dostępna jest w e-Portalu pacjenta.</w:t>
            </w:r>
          </w:p>
        </w:tc>
        <w:tc>
          <w:tcPr>
            <w:tcW w:w="660" w:type="pct"/>
            <w:tcBorders>
              <w:top w:val="single" w:sz="4" w:space="0" w:color="auto"/>
              <w:left w:val="single" w:sz="4" w:space="0" w:color="auto"/>
              <w:bottom w:val="single" w:sz="4" w:space="0" w:color="auto"/>
              <w:right w:val="single" w:sz="4" w:space="0" w:color="auto"/>
            </w:tcBorders>
          </w:tcPr>
          <w:p w14:paraId="4880A68F" w14:textId="5E9F3E54" w:rsidR="00D75E77" w:rsidRPr="00A850D7" w:rsidRDefault="00D75E77" w:rsidP="00D75E77">
            <w:pPr>
              <w:jc w:val="center"/>
              <w:rPr>
                <w:lang w:val="pl-PL"/>
              </w:rPr>
            </w:pPr>
            <w:r w:rsidRPr="00A850D7">
              <w:rPr>
                <w:lang w:val="pl-PL"/>
              </w:rPr>
              <w:t>D</w:t>
            </w:r>
          </w:p>
        </w:tc>
      </w:tr>
      <w:tr w:rsidR="00D75E77" w:rsidRPr="00A850D7" w14:paraId="05E91F24" w14:textId="77777777" w:rsidTr="004B4586">
        <w:tc>
          <w:tcPr>
            <w:tcW w:w="4340" w:type="pct"/>
            <w:tcBorders>
              <w:top w:val="single" w:sz="4" w:space="0" w:color="auto"/>
              <w:left w:val="single" w:sz="4" w:space="0" w:color="auto"/>
              <w:bottom w:val="single" w:sz="4" w:space="0" w:color="auto"/>
              <w:right w:val="single" w:sz="4" w:space="0" w:color="auto"/>
            </w:tcBorders>
          </w:tcPr>
          <w:p w14:paraId="6C87AEF3" w14:textId="0D6AFD3A" w:rsidR="00D75E77" w:rsidRPr="00A850D7" w:rsidRDefault="00D75E77" w:rsidP="00D75E77">
            <w:r w:rsidRPr="00A850D7">
              <w:rPr>
                <w:lang w:val="pl-PL"/>
              </w:rPr>
              <w:lastRenderedPageBreak/>
              <w:t>Podczas składania wniosku, pacjent wskazuje: oddział; oczekiwaną datę przyjęcia; dodatkowej informacje dla lekarza kwalifikującego. Istnieje możliwość pobrania e-skierowania lub uzupełnienie danych skierowania papierowego. W zależności od konfiguracji - pacjent może uzupełnić dane niezbędne do poprawnej kwalifikacji do hospitalizacji (formularze danych oraz załączniki - np. skany dokumentów).</w:t>
            </w:r>
          </w:p>
        </w:tc>
        <w:tc>
          <w:tcPr>
            <w:tcW w:w="660" w:type="pct"/>
            <w:tcBorders>
              <w:top w:val="single" w:sz="4" w:space="0" w:color="auto"/>
              <w:left w:val="single" w:sz="4" w:space="0" w:color="auto"/>
              <w:bottom w:val="single" w:sz="4" w:space="0" w:color="auto"/>
              <w:right w:val="single" w:sz="4" w:space="0" w:color="auto"/>
            </w:tcBorders>
          </w:tcPr>
          <w:p w14:paraId="2C4FA13B" w14:textId="5C8140BB" w:rsidR="00D75E77" w:rsidRPr="00A850D7" w:rsidRDefault="00D75E77" w:rsidP="00D75E77">
            <w:pPr>
              <w:jc w:val="center"/>
              <w:rPr>
                <w:lang w:val="pl-PL"/>
              </w:rPr>
            </w:pPr>
            <w:r w:rsidRPr="00A850D7">
              <w:rPr>
                <w:lang w:val="pl-PL"/>
              </w:rPr>
              <w:t>D</w:t>
            </w:r>
          </w:p>
        </w:tc>
      </w:tr>
      <w:tr w:rsidR="00D75E77" w:rsidRPr="00A850D7" w14:paraId="337A0711" w14:textId="77777777" w:rsidTr="004B4586">
        <w:tc>
          <w:tcPr>
            <w:tcW w:w="4340" w:type="pct"/>
            <w:tcBorders>
              <w:top w:val="single" w:sz="4" w:space="0" w:color="auto"/>
              <w:left w:val="single" w:sz="4" w:space="0" w:color="auto"/>
              <w:bottom w:val="single" w:sz="4" w:space="0" w:color="auto"/>
              <w:right w:val="single" w:sz="4" w:space="0" w:color="auto"/>
            </w:tcBorders>
          </w:tcPr>
          <w:p w14:paraId="2C2AEBD0" w14:textId="7ECD92A8" w:rsidR="00D75E77" w:rsidRPr="00A850D7" w:rsidRDefault="00D75E77" w:rsidP="00D75E77">
            <w:r w:rsidRPr="00A850D7">
              <w:rPr>
                <w:lang w:val="pl-PL"/>
              </w:rPr>
              <w:t>System medyczny posiada dedykowany ekran zawierający dane złożonych wniosków.</w:t>
            </w:r>
          </w:p>
        </w:tc>
        <w:tc>
          <w:tcPr>
            <w:tcW w:w="660" w:type="pct"/>
            <w:tcBorders>
              <w:top w:val="single" w:sz="4" w:space="0" w:color="auto"/>
              <w:left w:val="single" w:sz="4" w:space="0" w:color="auto"/>
              <w:bottom w:val="single" w:sz="4" w:space="0" w:color="auto"/>
              <w:right w:val="single" w:sz="4" w:space="0" w:color="auto"/>
            </w:tcBorders>
          </w:tcPr>
          <w:p w14:paraId="05A559FE" w14:textId="2F804459" w:rsidR="00D75E77" w:rsidRPr="00A850D7" w:rsidRDefault="00D75E77" w:rsidP="00D75E77">
            <w:pPr>
              <w:jc w:val="center"/>
              <w:rPr>
                <w:lang w:val="pl-PL"/>
              </w:rPr>
            </w:pPr>
            <w:r w:rsidRPr="00A850D7">
              <w:rPr>
                <w:lang w:val="pl-PL"/>
              </w:rPr>
              <w:t>D</w:t>
            </w:r>
          </w:p>
        </w:tc>
      </w:tr>
      <w:tr w:rsidR="00D75E77" w:rsidRPr="00A850D7" w14:paraId="349629EB" w14:textId="77777777" w:rsidTr="004B4586">
        <w:tc>
          <w:tcPr>
            <w:tcW w:w="4340" w:type="pct"/>
            <w:tcBorders>
              <w:top w:val="single" w:sz="4" w:space="0" w:color="auto"/>
              <w:left w:val="single" w:sz="4" w:space="0" w:color="auto"/>
              <w:bottom w:val="single" w:sz="4" w:space="0" w:color="auto"/>
              <w:right w:val="single" w:sz="4" w:space="0" w:color="auto"/>
            </w:tcBorders>
          </w:tcPr>
          <w:p w14:paraId="363BE884" w14:textId="66CAD3FC" w:rsidR="00D75E77" w:rsidRPr="00A850D7" w:rsidRDefault="00D75E77" w:rsidP="00D75E77">
            <w:r w:rsidRPr="00A850D7">
              <w:rPr>
                <w:lang w:val="pl-PL"/>
              </w:rPr>
              <w:t>Użytkownik system medycznego ma możliwość zapoznania się wnioskiem oraz wprowadzenie wyniku kwalifikacji. W przypadku konieczności uzupełnienia danych - odpowiednia informacja przekazywana jest do pacjenta. W przypadku kwalifikacji pozytywnej istnieje możliwość zaplanowania daty przyjęcia pacjenta do szpitala.</w:t>
            </w:r>
          </w:p>
        </w:tc>
        <w:tc>
          <w:tcPr>
            <w:tcW w:w="660" w:type="pct"/>
            <w:tcBorders>
              <w:top w:val="single" w:sz="4" w:space="0" w:color="auto"/>
              <w:left w:val="single" w:sz="4" w:space="0" w:color="auto"/>
              <w:bottom w:val="single" w:sz="4" w:space="0" w:color="auto"/>
              <w:right w:val="single" w:sz="4" w:space="0" w:color="auto"/>
            </w:tcBorders>
          </w:tcPr>
          <w:p w14:paraId="3353E573" w14:textId="0E335998" w:rsidR="00D75E77" w:rsidRPr="00A850D7" w:rsidRDefault="00D75E77" w:rsidP="00D75E77">
            <w:pPr>
              <w:jc w:val="center"/>
              <w:rPr>
                <w:lang w:val="pl-PL"/>
              </w:rPr>
            </w:pPr>
            <w:r w:rsidRPr="00A850D7">
              <w:rPr>
                <w:lang w:val="pl-PL"/>
              </w:rPr>
              <w:t>D</w:t>
            </w:r>
          </w:p>
        </w:tc>
      </w:tr>
    </w:tbl>
    <w:p w14:paraId="4FFF20CC" w14:textId="77777777" w:rsidR="000817AC" w:rsidRPr="00A850D7" w:rsidRDefault="00D636D6">
      <w:pPr>
        <w:pStyle w:val="Nagwek2"/>
      </w:pPr>
      <w:bookmarkStart w:id="68" w:name="scroll-bookmark-49"/>
      <w:bookmarkStart w:id="69" w:name="scroll-bookmark-50"/>
      <w:bookmarkStart w:id="70" w:name="_Toc156076834"/>
      <w:bookmarkEnd w:id="68"/>
      <w:r w:rsidRPr="00A850D7">
        <w:t>SOR</w:t>
      </w:r>
      <w:bookmarkEnd w:id="69"/>
      <w:bookmarkEnd w:id="70"/>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75E77" w:rsidRPr="00A850D7" w14:paraId="3008A148" w14:textId="39281B40" w:rsidTr="004B4586">
        <w:tc>
          <w:tcPr>
            <w:tcW w:w="4340" w:type="pct"/>
          </w:tcPr>
          <w:p w14:paraId="099A1312" w14:textId="35DC9B3F" w:rsidR="00D75E77" w:rsidRPr="00A850D7" w:rsidRDefault="00D75E77" w:rsidP="00D75E77">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660" w:type="pct"/>
          </w:tcPr>
          <w:p w14:paraId="0C9AC080" w14:textId="77777777" w:rsidR="00D75E77" w:rsidRPr="00A850D7" w:rsidRDefault="00D75E77" w:rsidP="00D75E77">
            <w:pPr>
              <w:jc w:val="center"/>
              <w:rPr>
                <w:b/>
              </w:rPr>
            </w:pPr>
            <w:proofErr w:type="spellStart"/>
            <w:r w:rsidRPr="00A850D7">
              <w:rPr>
                <w:b/>
              </w:rPr>
              <w:t>Podać</w:t>
            </w:r>
            <w:proofErr w:type="spellEnd"/>
            <w:r w:rsidRPr="00A850D7">
              <w:rPr>
                <w:b/>
              </w:rPr>
              <w:t xml:space="preserve"> </w:t>
            </w:r>
          </w:p>
          <w:p w14:paraId="76DA4EA9" w14:textId="27D79A2F" w:rsidR="00D75E77" w:rsidRPr="00A850D7" w:rsidRDefault="00D75E77" w:rsidP="00D75E77">
            <w:pPr>
              <w:jc w:val="center"/>
            </w:pPr>
            <w:r w:rsidRPr="00A850D7">
              <w:rPr>
                <w:b/>
              </w:rPr>
              <w:t>TAK / NIE</w:t>
            </w:r>
          </w:p>
        </w:tc>
      </w:tr>
      <w:tr w:rsidR="00DD7584" w:rsidRPr="00A850D7" w14:paraId="11DC4D16" w14:textId="65E880DD" w:rsidTr="004B4586">
        <w:tc>
          <w:tcPr>
            <w:tcW w:w="4340" w:type="pct"/>
          </w:tcPr>
          <w:p w14:paraId="5620129C" w14:textId="77777777" w:rsidR="00DD7584" w:rsidRPr="00A850D7" w:rsidRDefault="00DD7584" w:rsidP="00DD7584">
            <w:pPr>
              <w:rPr>
                <w:lang w:val="pl-PL"/>
              </w:rPr>
            </w:pPr>
            <w:r w:rsidRPr="00A850D7">
              <w:rPr>
                <w:lang w:val="pl-PL"/>
              </w:rPr>
              <w:t>Moduł umożliwia podział SOR na obszary i przypisywanie pacjentów do określonych obszarów SOR.</w:t>
            </w:r>
          </w:p>
        </w:tc>
        <w:tc>
          <w:tcPr>
            <w:tcW w:w="660" w:type="pct"/>
          </w:tcPr>
          <w:p w14:paraId="2776C124" w14:textId="77777777" w:rsidR="00DD7584" w:rsidRPr="00A850D7" w:rsidRDefault="00DD7584" w:rsidP="00DD7584">
            <w:pPr>
              <w:rPr>
                <w:lang w:val="pl-PL"/>
              </w:rPr>
            </w:pPr>
          </w:p>
        </w:tc>
      </w:tr>
      <w:tr w:rsidR="00DD7584" w:rsidRPr="00A850D7" w14:paraId="10F5970C" w14:textId="7D0D96D4" w:rsidTr="004B4586">
        <w:tc>
          <w:tcPr>
            <w:tcW w:w="4340" w:type="pct"/>
          </w:tcPr>
          <w:p w14:paraId="4B85F1A6" w14:textId="77777777" w:rsidR="00DD7584" w:rsidRPr="00A850D7" w:rsidRDefault="00DD7584" w:rsidP="00DD7584">
            <w:pPr>
              <w:rPr>
                <w:lang w:val="pl-PL"/>
              </w:rPr>
            </w:pPr>
            <w:r w:rsidRPr="00A850D7">
              <w:rPr>
                <w:lang w:val="pl-PL"/>
              </w:rPr>
              <w:t>Moduł umożliwia włączenie obsługi i prezentacji priorytetu pacjentów - (TRIAGE).</w:t>
            </w:r>
          </w:p>
        </w:tc>
        <w:tc>
          <w:tcPr>
            <w:tcW w:w="660" w:type="pct"/>
          </w:tcPr>
          <w:p w14:paraId="6C945108" w14:textId="77777777" w:rsidR="00DD7584" w:rsidRPr="00A850D7" w:rsidRDefault="00DD7584" w:rsidP="00DD7584">
            <w:pPr>
              <w:rPr>
                <w:lang w:val="pl-PL"/>
              </w:rPr>
            </w:pPr>
          </w:p>
        </w:tc>
      </w:tr>
      <w:tr w:rsidR="00DD7584" w:rsidRPr="00A850D7" w14:paraId="249E2765" w14:textId="4197E629" w:rsidTr="004B4586">
        <w:tc>
          <w:tcPr>
            <w:tcW w:w="4340" w:type="pct"/>
          </w:tcPr>
          <w:p w14:paraId="38B053A5" w14:textId="77777777" w:rsidR="00DD7584" w:rsidRPr="00A850D7" w:rsidRDefault="00DD7584" w:rsidP="00DD7584">
            <w:pPr>
              <w:rPr>
                <w:lang w:val="pl-PL"/>
              </w:rPr>
            </w:pPr>
            <w:r w:rsidRPr="00A850D7">
              <w:rPr>
                <w:lang w:val="pl-PL"/>
              </w:rPr>
              <w:t>Moduł umożliwia przypisanie lub zmianę priorytetu (TRIAGE) pacjenta w dowolnym momencie pobytu na SOR.</w:t>
            </w:r>
          </w:p>
        </w:tc>
        <w:tc>
          <w:tcPr>
            <w:tcW w:w="660" w:type="pct"/>
          </w:tcPr>
          <w:p w14:paraId="5F85A1D4" w14:textId="77777777" w:rsidR="00DD7584" w:rsidRPr="00A850D7" w:rsidRDefault="00DD7584" w:rsidP="00DD7584">
            <w:pPr>
              <w:rPr>
                <w:lang w:val="pl-PL"/>
              </w:rPr>
            </w:pPr>
          </w:p>
        </w:tc>
      </w:tr>
      <w:tr w:rsidR="00DD7584" w:rsidRPr="00A850D7" w14:paraId="48701E1A" w14:textId="0386E672" w:rsidTr="004B4586">
        <w:tc>
          <w:tcPr>
            <w:tcW w:w="4340" w:type="pct"/>
          </w:tcPr>
          <w:p w14:paraId="625A1E50" w14:textId="77777777" w:rsidR="00DD7584" w:rsidRPr="00A850D7" w:rsidRDefault="00DD7584" w:rsidP="00DD7584">
            <w:pPr>
              <w:rPr>
                <w:lang w:val="pl-PL"/>
              </w:rPr>
            </w:pPr>
            <w:r w:rsidRPr="00A850D7">
              <w:rPr>
                <w:lang w:val="pl-PL"/>
              </w:rPr>
              <w:t>Moduł umożliwia odnotowanie przyczyny zmiany statusu pilności. Możliwy jest przegląd historii zmian statusu pilności.</w:t>
            </w:r>
          </w:p>
        </w:tc>
        <w:tc>
          <w:tcPr>
            <w:tcW w:w="660" w:type="pct"/>
          </w:tcPr>
          <w:p w14:paraId="3649CDFC" w14:textId="03632B22" w:rsidR="00DD7584" w:rsidRPr="00A850D7" w:rsidRDefault="00DD7584" w:rsidP="00DD7584">
            <w:pPr>
              <w:rPr>
                <w:lang w:val="pl-PL"/>
              </w:rPr>
            </w:pPr>
          </w:p>
        </w:tc>
      </w:tr>
      <w:tr w:rsidR="00DD7584" w:rsidRPr="00A850D7" w14:paraId="3D28486B" w14:textId="561609C2" w:rsidTr="004B4586">
        <w:tc>
          <w:tcPr>
            <w:tcW w:w="4340" w:type="pct"/>
          </w:tcPr>
          <w:p w14:paraId="103FB852" w14:textId="77777777" w:rsidR="00DD7584" w:rsidRPr="00A850D7" w:rsidRDefault="00DD7584" w:rsidP="00DD7584">
            <w:pPr>
              <w:rPr>
                <w:lang w:val="pl-PL"/>
              </w:rPr>
            </w:pPr>
            <w:r w:rsidRPr="00A850D7">
              <w:rPr>
                <w:lang w:val="pl-PL"/>
              </w:rPr>
              <w:t>Moduł umożliwia sterowanie wymagalnością uzupełnienia statusu pilności.</w:t>
            </w:r>
          </w:p>
        </w:tc>
        <w:tc>
          <w:tcPr>
            <w:tcW w:w="660" w:type="pct"/>
          </w:tcPr>
          <w:p w14:paraId="778ED257" w14:textId="26949910" w:rsidR="00DD7584" w:rsidRPr="00A850D7" w:rsidRDefault="00DD7584" w:rsidP="00DD7584">
            <w:pPr>
              <w:rPr>
                <w:lang w:val="pl-PL"/>
              </w:rPr>
            </w:pPr>
          </w:p>
        </w:tc>
      </w:tr>
      <w:tr w:rsidR="00DD7584" w:rsidRPr="00A850D7" w14:paraId="4A0461B7" w14:textId="491F1620" w:rsidTr="004B4586">
        <w:tc>
          <w:tcPr>
            <w:tcW w:w="4340" w:type="pct"/>
          </w:tcPr>
          <w:p w14:paraId="4D6F119A" w14:textId="77777777" w:rsidR="00DD7584" w:rsidRPr="00A850D7" w:rsidRDefault="00DD7584" w:rsidP="00DD7584">
            <w:pPr>
              <w:rPr>
                <w:lang w:val="pl-PL"/>
              </w:rPr>
            </w:pPr>
            <w:r w:rsidRPr="00A850D7">
              <w:rPr>
                <w:lang w:val="pl-PL"/>
              </w:rPr>
              <w:t>Oznaczanie statusu pilności pacjenta (TRIAGE) jest wymagane i status ten jest wyraźnie prezentowany na liście pacjentów oraz danych pobytu pacjenta na SOR co najmniej poprzez użycie odpowiadającego danemu statusowi koloru.</w:t>
            </w:r>
          </w:p>
        </w:tc>
        <w:tc>
          <w:tcPr>
            <w:tcW w:w="660" w:type="pct"/>
          </w:tcPr>
          <w:p w14:paraId="39032DE4" w14:textId="77777777" w:rsidR="00DD7584" w:rsidRPr="00A850D7" w:rsidRDefault="00DD7584" w:rsidP="00DD7584">
            <w:pPr>
              <w:rPr>
                <w:lang w:val="pl-PL"/>
              </w:rPr>
            </w:pPr>
          </w:p>
        </w:tc>
      </w:tr>
      <w:tr w:rsidR="00DD7584" w:rsidRPr="00A850D7" w14:paraId="1B7A92E4" w14:textId="5857FF1F" w:rsidTr="004B4586">
        <w:tc>
          <w:tcPr>
            <w:tcW w:w="4340" w:type="pct"/>
          </w:tcPr>
          <w:p w14:paraId="252573D0" w14:textId="77777777" w:rsidR="00DD7584" w:rsidRPr="00A850D7" w:rsidRDefault="00DD7584" w:rsidP="00DD7584">
            <w:pPr>
              <w:rPr>
                <w:lang w:val="pl-PL"/>
              </w:rPr>
            </w:pPr>
            <w:r w:rsidRPr="00A850D7">
              <w:rPr>
                <w:lang w:val="pl-PL"/>
              </w:rPr>
              <w:t>Przypisanie lub zmiana statusu pilności pacjenta zapisywana jest w dzienniku systemu bez konieczności zapisania powodu zmiany, ani autoryzacji zmiany.</w:t>
            </w:r>
          </w:p>
        </w:tc>
        <w:tc>
          <w:tcPr>
            <w:tcW w:w="660" w:type="pct"/>
          </w:tcPr>
          <w:p w14:paraId="28D8AD3C" w14:textId="77777777" w:rsidR="00DD7584" w:rsidRPr="00A850D7" w:rsidRDefault="00DD7584" w:rsidP="00DD7584">
            <w:pPr>
              <w:rPr>
                <w:lang w:val="pl-PL"/>
              </w:rPr>
            </w:pPr>
          </w:p>
        </w:tc>
      </w:tr>
      <w:tr w:rsidR="00DD7584" w:rsidRPr="00A850D7" w14:paraId="5692A649" w14:textId="210CF52F" w:rsidTr="004B4586">
        <w:tc>
          <w:tcPr>
            <w:tcW w:w="4340" w:type="pct"/>
          </w:tcPr>
          <w:p w14:paraId="4862023B" w14:textId="77777777" w:rsidR="00DD7584" w:rsidRPr="00A850D7" w:rsidRDefault="00DD7584" w:rsidP="00DD7584">
            <w:pPr>
              <w:rPr>
                <w:lang w:val="pl-PL"/>
              </w:rPr>
            </w:pPr>
            <w:r w:rsidRPr="00A850D7">
              <w:rPr>
                <w:lang w:val="pl-PL"/>
              </w:rPr>
              <w:t>Na panelu głównym pulpitu SOR, oraz na liście pacjentów, system prezentuje liczbę pacjentów SOR w podziale na statusy pilności (TRIAGE).</w:t>
            </w:r>
          </w:p>
        </w:tc>
        <w:tc>
          <w:tcPr>
            <w:tcW w:w="660" w:type="pct"/>
          </w:tcPr>
          <w:p w14:paraId="72FC5D42" w14:textId="77777777" w:rsidR="00DD7584" w:rsidRPr="00A850D7" w:rsidRDefault="00DD7584" w:rsidP="00DD7584">
            <w:pPr>
              <w:rPr>
                <w:lang w:val="pl-PL"/>
              </w:rPr>
            </w:pPr>
          </w:p>
        </w:tc>
      </w:tr>
      <w:tr w:rsidR="00DD7584" w:rsidRPr="00A850D7" w14:paraId="421A24BC" w14:textId="3312E1E8" w:rsidTr="004B4586">
        <w:tc>
          <w:tcPr>
            <w:tcW w:w="4340" w:type="pct"/>
          </w:tcPr>
          <w:p w14:paraId="53021B5B" w14:textId="77777777" w:rsidR="00DD7584" w:rsidRPr="00A850D7" w:rsidRDefault="00DD7584" w:rsidP="00DD7584">
            <w:pPr>
              <w:rPr>
                <w:lang w:val="pl-PL"/>
              </w:rPr>
            </w:pPr>
            <w:r w:rsidRPr="00A850D7">
              <w:rPr>
                <w:lang w:val="pl-PL"/>
              </w:rPr>
              <w:t>Przypisanie lub zmiana statusu pilności aktualizuje statystykę liczb pacjentów w podziale na statusy.</w:t>
            </w:r>
          </w:p>
        </w:tc>
        <w:tc>
          <w:tcPr>
            <w:tcW w:w="660" w:type="pct"/>
          </w:tcPr>
          <w:p w14:paraId="12E04DEC" w14:textId="77777777" w:rsidR="00DD7584" w:rsidRPr="00A850D7" w:rsidRDefault="00DD7584" w:rsidP="00DD7584">
            <w:pPr>
              <w:rPr>
                <w:lang w:val="pl-PL"/>
              </w:rPr>
            </w:pPr>
          </w:p>
        </w:tc>
      </w:tr>
      <w:tr w:rsidR="00DD7584" w:rsidRPr="00A850D7" w14:paraId="7AB2866F" w14:textId="74A212DD" w:rsidTr="004B4586">
        <w:tc>
          <w:tcPr>
            <w:tcW w:w="4340" w:type="pct"/>
          </w:tcPr>
          <w:p w14:paraId="00001D83" w14:textId="77777777" w:rsidR="00DD7584" w:rsidRPr="00A850D7" w:rsidRDefault="00DD7584" w:rsidP="00DD7584">
            <w:pPr>
              <w:rPr>
                <w:lang w:val="pl-PL"/>
              </w:rPr>
            </w:pPr>
            <w:r w:rsidRPr="00A850D7">
              <w:rPr>
                <w:lang w:val="pl-PL"/>
              </w:rPr>
              <w:t>Moduł umożliwia zdefiniowanie standardów czasowych obsługi pacjenta "czerwonego" i "żółtego" (kolory TRIAGE).</w:t>
            </w:r>
          </w:p>
        </w:tc>
        <w:tc>
          <w:tcPr>
            <w:tcW w:w="660" w:type="pct"/>
          </w:tcPr>
          <w:p w14:paraId="1F78DC92" w14:textId="77777777" w:rsidR="00DD7584" w:rsidRPr="00A850D7" w:rsidRDefault="00DD7584" w:rsidP="00DD7584">
            <w:pPr>
              <w:rPr>
                <w:lang w:val="pl-PL"/>
              </w:rPr>
            </w:pPr>
          </w:p>
        </w:tc>
      </w:tr>
      <w:tr w:rsidR="00DD7584" w:rsidRPr="00A850D7" w14:paraId="140899F4" w14:textId="7A57A6BE" w:rsidTr="004B4586">
        <w:tc>
          <w:tcPr>
            <w:tcW w:w="4340" w:type="pct"/>
          </w:tcPr>
          <w:p w14:paraId="2DDC3D32" w14:textId="77777777" w:rsidR="00DD7584" w:rsidRPr="00A850D7" w:rsidRDefault="00DD7584" w:rsidP="00DD7584">
            <w:pPr>
              <w:rPr>
                <w:lang w:val="pl-PL"/>
              </w:rPr>
            </w:pPr>
            <w:r w:rsidRPr="00A850D7">
              <w:rPr>
                <w:lang w:val="pl-PL"/>
              </w:rPr>
              <w:t xml:space="preserve">Na panelu głównym pulpitu SOR, oraz na liście pacjentów SOR system prezentuje czas oczekiwania liczony wg wzoru: </w:t>
            </w:r>
            <w:proofErr w:type="spellStart"/>
            <w:r w:rsidRPr="00A850D7">
              <w:rPr>
                <w:lang w:val="pl-PL"/>
              </w:rPr>
              <w:t>czas_oczekiwania</w:t>
            </w:r>
            <w:proofErr w:type="spellEnd"/>
            <w:r w:rsidRPr="00A850D7">
              <w:rPr>
                <w:lang w:val="pl-PL"/>
              </w:rPr>
              <w:t xml:space="preserve"> = </w:t>
            </w:r>
            <w:proofErr w:type="spellStart"/>
            <w:r w:rsidRPr="00A850D7">
              <w:rPr>
                <w:lang w:val="pl-PL"/>
              </w:rPr>
              <w:t>liczba_czerwonych</w:t>
            </w:r>
            <w:proofErr w:type="spellEnd"/>
            <w:r w:rsidRPr="00A850D7">
              <w:rPr>
                <w:lang w:val="pl-PL"/>
              </w:rPr>
              <w:t xml:space="preserve"> * </w:t>
            </w:r>
            <w:proofErr w:type="spellStart"/>
            <w:r w:rsidRPr="00A850D7">
              <w:rPr>
                <w:lang w:val="pl-PL"/>
              </w:rPr>
              <w:t>czas_czerwonych</w:t>
            </w:r>
            <w:proofErr w:type="spellEnd"/>
            <w:r w:rsidRPr="00A850D7">
              <w:rPr>
                <w:lang w:val="pl-PL"/>
              </w:rPr>
              <w:t xml:space="preserve"> + </w:t>
            </w:r>
            <w:proofErr w:type="spellStart"/>
            <w:r w:rsidRPr="00A850D7">
              <w:rPr>
                <w:lang w:val="pl-PL"/>
              </w:rPr>
              <w:t>liczba_żółtych</w:t>
            </w:r>
            <w:proofErr w:type="spellEnd"/>
            <w:r w:rsidRPr="00A850D7">
              <w:rPr>
                <w:lang w:val="pl-PL"/>
              </w:rPr>
              <w:t xml:space="preserve"> * </w:t>
            </w:r>
            <w:proofErr w:type="spellStart"/>
            <w:r w:rsidRPr="00A850D7">
              <w:rPr>
                <w:lang w:val="pl-PL"/>
              </w:rPr>
              <w:t>czas_żółtych</w:t>
            </w:r>
            <w:proofErr w:type="spellEnd"/>
            <w:r w:rsidRPr="00A850D7">
              <w:rPr>
                <w:lang w:val="pl-PL"/>
              </w:rPr>
              <w:t>.</w:t>
            </w:r>
          </w:p>
        </w:tc>
        <w:tc>
          <w:tcPr>
            <w:tcW w:w="660" w:type="pct"/>
          </w:tcPr>
          <w:p w14:paraId="75247E27" w14:textId="77777777" w:rsidR="00DD7584" w:rsidRPr="00A850D7" w:rsidRDefault="00DD7584" w:rsidP="00DD7584">
            <w:pPr>
              <w:rPr>
                <w:lang w:val="pl-PL"/>
              </w:rPr>
            </w:pPr>
          </w:p>
        </w:tc>
      </w:tr>
      <w:tr w:rsidR="00DD7584" w:rsidRPr="00A850D7" w14:paraId="2FC90F7E" w14:textId="3E36FC82" w:rsidTr="004B4586">
        <w:tc>
          <w:tcPr>
            <w:tcW w:w="4340" w:type="pct"/>
          </w:tcPr>
          <w:p w14:paraId="2906DBD1" w14:textId="77777777" w:rsidR="00DD7584" w:rsidRPr="00A850D7" w:rsidRDefault="00DD7584" w:rsidP="00DD7584">
            <w:pPr>
              <w:rPr>
                <w:lang w:val="pl-PL"/>
              </w:rPr>
            </w:pPr>
            <w:r w:rsidRPr="00A850D7">
              <w:rPr>
                <w:lang w:val="pl-PL"/>
              </w:rPr>
              <w:t>Pacjenci przeniesieni z SOR na inny oddział są oznaczeni na liście pacjentów SOR.</w:t>
            </w:r>
          </w:p>
        </w:tc>
        <w:tc>
          <w:tcPr>
            <w:tcW w:w="660" w:type="pct"/>
          </w:tcPr>
          <w:p w14:paraId="072BA0EB" w14:textId="77777777" w:rsidR="00DD7584" w:rsidRPr="00A850D7" w:rsidRDefault="00DD7584" w:rsidP="00DD7584">
            <w:pPr>
              <w:rPr>
                <w:lang w:val="pl-PL"/>
              </w:rPr>
            </w:pPr>
          </w:p>
        </w:tc>
      </w:tr>
      <w:tr w:rsidR="00DD7584" w:rsidRPr="00A850D7" w14:paraId="3EEA6669" w14:textId="34B5DC9A" w:rsidTr="004B4586">
        <w:tc>
          <w:tcPr>
            <w:tcW w:w="4340" w:type="pct"/>
          </w:tcPr>
          <w:p w14:paraId="6F8867BD" w14:textId="77777777" w:rsidR="00DD7584" w:rsidRPr="00D1310F" w:rsidRDefault="00DD7584" w:rsidP="00DD7584">
            <w:pPr>
              <w:rPr>
                <w:lang w:val="pl-PL"/>
              </w:rPr>
            </w:pPr>
            <w:r w:rsidRPr="00D1310F">
              <w:rPr>
                <w:lang w:val="pl-PL"/>
              </w:rPr>
              <w:t>Modułu umożliwia przeniesienie pacjenta z SOR na inny oddział w trybie awaryjnym - bez uzupełnienia wszystkich wymaganych danych. Przeniesiony tak pacjent zostaje oznaczony w sposób graficzny na liście pacjentów oddziału.</w:t>
            </w:r>
          </w:p>
          <w:p w14:paraId="4F64307C" w14:textId="74592D9C" w:rsidR="00EB777A" w:rsidRPr="00EB777A" w:rsidRDefault="00EB777A" w:rsidP="00EB777A">
            <w:pPr>
              <w:rPr>
                <w:b/>
                <w:bCs/>
                <w:lang w:val="pl-PL"/>
              </w:rPr>
            </w:pPr>
            <w:proofErr w:type="spellStart"/>
            <w:r w:rsidRPr="00D1310F">
              <w:rPr>
                <w:rFonts w:ascii="Tahoma" w:hAnsi="Tahoma" w:cs="Tahoma"/>
                <w:b/>
                <w:bCs/>
              </w:rPr>
              <w:lastRenderedPageBreak/>
              <w:t>modyfikację</w:t>
            </w:r>
            <w:proofErr w:type="spellEnd"/>
            <w:r w:rsidRPr="00D1310F">
              <w:rPr>
                <w:rFonts w:ascii="Tahoma" w:hAnsi="Tahoma" w:cs="Tahoma"/>
                <w:b/>
                <w:bCs/>
                <w:spacing w:val="-6"/>
              </w:rPr>
              <w:t xml:space="preserve"> </w:t>
            </w:r>
            <w:proofErr w:type="spellStart"/>
            <w:r w:rsidRPr="00D1310F">
              <w:rPr>
                <w:rFonts w:ascii="Tahoma" w:hAnsi="Tahoma" w:cs="Tahoma"/>
                <w:b/>
                <w:bCs/>
              </w:rPr>
              <w:t>wymagania</w:t>
            </w:r>
            <w:proofErr w:type="spellEnd"/>
            <w:r w:rsidRPr="00D1310F">
              <w:rPr>
                <w:rFonts w:ascii="Tahoma" w:hAnsi="Tahoma" w:cs="Tahoma"/>
                <w:b/>
                <w:bCs/>
                <w:spacing w:val="-4"/>
              </w:rPr>
              <w:t xml:space="preserve"> </w:t>
            </w:r>
            <w:proofErr w:type="spellStart"/>
            <w:r w:rsidRPr="00D1310F">
              <w:rPr>
                <w:rFonts w:ascii="Tahoma" w:hAnsi="Tahoma" w:cs="Tahoma"/>
                <w:b/>
                <w:bCs/>
              </w:rPr>
              <w:t>na</w:t>
            </w:r>
            <w:proofErr w:type="spellEnd"/>
            <w:r w:rsidRPr="00D1310F">
              <w:rPr>
                <w:rFonts w:ascii="Tahoma" w:hAnsi="Tahoma" w:cs="Tahoma"/>
                <w:b/>
                <w:bCs/>
                <w:spacing w:val="-5"/>
              </w:rPr>
              <w:t xml:space="preserve"> </w:t>
            </w:r>
            <w:r w:rsidRPr="00D1310F">
              <w:rPr>
                <w:rFonts w:ascii="Tahoma" w:hAnsi="Tahoma" w:cs="Tahoma"/>
                <w:b/>
                <w:bCs/>
              </w:rPr>
              <w:t>„</w:t>
            </w:r>
            <w:proofErr w:type="spellStart"/>
            <w:r w:rsidRPr="00D1310F">
              <w:rPr>
                <w:rFonts w:ascii="Tahoma" w:hAnsi="Tahoma" w:cs="Tahoma"/>
                <w:b/>
                <w:bCs/>
              </w:rPr>
              <w:t>Modułu</w:t>
            </w:r>
            <w:proofErr w:type="spellEnd"/>
            <w:r w:rsidRPr="00D1310F">
              <w:rPr>
                <w:rFonts w:ascii="Tahoma" w:hAnsi="Tahoma" w:cs="Tahoma"/>
                <w:b/>
                <w:bCs/>
                <w:spacing w:val="-4"/>
              </w:rPr>
              <w:t xml:space="preserve"> </w:t>
            </w:r>
            <w:proofErr w:type="spellStart"/>
            <w:r w:rsidRPr="00D1310F">
              <w:rPr>
                <w:rFonts w:ascii="Tahoma" w:hAnsi="Tahoma" w:cs="Tahoma"/>
                <w:b/>
                <w:bCs/>
              </w:rPr>
              <w:t>umożliwia</w:t>
            </w:r>
            <w:proofErr w:type="spellEnd"/>
            <w:r w:rsidRPr="00D1310F">
              <w:rPr>
                <w:rFonts w:ascii="Tahoma" w:hAnsi="Tahoma" w:cs="Tahoma"/>
                <w:b/>
                <w:bCs/>
                <w:spacing w:val="-4"/>
              </w:rPr>
              <w:t xml:space="preserve"> </w:t>
            </w:r>
            <w:proofErr w:type="spellStart"/>
            <w:r w:rsidRPr="00D1310F">
              <w:rPr>
                <w:rFonts w:ascii="Tahoma" w:hAnsi="Tahoma" w:cs="Tahoma"/>
                <w:b/>
                <w:bCs/>
              </w:rPr>
              <w:t>przeniesienie</w:t>
            </w:r>
            <w:proofErr w:type="spellEnd"/>
            <w:r w:rsidRPr="00D1310F">
              <w:rPr>
                <w:rFonts w:ascii="Tahoma" w:hAnsi="Tahoma" w:cs="Tahoma"/>
                <w:b/>
                <w:bCs/>
                <w:spacing w:val="-4"/>
              </w:rPr>
              <w:t xml:space="preserve"> </w:t>
            </w:r>
            <w:proofErr w:type="spellStart"/>
            <w:r w:rsidRPr="00D1310F">
              <w:rPr>
                <w:rFonts w:ascii="Tahoma" w:hAnsi="Tahoma" w:cs="Tahoma"/>
                <w:b/>
                <w:bCs/>
              </w:rPr>
              <w:t>pacjenta</w:t>
            </w:r>
            <w:proofErr w:type="spellEnd"/>
            <w:r w:rsidRPr="00D1310F">
              <w:rPr>
                <w:rFonts w:ascii="Tahoma" w:hAnsi="Tahoma" w:cs="Tahoma"/>
                <w:b/>
                <w:bCs/>
                <w:spacing w:val="-4"/>
              </w:rPr>
              <w:t xml:space="preserve"> </w:t>
            </w:r>
            <w:r w:rsidRPr="00D1310F">
              <w:rPr>
                <w:rFonts w:ascii="Tahoma" w:hAnsi="Tahoma" w:cs="Tahoma"/>
                <w:b/>
                <w:bCs/>
              </w:rPr>
              <w:t>z</w:t>
            </w:r>
            <w:r w:rsidRPr="00D1310F">
              <w:rPr>
                <w:rFonts w:ascii="Tahoma" w:hAnsi="Tahoma" w:cs="Tahoma"/>
                <w:b/>
                <w:bCs/>
                <w:spacing w:val="-4"/>
              </w:rPr>
              <w:t xml:space="preserve"> </w:t>
            </w:r>
            <w:r w:rsidRPr="00D1310F">
              <w:rPr>
                <w:rFonts w:ascii="Tahoma" w:hAnsi="Tahoma" w:cs="Tahoma"/>
                <w:b/>
                <w:bCs/>
              </w:rPr>
              <w:t>SOR</w:t>
            </w:r>
            <w:r w:rsidRPr="00D1310F">
              <w:rPr>
                <w:rFonts w:ascii="Tahoma" w:hAnsi="Tahoma" w:cs="Tahoma"/>
                <w:b/>
                <w:bCs/>
                <w:spacing w:val="-4"/>
              </w:rPr>
              <w:t xml:space="preserve"> </w:t>
            </w:r>
            <w:proofErr w:type="spellStart"/>
            <w:r w:rsidRPr="00D1310F">
              <w:rPr>
                <w:rFonts w:ascii="Tahoma" w:hAnsi="Tahoma" w:cs="Tahoma"/>
                <w:b/>
                <w:bCs/>
              </w:rPr>
              <w:t>na</w:t>
            </w:r>
            <w:proofErr w:type="spellEnd"/>
            <w:r w:rsidRPr="00D1310F">
              <w:rPr>
                <w:rFonts w:ascii="Tahoma" w:hAnsi="Tahoma" w:cs="Tahoma"/>
                <w:b/>
                <w:bCs/>
                <w:spacing w:val="-4"/>
              </w:rPr>
              <w:t xml:space="preserve"> </w:t>
            </w:r>
            <w:proofErr w:type="spellStart"/>
            <w:r w:rsidRPr="00D1310F">
              <w:rPr>
                <w:rFonts w:ascii="Tahoma" w:hAnsi="Tahoma" w:cs="Tahoma"/>
                <w:b/>
                <w:bCs/>
              </w:rPr>
              <w:t>inny</w:t>
            </w:r>
            <w:proofErr w:type="spellEnd"/>
            <w:r w:rsidRPr="00D1310F">
              <w:rPr>
                <w:rFonts w:ascii="Tahoma" w:hAnsi="Tahoma" w:cs="Tahoma"/>
                <w:b/>
                <w:bCs/>
                <w:spacing w:val="-6"/>
              </w:rPr>
              <w:t xml:space="preserve"> </w:t>
            </w:r>
            <w:proofErr w:type="spellStart"/>
            <w:r w:rsidRPr="00D1310F">
              <w:rPr>
                <w:rFonts w:ascii="Tahoma" w:hAnsi="Tahoma" w:cs="Tahoma"/>
                <w:b/>
                <w:bCs/>
              </w:rPr>
              <w:t>oddział</w:t>
            </w:r>
            <w:proofErr w:type="spellEnd"/>
            <w:r w:rsidRPr="00D1310F">
              <w:rPr>
                <w:rFonts w:ascii="Tahoma" w:hAnsi="Tahoma" w:cs="Tahoma"/>
                <w:b/>
                <w:bCs/>
                <w:spacing w:val="-4"/>
              </w:rPr>
              <w:t xml:space="preserve"> </w:t>
            </w:r>
            <w:r w:rsidRPr="00D1310F">
              <w:rPr>
                <w:rFonts w:ascii="Tahoma" w:hAnsi="Tahoma" w:cs="Tahoma"/>
                <w:b/>
                <w:bCs/>
              </w:rPr>
              <w:t>w</w:t>
            </w:r>
            <w:r w:rsidRPr="00D1310F">
              <w:rPr>
                <w:rFonts w:ascii="Tahoma" w:hAnsi="Tahoma" w:cs="Tahoma"/>
                <w:b/>
                <w:bCs/>
                <w:spacing w:val="-6"/>
              </w:rPr>
              <w:t xml:space="preserve"> </w:t>
            </w:r>
            <w:proofErr w:type="spellStart"/>
            <w:r w:rsidRPr="00D1310F">
              <w:rPr>
                <w:rFonts w:ascii="Tahoma" w:hAnsi="Tahoma" w:cs="Tahoma"/>
                <w:b/>
                <w:bCs/>
              </w:rPr>
              <w:t>trybie</w:t>
            </w:r>
            <w:proofErr w:type="spellEnd"/>
            <w:r w:rsidRPr="00D1310F">
              <w:rPr>
                <w:rFonts w:ascii="Tahoma" w:hAnsi="Tahoma" w:cs="Tahoma"/>
                <w:b/>
                <w:bCs/>
              </w:rPr>
              <w:t xml:space="preserve"> </w:t>
            </w:r>
            <w:proofErr w:type="spellStart"/>
            <w:r w:rsidRPr="00D1310F">
              <w:rPr>
                <w:rFonts w:ascii="Tahoma" w:hAnsi="Tahoma" w:cs="Tahoma"/>
                <w:b/>
                <w:bCs/>
              </w:rPr>
              <w:t>awaryjnym</w:t>
            </w:r>
            <w:proofErr w:type="spellEnd"/>
            <w:r w:rsidRPr="00D1310F">
              <w:rPr>
                <w:rFonts w:ascii="Tahoma" w:hAnsi="Tahoma" w:cs="Tahoma"/>
                <w:b/>
                <w:bCs/>
              </w:rPr>
              <w:t xml:space="preserve"> - bez </w:t>
            </w:r>
            <w:proofErr w:type="spellStart"/>
            <w:r w:rsidRPr="00D1310F">
              <w:rPr>
                <w:rFonts w:ascii="Tahoma" w:hAnsi="Tahoma" w:cs="Tahoma"/>
                <w:b/>
                <w:bCs/>
              </w:rPr>
              <w:t>uzupełnienia</w:t>
            </w:r>
            <w:proofErr w:type="spellEnd"/>
            <w:r w:rsidRPr="00D1310F">
              <w:rPr>
                <w:rFonts w:ascii="Tahoma" w:hAnsi="Tahoma" w:cs="Tahoma"/>
                <w:b/>
                <w:bCs/>
              </w:rPr>
              <w:t xml:space="preserve"> </w:t>
            </w:r>
            <w:proofErr w:type="spellStart"/>
            <w:r w:rsidRPr="00D1310F">
              <w:rPr>
                <w:rFonts w:ascii="Tahoma" w:hAnsi="Tahoma" w:cs="Tahoma"/>
                <w:b/>
                <w:bCs/>
              </w:rPr>
              <w:t>wszystkich</w:t>
            </w:r>
            <w:proofErr w:type="spellEnd"/>
            <w:r w:rsidRPr="00D1310F">
              <w:rPr>
                <w:rFonts w:ascii="Tahoma" w:hAnsi="Tahoma" w:cs="Tahoma"/>
                <w:b/>
                <w:bCs/>
              </w:rPr>
              <w:t xml:space="preserve"> </w:t>
            </w:r>
            <w:proofErr w:type="spellStart"/>
            <w:r w:rsidRPr="00D1310F">
              <w:rPr>
                <w:rFonts w:ascii="Tahoma" w:hAnsi="Tahoma" w:cs="Tahoma"/>
                <w:b/>
                <w:bCs/>
              </w:rPr>
              <w:t>wymaganych</w:t>
            </w:r>
            <w:proofErr w:type="spellEnd"/>
            <w:r w:rsidRPr="00D1310F">
              <w:rPr>
                <w:rFonts w:ascii="Tahoma" w:hAnsi="Tahoma" w:cs="Tahoma"/>
                <w:b/>
                <w:bCs/>
              </w:rPr>
              <w:t xml:space="preserve"> </w:t>
            </w:r>
            <w:proofErr w:type="spellStart"/>
            <w:r w:rsidRPr="00D1310F">
              <w:rPr>
                <w:rFonts w:ascii="Tahoma" w:hAnsi="Tahoma" w:cs="Tahoma"/>
                <w:b/>
                <w:bCs/>
              </w:rPr>
              <w:t>danych</w:t>
            </w:r>
            <w:proofErr w:type="spellEnd"/>
            <w:r w:rsidRPr="00D1310F">
              <w:rPr>
                <w:rFonts w:ascii="Tahoma" w:hAnsi="Tahoma" w:cs="Tahoma"/>
                <w:b/>
                <w:bCs/>
              </w:rPr>
              <w:t xml:space="preserve">. </w:t>
            </w:r>
            <w:proofErr w:type="spellStart"/>
            <w:r w:rsidRPr="00D1310F">
              <w:rPr>
                <w:rFonts w:ascii="Tahoma" w:hAnsi="Tahoma" w:cs="Tahoma"/>
                <w:b/>
                <w:bCs/>
              </w:rPr>
              <w:t>Pacjent</w:t>
            </w:r>
            <w:proofErr w:type="spellEnd"/>
            <w:r w:rsidRPr="00D1310F">
              <w:rPr>
                <w:rFonts w:ascii="Tahoma" w:hAnsi="Tahoma" w:cs="Tahoma"/>
                <w:b/>
                <w:bCs/>
              </w:rPr>
              <w:t xml:space="preserve"> </w:t>
            </w:r>
            <w:proofErr w:type="spellStart"/>
            <w:r w:rsidRPr="00D1310F">
              <w:rPr>
                <w:rFonts w:ascii="Tahoma" w:hAnsi="Tahoma" w:cs="Tahoma"/>
                <w:b/>
                <w:bCs/>
              </w:rPr>
              <w:t>zostaje</w:t>
            </w:r>
            <w:proofErr w:type="spellEnd"/>
            <w:r w:rsidRPr="00D1310F">
              <w:rPr>
                <w:rFonts w:ascii="Tahoma" w:hAnsi="Tahoma" w:cs="Tahoma"/>
                <w:b/>
                <w:bCs/>
              </w:rPr>
              <w:t xml:space="preserve"> </w:t>
            </w:r>
            <w:proofErr w:type="spellStart"/>
            <w:r w:rsidRPr="00D1310F">
              <w:rPr>
                <w:rFonts w:ascii="Tahoma" w:hAnsi="Tahoma" w:cs="Tahoma"/>
                <w:b/>
                <w:bCs/>
              </w:rPr>
              <w:t>wyróżniony</w:t>
            </w:r>
            <w:proofErr w:type="spellEnd"/>
            <w:r w:rsidRPr="00D1310F">
              <w:rPr>
                <w:rFonts w:ascii="Tahoma" w:hAnsi="Tahoma" w:cs="Tahoma"/>
                <w:b/>
                <w:bCs/>
              </w:rPr>
              <w:t xml:space="preserve"> </w:t>
            </w:r>
            <w:proofErr w:type="spellStart"/>
            <w:r w:rsidRPr="00D1310F">
              <w:rPr>
                <w:rFonts w:ascii="Tahoma" w:hAnsi="Tahoma" w:cs="Tahoma"/>
                <w:b/>
                <w:bCs/>
              </w:rPr>
              <w:t>na</w:t>
            </w:r>
            <w:proofErr w:type="spellEnd"/>
            <w:r w:rsidRPr="00D1310F">
              <w:rPr>
                <w:rFonts w:ascii="Tahoma" w:hAnsi="Tahoma" w:cs="Tahoma"/>
                <w:b/>
                <w:bCs/>
              </w:rPr>
              <w:t xml:space="preserve"> </w:t>
            </w:r>
            <w:proofErr w:type="spellStart"/>
            <w:r w:rsidRPr="00D1310F">
              <w:rPr>
                <w:rFonts w:ascii="Tahoma" w:hAnsi="Tahoma" w:cs="Tahoma"/>
                <w:b/>
                <w:bCs/>
              </w:rPr>
              <w:t>liście</w:t>
            </w:r>
            <w:proofErr w:type="spellEnd"/>
            <w:r w:rsidRPr="00D1310F">
              <w:rPr>
                <w:rFonts w:ascii="Tahoma" w:hAnsi="Tahoma" w:cs="Tahoma"/>
                <w:b/>
                <w:bCs/>
              </w:rPr>
              <w:t xml:space="preserve"> </w:t>
            </w:r>
            <w:proofErr w:type="spellStart"/>
            <w:r w:rsidRPr="00D1310F">
              <w:rPr>
                <w:rFonts w:ascii="Tahoma" w:hAnsi="Tahoma" w:cs="Tahoma"/>
                <w:b/>
                <w:bCs/>
              </w:rPr>
              <w:t>pacjentów</w:t>
            </w:r>
            <w:proofErr w:type="spellEnd"/>
            <w:r w:rsidRPr="00D1310F">
              <w:rPr>
                <w:rFonts w:ascii="Tahoma" w:hAnsi="Tahoma" w:cs="Tahoma"/>
                <w:b/>
                <w:bCs/>
              </w:rPr>
              <w:t xml:space="preserve"> </w:t>
            </w:r>
            <w:proofErr w:type="spellStart"/>
            <w:r w:rsidRPr="00D1310F">
              <w:rPr>
                <w:rFonts w:ascii="Tahoma" w:hAnsi="Tahoma" w:cs="Tahoma"/>
                <w:b/>
                <w:bCs/>
              </w:rPr>
              <w:t>oddziału</w:t>
            </w:r>
            <w:proofErr w:type="spellEnd"/>
            <w:r w:rsidRPr="00D1310F">
              <w:rPr>
                <w:rFonts w:ascii="Tahoma" w:hAnsi="Tahoma" w:cs="Tahoma"/>
                <w:b/>
                <w:bCs/>
              </w:rPr>
              <w:t>”.</w:t>
            </w:r>
          </w:p>
        </w:tc>
        <w:tc>
          <w:tcPr>
            <w:tcW w:w="660" w:type="pct"/>
          </w:tcPr>
          <w:p w14:paraId="51A4EB79" w14:textId="1AA6FB11" w:rsidR="00DD7584" w:rsidRPr="00A850D7" w:rsidRDefault="00DD7584" w:rsidP="00DD7584">
            <w:pPr>
              <w:rPr>
                <w:lang w:val="pl-PL"/>
              </w:rPr>
            </w:pPr>
          </w:p>
        </w:tc>
      </w:tr>
    </w:tbl>
    <w:p w14:paraId="4167A1BC" w14:textId="77777777" w:rsidR="000817AC" w:rsidRPr="00A850D7" w:rsidRDefault="00D636D6">
      <w:pPr>
        <w:pStyle w:val="Nagwek2"/>
      </w:pPr>
      <w:bookmarkStart w:id="71" w:name="scroll-bookmark-51"/>
      <w:bookmarkStart w:id="72" w:name="scroll-bookmark-52"/>
      <w:bookmarkStart w:id="73" w:name="_Toc156076835"/>
      <w:bookmarkEnd w:id="71"/>
      <w:r w:rsidRPr="00A850D7">
        <w:t>BLOK OPERACYJNY</w:t>
      </w:r>
      <w:bookmarkEnd w:id="72"/>
      <w:bookmarkEnd w:id="73"/>
    </w:p>
    <w:tbl>
      <w:tblPr>
        <w:tblStyle w:val="ScrollTableNormal"/>
        <w:tblW w:w="5000" w:type="pct"/>
        <w:tblLook w:val="0000" w:firstRow="0" w:lastRow="0" w:firstColumn="0" w:lastColumn="0" w:noHBand="0" w:noVBand="0"/>
      </w:tblPr>
      <w:tblGrid>
        <w:gridCol w:w="7392"/>
        <w:gridCol w:w="1209"/>
      </w:tblGrid>
      <w:tr w:rsidR="00733D68" w:rsidRPr="00A850D7" w14:paraId="369A80EC" w14:textId="77777777" w:rsidTr="004B4586">
        <w:tc>
          <w:tcPr>
            <w:tcW w:w="4297" w:type="pct"/>
            <w:tcBorders>
              <w:top w:val="single" w:sz="4" w:space="0" w:color="auto"/>
              <w:left w:val="single" w:sz="4" w:space="0" w:color="auto"/>
              <w:bottom w:val="single" w:sz="4" w:space="0" w:color="auto"/>
              <w:right w:val="single" w:sz="4" w:space="0" w:color="auto"/>
            </w:tcBorders>
          </w:tcPr>
          <w:p w14:paraId="7B6E6B04" w14:textId="25E13A7A" w:rsidR="00733D68" w:rsidRPr="00A850D7" w:rsidRDefault="00733D68" w:rsidP="00733D68">
            <w:pPr>
              <w:rPr>
                <w:lang w:val="pl-PL"/>
              </w:rPr>
            </w:pPr>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703" w:type="pct"/>
            <w:tcBorders>
              <w:top w:val="single" w:sz="4" w:space="0" w:color="auto"/>
              <w:left w:val="single" w:sz="4" w:space="0" w:color="auto"/>
              <w:bottom w:val="single" w:sz="4" w:space="0" w:color="auto"/>
              <w:right w:val="single" w:sz="4" w:space="0" w:color="auto"/>
            </w:tcBorders>
          </w:tcPr>
          <w:p w14:paraId="4C8D13DD" w14:textId="77777777" w:rsidR="00733D68" w:rsidRPr="00A850D7" w:rsidRDefault="00733D68" w:rsidP="00733D68">
            <w:pPr>
              <w:jc w:val="center"/>
              <w:rPr>
                <w:b/>
              </w:rPr>
            </w:pPr>
            <w:proofErr w:type="spellStart"/>
            <w:r w:rsidRPr="00A850D7">
              <w:rPr>
                <w:b/>
              </w:rPr>
              <w:t>Podać</w:t>
            </w:r>
            <w:proofErr w:type="spellEnd"/>
            <w:r w:rsidRPr="00A850D7">
              <w:rPr>
                <w:b/>
              </w:rPr>
              <w:t xml:space="preserve"> </w:t>
            </w:r>
          </w:p>
          <w:p w14:paraId="560C72BC" w14:textId="5B3FF24E" w:rsidR="00733D68" w:rsidRPr="00A850D7" w:rsidRDefault="00733D68" w:rsidP="00733D68">
            <w:pPr>
              <w:jc w:val="center"/>
            </w:pPr>
            <w:r w:rsidRPr="00A850D7">
              <w:rPr>
                <w:b/>
              </w:rPr>
              <w:t>TAK / NIE</w:t>
            </w:r>
          </w:p>
        </w:tc>
      </w:tr>
      <w:tr w:rsidR="00DD7584" w:rsidRPr="00A850D7" w14:paraId="0D08F104" w14:textId="160F9AED" w:rsidTr="004B4586">
        <w:tc>
          <w:tcPr>
            <w:tcW w:w="4297" w:type="pct"/>
            <w:tcBorders>
              <w:top w:val="single" w:sz="4" w:space="0" w:color="auto"/>
              <w:left w:val="single" w:sz="4" w:space="0" w:color="auto"/>
              <w:bottom w:val="single" w:sz="4" w:space="0" w:color="auto"/>
              <w:right w:val="single" w:sz="4" w:space="0" w:color="auto"/>
            </w:tcBorders>
          </w:tcPr>
          <w:p w14:paraId="3FB49019" w14:textId="77777777" w:rsidR="00DD7584" w:rsidRPr="00A850D7" w:rsidRDefault="00DD7584" w:rsidP="00DD7584">
            <w:pPr>
              <w:rPr>
                <w:lang w:val="pl-PL"/>
              </w:rPr>
            </w:pPr>
            <w:r w:rsidRPr="00A850D7">
              <w:rPr>
                <w:lang w:val="pl-PL"/>
              </w:rPr>
              <w:t>Moduł umożliwia przypisanie zespołów chirurgicznych i anestezjologicznych do wykonania zabiegu operacyjnego.</w:t>
            </w:r>
          </w:p>
        </w:tc>
        <w:tc>
          <w:tcPr>
            <w:tcW w:w="703" w:type="pct"/>
            <w:tcBorders>
              <w:top w:val="single" w:sz="4" w:space="0" w:color="auto"/>
              <w:left w:val="single" w:sz="4" w:space="0" w:color="auto"/>
              <w:bottom w:val="single" w:sz="4" w:space="0" w:color="auto"/>
              <w:right w:val="single" w:sz="4" w:space="0" w:color="auto"/>
            </w:tcBorders>
          </w:tcPr>
          <w:p w14:paraId="1B113212" w14:textId="323690D8" w:rsidR="00DD7584" w:rsidRPr="00A850D7" w:rsidRDefault="00DD7584" w:rsidP="00DD7584">
            <w:pPr>
              <w:jc w:val="center"/>
              <w:rPr>
                <w:lang w:val="pl-PL"/>
              </w:rPr>
            </w:pPr>
          </w:p>
        </w:tc>
      </w:tr>
      <w:tr w:rsidR="00DD7584" w:rsidRPr="00A850D7" w14:paraId="0F92565E" w14:textId="5F6F8D55" w:rsidTr="004B4586">
        <w:tc>
          <w:tcPr>
            <w:tcW w:w="4297" w:type="pct"/>
            <w:tcBorders>
              <w:top w:val="single" w:sz="4" w:space="0" w:color="auto"/>
              <w:left w:val="single" w:sz="4" w:space="0" w:color="auto"/>
              <w:bottom w:val="single" w:sz="4" w:space="0" w:color="auto"/>
              <w:right w:val="single" w:sz="4" w:space="0" w:color="auto"/>
            </w:tcBorders>
          </w:tcPr>
          <w:p w14:paraId="2B12E971" w14:textId="77777777" w:rsidR="00DD7584" w:rsidRPr="00A850D7" w:rsidRDefault="00DD7584" w:rsidP="00DD7584">
            <w:pPr>
              <w:rPr>
                <w:lang w:val="pl-PL"/>
              </w:rPr>
            </w:pPr>
            <w:r w:rsidRPr="00A850D7">
              <w:rPr>
                <w:lang w:val="pl-PL"/>
              </w:rPr>
              <w:t>Moduł umożliwia zapis kwalifikacji chirurgicznej i anestezjologicznej pacjenta do zabiegu operacyjnego.</w:t>
            </w:r>
          </w:p>
        </w:tc>
        <w:tc>
          <w:tcPr>
            <w:tcW w:w="703" w:type="pct"/>
            <w:tcBorders>
              <w:top w:val="single" w:sz="4" w:space="0" w:color="auto"/>
              <w:left w:val="single" w:sz="4" w:space="0" w:color="auto"/>
              <w:bottom w:val="single" w:sz="4" w:space="0" w:color="auto"/>
              <w:right w:val="single" w:sz="4" w:space="0" w:color="auto"/>
            </w:tcBorders>
          </w:tcPr>
          <w:p w14:paraId="798CD71D" w14:textId="77777777" w:rsidR="00DD7584" w:rsidRPr="00A850D7" w:rsidRDefault="00DD7584" w:rsidP="00DD7584">
            <w:pPr>
              <w:jc w:val="center"/>
              <w:rPr>
                <w:lang w:val="pl-PL"/>
              </w:rPr>
            </w:pPr>
          </w:p>
        </w:tc>
      </w:tr>
      <w:tr w:rsidR="00DD7584" w:rsidRPr="00A850D7" w14:paraId="59AC4738" w14:textId="4037EB8C" w:rsidTr="004B4586">
        <w:tc>
          <w:tcPr>
            <w:tcW w:w="4297" w:type="pct"/>
            <w:tcBorders>
              <w:top w:val="single" w:sz="4" w:space="0" w:color="auto"/>
              <w:left w:val="single" w:sz="4" w:space="0" w:color="auto"/>
              <w:bottom w:val="single" w:sz="4" w:space="0" w:color="auto"/>
              <w:right w:val="single" w:sz="4" w:space="0" w:color="auto"/>
            </w:tcBorders>
          </w:tcPr>
          <w:p w14:paraId="7C07FE1B" w14:textId="77777777" w:rsidR="00DD7584" w:rsidRPr="00A850D7" w:rsidRDefault="00DD7584" w:rsidP="00DD7584">
            <w:pPr>
              <w:rPr>
                <w:lang w:val="pl-PL"/>
              </w:rPr>
            </w:pPr>
            <w:r w:rsidRPr="00A850D7">
              <w:rPr>
                <w:lang w:val="pl-PL"/>
              </w:rPr>
              <w:t>Moduł umożliwia zaplanowanie zespołu i zasobów niezbędnych do wykonania zabiegu operacyjnego. Planowanie zespołu i zasobów oddzielone jest od etapu zlecania zabiegu operacyjnego.</w:t>
            </w:r>
          </w:p>
        </w:tc>
        <w:tc>
          <w:tcPr>
            <w:tcW w:w="703" w:type="pct"/>
            <w:tcBorders>
              <w:top w:val="single" w:sz="4" w:space="0" w:color="auto"/>
              <w:left w:val="single" w:sz="4" w:space="0" w:color="auto"/>
              <w:bottom w:val="single" w:sz="4" w:space="0" w:color="auto"/>
              <w:right w:val="single" w:sz="4" w:space="0" w:color="auto"/>
            </w:tcBorders>
          </w:tcPr>
          <w:p w14:paraId="54E1C1E9" w14:textId="77777777" w:rsidR="00DD7584" w:rsidRPr="00A850D7" w:rsidRDefault="00DD7584" w:rsidP="00DD7584">
            <w:pPr>
              <w:jc w:val="center"/>
              <w:rPr>
                <w:lang w:val="pl-PL"/>
              </w:rPr>
            </w:pPr>
          </w:p>
        </w:tc>
      </w:tr>
      <w:tr w:rsidR="00DD7584" w:rsidRPr="00A850D7" w14:paraId="2E5177D9" w14:textId="023C8F23" w:rsidTr="004B4586">
        <w:tc>
          <w:tcPr>
            <w:tcW w:w="4297" w:type="pct"/>
            <w:tcBorders>
              <w:top w:val="single" w:sz="4" w:space="0" w:color="auto"/>
              <w:left w:val="single" w:sz="4" w:space="0" w:color="auto"/>
              <w:bottom w:val="single" w:sz="4" w:space="0" w:color="auto"/>
              <w:right w:val="single" w:sz="4" w:space="0" w:color="auto"/>
            </w:tcBorders>
          </w:tcPr>
          <w:p w14:paraId="41352176" w14:textId="77777777" w:rsidR="00DD7584" w:rsidRPr="00A850D7" w:rsidRDefault="00DD7584" w:rsidP="00DD7584">
            <w:pPr>
              <w:rPr>
                <w:lang w:val="pl-PL"/>
              </w:rPr>
            </w:pPr>
            <w:r w:rsidRPr="00A850D7">
              <w:rPr>
                <w:lang w:val="pl-PL"/>
              </w:rPr>
              <w:t>Moduł umożliwia ustalanie dat, godziny oraz sali operacyjnej w trakcie planowania zabiegów.</w:t>
            </w:r>
          </w:p>
        </w:tc>
        <w:tc>
          <w:tcPr>
            <w:tcW w:w="703" w:type="pct"/>
            <w:tcBorders>
              <w:top w:val="single" w:sz="4" w:space="0" w:color="auto"/>
              <w:left w:val="single" w:sz="4" w:space="0" w:color="auto"/>
              <w:bottom w:val="single" w:sz="4" w:space="0" w:color="auto"/>
              <w:right w:val="single" w:sz="4" w:space="0" w:color="auto"/>
            </w:tcBorders>
          </w:tcPr>
          <w:p w14:paraId="61830CE6" w14:textId="77777777" w:rsidR="00DD7584" w:rsidRPr="00A850D7" w:rsidRDefault="00DD7584" w:rsidP="00DD7584">
            <w:pPr>
              <w:jc w:val="center"/>
              <w:rPr>
                <w:lang w:val="pl-PL"/>
              </w:rPr>
            </w:pPr>
          </w:p>
        </w:tc>
      </w:tr>
      <w:tr w:rsidR="00DD7584" w:rsidRPr="00A850D7" w14:paraId="7DB5A336" w14:textId="45113E8A" w:rsidTr="004B4586">
        <w:tc>
          <w:tcPr>
            <w:tcW w:w="4297" w:type="pct"/>
            <w:tcBorders>
              <w:top w:val="single" w:sz="4" w:space="0" w:color="auto"/>
              <w:left w:val="single" w:sz="4" w:space="0" w:color="auto"/>
              <w:bottom w:val="single" w:sz="4" w:space="0" w:color="auto"/>
              <w:right w:val="single" w:sz="4" w:space="0" w:color="auto"/>
            </w:tcBorders>
          </w:tcPr>
          <w:p w14:paraId="066F7A5B" w14:textId="77777777" w:rsidR="00DD7584" w:rsidRPr="00A850D7" w:rsidRDefault="00DD7584" w:rsidP="00DD7584">
            <w:pPr>
              <w:rPr>
                <w:lang w:val="pl-PL"/>
              </w:rPr>
            </w:pPr>
            <w:r w:rsidRPr="00A850D7">
              <w:rPr>
                <w:lang w:val="pl-PL"/>
              </w:rPr>
              <w:t>Moduł umożliwia ewidencję wykonanych procedur medycznych.</w:t>
            </w:r>
          </w:p>
        </w:tc>
        <w:tc>
          <w:tcPr>
            <w:tcW w:w="703" w:type="pct"/>
            <w:tcBorders>
              <w:top w:val="single" w:sz="4" w:space="0" w:color="auto"/>
              <w:left w:val="single" w:sz="4" w:space="0" w:color="auto"/>
              <w:bottom w:val="single" w:sz="4" w:space="0" w:color="auto"/>
              <w:right w:val="single" w:sz="4" w:space="0" w:color="auto"/>
            </w:tcBorders>
          </w:tcPr>
          <w:p w14:paraId="489F247F" w14:textId="77777777" w:rsidR="00DD7584" w:rsidRPr="00A850D7" w:rsidRDefault="00DD7584" w:rsidP="00DD7584">
            <w:pPr>
              <w:jc w:val="center"/>
              <w:rPr>
                <w:lang w:val="pl-PL"/>
              </w:rPr>
            </w:pPr>
          </w:p>
        </w:tc>
      </w:tr>
      <w:tr w:rsidR="00DD7584" w:rsidRPr="00A850D7" w14:paraId="7C92A746" w14:textId="29F021A7" w:rsidTr="004B4586">
        <w:tc>
          <w:tcPr>
            <w:tcW w:w="4297" w:type="pct"/>
            <w:tcBorders>
              <w:top w:val="single" w:sz="4" w:space="0" w:color="auto"/>
              <w:left w:val="single" w:sz="4" w:space="0" w:color="auto"/>
              <w:bottom w:val="single" w:sz="4" w:space="0" w:color="auto"/>
              <w:right w:val="single" w:sz="4" w:space="0" w:color="auto"/>
            </w:tcBorders>
          </w:tcPr>
          <w:p w14:paraId="183BB451" w14:textId="77777777" w:rsidR="00DD7584" w:rsidRPr="00D1310F" w:rsidRDefault="00DD7584" w:rsidP="00DD7584">
            <w:pPr>
              <w:rPr>
                <w:lang w:val="pl-PL"/>
              </w:rPr>
            </w:pPr>
            <w:r w:rsidRPr="00D1310F">
              <w:rPr>
                <w:lang w:val="pl-PL"/>
              </w:rPr>
              <w:t>Moduł umożliwia prowadzenie Księgi Bloku Operacyjnego, ewidencję wykonanych procedur medycznych, dokumentacji operacyjnej, w tym karty zabiegowej pacjenta, protokołów pielęgniarskich oraz ewidencji zużytych leków i materiałów.</w:t>
            </w:r>
          </w:p>
          <w:p w14:paraId="3C434AA0" w14:textId="2973B7B7" w:rsidR="00992B2D" w:rsidRPr="00A850D7" w:rsidRDefault="00992B2D" w:rsidP="00992B2D">
            <w:pPr>
              <w:rPr>
                <w:lang w:val="pl-PL"/>
              </w:rPr>
            </w:pPr>
            <w:proofErr w:type="spellStart"/>
            <w:r w:rsidRPr="00D1310F">
              <w:rPr>
                <w:rFonts w:ascii="Tahoma" w:hAnsi="Tahoma" w:cs="Tahoma"/>
                <w:b/>
                <w:bCs/>
              </w:rPr>
              <w:t>potwierdzenie</w:t>
            </w:r>
            <w:proofErr w:type="spellEnd"/>
            <w:r w:rsidRPr="00D1310F">
              <w:rPr>
                <w:rFonts w:ascii="Tahoma" w:hAnsi="Tahoma" w:cs="Tahoma"/>
                <w:b/>
                <w:bCs/>
                <w:spacing w:val="-6"/>
              </w:rPr>
              <w:t xml:space="preserve"> </w:t>
            </w:r>
            <w:proofErr w:type="spellStart"/>
            <w:r w:rsidRPr="00D1310F">
              <w:rPr>
                <w:rFonts w:ascii="Tahoma" w:hAnsi="Tahoma" w:cs="Tahoma"/>
                <w:b/>
                <w:bCs/>
              </w:rPr>
              <w:t>iż</w:t>
            </w:r>
            <w:proofErr w:type="spellEnd"/>
            <w:r w:rsidRPr="00D1310F">
              <w:rPr>
                <w:rFonts w:ascii="Tahoma" w:hAnsi="Tahoma" w:cs="Tahoma"/>
                <w:b/>
                <w:bCs/>
                <w:spacing w:val="-7"/>
              </w:rPr>
              <w:t xml:space="preserve"> </w:t>
            </w:r>
            <w:proofErr w:type="spellStart"/>
            <w:r w:rsidRPr="00D1310F">
              <w:rPr>
                <w:rFonts w:ascii="Tahoma" w:hAnsi="Tahoma" w:cs="Tahoma"/>
                <w:b/>
                <w:bCs/>
              </w:rPr>
              <w:t>Zamawiający</w:t>
            </w:r>
            <w:proofErr w:type="spellEnd"/>
            <w:r w:rsidRPr="00D1310F">
              <w:rPr>
                <w:rFonts w:ascii="Tahoma" w:hAnsi="Tahoma" w:cs="Tahoma"/>
                <w:b/>
                <w:bCs/>
                <w:spacing w:val="-6"/>
              </w:rPr>
              <w:t xml:space="preserve"> </w:t>
            </w:r>
            <w:r w:rsidRPr="00D1310F">
              <w:rPr>
                <w:rFonts w:ascii="Tahoma" w:hAnsi="Tahoma" w:cs="Tahoma"/>
                <w:b/>
                <w:bCs/>
              </w:rPr>
              <w:t>ma</w:t>
            </w:r>
            <w:r w:rsidRPr="00D1310F">
              <w:rPr>
                <w:rFonts w:ascii="Tahoma" w:hAnsi="Tahoma" w:cs="Tahoma"/>
                <w:b/>
                <w:bCs/>
                <w:spacing w:val="-7"/>
              </w:rPr>
              <w:t xml:space="preserve"> </w:t>
            </w:r>
            <w:proofErr w:type="spellStart"/>
            <w:r w:rsidRPr="00D1310F">
              <w:rPr>
                <w:rFonts w:ascii="Tahoma" w:hAnsi="Tahoma" w:cs="Tahoma"/>
                <w:b/>
                <w:bCs/>
              </w:rPr>
              <w:t>na</w:t>
            </w:r>
            <w:proofErr w:type="spellEnd"/>
            <w:r w:rsidRPr="00D1310F">
              <w:rPr>
                <w:rFonts w:ascii="Tahoma" w:hAnsi="Tahoma" w:cs="Tahoma"/>
                <w:b/>
                <w:bCs/>
                <w:spacing w:val="-7"/>
              </w:rPr>
              <w:t xml:space="preserve"> </w:t>
            </w:r>
            <w:proofErr w:type="spellStart"/>
            <w:r w:rsidRPr="00D1310F">
              <w:rPr>
                <w:rFonts w:ascii="Tahoma" w:hAnsi="Tahoma" w:cs="Tahoma"/>
                <w:b/>
                <w:bCs/>
              </w:rPr>
              <w:t>myśli</w:t>
            </w:r>
            <w:proofErr w:type="spellEnd"/>
            <w:r w:rsidRPr="00D1310F">
              <w:rPr>
                <w:rFonts w:ascii="Tahoma" w:hAnsi="Tahoma" w:cs="Tahoma"/>
                <w:b/>
                <w:bCs/>
                <w:spacing w:val="-6"/>
              </w:rPr>
              <w:t xml:space="preserve"> </w:t>
            </w:r>
            <w:proofErr w:type="spellStart"/>
            <w:r w:rsidRPr="00D1310F">
              <w:rPr>
                <w:rFonts w:ascii="Tahoma" w:hAnsi="Tahoma" w:cs="Tahoma"/>
                <w:b/>
                <w:bCs/>
                <w:spacing w:val="-2"/>
              </w:rPr>
              <w:t>Wykaz</w:t>
            </w:r>
            <w:proofErr w:type="spellEnd"/>
            <w:r w:rsidRPr="00D1310F">
              <w:rPr>
                <w:rFonts w:ascii="Tahoma" w:hAnsi="Tahoma" w:cs="Tahoma"/>
                <w:b/>
                <w:bCs/>
                <w:spacing w:val="-2"/>
              </w:rPr>
              <w:t>.</w:t>
            </w:r>
          </w:p>
        </w:tc>
        <w:tc>
          <w:tcPr>
            <w:tcW w:w="703" w:type="pct"/>
            <w:tcBorders>
              <w:top w:val="single" w:sz="4" w:space="0" w:color="auto"/>
              <w:left w:val="single" w:sz="4" w:space="0" w:color="auto"/>
              <w:bottom w:val="single" w:sz="4" w:space="0" w:color="auto"/>
              <w:right w:val="single" w:sz="4" w:space="0" w:color="auto"/>
            </w:tcBorders>
          </w:tcPr>
          <w:p w14:paraId="0FF94664" w14:textId="12FA7267" w:rsidR="00DD7584" w:rsidRPr="00A850D7" w:rsidRDefault="00DD7584" w:rsidP="00DD7584">
            <w:pPr>
              <w:jc w:val="center"/>
              <w:rPr>
                <w:lang w:val="pl-PL"/>
              </w:rPr>
            </w:pPr>
          </w:p>
        </w:tc>
      </w:tr>
      <w:tr w:rsidR="00DD7584" w:rsidRPr="00A850D7" w14:paraId="1DBCB464" w14:textId="6B09C168" w:rsidTr="004B4586">
        <w:tc>
          <w:tcPr>
            <w:tcW w:w="4297" w:type="pct"/>
            <w:tcBorders>
              <w:top w:val="single" w:sz="4" w:space="0" w:color="auto"/>
              <w:left w:val="single" w:sz="4" w:space="0" w:color="auto"/>
              <w:bottom w:val="single" w:sz="4" w:space="0" w:color="auto"/>
              <w:right w:val="single" w:sz="4" w:space="0" w:color="auto"/>
            </w:tcBorders>
          </w:tcPr>
          <w:p w14:paraId="21282FC1" w14:textId="77777777" w:rsidR="00DD7584" w:rsidRPr="00A850D7" w:rsidRDefault="00DD7584" w:rsidP="00DD7584">
            <w:pPr>
              <w:rPr>
                <w:lang w:val="pl-PL"/>
              </w:rPr>
            </w:pPr>
            <w:r w:rsidRPr="00A850D7">
              <w:rPr>
                <w:lang w:val="pl-PL"/>
              </w:rPr>
              <w:t>Moduł umożliwia zaplanowanie zabiegu operacyjnego przed przyjęciem pacjenta do szpitala.</w:t>
            </w:r>
          </w:p>
        </w:tc>
        <w:tc>
          <w:tcPr>
            <w:tcW w:w="703" w:type="pct"/>
            <w:tcBorders>
              <w:top w:val="single" w:sz="4" w:space="0" w:color="auto"/>
              <w:left w:val="single" w:sz="4" w:space="0" w:color="auto"/>
              <w:bottom w:val="single" w:sz="4" w:space="0" w:color="auto"/>
              <w:right w:val="single" w:sz="4" w:space="0" w:color="auto"/>
            </w:tcBorders>
          </w:tcPr>
          <w:p w14:paraId="5FF5DE59" w14:textId="77777777" w:rsidR="00DD7584" w:rsidRPr="00A850D7" w:rsidRDefault="00DD7584" w:rsidP="00DD7584">
            <w:pPr>
              <w:jc w:val="center"/>
              <w:rPr>
                <w:lang w:val="pl-PL"/>
              </w:rPr>
            </w:pPr>
          </w:p>
        </w:tc>
      </w:tr>
      <w:tr w:rsidR="00DD7584" w:rsidRPr="00A850D7" w14:paraId="07192DD0" w14:textId="6D431D09" w:rsidTr="004B4586">
        <w:tc>
          <w:tcPr>
            <w:tcW w:w="4297" w:type="pct"/>
            <w:tcBorders>
              <w:top w:val="single" w:sz="4" w:space="0" w:color="auto"/>
              <w:left w:val="single" w:sz="4" w:space="0" w:color="auto"/>
              <w:bottom w:val="single" w:sz="4" w:space="0" w:color="auto"/>
              <w:right w:val="single" w:sz="4" w:space="0" w:color="auto"/>
            </w:tcBorders>
          </w:tcPr>
          <w:p w14:paraId="6B61196C" w14:textId="77777777" w:rsidR="00DD7584" w:rsidRPr="00A850D7" w:rsidRDefault="00DD7584" w:rsidP="00DD7584">
            <w:pPr>
              <w:rPr>
                <w:lang w:val="pl-PL"/>
              </w:rPr>
            </w:pPr>
            <w:r w:rsidRPr="00A850D7">
              <w:rPr>
                <w:lang w:val="pl-PL"/>
              </w:rPr>
              <w:t>Modułu umożliwia zlecanie badań i konsultacji.</w:t>
            </w:r>
          </w:p>
        </w:tc>
        <w:tc>
          <w:tcPr>
            <w:tcW w:w="703" w:type="pct"/>
            <w:tcBorders>
              <w:top w:val="single" w:sz="4" w:space="0" w:color="auto"/>
              <w:left w:val="single" w:sz="4" w:space="0" w:color="auto"/>
              <w:bottom w:val="single" w:sz="4" w:space="0" w:color="auto"/>
              <w:right w:val="single" w:sz="4" w:space="0" w:color="auto"/>
            </w:tcBorders>
          </w:tcPr>
          <w:p w14:paraId="58208B34" w14:textId="77777777" w:rsidR="00DD7584" w:rsidRPr="00A850D7" w:rsidRDefault="00DD7584" w:rsidP="00DD7584">
            <w:pPr>
              <w:jc w:val="center"/>
              <w:rPr>
                <w:lang w:val="pl-PL"/>
              </w:rPr>
            </w:pPr>
          </w:p>
        </w:tc>
      </w:tr>
      <w:tr w:rsidR="00DD7584" w:rsidRPr="00A850D7" w14:paraId="38B3EDB4" w14:textId="08F3D5BA" w:rsidTr="004B4586">
        <w:tc>
          <w:tcPr>
            <w:tcW w:w="4297" w:type="pct"/>
            <w:tcBorders>
              <w:top w:val="single" w:sz="4" w:space="0" w:color="auto"/>
              <w:left w:val="single" w:sz="4" w:space="0" w:color="auto"/>
              <w:bottom w:val="single" w:sz="4" w:space="0" w:color="auto"/>
              <w:right w:val="single" w:sz="4" w:space="0" w:color="auto"/>
            </w:tcBorders>
          </w:tcPr>
          <w:p w14:paraId="6BFF357D" w14:textId="77777777" w:rsidR="00DD7584" w:rsidRPr="00A850D7" w:rsidRDefault="00DD7584" w:rsidP="00DD7584">
            <w:pPr>
              <w:rPr>
                <w:lang w:val="pl-PL"/>
              </w:rPr>
            </w:pPr>
            <w:r w:rsidRPr="00A850D7">
              <w:rPr>
                <w:lang w:val="pl-PL"/>
              </w:rPr>
              <w:t>Moduł umożliwia powiązanie zaplanowanego zabiegu z hospitalizacją w przypadku zaplanowania go przed przyjęciem pacjenta do szpitala.</w:t>
            </w:r>
          </w:p>
        </w:tc>
        <w:tc>
          <w:tcPr>
            <w:tcW w:w="703" w:type="pct"/>
            <w:tcBorders>
              <w:top w:val="single" w:sz="4" w:space="0" w:color="auto"/>
              <w:left w:val="single" w:sz="4" w:space="0" w:color="auto"/>
              <w:bottom w:val="single" w:sz="4" w:space="0" w:color="auto"/>
              <w:right w:val="single" w:sz="4" w:space="0" w:color="auto"/>
            </w:tcBorders>
          </w:tcPr>
          <w:p w14:paraId="713D76CF" w14:textId="77777777" w:rsidR="00DD7584" w:rsidRPr="00A850D7" w:rsidRDefault="00DD7584" w:rsidP="00DD7584">
            <w:pPr>
              <w:jc w:val="center"/>
              <w:rPr>
                <w:lang w:val="pl-PL"/>
              </w:rPr>
            </w:pPr>
          </w:p>
        </w:tc>
      </w:tr>
      <w:tr w:rsidR="00DD7584" w:rsidRPr="00A850D7" w14:paraId="0E0C7CE8" w14:textId="74572D48" w:rsidTr="004B4586">
        <w:tc>
          <w:tcPr>
            <w:tcW w:w="4297" w:type="pct"/>
            <w:tcBorders>
              <w:top w:val="single" w:sz="4" w:space="0" w:color="auto"/>
              <w:left w:val="single" w:sz="4" w:space="0" w:color="auto"/>
              <w:bottom w:val="single" w:sz="4" w:space="0" w:color="auto"/>
              <w:right w:val="single" w:sz="4" w:space="0" w:color="auto"/>
            </w:tcBorders>
          </w:tcPr>
          <w:p w14:paraId="69B2DE71" w14:textId="77777777" w:rsidR="00DD7584" w:rsidRPr="00A850D7" w:rsidRDefault="00DD7584" w:rsidP="00DD7584">
            <w:pPr>
              <w:rPr>
                <w:lang w:val="pl-PL"/>
              </w:rPr>
            </w:pPr>
            <w:r w:rsidRPr="00A850D7">
              <w:rPr>
                <w:lang w:val="pl-PL"/>
              </w:rPr>
              <w:t>Moduł posiada funkcjonalność listy zaplanowanych zabiegów operacyjnych, zawierającą co najmniej: imię i nazwisko pacjenta, nazwę zaplanowanego zabiegu operacyjnego, priorytet zlecenia, status zlecenia, jednostkę zlecającą, rozpoznanie, skład zespołu operacyjnego, sala operacyjna, planowana data wykonania, rodzaj planowanego znieczulenia, sprzęt niezbędny do wykonania zabiegu.</w:t>
            </w:r>
          </w:p>
        </w:tc>
        <w:tc>
          <w:tcPr>
            <w:tcW w:w="703" w:type="pct"/>
            <w:tcBorders>
              <w:top w:val="single" w:sz="4" w:space="0" w:color="auto"/>
              <w:left w:val="single" w:sz="4" w:space="0" w:color="auto"/>
              <w:bottom w:val="single" w:sz="4" w:space="0" w:color="auto"/>
              <w:right w:val="single" w:sz="4" w:space="0" w:color="auto"/>
            </w:tcBorders>
          </w:tcPr>
          <w:p w14:paraId="51C56B61" w14:textId="77777777" w:rsidR="00DD7584" w:rsidRPr="00A850D7" w:rsidRDefault="00DD7584" w:rsidP="00DD7584">
            <w:pPr>
              <w:jc w:val="center"/>
              <w:rPr>
                <w:lang w:val="pl-PL"/>
              </w:rPr>
            </w:pPr>
          </w:p>
        </w:tc>
      </w:tr>
      <w:tr w:rsidR="00DD7584" w:rsidRPr="00A850D7" w14:paraId="49014B71" w14:textId="3E921E58" w:rsidTr="004B4586">
        <w:tc>
          <w:tcPr>
            <w:tcW w:w="4297" w:type="pct"/>
            <w:tcBorders>
              <w:top w:val="single" w:sz="4" w:space="0" w:color="auto"/>
              <w:left w:val="single" w:sz="4" w:space="0" w:color="auto"/>
              <w:bottom w:val="single" w:sz="4" w:space="0" w:color="auto"/>
              <w:right w:val="single" w:sz="4" w:space="0" w:color="auto"/>
            </w:tcBorders>
          </w:tcPr>
          <w:p w14:paraId="043CBB02" w14:textId="77777777" w:rsidR="00DD7584" w:rsidRPr="00D1310F" w:rsidRDefault="00DD7584" w:rsidP="00DD7584">
            <w:pPr>
              <w:rPr>
                <w:lang w:val="pl-PL"/>
              </w:rPr>
            </w:pPr>
            <w:r w:rsidRPr="00D1310F">
              <w:rPr>
                <w:lang w:val="pl-PL"/>
              </w:rPr>
              <w:t>Moduł umożliwia autoryzację wykonania operacji dla zleceń ze skonfigurowaną regułą autoryzacji, przez osoby uprawnione do autoryzacji np. ordynator oddziału. Możliwość autoryzacji pojedynczych zleceń lub grupy zleceń wybranych z listy.</w:t>
            </w:r>
          </w:p>
          <w:p w14:paraId="10207A52" w14:textId="28DEE012" w:rsidR="00992B2D" w:rsidRPr="00D1310F" w:rsidRDefault="00992B2D" w:rsidP="00DD7584">
            <w:pPr>
              <w:rPr>
                <w:b/>
                <w:bCs/>
                <w:lang w:val="pl-PL"/>
              </w:rPr>
            </w:pPr>
            <w:proofErr w:type="spellStart"/>
            <w:r w:rsidRPr="00D1310F">
              <w:rPr>
                <w:rFonts w:ascii="Tahoma" w:hAnsi="Tahoma" w:cs="Tahoma"/>
                <w:b/>
                <w:bCs/>
              </w:rPr>
              <w:t>modyfikację</w:t>
            </w:r>
            <w:proofErr w:type="spellEnd"/>
            <w:r w:rsidRPr="00D1310F">
              <w:rPr>
                <w:rFonts w:ascii="Tahoma" w:hAnsi="Tahoma" w:cs="Tahoma"/>
                <w:b/>
                <w:bCs/>
              </w:rPr>
              <w:t xml:space="preserve"> </w:t>
            </w:r>
            <w:proofErr w:type="spellStart"/>
            <w:r w:rsidRPr="00D1310F">
              <w:rPr>
                <w:rFonts w:ascii="Tahoma" w:hAnsi="Tahoma" w:cs="Tahoma"/>
                <w:b/>
                <w:bCs/>
              </w:rPr>
              <w:t>wymagania</w:t>
            </w:r>
            <w:proofErr w:type="spellEnd"/>
            <w:r w:rsidRPr="00D1310F">
              <w:rPr>
                <w:rFonts w:ascii="Tahoma" w:hAnsi="Tahoma" w:cs="Tahoma"/>
                <w:b/>
                <w:bCs/>
              </w:rPr>
              <w:t xml:space="preserve"> </w:t>
            </w:r>
            <w:proofErr w:type="spellStart"/>
            <w:r w:rsidRPr="00D1310F">
              <w:rPr>
                <w:rFonts w:ascii="Tahoma" w:hAnsi="Tahoma" w:cs="Tahoma"/>
                <w:b/>
                <w:bCs/>
              </w:rPr>
              <w:t>na</w:t>
            </w:r>
            <w:proofErr w:type="spellEnd"/>
            <w:r w:rsidRPr="00D1310F">
              <w:rPr>
                <w:rFonts w:ascii="Tahoma" w:hAnsi="Tahoma" w:cs="Tahoma"/>
                <w:b/>
                <w:bCs/>
              </w:rPr>
              <w:t xml:space="preserve"> „</w:t>
            </w:r>
            <w:proofErr w:type="spellStart"/>
            <w:r w:rsidRPr="00D1310F">
              <w:rPr>
                <w:rFonts w:ascii="Tahoma" w:hAnsi="Tahoma" w:cs="Tahoma"/>
                <w:b/>
                <w:bCs/>
              </w:rPr>
              <w:t>Moduł</w:t>
            </w:r>
            <w:proofErr w:type="spellEnd"/>
            <w:r w:rsidRPr="00D1310F">
              <w:rPr>
                <w:rFonts w:ascii="Tahoma" w:hAnsi="Tahoma" w:cs="Tahoma"/>
                <w:b/>
                <w:bCs/>
              </w:rPr>
              <w:t xml:space="preserve"> </w:t>
            </w:r>
            <w:proofErr w:type="spellStart"/>
            <w:r w:rsidRPr="00D1310F">
              <w:rPr>
                <w:rFonts w:ascii="Tahoma" w:hAnsi="Tahoma" w:cs="Tahoma"/>
                <w:b/>
                <w:bCs/>
              </w:rPr>
              <w:t>umożliwia</w:t>
            </w:r>
            <w:proofErr w:type="spellEnd"/>
            <w:r w:rsidRPr="00D1310F">
              <w:rPr>
                <w:rFonts w:ascii="Tahoma" w:hAnsi="Tahoma" w:cs="Tahoma"/>
                <w:b/>
                <w:bCs/>
              </w:rPr>
              <w:t xml:space="preserve"> </w:t>
            </w:r>
            <w:proofErr w:type="spellStart"/>
            <w:r w:rsidRPr="00D1310F">
              <w:rPr>
                <w:rFonts w:ascii="Tahoma" w:hAnsi="Tahoma" w:cs="Tahoma"/>
                <w:b/>
                <w:bCs/>
              </w:rPr>
              <w:t>autoryzację</w:t>
            </w:r>
            <w:proofErr w:type="spellEnd"/>
            <w:r w:rsidRPr="00D1310F">
              <w:rPr>
                <w:rFonts w:ascii="Tahoma" w:hAnsi="Tahoma" w:cs="Tahoma"/>
                <w:b/>
                <w:bCs/>
              </w:rPr>
              <w:t xml:space="preserve"> </w:t>
            </w:r>
            <w:proofErr w:type="spellStart"/>
            <w:r w:rsidRPr="00D1310F">
              <w:rPr>
                <w:rFonts w:ascii="Tahoma" w:hAnsi="Tahoma" w:cs="Tahoma"/>
                <w:b/>
                <w:bCs/>
              </w:rPr>
              <w:t>wykonania</w:t>
            </w:r>
            <w:proofErr w:type="spellEnd"/>
            <w:r w:rsidRPr="00D1310F">
              <w:rPr>
                <w:rFonts w:ascii="Tahoma" w:hAnsi="Tahoma" w:cs="Tahoma"/>
                <w:b/>
                <w:bCs/>
              </w:rPr>
              <w:t xml:space="preserve"> </w:t>
            </w:r>
            <w:proofErr w:type="spellStart"/>
            <w:r w:rsidRPr="00D1310F">
              <w:rPr>
                <w:rFonts w:ascii="Tahoma" w:hAnsi="Tahoma" w:cs="Tahoma"/>
                <w:b/>
                <w:bCs/>
              </w:rPr>
              <w:t>operacji</w:t>
            </w:r>
            <w:proofErr w:type="spellEnd"/>
            <w:r w:rsidRPr="00D1310F">
              <w:rPr>
                <w:rFonts w:ascii="Tahoma" w:hAnsi="Tahoma" w:cs="Tahoma"/>
                <w:b/>
                <w:bCs/>
              </w:rPr>
              <w:t xml:space="preserve"> </w:t>
            </w:r>
            <w:proofErr w:type="spellStart"/>
            <w:r w:rsidRPr="00D1310F">
              <w:rPr>
                <w:rFonts w:ascii="Tahoma" w:hAnsi="Tahoma" w:cs="Tahoma"/>
                <w:b/>
                <w:bCs/>
              </w:rPr>
              <w:t>przez</w:t>
            </w:r>
            <w:proofErr w:type="spellEnd"/>
            <w:r w:rsidRPr="00D1310F">
              <w:rPr>
                <w:rFonts w:ascii="Tahoma" w:hAnsi="Tahoma" w:cs="Tahoma"/>
                <w:b/>
                <w:bCs/>
              </w:rPr>
              <w:t xml:space="preserve"> </w:t>
            </w:r>
            <w:proofErr w:type="spellStart"/>
            <w:r w:rsidRPr="00D1310F">
              <w:rPr>
                <w:rFonts w:ascii="Tahoma" w:hAnsi="Tahoma" w:cs="Tahoma"/>
                <w:b/>
                <w:bCs/>
              </w:rPr>
              <w:t>osoby</w:t>
            </w:r>
            <w:proofErr w:type="spellEnd"/>
            <w:r w:rsidRPr="00D1310F">
              <w:rPr>
                <w:rFonts w:ascii="Tahoma" w:hAnsi="Tahoma" w:cs="Tahoma"/>
                <w:b/>
                <w:bCs/>
              </w:rPr>
              <w:t xml:space="preserve"> </w:t>
            </w:r>
            <w:proofErr w:type="spellStart"/>
            <w:r w:rsidRPr="00D1310F">
              <w:rPr>
                <w:rFonts w:ascii="Tahoma" w:hAnsi="Tahoma" w:cs="Tahoma"/>
                <w:b/>
                <w:bCs/>
              </w:rPr>
              <w:t>posiadające</w:t>
            </w:r>
            <w:proofErr w:type="spellEnd"/>
            <w:r w:rsidRPr="00D1310F">
              <w:rPr>
                <w:rFonts w:ascii="Tahoma" w:hAnsi="Tahoma" w:cs="Tahoma"/>
                <w:b/>
                <w:bCs/>
              </w:rPr>
              <w:t xml:space="preserve"> </w:t>
            </w:r>
            <w:proofErr w:type="spellStart"/>
            <w:r w:rsidRPr="00D1310F">
              <w:rPr>
                <w:rFonts w:ascii="Tahoma" w:hAnsi="Tahoma" w:cs="Tahoma"/>
                <w:b/>
                <w:bCs/>
              </w:rPr>
              <w:t>stosowne</w:t>
            </w:r>
            <w:proofErr w:type="spellEnd"/>
            <w:r w:rsidRPr="00D1310F">
              <w:rPr>
                <w:rFonts w:ascii="Tahoma" w:hAnsi="Tahoma" w:cs="Tahoma"/>
                <w:b/>
                <w:bCs/>
              </w:rPr>
              <w:t xml:space="preserve"> </w:t>
            </w:r>
            <w:proofErr w:type="spellStart"/>
            <w:r w:rsidRPr="00D1310F">
              <w:rPr>
                <w:rFonts w:ascii="Tahoma" w:hAnsi="Tahoma" w:cs="Tahoma"/>
                <w:b/>
                <w:bCs/>
              </w:rPr>
              <w:t>uprawnienia</w:t>
            </w:r>
            <w:proofErr w:type="spellEnd"/>
            <w:r w:rsidRPr="00D1310F">
              <w:rPr>
                <w:rFonts w:ascii="Tahoma" w:hAnsi="Tahoma" w:cs="Tahoma"/>
                <w:b/>
                <w:bCs/>
              </w:rPr>
              <w:t>.</w:t>
            </w:r>
          </w:p>
        </w:tc>
        <w:tc>
          <w:tcPr>
            <w:tcW w:w="703" w:type="pct"/>
            <w:tcBorders>
              <w:top w:val="single" w:sz="4" w:space="0" w:color="auto"/>
              <w:left w:val="single" w:sz="4" w:space="0" w:color="auto"/>
              <w:bottom w:val="single" w:sz="4" w:space="0" w:color="auto"/>
              <w:right w:val="single" w:sz="4" w:space="0" w:color="auto"/>
            </w:tcBorders>
          </w:tcPr>
          <w:p w14:paraId="4C087E35" w14:textId="2D0387E0" w:rsidR="00DD7584" w:rsidRPr="00A850D7" w:rsidRDefault="00DD7584" w:rsidP="00DD7584">
            <w:pPr>
              <w:jc w:val="center"/>
              <w:rPr>
                <w:lang w:val="pl-PL"/>
              </w:rPr>
            </w:pPr>
          </w:p>
        </w:tc>
      </w:tr>
      <w:tr w:rsidR="00DD7584" w:rsidRPr="00A850D7" w14:paraId="1F15E4D8" w14:textId="33BCCB09" w:rsidTr="004B4586">
        <w:tc>
          <w:tcPr>
            <w:tcW w:w="4297" w:type="pct"/>
            <w:tcBorders>
              <w:top w:val="single" w:sz="4" w:space="0" w:color="auto"/>
              <w:left w:val="single" w:sz="4" w:space="0" w:color="auto"/>
              <w:bottom w:val="single" w:sz="4" w:space="0" w:color="auto"/>
              <w:right w:val="single" w:sz="4" w:space="0" w:color="auto"/>
            </w:tcBorders>
          </w:tcPr>
          <w:p w14:paraId="51B81BF8" w14:textId="77777777" w:rsidR="00DD7584" w:rsidRPr="00D1310F" w:rsidRDefault="00DD7584" w:rsidP="00DD7584">
            <w:pPr>
              <w:rPr>
                <w:lang w:val="pl-PL"/>
              </w:rPr>
            </w:pPr>
            <w:r w:rsidRPr="00D1310F">
              <w:rPr>
                <w:lang w:val="pl-PL"/>
              </w:rPr>
              <w:t>Moduł zawiera formularze uwzględniające zabiegi z wykorzystaniem perfuzji.</w:t>
            </w:r>
          </w:p>
        </w:tc>
        <w:tc>
          <w:tcPr>
            <w:tcW w:w="703" w:type="pct"/>
            <w:tcBorders>
              <w:top w:val="single" w:sz="4" w:space="0" w:color="auto"/>
              <w:left w:val="single" w:sz="4" w:space="0" w:color="auto"/>
              <w:bottom w:val="single" w:sz="4" w:space="0" w:color="auto"/>
              <w:right w:val="single" w:sz="4" w:space="0" w:color="auto"/>
            </w:tcBorders>
          </w:tcPr>
          <w:p w14:paraId="016877C8" w14:textId="77777777" w:rsidR="00DD7584" w:rsidRPr="00A850D7" w:rsidRDefault="00DD7584" w:rsidP="00DD7584">
            <w:pPr>
              <w:jc w:val="center"/>
              <w:rPr>
                <w:lang w:val="pl-PL"/>
              </w:rPr>
            </w:pPr>
          </w:p>
        </w:tc>
      </w:tr>
      <w:tr w:rsidR="00DD7584" w:rsidRPr="00A850D7" w14:paraId="59BF7965" w14:textId="00A3D0D3" w:rsidTr="004B4586">
        <w:tc>
          <w:tcPr>
            <w:tcW w:w="4297" w:type="pct"/>
            <w:tcBorders>
              <w:top w:val="single" w:sz="4" w:space="0" w:color="auto"/>
              <w:left w:val="single" w:sz="4" w:space="0" w:color="auto"/>
              <w:bottom w:val="single" w:sz="4" w:space="0" w:color="auto"/>
              <w:right w:val="single" w:sz="4" w:space="0" w:color="auto"/>
            </w:tcBorders>
          </w:tcPr>
          <w:p w14:paraId="051B6FB5" w14:textId="77777777" w:rsidR="00992B2D" w:rsidRPr="00D1310F" w:rsidRDefault="00DD7584" w:rsidP="00DD7584">
            <w:pPr>
              <w:rPr>
                <w:lang w:val="pl-PL"/>
              </w:rPr>
            </w:pPr>
            <w:r w:rsidRPr="00D1310F">
              <w:rPr>
                <w:lang w:val="pl-PL"/>
              </w:rPr>
              <w:t xml:space="preserve">Moduł umożliwia prowadzenie oddzielnej księgi bloku operacyjnego (numeracji zabiegów w księdze) dla </w:t>
            </w:r>
            <w:proofErr w:type="spellStart"/>
            <w:r w:rsidRPr="00D1310F">
              <w:rPr>
                <w:lang w:val="pl-PL"/>
              </w:rPr>
              <w:t>sal</w:t>
            </w:r>
            <w:proofErr w:type="spellEnd"/>
            <w:r w:rsidRPr="00D1310F">
              <w:rPr>
                <w:lang w:val="pl-PL"/>
              </w:rPr>
              <w:t xml:space="preserve"> operacyjnych/bloków operacyjnych, jak i oddzielnej księgi dla oddziałów zlecających operacje, np. oddzielna księga bloku </w:t>
            </w:r>
          </w:p>
          <w:p w14:paraId="25F8ED97" w14:textId="08992EDA" w:rsidR="00DD7584" w:rsidRPr="00D1310F" w:rsidRDefault="00992B2D" w:rsidP="00DD7584">
            <w:pPr>
              <w:rPr>
                <w:b/>
                <w:bCs/>
                <w:lang w:val="pl-PL"/>
              </w:rPr>
            </w:pPr>
            <w:proofErr w:type="spellStart"/>
            <w:r w:rsidRPr="00D1310F">
              <w:rPr>
                <w:rFonts w:ascii="Tahoma" w:hAnsi="Tahoma" w:cs="Tahoma"/>
                <w:b/>
                <w:bCs/>
              </w:rPr>
              <w:lastRenderedPageBreak/>
              <w:t>potwierdzenie</w:t>
            </w:r>
            <w:proofErr w:type="spellEnd"/>
            <w:r w:rsidRPr="00D1310F">
              <w:rPr>
                <w:rFonts w:ascii="Tahoma" w:hAnsi="Tahoma" w:cs="Tahoma"/>
                <w:b/>
                <w:bCs/>
                <w:spacing w:val="-6"/>
              </w:rPr>
              <w:t xml:space="preserve"> </w:t>
            </w:r>
            <w:proofErr w:type="spellStart"/>
            <w:r w:rsidRPr="00D1310F">
              <w:rPr>
                <w:rFonts w:ascii="Tahoma" w:hAnsi="Tahoma" w:cs="Tahoma"/>
                <w:b/>
                <w:bCs/>
              </w:rPr>
              <w:t>iż</w:t>
            </w:r>
            <w:proofErr w:type="spellEnd"/>
            <w:r w:rsidRPr="00D1310F">
              <w:rPr>
                <w:rFonts w:ascii="Tahoma" w:hAnsi="Tahoma" w:cs="Tahoma"/>
                <w:b/>
                <w:bCs/>
                <w:spacing w:val="-7"/>
              </w:rPr>
              <w:t xml:space="preserve"> </w:t>
            </w:r>
            <w:proofErr w:type="spellStart"/>
            <w:r w:rsidRPr="00D1310F">
              <w:rPr>
                <w:rFonts w:ascii="Tahoma" w:hAnsi="Tahoma" w:cs="Tahoma"/>
                <w:b/>
                <w:bCs/>
              </w:rPr>
              <w:t>Zamawiający</w:t>
            </w:r>
            <w:proofErr w:type="spellEnd"/>
            <w:r w:rsidRPr="00D1310F">
              <w:rPr>
                <w:rFonts w:ascii="Tahoma" w:hAnsi="Tahoma" w:cs="Tahoma"/>
                <w:b/>
                <w:bCs/>
                <w:spacing w:val="-6"/>
              </w:rPr>
              <w:t xml:space="preserve"> </w:t>
            </w:r>
            <w:r w:rsidRPr="00D1310F">
              <w:rPr>
                <w:rFonts w:ascii="Tahoma" w:hAnsi="Tahoma" w:cs="Tahoma"/>
                <w:b/>
                <w:bCs/>
              </w:rPr>
              <w:t>ma</w:t>
            </w:r>
            <w:r w:rsidRPr="00D1310F">
              <w:rPr>
                <w:rFonts w:ascii="Tahoma" w:hAnsi="Tahoma" w:cs="Tahoma"/>
                <w:b/>
                <w:bCs/>
                <w:spacing w:val="-7"/>
              </w:rPr>
              <w:t xml:space="preserve"> </w:t>
            </w:r>
            <w:proofErr w:type="spellStart"/>
            <w:r w:rsidRPr="00D1310F">
              <w:rPr>
                <w:rFonts w:ascii="Tahoma" w:hAnsi="Tahoma" w:cs="Tahoma"/>
                <w:b/>
                <w:bCs/>
              </w:rPr>
              <w:t>na</w:t>
            </w:r>
            <w:proofErr w:type="spellEnd"/>
            <w:r w:rsidRPr="00D1310F">
              <w:rPr>
                <w:rFonts w:ascii="Tahoma" w:hAnsi="Tahoma" w:cs="Tahoma"/>
                <w:b/>
                <w:bCs/>
                <w:spacing w:val="-7"/>
              </w:rPr>
              <w:t xml:space="preserve"> </w:t>
            </w:r>
            <w:proofErr w:type="spellStart"/>
            <w:r w:rsidRPr="00D1310F">
              <w:rPr>
                <w:rFonts w:ascii="Tahoma" w:hAnsi="Tahoma" w:cs="Tahoma"/>
                <w:b/>
                <w:bCs/>
              </w:rPr>
              <w:t>myśli</w:t>
            </w:r>
            <w:proofErr w:type="spellEnd"/>
            <w:r w:rsidRPr="00D1310F">
              <w:rPr>
                <w:rFonts w:ascii="Tahoma" w:hAnsi="Tahoma" w:cs="Tahoma"/>
                <w:b/>
                <w:bCs/>
                <w:spacing w:val="-6"/>
              </w:rPr>
              <w:t xml:space="preserve"> </w:t>
            </w:r>
            <w:proofErr w:type="spellStart"/>
            <w:r w:rsidRPr="00D1310F">
              <w:rPr>
                <w:rFonts w:ascii="Tahoma" w:hAnsi="Tahoma" w:cs="Tahoma"/>
                <w:b/>
                <w:bCs/>
                <w:spacing w:val="-2"/>
              </w:rPr>
              <w:t>Wykazy</w:t>
            </w:r>
            <w:proofErr w:type="spellEnd"/>
            <w:r w:rsidRPr="00D1310F">
              <w:rPr>
                <w:rFonts w:ascii="Tahoma" w:hAnsi="Tahoma" w:cs="Tahoma"/>
                <w:b/>
                <w:bCs/>
                <w:spacing w:val="-2"/>
              </w:rPr>
              <w:t>.</w:t>
            </w:r>
            <w:r w:rsidR="00DD7584" w:rsidRPr="00D1310F">
              <w:rPr>
                <w:b/>
                <w:bCs/>
                <w:lang w:val="pl-PL"/>
              </w:rPr>
              <w:t>operacyjnego dla oddziału chirurgii i pulmonologii, mimo że operacje są fizycznie wykonywane na tej samej sali operacyjnej.</w:t>
            </w:r>
          </w:p>
        </w:tc>
        <w:tc>
          <w:tcPr>
            <w:tcW w:w="703" w:type="pct"/>
            <w:tcBorders>
              <w:top w:val="single" w:sz="4" w:space="0" w:color="auto"/>
              <w:left w:val="single" w:sz="4" w:space="0" w:color="auto"/>
              <w:bottom w:val="single" w:sz="4" w:space="0" w:color="auto"/>
              <w:right w:val="single" w:sz="4" w:space="0" w:color="auto"/>
            </w:tcBorders>
          </w:tcPr>
          <w:p w14:paraId="54C6C055" w14:textId="7B806786" w:rsidR="00DD7584" w:rsidRPr="00A850D7" w:rsidRDefault="00DD7584" w:rsidP="00DD7584">
            <w:pPr>
              <w:jc w:val="center"/>
              <w:rPr>
                <w:lang w:val="pl-PL"/>
              </w:rPr>
            </w:pPr>
          </w:p>
        </w:tc>
      </w:tr>
      <w:tr w:rsidR="00DD7584" w:rsidRPr="00A850D7" w14:paraId="368CBE03" w14:textId="2C6C815B" w:rsidTr="004B4586">
        <w:tc>
          <w:tcPr>
            <w:tcW w:w="4297" w:type="pct"/>
            <w:tcBorders>
              <w:top w:val="single" w:sz="4" w:space="0" w:color="auto"/>
              <w:left w:val="single" w:sz="4" w:space="0" w:color="auto"/>
              <w:bottom w:val="single" w:sz="4" w:space="0" w:color="auto"/>
              <w:right w:val="single" w:sz="4" w:space="0" w:color="auto"/>
            </w:tcBorders>
          </w:tcPr>
          <w:p w14:paraId="21A0F2BB" w14:textId="77777777" w:rsidR="00DD7584" w:rsidRPr="00A850D7" w:rsidRDefault="00DD7584" w:rsidP="00DD7584">
            <w:pPr>
              <w:rPr>
                <w:lang w:val="pl-PL"/>
              </w:rPr>
            </w:pPr>
            <w:r w:rsidRPr="00A850D7">
              <w:rPr>
                <w:lang w:val="pl-PL"/>
              </w:rPr>
              <w:t>Na etapie zlecania zabiegu operacyjnego, bądź ustalania składu zespołu operacyjnego, moduł umożliwia wprowadzenie dodatkowych usług ICD-9, np. planowanych znieczuleń. Wprowadzone usługi przenoszą się na ekran wykonania.</w:t>
            </w:r>
          </w:p>
        </w:tc>
        <w:tc>
          <w:tcPr>
            <w:tcW w:w="703" w:type="pct"/>
            <w:tcBorders>
              <w:top w:val="single" w:sz="4" w:space="0" w:color="auto"/>
              <w:left w:val="single" w:sz="4" w:space="0" w:color="auto"/>
              <w:bottom w:val="single" w:sz="4" w:space="0" w:color="auto"/>
              <w:right w:val="single" w:sz="4" w:space="0" w:color="auto"/>
            </w:tcBorders>
          </w:tcPr>
          <w:p w14:paraId="4C18ABE4" w14:textId="77777777" w:rsidR="00DD7584" w:rsidRPr="00A850D7" w:rsidRDefault="00DD7584" w:rsidP="00DD7584">
            <w:pPr>
              <w:jc w:val="center"/>
              <w:rPr>
                <w:lang w:val="pl-PL"/>
              </w:rPr>
            </w:pPr>
          </w:p>
        </w:tc>
      </w:tr>
      <w:tr w:rsidR="00DD7584" w:rsidRPr="00A850D7" w14:paraId="32B09B81" w14:textId="1D47326F" w:rsidTr="004B4586">
        <w:tc>
          <w:tcPr>
            <w:tcW w:w="4297" w:type="pct"/>
            <w:tcBorders>
              <w:top w:val="single" w:sz="4" w:space="0" w:color="auto"/>
              <w:left w:val="single" w:sz="4" w:space="0" w:color="auto"/>
              <w:bottom w:val="single" w:sz="4" w:space="0" w:color="auto"/>
              <w:right w:val="single" w:sz="4" w:space="0" w:color="auto"/>
            </w:tcBorders>
          </w:tcPr>
          <w:p w14:paraId="506236E8" w14:textId="77777777" w:rsidR="00DD7584" w:rsidRPr="00A850D7" w:rsidRDefault="00DD7584" w:rsidP="00DD7584">
            <w:pPr>
              <w:rPr>
                <w:lang w:val="pl-PL"/>
              </w:rPr>
            </w:pPr>
            <w:r w:rsidRPr="00A850D7">
              <w:rPr>
                <w:lang w:val="pl-PL"/>
              </w:rPr>
              <w:t>Moduł posiada funkcjonalność punktów czasowych dla zabiegów operacyjnych, umożliwiającą odnotowanie co najmniej następujących zdarzeń:</w:t>
            </w:r>
            <w:r w:rsidRPr="00A850D7">
              <w:rPr>
                <w:lang w:val="pl-PL"/>
              </w:rPr>
              <w:br/>
              <w:t>-    Zlecenie premedykacji</w:t>
            </w:r>
            <w:r w:rsidRPr="00A850D7">
              <w:rPr>
                <w:lang w:val="pl-PL"/>
              </w:rPr>
              <w:br/>
              <w:t>-    Wezwanie pacjenta</w:t>
            </w:r>
            <w:r w:rsidRPr="00A850D7">
              <w:rPr>
                <w:lang w:val="pl-PL"/>
              </w:rPr>
              <w:br/>
              <w:t>-    Pacjent na bloku operacyjnym</w:t>
            </w:r>
            <w:r w:rsidRPr="00A850D7">
              <w:rPr>
                <w:lang w:val="pl-PL"/>
              </w:rPr>
              <w:br/>
              <w:t>-    Pacjent na sali przygotowawczej</w:t>
            </w:r>
          </w:p>
          <w:p w14:paraId="62E13680" w14:textId="77777777" w:rsidR="00DD7584" w:rsidRPr="00A850D7" w:rsidRDefault="00DD7584" w:rsidP="00DD7584">
            <w:pPr>
              <w:rPr>
                <w:lang w:val="pl-PL"/>
              </w:rPr>
            </w:pPr>
            <w:r w:rsidRPr="00A850D7">
              <w:rPr>
                <w:lang w:val="pl-PL"/>
              </w:rPr>
              <w:t>-    Pacjenta na sali operacyjnej</w:t>
            </w:r>
          </w:p>
          <w:p w14:paraId="74F4ACA1" w14:textId="77777777" w:rsidR="00DD7584" w:rsidRPr="00A850D7" w:rsidRDefault="00DD7584" w:rsidP="00DD7584">
            <w:pPr>
              <w:rPr>
                <w:lang w:val="pl-PL"/>
              </w:rPr>
            </w:pPr>
            <w:r w:rsidRPr="00A850D7">
              <w:rPr>
                <w:lang w:val="pl-PL"/>
              </w:rPr>
              <w:t>-    Rozpoczęcie znieczulenia pacjenta</w:t>
            </w:r>
            <w:r w:rsidRPr="00A850D7">
              <w:rPr>
                <w:lang w:val="pl-PL"/>
              </w:rPr>
              <w:br/>
              <w:t>-    15 minut do zakończenia przygotowania do zabiegu</w:t>
            </w:r>
            <w:r w:rsidRPr="00A850D7">
              <w:rPr>
                <w:lang w:val="pl-PL"/>
              </w:rPr>
              <w:br/>
              <w:t>-    Początek procedury chirurgicznej</w:t>
            </w:r>
            <w:r w:rsidRPr="00A850D7">
              <w:rPr>
                <w:lang w:val="pl-PL"/>
              </w:rPr>
              <w:br/>
              <w:t>-    15 minut do końca procedury chirurgicznej</w:t>
            </w:r>
            <w:r w:rsidRPr="00A850D7">
              <w:rPr>
                <w:lang w:val="pl-PL"/>
              </w:rPr>
              <w:br/>
              <w:t>-    Koniec procedury chirurgicznej</w:t>
            </w:r>
            <w:r w:rsidRPr="00A850D7">
              <w:rPr>
                <w:lang w:val="pl-PL"/>
              </w:rPr>
              <w:br/>
              <w:t>-    Zakończenie znieczulenia</w:t>
            </w:r>
          </w:p>
          <w:p w14:paraId="698F9E69" w14:textId="77777777" w:rsidR="00DD7584" w:rsidRPr="00A850D7" w:rsidRDefault="00DD7584" w:rsidP="00DD7584">
            <w:pPr>
              <w:rPr>
                <w:lang w:val="pl-PL"/>
              </w:rPr>
            </w:pPr>
            <w:r w:rsidRPr="00A850D7">
              <w:rPr>
                <w:lang w:val="pl-PL"/>
              </w:rPr>
              <w:t>-    Opuszczenie sali operacyjnej</w:t>
            </w:r>
          </w:p>
          <w:p w14:paraId="45BD2126" w14:textId="77777777" w:rsidR="00DD7584" w:rsidRPr="00A850D7" w:rsidRDefault="00DD7584" w:rsidP="00DD7584">
            <w:pPr>
              <w:rPr>
                <w:lang w:val="pl-PL"/>
              </w:rPr>
            </w:pPr>
            <w:r w:rsidRPr="00A850D7">
              <w:rPr>
                <w:lang w:val="pl-PL"/>
              </w:rPr>
              <w:t xml:space="preserve">-    Pacjent na sali </w:t>
            </w:r>
            <w:proofErr w:type="spellStart"/>
            <w:r w:rsidRPr="00A850D7">
              <w:rPr>
                <w:lang w:val="pl-PL"/>
              </w:rPr>
              <w:t>wybudzeń</w:t>
            </w:r>
            <w:proofErr w:type="spellEnd"/>
          </w:p>
          <w:p w14:paraId="03AD8414" w14:textId="77777777" w:rsidR="00DD7584" w:rsidRPr="00A850D7" w:rsidRDefault="00DD7584" w:rsidP="00DD7584">
            <w:r w:rsidRPr="00A850D7">
              <w:t xml:space="preserve">-    </w:t>
            </w:r>
            <w:proofErr w:type="spellStart"/>
            <w:r w:rsidRPr="00A850D7">
              <w:t>Opuszczenie</w:t>
            </w:r>
            <w:proofErr w:type="spellEnd"/>
            <w:r w:rsidRPr="00A850D7">
              <w:t xml:space="preserve"> </w:t>
            </w:r>
            <w:proofErr w:type="spellStart"/>
            <w:r w:rsidRPr="00A850D7">
              <w:t>bloku</w:t>
            </w:r>
            <w:proofErr w:type="spellEnd"/>
            <w:r w:rsidRPr="00A850D7">
              <w:t xml:space="preserve"> </w:t>
            </w:r>
            <w:proofErr w:type="spellStart"/>
            <w:r w:rsidRPr="00A850D7">
              <w:t>operacyjnego</w:t>
            </w:r>
            <w:proofErr w:type="spellEnd"/>
          </w:p>
        </w:tc>
        <w:tc>
          <w:tcPr>
            <w:tcW w:w="703" w:type="pct"/>
            <w:tcBorders>
              <w:top w:val="single" w:sz="4" w:space="0" w:color="auto"/>
              <w:left w:val="single" w:sz="4" w:space="0" w:color="auto"/>
              <w:bottom w:val="single" w:sz="4" w:space="0" w:color="auto"/>
              <w:right w:val="single" w:sz="4" w:space="0" w:color="auto"/>
            </w:tcBorders>
          </w:tcPr>
          <w:p w14:paraId="03950496" w14:textId="378B52CF" w:rsidR="00DD7584" w:rsidRPr="00A850D7" w:rsidRDefault="00DD7584" w:rsidP="00DD7584">
            <w:pPr>
              <w:jc w:val="center"/>
              <w:rPr>
                <w:lang w:val="pl-PL"/>
              </w:rPr>
            </w:pPr>
            <w:r w:rsidRPr="00A850D7">
              <w:rPr>
                <w:lang w:val="pl-PL"/>
              </w:rPr>
              <w:t>P</w:t>
            </w:r>
          </w:p>
        </w:tc>
      </w:tr>
      <w:tr w:rsidR="00DD7584" w:rsidRPr="00A850D7" w14:paraId="0E21B275" w14:textId="2A220E92" w:rsidTr="004B4586">
        <w:tc>
          <w:tcPr>
            <w:tcW w:w="4297" w:type="pct"/>
            <w:tcBorders>
              <w:top w:val="single" w:sz="4" w:space="0" w:color="auto"/>
              <w:left w:val="single" w:sz="4" w:space="0" w:color="auto"/>
              <w:bottom w:val="single" w:sz="4" w:space="0" w:color="auto"/>
              <w:right w:val="single" w:sz="4" w:space="0" w:color="auto"/>
            </w:tcBorders>
          </w:tcPr>
          <w:p w14:paraId="30D36AA1" w14:textId="77777777" w:rsidR="00DD7584" w:rsidRPr="00D1310F" w:rsidRDefault="00DD7584" w:rsidP="00DD7584">
            <w:pPr>
              <w:rPr>
                <w:lang w:val="pl-PL"/>
              </w:rPr>
            </w:pPr>
            <w:r w:rsidRPr="00D1310F">
              <w:rPr>
                <w:lang w:val="pl-PL"/>
              </w:rPr>
              <w:t>Moduł umożliwia podgląd stanu realizacji zabiegów w poszczególnych salach operacyjnych na dedykowanym ekranie. Moduł prezentuje aktualnie wybrany punkt czasowy wraz z osią czasu.</w:t>
            </w:r>
          </w:p>
          <w:p w14:paraId="3C4A6C18" w14:textId="39AE72AA" w:rsidR="00A05E10" w:rsidRPr="00D1310F" w:rsidRDefault="00A05E10" w:rsidP="00DD7584">
            <w:pPr>
              <w:rPr>
                <w:b/>
                <w:bCs/>
                <w:lang w:val="pl-PL"/>
              </w:rPr>
            </w:pPr>
            <w:proofErr w:type="spellStart"/>
            <w:r w:rsidRPr="00D1310F">
              <w:rPr>
                <w:rFonts w:ascii="Tahoma" w:hAnsi="Tahoma" w:cs="Tahoma"/>
                <w:b/>
                <w:bCs/>
              </w:rPr>
              <w:t>modyfikację</w:t>
            </w:r>
            <w:proofErr w:type="spellEnd"/>
            <w:r w:rsidRPr="00D1310F">
              <w:rPr>
                <w:rFonts w:ascii="Tahoma" w:hAnsi="Tahoma" w:cs="Tahoma"/>
                <w:b/>
                <w:bCs/>
                <w:spacing w:val="-9"/>
              </w:rPr>
              <w:t xml:space="preserve"> </w:t>
            </w:r>
            <w:proofErr w:type="spellStart"/>
            <w:r w:rsidRPr="00D1310F">
              <w:rPr>
                <w:rFonts w:ascii="Tahoma" w:hAnsi="Tahoma" w:cs="Tahoma"/>
                <w:b/>
                <w:bCs/>
              </w:rPr>
              <w:t>wymagania</w:t>
            </w:r>
            <w:proofErr w:type="spellEnd"/>
            <w:r w:rsidRPr="00D1310F">
              <w:rPr>
                <w:rFonts w:ascii="Tahoma" w:hAnsi="Tahoma" w:cs="Tahoma"/>
                <w:b/>
                <w:bCs/>
                <w:spacing w:val="-8"/>
              </w:rPr>
              <w:t xml:space="preserve"> </w:t>
            </w:r>
            <w:proofErr w:type="spellStart"/>
            <w:r w:rsidRPr="00D1310F">
              <w:rPr>
                <w:rFonts w:ascii="Tahoma" w:hAnsi="Tahoma" w:cs="Tahoma"/>
                <w:b/>
                <w:bCs/>
              </w:rPr>
              <w:t>na</w:t>
            </w:r>
            <w:proofErr w:type="spellEnd"/>
            <w:r w:rsidRPr="00D1310F">
              <w:rPr>
                <w:rFonts w:ascii="Tahoma" w:hAnsi="Tahoma" w:cs="Tahoma"/>
                <w:b/>
                <w:bCs/>
                <w:spacing w:val="-9"/>
              </w:rPr>
              <w:t xml:space="preserve"> </w:t>
            </w:r>
            <w:r w:rsidRPr="00D1310F">
              <w:rPr>
                <w:rFonts w:ascii="Tahoma" w:hAnsi="Tahoma" w:cs="Tahoma"/>
                <w:b/>
                <w:bCs/>
              </w:rPr>
              <w:t>„</w:t>
            </w:r>
            <w:proofErr w:type="spellStart"/>
            <w:r w:rsidRPr="00D1310F">
              <w:rPr>
                <w:rFonts w:ascii="Tahoma" w:hAnsi="Tahoma" w:cs="Tahoma"/>
                <w:b/>
                <w:bCs/>
              </w:rPr>
              <w:t>Moduł</w:t>
            </w:r>
            <w:proofErr w:type="spellEnd"/>
            <w:r w:rsidRPr="00D1310F">
              <w:rPr>
                <w:rFonts w:ascii="Tahoma" w:hAnsi="Tahoma" w:cs="Tahoma"/>
                <w:b/>
                <w:bCs/>
                <w:spacing w:val="-8"/>
              </w:rPr>
              <w:t xml:space="preserve"> </w:t>
            </w:r>
            <w:proofErr w:type="spellStart"/>
            <w:r w:rsidRPr="00D1310F">
              <w:rPr>
                <w:rFonts w:ascii="Tahoma" w:hAnsi="Tahoma" w:cs="Tahoma"/>
                <w:b/>
                <w:bCs/>
              </w:rPr>
              <w:t>umożliwia</w:t>
            </w:r>
            <w:proofErr w:type="spellEnd"/>
            <w:r w:rsidRPr="00D1310F">
              <w:rPr>
                <w:rFonts w:ascii="Tahoma" w:hAnsi="Tahoma" w:cs="Tahoma"/>
                <w:b/>
                <w:bCs/>
                <w:spacing w:val="-8"/>
              </w:rPr>
              <w:t xml:space="preserve"> </w:t>
            </w:r>
            <w:proofErr w:type="spellStart"/>
            <w:r w:rsidRPr="00D1310F">
              <w:rPr>
                <w:rFonts w:ascii="Tahoma" w:hAnsi="Tahoma" w:cs="Tahoma"/>
                <w:b/>
                <w:bCs/>
              </w:rPr>
              <w:t>podgląd</w:t>
            </w:r>
            <w:proofErr w:type="spellEnd"/>
            <w:r w:rsidRPr="00D1310F">
              <w:rPr>
                <w:rFonts w:ascii="Tahoma" w:hAnsi="Tahoma" w:cs="Tahoma"/>
                <w:b/>
                <w:bCs/>
                <w:spacing w:val="-9"/>
              </w:rPr>
              <w:t xml:space="preserve"> </w:t>
            </w:r>
            <w:proofErr w:type="spellStart"/>
            <w:r w:rsidRPr="00D1310F">
              <w:rPr>
                <w:rFonts w:ascii="Tahoma" w:hAnsi="Tahoma" w:cs="Tahoma"/>
                <w:b/>
                <w:bCs/>
              </w:rPr>
              <w:t>stanu</w:t>
            </w:r>
            <w:proofErr w:type="spellEnd"/>
            <w:r w:rsidRPr="00D1310F">
              <w:rPr>
                <w:rFonts w:ascii="Tahoma" w:hAnsi="Tahoma" w:cs="Tahoma"/>
                <w:b/>
                <w:bCs/>
                <w:spacing w:val="-9"/>
              </w:rPr>
              <w:t xml:space="preserve"> </w:t>
            </w:r>
            <w:proofErr w:type="spellStart"/>
            <w:r w:rsidRPr="00D1310F">
              <w:rPr>
                <w:rFonts w:ascii="Tahoma" w:hAnsi="Tahoma" w:cs="Tahoma"/>
                <w:b/>
                <w:bCs/>
              </w:rPr>
              <w:t>realizacji</w:t>
            </w:r>
            <w:proofErr w:type="spellEnd"/>
            <w:r w:rsidRPr="00D1310F">
              <w:rPr>
                <w:rFonts w:ascii="Tahoma" w:hAnsi="Tahoma" w:cs="Tahoma"/>
                <w:b/>
                <w:bCs/>
                <w:spacing w:val="-9"/>
              </w:rPr>
              <w:t xml:space="preserve"> </w:t>
            </w:r>
            <w:proofErr w:type="spellStart"/>
            <w:r w:rsidRPr="00D1310F">
              <w:rPr>
                <w:rFonts w:ascii="Tahoma" w:hAnsi="Tahoma" w:cs="Tahoma"/>
                <w:b/>
                <w:bCs/>
              </w:rPr>
              <w:t>zabiegów</w:t>
            </w:r>
            <w:proofErr w:type="spellEnd"/>
            <w:r w:rsidRPr="00D1310F">
              <w:rPr>
                <w:rFonts w:ascii="Tahoma" w:hAnsi="Tahoma" w:cs="Tahoma"/>
                <w:b/>
                <w:bCs/>
                <w:spacing w:val="-9"/>
              </w:rPr>
              <w:t xml:space="preserve"> </w:t>
            </w:r>
            <w:r w:rsidRPr="00D1310F">
              <w:rPr>
                <w:rFonts w:ascii="Tahoma" w:hAnsi="Tahoma" w:cs="Tahoma"/>
                <w:b/>
                <w:bCs/>
              </w:rPr>
              <w:t>w</w:t>
            </w:r>
            <w:r w:rsidRPr="00D1310F">
              <w:rPr>
                <w:rFonts w:ascii="Tahoma" w:hAnsi="Tahoma" w:cs="Tahoma"/>
                <w:b/>
                <w:bCs/>
                <w:spacing w:val="-7"/>
              </w:rPr>
              <w:t xml:space="preserve"> </w:t>
            </w:r>
            <w:proofErr w:type="spellStart"/>
            <w:r w:rsidRPr="00D1310F">
              <w:rPr>
                <w:rFonts w:ascii="Tahoma" w:hAnsi="Tahoma" w:cs="Tahoma"/>
                <w:b/>
                <w:bCs/>
              </w:rPr>
              <w:t>poszczególnych</w:t>
            </w:r>
            <w:proofErr w:type="spellEnd"/>
            <w:r w:rsidRPr="00D1310F">
              <w:rPr>
                <w:rFonts w:ascii="Tahoma" w:hAnsi="Tahoma" w:cs="Tahoma"/>
                <w:b/>
                <w:bCs/>
              </w:rPr>
              <w:t xml:space="preserve"> </w:t>
            </w:r>
            <w:proofErr w:type="spellStart"/>
            <w:r w:rsidRPr="00D1310F">
              <w:rPr>
                <w:rFonts w:ascii="Tahoma" w:hAnsi="Tahoma" w:cs="Tahoma"/>
                <w:b/>
                <w:bCs/>
              </w:rPr>
              <w:t>salach</w:t>
            </w:r>
            <w:proofErr w:type="spellEnd"/>
            <w:r w:rsidRPr="00D1310F">
              <w:rPr>
                <w:rFonts w:ascii="Tahoma" w:hAnsi="Tahoma" w:cs="Tahoma"/>
                <w:b/>
                <w:bCs/>
              </w:rPr>
              <w:t xml:space="preserve"> </w:t>
            </w:r>
            <w:proofErr w:type="spellStart"/>
            <w:r w:rsidRPr="00D1310F">
              <w:rPr>
                <w:rFonts w:ascii="Tahoma" w:hAnsi="Tahoma" w:cs="Tahoma"/>
                <w:b/>
                <w:bCs/>
              </w:rPr>
              <w:t>operacyjnych</w:t>
            </w:r>
            <w:proofErr w:type="spellEnd"/>
            <w:r w:rsidRPr="00D1310F">
              <w:rPr>
                <w:rFonts w:ascii="Tahoma" w:hAnsi="Tahoma" w:cs="Tahoma"/>
                <w:b/>
                <w:bCs/>
              </w:rPr>
              <w:t xml:space="preserve"> </w:t>
            </w:r>
            <w:proofErr w:type="spellStart"/>
            <w:r w:rsidRPr="00D1310F">
              <w:rPr>
                <w:rFonts w:ascii="Tahoma" w:hAnsi="Tahoma" w:cs="Tahoma"/>
                <w:b/>
                <w:bCs/>
              </w:rPr>
              <w:t>na</w:t>
            </w:r>
            <w:proofErr w:type="spellEnd"/>
            <w:r w:rsidRPr="00D1310F">
              <w:rPr>
                <w:rFonts w:ascii="Tahoma" w:hAnsi="Tahoma" w:cs="Tahoma"/>
                <w:b/>
                <w:bCs/>
              </w:rPr>
              <w:t xml:space="preserve"> </w:t>
            </w:r>
            <w:proofErr w:type="spellStart"/>
            <w:r w:rsidRPr="00D1310F">
              <w:rPr>
                <w:rFonts w:ascii="Tahoma" w:hAnsi="Tahoma" w:cs="Tahoma"/>
                <w:b/>
                <w:bCs/>
              </w:rPr>
              <w:t>dedykowanym</w:t>
            </w:r>
            <w:proofErr w:type="spellEnd"/>
            <w:r w:rsidRPr="00D1310F">
              <w:rPr>
                <w:rFonts w:ascii="Tahoma" w:hAnsi="Tahoma" w:cs="Tahoma"/>
                <w:b/>
                <w:bCs/>
              </w:rPr>
              <w:t xml:space="preserve"> </w:t>
            </w:r>
            <w:proofErr w:type="spellStart"/>
            <w:r w:rsidRPr="00D1310F">
              <w:rPr>
                <w:rFonts w:ascii="Tahoma" w:hAnsi="Tahoma" w:cs="Tahoma"/>
                <w:b/>
                <w:bCs/>
              </w:rPr>
              <w:t>ekranie</w:t>
            </w:r>
            <w:proofErr w:type="spellEnd"/>
            <w:r w:rsidRPr="00D1310F">
              <w:rPr>
                <w:rFonts w:ascii="Tahoma" w:hAnsi="Tahoma" w:cs="Tahoma"/>
                <w:b/>
                <w:bCs/>
              </w:rPr>
              <w:t>”.</w:t>
            </w:r>
          </w:p>
        </w:tc>
        <w:tc>
          <w:tcPr>
            <w:tcW w:w="703" w:type="pct"/>
            <w:tcBorders>
              <w:top w:val="single" w:sz="4" w:space="0" w:color="auto"/>
              <w:left w:val="single" w:sz="4" w:space="0" w:color="auto"/>
              <w:bottom w:val="single" w:sz="4" w:space="0" w:color="auto"/>
              <w:right w:val="single" w:sz="4" w:space="0" w:color="auto"/>
            </w:tcBorders>
          </w:tcPr>
          <w:p w14:paraId="7F173EB6" w14:textId="08108701" w:rsidR="00DD7584" w:rsidRPr="00A850D7" w:rsidRDefault="00DD7584" w:rsidP="00DD7584">
            <w:pPr>
              <w:jc w:val="center"/>
              <w:rPr>
                <w:lang w:val="pl-PL"/>
              </w:rPr>
            </w:pPr>
          </w:p>
        </w:tc>
      </w:tr>
      <w:tr w:rsidR="00DD7584" w:rsidRPr="00A850D7" w14:paraId="3A24B077" w14:textId="44B57060" w:rsidTr="004B4586">
        <w:tc>
          <w:tcPr>
            <w:tcW w:w="4297" w:type="pct"/>
            <w:tcBorders>
              <w:top w:val="single" w:sz="4" w:space="0" w:color="auto"/>
              <w:left w:val="single" w:sz="4" w:space="0" w:color="auto"/>
              <w:bottom w:val="single" w:sz="4" w:space="0" w:color="auto"/>
              <w:right w:val="single" w:sz="4" w:space="0" w:color="auto"/>
            </w:tcBorders>
          </w:tcPr>
          <w:p w14:paraId="3DC7EEE6" w14:textId="77777777" w:rsidR="00DD7584" w:rsidRPr="00D1310F" w:rsidRDefault="00DD7584" w:rsidP="00DD7584">
            <w:pPr>
              <w:rPr>
                <w:lang w:val="pl-PL"/>
              </w:rPr>
            </w:pPr>
            <w:r w:rsidRPr="00D1310F">
              <w:rPr>
                <w:lang w:val="pl-PL"/>
              </w:rPr>
              <w:t>Moduł umożliwia pracę w terminarzu graficznym w trybie pełnoekranowym.</w:t>
            </w:r>
          </w:p>
        </w:tc>
        <w:tc>
          <w:tcPr>
            <w:tcW w:w="703" w:type="pct"/>
            <w:tcBorders>
              <w:top w:val="single" w:sz="4" w:space="0" w:color="auto"/>
              <w:left w:val="single" w:sz="4" w:space="0" w:color="auto"/>
              <w:bottom w:val="single" w:sz="4" w:space="0" w:color="auto"/>
              <w:right w:val="single" w:sz="4" w:space="0" w:color="auto"/>
            </w:tcBorders>
          </w:tcPr>
          <w:p w14:paraId="26BCBC32" w14:textId="77777777" w:rsidR="00DD7584" w:rsidRPr="00A850D7" w:rsidRDefault="00DD7584" w:rsidP="00DD7584">
            <w:pPr>
              <w:jc w:val="center"/>
              <w:rPr>
                <w:lang w:val="pl-PL"/>
              </w:rPr>
            </w:pPr>
          </w:p>
        </w:tc>
      </w:tr>
      <w:tr w:rsidR="00DD7584" w:rsidRPr="00A850D7" w14:paraId="111B19A3" w14:textId="730ED1B0" w:rsidTr="004B4586">
        <w:tc>
          <w:tcPr>
            <w:tcW w:w="4297" w:type="pct"/>
            <w:tcBorders>
              <w:top w:val="single" w:sz="4" w:space="0" w:color="auto"/>
              <w:left w:val="single" w:sz="4" w:space="0" w:color="auto"/>
              <w:bottom w:val="single" w:sz="4" w:space="0" w:color="auto"/>
              <w:right w:val="single" w:sz="4" w:space="0" w:color="auto"/>
            </w:tcBorders>
          </w:tcPr>
          <w:p w14:paraId="2C92A6F0" w14:textId="77777777" w:rsidR="00DD7584" w:rsidRPr="00D1310F" w:rsidRDefault="00DD7584" w:rsidP="00DD7584">
            <w:pPr>
              <w:rPr>
                <w:lang w:val="pl-PL"/>
              </w:rPr>
            </w:pPr>
            <w:r w:rsidRPr="00D1310F">
              <w:rPr>
                <w:lang w:val="pl-PL"/>
              </w:rPr>
              <w:t>Moduł umożliwia konfigurację uprawnień użytkowników do terminarza graficznego w trybie "tylko do odczytu".</w:t>
            </w:r>
          </w:p>
        </w:tc>
        <w:tc>
          <w:tcPr>
            <w:tcW w:w="703" w:type="pct"/>
            <w:tcBorders>
              <w:top w:val="single" w:sz="4" w:space="0" w:color="auto"/>
              <w:left w:val="single" w:sz="4" w:space="0" w:color="auto"/>
              <w:bottom w:val="single" w:sz="4" w:space="0" w:color="auto"/>
              <w:right w:val="single" w:sz="4" w:space="0" w:color="auto"/>
            </w:tcBorders>
          </w:tcPr>
          <w:p w14:paraId="75F36BCA" w14:textId="77777777" w:rsidR="00DD7584" w:rsidRPr="00A850D7" w:rsidRDefault="00DD7584" w:rsidP="00DD7584">
            <w:pPr>
              <w:jc w:val="center"/>
              <w:rPr>
                <w:lang w:val="pl-PL"/>
              </w:rPr>
            </w:pPr>
          </w:p>
        </w:tc>
      </w:tr>
      <w:tr w:rsidR="00DD7584" w:rsidRPr="00A850D7" w14:paraId="0F734C3F" w14:textId="03E8CE5A" w:rsidTr="004B4586">
        <w:tc>
          <w:tcPr>
            <w:tcW w:w="4297" w:type="pct"/>
            <w:tcBorders>
              <w:top w:val="single" w:sz="4" w:space="0" w:color="auto"/>
              <w:left w:val="single" w:sz="4" w:space="0" w:color="auto"/>
              <w:bottom w:val="single" w:sz="4" w:space="0" w:color="auto"/>
              <w:right w:val="single" w:sz="4" w:space="0" w:color="auto"/>
            </w:tcBorders>
          </w:tcPr>
          <w:p w14:paraId="3EC2B917" w14:textId="77777777" w:rsidR="00DD7584" w:rsidRPr="00D1310F" w:rsidRDefault="00DD7584" w:rsidP="00DD7584">
            <w:pPr>
              <w:rPr>
                <w:lang w:val="pl-PL"/>
              </w:rPr>
            </w:pPr>
            <w:r w:rsidRPr="00D1310F">
              <w:rPr>
                <w:lang w:val="pl-PL"/>
              </w:rPr>
              <w:t xml:space="preserve">Moduł umożliwia zaplanowanie sprzątania </w:t>
            </w:r>
            <w:proofErr w:type="spellStart"/>
            <w:r w:rsidRPr="00D1310F">
              <w:rPr>
                <w:lang w:val="pl-PL"/>
              </w:rPr>
              <w:t>sal</w:t>
            </w:r>
            <w:proofErr w:type="spellEnd"/>
            <w:r w:rsidRPr="00D1310F">
              <w:rPr>
                <w:lang w:val="pl-PL"/>
              </w:rPr>
              <w:t xml:space="preserve"> operacyjnych w terminarzu graficznym poprzez przeciągnięcie odpowiedniej ikony. </w:t>
            </w:r>
          </w:p>
          <w:p w14:paraId="57B32A86" w14:textId="4F437522" w:rsidR="00366ED9" w:rsidRPr="00D1310F" w:rsidRDefault="00366ED9" w:rsidP="00DD7584">
            <w:pPr>
              <w:rPr>
                <w:b/>
                <w:bCs/>
                <w:lang w:val="pl-PL"/>
              </w:rPr>
            </w:pPr>
            <w:proofErr w:type="spellStart"/>
            <w:r w:rsidRPr="00D1310F">
              <w:rPr>
                <w:rFonts w:ascii="Tahoma" w:hAnsi="Tahoma" w:cs="Tahoma"/>
                <w:b/>
                <w:bCs/>
              </w:rPr>
              <w:t>modyfikację</w:t>
            </w:r>
            <w:proofErr w:type="spellEnd"/>
            <w:r w:rsidRPr="00D1310F">
              <w:rPr>
                <w:rFonts w:ascii="Tahoma" w:hAnsi="Tahoma" w:cs="Tahoma"/>
                <w:b/>
                <w:bCs/>
                <w:spacing w:val="-7"/>
              </w:rPr>
              <w:t xml:space="preserve"> </w:t>
            </w:r>
            <w:proofErr w:type="spellStart"/>
            <w:r w:rsidRPr="00D1310F">
              <w:rPr>
                <w:rFonts w:ascii="Tahoma" w:hAnsi="Tahoma" w:cs="Tahoma"/>
                <w:b/>
                <w:bCs/>
              </w:rPr>
              <w:t>wymagania</w:t>
            </w:r>
            <w:proofErr w:type="spellEnd"/>
            <w:r w:rsidRPr="00D1310F">
              <w:rPr>
                <w:rFonts w:ascii="Tahoma" w:hAnsi="Tahoma" w:cs="Tahoma"/>
                <w:b/>
                <w:bCs/>
                <w:spacing w:val="-8"/>
              </w:rPr>
              <w:t xml:space="preserve"> </w:t>
            </w:r>
            <w:proofErr w:type="spellStart"/>
            <w:r w:rsidRPr="00D1310F">
              <w:rPr>
                <w:rFonts w:ascii="Tahoma" w:hAnsi="Tahoma" w:cs="Tahoma"/>
                <w:b/>
                <w:bCs/>
              </w:rPr>
              <w:t>na</w:t>
            </w:r>
            <w:proofErr w:type="spellEnd"/>
            <w:r w:rsidRPr="00D1310F">
              <w:rPr>
                <w:rFonts w:ascii="Tahoma" w:hAnsi="Tahoma" w:cs="Tahoma"/>
                <w:b/>
                <w:bCs/>
                <w:spacing w:val="-5"/>
              </w:rPr>
              <w:t xml:space="preserve"> </w:t>
            </w:r>
            <w:r w:rsidRPr="00D1310F">
              <w:rPr>
                <w:rFonts w:ascii="Tahoma" w:hAnsi="Tahoma" w:cs="Tahoma"/>
                <w:b/>
                <w:bCs/>
              </w:rPr>
              <w:t>„</w:t>
            </w:r>
            <w:proofErr w:type="spellStart"/>
            <w:r w:rsidRPr="00D1310F">
              <w:rPr>
                <w:rFonts w:ascii="Tahoma" w:hAnsi="Tahoma" w:cs="Tahoma"/>
                <w:b/>
                <w:bCs/>
              </w:rPr>
              <w:t>Moduł</w:t>
            </w:r>
            <w:proofErr w:type="spellEnd"/>
            <w:r w:rsidRPr="00D1310F">
              <w:rPr>
                <w:rFonts w:ascii="Tahoma" w:hAnsi="Tahoma" w:cs="Tahoma"/>
                <w:b/>
                <w:bCs/>
                <w:spacing w:val="-5"/>
              </w:rPr>
              <w:t xml:space="preserve"> </w:t>
            </w:r>
            <w:proofErr w:type="spellStart"/>
            <w:r w:rsidRPr="00D1310F">
              <w:rPr>
                <w:rFonts w:ascii="Tahoma" w:hAnsi="Tahoma" w:cs="Tahoma"/>
                <w:b/>
                <w:bCs/>
              </w:rPr>
              <w:t>umożliwia</w:t>
            </w:r>
            <w:proofErr w:type="spellEnd"/>
            <w:r w:rsidRPr="00D1310F">
              <w:rPr>
                <w:rFonts w:ascii="Tahoma" w:hAnsi="Tahoma" w:cs="Tahoma"/>
                <w:b/>
                <w:bCs/>
                <w:spacing w:val="-7"/>
              </w:rPr>
              <w:t xml:space="preserve"> </w:t>
            </w:r>
            <w:proofErr w:type="spellStart"/>
            <w:r w:rsidRPr="00D1310F">
              <w:rPr>
                <w:rFonts w:ascii="Tahoma" w:hAnsi="Tahoma" w:cs="Tahoma"/>
                <w:b/>
                <w:bCs/>
              </w:rPr>
              <w:t>zaplanowanie</w:t>
            </w:r>
            <w:proofErr w:type="spellEnd"/>
            <w:r w:rsidRPr="00D1310F">
              <w:rPr>
                <w:rFonts w:ascii="Tahoma" w:hAnsi="Tahoma" w:cs="Tahoma"/>
                <w:b/>
                <w:bCs/>
                <w:spacing w:val="-5"/>
              </w:rPr>
              <w:t xml:space="preserve"> </w:t>
            </w:r>
            <w:proofErr w:type="spellStart"/>
            <w:r w:rsidRPr="00D1310F">
              <w:rPr>
                <w:rFonts w:ascii="Tahoma" w:hAnsi="Tahoma" w:cs="Tahoma"/>
                <w:b/>
                <w:bCs/>
              </w:rPr>
              <w:t>sprzątania</w:t>
            </w:r>
            <w:proofErr w:type="spellEnd"/>
            <w:r w:rsidRPr="00D1310F">
              <w:rPr>
                <w:rFonts w:ascii="Tahoma" w:hAnsi="Tahoma" w:cs="Tahoma"/>
                <w:b/>
                <w:bCs/>
              </w:rPr>
              <w:t xml:space="preserve"> </w:t>
            </w:r>
            <w:proofErr w:type="spellStart"/>
            <w:r w:rsidRPr="00D1310F">
              <w:rPr>
                <w:rFonts w:ascii="Tahoma" w:hAnsi="Tahoma" w:cs="Tahoma"/>
                <w:b/>
                <w:bCs/>
              </w:rPr>
              <w:t>sal</w:t>
            </w:r>
            <w:proofErr w:type="spellEnd"/>
            <w:r w:rsidRPr="00D1310F">
              <w:rPr>
                <w:rFonts w:ascii="Tahoma" w:hAnsi="Tahoma" w:cs="Tahoma"/>
                <w:b/>
                <w:bCs/>
              </w:rPr>
              <w:t xml:space="preserve"> </w:t>
            </w:r>
            <w:proofErr w:type="spellStart"/>
            <w:r w:rsidRPr="00D1310F">
              <w:rPr>
                <w:rFonts w:ascii="Tahoma" w:hAnsi="Tahoma" w:cs="Tahoma"/>
                <w:b/>
                <w:bCs/>
              </w:rPr>
              <w:t>operacyjnych</w:t>
            </w:r>
            <w:proofErr w:type="spellEnd"/>
            <w:r w:rsidRPr="00D1310F">
              <w:rPr>
                <w:rFonts w:ascii="Tahoma" w:hAnsi="Tahoma" w:cs="Tahoma"/>
                <w:b/>
                <w:bCs/>
              </w:rPr>
              <w:t xml:space="preserve"> w </w:t>
            </w:r>
            <w:proofErr w:type="spellStart"/>
            <w:r w:rsidRPr="00D1310F">
              <w:rPr>
                <w:rFonts w:ascii="Tahoma" w:hAnsi="Tahoma" w:cs="Tahoma"/>
                <w:b/>
                <w:bCs/>
              </w:rPr>
              <w:t>terminarzu</w:t>
            </w:r>
            <w:proofErr w:type="spellEnd"/>
            <w:r w:rsidRPr="00D1310F">
              <w:rPr>
                <w:rFonts w:ascii="Tahoma" w:hAnsi="Tahoma" w:cs="Tahoma"/>
                <w:b/>
                <w:bCs/>
              </w:rPr>
              <w:t xml:space="preserve"> </w:t>
            </w:r>
            <w:proofErr w:type="spellStart"/>
            <w:r w:rsidRPr="00D1310F">
              <w:rPr>
                <w:rFonts w:ascii="Tahoma" w:hAnsi="Tahoma" w:cs="Tahoma"/>
                <w:b/>
                <w:bCs/>
              </w:rPr>
              <w:t>graficznym</w:t>
            </w:r>
            <w:proofErr w:type="spellEnd"/>
            <w:r w:rsidRPr="00D1310F">
              <w:rPr>
                <w:rFonts w:ascii="Tahoma" w:hAnsi="Tahoma" w:cs="Tahoma"/>
                <w:b/>
                <w:bCs/>
              </w:rPr>
              <w:t>”.</w:t>
            </w:r>
          </w:p>
        </w:tc>
        <w:tc>
          <w:tcPr>
            <w:tcW w:w="703" w:type="pct"/>
            <w:tcBorders>
              <w:top w:val="single" w:sz="4" w:space="0" w:color="auto"/>
              <w:left w:val="single" w:sz="4" w:space="0" w:color="auto"/>
              <w:bottom w:val="single" w:sz="4" w:space="0" w:color="auto"/>
              <w:right w:val="single" w:sz="4" w:space="0" w:color="auto"/>
            </w:tcBorders>
          </w:tcPr>
          <w:p w14:paraId="0CE9C3A9" w14:textId="7D17E6A2" w:rsidR="00DD7584" w:rsidRPr="00A850D7" w:rsidRDefault="00DD7584" w:rsidP="00DD7584">
            <w:pPr>
              <w:jc w:val="center"/>
              <w:rPr>
                <w:lang w:val="pl-PL"/>
              </w:rPr>
            </w:pPr>
          </w:p>
        </w:tc>
      </w:tr>
      <w:tr w:rsidR="00DD7584" w:rsidRPr="00A850D7" w14:paraId="3017E1D9" w14:textId="77D65757" w:rsidTr="004B4586">
        <w:tc>
          <w:tcPr>
            <w:tcW w:w="4297" w:type="pct"/>
            <w:tcBorders>
              <w:top w:val="single" w:sz="4" w:space="0" w:color="auto"/>
              <w:left w:val="single" w:sz="4" w:space="0" w:color="auto"/>
              <w:bottom w:val="single" w:sz="4" w:space="0" w:color="auto"/>
              <w:right w:val="single" w:sz="4" w:space="0" w:color="auto"/>
            </w:tcBorders>
          </w:tcPr>
          <w:p w14:paraId="5540C023" w14:textId="77777777" w:rsidR="00DD7584" w:rsidRPr="00A850D7" w:rsidRDefault="00DD7584" w:rsidP="00DD7584">
            <w:pPr>
              <w:rPr>
                <w:lang w:val="pl-PL"/>
              </w:rPr>
            </w:pPr>
            <w:r w:rsidRPr="00A850D7">
              <w:rPr>
                <w:lang w:val="pl-PL"/>
              </w:rPr>
              <w:t>Moduł umożliwia definiowanie grafików dla personelu/urządzeń/</w:t>
            </w:r>
            <w:proofErr w:type="spellStart"/>
            <w:r w:rsidRPr="00A850D7">
              <w:rPr>
                <w:lang w:val="pl-PL"/>
              </w:rPr>
              <w:t>sal</w:t>
            </w:r>
            <w:proofErr w:type="spellEnd"/>
            <w:r w:rsidRPr="00A850D7">
              <w:rPr>
                <w:lang w:val="pl-PL"/>
              </w:rPr>
              <w:t xml:space="preserve"> zabiegowych.</w:t>
            </w:r>
          </w:p>
        </w:tc>
        <w:tc>
          <w:tcPr>
            <w:tcW w:w="703" w:type="pct"/>
            <w:tcBorders>
              <w:top w:val="single" w:sz="4" w:space="0" w:color="auto"/>
              <w:left w:val="single" w:sz="4" w:space="0" w:color="auto"/>
              <w:bottom w:val="single" w:sz="4" w:space="0" w:color="auto"/>
              <w:right w:val="single" w:sz="4" w:space="0" w:color="auto"/>
            </w:tcBorders>
          </w:tcPr>
          <w:p w14:paraId="51BFAD0E" w14:textId="77777777" w:rsidR="00DD7584" w:rsidRPr="00A850D7" w:rsidRDefault="00DD7584" w:rsidP="00DD7584">
            <w:pPr>
              <w:jc w:val="center"/>
              <w:rPr>
                <w:lang w:val="pl-PL"/>
              </w:rPr>
            </w:pPr>
          </w:p>
        </w:tc>
      </w:tr>
      <w:tr w:rsidR="00DD7584" w:rsidRPr="00A850D7" w14:paraId="757BB4CE" w14:textId="0B7FF8C9" w:rsidTr="004B4586">
        <w:tc>
          <w:tcPr>
            <w:tcW w:w="4297" w:type="pct"/>
            <w:tcBorders>
              <w:top w:val="single" w:sz="4" w:space="0" w:color="auto"/>
              <w:left w:val="single" w:sz="4" w:space="0" w:color="auto"/>
              <w:bottom w:val="single" w:sz="4" w:space="0" w:color="auto"/>
              <w:right w:val="single" w:sz="4" w:space="0" w:color="auto"/>
            </w:tcBorders>
          </w:tcPr>
          <w:p w14:paraId="1F400139" w14:textId="77777777" w:rsidR="00DD7584" w:rsidRPr="00A850D7" w:rsidRDefault="00DD7584" w:rsidP="00DD7584">
            <w:pPr>
              <w:rPr>
                <w:lang w:val="pl-PL"/>
              </w:rPr>
            </w:pPr>
            <w:r w:rsidRPr="00A850D7">
              <w:rPr>
                <w:lang w:val="pl-PL"/>
              </w:rPr>
              <w:t>Moduł umożliwia definiowanie dni wolnych od pracy, które będą niedostępne w procesie planowania i oznaczone jako wolne w graficznym widoku terminarza.</w:t>
            </w:r>
          </w:p>
        </w:tc>
        <w:tc>
          <w:tcPr>
            <w:tcW w:w="703" w:type="pct"/>
            <w:tcBorders>
              <w:top w:val="single" w:sz="4" w:space="0" w:color="auto"/>
              <w:left w:val="single" w:sz="4" w:space="0" w:color="auto"/>
              <w:bottom w:val="single" w:sz="4" w:space="0" w:color="auto"/>
              <w:right w:val="single" w:sz="4" w:space="0" w:color="auto"/>
            </w:tcBorders>
          </w:tcPr>
          <w:p w14:paraId="6D68CD44" w14:textId="77777777" w:rsidR="00DD7584" w:rsidRPr="00A850D7" w:rsidRDefault="00DD7584" w:rsidP="00DD7584">
            <w:pPr>
              <w:jc w:val="center"/>
              <w:rPr>
                <w:lang w:val="pl-PL"/>
              </w:rPr>
            </w:pPr>
          </w:p>
        </w:tc>
      </w:tr>
      <w:tr w:rsidR="00DD7584" w:rsidRPr="00A850D7" w14:paraId="5A958E62" w14:textId="5F23D388" w:rsidTr="004B4586">
        <w:tc>
          <w:tcPr>
            <w:tcW w:w="4297" w:type="pct"/>
            <w:tcBorders>
              <w:top w:val="single" w:sz="4" w:space="0" w:color="auto"/>
              <w:left w:val="single" w:sz="4" w:space="0" w:color="auto"/>
              <w:bottom w:val="single" w:sz="4" w:space="0" w:color="auto"/>
              <w:right w:val="single" w:sz="4" w:space="0" w:color="auto"/>
            </w:tcBorders>
          </w:tcPr>
          <w:p w14:paraId="25D43F85" w14:textId="77777777" w:rsidR="00DD7584" w:rsidRPr="00A850D7" w:rsidRDefault="00DD7584" w:rsidP="00DD7584">
            <w:pPr>
              <w:rPr>
                <w:lang w:val="pl-PL"/>
              </w:rPr>
            </w:pPr>
            <w:r w:rsidRPr="00A850D7">
              <w:rPr>
                <w:lang w:val="pl-PL"/>
              </w:rPr>
              <w:t>Moduł umożliwia wprowadzanie czasowych blokad na grafikach (np. serwis urządzenia lub nieobecność pracownika).</w:t>
            </w:r>
          </w:p>
        </w:tc>
        <w:tc>
          <w:tcPr>
            <w:tcW w:w="703" w:type="pct"/>
            <w:tcBorders>
              <w:top w:val="single" w:sz="4" w:space="0" w:color="auto"/>
              <w:left w:val="single" w:sz="4" w:space="0" w:color="auto"/>
              <w:bottom w:val="single" w:sz="4" w:space="0" w:color="auto"/>
              <w:right w:val="single" w:sz="4" w:space="0" w:color="auto"/>
            </w:tcBorders>
          </w:tcPr>
          <w:p w14:paraId="1BF98B11" w14:textId="77777777" w:rsidR="00DD7584" w:rsidRPr="00A850D7" w:rsidRDefault="00DD7584" w:rsidP="00DD7584">
            <w:pPr>
              <w:jc w:val="center"/>
              <w:rPr>
                <w:lang w:val="pl-PL"/>
              </w:rPr>
            </w:pPr>
          </w:p>
        </w:tc>
      </w:tr>
      <w:tr w:rsidR="00DD7584" w:rsidRPr="00A850D7" w14:paraId="05EDA145" w14:textId="7879150E" w:rsidTr="004B4586">
        <w:tc>
          <w:tcPr>
            <w:tcW w:w="4297" w:type="pct"/>
            <w:tcBorders>
              <w:top w:val="single" w:sz="4" w:space="0" w:color="auto"/>
              <w:left w:val="single" w:sz="4" w:space="0" w:color="auto"/>
              <w:bottom w:val="single" w:sz="4" w:space="0" w:color="auto"/>
              <w:right w:val="single" w:sz="4" w:space="0" w:color="auto"/>
            </w:tcBorders>
          </w:tcPr>
          <w:p w14:paraId="368420DD" w14:textId="77777777" w:rsidR="00DD7584" w:rsidRPr="00A850D7" w:rsidRDefault="00DD7584" w:rsidP="00DD7584">
            <w:pPr>
              <w:rPr>
                <w:lang w:val="pl-PL"/>
              </w:rPr>
            </w:pPr>
            <w:r w:rsidRPr="00A850D7">
              <w:rPr>
                <w:lang w:val="pl-PL"/>
              </w:rPr>
              <w:t>Moduł umożliwia podgląd zajętości wybranego grafika.</w:t>
            </w:r>
          </w:p>
        </w:tc>
        <w:tc>
          <w:tcPr>
            <w:tcW w:w="703" w:type="pct"/>
            <w:tcBorders>
              <w:top w:val="single" w:sz="4" w:space="0" w:color="auto"/>
              <w:left w:val="single" w:sz="4" w:space="0" w:color="auto"/>
              <w:bottom w:val="single" w:sz="4" w:space="0" w:color="auto"/>
              <w:right w:val="single" w:sz="4" w:space="0" w:color="auto"/>
            </w:tcBorders>
          </w:tcPr>
          <w:p w14:paraId="1D685DE2" w14:textId="77777777" w:rsidR="00DD7584" w:rsidRPr="00A850D7" w:rsidRDefault="00DD7584" w:rsidP="00DD7584">
            <w:pPr>
              <w:jc w:val="center"/>
              <w:rPr>
                <w:lang w:val="pl-PL"/>
              </w:rPr>
            </w:pPr>
          </w:p>
        </w:tc>
      </w:tr>
      <w:tr w:rsidR="00DD7584" w:rsidRPr="00A850D7" w14:paraId="141F14AA" w14:textId="52780AAA" w:rsidTr="004B4586">
        <w:tc>
          <w:tcPr>
            <w:tcW w:w="4297" w:type="pct"/>
            <w:tcBorders>
              <w:top w:val="single" w:sz="4" w:space="0" w:color="auto"/>
              <w:left w:val="single" w:sz="4" w:space="0" w:color="auto"/>
              <w:bottom w:val="single" w:sz="4" w:space="0" w:color="auto"/>
              <w:right w:val="single" w:sz="4" w:space="0" w:color="auto"/>
            </w:tcBorders>
          </w:tcPr>
          <w:p w14:paraId="08508586" w14:textId="77777777" w:rsidR="00DD7584" w:rsidRPr="00A850D7" w:rsidRDefault="00DD7584" w:rsidP="00DD7584">
            <w:pPr>
              <w:rPr>
                <w:lang w:val="pl-PL"/>
              </w:rPr>
            </w:pPr>
            <w:r w:rsidRPr="00A850D7">
              <w:rPr>
                <w:lang w:val="pl-PL"/>
              </w:rPr>
              <w:t>Moduł umożliwia przenoszenie zabiegów w ramach terminarza graficznego za pomocą przeciągnięcia i upuszczenia (drag-and-drop).</w:t>
            </w:r>
          </w:p>
        </w:tc>
        <w:tc>
          <w:tcPr>
            <w:tcW w:w="703" w:type="pct"/>
            <w:tcBorders>
              <w:top w:val="single" w:sz="4" w:space="0" w:color="auto"/>
              <w:left w:val="single" w:sz="4" w:space="0" w:color="auto"/>
              <w:bottom w:val="single" w:sz="4" w:space="0" w:color="auto"/>
              <w:right w:val="single" w:sz="4" w:space="0" w:color="auto"/>
            </w:tcBorders>
          </w:tcPr>
          <w:p w14:paraId="6B530FC1" w14:textId="2359128E" w:rsidR="00DD7584" w:rsidRPr="00A850D7" w:rsidRDefault="00DD7584" w:rsidP="00DD7584">
            <w:pPr>
              <w:jc w:val="center"/>
              <w:rPr>
                <w:lang w:val="pl-PL"/>
              </w:rPr>
            </w:pPr>
            <w:r w:rsidRPr="00A850D7">
              <w:rPr>
                <w:lang w:val="pl-PL"/>
              </w:rPr>
              <w:t>P</w:t>
            </w:r>
          </w:p>
        </w:tc>
      </w:tr>
      <w:tr w:rsidR="00DD7584" w:rsidRPr="00A850D7" w14:paraId="4C2903D7" w14:textId="00D53FCC" w:rsidTr="004B4586">
        <w:tc>
          <w:tcPr>
            <w:tcW w:w="4297" w:type="pct"/>
            <w:tcBorders>
              <w:top w:val="single" w:sz="4" w:space="0" w:color="auto"/>
              <w:left w:val="single" w:sz="4" w:space="0" w:color="auto"/>
              <w:bottom w:val="single" w:sz="4" w:space="0" w:color="auto"/>
              <w:right w:val="single" w:sz="4" w:space="0" w:color="auto"/>
            </w:tcBorders>
          </w:tcPr>
          <w:p w14:paraId="07686CF7" w14:textId="77777777" w:rsidR="00DD7584" w:rsidRPr="00A850D7" w:rsidRDefault="00DD7584" w:rsidP="00DD7584">
            <w:pPr>
              <w:rPr>
                <w:lang w:val="pl-PL"/>
              </w:rPr>
            </w:pPr>
            <w:r w:rsidRPr="00A850D7">
              <w:rPr>
                <w:lang w:val="pl-PL"/>
              </w:rPr>
              <w:lastRenderedPageBreak/>
              <w:t>Moduł umożliwia przeglądanie kilku grafików w terminarzu graficznym w widoku dziennym / tygodniowym / miesięcznym lub w zakresie czasowym określonym przez użytkownika.</w:t>
            </w:r>
          </w:p>
        </w:tc>
        <w:tc>
          <w:tcPr>
            <w:tcW w:w="703" w:type="pct"/>
            <w:tcBorders>
              <w:top w:val="single" w:sz="4" w:space="0" w:color="auto"/>
              <w:left w:val="single" w:sz="4" w:space="0" w:color="auto"/>
              <w:bottom w:val="single" w:sz="4" w:space="0" w:color="auto"/>
              <w:right w:val="single" w:sz="4" w:space="0" w:color="auto"/>
            </w:tcBorders>
          </w:tcPr>
          <w:p w14:paraId="774CB346" w14:textId="77777777" w:rsidR="00DD7584" w:rsidRPr="00A850D7" w:rsidRDefault="00DD7584" w:rsidP="00DD7584">
            <w:pPr>
              <w:jc w:val="center"/>
              <w:rPr>
                <w:lang w:val="pl-PL"/>
              </w:rPr>
            </w:pPr>
          </w:p>
        </w:tc>
      </w:tr>
      <w:tr w:rsidR="00DD7584" w:rsidRPr="00A850D7" w14:paraId="7C247636" w14:textId="7E30327B" w:rsidTr="004B4586">
        <w:tc>
          <w:tcPr>
            <w:tcW w:w="4297" w:type="pct"/>
            <w:tcBorders>
              <w:top w:val="single" w:sz="4" w:space="0" w:color="auto"/>
              <w:left w:val="single" w:sz="4" w:space="0" w:color="auto"/>
              <w:bottom w:val="single" w:sz="4" w:space="0" w:color="auto"/>
              <w:right w:val="single" w:sz="4" w:space="0" w:color="auto"/>
            </w:tcBorders>
          </w:tcPr>
          <w:p w14:paraId="5C852D37" w14:textId="77777777" w:rsidR="00DD7584" w:rsidRPr="00A850D7" w:rsidRDefault="00DD7584" w:rsidP="00DD7584">
            <w:pPr>
              <w:rPr>
                <w:lang w:val="pl-PL"/>
              </w:rPr>
            </w:pPr>
            <w:r w:rsidRPr="00A850D7">
              <w:rPr>
                <w:lang w:val="pl-PL"/>
              </w:rPr>
              <w:t>Moduł umożliwia jednoczesną prezentację wielu grafików w terminarzu graficznym.</w:t>
            </w:r>
          </w:p>
        </w:tc>
        <w:tc>
          <w:tcPr>
            <w:tcW w:w="703" w:type="pct"/>
            <w:tcBorders>
              <w:top w:val="single" w:sz="4" w:space="0" w:color="auto"/>
              <w:left w:val="single" w:sz="4" w:space="0" w:color="auto"/>
              <w:bottom w:val="single" w:sz="4" w:space="0" w:color="auto"/>
              <w:right w:val="single" w:sz="4" w:space="0" w:color="auto"/>
            </w:tcBorders>
          </w:tcPr>
          <w:p w14:paraId="467B9988" w14:textId="77777777" w:rsidR="00DD7584" w:rsidRPr="00A850D7" w:rsidRDefault="00DD7584" w:rsidP="00DD7584">
            <w:pPr>
              <w:jc w:val="center"/>
              <w:rPr>
                <w:lang w:val="pl-PL"/>
              </w:rPr>
            </w:pPr>
          </w:p>
        </w:tc>
      </w:tr>
      <w:tr w:rsidR="00DD7584" w:rsidRPr="00A850D7" w14:paraId="0037F40A" w14:textId="160F855B" w:rsidTr="004B4586">
        <w:tc>
          <w:tcPr>
            <w:tcW w:w="4297" w:type="pct"/>
            <w:tcBorders>
              <w:top w:val="single" w:sz="4" w:space="0" w:color="auto"/>
              <w:left w:val="single" w:sz="4" w:space="0" w:color="auto"/>
              <w:bottom w:val="single" w:sz="4" w:space="0" w:color="auto"/>
              <w:right w:val="single" w:sz="4" w:space="0" w:color="auto"/>
            </w:tcBorders>
          </w:tcPr>
          <w:p w14:paraId="1DD7F0A7" w14:textId="77777777" w:rsidR="00DD7584" w:rsidRPr="00A850D7" w:rsidRDefault="00DD7584" w:rsidP="00DD7584">
            <w:pPr>
              <w:rPr>
                <w:lang w:val="pl-PL"/>
              </w:rPr>
            </w:pPr>
            <w:r w:rsidRPr="00A850D7">
              <w:rPr>
                <w:lang w:val="pl-PL"/>
              </w:rPr>
              <w:t>Moduł umożliwia przenoszenie wielu zabiegów jednocześnie w terminarzu.</w:t>
            </w:r>
          </w:p>
        </w:tc>
        <w:tc>
          <w:tcPr>
            <w:tcW w:w="703" w:type="pct"/>
            <w:tcBorders>
              <w:top w:val="single" w:sz="4" w:space="0" w:color="auto"/>
              <w:left w:val="single" w:sz="4" w:space="0" w:color="auto"/>
              <w:bottom w:val="single" w:sz="4" w:space="0" w:color="auto"/>
              <w:right w:val="single" w:sz="4" w:space="0" w:color="auto"/>
            </w:tcBorders>
          </w:tcPr>
          <w:p w14:paraId="22697861" w14:textId="77777777" w:rsidR="00DD7584" w:rsidRPr="00A850D7" w:rsidRDefault="00DD7584" w:rsidP="00DD7584">
            <w:pPr>
              <w:jc w:val="center"/>
              <w:rPr>
                <w:lang w:val="pl-PL"/>
              </w:rPr>
            </w:pPr>
          </w:p>
        </w:tc>
      </w:tr>
      <w:tr w:rsidR="00DD7584" w:rsidRPr="00A850D7" w14:paraId="10824E7F" w14:textId="5F1361B9" w:rsidTr="004B4586">
        <w:tc>
          <w:tcPr>
            <w:tcW w:w="4297" w:type="pct"/>
            <w:tcBorders>
              <w:top w:val="single" w:sz="4" w:space="0" w:color="auto"/>
              <w:left w:val="single" w:sz="4" w:space="0" w:color="auto"/>
              <w:bottom w:val="single" w:sz="4" w:space="0" w:color="auto"/>
              <w:right w:val="single" w:sz="4" w:space="0" w:color="auto"/>
            </w:tcBorders>
          </w:tcPr>
          <w:p w14:paraId="7D99CE0A" w14:textId="77777777" w:rsidR="00DD7584" w:rsidRPr="00A850D7" w:rsidRDefault="00DD7584" w:rsidP="00DD7584">
            <w:pPr>
              <w:rPr>
                <w:lang w:val="pl-PL"/>
              </w:rPr>
            </w:pPr>
            <w:r w:rsidRPr="00A850D7">
              <w:rPr>
                <w:lang w:val="pl-PL"/>
              </w:rPr>
              <w:t xml:space="preserve">Moduł umożliwia jednoczesne </w:t>
            </w:r>
            <w:proofErr w:type="spellStart"/>
            <w:r w:rsidRPr="00A850D7">
              <w:rPr>
                <w:lang w:val="pl-PL"/>
              </w:rPr>
              <w:t>odplanowanie</w:t>
            </w:r>
            <w:proofErr w:type="spellEnd"/>
            <w:r w:rsidRPr="00A850D7">
              <w:rPr>
                <w:lang w:val="pl-PL"/>
              </w:rPr>
              <w:t xml:space="preserve"> wielu zabiegów w terminarzu.</w:t>
            </w:r>
          </w:p>
        </w:tc>
        <w:tc>
          <w:tcPr>
            <w:tcW w:w="703" w:type="pct"/>
            <w:tcBorders>
              <w:top w:val="single" w:sz="4" w:space="0" w:color="auto"/>
              <w:left w:val="single" w:sz="4" w:space="0" w:color="auto"/>
              <w:bottom w:val="single" w:sz="4" w:space="0" w:color="auto"/>
              <w:right w:val="single" w:sz="4" w:space="0" w:color="auto"/>
            </w:tcBorders>
          </w:tcPr>
          <w:p w14:paraId="6E166BB4" w14:textId="77777777" w:rsidR="00DD7584" w:rsidRPr="00A850D7" w:rsidRDefault="00DD7584" w:rsidP="00DD7584">
            <w:pPr>
              <w:jc w:val="center"/>
              <w:rPr>
                <w:lang w:val="pl-PL"/>
              </w:rPr>
            </w:pPr>
          </w:p>
        </w:tc>
      </w:tr>
      <w:tr w:rsidR="00DD7584" w:rsidRPr="00A850D7" w14:paraId="09692DA8" w14:textId="56AAFD67" w:rsidTr="004B4586">
        <w:tc>
          <w:tcPr>
            <w:tcW w:w="4297" w:type="pct"/>
            <w:tcBorders>
              <w:top w:val="single" w:sz="4" w:space="0" w:color="auto"/>
              <w:left w:val="single" w:sz="4" w:space="0" w:color="auto"/>
              <w:bottom w:val="single" w:sz="4" w:space="0" w:color="auto"/>
              <w:right w:val="single" w:sz="4" w:space="0" w:color="auto"/>
            </w:tcBorders>
          </w:tcPr>
          <w:p w14:paraId="720A1F8C" w14:textId="77777777" w:rsidR="00DD7584" w:rsidRPr="00A850D7" w:rsidRDefault="00DD7584" w:rsidP="00DD7584">
            <w:pPr>
              <w:rPr>
                <w:lang w:val="pl-PL"/>
              </w:rPr>
            </w:pPr>
            <w:r w:rsidRPr="00A850D7">
              <w:rPr>
                <w:lang w:val="pl-PL"/>
              </w:rPr>
              <w:t>Moduł umożliwia przenoszenie zabiegów pomiędzy grafikami w terminarzu.</w:t>
            </w:r>
          </w:p>
        </w:tc>
        <w:tc>
          <w:tcPr>
            <w:tcW w:w="703" w:type="pct"/>
            <w:tcBorders>
              <w:top w:val="single" w:sz="4" w:space="0" w:color="auto"/>
              <w:left w:val="single" w:sz="4" w:space="0" w:color="auto"/>
              <w:bottom w:val="single" w:sz="4" w:space="0" w:color="auto"/>
              <w:right w:val="single" w:sz="4" w:space="0" w:color="auto"/>
            </w:tcBorders>
          </w:tcPr>
          <w:p w14:paraId="37DC40B1" w14:textId="77777777" w:rsidR="00DD7584" w:rsidRPr="00A850D7" w:rsidRDefault="00DD7584" w:rsidP="00DD7584">
            <w:pPr>
              <w:jc w:val="center"/>
              <w:rPr>
                <w:lang w:val="pl-PL"/>
              </w:rPr>
            </w:pPr>
          </w:p>
        </w:tc>
      </w:tr>
      <w:tr w:rsidR="00DD7584" w:rsidRPr="00A850D7" w14:paraId="33FB8162" w14:textId="36AC7813" w:rsidTr="004B4586">
        <w:tc>
          <w:tcPr>
            <w:tcW w:w="4297" w:type="pct"/>
            <w:tcBorders>
              <w:top w:val="single" w:sz="4" w:space="0" w:color="auto"/>
              <w:left w:val="single" w:sz="4" w:space="0" w:color="auto"/>
              <w:bottom w:val="single" w:sz="4" w:space="0" w:color="auto"/>
              <w:right w:val="single" w:sz="4" w:space="0" w:color="auto"/>
            </w:tcBorders>
          </w:tcPr>
          <w:p w14:paraId="230939CF" w14:textId="77777777" w:rsidR="00DD7584" w:rsidRPr="00A850D7" w:rsidRDefault="00DD7584" w:rsidP="00DD7584">
            <w:pPr>
              <w:rPr>
                <w:lang w:val="pl-PL"/>
              </w:rPr>
            </w:pPr>
            <w:r w:rsidRPr="00A850D7">
              <w:rPr>
                <w:lang w:val="pl-PL"/>
              </w:rPr>
              <w:t>Moduł umożliwia zmianę czasu trwania zabiegu w terminarzu.</w:t>
            </w:r>
          </w:p>
        </w:tc>
        <w:tc>
          <w:tcPr>
            <w:tcW w:w="703" w:type="pct"/>
            <w:tcBorders>
              <w:top w:val="single" w:sz="4" w:space="0" w:color="auto"/>
              <w:left w:val="single" w:sz="4" w:space="0" w:color="auto"/>
              <w:bottom w:val="single" w:sz="4" w:space="0" w:color="auto"/>
              <w:right w:val="single" w:sz="4" w:space="0" w:color="auto"/>
            </w:tcBorders>
          </w:tcPr>
          <w:p w14:paraId="041401B1" w14:textId="77777777" w:rsidR="00DD7584" w:rsidRPr="00A850D7" w:rsidRDefault="00DD7584" w:rsidP="00DD7584">
            <w:pPr>
              <w:jc w:val="center"/>
              <w:rPr>
                <w:lang w:val="pl-PL"/>
              </w:rPr>
            </w:pPr>
          </w:p>
        </w:tc>
      </w:tr>
      <w:tr w:rsidR="00DD7584" w:rsidRPr="00A850D7" w14:paraId="45A02BF3" w14:textId="0EF7A4F0" w:rsidTr="004B4586">
        <w:tc>
          <w:tcPr>
            <w:tcW w:w="4297" w:type="pct"/>
            <w:tcBorders>
              <w:top w:val="single" w:sz="4" w:space="0" w:color="auto"/>
              <w:left w:val="single" w:sz="4" w:space="0" w:color="auto"/>
              <w:bottom w:val="single" w:sz="4" w:space="0" w:color="auto"/>
              <w:right w:val="single" w:sz="4" w:space="0" w:color="auto"/>
            </w:tcBorders>
          </w:tcPr>
          <w:p w14:paraId="529F5582" w14:textId="77777777" w:rsidR="00DD7584" w:rsidRPr="00A850D7" w:rsidRDefault="00DD7584" w:rsidP="00DD7584">
            <w:pPr>
              <w:rPr>
                <w:lang w:val="pl-PL"/>
              </w:rPr>
            </w:pPr>
            <w:r w:rsidRPr="00A850D7">
              <w:rPr>
                <w:lang w:val="pl-PL"/>
              </w:rPr>
              <w:t>Moduł umożliwia ograniczanie możliwości planowania zabiegów na wybrany przedział czasowy w zależności od wieku pacjenta.</w:t>
            </w:r>
          </w:p>
        </w:tc>
        <w:tc>
          <w:tcPr>
            <w:tcW w:w="703" w:type="pct"/>
            <w:tcBorders>
              <w:top w:val="single" w:sz="4" w:space="0" w:color="auto"/>
              <w:left w:val="single" w:sz="4" w:space="0" w:color="auto"/>
              <w:bottom w:val="single" w:sz="4" w:space="0" w:color="auto"/>
              <w:right w:val="single" w:sz="4" w:space="0" w:color="auto"/>
            </w:tcBorders>
          </w:tcPr>
          <w:p w14:paraId="005278FD" w14:textId="77777777" w:rsidR="00DD7584" w:rsidRPr="00A850D7" w:rsidRDefault="00DD7584" w:rsidP="00DD7584">
            <w:pPr>
              <w:jc w:val="center"/>
              <w:rPr>
                <w:lang w:val="pl-PL"/>
              </w:rPr>
            </w:pPr>
          </w:p>
        </w:tc>
      </w:tr>
      <w:tr w:rsidR="00DD7584" w:rsidRPr="00A850D7" w14:paraId="4D16B5FB" w14:textId="28B2ED7B" w:rsidTr="004B4586">
        <w:tc>
          <w:tcPr>
            <w:tcW w:w="4297" w:type="pct"/>
            <w:tcBorders>
              <w:top w:val="single" w:sz="4" w:space="0" w:color="auto"/>
              <w:left w:val="single" w:sz="4" w:space="0" w:color="auto"/>
              <w:bottom w:val="single" w:sz="4" w:space="0" w:color="auto"/>
              <w:right w:val="single" w:sz="4" w:space="0" w:color="auto"/>
            </w:tcBorders>
          </w:tcPr>
          <w:p w14:paraId="2CC2ED4F" w14:textId="77777777" w:rsidR="00DD7584" w:rsidRPr="00A850D7" w:rsidRDefault="00DD7584" w:rsidP="00DD7584">
            <w:pPr>
              <w:rPr>
                <w:lang w:val="pl-PL"/>
              </w:rPr>
            </w:pPr>
            <w:r w:rsidRPr="00A850D7">
              <w:rPr>
                <w:lang w:val="pl-PL"/>
              </w:rPr>
              <w:t>Moduł umożliwia bezpośredni dostęp z poziomu terminarza graficznego do:</w:t>
            </w:r>
            <w:r w:rsidRPr="00A850D7">
              <w:rPr>
                <w:lang w:val="pl-PL"/>
              </w:rPr>
              <w:br/>
              <w:t>- danych pacjenta</w:t>
            </w:r>
            <w:r w:rsidRPr="00A850D7">
              <w:rPr>
                <w:lang w:val="pl-PL"/>
              </w:rPr>
              <w:br/>
              <w:t>- danych zlecenia</w:t>
            </w:r>
            <w:r w:rsidRPr="00A850D7">
              <w:rPr>
                <w:lang w:val="pl-PL"/>
              </w:rPr>
              <w:br/>
              <w:t>- autoryzacji zlecenia</w:t>
            </w:r>
            <w:r w:rsidRPr="00A850D7">
              <w:rPr>
                <w:lang w:val="pl-PL"/>
              </w:rPr>
              <w:br/>
              <w:t>- planowania operacji w zakresie zdefiniowanego personelu</w:t>
            </w:r>
            <w:r w:rsidRPr="00A850D7">
              <w:rPr>
                <w:lang w:val="pl-PL"/>
              </w:rPr>
              <w:br/>
              <w:t>- zdefiniowanych punktów czasowych</w:t>
            </w:r>
          </w:p>
        </w:tc>
        <w:tc>
          <w:tcPr>
            <w:tcW w:w="703" w:type="pct"/>
            <w:tcBorders>
              <w:top w:val="single" w:sz="4" w:space="0" w:color="auto"/>
              <w:left w:val="single" w:sz="4" w:space="0" w:color="auto"/>
              <w:bottom w:val="single" w:sz="4" w:space="0" w:color="auto"/>
              <w:right w:val="single" w:sz="4" w:space="0" w:color="auto"/>
            </w:tcBorders>
          </w:tcPr>
          <w:p w14:paraId="2BC5E166" w14:textId="77777777" w:rsidR="00DD7584" w:rsidRPr="00A850D7" w:rsidRDefault="00DD7584" w:rsidP="00DD7584">
            <w:pPr>
              <w:jc w:val="center"/>
              <w:rPr>
                <w:lang w:val="pl-PL"/>
              </w:rPr>
            </w:pPr>
          </w:p>
        </w:tc>
      </w:tr>
      <w:tr w:rsidR="00DD7584" w:rsidRPr="00A850D7" w14:paraId="51AFB6C3" w14:textId="759B5D49" w:rsidTr="004B4586">
        <w:tc>
          <w:tcPr>
            <w:tcW w:w="4297" w:type="pct"/>
            <w:tcBorders>
              <w:top w:val="single" w:sz="4" w:space="0" w:color="auto"/>
              <w:left w:val="single" w:sz="4" w:space="0" w:color="auto"/>
              <w:bottom w:val="single" w:sz="4" w:space="0" w:color="auto"/>
              <w:right w:val="single" w:sz="4" w:space="0" w:color="auto"/>
            </w:tcBorders>
          </w:tcPr>
          <w:p w14:paraId="7B50468E" w14:textId="77777777" w:rsidR="00DD7584" w:rsidRPr="00A850D7" w:rsidRDefault="00DD7584" w:rsidP="00DD7584">
            <w:pPr>
              <w:rPr>
                <w:lang w:val="pl-PL"/>
              </w:rPr>
            </w:pPr>
            <w:r w:rsidRPr="00A850D7">
              <w:rPr>
                <w:lang w:val="pl-PL"/>
              </w:rPr>
              <w:t>Moduł zawiera formularz Okołooperacyjnej Karty Kontrolnej zgodny z aktualnym stanem prawnym.</w:t>
            </w:r>
          </w:p>
        </w:tc>
        <w:tc>
          <w:tcPr>
            <w:tcW w:w="703" w:type="pct"/>
            <w:tcBorders>
              <w:top w:val="single" w:sz="4" w:space="0" w:color="auto"/>
              <w:left w:val="single" w:sz="4" w:space="0" w:color="auto"/>
              <w:bottom w:val="single" w:sz="4" w:space="0" w:color="auto"/>
              <w:right w:val="single" w:sz="4" w:space="0" w:color="auto"/>
            </w:tcBorders>
          </w:tcPr>
          <w:p w14:paraId="722E110E" w14:textId="77777777" w:rsidR="00DD7584" w:rsidRPr="00A850D7" w:rsidRDefault="00DD7584" w:rsidP="00DD7584">
            <w:pPr>
              <w:jc w:val="center"/>
              <w:rPr>
                <w:lang w:val="pl-PL"/>
              </w:rPr>
            </w:pPr>
          </w:p>
        </w:tc>
      </w:tr>
    </w:tbl>
    <w:p w14:paraId="3C601B8D" w14:textId="77777777" w:rsidR="000817AC" w:rsidRPr="00A850D7" w:rsidRDefault="00D636D6">
      <w:pPr>
        <w:pStyle w:val="Nagwek2"/>
      </w:pPr>
      <w:bookmarkStart w:id="74" w:name="scroll-bookmark-53"/>
      <w:bookmarkStart w:id="75" w:name="scroll-bookmark-55"/>
      <w:bookmarkStart w:id="76" w:name="scroll-bookmark-56"/>
      <w:bookmarkStart w:id="77" w:name="_Toc156076836"/>
      <w:bookmarkEnd w:id="74"/>
      <w:bookmarkEnd w:id="75"/>
      <w:r w:rsidRPr="00A850D7">
        <w:t>KARTA OBSERWACJI WKŁUCIA</w:t>
      </w:r>
      <w:bookmarkEnd w:id="76"/>
      <w:bookmarkEnd w:id="77"/>
    </w:p>
    <w:tbl>
      <w:tblPr>
        <w:tblStyle w:val="ScrollTableNormal"/>
        <w:tblW w:w="5000" w:type="pct"/>
        <w:tblLook w:val="0000" w:firstRow="0" w:lastRow="0" w:firstColumn="0" w:lastColumn="0" w:noHBand="0" w:noVBand="0"/>
      </w:tblPr>
      <w:tblGrid>
        <w:gridCol w:w="7323"/>
        <w:gridCol w:w="1278"/>
      </w:tblGrid>
      <w:tr w:rsidR="00733D68" w:rsidRPr="00A850D7" w14:paraId="432CA1B0" w14:textId="4D6F1BDF" w:rsidTr="004B4586">
        <w:tc>
          <w:tcPr>
            <w:tcW w:w="4257" w:type="pct"/>
            <w:tcBorders>
              <w:top w:val="single" w:sz="4" w:space="0" w:color="auto"/>
              <w:left w:val="single" w:sz="4" w:space="0" w:color="auto"/>
              <w:bottom w:val="single" w:sz="4" w:space="0" w:color="auto"/>
              <w:right w:val="single" w:sz="4" w:space="0" w:color="auto"/>
            </w:tcBorders>
          </w:tcPr>
          <w:p w14:paraId="4E0DCB43" w14:textId="1AF76850" w:rsidR="00733D68" w:rsidRPr="00A850D7" w:rsidRDefault="00733D68" w:rsidP="00733D68">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743" w:type="pct"/>
            <w:tcBorders>
              <w:top w:val="single" w:sz="4" w:space="0" w:color="auto"/>
              <w:left w:val="single" w:sz="4" w:space="0" w:color="auto"/>
              <w:bottom w:val="single" w:sz="4" w:space="0" w:color="auto"/>
              <w:right w:val="single" w:sz="4" w:space="0" w:color="auto"/>
            </w:tcBorders>
          </w:tcPr>
          <w:p w14:paraId="0DB46498" w14:textId="77777777" w:rsidR="00733D68" w:rsidRPr="00A850D7" w:rsidRDefault="00733D68" w:rsidP="00733D68">
            <w:pPr>
              <w:jc w:val="center"/>
              <w:rPr>
                <w:b/>
              </w:rPr>
            </w:pPr>
            <w:proofErr w:type="spellStart"/>
            <w:r w:rsidRPr="00A850D7">
              <w:rPr>
                <w:b/>
              </w:rPr>
              <w:t>Podać</w:t>
            </w:r>
            <w:proofErr w:type="spellEnd"/>
            <w:r w:rsidRPr="00A850D7">
              <w:rPr>
                <w:b/>
              </w:rPr>
              <w:t xml:space="preserve"> </w:t>
            </w:r>
          </w:p>
          <w:p w14:paraId="023B976B" w14:textId="5C83DFED" w:rsidR="00733D68" w:rsidRPr="00A850D7" w:rsidRDefault="00733D68" w:rsidP="00733D68">
            <w:pPr>
              <w:jc w:val="center"/>
            </w:pPr>
            <w:r w:rsidRPr="00A850D7">
              <w:rPr>
                <w:b/>
              </w:rPr>
              <w:t>TAK / NIE</w:t>
            </w:r>
          </w:p>
        </w:tc>
      </w:tr>
      <w:tr w:rsidR="00DD7584" w:rsidRPr="00A850D7" w14:paraId="313A6C9E" w14:textId="50AFAA55" w:rsidTr="004B4586">
        <w:tc>
          <w:tcPr>
            <w:tcW w:w="4257" w:type="pct"/>
            <w:tcBorders>
              <w:top w:val="single" w:sz="4" w:space="0" w:color="auto"/>
              <w:left w:val="single" w:sz="4" w:space="0" w:color="auto"/>
              <w:bottom w:val="single" w:sz="4" w:space="0" w:color="auto"/>
              <w:right w:val="single" w:sz="4" w:space="0" w:color="auto"/>
            </w:tcBorders>
          </w:tcPr>
          <w:p w14:paraId="2243B129" w14:textId="77777777" w:rsidR="00DD7584" w:rsidRPr="00A850D7" w:rsidRDefault="00DD7584" w:rsidP="00DD7584">
            <w:pPr>
              <w:rPr>
                <w:lang w:val="pl-PL"/>
              </w:rPr>
            </w:pPr>
            <w:r w:rsidRPr="00A850D7">
              <w:rPr>
                <w:lang w:val="pl-PL"/>
              </w:rPr>
              <w:t>Moduł umożliwia użytkownikowi dodanie nowej karty obserwacji wkłucia centralnego, obwodowego oraz przetoki.</w:t>
            </w:r>
          </w:p>
        </w:tc>
        <w:tc>
          <w:tcPr>
            <w:tcW w:w="743" w:type="pct"/>
            <w:tcBorders>
              <w:top w:val="single" w:sz="4" w:space="0" w:color="auto"/>
              <w:left w:val="single" w:sz="4" w:space="0" w:color="auto"/>
              <w:bottom w:val="single" w:sz="4" w:space="0" w:color="auto"/>
              <w:right w:val="single" w:sz="4" w:space="0" w:color="auto"/>
            </w:tcBorders>
          </w:tcPr>
          <w:p w14:paraId="19F042AB" w14:textId="77777777" w:rsidR="00DD7584" w:rsidRPr="00A850D7" w:rsidRDefault="00DD7584" w:rsidP="00DD7584">
            <w:pPr>
              <w:rPr>
                <w:lang w:val="pl-PL"/>
              </w:rPr>
            </w:pPr>
          </w:p>
        </w:tc>
      </w:tr>
      <w:tr w:rsidR="00DD7584" w:rsidRPr="00A850D7" w14:paraId="4F74FB88" w14:textId="223744B9" w:rsidTr="004B4586">
        <w:tc>
          <w:tcPr>
            <w:tcW w:w="4257" w:type="pct"/>
            <w:tcBorders>
              <w:top w:val="single" w:sz="4" w:space="0" w:color="auto"/>
              <w:left w:val="single" w:sz="4" w:space="0" w:color="auto"/>
              <w:bottom w:val="single" w:sz="4" w:space="0" w:color="auto"/>
              <w:right w:val="single" w:sz="4" w:space="0" w:color="auto"/>
            </w:tcBorders>
          </w:tcPr>
          <w:p w14:paraId="2965C2B7" w14:textId="77777777" w:rsidR="00DD7584" w:rsidRPr="00A850D7" w:rsidRDefault="00DD7584" w:rsidP="00DD7584">
            <w:pPr>
              <w:rPr>
                <w:lang w:val="pl-PL"/>
              </w:rPr>
            </w:pPr>
            <w:r w:rsidRPr="00A850D7">
              <w:rPr>
                <w:lang w:val="pl-PL"/>
              </w:rPr>
              <w:t>Moduł umożliwia użytkownikowi wskazanie miejsca założenia wkłucia za pomocą zdefiniowanego słownika.</w:t>
            </w:r>
          </w:p>
        </w:tc>
        <w:tc>
          <w:tcPr>
            <w:tcW w:w="743" w:type="pct"/>
            <w:tcBorders>
              <w:top w:val="single" w:sz="4" w:space="0" w:color="auto"/>
              <w:left w:val="single" w:sz="4" w:space="0" w:color="auto"/>
              <w:bottom w:val="single" w:sz="4" w:space="0" w:color="auto"/>
              <w:right w:val="single" w:sz="4" w:space="0" w:color="auto"/>
            </w:tcBorders>
          </w:tcPr>
          <w:p w14:paraId="3FEBADBD" w14:textId="77777777" w:rsidR="00DD7584" w:rsidRPr="00A850D7" w:rsidRDefault="00DD7584" w:rsidP="00DD7584">
            <w:pPr>
              <w:rPr>
                <w:lang w:val="pl-PL"/>
              </w:rPr>
            </w:pPr>
          </w:p>
        </w:tc>
      </w:tr>
      <w:tr w:rsidR="00DD7584" w:rsidRPr="00A850D7" w14:paraId="219CAC22" w14:textId="60C41C3E" w:rsidTr="004B4586">
        <w:tc>
          <w:tcPr>
            <w:tcW w:w="4257" w:type="pct"/>
            <w:tcBorders>
              <w:top w:val="single" w:sz="4" w:space="0" w:color="auto"/>
              <w:left w:val="single" w:sz="4" w:space="0" w:color="auto"/>
              <w:bottom w:val="single" w:sz="4" w:space="0" w:color="auto"/>
              <w:right w:val="single" w:sz="4" w:space="0" w:color="auto"/>
            </w:tcBorders>
          </w:tcPr>
          <w:p w14:paraId="55E2825F" w14:textId="77777777" w:rsidR="00DD7584" w:rsidRPr="00A850D7" w:rsidRDefault="00DD7584" w:rsidP="00DD7584">
            <w:pPr>
              <w:rPr>
                <w:lang w:val="pl-PL"/>
              </w:rPr>
            </w:pPr>
            <w:r w:rsidRPr="00A850D7">
              <w:rPr>
                <w:lang w:val="pl-PL"/>
              </w:rPr>
              <w:t>W przypadku założenia wkłucia w miejsce nieokreślone w słowniku – użytkownik ma możliwość wskazania innego miejsca założenia w polu tekstowym.</w:t>
            </w:r>
          </w:p>
        </w:tc>
        <w:tc>
          <w:tcPr>
            <w:tcW w:w="743" w:type="pct"/>
            <w:tcBorders>
              <w:top w:val="single" w:sz="4" w:space="0" w:color="auto"/>
              <w:left w:val="single" w:sz="4" w:space="0" w:color="auto"/>
              <w:bottom w:val="single" w:sz="4" w:space="0" w:color="auto"/>
              <w:right w:val="single" w:sz="4" w:space="0" w:color="auto"/>
            </w:tcBorders>
          </w:tcPr>
          <w:p w14:paraId="6DB05AEA" w14:textId="77777777" w:rsidR="00DD7584" w:rsidRPr="00A850D7" w:rsidRDefault="00DD7584" w:rsidP="00DD7584">
            <w:pPr>
              <w:rPr>
                <w:lang w:val="pl-PL"/>
              </w:rPr>
            </w:pPr>
          </w:p>
        </w:tc>
      </w:tr>
      <w:tr w:rsidR="00DD7584" w:rsidRPr="00A850D7" w14:paraId="5AB72718" w14:textId="652BEE89" w:rsidTr="004B4586">
        <w:tc>
          <w:tcPr>
            <w:tcW w:w="4257" w:type="pct"/>
            <w:tcBorders>
              <w:top w:val="single" w:sz="4" w:space="0" w:color="auto"/>
              <w:left w:val="single" w:sz="4" w:space="0" w:color="auto"/>
              <w:bottom w:val="single" w:sz="4" w:space="0" w:color="auto"/>
              <w:right w:val="single" w:sz="4" w:space="0" w:color="auto"/>
            </w:tcBorders>
          </w:tcPr>
          <w:p w14:paraId="12846833" w14:textId="77777777" w:rsidR="00DD7584" w:rsidRPr="00A850D7" w:rsidRDefault="00DD7584" w:rsidP="00DD7584">
            <w:pPr>
              <w:rPr>
                <w:lang w:val="pl-PL"/>
              </w:rPr>
            </w:pPr>
            <w:r w:rsidRPr="00A850D7">
              <w:rPr>
                <w:lang w:val="pl-PL"/>
              </w:rPr>
              <w:t>Moduł umożliwia wybór ze słownika jednostek organizacyjnych, miejsca gdzie zostało wprowadzone wkłucie.</w:t>
            </w:r>
          </w:p>
        </w:tc>
        <w:tc>
          <w:tcPr>
            <w:tcW w:w="743" w:type="pct"/>
            <w:tcBorders>
              <w:top w:val="single" w:sz="4" w:space="0" w:color="auto"/>
              <w:left w:val="single" w:sz="4" w:space="0" w:color="auto"/>
              <w:bottom w:val="single" w:sz="4" w:space="0" w:color="auto"/>
              <w:right w:val="single" w:sz="4" w:space="0" w:color="auto"/>
            </w:tcBorders>
          </w:tcPr>
          <w:p w14:paraId="7C9E29D1" w14:textId="77777777" w:rsidR="00DD7584" w:rsidRPr="00A850D7" w:rsidRDefault="00DD7584" w:rsidP="00DD7584">
            <w:pPr>
              <w:rPr>
                <w:lang w:val="pl-PL"/>
              </w:rPr>
            </w:pPr>
          </w:p>
        </w:tc>
      </w:tr>
      <w:tr w:rsidR="00DD7584" w:rsidRPr="00A850D7" w14:paraId="678175BE" w14:textId="60870C29" w:rsidTr="004B4586">
        <w:tc>
          <w:tcPr>
            <w:tcW w:w="4257" w:type="pct"/>
            <w:tcBorders>
              <w:top w:val="single" w:sz="4" w:space="0" w:color="auto"/>
              <w:left w:val="single" w:sz="4" w:space="0" w:color="auto"/>
              <w:bottom w:val="single" w:sz="4" w:space="0" w:color="auto"/>
              <w:right w:val="single" w:sz="4" w:space="0" w:color="auto"/>
            </w:tcBorders>
          </w:tcPr>
          <w:p w14:paraId="3F639A69" w14:textId="77777777" w:rsidR="00DD7584" w:rsidRPr="00A850D7" w:rsidRDefault="00DD7584" w:rsidP="00DD7584">
            <w:pPr>
              <w:rPr>
                <w:lang w:val="pl-PL"/>
              </w:rPr>
            </w:pPr>
            <w:r w:rsidRPr="00A850D7">
              <w:rPr>
                <w:lang w:val="pl-PL"/>
              </w:rPr>
              <w:t>Dla wkłuć centralnych, moduł umożliwia wskazanie typu cewnika za pomocą zdefiniowanego słownika.</w:t>
            </w:r>
          </w:p>
        </w:tc>
        <w:tc>
          <w:tcPr>
            <w:tcW w:w="743" w:type="pct"/>
            <w:tcBorders>
              <w:top w:val="single" w:sz="4" w:space="0" w:color="auto"/>
              <w:left w:val="single" w:sz="4" w:space="0" w:color="auto"/>
              <w:bottom w:val="single" w:sz="4" w:space="0" w:color="auto"/>
              <w:right w:val="single" w:sz="4" w:space="0" w:color="auto"/>
            </w:tcBorders>
          </w:tcPr>
          <w:p w14:paraId="6B278E0D" w14:textId="77777777" w:rsidR="00DD7584" w:rsidRPr="00A850D7" w:rsidRDefault="00DD7584" w:rsidP="00DD7584">
            <w:pPr>
              <w:rPr>
                <w:lang w:val="pl-PL"/>
              </w:rPr>
            </w:pPr>
          </w:p>
        </w:tc>
      </w:tr>
      <w:tr w:rsidR="00DD7584" w:rsidRPr="00A850D7" w14:paraId="27FB465D" w14:textId="398737D8" w:rsidTr="004B4586">
        <w:tc>
          <w:tcPr>
            <w:tcW w:w="4257" w:type="pct"/>
            <w:tcBorders>
              <w:top w:val="single" w:sz="4" w:space="0" w:color="auto"/>
              <w:left w:val="single" w:sz="4" w:space="0" w:color="auto"/>
              <w:bottom w:val="single" w:sz="4" w:space="0" w:color="auto"/>
              <w:right w:val="single" w:sz="4" w:space="0" w:color="auto"/>
            </w:tcBorders>
          </w:tcPr>
          <w:p w14:paraId="6C8EDEF3" w14:textId="77777777" w:rsidR="00DD7584" w:rsidRPr="00A850D7" w:rsidRDefault="00DD7584" w:rsidP="00DD7584">
            <w:pPr>
              <w:rPr>
                <w:lang w:val="pl-PL"/>
              </w:rPr>
            </w:pPr>
            <w:r w:rsidRPr="00A850D7">
              <w:rPr>
                <w:lang w:val="pl-PL"/>
              </w:rPr>
              <w:t>Moduł umożliwia użytkownikowi wskazanie daty założenia wkłucia.</w:t>
            </w:r>
          </w:p>
        </w:tc>
        <w:tc>
          <w:tcPr>
            <w:tcW w:w="743" w:type="pct"/>
            <w:tcBorders>
              <w:top w:val="single" w:sz="4" w:space="0" w:color="auto"/>
              <w:left w:val="single" w:sz="4" w:space="0" w:color="auto"/>
              <w:bottom w:val="single" w:sz="4" w:space="0" w:color="auto"/>
              <w:right w:val="single" w:sz="4" w:space="0" w:color="auto"/>
            </w:tcBorders>
          </w:tcPr>
          <w:p w14:paraId="400C03D1" w14:textId="77777777" w:rsidR="00DD7584" w:rsidRPr="00A850D7" w:rsidRDefault="00DD7584" w:rsidP="00DD7584">
            <w:pPr>
              <w:rPr>
                <w:lang w:val="pl-PL"/>
              </w:rPr>
            </w:pPr>
          </w:p>
        </w:tc>
      </w:tr>
      <w:tr w:rsidR="00DD7584" w:rsidRPr="00A850D7" w14:paraId="4019B33C" w14:textId="34F7D946" w:rsidTr="004B4586">
        <w:tc>
          <w:tcPr>
            <w:tcW w:w="4257" w:type="pct"/>
            <w:tcBorders>
              <w:top w:val="single" w:sz="4" w:space="0" w:color="auto"/>
              <w:left w:val="single" w:sz="4" w:space="0" w:color="auto"/>
              <w:bottom w:val="single" w:sz="4" w:space="0" w:color="auto"/>
              <w:right w:val="single" w:sz="4" w:space="0" w:color="auto"/>
            </w:tcBorders>
          </w:tcPr>
          <w:p w14:paraId="6DC724AA" w14:textId="77777777" w:rsidR="00DD7584" w:rsidRPr="00A850D7" w:rsidRDefault="00DD7584" w:rsidP="00DD7584">
            <w:pPr>
              <w:rPr>
                <w:lang w:val="pl-PL"/>
              </w:rPr>
            </w:pPr>
            <w:r w:rsidRPr="00A850D7">
              <w:rPr>
                <w:lang w:val="pl-PL"/>
              </w:rPr>
              <w:t>Moduł umożliwia wskazanie lekarza wprowadzającego wkłucie.</w:t>
            </w:r>
          </w:p>
        </w:tc>
        <w:tc>
          <w:tcPr>
            <w:tcW w:w="743" w:type="pct"/>
            <w:tcBorders>
              <w:top w:val="single" w:sz="4" w:space="0" w:color="auto"/>
              <w:left w:val="single" w:sz="4" w:space="0" w:color="auto"/>
              <w:bottom w:val="single" w:sz="4" w:space="0" w:color="auto"/>
              <w:right w:val="single" w:sz="4" w:space="0" w:color="auto"/>
            </w:tcBorders>
          </w:tcPr>
          <w:p w14:paraId="0BD68785" w14:textId="77777777" w:rsidR="00DD7584" w:rsidRPr="00A850D7" w:rsidRDefault="00DD7584" w:rsidP="00DD7584">
            <w:pPr>
              <w:rPr>
                <w:lang w:val="pl-PL"/>
              </w:rPr>
            </w:pPr>
          </w:p>
        </w:tc>
      </w:tr>
      <w:tr w:rsidR="00DD7584" w:rsidRPr="00A850D7" w14:paraId="30A02501" w14:textId="61197272" w:rsidTr="004B4586">
        <w:tc>
          <w:tcPr>
            <w:tcW w:w="4257" w:type="pct"/>
            <w:tcBorders>
              <w:top w:val="single" w:sz="4" w:space="0" w:color="auto"/>
              <w:left w:val="single" w:sz="4" w:space="0" w:color="auto"/>
              <w:bottom w:val="single" w:sz="4" w:space="0" w:color="auto"/>
              <w:right w:val="single" w:sz="4" w:space="0" w:color="auto"/>
            </w:tcBorders>
          </w:tcPr>
          <w:p w14:paraId="34FDEE4C" w14:textId="77777777" w:rsidR="00DD7584" w:rsidRPr="00A850D7" w:rsidRDefault="00DD7584" w:rsidP="00DD7584">
            <w:pPr>
              <w:rPr>
                <w:lang w:val="pl-PL"/>
              </w:rPr>
            </w:pPr>
            <w:r w:rsidRPr="00A850D7">
              <w:rPr>
                <w:lang w:val="pl-PL"/>
              </w:rPr>
              <w:t>Moduł umożliwia wskazanie osoby asystującej przy wprowadzaniu wkłucia.</w:t>
            </w:r>
          </w:p>
        </w:tc>
        <w:tc>
          <w:tcPr>
            <w:tcW w:w="743" w:type="pct"/>
            <w:tcBorders>
              <w:top w:val="single" w:sz="4" w:space="0" w:color="auto"/>
              <w:left w:val="single" w:sz="4" w:space="0" w:color="auto"/>
              <w:bottom w:val="single" w:sz="4" w:space="0" w:color="auto"/>
              <w:right w:val="single" w:sz="4" w:space="0" w:color="auto"/>
            </w:tcBorders>
          </w:tcPr>
          <w:p w14:paraId="0CABA9DC" w14:textId="77777777" w:rsidR="00DD7584" w:rsidRPr="00A850D7" w:rsidRDefault="00DD7584" w:rsidP="00DD7584">
            <w:pPr>
              <w:rPr>
                <w:lang w:val="pl-PL"/>
              </w:rPr>
            </w:pPr>
          </w:p>
        </w:tc>
      </w:tr>
      <w:tr w:rsidR="00DD7584" w:rsidRPr="00A850D7" w14:paraId="2D29655B" w14:textId="7CBCCB74" w:rsidTr="004B4586">
        <w:tc>
          <w:tcPr>
            <w:tcW w:w="4257" w:type="pct"/>
            <w:tcBorders>
              <w:top w:val="single" w:sz="4" w:space="0" w:color="auto"/>
              <w:left w:val="single" w:sz="4" w:space="0" w:color="auto"/>
              <w:bottom w:val="single" w:sz="4" w:space="0" w:color="auto"/>
              <w:right w:val="single" w:sz="4" w:space="0" w:color="auto"/>
            </w:tcBorders>
          </w:tcPr>
          <w:p w14:paraId="0AB8672A" w14:textId="77777777" w:rsidR="00DD7584" w:rsidRPr="00A850D7" w:rsidRDefault="00DD7584" w:rsidP="00DD7584">
            <w:pPr>
              <w:rPr>
                <w:lang w:val="pl-PL"/>
              </w:rPr>
            </w:pPr>
            <w:r w:rsidRPr="00A850D7">
              <w:rPr>
                <w:lang w:val="pl-PL"/>
              </w:rPr>
              <w:t>Dla wkłuć centralnych, moduł umożliwia wybór ze słownika metody wprowadzenia.</w:t>
            </w:r>
          </w:p>
        </w:tc>
        <w:tc>
          <w:tcPr>
            <w:tcW w:w="743" w:type="pct"/>
            <w:tcBorders>
              <w:top w:val="single" w:sz="4" w:space="0" w:color="auto"/>
              <w:left w:val="single" w:sz="4" w:space="0" w:color="auto"/>
              <w:bottom w:val="single" w:sz="4" w:space="0" w:color="auto"/>
              <w:right w:val="single" w:sz="4" w:space="0" w:color="auto"/>
            </w:tcBorders>
          </w:tcPr>
          <w:p w14:paraId="5F5A7AE4" w14:textId="77777777" w:rsidR="00DD7584" w:rsidRPr="00A850D7" w:rsidRDefault="00DD7584" w:rsidP="00DD7584">
            <w:pPr>
              <w:rPr>
                <w:lang w:val="pl-PL"/>
              </w:rPr>
            </w:pPr>
          </w:p>
        </w:tc>
      </w:tr>
      <w:tr w:rsidR="00DD7584" w:rsidRPr="00A850D7" w14:paraId="7D0FECAE" w14:textId="3B20E8E0" w:rsidTr="004B4586">
        <w:tc>
          <w:tcPr>
            <w:tcW w:w="4257" w:type="pct"/>
            <w:tcBorders>
              <w:top w:val="single" w:sz="4" w:space="0" w:color="auto"/>
              <w:left w:val="single" w:sz="4" w:space="0" w:color="auto"/>
              <w:bottom w:val="single" w:sz="4" w:space="0" w:color="auto"/>
              <w:right w:val="single" w:sz="4" w:space="0" w:color="auto"/>
            </w:tcBorders>
          </w:tcPr>
          <w:p w14:paraId="28221672" w14:textId="77777777" w:rsidR="00DD7584" w:rsidRPr="00A850D7" w:rsidRDefault="00DD7584" w:rsidP="00DD7584">
            <w:pPr>
              <w:rPr>
                <w:lang w:val="pl-PL"/>
              </w:rPr>
            </w:pPr>
            <w:r w:rsidRPr="00A850D7">
              <w:rPr>
                <w:lang w:val="pl-PL"/>
              </w:rPr>
              <w:t>Dla wkłuć centralnych, moduł umożliwia wybór ze słownika położenia cewnika w RTG.</w:t>
            </w:r>
          </w:p>
        </w:tc>
        <w:tc>
          <w:tcPr>
            <w:tcW w:w="743" w:type="pct"/>
            <w:tcBorders>
              <w:top w:val="single" w:sz="4" w:space="0" w:color="auto"/>
              <w:left w:val="single" w:sz="4" w:space="0" w:color="auto"/>
              <w:bottom w:val="single" w:sz="4" w:space="0" w:color="auto"/>
              <w:right w:val="single" w:sz="4" w:space="0" w:color="auto"/>
            </w:tcBorders>
          </w:tcPr>
          <w:p w14:paraId="3EC3EAB5" w14:textId="77777777" w:rsidR="00DD7584" w:rsidRPr="00A850D7" w:rsidRDefault="00DD7584" w:rsidP="00DD7584">
            <w:pPr>
              <w:rPr>
                <w:lang w:val="pl-PL"/>
              </w:rPr>
            </w:pPr>
          </w:p>
        </w:tc>
      </w:tr>
      <w:tr w:rsidR="00DD7584" w:rsidRPr="00A850D7" w14:paraId="32046D17" w14:textId="300BC9FB" w:rsidTr="004B4586">
        <w:tc>
          <w:tcPr>
            <w:tcW w:w="4257" w:type="pct"/>
            <w:tcBorders>
              <w:top w:val="single" w:sz="4" w:space="0" w:color="auto"/>
              <w:left w:val="single" w:sz="4" w:space="0" w:color="auto"/>
              <w:bottom w:val="single" w:sz="4" w:space="0" w:color="auto"/>
              <w:right w:val="single" w:sz="4" w:space="0" w:color="auto"/>
            </w:tcBorders>
          </w:tcPr>
          <w:p w14:paraId="66F7C1A0" w14:textId="77777777" w:rsidR="00DD7584" w:rsidRPr="00A850D7" w:rsidRDefault="00DD7584" w:rsidP="00DD7584">
            <w:pPr>
              <w:rPr>
                <w:lang w:val="pl-PL"/>
              </w:rPr>
            </w:pPr>
            <w:r w:rsidRPr="00A850D7">
              <w:rPr>
                <w:lang w:val="pl-PL"/>
              </w:rPr>
              <w:lastRenderedPageBreak/>
              <w:t>Moduł umożliwia jednoczesne prowadzenie wielu kart obserwacji wkłucia.</w:t>
            </w:r>
          </w:p>
        </w:tc>
        <w:tc>
          <w:tcPr>
            <w:tcW w:w="743" w:type="pct"/>
            <w:tcBorders>
              <w:top w:val="single" w:sz="4" w:space="0" w:color="auto"/>
              <w:left w:val="single" w:sz="4" w:space="0" w:color="auto"/>
              <w:bottom w:val="single" w:sz="4" w:space="0" w:color="auto"/>
              <w:right w:val="single" w:sz="4" w:space="0" w:color="auto"/>
            </w:tcBorders>
          </w:tcPr>
          <w:p w14:paraId="49CBFF0D" w14:textId="77777777" w:rsidR="00DD7584" w:rsidRPr="00A850D7" w:rsidRDefault="00DD7584" w:rsidP="00DD7584">
            <w:pPr>
              <w:rPr>
                <w:lang w:val="pl-PL"/>
              </w:rPr>
            </w:pPr>
          </w:p>
        </w:tc>
      </w:tr>
      <w:tr w:rsidR="00DD7584" w:rsidRPr="00A850D7" w14:paraId="0E4592BA" w14:textId="5A99678B" w:rsidTr="004B4586">
        <w:tc>
          <w:tcPr>
            <w:tcW w:w="4257" w:type="pct"/>
            <w:tcBorders>
              <w:top w:val="single" w:sz="4" w:space="0" w:color="auto"/>
              <w:left w:val="single" w:sz="4" w:space="0" w:color="auto"/>
              <w:bottom w:val="single" w:sz="4" w:space="0" w:color="auto"/>
              <w:right w:val="single" w:sz="4" w:space="0" w:color="auto"/>
            </w:tcBorders>
          </w:tcPr>
          <w:p w14:paraId="6ED9DD40" w14:textId="77777777" w:rsidR="00DD7584" w:rsidRPr="00A850D7" w:rsidRDefault="00DD7584" w:rsidP="00DD7584">
            <w:pPr>
              <w:rPr>
                <w:lang w:val="pl-PL"/>
              </w:rPr>
            </w:pPr>
            <w:r w:rsidRPr="00A850D7">
              <w:rPr>
                <w:lang w:val="pl-PL"/>
              </w:rPr>
              <w:t>Moduł posiada listę wszystkich kart obserwacji wkłucia, prezentującą co najmniej: numer karty, rodzaj wkłucia, miejsce założenia, typ, datę założenia, osobę wykonującą wkłucie, datę usunięcia, osobę usuwającą.</w:t>
            </w:r>
          </w:p>
        </w:tc>
        <w:tc>
          <w:tcPr>
            <w:tcW w:w="743" w:type="pct"/>
            <w:tcBorders>
              <w:top w:val="single" w:sz="4" w:space="0" w:color="auto"/>
              <w:left w:val="single" w:sz="4" w:space="0" w:color="auto"/>
              <w:bottom w:val="single" w:sz="4" w:space="0" w:color="auto"/>
              <w:right w:val="single" w:sz="4" w:space="0" w:color="auto"/>
            </w:tcBorders>
          </w:tcPr>
          <w:p w14:paraId="3709CE8C" w14:textId="77777777" w:rsidR="00DD7584" w:rsidRPr="00A850D7" w:rsidRDefault="00DD7584" w:rsidP="00DD7584">
            <w:pPr>
              <w:rPr>
                <w:lang w:val="pl-PL"/>
              </w:rPr>
            </w:pPr>
          </w:p>
        </w:tc>
      </w:tr>
      <w:tr w:rsidR="00DD7584" w:rsidRPr="00A850D7" w14:paraId="010A2837" w14:textId="364FDFC1" w:rsidTr="004B4586">
        <w:tc>
          <w:tcPr>
            <w:tcW w:w="4257" w:type="pct"/>
            <w:tcBorders>
              <w:top w:val="single" w:sz="4" w:space="0" w:color="auto"/>
              <w:left w:val="single" w:sz="4" w:space="0" w:color="auto"/>
              <w:bottom w:val="single" w:sz="4" w:space="0" w:color="auto"/>
              <w:right w:val="single" w:sz="4" w:space="0" w:color="auto"/>
            </w:tcBorders>
          </w:tcPr>
          <w:p w14:paraId="1E1A9016" w14:textId="77777777" w:rsidR="00DD7584" w:rsidRPr="00A850D7" w:rsidRDefault="00DD7584" w:rsidP="00DD7584">
            <w:pPr>
              <w:rPr>
                <w:lang w:val="pl-PL"/>
              </w:rPr>
            </w:pPr>
            <w:r w:rsidRPr="00A850D7">
              <w:rPr>
                <w:lang w:val="pl-PL"/>
              </w:rPr>
              <w:t>Moduł umożliwia odnotowanie czynności obserwacji wkłucia. </w:t>
            </w:r>
          </w:p>
        </w:tc>
        <w:tc>
          <w:tcPr>
            <w:tcW w:w="743" w:type="pct"/>
            <w:tcBorders>
              <w:top w:val="single" w:sz="4" w:space="0" w:color="auto"/>
              <w:left w:val="single" w:sz="4" w:space="0" w:color="auto"/>
              <w:bottom w:val="single" w:sz="4" w:space="0" w:color="auto"/>
              <w:right w:val="single" w:sz="4" w:space="0" w:color="auto"/>
            </w:tcBorders>
          </w:tcPr>
          <w:p w14:paraId="7C165D67" w14:textId="77777777" w:rsidR="00DD7584" w:rsidRPr="00A850D7" w:rsidRDefault="00DD7584" w:rsidP="00DD7584">
            <w:pPr>
              <w:rPr>
                <w:lang w:val="pl-PL"/>
              </w:rPr>
            </w:pPr>
          </w:p>
        </w:tc>
      </w:tr>
      <w:tr w:rsidR="00DD7584" w:rsidRPr="00A850D7" w14:paraId="2460FDD7" w14:textId="29C70C62" w:rsidTr="004B4586">
        <w:tc>
          <w:tcPr>
            <w:tcW w:w="4257" w:type="pct"/>
            <w:tcBorders>
              <w:top w:val="single" w:sz="4" w:space="0" w:color="auto"/>
              <w:left w:val="single" w:sz="4" w:space="0" w:color="auto"/>
              <w:bottom w:val="single" w:sz="4" w:space="0" w:color="auto"/>
              <w:right w:val="single" w:sz="4" w:space="0" w:color="auto"/>
            </w:tcBorders>
          </w:tcPr>
          <w:p w14:paraId="5FB111BB" w14:textId="77777777" w:rsidR="00DD7584" w:rsidRPr="00D1310F" w:rsidRDefault="00DD7584" w:rsidP="00DD7584">
            <w:pPr>
              <w:rPr>
                <w:lang w:val="pl-PL"/>
              </w:rPr>
            </w:pPr>
            <w:r w:rsidRPr="00D1310F">
              <w:rPr>
                <w:lang w:val="pl-PL"/>
              </w:rPr>
              <w:t>Moduł domyślnie podpowiada porę odnotowania obserwacji z podziałem na dzień i noc dla każdego z dni założenia wkłucia.</w:t>
            </w:r>
          </w:p>
          <w:p w14:paraId="7DB579C1" w14:textId="27022F2B" w:rsidR="00366ED9" w:rsidRPr="00366ED9" w:rsidRDefault="00366ED9" w:rsidP="00DD7584">
            <w:pPr>
              <w:rPr>
                <w:b/>
                <w:bCs/>
                <w:lang w:val="pl-PL"/>
              </w:rPr>
            </w:pPr>
            <w:proofErr w:type="spellStart"/>
            <w:r w:rsidRPr="00D1310F">
              <w:rPr>
                <w:rFonts w:ascii="Tahoma" w:hAnsi="Tahoma" w:cs="Tahoma"/>
                <w:b/>
                <w:bCs/>
              </w:rPr>
              <w:t>dopuszczenie</w:t>
            </w:r>
            <w:proofErr w:type="spellEnd"/>
            <w:r w:rsidRPr="00D1310F">
              <w:rPr>
                <w:rFonts w:ascii="Tahoma" w:hAnsi="Tahoma" w:cs="Tahoma"/>
                <w:b/>
                <w:bCs/>
                <w:spacing w:val="-10"/>
              </w:rPr>
              <w:t xml:space="preserve"> </w:t>
            </w:r>
            <w:proofErr w:type="spellStart"/>
            <w:r w:rsidRPr="00D1310F">
              <w:rPr>
                <w:rFonts w:ascii="Tahoma" w:hAnsi="Tahoma" w:cs="Tahoma"/>
                <w:b/>
                <w:bCs/>
              </w:rPr>
              <w:t>jako</w:t>
            </w:r>
            <w:proofErr w:type="spellEnd"/>
            <w:r w:rsidRPr="00D1310F">
              <w:rPr>
                <w:rFonts w:ascii="Tahoma" w:hAnsi="Tahoma" w:cs="Tahoma"/>
                <w:b/>
                <w:bCs/>
                <w:spacing w:val="-10"/>
              </w:rPr>
              <w:t xml:space="preserve"> </w:t>
            </w:r>
            <w:proofErr w:type="spellStart"/>
            <w:r w:rsidRPr="00D1310F">
              <w:rPr>
                <w:rFonts w:ascii="Tahoma" w:hAnsi="Tahoma" w:cs="Tahoma"/>
                <w:b/>
                <w:bCs/>
              </w:rPr>
              <w:t>równoważne</w:t>
            </w:r>
            <w:proofErr w:type="spellEnd"/>
            <w:r w:rsidRPr="00D1310F">
              <w:rPr>
                <w:rFonts w:ascii="Tahoma" w:hAnsi="Tahoma" w:cs="Tahoma"/>
                <w:b/>
                <w:bCs/>
                <w:spacing w:val="-8"/>
              </w:rPr>
              <w:t xml:space="preserve"> </w:t>
            </w:r>
            <w:proofErr w:type="spellStart"/>
            <w:r w:rsidRPr="00D1310F">
              <w:rPr>
                <w:rFonts w:ascii="Tahoma" w:hAnsi="Tahoma" w:cs="Tahoma"/>
                <w:b/>
                <w:bCs/>
              </w:rPr>
              <w:t>podpowiadanie</w:t>
            </w:r>
            <w:proofErr w:type="spellEnd"/>
            <w:r w:rsidRPr="00D1310F">
              <w:rPr>
                <w:rFonts w:ascii="Tahoma" w:hAnsi="Tahoma" w:cs="Tahoma"/>
                <w:b/>
                <w:bCs/>
                <w:spacing w:val="-9"/>
              </w:rPr>
              <w:t xml:space="preserve"> </w:t>
            </w:r>
            <w:proofErr w:type="spellStart"/>
            <w:r w:rsidRPr="00D1310F">
              <w:rPr>
                <w:rFonts w:ascii="Tahoma" w:hAnsi="Tahoma" w:cs="Tahoma"/>
                <w:b/>
                <w:bCs/>
              </w:rPr>
              <w:t>daty</w:t>
            </w:r>
            <w:proofErr w:type="spellEnd"/>
            <w:r w:rsidRPr="00D1310F">
              <w:rPr>
                <w:rFonts w:ascii="Tahoma" w:hAnsi="Tahoma" w:cs="Tahoma"/>
                <w:b/>
                <w:bCs/>
                <w:spacing w:val="-10"/>
              </w:rPr>
              <w:t xml:space="preserve"> </w:t>
            </w:r>
            <w:proofErr w:type="spellStart"/>
            <w:r w:rsidRPr="00D1310F">
              <w:rPr>
                <w:rFonts w:ascii="Tahoma" w:hAnsi="Tahoma" w:cs="Tahoma"/>
                <w:b/>
                <w:bCs/>
              </w:rPr>
              <w:t>i</w:t>
            </w:r>
            <w:proofErr w:type="spellEnd"/>
            <w:r w:rsidRPr="00D1310F">
              <w:rPr>
                <w:rFonts w:ascii="Tahoma" w:hAnsi="Tahoma" w:cs="Tahoma"/>
                <w:b/>
                <w:bCs/>
                <w:spacing w:val="-8"/>
              </w:rPr>
              <w:t xml:space="preserve"> </w:t>
            </w:r>
            <w:proofErr w:type="spellStart"/>
            <w:r w:rsidRPr="00D1310F">
              <w:rPr>
                <w:rFonts w:ascii="Tahoma" w:hAnsi="Tahoma" w:cs="Tahoma"/>
                <w:b/>
                <w:bCs/>
                <w:spacing w:val="-2"/>
              </w:rPr>
              <w:t>godziny</w:t>
            </w:r>
            <w:proofErr w:type="spellEnd"/>
            <w:r w:rsidRPr="00D1310F">
              <w:rPr>
                <w:rFonts w:ascii="Tahoma" w:hAnsi="Tahoma" w:cs="Tahoma"/>
                <w:b/>
                <w:bCs/>
                <w:spacing w:val="-2"/>
              </w:rPr>
              <w:t>.</w:t>
            </w:r>
          </w:p>
        </w:tc>
        <w:tc>
          <w:tcPr>
            <w:tcW w:w="743" w:type="pct"/>
            <w:tcBorders>
              <w:top w:val="single" w:sz="4" w:space="0" w:color="auto"/>
              <w:left w:val="single" w:sz="4" w:space="0" w:color="auto"/>
              <w:bottom w:val="single" w:sz="4" w:space="0" w:color="auto"/>
              <w:right w:val="single" w:sz="4" w:space="0" w:color="auto"/>
            </w:tcBorders>
          </w:tcPr>
          <w:p w14:paraId="360CCEA9" w14:textId="18F7DAAD" w:rsidR="00DD7584" w:rsidRPr="00A850D7" w:rsidRDefault="00DD7584" w:rsidP="00DD7584">
            <w:pPr>
              <w:rPr>
                <w:lang w:val="pl-PL"/>
              </w:rPr>
            </w:pPr>
          </w:p>
        </w:tc>
      </w:tr>
      <w:tr w:rsidR="00DD7584" w:rsidRPr="00A850D7" w14:paraId="63969D2C" w14:textId="3DE9C51F" w:rsidTr="004B4586">
        <w:tc>
          <w:tcPr>
            <w:tcW w:w="4257" w:type="pct"/>
            <w:tcBorders>
              <w:top w:val="single" w:sz="4" w:space="0" w:color="auto"/>
              <w:left w:val="single" w:sz="4" w:space="0" w:color="auto"/>
              <w:bottom w:val="single" w:sz="4" w:space="0" w:color="auto"/>
              <w:right w:val="single" w:sz="4" w:space="0" w:color="auto"/>
            </w:tcBorders>
          </w:tcPr>
          <w:p w14:paraId="37F6EFC8" w14:textId="77777777" w:rsidR="00DD7584" w:rsidRPr="00A850D7" w:rsidRDefault="00DD7584" w:rsidP="00DD7584">
            <w:pPr>
              <w:rPr>
                <w:lang w:val="pl-PL"/>
              </w:rPr>
            </w:pPr>
            <w:r w:rsidRPr="00A850D7">
              <w:rPr>
                <w:lang w:val="pl-PL"/>
              </w:rPr>
              <w:t>Odnotowanie obserwacji realizowane jest poprzez zaznaczenia dedykowanego pola lub wprowadzenia uwag w polu tekstowym.</w:t>
            </w:r>
          </w:p>
        </w:tc>
        <w:tc>
          <w:tcPr>
            <w:tcW w:w="743" w:type="pct"/>
            <w:tcBorders>
              <w:top w:val="single" w:sz="4" w:space="0" w:color="auto"/>
              <w:left w:val="single" w:sz="4" w:space="0" w:color="auto"/>
              <w:bottom w:val="single" w:sz="4" w:space="0" w:color="auto"/>
              <w:right w:val="single" w:sz="4" w:space="0" w:color="auto"/>
            </w:tcBorders>
          </w:tcPr>
          <w:p w14:paraId="17599ADC" w14:textId="77777777" w:rsidR="00DD7584" w:rsidRPr="00A850D7" w:rsidRDefault="00DD7584" w:rsidP="00DD7584">
            <w:pPr>
              <w:rPr>
                <w:lang w:val="pl-PL"/>
              </w:rPr>
            </w:pPr>
          </w:p>
        </w:tc>
      </w:tr>
      <w:tr w:rsidR="00DD7584" w:rsidRPr="00A850D7" w14:paraId="6C430DFB" w14:textId="37D80065" w:rsidTr="004B4586">
        <w:tc>
          <w:tcPr>
            <w:tcW w:w="4257" w:type="pct"/>
            <w:tcBorders>
              <w:top w:val="single" w:sz="4" w:space="0" w:color="auto"/>
              <w:left w:val="single" w:sz="4" w:space="0" w:color="auto"/>
              <w:bottom w:val="single" w:sz="4" w:space="0" w:color="auto"/>
              <w:right w:val="single" w:sz="4" w:space="0" w:color="auto"/>
            </w:tcBorders>
          </w:tcPr>
          <w:p w14:paraId="2418841E" w14:textId="77777777" w:rsidR="00DD7584" w:rsidRPr="00A850D7" w:rsidRDefault="00DD7584" w:rsidP="00DD7584">
            <w:pPr>
              <w:rPr>
                <w:lang w:val="pl-PL"/>
              </w:rPr>
            </w:pPr>
            <w:r w:rsidRPr="00A850D7">
              <w:rPr>
                <w:lang w:val="pl-PL"/>
              </w:rPr>
              <w:t>Moduł umożliwia odnotowanie obserwacji drożności wkłucia centralnego (</w:t>
            </w:r>
            <w:proofErr w:type="spellStart"/>
            <w:r w:rsidRPr="00A850D7">
              <w:rPr>
                <w:lang w:val="pl-PL"/>
              </w:rPr>
              <w:t>Dystal</w:t>
            </w:r>
            <w:proofErr w:type="spellEnd"/>
            <w:r w:rsidRPr="00A850D7">
              <w:rPr>
                <w:lang w:val="pl-PL"/>
              </w:rPr>
              <w:t xml:space="preserve">, </w:t>
            </w:r>
            <w:proofErr w:type="spellStart"/>
            <w:r w:rsidRPr="00A850D7">
              <w:rPr>
                <w:lang w:val="pl-PL"/>
              </w:rPr>
              <w:t>Proxymal</w:t>
            </w:r>
            <w:proofErr w:type="spellEnd"/>
            <w:r w:rsidRPr="00A850D7">
              <w:rPr>
                <w:lang w:val="pl-PL"/>
              </w:rPr>
              <w:t>, Middle).</w:t>
            </w:r>
          </w:p>
        </w:tc>
        <w:tc>
          <w:tcPr>
            <w:tcW w:w="743" w:type="pct"/>
            <w:tcBorders>
              <w:top w:val="single" w:sz="4" w:space="0" w:color="auto"/>
              <w:left w:val="single" w:sz="4" w:space="0" w:color="auto"/>
              <w:bottom w:val="single" w:sz="4" w:space="0" w:color="auto"/>
              <w:right w:val="single" w:sz="4" w:space="0" w:color="auto"/>
            </w:tcBorders>
          </w:tcPr>
          <w:p w14:paraId="5B913249" w14:textId="77777777" w:rsidR="00DD7584" w:rsidRPr="00A850D7" w:rsidRDefault="00DD7584" w:rsidP="00DD7584">
            <w:pPr>
              <w:rPr>
                <w:lang w:val="pl-PL"/>
              </w:rPr>
            </w:pPr>
          </w:p>
        </w:tc>
      </w:tr>
      <w:tr w:rsidR="00DD7584" w:rsidRPr="00A850D7" w14:paraId="622B06BE" w14:textId="68DC26A6" w:rsidTr="004B4586">
        <w:tc>
          <w:tcPr>
            <w:tcW w:w="4257" w:type="pct"/>
            <w:tcBorders>
              <w:top w:val="single" w:sz="4" w:space="0" w:color="auto"/>
              <w:left w:val="single" w:sz="4" w:space="0" w:color="auto"/>
              <w:bottom w:val="single" w:sz="4" w:space="0" w:color="auto"/>
              <w:right w:val="single" w:sz="4" w:space="0" w:color="auto"/>
            </w:tcBorders>
          </w:tcPr>
          <w:p w14:paraId="637C52DD" w14:textId="77777777" w:rsidR="00DD7584" w:rsidRPr="00A850D7" w:rsidRDefault="00DD7584" w:rsidP="00DD7584">
            <w:pPr>
              <w:rPr>
                <w:lang w:val="pl-PL"/>
              </w:rPr>
            </w:pPr>
            <w:r w:rsidRPr="00A850D7">
              <w:rPr>
                <w:lang w:val="pl-PL"/>
              </w:rPr>
              <w:t>Podczas odnotowania obserwacji, system automatycznie zapisuje osobę wykonującą obserwację oraz czas wykonania.</w:t>
            </w:r>
          </w:p>
        </w:tc>
        <w:tc>
          <w:tcPr>
            <w:tcW w:w="743" w:type="pct"/>
            <w:tcBorders>
              <w:top w:val="single" w:sz="4" w:space="0" w:color="auto"/>
              <w:left w:val="single" w:sz="4" w:space="0" w:color="auto"/>
              <w:bottom w:val="single" w:sz="4" w:space="0" w:color="auto"/>
              <w:right w:val="single" w:sz="4" w:space="0" w:color="auto"/>
            </w:tcBorders>
          </w:tcPr>
          <w:p w14:paraId="3383CBB7" w14:textId="77777777" w:rsidR="00DD7584" w:rsidRPr="00A850D7" w:rsidRDefault="00DD7584" w:rsidP="00DD7584">
            <w:pPr>
              <w:rPr>
                <w:lang w:val="pl-PL"/>
              </w:rPr>
            </w:pPr>
          </w:p>
        </w:tc>
      </w:tr>
      <w:tr w:rsidR="00DD7584" w:rsidRPr="00A850D7" w14:paraId="566C5A0E" w14:textId="4D3B8C36" w:rsidTr="004B4586">
        <w:tc>
          <w:tcPr>
            <w:tcW w:w="4257" w:type="pct"/>
            <w:tcBorders>
              <w:top w:val="single" w:sz="4" w:space="0" w:color="auto"/>
              <w:left w:val="single" w:sz="4" w:space="0" w:color="auto"/>
              <w:bottom w:val="single" w:sz="4" w:space="0" w:color="auto"/>
              <w:right w:val="single" w:sz="4" w:space="0" w:color="auto"/>
            </w:tcBorders>
          </w:tcPr>
          <w:p w14:paraId="27AE8A01" w14:textId="77777777" w:rsidR="00DD7584" w:rsidRPr="00A850D7" w:rsidRDefault="00DD7584" w:rsidP="00DD7584">
            <w:pPr>
              <w:rPr>
                <w:lang w:val="pl-PL"/>
              </w:rPr>
            </w:pPr>
            <w:r w:rsidRPr="00A850D7">
              <w:rPr>
                <w:lang w:val="pl-PL"/>
              </w:rPr>
              <w:t>Po ponownym wejściu na ekran karty obserwacji wkłucia, moduł prezentuje listę odnotowanych czynności, informację o osobie wykonującej oraz czas odnotowania obserwacji. </w:t>
            </w:r>
          </w:p>
        </w:tc>
        <w:tc>
          <w:tcPr>
            <w:tcW w:w="743" w:type="pct"/>
            <w:tcBorders>
              <w:top w:val="single" w:sz="4" w:space="0" w:color="auto"/>
              <w:left w:val="single" w:sz="4" w:space="0" w:color="auto"/>
              <w:bottom w:val="single" w:sz="4" w:space="0" w:color="auto"/>
              <w:right w:val="single" w:sz="4" w:space="0" w:color="auto"/>
            </w:tcBorders>
          </w:tcPr>
          <w:p w14:paraId="6DF1202D" w14:textId="77777777" w:rsidR="00DD7584" w:rsidRPr="00A850D7" w:rsidRDefault="00DD7584" w:rsidP="00DD7584">
            <w:pPr>
              <w:rPr>
                <w:lang w:val="pl-PL"/>
              </w:rPr>
            </w:pPr>
          </w:p>
        </w:tc>
      </w:tr>
      <w:tr w:rsidR="00DD7584" w:rsidRPr="00A850D7" w14:paraId="62C3DA14" w14:textId="1A04A58B" w:rsidTr="004B4586">
        <w:tc>
          <w:tcPr>
            <w:tcW w:w="4257" w:type="pct"/>
            <w:tcBorders>
              <w:top w:val="single" w:sz="4" w:space="0" w:color="auto"/>
              <w:left w:val="single" w:sz="4" w:space="0" w:color="auto"/>
              <w:bottom w:val="single" w:sz="4" w:space="0" w:color="auto"/>
              <w:right w:val="single" w:sz="4" w:space="0" w:color="auto"/>
            </w:tcBorders>
          </w:tcPr>
          <w:p w14:paraId="15C7A0BB" w14:textId="77777777" w:rsidR="00DD7584" w:rsidRPr="00A850D7" w:rsidRDefault="00DD7584" w:rsidP="00DD7584">
            <w:pPr>
              <w:rPr>
                <w:lang w:val="pl-PL"/>
              </w:rPr>
            </w:pPr>
            <w:r w:rsidRPr="00A850D7">
              <w:rPr>
                <w:lang w:val="pl-PL"/>
              </w:rPr>
              <w:t>Moduł umożliwia odnotowanie usunięcia wkłucia, poprzez wskazanie daty usunięcia, osoby usuwającej oraz ewentualnych uwag.</w:t>
            </w:r>
          </w:p>
        </w:tc>
        <w:tc>
          <w:tcPr>
            <w:tcW w:w="743" w:type="pct"/>
            <w:tcBorders>
              <w:top w:val="single" w:sz="4" w:space="0" w:color="auto"/>
              <w:left w:val="single" w:sz="4" w:space="0" w:color="auto"/>
              <w:bottom w:val="single" w:sz="4" w:space="0" w:color="auto"/>
              <w:right w:val="single" w:sz="4" w:space="0" w:color="auto"/>
            </w:tcBorders>
          </w:tcPr>
          <w:p w14:paraId="266DF103" w14:textId="77777777" w:rsidR="00DD7584" w:rsidRPr="00A850D7" w:rsidRDefault="00DD7584" w:rsidP="00DD7584">
            <w:pPr>
              <w:rPr>
                <w:lang w:val="pl-PL"/>
              </w:rPr>
            </w:pPr>
          </w:p>
        </w:tc>
      </w:tr>
      <w:tr w:rsidR="00DD7584" w:rsidRPr="00A850D7" w14:paraId="14050DA8" w14:textId="68453598" w:rsidTr="004B4586">
        <w:tc>
          <w:tcPr>
            <w:tcW w:w="4257" w:type="pct"/>
            <w:tcBorders>
              <w:top w:val="single" w:sz="4" w:space="0" w:color="auto"/>
              <w:left w:val="single" w:sz="4" w:space="0" w:color="auto"/>
              <w:bottom w:val="single" w:sz="4" w:space="0" w:color="auto"/>
              <w:right w:val="single" w:sz="4" w:space="0" w:color="auto"/>
            </w:tcBorders>
          </w:tcPr>
          <w:p w14:paraId="4A4C6DB7" w14:textId="77777777" w:rsidR="00DD7584" w:rsidRPr="00D1310F" w:rsidRDefault="00DD7584" w:rsidP="00DD7584">
            <w:pPr>
              <w:rPr>
                <w:lang w:val="pl-PL"/>
              </w:rPr>
            </w:pPr>
            <w:r w:rsidRPr="00D1310F">
              <w:rPr>
                <w:lang w:val="pl-PL"/>
              </w:rPr>
              <w:t>Moduł umożliwia usunięcie błędnie dodanej karty obserwacji tylko w przypadku kiedy nie odnotowano w niej żadnej obserwacji.</w:t>
            </w:r>
          </w:p>
          <w:p w14:paraId="0E9210E1" w14:textId="24C0470A" w:rsidR="00D21D8C" w:rsidRPr="00D21D8C" w:rsidRDefault="00D21D8C" w:rsidP="00D21D8C">
            <w:pPr>
              <w:rPr>
                <w:b/>
                <w:bCs/>
                <w:lang w:val="pl-PL"/>
              </w:rPr>
            </w:pPr>
            <w:proofErr w:type="spellStart"/>
            <w:r w:rsidRPr="00D1310F">
              <w:rPr>
                <w:rFonts w:ascii="Tahoma" w:hAnsi="Tahoma" w:cs="Tahoma"/>
                <w:b/>
                <w:bCs/>
              </w:rPr>
              <w:t>dopuszczenie</w:t>
            </w:r>
            <w:proofErr w:type="spellEnd"/>
            <w:r w:rsidRPr="00D1310F">
              <w:rPr>
                <w:rFonts w:ascii="Tahoma" w:hAnsi="Tahoma" w:cs="Tahoma"/>
                <w:b/>
                <w:bCs/>
                <w:spacing w:val="-11"/>
              </w:rPr>
              <w:t xml:space="preserve"> </w:t>
            </w:r>
            <w:proofErr w:type="spellStart"/>
            <w:r w:rsidRPr="00D1310F">
              <w:rPr>
                <w:rFonts w:ascii="Tahoma" w:hAnsi="Tahoma" w:cs="Tahoma"/>
                <w:b/>
                <w:bCs/>
              </w:rPr>
              <w:t>jako</w:t>
            </w:r>
            <w:proofErr w:type="spellEnd"/>
            <w:r w:rsidRPr="00D1310F">
              <w:rPr>
                <w:rFonts w:ascii="Tahoma" w:hAnsi="Tahoma" w:cs="Tahoma"/>
                <w:b/>
                <w:bCs/>
                <w:spacing w:val="-10"/>
              </w:rPr>
              <w:t xml:space="preserve"> </w:t>
            </w:r>
            <w:proofErr w:type="spellStart"/>
            <w:r w:rsidRPr="00D1310F">
              <w:rPr>
                <w:rFonts w:ascii="Tahoma" w:hAnsi="Tahoma" w:cs="Tahoma"/>
                <w:b/>
                <w:bCs/>
              </w:rPr>
              <w:t>równoważne</w:t>
            </w:r>
            <w:proofErr w:type="spellEnd"/>
            <w:r w:rsidRPr="00D1310F">
              <w:rPr>
                <w:rFonts w:ascii="Tahoma" w:hAnsi="Tahoma" w:cs="Tahoma"/>
                <w:b/>
                <w:bCs/>
                <w:spacing w:val="-10"/>
              </w:rPr>
              <w:t xml:space="preserve"> </w:t>
            </w:r>
            <w:proofErr w:type="spellStart"/>
            <w:r w:rsidRPr="00D1310F">
              <w:rPr>
                <w:rFonts w:ascii="Tahoma" w:hAnsi="Tahoma" w:cs="Tahoma"/>
                <w:b/>
                <w:bCs/>
              </w:rPr>
              <w:t>dezaktywowanie</w:t>
            </w:r>
            <w:proofErr w:type="spellEnd"/>
            <w:r w:rsidRPr="00D1310F">
              <w:rPr>
                <w:rFonts w:ascii="Tahoma" w:hAnsi="Tahoma" w:cs="Tahoma"/>
                <w:b/>
                <w:bCs/>
                <w:spacing w:val="-10"/>
              </w:rPr>
              <w:t xml:space="preserve"> </w:t>
            </w:r>
            <w:proofErr w:type="spellStart"/>
            <w:r w:rsidRPr="00D1310F">
              <w:rPr>
                <w:rFonts w:ascii="Tahoma" w:hAnsi="Tahoma" w:cs="Tahoma"/>
                <w:b/>
                <w:bCs/>
              </w:rPr>
              <w:t>dokumentu</w:t>
            </w:r>
            <w:proofErr w:type="spellEnd"/>
            <w:r w:rsidRPr="00D1310F">
              <w:rPr>
                <w:rFonts w:ascii="Tahoma" w:hAnsi="Tahoma" w:cs="Tahoma"/>
                <w:b/>
                <w:bCs/>
                <w:spacing w:val="-10"/>
              </w:rPr>
              <w:t xml:space="preserve"> </w:t>
            </w:r>
            <w:proofErr w:type="spellStart"/>
            <w:r w:rsidRPr="00D1310F">
              <w:rPr>
                <w:rFonts w:ascii="Tahoma" w:hAnsi="Tahoma" w:cs="Tahoma"/>
                <w:b/>
                <w:bCs/>
              </w:rPr>
              <w:t>przez</w:t>
            </w:r>
            <w:proofErr w:type="spellEnd"/>
            <w:r w:rsidRPr="00D1310F">
              <w:rPr>
                <w:rFonts w:ascii="Tahoma" w:hAnsi="Tahoma" w:cs="Tahoma"/>
                <w:b/>
                <w:bCs/>
                <w:spacing w:val="-10"/>
              </w:rPr>
              <w:t xml:space="preserve"> </w:t>
            </w:r>
            <w:proofErr w:type="spellStart"/>
            <w:r w:rsidRPr="00D1310F">
              <w:rPr>
                <w:rFonts w:ascii="Tahoma" w:hAnsi="Tahoma" w:cs="Tahoma"/>
                <w:b/>
                <w:bCs/>
              </w:rPr>
              <w:t>osobę</w:t>
            </w:r>
            <w:proofErr w:type="spellEnd"/>
            <w:r w:rsidRPr="00D1310F">
              <w:rPr>
                <w:rFonts w:ascii="Tahoma" w:hAnsi="Tahoma" w:cs="Tahoma"/>
                <w:b/>
                <w:bCs/>
                <w:spacing w:val="-11"/>
              </w:rPr>
              <w:t xml:space="preserve"> </w:t>
            </w:r>
            <w:proofErr w:type="spellStart"/>
            <w:r w:rsidRPr="00D1310F">
              <w:rPr>
                <w:rFonts w:ascii="Tahoma" w:hAnsi="Tahoma" w:cs="Tahoma"/>
                <w:b/>
                <w:bCs/>
              </w:rPr>
              <w:t>posiadającą</w:t>
            </w:r>
            <w:proofErr w:type="spellEnd"/>
            <w:r w:rsidRPr="00D1310F">
              <w:rPr>
                <w:rFonts w:ascii="Tahoma" w:hAnsi="Tahoma" w:cs="Tahoma"/>
                <w:b/>
                <w:bCs/>
                <w:spacing w:val="-10"/>
              </w:rPr>
              <w:t xml:space="preserve"> </w:t>
            </w:r>
            <w:proofErr w:type="spellStart"/>
            <w:r w:rsidRPr="00D1310F">
              <w:rPr>
                <w:rFonts w:ascii="Tahoma" w:hAnsi="Tahoma" w:cs="Tahoma"/>
                <w:b/>
                <w:bCs/>
              </w:rPr>
              <w:t>stosowne</w:t>
            </w:r>
            <w:proofErr w:type="spellEnd"/>
            <w:r w:rsidRPr="00D1310F">
              <w:rPr>
                <w:rFonts w:ascii="Tahoma" w:hAnsi="Tahoma" w:cs="Tahoma"/>
                <w:b/>
                <w:bCs/>
              </w:rPr>
              <w:t xml:space="preserve"> </w:t>
            </w:r>
            <w:proofErr w:type="spellStart"/>
            <w:r w:rsidRPr="00D1310F">
              <w:rPr>
                <w:rFonts w:ascii="Tahoma" w:hAnsi="Tahoma" w:cs="Tahoma"/>
                <w:b/>
                <w:bCs/>
                <w:spacing w:val="-2"/>
              </w:rPr>
              <w:t>uprawnienia</w:t>
            </w:r>
            <w:proofErr w:type="spellEnd"/>
            <w:r w:rsidRPr="00D1310F">
              <w:rPr>
                <w:rFonts w:ascii="Tahoma" w:hAnsi="Tahoma" w:cs="Tahoma"/>
                <w:b/>
                <w:bCs/>
                <w:spacing w:val="-2"/>
              </w:rPr>
              <w:t>.</w:t>
            </w:r>
          </w:p>
        </w:tc>
        <w:tc>
          <w:tcPr>
            <w:tcW w:w="743" w:type="pct"/>
            <w:tcBorders>
              <w:top w:val="single" w:sz="4" w:space="0" w:color="auto"/>
              <w:left w:val="single" w:sz="4" w:space="0" w:color="auto"/>
              <w:bottom w:val="single" w:sz="4" w:space="0" w:color="auto"/>
              <w:right w:val="single" w:sz="4" w:space="0" w:color="auto"/>
            </w:tcBorders>
          </w:tcPr>
          <w:p w14:paraId="149E3286" w14:textId="778CE235" w:rsidR="00DD7584" w:rsidRPr="00A850D7" w:rsidRDefault="00DD7584" w:rsidP="00DD7584">
            <w:pPr>
              <w:rPr>
                <w:lang w:val="pl-PL"/>
              </w:rPr>
            </w:pPr>
          </w:p>
        </w:tc>
      </w:tr>
      <w:tr w:rsidR="00DD7584" w:rsidRPr="00A850D7" w14:paraId="48D430CC" w14:textId="42A607E3" w:rsidTr="004B4586">
        <w:tc>
          <w:tcPr>
            <w:tcW w:w="4257" w:type="pct"/>
            <w:tcBorders>
              <w:top w:val="single" w:sz="4" w:space="0" w:color="auto"/>
              <w:left w:val="single" w:sz="4" w:space="0" w:color="auto"/>
              <w:bottom w:val="single" w:sz="4" w:space="0" w:color="auto"/>
              <w:right w:val="single" w:sz="4" w:space="0" w:color="auto"/>
            </w:tcBorders>
          </w:tcPr>
          <w:p w14:paraId="20E9AABE" w14:textId="77777777" w:rsidR="00DD7584" w:rsidRPr="00A850D7" w:rsidRDefault="00DD7584" w:rsidP="00DD7584">
            <w:pPr>
              <w:rPr>
                <w:lang w:val="pl-PL"/>
              </w:rPr>
            </w:pPr>
            <w:r w:rsidRPr="00A850D7">
              <w:rPr>
                <w:lang w:val="pl-PL"/>
              </w:rPr>
              <w:t>Moduł umożliwia wydruk Karty obserwacji wkłucia. Wydruk zawiera co najmniej: imię i nazwisko pacjenta; PESEL pacjenta; Datę urodzenia pacjenta; nr Księgi Głównej; oddział, na którym znajduje się pacjent; datę założenia; miejsce założenia; osobę wykonującą wkłucie (imię, nazwisko, nr PWZ); datę usunięcia; osobę usuwającą wkłucie (imię, nazwisko nr PWZ); tabelę z informacją o wykonanych obserwacjach.</w:t>
            </w:r>
          </w:p>
        </w:tc>
        <w:tc>
          <w:tcPr>
            <w:tcW w:w="743" w:type="pct"/>
            <w:tcBorders>
              <w:top w:val="single" w:sz="4" w:space="0" w:color="auto"/>
              <w:left w:val="single" w:sz="4" w:space="0" w:color="auto"/>
              <w:bottom w:val="single" w:sz="4" w:space="0" w:color="auto"/>
              <w:right w:val="single" w:sz="4" w:space="0" w:color="auto"/>
            </w:tcBorders>
          </w:tcPr>
          <w:p w14:paraId="3F480427" w14:textId="77777777" w:rsidR="00DD7584" w:rsidRPr="00A850D7" w:rsidRDefault="00DD7584" w:rsidP="00DD7584">
            <w:pPr>
              <w:rPr>
                <w:lang w:val="pl-PL"/>
              </w:rPr>
            </w:pPr>
          </w:p>
        </w:tc>
      </w:tr>
      <w:tr w:rsidR="00DD7584" w:rsidRPr="00A850D7" w14:paraId="4696A6D6" w14:textId="125732F7" w:rsidTr="004B4586">
        <w:tc>
          <w:tcPr>
            <w:tcW w:w="4257" w:type="pct"/>
            <w:tcBorders>
              <w:top w:val="single" w:sz="4" w:space="0" w:color="auto"/>
              <w:left w:val="single" w:sz="4" w:space="0" w:color="auto"/>
              <w:bottom w:val="single" w:sz="4" w:space="0" w:color="auto"/>
              <w:right w:val="single" w:sz="4" w:space="0" w:color="auto"/>
            </w:tcBorders>
          </w:tcPr>
          <w:p w14:paraId="0F60D9C7" w14:textId="77777777" w:rsidR="00DD7584" w:rsidRPr="00A850D7" w:rsidRDefault="00DD7584" w:rsidP="00DD7584">
            <w:pPr>
              <w:rPr>
                <w:lang w:val="pl-PL"/>
              </w:rPr>
            </w:pPr>
            <w:r w:rsidRPr="00A850D7">
              <w:rPr>
                <w:lang w:val="pl-PL"/>
              </w:rPr>
              <w:t>Moduł umożliwia zarządzanie słownikiem obserwacji wkłuć centralnych. Możliwe jest dodawanie nowych pozycji, usuwanie oraz edycja istniejących pozycji. Dla każdej z pozycji możliwe jest określenie krótkiej nazwy, pełnej nazwy oraz typu pola, które widoczne będzie dla użytkownika (pole wyboru lub pole tekstowe).</w:t>
            </w:r>
          </w:p>
        </w:tc>
        <w:tc>
          <w:tcPr>
            <w:tcW w:w="743" w:type="pct"/>
            <w:tcBorders>
              <w:top w:val="single" w:sz="4" w:space="0" w:color="auto"/>
              <w:left w:val="single" w:sz="4" w:space="0" w:color="auto"/>
              <w:bottom w:val="single" w:sz="4" w:space="0" w:color="auto"/>
              <w:right w:val="single" w:sz="4" w:space="0" w:color="auto"/>
            </w:tcBorders>
          </w:tcPr>
          <w:p w14:paraId="118F6EB4" w14:textId="77777777" w:rsidR="00DD7584" w:rsidRPr="00A850D7" w:rsidRDefault="00DD7584" w:rsidP="00DD7584">
            <w:pPr>
              <w:rPr>
                <w:lang w:val="pl-PL"/>
              </w:rPr>
            </w:pPr>
          </w:p>
        </w:tc>
      </w:tr>
      <w:tr w:rsidR="00DD7584" w:rsidRPr="00A850D7" w14:paraId="3A2274AF" w14:textId="73A2A96C" w:rsidTr="004B4586">
        <w:tc>
          <w:tcPr>
            <w:tcW w:w="4257" w:type="pct"/>
            <w:tcBorders>
              <w:top w:val="single" w:sz="4" w:space="0" w:color="auto"/>
              <w:left w:val="single" w:sz="4" w:space="0" w:color="auto"/>
              <w:bottom w:val="single" w:sz="4" w:space="0" w:color="auto"/>
              <w:right w:val="single" w:sz="4" w:space="0" w:color="auto"/>
            </w:tcBorders>
          </w:tcPr>
          <w:p w14:paraId="1C8B4978" w14:textId="77777777" w:rsidR="00DD7584" w:rsidRPr="00A850D7" w:rsidRDefault="00DD7584" w:rsidP="00DD7584">
            <w:pPr>
              <w:rPr>
                <w:lang w:val="pl-PL"/>
              </w:rPr>
            </w:pPr>
            <w:r w:rsidRPr="00A850D7">
              <w:rPr>
                <w:lang w:val="pl-PL"/>
              </w:rPr>
              <w:t>Moduł umożliwia zarządzanie słownikiem obserwacji wkłuć obwodowych. Możliwe jest dodawanie nowych pozycji, usuwanie oraz edycja istniejących pozycji. Dla każdej z pozycji możliwe jest określenia krótkiej nazwy, pełnej nazwy oraz typu pola, które widoczne będzie dla użytkownika (pole wyboru lub pole tekstowe).</w:t>
            </w:r>
          </w:p>
        </w:tc>
        <w:tc>
          <w:tcPr>
            <w:tcW w:w="743" w:type="pct"/>
            <w:tcBorders>
              <w:top w:val="single" w:sz="4" w:space="0" w:color="auto"/>
              <w:left w:val="single" w:sz="4" w:space="0" w:color="auto"/>
              <w:bottom w:val="single" w:sz="4" w:space="0" w:color="auto"/>
              <w:right w:val="single" w:sz="4" w:space="0" w:color="auto"/>
            </w:tcBorders>
          </w:tcPr>
          <w:p w14:paraId="268E3F63" w14:textId="77777777" w:rsidR="00DD7584" w:rsidRPr="00A850D7" w:rsidRDefault="00DD7584" w:rsidP="00DD7584">
            <w:pPr>
              <w:rPr>
                <w:lang w:val="pl-PL"/>
              </w:rPr>
            </w:pPr>
          </w:p>
        </w:tc>
      </w:tr>
      <w:tr w:rsidR="00DD7584" w:rsidRPr="00A850D7" w14:paraId="757F181C" w14:textId="3E228CFE" w:rsidTr="004B4586">
        <w:tc>
          <w:tcPr>
            <w:tcW w:w="4257" w:type="pct"/>
            <w:tcBorders>
              <w:top w:val="single" w:sz="4" w:space="0" w:color="auto"/>
              <w:left w:val="single" w:sz="4" w:space="0" w:color="auto"/>
              <w:bottom w:val="single" w:sz="4" w:space="0" w:color="auto"/>
              <w:right w:val="single" w:sz="4" w:space="0" w:color="auto"/>
            </w:tcBorders>
          </w:tcPr>
          <w:p w14:paraId="56E32E7F" w14:textId="77777777" w:rsidR="00DD7584" w:rsidRPr="00A850D7" w:rsidRDefault="00DD7584" w:rsidP="00DD7584">
            <w:pPr>
              <w:rPr>
                <w:lang w:val="pl-PL"/>
              </w:rPr>
            </w:pPr>
            <w:r w:rsidRPr="00A850D7">
              <w:rPr>
                <w:lang w:val="pl-PL"/>
              </w:rPr>
              <w:t>Moduł umożliwia zarządzanie słownikiem obserwacji przetok. Możliwe jest dodawanie nowych pozycji, usuwanie oraz edycja istniejących pozycji. Dla każdej z pozycji możliwe jest określenia krótkiej nazwy, pełnej nazwy oraz typu pola, które widoczne będzie dla użytkownika (pole wyboru lub pole tekstowe).</w:t>
            </w:r>
          </w:p>
        </w:tc>
        <w:tc>
          <w:tcPr>
            <w:tcW w:w="743" w:type="pct"/>
            <w:tcBorders>
              <w:top w:val="single" w:sz="4" w:space="0" w:color="auto"/>
              <w:left w:val="single" w:sz="4" w:space="0" w:color="auto"/>
              <w:bottom w:val="single" w:sz="4" w:space="0" w:color="auto"/>
              <w:right w:val="single" w:sz="4" w:space="0" w:color="auto"/>
            </w:tcBorders>
          </w:tcPr>
          <w:p w14:paraId="647B9E91" w14:textId="77777777" w:rsidR="00DD7584" w:rsidRPr="00A850D7" w:rsidRDefault="00DD7584" w:rsidP="00DD7584">
            <w:pPr>
              <w:rPr>
                <w:lang w:val="pl-PL"/>
              </w:rPr>
            </w:pPr>
          </w:p>
        </w:tc>
      </w:tr>
      <w:tr w:rsidR="00DD7584" w:rsidRPr="00A850D7" w14:paraId="16EDE025" w14:textId="48DF42AF" w:rsidTr="004B4586">
        <w:tc>
          <w:tcPr>
            <w:tcW w:w="4257" w:type="pct"/>
            <w:tcBorders>
              <w:top w:val="single" w:sz="4" w:space="0" w:color="auto"/>
              <w:left w:val="single" w:sz="4" w:space="0" w:color="auto"/>
              <w:bottom w:val="single" w:sz="4" w:space="0" w:color="auto"/>
              <w:right w:val="single" w:sz="4" w:space="0" w:color="auto"/>
            </w:tcBorders>
          </w:tcPr>
          <w:p w14:paraId="4589D607" w14:textId="77777777" w:rsidR="00DD7584" w:rsidRPr="00D1310F" w:rsidRDefault="00DD7584" w:rsidP="00DD7584">
            <w:pPr>
              <w:rPr>
                <w:lang w:val="pl-PL"/>
              </w:rPr>
            </w:pPr>
            <w:r w:rsidRPr="00D1310F">
              <w:rPr>
                <w:lang w:val="pl-PL"/>
              </w:rPr>
              <w:t>Moduł umożliwia zarządzanie słownikiem miejsc obserwacji. Możliwe jest dodawanie nowych pozycji, usuwanie oraz edycja istniejących pozycji. Dla każdej z pozycji możliwe jest określenia krótkiej nazwy, pełnej nazwy oraz opisu.</w:t>
            </w:r>
          </w:p>
          <w:p w14:paraId="27CCD88B" w14:textId="53E4A116" w:rsidR="00D34B02" w:rsidRPr="00D1310F" w:rsidRDefault="00D34B02" w:rsidP="00DD7584">
            <w:pPr>
              <w:rPr>
                <w:b/>
                <w:bCs/>
                <w:lang w:val="pl-PL"/>
              </w:rPr>
            </w:pPr>
            <w:proofErr w:type="spellStart"/>
            <w:r w:rsidRPr="00D1310F">
              <w:rPr>
                <w:rFonts w:ascii="Tahoma" w:hAnsi="Tahoma" w:cs="Tahoma"/>
                <w:b/>
                <w:bCs/>
              </w:rPr>
              <w:lastRenderedPageBreak/>
              <w:t>dopuszczenie</w:t>
            </w:r>
            <w:proofErr w:type="spellEnd"/>
            <w:r w:rsidRPr="00D1310F">
              <w:rPr>
                <w:rFonts w:ascii="Tahoma" w:hAnsi="Tahoma" w:cs="Tahoma"/>
                <w:b/>
                <w:bCs/>
                <w:spacing w:val="-11"/>
              </w:rPr>
              <w:t xml:space="preserve"> </w:t>
            </w:r>
            <w:proofErr w:type="spellStart"/>
            <w:r w:rsidRPr="00D1310F">
              <w:rPr>
                <w:rFonts w:ascii="Tahoma" w:hAnsi="Tahoma" w:cs="Tahoma"/>
                <w:b/>
                <w:bCs/>
              </w:rPr>
              <w:t>jako</w:t>
            </w:r>
            <w:proofErr w:type="spellEnd"/>
            <w:r w:rsidRPr="00D1310F">
              <w:rPr>
                <w:rFonts w:ascii="Tahoma" w:hAnsi="Tahoma" w:cs="Tahoma"/>
                <w:b/>
                <w:bCs/>
                <w:spacing w:val="-10"/>
              </w:rPr>
              <w:t xml:space="preserve"> </w:t>
            </w:r>
            <w:proofErr w:type="spellStart"/>
            <w:r w:rsidRPr="00D1310F">
              <w:rPr>
                <w:rFonts w:ascii="Tahoma" w:hAnsi="Tahoma" w:cs="Tahoma"/>
                <w:b/>
                <w:bCs/>
              </w:rPr>
              <w:t>równoważne</w:t>
            </w:r>
            <w:proofErr w:type="spellEnd"/>
            <w:r w:rsidRPr="00D1310F">
              <w:rPr>
                <w:rFonts w:ascii="Tahoma" w:hAnsi="Tahoma" w:cs="Tahoma"/>
                <w:b/>
                <w:bCs/>
                <w:spacing w:val="-11"/>
              </w:rPr>
              <w:t xml:space="preserve"> </w:t>
            </w:r>
            <w:proofErr w:type="spellStart"/>
            <w:r w:rsidRPr="00D1310F">
              <w:rPr>
                <w:rFonts w:ascii="Tahoma" w:hAnsi="Tahoma" w:cs="Tahoma"/>
                <w:b/>
                <w:bCs/>
              </w:rPr>
              <w:t>określenie</w:t>
            </w:r>
            <w:proofErr w:type="spellEnd"/>
            <w:r w:rsidRPr="00D1310F">
              <w:rPr>
                <w:rFonts w:ascii="Tahoma" w:hAnsi="Tahoma" w:cs="Tahoma"/>
                <w:b/>
                <w:bCs/>
                <w:spacing w:val="-9"/>
              </w:rPr>
              <w:t xml:space="preserve"> </w:t>
            </w:r>
            <w:proofErr w:type="spellStart"/>
            <w:r w:rsidRPr="00D1310F">
              <w:rPr>
                <w:rFonts w:ascii="Tahoma" w:hAnsi="Tahoma" w:cs="Tahoma"/>
                <w:b/>
                <w:bCs/>
              </w:rPr>
              <w:t>nazwy</w:t>
            </w:r>
            <w:proofErr w:type="spellEnd"/>
            <w:r w:rsidRPr="00D1310F">
              <w:rPr>
                <w:rFonts w:ascii="Tahoma" w:hAnsi="Tahoma" w:cs="Tahoma"/>
                <w:b/>
                <w:bCs/>
              </w:rPr>
              <w:t>,</w:t>
            </w:r>
            <w:r w:rsidRPr="00D1310F">
              <w:rPr>
                <w:rFonts w:ascii="Tahoma" w:hAnsi="Tahoma" w:cs="Tahoma"/>
                <w:b/>
                <w:bCs/>
                <w:spacing w:val="-12"/>
              </w:rPr>
              <w:t xml:space="preserve"> </w:t>
            </w:r>
            <w:proofErr w:type="spellStart"/>
            <w:r w:rsidRPr="00D1310F">
              <w:rPr>
                <w:rFonts w:ascii="Tahoma" w:hAnsi="Tahoma" w:cs="Tahoma"/>
                <w:b/>
                <w:bCs/>
              </w:rPr>
              <w:t>nazwy</w:t>
            </w:r>
            <w:proofErr w:type="spellEnd"/>
            <w:r w:rsidRPr="00D1310F">
              <w:rPr>
                <w:rFonts w:ascii="Tahoma" w:hAnsi="Tahoma" w:cs="Tahoma"/>
                <w:b/>
                <w:bCs/>
                <w:spacing w:val="-8"/>
              </w:rPr>
              <w:t xml:space="preserve"> </w:t>
            </w:r>
            <w:proofErr w:type="spellStart"/>
            <w:r w:rsidRPr="00D1310F">
              <w:rPr>
                <w:rFonts w:ascii="Tahoma" w:hAnsi="Tahoma" w:cs="Tahoma"/>
                <w:b/>
                <w:bCs/>
              </w:rPr>
              <w:t>skróconej</w:t>
            </w:r>
            <w:proofErr w:type="spellEnd"/>
            <w:r w:rsidRPr="00D1310F">
              <w:rPr>
                <w:rFonts w:ascii="Tahoma" w:hAnsi="Tahoma" w:cs="Tahoma"/>
                <w:b/>
                <w:bCs/>
                <w:spacing w:val="-11"/>
              </w:rPr>
              <w:t xml:space="preserve"> </w:t>
            </w:r>
            <w:r w:rsidRPr="00D1310F">
              <w:rPr>
                <w:rFonts w:ascii="Tahoma" w:hAnsi="Tahoma" w:cs="Tahoma"/>
                <w:b/>
                <w:bCs/>
              </w:rPr>
              <w:t>o</w:t>
            </w:r>
            <w:r w:rsidRPr="00D1310F">
              <w:rPr>
                <w:rFonts w:ascii="Tahoma" w:hAnsi="Tahoma" w:cs="Tahoma"/>
                <w:b/>
                <w:bCs/>
                <w:spacing w:val="-8"/>
              </w:rPr>
              <w:t xml:space="preserve"> </w:t>
            </w:r>
            <w:proofErr w:type="spellStart"/>
            <w:r w:rsidRPr="00D1310F">
              <w:rPr>
                <w:rFonts w:ascii="Tahoma" w:hAnsi="Tahoma" w:cs="Tahoma"/>
                <w:b/>
                <w:bCs/>
                <w:spacing w:val="-2"/>
              </w:rPr>
              <w:t>numeru</w:t>
            </w:r>
            <w:proofErr w:type="spellEnd"/>
            <w:r w:rsidRPr="00D1310F">
              <w:rPr>
                <w:rFonts w:ascii="Tahoma" w:hAnsi="Tahoma" w:cs="Tahoma"/>
                <w:b/>
                <w:bCs/>
                <w:spacing w:val="-2"/>
              </w:rPr>
              <w:t>.</w:t>
            </w:r>
          </w:p>
        </w:tc>
        <w:tc>
          <w:tcPr>
            <w:tcW w:w="743" w:type="pct"/>
            <w:tcBorders>
              <w:top w:val="single" w:sz="4" w:space="0" w:color="auto"/>
              <w:left w:val="single" w:sz="4" w:space="0" w:color="auto"/>
              <w:bottom w:val="single" w:sz="4" w:space="0" w:color="auto"/>
              <w:right w:val="single" w:sz="4" w:space="0" w:color="auto"/>
            </w:tcBorders>
          </w:tcPr>
          <w:p w14:paraId="789C1566" w14:textId="72CEF068" w:rsidR="00DD7584" w:rsidRPr="00A850D7" w:rsidRDefault="00DD7584" w:rsidP="00DD7584">
            <w:pPr>
              <w:rPr>
                <w:lang w:val="pl-PL"/>
              </w:rPr>
            </w:pPr>
          </w:p>
        </w:tc>
      </w:tr>
      <w:tr w:rsidR="00DD7584" w:rsidRPr="00A850D7" w14:paraId="16FE1385" w14:textId="0C5C61BF" w:rsidTr="004B4586">
        <w:tc>
          <w:tcPr>
            <w:tcW w:w="4257" w:type="pct"/>
            <w:tcBorders>
              <w:top w:val="single" w:sz="4" w:space="0" w:color="auto"/>
              <w:left w:val="single" w:sz="4" w:space="0" w:color="auto"/>
              <w:bottom w:val="single" w:sz="4" w:space="0" w:color="auto"/>
              <w:right w:val="single" w:sz="4" w:space="0" w:color="auto"/>
            </w:tcBorders>
          </w:tcPr>
          <w:p w14:paraId="4C87D0C3" w14:textId="77777777" w:rsidR="00DD7584" w:rsidRPr="00D1310F" w:rsidRDefault="00DD7584" w:rsidP="00DD7584">
            <w:pPr>
              <w:rPr>
                <w:lang w:val="pl-PL"/>
              </w:rPr>
            </w:pPr>
            <w:r w:rsidRPr="00D1310F">
              <w:rPr>
                <w:lang w:val="pl-PL"/>
              </w:rPr>
              <w:t>Moduł umożliwia zarządzanie słownikiem typów cewników. Możliwe jest dodawanie nowych pozycji, usuwanie oraz edycja istniejących pozycji. Dla każdej z pozycji możliwe jest określenia krótkiej nazwy, pełnej nazwy oraz opisu.</w:t>
            </w:r>
          </w:p>
          <w:p w14:paraId="3EBCA91C" w14:textId="11609A97" w:rsidR="000636B1" w:rsidRPr="00D1310F" w:rsidRDefault="000636B1" w:rsidP="00DD7584">
            <w:pPr>
              <w:rPr>
                <w:b/>
                <w:bCs/>
                <w:lang w:val="pl-PL"/>
              </w:rPr>
            </w:pPr>
            <w:proofErr w:type="spellStart"/>
            <w:r w:rsidRPr="00D1310F">
              <w:rPr>
                <w:rFonts w:ascii="Tahoma" w:hAnsi="Tahoma" w:cs="Tahoma"/>
                <w:b/>
                <w:bCs/>
              </w:rPr>
              <w:t>dopuszczenie</w:t>
            </w:r>
            <w:proofErr w:type="spellEnd"/>
            <w:r w:rsidRPr="00D1310F">
              <w:rPr>
                <w:rFonts w:ascii="Tahoma" w:hAnsi="Tahoma" w:cs="Tahoma"/>
                <w:b/>
                <w:bCs/>
                <w:spacing w:val="-11"/>
              </w:rPr>
              <w:t xml:space="preserve"> </w:t>
            </w:r>
            <w:proofErr w:type="spellStart"/>
            <w:r w:rsidRPr="00D1310F">
              <w:rPr>
                <w:rFonts w:ascii="Tahoma" w:hAnsi="Tahoma" w:cs="Tahoma"/>
                <w:b/>
                <w:bCs/>
              </w:rPr>
              <w:t>jako</w:t>
            </w:r>
            <w:proofErr w:type="spellEnd"/>
            <w:r w:rsidRPr="00D1310F">
              <w:rPr>
                <w:rFonts w:ascii="Tahoma" w:hAnsi="Tahoma" w:cs="Tahoma"/>
                <w:b/>
                <w:bCs/>
                <w:spacing w:val="-10"/>
              </w:rPr>
              <w:t xml:space="preserve"> </w:t>
            </w:r>
            <w:proofErr w:type="spellStart"/>
            <w:r w:rsidRPr="00D1310F">
              <w:rPr>
                <w:rFonts w:ascii="Tahoma" w:hAnsi="Tahoma" w:cs="Tahoma"/>
                <w:b/>
                <w:bCs/>
              </w:rPr>
              <w:t>równoważne</w:t>
            </w:r>
            <w:proofErr w:type="spellEnd"/>
            <w:r w:rsidRPr="00D1310F">
              <w:rPr>
                <w:rFonts w:ascii="Tahoma" w:hAnsi="Tahoma" w:cs="Tahoma"/>
                <w:b/>
                <w:bCs/>
                <w:spacing w:val="-11"/>
              </w:rPr>
              <w:t xml:space="preserve"> </w:t>
            </w:r>
            <w:proofErr w:type="spellStart"/>
            <w:r w:rsidRPr="00D1310F">
              <w:rPr>
                <w:rFonts w:ascii="Tahoma" w:hAnsi="Tahoma" w:cs="Tahoma"/>
                <w:b/>
                <w:bCs/>
              </w:rPr>
              <w:t>określenie</w:t>
            </w:r>
            <w:proofErr w:type="spellEnd"/>
            <w:r w:rsidRPr="00D1310F">
              <w:rPr>
                <w:rFonts w:ascii="Tahoma" w:hAnsi="Tahoma" w:cs="Tahoma"/>
                <w:b/>
                <w:bCs/>
                <w:spacing w:val="-9"/>
              </w:rPr>
              <w:t xml:space="preserve"> </w:t>
            </w:r>
            <w:proofErr w:type="spellStart"/>
            <w:r w:rsidRPr="00D1310F">
              <w:rPr>
                <w:rFonts w:ascii="Tahoma" w:hAnsi="Tahoma" w:cs="Tahoma"/>
                <w:b/>
                <w:bCs/>
              </w:rPr>
              <w:t>nazwy</w:t>
            </w:r>
            <w:proofErr w:type="spellEnd"/>
            <w:r w:rsidRPr="00D1310F">
              <w:rPr>
                <w:rFonts w:ascii="Tahoma" w:hAnsi="Tahoma" w:cs="Tahoma"/>
                <w:b/>
                <w:bCs/>
              </w:rPr>
              <w:t>,</w:t>
            </w:r>
            <w:r w:rsidRPr="00D1310F">
              <w:rPr>
                <w:rFonts w:ascii="Tahoma" w:hAnsi="Tahoma" w:cs="Tahoma"/>
                <w:b/>
                <w:bCs/>
                <w:spacing w:val="-12"/>
              </w:rPr>
              <w:t xml:space="preserve"> </w:t>
            </w:r>
            <w:proofErr w:type="spellStart"/>
            <w:r w:rsidRPr="00D1310F">
              <w:rPr>
                <w:rFonts w:ascii="Tahoma" w:hAnsi="Tahoma" w:cs="Tahoma"/>
                <w:b/>
                <w:bCs/>
              </w:rPr>
              <w:t>nazwy</w:t>
            </w:r>
            <w:proofErr w:type="spellEnd"/>
            <w:r w:rsidRPr="00D1310F">
              <w:rPr>
                <w:rFonts w:ascii="Tahoma" w:hAnsi="Tahoma" w:cs="Tahoma"/>
                <w:b/>
                <w:bCs/>
                <w:spacing w:val="-8"/>
              </w:rPr>
              <w:t xml:space="preserve"> </w:t>
            </w:r>
            <w:proofErr w:type="spellStart"/>
            <w:r w:rsidRPr="00D1310F">
              <w:rPr>
                <w:rFonts w:ascii="Tahoma" w:hAnsi="Tahoma" w:cs="Tahoma"/>
                <w:b/>
                <w:bCs/>
              </w:rPr>
              <w:t>skróconej</w:t>
            </w:r>
            <w:proofErr w:type="spellEnd"/>
            <w:r w:rsidRPr="00D1310F">
              <w:rPr>
                <w:rFonts w:ascii="Tahoma" w:hAnsi="Tahoma" w:cs="Tahoma"/>
                <w:b/>
                <w:bCs/>
                <w:spacing w:val="-11"/>
              </w:rPr>
              <w:t xml:space="preserve"> </w:t>
            </w:r>
            <w:r w:rsidRPr="00D1310F">
              <w:rPr>
                <w:rFonts w:ascii="Tahoma" w:hAnsi="Tahoma" w:cs="Tahoma"/>
                <w:b/>
                <w:bCs/>
              </w:rPr>
              <w:t>o</w:t>
            </w:r>
            <w:r w:rsidRPr="00D1310F">
              <w:rPr>
                <w:rFonts w:ascii="Tahoma" w:hAnsi="Tahoma" w:cs="Tahoma"/>
                <w:b/>
                <w:bCs/>
                <w:spacing w:val="-8"/>
              </w:rPr>
              <w:t xml:space="preserve"> </w:t>
            </w:r>
            <w:proofErr w:type="spellStart"/>
            <w:r w:rsidRPr="00D1310F">
              <w:rPr>
                <w:rFonts w:ascii="Tahoma" w:hAnsi="Tahoma" w:cs="Tahoma"/>
                <w:b/>
                <w:bCs/>
                <w:spacing w:val="-2"/>
              </w:rPr>
              <w:t>numeru</w:t>
            </w:r>
            <w:proofErr w:type="spellEnd"/>
            <w:r w:rsidRPr="00D1310F">
              <w:rPr>
                <w:rFonts w:ascii="Tahoma" w:hAnsi="Tahoma" w:cs="Tahoma"/>
                <w:b/>
                <w:bCs/>
                <w:spacing w:val="-2"/>
              </w:rPr>
              <w:t>.</w:t>
            </w:r>
          </w:p>
        </w:tc>
        <w:tc>
          <w:tcPr>
            <w:tcW w:w="743" w:type="pct"/>
            <w:tcBorders>
              <w:top w:val="single" w:sz="4" w:space="0" w:color="auto"/>
              <w:left w:val="single" w:sz="4" w:space="0" w:color="auto"/>
              <w:bottom w:val="single" w:sz="4" w:space="0" w:color="auto"/>
              <w:right w:val="single" w:sz="4" w:space="0" w:color="auto"/>
            </w:tcBorders>
          </w:tcPr>
          <w:p w14:paraId="66B05D74" w14:textId="07E9A804" w:rsidR="00DD7584" w:rsidRPr="00A850D7" w:rsidRDefault="00DD7584" w:rsidP="00DD7584">
            <w:pPr>
              <w:rPr>
                <w:lang w:val="pl-PL"/>
              </w:rPr>
            </w:pPr>
          </w:p>
        </w:tc>
      </w:tr>
      <w:tr w:rsidR="00DD7584" w:rsidRPr="00A850D7" w14:paraId="1BBD33D7" w14:textId="62E67E6E" w:rsidTr="004B4586">
        <w:tc>
          <w:tcPr>
            <w:tcW w:w="4257" w:type="pct"/>
            <w:tcBorders>
              <w:top w:val="single" w:sz="4" w:space="0" w:color="auto"/>
              <w:left w:val="single" w:sz="4" w:space="0" w:color="auto"/>
              <w:bottom w:val="single" w:sz="4" w:space="0" w:color="auto"/>
              <w:right w:val="single" w:sz="4" w:space="0" w:color="auto"/>
            </w:tcBorders>
          </w:tcPr>
          <w:p w14:paraId="0949A5FE" w14:textId="77777777" w:rsidR="00DD7584" w:rsidRPr="00D1310F" w:rsidRDefault="00DD7584" w:rsidP="00DD7584">
            <w:pPr>
              <w:rPr>
                <w:lang w:val="pl-PL"/>
              </w:rPr>
            </w:pPr>
            <w:r w:rsidRPr="00D1310F">
              <w:rPr>
                <w:lang w:val="pl-PL"/>
              </w:rPr>
              <w:t>Moduł umożliwia zarządzanie słownikiem metod wprowadzenia. Możliwe jest dodawanie nowych pozycji, usuwanie oraz edycja istniejących pozycji. Dla każdej z pozycji możliwe jest określenia krótkiej nazwy, pełnej nazwy oraz opisu.</w:t>
            </w:r>
          </w:p>
          <w:p w14:paraId="2C3F89C5" w14:textId="2E59A1C6" w:rsidR="00530D9C" w:rsidRPr="00D1310F" w:rsidRDefault="00530D9C" w:rsidP="00530D9C">
            <w:pPr>
              <w:rPr>
                <w:b/>
                <w:bCs/>
                <w:lang w:val="pl-PL"/>
              </w:rPr>
            </w:pPr>
            <w:proofErr w:type="spellStart"/>
            <w:r w:rsidRPr="00D1310F">
              <w:rPr>
                <w:rFonts w:ascii="Tahoma" w:hAnsi="Tahoma" w:cs="Tahoma"/>
                <w:b/>
                <w:bCs/>
              </w:rPr>
              <w:t>dopuszczenie</w:t>
            </w:r>
            <w:proofErr w:type="spellEnd"/>
            <w:r w:rsidRPr="00D1310F">
              <w:rPr>
                <w:rFonts w:ascii="Tahoma" w:hAnsi="Tahoma" w:cs="Tahoma"/>
                <w:b/>
                <w:bCs/>
                <w:spacing w:val="-11"/>
              </w:rPr>
              <w:t xml:space="preserve"> </w:t>
            </w:r>
            <w:proofErr w:type="spellStart"/>
            <w:r w:rsidRPr="00D1310F">
              <w:rPr>
                <w:rFonts w:ascii="Tahoma" w:hAnsi="Tahoma" w:cs="Tahoma"/>
                <w:b/>
                <w:bCs/>
              </w:rPr>
              <w:t>jako</w:t>
            </w:r>
            <w:proofErr w:type="spellEnd"/>
            <w:r w:rsidRPr="00D1310F">
              <w:rPr>
                <w:rFonts w:ascii="Tahoma" w:hAnsi="Tahoma" w:cs="Tahoma"/>
                <w:b/>
                <w:bCs/>
                <w:spacing w:val="-10"/>
              </w:rPr>
              <w:t xml:space="preserve"> </w:t>
            </w:r>
            <w:proofErr w:type="spellStart"/>
            <w:r w:rsidRPr="00D1310F">
              <w:rPr>
                <w:rFonts w:ascii="Tahoma" w:hAnsi="Tahoma" w:cs="Tahoma"/>
                <w:b/>
                <w:bCs/>
              </w:rPr>
              <w:t>równoważne</w:t>
            </w:r>
            <w:proofErr w:type="spellEnd"/>
            <w:r w:rsidRPr="00D1310F">
              <w:rPr>
                <w:rFonts w:ascii="Tahoma" w:hAnsi="Tahoma" w:cs="Tahoma"/>
                <w:b/>
                <w:bCs/>
                <w:spacing w:val="-11"/>
              </w:rPr>
              <w:t xml:space="preserve"> </w:t>
            </w:r>
            <w:proofErr w:type="spellStart"/>
            <w:r w:rsidRPr="00D1310F">
              <w:rPr>
                <w:rFonts w:ascii="Tahoma" w:hAnsi="Tahoma" w:cs="Tahoma"/>
                <w:b/>
                <w:bCs/>
              </w:rPr>
              <w:t>określenie</w:t>
            </w:r>
            <w:proofErr w:type="spellEnd"/>
            <w:r w:rsidRPr="00D1310F">
              <w:rPr>
                <w:rFonts w:ascii="Tahoma" w:hAnsi="Tahoma" w:cs="Tahoma"/>
                <w:b/>
                <w:bCs/>
                <w:spacing w:val="-9"/>
              </w:rPr>
              <w:t xml:space="preserve"> </w:t>
            </w:r>
            <w:proofErr w:type="spellStart"/>
            <w:r w:rsidRPr="00D1310F">
              <w:rPr>
                <w:rFonts w:ascii="Tahoma" w:hAnsi="Tahoma" w:cs="Tahoma"/>
                <w:b/>
                <w:bCs/>
              </w:rPr>
              <w:t>nazwy</w:t>
            </w:r>
            <w:proofErr w:type="spellEnd"/>
            <w:r w:rsidRPr="00D1310F">
              <w:rPr>
                <w:rFonts w:ascii="Tahoma" w:hAnsi="Tahoma" w:cs="Tahoma"/>
                <w:b/>
                <w:bCs/>
              </w:rPr>
              <w:t>,</w:t>
            </w:r>
            <w:r w:rsidRPr="00D1310F">
              <w:rPr>
                <w:rFonts w:ascii="Tahoma" w:hAnsi="Tahoma" w:cs="Tahoma"/>
                <w:b/>
                <w:bCs/>
                <w:spacing w:val="-12"/>
              </w:rPr>
              <w:t xml:space="preserve"> </w:t>
            </w:r>
            <w:proofErr w:type="spellStart"/>
            <w:r w:rsidRPr="00D1310F">
              <w:rPr>
                <w:rFonts w:ascii="Tahoma" w:hAnsi="Tahoma" w:cs="Tahoma"/>
                <w:b/>
                <w:bCs/>
              </w:rPr>
              <w:t>nazwy</w:t>
            </w:r>
            <w:proofErr w:type="spellEnd"/>
            <w:r w:rsidRPr="00D1310F">
              <w:rPr>
                <w:rFonts w:ascii="Tahoma" w:hAnsi="Tahoma" w:cs="Tahoma"/>
                <w:b/>
                <w:bCs/>
                <w:spacing w:val="-8"/>
              </w:rPr>
              <w:t xml:space="preserve"> </w:t>
            </w:r>
            <w:proofErr w:type="spellStart"/>
            <w:r w:rsidRPr="00D1310F">
              <w:rPr>
                <w:rFonts w:ascii="Tahoma" w:hAnsi="Tahoma" w:cs="Tahoma"/>
                <w:b/>
                <w:bCs/>
              </w:rPr>
              <w:t>skróconej</w:t>
            </w:r>
            <w:proofErr w:type="spellEnd"/>
            <w:r w:rsidRPr="00D1310F">
              <w:rPr>
                <w:rFonts w:ascii="Tahoma" w:hAnsi="Tahoma" w:cs="Tahoma"/>
                <w:b/>
                <w:bCs/>
                <w:spacing w:val="-11"/>
              </w:rPr>
              <w:t xml:space="preserve"> </w:t>
            </w:r>
            <w:r w:rsidRPr="00D1310F">
              <w:rPr>
                <w:rFonts w:ascii="Tahoma" w:hAnsi="Tahoma" w:cs="Tahoma"/>
                <w:b/>
                <w:bCs/>
              </w:rPr>
              <w:t>o</w:t>
            </w:r>
            <w:r w:rsidRPr="00D1310F">
              <w:rPr>
                <w:rFonts w:ascii="Tahoma" w:hAnsi="Tahoma" w:cs="Tahoma"/>
                <w:b/>
                <w:bCs/>
                <w:spacing w:val="-8"/>
              </w:rPr>
              <w:t xml:space="preserve"> </w:t>
            </w:r>
            <w:proofErr w:type="spellStart"/>
            <w:r w:rsidRPr="00D1310F">
              <w:rPr>
                <w:rFonts w:ascii="Tahoma" w:hAnsi="Tahoma" w:cs="Tahoma"/>
                <w:b/>
                <w:bCs/>
                <w:spacing w:val="-2"/>
              </w:rPr>
              <w:t>numeru</w:t>
            </w:r>
            <w:proofErr w:type="spellEnd"/>
            <w:r w:rsidRPr="00D1310F">
              <w:rPr>
                <w:rFonts w:ascii="Tahoma" w:hAnsi="Tahoma" w:cs="Tahoma"/>
                <w:b/>
                <w:bCs/>
                <w:spacing w:val="-2"/>
              </w:rPr>
              <w:t>.</w:t>
            </w:r>
          </w:p>
        </w:tc>
        <w:tc>
          <w:tcPr>
            <w:tcW w:w="743" w:type="pct"/>
            <w:tcBorders>
              <w:top w:val="single" w:sz="4" w:space="0" w:color="auto"/>
              <w:left w:val="single" w:sz="4" w:space="0" w:color="auto"/>
              <w:bottom w:val="single" w:sz="4" w:space="0" w:color="auto"/>
              <w:right w:val="single" w:sz="4" w:space="0" w:color="auto"/>
            </w:tcBorders>
          </w:tcPr>
          <w:p w14:paraId="1C9503BD" w14:textId="29DF5A07" w:rsidR="00DD7584" w:rsidRPr="00A850D7" w:rsidRDefault="00DD7584" w:rsidP="00DD7584">
            <w:pPr>
              <w:rPr>
                <w:lang w:val="pl-PL"/>
              </w:rPr>
            </w:pPr>
          </w:p>
        </w:tc>
      </w:tr>
      <w:tr w:rsidR="00DD7584" w:rsidRPr="00A850D7" w14:paraId="2ECE12B9" w14:textId="24C0AA04" w:rsidTr="004B4586">
        <w:tc>
          <w:tcPr>
            <w:tcW w:w="4257" w:type="pct"/>
            <w:tcBorders>
              <w:top w:val="single" w:sz="4" w:space="0" w:color="auto"/>
              <w:left w:val="single" w:sz="4" w:space="0" w:color="auto"/>
              <w:bottom w:val="single" w:sz="4" w:space="0" w:color="auto"/>
              <w:right w:val="single" w:sz="4" w:space="0" w:color="auto"/>
            </w:tcBorders>
          </w:tcPr>
          <w:p w14:paraId="6C0EBEDD" w14:textId="77777777" w:rsidR="00DD7584" w:rsidRPr="00D1310F" w:rsidRDefault="00DD7584" w:rsidP="00DD7584">
            <w:pPr>
              <w:rPr>
                <w:lang w:val="pl-PL"/>
              </w:rPr>
            </w:pPr>
            <w:r w:rsidRPr="00D1310F">
              <w:rPr>
                <w:lang w:val="pl-PL"/>
              </w:rPr>
              <w:t>Moduł umożliwia zarządzanie słownikiem przyczyn usunięcia. Możliwe jest dodawanie nowych pozycji, usuwanie oraz edycja istniejących pozycji. Dla każdej z pozycji możliwe jest określenia krótkiej nazwy, pełnej nazwy oraz opisu.</w:t>
            </w:r>
          </w:p>
          <w:p w14:paraId="447A9233" w14:textId="36A13FE9" w:rsidR="00530D9C" w:rsidRPr="00D1310F" w:rsidRDefault="00530D9C" w:rsidP="00530D9C">
            <w:pPr>
              <w:rPr>
                <w:b/>
                <w:bCs/>
                <w:lang w:val="pl-PL"/>
              </w:rPr>
            </w:pPr>
            <w:proofErr w:type="spellStart"/>
            <w:r w:rsidRPr="00D1310F">
              <w:rPr>
                <w:rFonts w:ascii="Tahoma" w:hAnsi="Tahoma" w:cs="Tahoma"/>
                <w:b/>
                <w:bCs/>
              </w:rPr>
              <w:t>dopuszczenie</w:t>
            </w:r>
            <w:proofErr w:type="spellEnd"/>
            <w:r w:rsidRPr="00D1310F">
              <w:rPr>
                <w:rFonts w:ascii="Tahoma" w:hAnsi="Tahoma" w:cs="Tahoma"/>
                <w:b/>
                <w:bCs/>
                <w:spacing w:val="-11"/>
              </w:rPr>
              <w:t xml:space="preserve"> </w:t>
            </w:r>
            <w:proofErr w:type="spellStart"/>
            <w:r w:rsidRPr="00D1310F">
              <w:rPr>
                <w:rFonts w:ascii="Tahoma" w:hAnsi="Tahoma" w:cs="Tahoma"/>
                <w:b/>
                <w:bCs/>
              </w:rPr>
              <w:t>jako</w:t>
            </w:r>
            <w:proofErr w:type="spellEnd"/>
            <w:r w:rsidRPr="00D1310F">
              <w:rPr>
                <w:rFonts w:ascii="Tahoma" w:hAnsi="Tahoma" w:cs="Tahoma"/>
                <w:b/>
                <w:bCs/>
                <w:spacing w:val="-10"/>
              </w:rPr>
              <w:t xml:space="preserve"> </w:t>
            </w:r>
            <w:proofErr w:type="spellStart"/>
            <w:r w:rsidRPr="00D1310F">
              <w:rPr>
                <w:rFonts w:ascii="Tahoma" w:hAnsi="Tahoma" w:cs="Tahoma"/>
                <w:b/>
                <w:bCs/>
              </w:rPr>
              <w:t>równoważne</w:t>
            </w:r>
            <w:proofErr w:type="spellEnd"/>
            <w:r w:rsidRPr="00D1310F">
              <w:rPr>
                <w:rFonts w:ascii="Tahoma" w:hAnsi="Tahoma" w:cs="Tahoma"/>
                <w:b/>
                <w:bCs/>
                <w:spacing w:val="-11"/>
              </w:rPr>
              <w:t xml:space="preserve"> </w:t>
            </w:r>
            <w:proofErr w:type="spellStart"/>
            <w:r w:rsidRPr="00D1310F">
              <w:rPr>
                <w:rFonts w:ascii="Tahoma" w:hAnsi="Tahoma" w:cs="Tahoma"/>
                <w:b/>
                <w:bCs/>
              </w:rPr>
              <w:t>określenie</w:t>
            </w:r>
            <w:proofErr w:type="spellEnd"/>
            <w:r w:rsidRPr="00D1310F">
              <w:rPr>
                <w:rFonts w:ascii="Tahoma" w:hAnsi="Tahoma" w:cs="Tahoma"/>
                <w:b/>
                <w:bCs/>
                <w:spacing w:val="-9"/>
              </w:rPr>
              <w:t xml:space="preserve"> </w:t>
            </w:r>
            <w:proofErr w:type="spellStart"/>
            <w:r w:rsidRPr="00D1310F">
              <w:rPr>
                <w:rFonts w:ascii="Tahoma" w:hAnsi="Tahoma" w:cs="Tahoma"/>
                <w:b/>
                <w:bCs/>
              </w:rPr>
              <w:t>nazwy</w:t>
            </w:r>
            <w:proofErr w:type="spellEnd"/>
            <w:r w:rsidRPr="00D1310F">
              <w:rPr>
                <w:rFonts w:ascii="Tahoma" w:hAnsi="Tahoma" w:cs="Tahoma"/>
                <w:b/>
                <w:bCs/>
              </w:rPr>
              <w:t>,</w:t>
            </w:r>
            <w:r w:rsidRPr="00D1310F">
              <w:rPr>
                <w:rFonts w:ascii="Tahoma" w:hAnsi="Tahoma" w:cs="Tahoma"/>
                <w:b/>
                <w:bCs/>
                <w:spacing w:val="-12"/>
              </w:rPr>
              <w:t xml:space="preserve"> </w:t>
            </w:r>
            <w:proofErr w:type="spellStart"/>
            <w:r w:rsidRPr="00D1310F">
              <w:rPr>
                <w:rFonts w:ascii="Tahoma" w:hAnsi="Tahoma" w:cs="Tahoma"/>
                <w:b/>
                <w:bCs/>
              </w:rPr>
              <w:t>nazwy</w:t>
            </w:r>
            <w:proofErr w:type="spellEnd"/>
            <w:r w:rsidRPr="00D1310F">
              <w:rPr>
                <w:rFonts w:ascii="Tahoma" w:hAnsi="Tahoma" w:cs="Tahoma"/>
                <w:b/>
                <w:bCs/>
                <w:spacing w:val="-8"/>
              </w:rPr>
              <w:t xml:space="preserve"> </w:t>
            </w:r>
            <w:proofErr w:type="spellStart"/>
            <w:r w:rsidRPr="00D1310F">
              <w:rPr>
                <w:rFonts w:ascii="Tahoma" w:hAnsi="Tahoma" w:cs="Tahoma"/>
                <w:b/>
                <w:bCs/>
              </w:rPr>
              <w:t>skróconej</w:t>
            </w:r>
            <w:proofErr w:type="spellEnd"/>
            <w:r w:rsidRPr="00D1310F">
              <w:rPr>
                <w:rFonts w:ascii="Tahoma" w:hAnsi="Tahoma" w:cs="Tahoma"/>
                <w:b/>
                <w:bCs/>
                <w:spacing w:val="-11"/>
              </w:rPr>
              <w:t xml:space="preserve"> </w:t>
            </w:r>
            <w:r w:rsidRPr="00D1310F">
              <w:rPr>
                <w:rFonts w:ascii="Tahoma" w:hAnsi="Tahoma" w:cs="Tahoma"/>
                <w:b/>
                <w:bCs/>
              </w:rPr>
              <w:t>o</w:t>
            </w:r>
            <w:r w:rsidRPr="00D1310F">
              <w:rPr>
                <w:rFonts w:ascii="Tahoma" w:hAnsi="Tahoma" w:cs="Tahoma"/>
                <w:b/>
                <w:bCs/>
                <w:spacing w:val="-8"/>
              </w:rPr>
              <w:t xml:space="preserve"> </w:t>
            </w:r>
            <w:proofErr w:type="spellStart"/>
            <w:r w:rsidRPr="00D1310F">
              <w:rPr>
                <w:rFonts w:ascii="Tahoma" w:hAnsi="Tahoma" w:cs="Tahoma"/>
                <w:b/>
                <w:bCs/>
                <w:spacing w:val="-2"/>
              </w:rPr>
              <w:t>numeru</w:t>
            </w:r>
            <w:proofErr w:type="spellEnd"/>
            <w:r w:rsidRPr="00D1310F">
              <w:rPr>
                <w:rFonts w:ascii="Tahoma" w:hAnsi="Tahoma" w:cs="Tahoma"/>
                <w:b/>
                <w:bCs/>
                <w:spacing w:val="-2"/>
              </w:rPr>
              <w:t>.</w:t>
            </w:r>
          </w:p>
        </w:tc>
        <w:tc>
          <w:tcPr>
            <w:tcW w:w="743" w:type="pct"/>
            <w:tcBorders>
              <w:top w:val="single" w:sz="4" w:space="0" w:color="auto"/>
              <w:left w:val="single" w:sz="4" w:space="0" w:color="auto"/>
              <w:bottom w:val="single" w:sz="4" w:space="0" w:color="auto"/>
              <w:right w:val="single" w:sz="4" w:space="0" w:color="auto"/>
            </w:tcBorders>
          </w:tcPr>
          <w:p w14:paraId="2D47993A" w14:textId="788D7756" w:rsidR="00DD7584" w:rsidRPr="00A850D7" w:rsidRDefault="00DD7584" w:rsidP="00DD7584">
            <w:pPr>
              <w:rPr>
                <w:lang w:val="pl-PL"/>
              </w:rPr>
            </w:pPr>
          </w:p>
        </w:tc>
      </w:tr>
      <w:tr w:rsidR="00DD7584" w:rsidRPr="00A850D7" w14:paraId="3DB5BF77" w14:textId="597E9654" w:rsidTr="004B4586">
        <w:tc>
          <w:tcPr>
            <w:tcW w:w="4257" w:type="pct"/>
            <w:tcBorders>
              <w:top w:val="single" w:sz="4" w:space="0" w:color="auto"/>
              <w:left w:val="single" w:sz="4" w:space="0" w:color="auto"/>
              <w:bottom w:val="single" w:sz="4" w:space="0" w:color="auto"/>
              <w:right w:val="single" w:sz="4" w:space="0" w:color="auto"/>
            </w:tcBorders>
          </w:tcPr>
          <w:p w14:paraId="0A038D96" w14:textId="77777777" w:rsidR="00DD7584" w:rsidRPr="00D1310F" w:rsidRDefault="00DD7584" w:rsidP="00DD7584">
            <w:pPr>
              <w:rPr>
                <w:lang w:val="pl-PL"/>
              </w:rPr>
            </w:pPr>
            <w:r w:rsidRPr="00D1310F">
              <w:rPr>
                <w:lang w:val="pl-PL"/>
              </w:rPr>
              <w:t>Moduł umożliwia zarządzanie słownikiem rodzajów przetok. Możliwe jest dodawanie nowych pozycji, usuwanie oraz edycja istniejących pozycji. Dla każdej z pozycji możliwe jest określenia krótkiej nazwy, pełnej nazwy oraz opisu.</w:t>
            </w:r>
          </w:p>
          <w:p w14:paraId="32B11614" w14:textId="455B580F" w:rsidR="00530D9C" w:rsidRPr="00D1310F" w:rsidRDefault="00530D9C" w:rsidP="00DD7584">
            <w:pPr>
              <w:rPr>
                <w:b/>
                <w:bCs/>
                <w:lang w:val="pl-PL"/>
              </w:rPr>
            </w:pPr>
            <w:proofErr w:type="spellStart"/>
            <w:r w:rsidRPr="00D1310F">
              <w:rPr>
                <w:rFonts w:ascii="Tahoma" w:hAnsi="Tahoma" w:cs="Tahoma"/>
                <w:b/>
                <w:bCs/>
              </w:rPr>
              <w:t>dopuszczenie</w:t>
            </w:r>
            <w:proofErr w:type="spellEnd"/>
            <w:r w:rsidRPr="00D1310F">
              <w:rPr>
                <w:rFonts w:ascii="Tahoma" w:hAnsi="Tahoma" w:cs="Tahoma"/>
                <w:b/>
                <w:bCs/>
                <w:spacing w:val="-11"/>
              </w:rPr>
              <w:t xml:space="preserve"> </w:t>
            </w:r>
            <w:proofErr w:type="spellStart"/>
            <w:r w:rsidRPr="00D1310F">
              <w:rPr>
                <w:rFonts w:ascii="Tahoma" w:hAnsi="Tahoma" w:cs="Tahoma"/>
                <w:b/>
                <w:bCs/>
              </w:rPr>
              <w:t>jako</w:t>
            </w:r>
            <w:proofErr w:type="spellEnd"/>
            <w:r w:rsidRPr="00D1310F">
              <w:rPr>
                <w:rFonts w:ascii="Tahoma" w:hAnsi="Tahoma" w:cs="Tahoma"/>
                <w:b/>
                <w:bCs/>
                <w:spacing w:val="-10"/>
              </w:rPr>
              <w:t xml:space="preserve"> </w:t>
            </w:r>
            <w:proofErr w:type="spellStart"/>
            <w:r w:rsidRPr="00D1310F">
              <w:rPr>
                <w:rFonts w:ascii="Tahoma" w:hAnsi="Tahoma" w:cs="Tahoma"/>
                <w:b/>
                <w:bCs/>
              </w:rPr>
              <w:t>równoważne</w:t>
            </w:r>
            <w:proofErr w:type="spellEnd"/>
            <w:r w:rsidRPr="00D1310F">
              <w:rPr>
                <w:rFonts w:ascii="Tahoma" w:hAnsi="Tahoma" w:cs="Tahoma"/>
                <w:b/>
                <w:bCs/>
                <w:spacing w:val="-11"/>
              </w:rPr>
              <w:t xml:space="preserve"> </w:t>
            </w:r>
            <w:proofErr w:type="spellStart"/>
            <w:r w:rsidRPr="00D1310F">
              <w:rPr>
                <w:rFonts w:ascii="Tahoma" w:hAnsi="Tahoma" w:cs="Tahoma"/>
                <w:b/>
                <w:bCs/>
              </w:rPr>
              <w:t>określenie</w:t>
            </w:r>
            <w:proofErr w:type="spellEnd"/>
            <w:r w:rsidRPr="00D1310F">
              <w:rPr>
                <w:rFonts w:ascii="Tahoma" w:hAnsi="Tahoma" w:cs="Tahoma"/>
                <w:b/>
                <w:bCs/>
                <w:spacing w:val="-9"/>
              </w:rPr>
              <w:t xml:space="preserve"> </w:t>
            </w:r>
            <w:proofErr w:type="spellStart"/>
            <w:r w:rsidRPr="00D1310F">
              <w:rPr>
                <w:rFonts w:ascii="Tahoma" w:hAnsi="Tahoma" w:cs="Tahoma"/>
                <w:b/>
                <w:bCs/>
              </w:rPr>
              <w:t>nazwy</w:t>
            </w:r>
            <w:proofErr w:type="spellEnd"/>
            <w:r w:rsidRPr="00D1310F">
              <w:rPr>
                <w:rFonts w:ascii="Tahoma" w:hAnsi="Tahoma" w:cs="Tahoma"/>
                <w:b/>
                <w:bCs/>
              </w:rPr>
              <w:t>,</w:t>
            </w:r>
            <w:r w:rsidRPr="00D1310F">
              <w:rPr>
                <w:rFonts w:ascii="Tahoma" w:hAnsi="Tahoma" w:cs="Tahoma"/>
                <w:b/>
                <w:bCs/>
                <w:spacing w:val="-12"/>
              </w:rPr>
              <w:t xml:space="preserve"> </w:t>
            </w:r>
            <w:proofErr w:type="spellStart"/>
            <w:r w:rsidRPr="00D1310F">
              <w:rPr>
                <w:rFonts w:ascii="Tahoma" w:hAnsi="Tahoma" w:cs="Tahoma"/>
                <w:b/>
                <w:bCs/>
              </w:rPr>
              <w:t>nazwy</w:t>
            </w:r>
            <w:proofErr w:type="spellEnd"/>
            <w:r w:rsidRPr="00D1310F">
              <w:rPr>
                <w:rFonts w:ascii="Tahoma" w:hAnsi="Tahoma" w:cs="Tahoma"/>
                <w:b/>
                <w:bCs/>
                <w:spacing w:val="-8"/>
              </w:rPr>
              <w:t xml:space="preserve"> </w:t>
            </w:r>
            <w:proofErr w:type="spellStart"/>
            <w:r w:rsidRPr="00D1310F">
              <w:rPr>
                <w:rFonts w:ascii="Tahoma" w:hAnsi="Tahoma" w:cs="Tahoma"/>
                <w:b/>
                <w:bCs/>
              </w:rPr>
              <w:t>skróconej</w:t>
            </w:r>
            <w:proofErr w:type="spellEnd"/>
            <w:r w:rsidRPr="00D1310F">
              <w:rPr>
                <w:rFonts w:ascii="Tahoma" w:hAnsi="Tahoma" w:cs="Tahoma"/>
                <w:b/>
                <w:bCs/>
                <w:spacing w:val="-11"/>
              </w:rPr>
              <w:t xml:space="preserve"> </w:t>
            </w:r>
            <w:r w:rsidRPr="00D1310F">
              <w:rPr>
                <w:rFonts w:ascii="Tahoma" w:hAnsi="Tahoma" w:cs="Tahoma"/>
                <w:b/>
                <w:bCs/>
              </w:rPr>
              <w:t>o</w:t>
            </w:r>
            <w:r w:rsidRPr="00D1310F">
              <w:rPr>
                <w:rFonts w:ascii="Tahoma" w:hAnsi="Tahoma" w:cs="Tahoma"/>
                <w:b/>
                <w:bCs/>
                <w:spacing w:val="-8"/>
              </w:rPr>
              <w:t xml:space="preserve"> </w:t>
            </w:r>
            <w:proofErr w:type="spellStart"/>
            <w:r w:rsidRPr="00D1310F">
              <w:rPr>
                <w:rFonts w:ascii="Tahoma" w:hAnsi="Tahoma" w:cs="Tahoma"/>
                <w:b/>
                <w:bCs/>
                <w:spacing w:val="-2"/>
              </w:rPr>
              <w:t>numeru</w:t>
            </w:r>
            <w:proofErr w:type="spellEnd"/>
            <w:r w:rsidRPr="00D1310F">
              <w:rPr>
                <w:rFonts w:ascii="Tahoma" w:hAnsi="Tahoma" w:cs="Tahoma"/>
                <w:b/>
                <w:bCs/>
                <w:spacing w:val="-2"/>
              </w:rPr>
              <w:t>.</w:t>
            </w:r>
          </w:p>
        </w:tc>
        <w:tc>
          <w:tcPr>
            <w:tcW w:w="743" w:type="pct"/>
            <w:tcBorders>
              <w:top w:val="single" w:sz="4" w:space="0" w:color="auto"/>
              <w:left w:val="single" w:sz="4" w:space="0" w:color="auto"/>
              <w:bottom w:val="single" w:sz="4" w:space="0" w:color="auto"/>
              <w:right w:val="single" w:sz="4" w:space="0" w:color="auto"/>
            </w:tcBorders>
          </w:tcPr>
          <w:p w14:paraId="4EA8D30F" w14:textId="6628124E" w:rsidR="00DD7584" w:rsidRPr="00A850D7" w:rsidRDefault="00DD7584" w:rsidP="00DD7584">
            <w:pPr>
              <w:rPr>
                <w:lang w:val="pl-PL"/>
              </w:rPr>
            </w:pPr>
          </w:p>
        </w:tc>
      </w:tr>
      <w:tr w:rsidR="00DD7584" w:rsidRPr="00A850D7" w14:paraId="59AA5AD1" w14:textId="5C7BD1D8" w:rsidTr="004B4586">
        <w:tc>
          <w:tcPr>
            <w:tcW w:w="4257" w:type="pct"/>
            <w:tcBorders>
              <w:top w:val="single" w:sz="4" w:space="0" w:color="auto"/>
              <w:left w:val="single" w:sz="4" w:space="0" w:color="auto"/>
              <w:bottom w:val="single" w:sz="4" w:space="0" w:color="auto"/>
              <w:right w:val="single" w:sz="4" w:space="0" w:color="auto"/>
            </w:tcBorders>
          </w:tcPr>
          <w:p w14:paraId="007F09FB" w14:textId="77777777" w:rsidR="00DD7584" w:rsidRPr="00A850D7" w:rsidRDefault="00DD7584" w:rsidP="00DD7584">
            <w:pPr>
              <w:rPr>
                <w:lang w:val="pl-PL"/>
              </w:rPr>
            </w:pPr>
            <w:r w:rsidRPr="00A850D7">
              <w:rPr>
                <w:lang w:val="pl-PL"/>
              </w:rPr>
              <w:t>Moduł umożliwia rejestrację założenia i usunięcia sond, wkłuć dożylnych, cewników moczowych, drenów.</w:t>
            </w:r>
          </w:p>
        </w:tc>
        <w:tc>
          <w:tcPr>
            <w:tcW w:w="743" w:type="pct"/>
            <w:tcBorders>
              <w:top w:val="single" w:sz="4" w:space="0" w:color="auto"/>
              <w:left w:val="single" w:sz="4" w:space="0" w:color="auto"/>
              <w:bottom w:val="single" w:sz="4" w:space="0" w:color="auto"/>
              <w:right w:val="single" w:sz="4" w:space="0" w:color="auto"/>
            </w:tcBorders>
          </w:tcPr>
          <w:p w14:paraId="24AE9C2E" w14:textId="77EA4E8B" w:rsidR="00DD7584" w:rsidRPr="00A850D7" w:rsidRDefault="00DD7584" w:rsidP="00DD7584">
            <w:pPr>
              <w:rPr>
                <w:lang w:val="pl-PL"/>
              </w:rPr>
            </w:pPr>
            <w:r w:rsidRPr="00A850D7">
              <w:rPr>
                <w:lang w:val="pl-PL"/>
              </w:rPr>
              <w:t>P</w:t>
            </w:r>
          </w:p>
        </w:tc>
      </w:tr>
    </w:tbl>
    <w:p w14:paraId="776ADB8D" w14:textId="77777777" w:rsidR="000817AC" w:rsidRPr="00A850D7" w:rsidRDefault="00D636D6">
      <w:pPr>
        <w:pStyle w:val="Nagwek2"/>
      </w:pPr>
      <w:bookmarkStart w:id="78" w:name="scroll-bookmark-57"/>
      <w:bookmarkStart w:id="79" w:name="scroll-bookmark-58"/>
      <w:bookmarkStart w:id="80" w:name="_Toc156076837"/>
      <w:bookmarkEnd w:id="78"/>
      <w:r w:rsidRPr="00A850D7">
        <w:t>OPIEKA PIELĘGNIARSKA</w:t>
      </w:r>
      <w:bookmarkEnd w:id="79"/>
      <w:bookmarkEnd w:id="80"/>
    </w:p>
    <w:tbl>
      <w:tblPr>
        <w:tblStyle w:val="ScrollTableNormal"/>
        <w:tblW w:w="5000" w:type="pct"/>
        <w:tblLook w:val="0000" w:firstRow="0" w:lastRow="0" w:firstColumn="0" w:lastColumn="0" w:noHBand="0" w:noVBand="0"/>
      </w:tblPr>
      <w:tblGrid>
        <w:gridCol w:w="7323"/>
        <w:gridCol w:w="1278"/>
      </w:tblGrid>
      <w:tr w:rsidR="00733D68" w:rsidRPr="00A850D7" w14:paraId="48A7FD3E" w14:textId="5DCCF04D" w:rsidTr="004B4586">
        <w:tc>
          <w:tcPr>
            <w:tcW w:w="4257" w:type="pct"/>
            <w:tcBorders>
              <w:top w:val="single" w:sz="4" w:space="0" w:color="auto"/>
              <w:left w:val="single" w:sz="4" w:space="0" w:color="auto"/>
              <w:bottom w:val="single" w:sz="4" w:space="0" w:color="auto"/>
              <w:right w:val="single" w:sz="4" w:space="0" w:color="auto"/>
            </w:tcBorders>
          </w:tcPr>
          <w:p w14:paraId="5975ADA7" w14:textId="3EC65002" w:rsidR="00733D68" w:rsidRPr="00A850D7" w:rsidRDefault="00733D68" w:rsidP="00733D68">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743" w:type="pct"/>
            <w:tcBorders>
              <w:top w:val="single" w:sz="4" w:space="0" w:color="auto"/>
              <w:left w:val="single" w:sz="4" w:space="0" w:color="auto"/>
              <w:bottom w:val="single" w:sz="4" w:space="0" w:color="auto"/>
              <w:right w:val="single" w:sz="4" w:space="0" w:color="auto"/>
            </w:tcBorders>
          </w:tcPr>
          <w:p w14:paraId="444C961E" w14:textId="77777777" w:rsidR="00733D68" w:rsidRPr="00A850D7" w:rsidRDefault="00733D68" w:rsidP="00733D68">
            <w:pPr>
              <w:jc w:val="center"/>
              <w:rPr>
                <w:b/>
              </w:rPr>
            </w:pPr>
            <w:proofErr w:type="spellStart"/>
            <w:r w:rsidRPr="00A850D7">
              <w:rPr>
                <w:b/>
              </w:rPr>
              <w:t>Podać</w:t>
            </w:r>
            <w:proofErr w:type="spellEnd"/>
            <w:r w:rsidRPr="00A850D7">
              <w:rPr>
                <w:b/>
              </w:rPr>
              <w:t xml:space="preserve"> </w:t>
            </w:r>
          </w:p>
          <w:p w14:paraId="1293BC35" w14:textId="4927CDAC" w:rsidR="00733D68" w:rsidRPr="00A850D7" w:rsidRDefault="00733D68" w:rsidP="00733D68">
            <w:pPr>
              <w:jc w:val="center"/>
            </w:pPr>
            <w:r w:rsidRPr="00A850D7">
              <w:rPr>
                <w:b/>
              </w:rPr>
              <w:t>TAK / NIE</w:t>
            </w:r>
          </w:p>
        </w:tc>
      </w:tr>
      <w:tr w:rsidR="00DD7584" w:rsidRPr="00A850D7" w14:paraId="4A70591D" w14:textId="17592724" w:rsidTr="004B4586">
        <w:tc>
          <w:tcPr>
            <w:tcW w:w="4257" w:type="pct"/>
            <w:tcBorders>
              <w:top w:val="single" w:sz="4" w:space="0" w:color="auto"/>
              <w:left w:val="single" w:sz="4" w:space="0" w:color="auto"/>
              <w:bottom w:val="single" w:sz="4" w:space="0" w:color="auto"/>
              <w:right w:val="single" w:sz="4" w:space="0" w:color="auto"/>
            </w:tcBorders>
          </w:tcPr>
          <w:p w14:paraId="6FAB1201" w14:textId="77777777" w:rsidR="00DD7584" w:rsidRPr="00A850D7" w:rsidRDefault="00DD7584" w:rsidP="00DD7584">
            <w:pPr>
              <w:rPr>
                <w:lang w:val="pl-PL"/>
              </w:rPr>
            </w:pPr>
            <w:r w:rsidRPr="00A850D7">
              <w:rPr>
                <w:lang w:val="pl-PL"/>
              </w:rPr>
              <w:t>Moduł umożliwia zarządzanie procesem dokumentowania czynności opieki pielęgniarskiej, w szczególności w zakresie zapisu diagnoz i procedur, leczenia i pielęgnowania.</w:t>
            </w:r>
          </w:p>
        </w:tc>
        <w:tc>
          <w:tcPr>
            <w:tcW w:w="743" w:type="pct"/>
            <w:tcBorders>
              <w:top w:val="single" w:sz="4" w:space="0" w:color="auto"/>
              <w:left w:val="single" w:sz="4" w:space="0" w:color="auto"/>
              <w:bottom w:val="single" w:sz="4" w:space="0" w:color="auto"/>
              <w:right w:val="single" w:sz="4" w:space="0" w:color="auto"/>
            </w:tcBorders>
          </w:tcPr>
          <w:p w14:paraId="10DEB271" w14:textId="77777777" w:rsidR="00DD7584" w:rsidRPr="00A850D7" w:rsidRDefault="00DD7584" w:rsidP="00DD7584">
            <w:pPr>
              <w:jc w:val="center"/>
              <w:rPr>
                <w:lang w:val="pl-PL"/>
              </w:rPr>
            </w:pPr>
          </w:p>
        </w:tc>
      </w:tr>
      <w:tr w:rsidR="00DD7584" w:rsidRPr="00A850D7" w14:paraId="0159DAC2" w14:textId="5F041C49" w:rsidTr="004B4586">
        <w:tc>
          <w:tcPr>
            <w:tcW w:w="4257" w:type="pct"/>
            <w:tcBorders>
              <w:top w:val="single" w:sz="4" w:space="0" w:color="auto"/>
              <w:left w:val="single" w:sz="4" w:space="0" w:color="auto"/>
              <w:bottom w:val="single" w:sz="4" w:space="0" w:color="auto"/>
              <w:right w:val="single" w:sz="4" w:space="0" w:color="auto"/>
            </w:tcBorders>
          </w:tcPr>
          <w:p w14:paraId="531792FD" w14:textId="77777777" w:rsidR="00DD7584" w:rsidRPr="00D1310F" w:rsidRDefault="00DD7584" w:rsidP="00DD7584">
            <w:pPr>
              <w:rPr>
                <w:lang w:val="pl-PL"/>
              </w:rPr>
            </w:pPr>
            <w:r w:rsidRPr="00D1310F">
              <w:rPr>
                <w:lang w:val="pl-PL"/>
              </w:rPr>
              <w:t>Moduł umożliwia ewidencję i obsługę diagnoz pielęgniarskich, co najmniej, w zakresie:</w:t>
            </w:r>
          </w:p>
          <w:p w14:paraId="4A6ECB80" w14:textId="77777777" w:rsidR="00DD7584" w:rsidRPr="00D1310F" w:rsidRDefault="00DD7584" w:rsidP="00DD7584">
            <w:pPr>
              <w:rPr>
                <w:lang w:val="pl-PL"/>
              </w:rPr>
            </w:pPr>
            <w:r w:rsidRPr="00D1310F">
              <w:rPr>
                <w:lang w:val="pl-PL"/>
              </w:rPr>
              <w:t>- wprowadzania diagnoz (przy użyciu słownika diagnoz funkcjonującego w szpitalu),</w:t>
            </w:r>
          </w:p>
          <w:p w14:paraId="1781D44E" w14:textId="77777777" w:rsidR="00DD7584" w:rsidRPr="00D1310F" w:rsidRDefault="00DD7584" w:rsidP="00DD7584">
            <w:pPr>
              <w:rPr>
                <w:lang w:val="pl-PL"/>
              </w:rPr>
            </w:pPr>
            <w:r w:rsidRPr="00D1310F">
              <w:rPr>
                <w:lang w:val="pl-PL"/>
              </w:rPr>
              <w:t>- wprowadzania procedur wynikających z diagnozy przy użyciu słownika ICNP</w:t>
            </w:r>
          </w:p>
          <w:p w14:paraId="6ABA6FE7" w14:textId="77777777" w:rsidR="00DD7584" w:rsidRPr="00D1310F" w:rsidRDefault="00DD7584" w:rsidP="00DD7584">
            <w:pPr>
              <w:rPr>
                <w:lang w:val="pl-PL"/>
              </w:rPr>
            </w:pPr>
            <w:r w:rsidRPr="00D1310F">
              <w:rPr>
                <w:lang w:val="pl-PL"/>
              </w:rPr>
              <w:t>- ustalenia listy diagnoz preferowanych dla jednostki,</w:t>
            </w:r>
          </w:p>
          <w:p w14:paraId="0D63DA45" w14:textId="77777777" w:rsidR="00DD7584" w:rsidRPr="00D1310F" w:rsidRDefault="00DD7584" w:rsidP="00DD7584">
            <w:pPr>
              <w:rPr>
                <w:lang w:val="pl-PL"/>
              </w:rPr>
            </w:pPr>
            <w:r w:rsidRPr="00D1310F">
              <w:rPr>
                <w:lang w:val="pl-PL"/>
              </w:rPr>
              <w:t>- przeglądu diagnoz z poprzednich pobytów pacjenta,</w:t>
            </w:r>
          </w:p>
          <w:p w14:paraId="4AB94B61" w14:textId="77777777" w:rsidR="00DD7584" w:rsidRPr="00D1310F" w:rsidRDefault="00DD7584" w:rsidP="00DD7584">
            <w:pPr>
              <w:rPr>
                <w:lang w:val="pl-PL"/>
              </w:rPr>
            </w:pPr>
            <w:r w:rsidRPr="00D1310F">
              <w:rPr>
                <w:lang w:val="pl-PL"/>
              </w:rPr>
              <w:t>- realizacji procedur wynikających z diagnoz,</w:t>
            </w:r>
          </w:p>
          <w:p w14:paraId="418D9890" w14:textId="77777777" w:rsidR="00DD7584" w:rsidRPr="00D1310F" w:rsidRDefault="00DD7584" w:rsidP="00DD7584">
            <w:pPr>
              <w:rPr>
                <w:lang w:val="pl-PL"/>
              </w:rPr>
            </w:pPr>
            <w:r w:rsidRPr="00D1310F">
              <w:rPr>
                <w:lang w:val="pl-PL"/>
              </w:rPr>
              <w:t>- dodania lub usuwania wielu procedur jednocześnie,</w:t>
            </w:r>
          </w:p>
          <w:p w14:paraId="70229B5C" w14:textId="77777777" w:rsidR="00DD7584" w:rsidRPr="00D1310F" w:rsidRDefault="00DD7584" w:rsidP="00DD7584">
            <w:pPr>
              <w:rPr>
                <w:lang w:val="pl-PL"/>
              </w:rPr>
            </w:pPr>
            <w:r w:rsidRPr="00D1310F">
              <w:rPr>
                <w:lang w:val="pl-PL"/>
              </w:rPr>
              <w:t>- edycji opisu wykonanej procedury,</w:t>
            </w:r>
          </w:p>
          <w:p w14:paraId="7AAF0A76" w14:textId="77777777" w:rsidR="00DD7584" w:rsidRPr="00D1310F" w:rsidRDefault="00DD7584" w:rsidP="00DD7584">
            <w:pPr>
              <w:rPr>
                <w:lang w:val="pl-PL"/>
              </w:rPr>
            </w:pPr>
            <w:r w:rsidRPr="00D1310F">
              <w:rPr>
                <w:lang w:val="pl-PL"/>
              </w:rPr>
              <w:lastRenderedPageBreak/>
              <w:t>- planu realizacji,</w:t>
            </w:r>
          </w:p>
          <w:p w14:paraId="28313C64" w14:textId="77777777" w:rsidR="00DD7584" w:rsidRPr="00D1310F" w:rsidRDefault="00DD7584" w:rsidP="00DD7584">
            <w:pPr>
              <w:rPr>
                <w:lang w:val="pl-PL"/>
              </w:rPr>
            </w:pPr>
            <w:r w:rsidRPr="00D1310F">
              <w:rPr>
                <w:lang w:val="pl-PL"/>
              </w:rPr>
              <w:t>- wydruku indywidualnej karty procesu pielęgnacji,</w:t>
            </w:r>
          </w:p>
          <w:p w14:paraId="03E694FC" w14:textId="77777777" w:rsidR="00DD7584" w:rsidRPr="00D1310F" w:rsidRDefault="00DD7584" w:rsidP="00DD7584">
            <w:pPr>
              <w:rPr>
                <w:lang w:val="pl-PL"/>
              </w:rPr>
            </w:pPr>
            <w:r w:rsidRPr="00D1310F">
              <w:rPr>
                <w:lang w:val="pl-PL"/>
              </w:rPr>
              <w:t>- zbiorczej realizacji procedur wynikających z jednej lub wielu diagnoz,</w:t>
            </w:r>
          </w:p>
          <w:p w14:paraId="2A490C6A" w14:textId="77777777" w:rsidR="00DD7584" w:rsidRPr="00D1310F" w:rsidRDefault="00DD7584" w:rsidP="00DD7584">
            <w:pPr>
              <w:rPr>
                <w:lang w:val="pl-PL"/>
              </w:rPr>
            </w:pPr>
            <w:r w:rsidRPr="00D1310F">
              <w:rPr>
                <w:lang w:val="pl-PL"/>
              </w:rPr>
              <w:t>- zbiorczej realizacji procedur dla wielu pacjentów.</w:t>
            </w:r>
          </w:p>
          <w:p w14:paraId="4F6E0697" w14:textId="77777777" w:rsidR="00530D9C" w:rsidRPr="00D1310F" w:rsidRDefault="00530D9C" w:rsidP="00530D9C">
            <w:pPr>
              <w:rPr>
                <w:rFonts w:ascii="Tahoma" w:hAnsi="Tahoma" w:cs="Tahoma"/>
                <w:b/>
                <w:bCs/>
              </w:rPr>
            </w:pPr>
            <w:proofErr w:type="spellStart"/>
            <w:r w:rsidRPr="00D1310F">
              <w:rPr>
                <w:rFonts w:ascii="Tahoma" w:hAnsi="Tahoma" w:cs="Tahoma"/>
                <w:b/>
                <w:bCs/>
              </w:rPr>
              <w:t>dopuszczenie</w:t>
            </w:r>
            <w:proofErr w:type="spellEnd"/>
            <w:r w:rsidRPr="00D1310F">
              <w:rPr>
                <w:rFonts w:ascii="Tahoma" w:hAnsi="Tahoma" w:cs="Tahoma"/>
                <w:b/>
                <w:bCs/>
                <w:spacing w:val="-11"/>
              </w:rPr>
              <w:t xml:space="preserve"> </w:t>
            </w:r>
            <w:proofErr w:type="spellStart"/>
            <w:r w:rsidRPr="00D1310F">
              <w:rPr>
                <w:rFonts w:ascii="Tahoma" w:hAnsi="Tahoma" w:cs="Tahoma"/>
                <w:b/>
                <w:bCs/>
              </w:rPr>
              <w:t>jako</w:t>
            </w:r>
            <w:proofErr w:type="spellEnd"/>
            <w:r w:rsidRPr="00D1310F">
              <w:rPr>
                <w:rFonts w:ascii="Tahoma" w:hAnsi="Tahoma" w:cs="Tahoma"/>
                <w:b/>
                <w:bCs/>
                <w:spacing w:val="-9"/>
              </w:rPr>
              <w:t xml:space="preserve"> </w:t>
            </w:r>
            <w:proofErr w:type="spellStart"/>
            <w:r w:rsidRPr="00D1310F">
              <w:rPr>
                <w:rFonts w:ascii="Tahoma" w:hAnsi="Tahoma" w:cs="Tahoma"/>
                <w:b/>
                <w:bCs/>
                <w:spacing w:val="-2"/>
              </w:rPr>
              <w:t>równoważne</w:t>
            </w:r>
            <w:proofErr w:type="spellEnd"/>
            <w:r w:rsidRPr="00D1310F">
              <w:rPr>
                <w:rFonts w:ascii="Tahoma" w:hAnsi="Tahoma" w:cs="Tahoma"/>
                <w:b/>
                <w:bCs/>
                <w:spacing w:val="-2"/>
              </w:rPr>
              <w:t>:</w:t>
            </w:r>
          </w:p>
          <w:p w14:paraId="4AFF9EA7" w14:textId="77777777" w:rsidR="00530D9C" w:rsidRPr="00D1310F" w:rsidRDefault="00530D9C" w:rsidP="00530D9C">
            <w:pPr>
              <w:rPr>
                <w:rFonts w:ascii="Tahoma" w:hAnsi="Tahoma" w:cs="Tahoma"/>
                <w:b/>
                <w:bCs/>
              </w:rPr>
            </w:pPr>
            <w:proofErr w:type="spellStart"/>
            <w:r w:rsidRPr="00D1310F">
              <w:rPr>
                <w:rFonts w:ascii="Tahoma" w:hAnsi="Tahoma" w:cs="Tahoma"/>
                <w:b/>
                <w:bCs/>
              </w:rPr>
              <w:t>wprowadzania</w:t>
            </w:r>
            <w:proofErr w:type="spellEnd"/>
            <w:r w:rsidRPr="00D1310F">
              <w:rPr>
                <w:rFonts w:ascii="Tahoma" w:hAnsi="Tahoma" w:cs="Tahoma"/>
                <w:b/>
                <w:bCs/>
                <w:spacing w:val="-10"/>
              </w:rPr>
              <w:t xml:space="preserve"> </w:t>
            </w:r>
            <w:proofErr w:type="spellStart"/>
            <w:r w:rsidRPr="00D1310F">
              <w:rPr>
                <w:rFonts w:ascii="Tahoma" w:hAnsi="Tahoma" w:cs="Tahoma"/>
                <w:b/>
                <w:bCs/>
              </w:rPr>
              <w:t>diagnoz</w:t>
            </w:r>
            <w:proofErr w:type="spellEnd"/>
            <w:r w:rsidRPr="00D1310F">
              <w:rPr>
                <w:rFonts w:ascii="Tahoma" w:hAnsi="Tahoma" w:cs="Tahoma"/>
                <w:b/>
                <w:bCs/>
                <w:spacing w:val="-10"/>
              </w:rPr>
              <w:t xml:space="preserve"> </w:t>
            </w:r>
            <w:r w:rsidRPr="00D1310F">
              <w:rPr>
                <w:rFonts w:ascii="Tahoma" w:hAnsi="Tahoma" w:cs="Tahoma"/>
                <w:b/>
                <w:bCs/>
              </w:rPr>
              <w:t>(</w:t>
            </w:r>
            <w:proofErr w:type="spellStart"/>
            <w:r w:rsidRPr="00D1310F">
              <w:rPr>
                <w:rFonts w:ascii="Tahoma" w:hAnsi="Tahoma" w:cs="Tahoma"/>
                <w:b/>
                <w:bCs/>
              </w:rPr>
              <w:t>przy</w:t>
            </w:r>
            <w:proofErr w:type="spellEnd"/>
            <w:r w:rsidRPr="00D1310F">
              <w:rPr>
                <w:rFonts w:ascii="Tahoma" w:hAnsi="Tahoma" w:cs="Tahoma"/>
                <w:b/>
                <w:bCs/>
                <w:spacing w:val="-10"/>
              </w:rPr>
              <w:t xml:space="preserve"> </w:t>
            </w:r>
            <w:proofErr w:type="spellStart"/>
            <w:r w:rsidRPr="00D1310F">
              <w:rPr>
                <w:rFonts w:ascii="Tahoma" w:hAnsi="Tahoma" w:cs="Tahoma"/>
                <w:b/>
                <w:bCs/>
              </w:rPr>
              <w:t>użyciu</w:t>
            </w:r>
            <w:proofErr w:type="spellEnd"/>
            <w:r w:rsidRPr="00D1310F">
              <w:rPr>
                <w:rFonts w:ascii="Tahoma" w:hAnsi="Tahoma" w:cs="Tahoma"/>
                <w:b/>
                <w:bCs/>
                <w:spacing w:val="-10"/>
              </w:rPr>
              <w:t xml:space="preserve"> </w:t>
            </w:r>
            <w:proofErr w:type="spellStart"/>
            <w:r w:rsidRPr="00D1310F">
              <w:rPr>
                <w:rFonts w:ascii="Tahoma" w:hAnsi="Tahoma" w:cs="Tahoma"/>
                <w:b/>
                <w:bCs/>
              </w:rPr>
              <w:t>słownika</w:t>
            </w:r>
            <w:proofErr w:type="spellEnd"/>
            <w:r w:rsidRPr="00D1310F">
              <w:rPr>
                <w:rFonts w:ascii="Tahoma" w:hAnsi="Tahoma" w:cs="Tahoma"/>
                <w:b/>
                <w:bCs/>
                <w:spacing w:val="-9"/>
              </w:rPr>
              <w:t xml:space="preserve"> </w:t>
            </w:r>
            <w:proofErr w:type="spellStart"/>
            <w:r w:rsidRPr="00D1310F">
              <w:rPr>
                <w:rFonts w:ascii="Tahoma" w:hAnsi="Tahoma" w:cs="Tahoma"/>
                <w:b/>
                <w:bCs/>
              </w:rPr>
              <w:t>diagnoz</w:t>
            </w:r>
            <w:proofErr w:type="spellEnd"/>
            <w:r w:rsidRPr="00D1310F">
              <w:rPr>
                <w:rFonts w:ascii="Tahoma" w:hAnsi="Tahoma" w:cs="Tahoma"/>
                <w:b/>
                <w:bCs/>
                <w:spacing w:val="-11"/>
              </w:rPr>
              <w:t xml:space="preserve"> </w:t>
            </w:r>
            <w:proofErr w:type="spellStart"/>
            <w:r w:rsidRPr="00D1310F">
              <w:rPr>
                <w:rFonts w:ascii="Tahoma" w:hAnsi="Tahoma" w:cs="Tahoma"/>
                <w:b/>
                <w:bCs/>
              </w:rPr>
              <w:t>funkcjonującego</w:t>
            </w:r>
            <w:proofErr w:type="spellEnd"/>
            <w:r w:rsidRPr="00D1310F">
              <w:rPr>
                <w:rFonts w:ascii="Tahoma" w:hAnsi="Tahoma" w:cs="Tahoma"/>
                <w:b/>
                <w:bCs/>
                <w:spacing w:val="-10"/>
              </w:rPr>
              <w:t xml:space="preserve"> </w:t>
            </w:r>
            <w:r w:rsidRPr="00D1310F">
              <w:rPr>
                <w:rFonts w:ascii="Tahoma" w:hAnsi="Tahoma" w:cs="Tahoma"/>
                <w:b/>
                <w:bCs/>
              </w:rPr>
              <w:t>w</w:t>
            </w:r>
            <w:r w:rsidRPr="00D1310F">
              <w:rPr>
                <w:rFonts w:ascii="Tahoma" w:hAnsi="Tahoma" w:cs="Tahoma"/>
                <w:b/>
                <w:bCs/>
                <w:spacing w:val="-8"/>
              </w:rPr>
              <w:t xml:space="preserve"> </w:t>
            </w:r>
            <w:proofErr w:type="spellStart"/>
            <w:r w:rsidRPr="00D1310F">
              <w:rPr>
                <w:rFonts w:ascii="Tahoma" w:hAnsi="Tahoma" w:cs="Tahoma"/>
                <w:b/>
                <w:bCs/>
                <w:spacing w:val="-2"/>
              </w:rPr>
              <w:t>szpitalu</w:t>
            </w:r>
            <w:proofErr w:type="spellEnd"/>
            <w:r w:rsidRPr="00D1310F">
              <w:rPr>
                <w:rFonts w:ascii="Tahoma" w:hAnsi="Tahoma" w:cs="Tahoma"/>
                <w:b/>
                <w:bCs/>
                <w:spacing w:val="-2"/>
              </w:rPr>
              <w:t>),</w:t>
            </w:r>
          </w:p>
          <w:p w14:paraId="4B7657AA" w14:textId="77777777" w:rsidR="00530D9C" w:rsidRPr="00D1310F" w:rsidRDefault="00530D9C" w:rsidP="00530D9C">
            <w:pPr>
              <w:rPr>
                <w:rFonts w:ascii="Tahoma" w:hAnsi="Tahoma" w:cs="Tahoma"/>
                <w:b/>
                <w:bCs/>
              </w:rPr>
            </w:pPr>
            <w:proofErr w:type="spellStart"/>
            <w:r w:rsidRPr="00D1310F">
              <w:rPr>
                <w:rFonts w:ascii="Tahoma" w:hAnsi="Tahoma" w:cs="Tahoma"/>
                <w:b/>
                <w:bCs/>
              </w:rPr>
              <w:t>wprowadzania</w:t>
            </w:r>
            <w:proofErr w:type="spellEnd"/>
            <w:r w:rsidRPr="00D1310F">
              <w:rPr>
                <w:rFonts w:ascii="Tahoma" w:hAnsi="Tahoma" w:cs="Tahoma"/>
                <w:b/>
                <w:bCs/>
                <w:spacing w:val="-11"/>
              </w:rPr>
              <w:t xml:space="preserve"> </w:t>
            </w:r>
            <w:proofErr w:type="spellStart"/>
            <w:r w:rsidRPr="00D1310F">
              <w:rPr>
                <w:rFonts w:ascii="Tahoma" w:hAnsi="Tahoma" w:cs="Tahoma"/>
                <w:b/>
                <w:bCs/>
              </w:rPr>
              <w:t>procedur</w:t>
            </w:r>
            <w:proofErr w:type="spellEnd"/>
            <w:r w:rsidRPr="00D1310F">
              <w:rPr>
                <w:rFonts w:ascii="Tahoma" w:hAnsi="Tahoma" w:cs="Tahoma"/>
                <w:b/>
                <w:bCs/>
                <w:spacing w:val="-11"/>
              </w:rPr>
              <w:t xml:space="preserve"> </w:t>
            </w:r>
            <w:proofErr w:type="spellStart"/>
            <w:r w:rsidRPr="00D1310F">
              <w:rPr>
                <w:rFonts w:ascii="Tahoma" w:hAnsi="Tahoma" w:cs="Tahoma"/>
                <w:b/>
                <w:bCs/>
              </w:rPr>
              <w:t>wynikających</w:t>
            </w:r>
            <w:proofErr w:type="spellEnd"/>
            <w:r w:rsidRPr="00D1310F">
              <w:rPr>
                <w:rFonts w:ascii="Tahoma" w:hAnsi="Tahoma" w:cs="Tahoma"/>
                <w:b/>
                <w:bCs/>
                <w:spacing w:val="-11"/>
              </w:rPr>
              <w:t xml:space="preserve"> </w:t>
            </w:r>
            <w:r w:rsidRPr="00D1310F">
              <w:rPr>
                <w:rFonts w:ascii="Tahoma" w:hAnsi="Tahoma" w:cs="Tahoma"/>
                <w:b/>
                <w:bCs/>
              </w:rPr>
              <w:t>z</w:t>
            </w:r>
            <w:r w:rsidRPr="00D1310F">
              <w:rPr>
                <w:rFonts w:ascii="Tahoma" w:hAnsi="Tahoma" w:cs="Tahoma"/>
                <w:b/>
                <w:bCs/>
                <w:spacing w:val="-10"/>
              </w:rPr>
              <w:t xml:space="preserve"> </w:t>
            </w:r>
            <w:proofErr w:type="spellStart"/>
            <w:r w:rsidRPr="00D1310F">
              <w:rPr>
                <w:rFonts w:ascii="Tahoma" w:hAnsi="Tahoma" w:cs="Tahoma"/>
                <w:b/>
                <w:bCs/>
                <w:spacing w:val="-2"/>
              </w:rPr>
              <w:t>diagnozy</w:t>
            </w:r>
            <w:proofErr w:type="spellEnd"/>
            <w:r w:rsidRPr="00D1310F">
              <w:rPr>
                <w:rFonts w:ascii="Tahoma" w:hAnsi="Tahoma" w:cs="Tahoma"/>
                <w:b/>
                <w:bCs/>
                <w:spacing w:val="-2"/>
              </w:rPr>
              <w:t>,</w:t>
            </w:r>
          </w:p>
          <w:p w14:paraId="160DFD49" w14:textId="77777777" w:rsidR="00530D9C" w:rsidRPr="00D1310F" w:rsidRDefault="00530D9C" w:rsidP="00530D9C">
            <w:pPr>
              <w:rPr>
                <w:rFonts w:ascii="Tahoma" w:hAnsi="Tahoma" w:cs="Tahoma"/>
                <w:b/>
                <w:bCs/>
              </w:rPr>
            </w:pPr>
            <w:proofErr w:type="spellStart"/>
            <w:r w:rsidRPr="00D1310F">
              <w:rPr>
                <w:rFonts w:ascii="Tahoma" w:hAnsi="Tahoma" w:cs="Tahoma"/>
                <w:b/>
                <w:bCs/>
              </w:rPr>
              <w:t>ustalenia</w:t>
            </w:r>
            <w:proofErr w:type="spellEnd"/>
            <w:r w:rsidRPr="00D1310F">
              <w:rPr>
                <w:rFonts w:ascii="Tahoma" w:hAnsi="Tahoma" w:cs="Tahoma"/>
                <w:b/>
                <w:bCs/>
                <w:spacing w:val="-15"/>
              </w:rPr>
              <w:t xml:space="preserve"> </w:t>
            </w:r>
            <w:proofErr w:type="spellStart"/>
            <w:r w:rsidRPr="00D1310F">
              <w:rPr>
                <w:rFonts w:ascii="Tahoma" w:hAnsi="Tahoma" w:cs="Tahoma"/>
                <w:b/>
                <w:bCs/>
              </w:rPr>
              <w:t>listy</w:t>
            </w:r>
            <w:proofErr w:type="spellEnd"/>
            <w:r w:rsidRPr="00D1310F">
              <w:rPr>
                <w:rFonts w:ascii="Tahoma" w:hAnsi="Tahoma" w:cs="Tahoma"/>
                <w:b/>
                <w:bCs/>
                <w:spacing w:val="-11"/>
              </w:rPr>
              <w:t xml:space="preserve"> </w:t>
            </w:r>
            <w:proofErr w:type="spellStart"/>
            <w:r w:rsidRPr="00D1310F">
              <w:rPr>
                <w:rFonts w:ascii="Tahoma" w:hAnsi="Tahoma" w:cs="Tahoma"/>
                <w:b/>
                <w:bCs/>
              </w:rPr>
              <w:t>diagnoz</w:t>
            </w:r>
            <w:proofErr w:type="spellEnd"/>
            <w:r w:rsidRPr="00D1310F">
              <w:rPr>
                <w:rFonts w:ascii="Tahoma" w:hAnsi="Tahoma" w:cs="Tahoma"/>
                <w:b/>
                <w:bCs/>
                <w:spacing w:val="-12"/>
              </w:rPr>
              <w:t xml:space="preserve"> </w:t>
            </w:r>
            <w:proofErr w:type="spellStart"/>
            <w:r w:rsidRPr="00D1310F">
              <w:rPr>
                <w:rFonts w:ascii="Tahoma" w:hAnsi="Tahoma" w:cs="Tahoma"/>
                <w:b/>
                <w:bCs/>
              </w:rPr>
              <w:t>preferowanych</w:t>
            </w:r>
            <w:proofErr w:type="spellEnd"/>
            <w:r w:rsidRPr="00D1310F">
              <w:rPr>
                <w:rFonts w:ascii="Tahoma" w:hAnsi="Tahoma" w:cs="Tahoma"/>
                <w:b/>
                <w:bCs/>
                <w:spacing w:val="-11"/>
              </w:rPr>
              <w:t xml:space="preserve"> </w:t>
            </w:r>
            <w:proofErr w:type="spellStart"/>
            <w:r w:rsidRPr="00D1310F">
              <w:rPr>
                <w:rFonts w:ascii="Tahoma" w:hAnsi="Tahoma" w:cs="Tahoma"/>
                <w:b/>
                <w:bCs/>
              </w:rPr>
              <w:t>dla</w:t>
            </w:r>
            <w:proofErr w:type="spellEnd"/>
            <w:r w:rsidRPr="00D1310F">
              <w:rPr>
                <w:rFonts w:ascii="Tahoma" w:hAnsi="Tahoma" w:cs="Tahoma"/>
                <w:b/>
                <w:bCs/>
                <w:spacing w:val="-12"/>
              </w:rPr>
              <w:t xml:space="preserve"> </w:t>
            </w:r>
            <w:proofErr w:type="spellStart"/>
            <w:r w:rsidRPr="00D1310F">
              <w:rPr>
                <w:rFonts w:ascii="Tahoma" w:hAnsi="Tahoma" w:cs="Tahoma"/>
                <w:b/>
                <w:bCs/>
                <w:spacing w:val="-2"/>
              </w:rPr>
              <w:t>jednostki</w:t>
            </w:r>
            <w:proofErr w:type="spellEnd"/>
            <w:r w:rsidRPr="00D1310F">
              <w:rPr>
                <w:rFonts w:ascii="Tahoma" w:hAnsi="Tahoma" w:cs="Tahoma"/>
                <w:b/>
                <w:bCs/>
                <w:spacing w:val="-2"/>
              </w:rPr>
              <w:t>,</w:t>
            </w:r>
          </w:p>
          <w:p w14:paraId="31BA9BE8" w14:textId="77777777" w:rsidR="00530D9C" w:rsidRPr="00D1310F" w:rsidRDefault="00530D9C" w:rsidP="00530D9C">
            <w:pPr>
              <w:rPr>
                <w:rFonts w:ascii="Tahoma" w:hAnsi="Tahoma" w:cs="Tahoma"/>
                <w:b/>
                <w:bCs/>
              </w:rPr>
            </w:pPr>
            <w:proofErr w:type="spellStart"/>
            <w:r w:rsidRPr="00D1310F">
              <w:rPr>
                <w:rFonts w:ascii="Tahoma" w:hAnsi="Tahoma" w:cs="Tahoma"/>
                <w:b/>
                <w:bCs/>
              </w:rPr>
              <w:t>przeglądu</w:t>
            </w:r>
            <w:proofErr w:type="spellEnd"/>
            <w:r w:rsidRPr="00D1310F">
              <w:rPr>
                <w:rFonts w:ascii="Tahoma" w:hAnsi="Tahoma" w:cs="Tahoma"/>
                <w:b/>
                <w:bCs/>
                <w:spacing w:val="-9"/>
              </w:rPr>
              <w:t xml:space="preserve"> </w:t>
            </w:r>
            <w:proofErr w:type="spellStart"/>
            <w:r w:rsidRPr="00D1310F">
              <w:rPr>
                <w:rFonts w:ascii="Tahoma" w:hAnsi="Tahoma" w:cs="Tahoma"/>
                <w:b/>
                <w:bCs/>
              </w:rPr>
              <w:t>diagnoz</w:t>
            </w:r>
            <w:proofErr w:type="spellEnd"/>
            <w:r w:rsidRPr="00D1310F">
              <w:rPr>
                <w:rFonts w:ascii="Tahoma" w:hAnsi="Tahoma" w:cs="Tahoma"/>
                <w:b/>
                <w:bCs/>
                <w:spacing w:val="-9"/>
              </w:rPr>
              <w:t xml:space="preserve"> </w:t>
            </w:r>
            <w:r w:rsidRPr="00D1310F">
              <w:rPr>
                <w:rFonts w:ascii="Tahoma" w:hAnsi="Tahoma" w:cs="Tahoma"/>
                <w:b/>
                <w:bCs/>
              </w:rPr>
              <w:t>z</w:t>
            </w:r>
            <w:r w:rsidRPr="00D1310F">
              <w:rPr>
                <w:rFonts w:ascii="Tahoma" w:hAnsi="Tahoma" w:cs="Tahoma"/>
                <w:b/>
                <w:bCs/>
                <w:spacing w:val="-8"/>
              </w:rPr>
              <w:t xml:space="preserve"> </w:t>
            </w:r>
            <w:proofErr w:type="spellStart"/>
            <w:r w:rsidRPr="00D1310F">
              <w:rPr>
                <w:rFonts w:ascii="Tahoma" w:hAnsi="Tahoma" w:cs="Tahoma"/>
                <w:b/>
                <w:bCs/>
              </w:rPr>
              <w:t>poprzednich</w:t>
            </w:r>
            <w:proofErr w:type="spellEnd"/>
            <w:r w:rsidRPr="00D1310F">
              <w:rPr>
                <w:rFonts w:ascii="Tahoma" w:hAnsi="Tahoma" w:cs="Tahoma"/>
                <w:b/>
                <w:bCs/>
                <w:spacing w:val="-8"/>
              </w:rPr>
              <w:t xml:space="preserve"> </w:t>
            </w:r>
            <w:proofErr w:type="spellStart"/>
            <w:r w:rsidRPr="00D1310F">
              <w:rPr>
                <w:rFonts w:ascii="Tahoma" w:hAnsi="Tahoma" w:cs="Tahoma"/>
                <w:b/>
                <w:bCs/>
              </w:rPr>
              <w:t>pobytów</w:t>
            </w:r>
            <w:proofErr w:type="spellEnd"/>
            <w:r w:rsidRPr="00D1310F">
              <w:rPr>
                <w:rFonts w:ascii="Tahoma" w:hAnsi="Tahoma" w:cs="Tahoma"/>
                <w:b/>
                <w:bCs/>
                <w:spacing w:val="-7"/>
              </w:rPr>
              <w:t xml:space="preserve"> </w:t>
            </w:r>
            <w:proofErr w:type="spellStart"/>
            <w:r w:rsidRPr="00D1310F">
              <w:rPr>
                <w:rFonts w:ascii="Tahoma" w:hAnsi="Tahoma" w:cs="Tahoma"/>
                <w:b/>
                <w:bCs/>
                <w:spacing w:val="-2"/>
              </w:rPr>
              <w:t>pacjenta</w:t>
            </w:r>
            <w:proofErr w:type="spellEnd"/>
            <w:r w:rsidRPr="00D1310F">
              <w:rPr>
                <w:rFonts w:ascii="Tahoma" w:hAnsi="Tahoma" w:cs="Tahoma"/>
                <w:b/>
                <w:bCs/>
                <w:spacing w:val="-2"/>
              </w:rPr>
              <w:t>,</w:t>
            </w:r>
          </w:p>
          <w:p w14:paraId="5EFBEA92" w14:textId="77777777" w:rsidR="00530D9C" w:rsidRPr="00D1310F" w:rsidRDefault="00530D9C" w:rsidP="00530D9C">
            <w:pPr>
              <w:rPr>
                <w:rFonts w:ascii="Tahoma" w:hAnsi="Tahoma" w:cs="Tahoma"/>
                <w:b/>
                <w:bCs/>
              </w:rPr>
            </w:pPr>
            <w:proofErr w:type="spellStart"/>
            <w:r w:rsidRPr="00D1310F">
              <w:rPr>
                <w:rFonts w:ascii="Tahoma" w:hAnsi="Tahoma" w:cs="Tahoma"/>
                <w:b/>
                <w:bCs/>
              </w:rPr>
              <w:t>realizacji</w:t>
            </w:r>
            <w:proofErr w:type="spellEnd"/>
            <w:r w:rsidRPr="00D1310F">
              <w:rPr>
                <w:rFonts w:ascii="Tahoma" w:hAnsi="Tahoma" w:cs="Tahoma"/>
                <w:b/>
                <w:bCs/>
                <w:spacing w:val="-9"/>
              </w:rPr>
              <w:t xml:space="preserve"> </w:t>
            </w:r>
            <w:proofErr w:type="spellStart"/>
            <w:r w:rsidRPr="00D1310F">
              <w:rPr>
                <w:rFonts w:ascii="Tahoma" w:hAnsi="Tahoma" w:cs="Tahoma"/>
                <w:b/>
                <w:bCs/>
              </w:rPr>
              <w:t>procedur</w:t>
            </w:r>
            <w:proofErr w:type="spellEnd"/>
            <w:r w:rsidRPr="00D1310F">
              <w:rPr>
                <w:rFonts w:ascii="Tahoma" w:hAnsi="Tahoma" w:cs="Tahoma"/>
                <w:b/>
                <w:bCs/>
                <w:spacing w:val="-9"/>
              </w:rPr>
              <w:t xml:space="preserve"> </w:t>
            </w:r>
            <w:proofErr w:type="spellStart"/>
            <w:r w:rsidRPr="00D1310F">
              <w:rPr>
                <w:rFonts w:ascii="Tahoma" w:hAnsi="Tahoma" w:cs="Tahoma"/>
                <w:b/>
                <w:bCs/>
              </w:rPr>
              <w:t>wynikających</w:t>
            </w:r>
            <w:proofErr w:type="spellEnd"/>
            <w:r w:rsidRPr="00D1310F">
              <w:rPr>
                <w:rFonts w:ascii="Tahoma" w:hAnsi="Tahoma" w:cs="Tahoma"/>
                <w:b/>
                <w:bCs/>
                <w:spacing w:val="-9"/>
              </w:rPr>
              <w:t xml:space="preserve"> </w:t>
            </w:r>
            <w:r w:rsidRPr="00D1310F">
              <w:rPr>
                <w:rFonts w:ascii="Tahoma" w:hAnsi="Tahoma" w:cs="Tahoma"/>
                <w:b/>
                <w:bCs/>
              </w:rPr>
              <w:t>z</w:t>
            </w:r>
            <w:r w:rsidRPr="00D1310F">
              <w:rPr>
                <w:rFonts w:ascii="Tahoma" w:hAnsi="Tahoma" w:cs="Tahoma"/>
                <w:b/>
                <w:bCs/>
                <w:spacing w:val="-9"/>
              </w:rPr>
              <w:t xml:space="preserve"> </w:t>
            </w:r>
            <w:proofErr w:type="spellStart"/>
            <w:r w:rsidRPr="00D1310F">
              <w:rPr>
                <w:rFonts w:ascii="Tahoma" w:hAnsi="Tahoma" w:cs="Tahoma"/>
                <w:b/>
                <w:bCs/>
                <w:spacing w:val="-2"/>
              </w:rPr>
              <w:t>diagnoz</w:t>
            </w:r>
            <w:proofErr w:type="spellEnd"/>
            <w:r w:rsidRPr="00D1310F">
              <w:rPr>
                <w:rFonts w:ascii="Tahoma" w:hAnsi="Tahoma" w:cs="Tahoma"/>
                <w:b/>
                <w:bCs/>
                <w:spacing w:val="-2"/>
              </w:rPr>
              <w:t>,</w:t>
            </w:r>
          </w:p>
          <w:p w14:paraId="0162D456" w14:textId="77777777" w:rsidR="00530D9C" w:rsidRPr="00D1310F" w:rsidRDefault="00530D9C" w:rsidP="00530D9C">
            <w:pPr>
              <w:rPr>
                <w:rFonts w:ascii="Tahoma" w:hAnsi="Tahoma" w:cs="Tahoma"/>
                <w:b/>
                <w:bCs/>
              </w:rPr>
            </w:pPr>
            <w:proofErr w:type="spellStart"/>
            <w:r w:rsidRPr="00D1310F">
              <w:rPr>
                <w:rFonts w:ascii="Tahoma" w:hAnsi="Tahoma" w:cs="Tahoma"/>
                <w:b/>
                <w:bCs/>
              </w:rPr>
              <w:t>edycji</w:t>
            </w:r>
            <w:proofErr w:type="spellEnd"/>
            <w:r w:rsidRPr="00D1310F">
              <w:rPr>
                <w:rFonts w:ascii="Tahoma" w:hAnsi="Tahoma" w:cs="Tahoma"/>
                <w:b/>
                <w:bCs/>
                <w:spacing w:val="-8"/>
              </w:rPr>
              <w:t xml:space="preserve"> </w:t>
            </w:r>
            <w:proofErr w:type="spellStart"/>
            <w:r w:rsidRPr="00D1310F">
              <w:rPr>
                <w:rFonts w:ascii="Tahoma" w:hAnsi="Tahoma" w:cs="Tahoma"/>
                <w:b/>
                <w:bCs/>
              </w:rPr>
              <w:t>opisu</w:t>
            </w:r>
            <w:proofErr w:type="spellEnd"/>
            <w:r w:rsidRPr="00D1310F">
              <w:rPr>
                <w:rFonts w:ascii="Tahoma" w:hAnsi="Tahoma" w:cs="Tahoma"/>
                <w:b/>
                <w:bCs/>
                <w:spacing w:val="-9"/>
              </w:rPr>
              <w:t xml:space="preserve"> </w:t>
            </w:r>
            <w:proofErr w:type="spellStart"/>
            <w:r w:rsidRPr="00D1310F">
              <w:rPr>
                <w:rFonts w:ascii="Tahoma" w:hAnsi="Tahoma" w:cs="Tahoma"/>
                <w:b/>
                <w:bCs/>
              </w:rPr>
              <w:t>wykonanej</w:t>
            </w:r>
            <w:proofErr w:type="spellEnd"/>
            <w:r w:rsidRPr="00D1310F">
              <w:rPr>
                <w:rFonts w:ascii="Tahoma" w:hAnsi="Tahoma" w:cs="Tahoma"/>
                <w:b/>
                <w:bCs/>
                <w:spacing w:val="-7"/>
              </w:rPr>
              <w:t xml:space="preserve"> </w:t>
            </w:r>
            <w:proofErr w:type="spellStart"/>
            <w:r w:rsidRPr="00D1310F">
              <w:rPr>
                <w:rFonts w:ascii="Tahoma" w:hAnsi="Tahoma" w:cs="Tahoma"/>
                <w:b/>
                <w:bCs/>
                <w:spacing w:val="-2"/>
              </w:rPr>
              <w:t>procedury</w:t>
            </w:r>
            <w:proofErr w:type="spellEnd"/>
            <w:r w:rsidRPr="00D1310F">
              <w:rPr>
                <w:rFonts w:ascii="Tahoma" w:hAnsi="Tahoma" w:cs="Tahoma"/>
                <w:b/>
                <w:bCs/>
                <w:spacing w:val="-2"/>
              </w:rPr>
              <w:t>,</w:t>
            </w:r>
          </w:p>
          <w:p w14:paraId="47788CEE" w14:textId="77777777" w:rsidR="00530D9C" w:rsidRPr="00D1310F" w:rsidRDefault="00530D9C" w:rsidP="00530D9C">
            <w:pPr>
              <w:rPr>
                <w:rFonts w:ascii="Tahoma" w:hAnsi="Tahoma" w:cs="Tahoma"/>
                <w:b/>
                <w:bCs/>
              </w:rPr>
            </w:pPr>
            <w:proofErr w:type="spellStart"/>
            <w:r w:rsidRPr="00D1310F">
              <w:rPr>
                <w:rFonts w:ascii="Tahoma" w:hAnsi="Tahoma" w:cs="Tahoma"/>
                <w:b/>
                <w:bCs/>
              </w:rPr>
              <w:t>planu</w:t>
            </w:r>
            <w:proofErr w:type="spellEnd"/>
            <w:r w:rsidRPr="00D1310F">
              <w:rPr>
                <w:rFonts w:ascii="Tahoma" w:hAnsi="Tahoma" w:cs="Tahoma"/>
                <w:b/>
                <w:bCs/>
                <w:spacing w:val="-6"/>
              </w:rPr>
              <w:t xml:space="preserve"> </w:t>
            </w:r>
            <w:proofErr w:type="spellStart"/>
            <w:r w:rsidRPr="00D1310F">
              <w:rPr>
                <w:rFonts w:ascii="Tahoma" w:hAnsi="Tahoma" w:cs="Tahoma"/>
                <w:b/>
                <w:bCs/>
                <w:spacing w:val="-2"/>
              </w:rPr>
              <w:t>realizacji</w:t>
            </w:r>
            <w:proofErr w:type="spellEnd"/>
            <w:r w:rsidRPr="00D1310F">
              <w:rPr>
                <w:rFonts w:ascii="Tahoma" w:hAnsi="Tahoma" w:cs="Tahoma"/>
                <w:b/>
                <w:bCs/>
                <w:spacing w:val="-2"/>
              </w:rPr>
              <w:t>,</w:t>
            </w:r>
          </w:p>
          <w:p w14:paraId="76C36E4F" w14:textId="77777777" w:rsidR="00530D9C" w:rsidRPr="00D1310F" w:rsidRDefault="00530D9C" w:rsidP="00530D9C">
            <w:pPr>
              <w:rPr>
                <w:rFonts w:ascii="Tahoma" w:hAnsi="Tahoma" w:cs="Tahoma"/>
                <w:b/>
                <w:bCs/>
                <w:spacing w:val="-2"/>
              </w:rPr>
            </w:pPr>
            <w:proofErr w:type="spellStart"/>
            <w:r w:rsidRPr="00D1310F">
              <w:rPr>
                <w:rFonts w:ascii="Tahoma" w:hAnsi="Tahoma" w:cs="Tahoma"/>
                <w:b/>
                <w:bCs/>
              </w:rPr>
              <w:t>wydruku</w:t>
            </w:r>
            <w:proofErr w:type="spellEnd"/>
            <w:r w:rsidRPr="00D1310F">
              <w:rPr>
                <w:rFonts w:ascii="Tahoma" w:hAnsi="Tahoma" w:cs="Tahoma"/>
                <w:b/>
                <w:bCs/>
                <w:spacing w:val="-11"/>
              </w:rPr>
              <w:t xml:space="preserve"> </w:t>
            </w:r>
            <w:proofErr w:type="spellStart"/>
            <w:r w:rsidRPr="00D1310F">
              <w:rPr>
                <w:rFonts w:ascii="Tahoma" w:hAnsi="Tahoma" w:cs="Tahoma"/>
                <w:b/>
                <w:bCs/>
              </w:rPr>
              <w:t>indywidualnej</w:t>
            </w:r>
            <w:proofErr w:type="spellEnd"/>
            <w:r w:rsidRPr="00D1310F">
              <w:rPr>
                <w:rFonts w:ascii="Tahoma" w:hAnsi="Tahoma" w:cs="Tahoma"/>
                <w:b/>
                <w:bCs/>
                <w:spacing w:val="-11"/>
              </w:rPr>
              <w:t xml:space="preserve"> </w:t>
            </w:r>
            <w:proofErr w:type="spellStart"/>
            <w:r w:rsidRPr="00D1310F">
              <w:rPr>
                <w:rFonts w:ascii="Tahoma" w:hAnsi="Tahoma" w:cs="Tahoma"/>
                <w:b/>
                <w:bCs/>
              </w:rPr>
              <w:t>karty</w:t>
            </w:r>
            <w:proofErr w:type="spellEnd"/>
            <w:r w:rsidRPr="00D1310F">
              <w:rPr>
                <w:rFonts w:ascii="Tahoma" w:hAnsi="Tahoma" w:cs="Tahoma"/>
                <w:b/>
                <w:bCs/>
                <w:spacing w:val="-10"/>
              </w:rPr>
              <w:t xml:space="preserve"> </w:t>
            </w:r>
            <w:proofErr w:type="spellStart"/>
            <w:r w:rsidRPr="00D1310F">
              <w:rPr>
                <w:rFonts w:ascii="Tahoma" w:hAnsi="Tahoma" w:cs="Tahoma"/>
                <w:b/>
                <w:bCs/>
              </w:rPr>
              <w:t>procesu</w:t>
            </w:r>
            <w:proofErr w:type="spellEnd"/>
            <w:r w:rsidRPr="00D1310F">
              <w:rPr>
                <w:rFonts w:ascii="Tahoma" w:hAnsi="Tahoma" w:cs="Tahoma"/>
                <w:b/>
                <w:bCs/>
                <w:spacing w:val="-9"/>
              </w:rPr>
              <w:t xml:space="preserve"> </w:t>
            </w:r>
            <w:proofErr w:type="spellStart"/>
            <w:r w:rsidRPr="00D1310F">
              <w:rPr>
                <w:rFonts w:ascii="Tahoma" w:hAnsi="Tahoma" w:cs="Tahoma"/>
                <w:b/>
                <w:bCs/>
                <w:spacing w:val="-2"/>
              </w:rPr>
              <w:t>pielęgnacji</w:t>
            </w:r>
            <w:proofErr w:type="spellEnd"/>
            <w:r w:rsidRPr="00D1310F">
              <w:rPr>
                <w:rFonts w:ascii="Tahoma" w:hAnsi="Tahoma" w:cs="Tahoma"/>
                <w:b/>
                <w:bCs/>
                <w:spacing w:val="-2"/>
              </w:rPr>
              <w:t>,</w:t>
            </w:r>
          </w:p>
          <w:p w14:paraId="3FEE340E" w14:textId="137FD633" w:rsidR="00530D9C" w:rsidRPr="00D1310F" w:rsidRDefault="00530D9C" w:rsidP="00DD7584">
            <w:pPr>
              <w:rPr>
                <w:lang w:val="pl-PL"/>
              </w:rPr>
            </w:pPr>
          </w:p>
        </w:tc>
        <w:tc>
          <w:tcPr>
            <w:tcW w:w="743" w:type="pct"/>
            <w:tcBorders>
              <w:top w:val="single" w:sz="4" w:space="0" w:color="auto"/>
              <w:left w:val="single" w:sz="4" w:space="0" w:color="auto"/>
              <w:bottom w:val="single" w:sz="4" w:space="0" w:color="auto"/>
              <w:right w:val="single" w:sz="4" w:space="0" w:color="auto"/>
            </w:tcBorders>
          </w:tcPr>
          <w:p w14:paraId="304FD2E1" w14:textId="2A53221D" w:rsidR="00DD7584" w:rsidRPr="00A850D7" w:rsidRDefault="00DD7584" w:rsidP="00DD7584">
            <w:pPr>
              <w:jc w:val="center"/>
              <w:rPr>
                <w:lang w:val="pl-PL"/>
              </w:rPr>
            </w:pPr>
          </w:p>
        </w:tc>
      </w:tr>
      <w:tr w:rsidR="00DD7584" w:rsidRPr="00A850D7" w14:paraId="572EBECC" w14:textId="01815A85" w:rsidTr="004B4586">
        <w:tc>
          <w:tcPr>
            <w:tcW w:w="4257" w:type="pct"/>
            <w:tcBorders>
              <w:top w:val="single" w:sz="4" w:space="0" w:color="auto"/>
              <w:left w:val="single" w:sz="4" w:space="0" w:color="auto"/>
              <w:bottom w:val="single" w:sz="4" w:space="0" w:color="auto"/>
              <w:right w:val="single" w:sz="4" w:space="0" w:color="auto"/>
            </w:tcBorders>
          </w:tcPr>
          <w:p w14:paraId="6F29EFDC" w14:textId="77777777" w:rsidR="00DD7584" w:rsidRPr="00D1310F" w:rsidRDefault="00DD7584" w:rsidP="00DD7584">
            <w:pPr>
              <w:rPr>
                <w:lang w:val="pl-PL"/>
              </w:rPr>
            </w:pPr>
            <w:r w:rsidRPr="00D1310F">
              <w:rPr>
                <w:lang w:val="pl-PL"/>
              </w:rPr>
              <w:t>Moduł umożliwia zdefiniowanie, dla jednostki organizacyjnej, domyślnych diagnoz, które będą przypisywane pacjentowi w momencie jego przyjęcia na oddział.</w:t>
            </w:r>
          </w:p>
        </w:tc>
        <w:tc>
          <w:tcPr>
            <w:tcW w:w="743" w:type="pct"/>
            <w:tcBorders>
              <w:top w:val="single" w:sz="4" w:space="0" w:color="auto"/>
              <w:left w:val="single" w:sz="4" w:space="0" w:color="auto"/>
              <w:bottom w:val="single" w:sz="4" w:space="0" w:color="auto"/>
              <w:right w:val="single" w:sz="4" w:space="0" w:color="auto"/>
            </w:tcBorders>
          </w:tcPr>
          <w:p w14:paraId="36E3AB48" w14:textId="77777777" w:rsidR="00DD7584" w:rsidRPr="00A850D7" w:rsidRDefault="00DD7584" w:rsidP="00DD7584">
            <w:pPr>
              <w:jc w:val="center"/>
              <w:rPr>
                <w:lang w:val="pl-PL"/>
              </w:rPr>
            </w:pPr>
          </w:p>
        </w:tc>
      </w:tr>
      <w:tr w:rsidR="00DD7584" w:rsidRPr="00A850D7" w14:paraId="05E9B73B" w14:textId="22E7792B" w:rsidTr="004B4586">
        <w:tc>
          <w:tcPr>
            <w:tcW w:w="4257" w:type="pct"/>
            <w:tcBorders>
              <w:top w:val="single" w:sz="4" w:space="0" w:color="auto"/>
              <w:left w:val="single" w:sz="4" w:space="0" w:color="auto"/>
              <w:bottom w:val="single" w:sz="4" w:space="0" w:color="auto"/>
              <w:right w:val="single" w:sz="4" w:space="0" w:color="auto"/>
            </w:tcBorders>
          </w:tcPr>
          <w:p w14:paraId="22A396B4" w14:textId="77777777" w:rsidR="00DD7584" w:rsidRPr="00D1310F" w:rsidRDefault="00DD7584" w:rsidP="00DD7584">
            <w:pPr>
              <w:rPr>
                <w:lang w:val="pl-PL"/>
              </w:rPr>
            </w:pPr>
            <w:r w:rsidRPr="00D1310F">
              <w:rPr>
                <w:lang w:val="pl-PL"/>
              </w:rPr>
              <w:t>Moduł umożliwia rozszerzenie definicji diagnoz i procedur pielęgniarskich o diagnozy i interwencje wg klasyfikacji ICNP.</w:t>
            </w:r>
          </w:p>
          <w:p w14:paraId="375A898D" w14:textId="284A48F4" w:rsidR="00530D9C" w:rsidRPr="00D1310F" w:rsidRDefault="00530D9C" w:rsidP="00530D9C">
            <w:pPr>
              <w:rPr>
                <w:b/>
                <w:bCs/>
                <w:lang w:val="pl-PL"/>
              </w:rPr>
            </w:pPr>
            <w:proofErr w:type="spellStart"/>
            <w:r w:rsidRPr="00D1310F">
              <w:rPr>
                <w:rFonts w:ascii="Tahoma" w:hAnsi="Tahoma" w:cs="Tahoma"/>
                <w:b/>
                <w:bCs/>
              </w:rPr>
              <w:t>dopuszczenie</w:t>
            </w:r>
            <w:proofErr w:type="spellEnd"/>
            <w:r w:rsidRPr="00D1310F">
              <w:rPr>
                <w:rFonts w:ascii="Tahoma" w:hAnsi="Tahoma" w:cs="Tahoma"/>
                <w:b/>
                <w:bCs/>
                <w:spacing w:val="-9"/>
              </w:rPr>
              <w:t xml:space="preserve"> </w:t>
            </w:r>
            <w:proofErr w:type="spellStart"/>
            <w:r w:rsidRPr="00D1310F">
              <w:rPr>
                <w:rFonts w:ascii="Tahoma" w:hAnsi="Tahoma" w:cs="Tahoma"/>
                <w:b/>
                <w:bCs/>
              </w:rPr>
              <w:t>jako</w:t>
            </w:r>
            <w:proofErr w:type="spellEnd"/>
            <w:r w:rsidRPr="00D1310F">
              <w:rPr>
                <w:rFonts w:ascii="Tahoma" w:hAnsi="Tahoma" w:cs="Tahoma"/>
                <w:b/>
                <w:bCs/>
                <w:spacing w:val="-8"/>
              </w:rPr>
              <w:t xml:space="preserve"> </w:t>
            </w:r>
            <w:proofErr w:type="spellStart"/>
            <w:r w:rsidRPr="00D1310F">
              <w:rPr>
                <w:rFonts w:ascii="Tahoma" w:hAnsi="Tahoma" w:cs="Tahoma"/>
                <w:b/>
                <w:bCs/>
              </w:rPr>
              <w:t>równoważne</w:t>
            </w:r>
            <w:proofErr w:type="spellEnd"/>
            <w:r w:rsidRPr="00D1310F">
              <w:rPr>
                <w:rFonts w:ascii="Tahoma" w:hAnsi="Tahoma" w:cs="Tahoma"/>
                <w:b/>
                <w:bCs/>
                <w:spacing w:val="-9"/>
              </w:rPr>
              <w:t xml:space="preserve"> </w:t>
            </w:r>
            <w:proofErr w:type="spellStart"/>
            <w:r w:rsidRPr="00D1310F">
              <w:rPr>
                <w:rFonts w:ascii="Tahoma" w:hAnsi="Tahoma" w:cs="Tahoma"/>
                <w:b/>
                <w:bCs/>
              </w:rPr>
              <w:t>odnotowywanie</w:t>
            </w:r>
            <w:proofErr w:type="spellEnd"/>
            <w:r w:rsidRPr="00D1310F">
              <w:rPr>
                <w:rFonts w:ascii="Tahoma" w:hAnsi="Tahoma" w:cs="Tahoma"/>
                <w:b/>
                <w:bCs/>
                <w:spacing w:val="-8"/>
              </w:rPr>
              <w:t xml:space="preserve"> </w:t>
            </w:r>
            <w:proofErr w:type="spellStart"/>
            <w:r w:rsidRPr="00D1310F">
              <w:rPr>
                <w:rFonts w:ascii="Tahoma" w:hAnsi="Tahoma" w:cs="Tahoma"/>
                <w:b/>
                <w:bCs/>
              </w:rPr>
              <w:t>diagnoz</w:t>
            </w:r>
            <w:proofErr w:type="spellEnd"/>
            <w:r w:rsidRPr="00D1310F">
              <w:rPr>
                <w:rFonts w:ascii="Tahoma" w:hAnsi="Tahoma" w:cs="Tahoma"/>
                <w:b/>
                <w:bCs/>
                <w:spacing w:val="-8"/>
              </w:rPr>
              <w:t xml:space="preserve"> </w:t>
            </w:r>
            <w:proofErr w:type="spellStart"/>
            <w:r w:rsidRPr="00D1310F">
              <w:rPr>
                <w:rFonts w:ascii="Tahoma" w:hAnsi="Tahoma" w:cs="Tahoma"/>
                <w:b/>
                <w:bCs/>
              </w:rPr>
              <w:t>i</w:t>
            </w:r>
            <w:proofErr w:type="spellEnd"/>
            <w:r w:rsidRPr="00D1310F">
              <w:rPr>
                <w:rFonts w:ascii="Tahoma" w:hAnsi="Tahoma" w:cs="Tahoma"/>
                <w:b/>
                <w:bCs/>
                <w:spacing w:val="-8"/>
              </w:rPr>
              <w:t xml:space="preserve"> </w:t>
            </w:r>
            <w:proofErr w:type="spellStart"/>
            <w:r w:rsidRPr="00D1310F">
              <w:rPr>
                <w:rFonts w:ascii="Tahoma" w:hAnsi="Tahoma" w:cs="Tahoma"/>
                <w:b/>
                <w:bCs/>
              </w:rPr>
              <w:t>procedur</w:t>
            </w:r>
            <w:proofErr w:type="spellEnd"/>
            <w:r w:rsidRPr="00D1310F">
              <w:rPr>
                <w:rFonts w:ascii="Tahoma" w:hAnsi="Tahoma" w:cs="Tahoma"/>
                <w:b/>
                <w:bCs/>
                <w:spacing w:val="-9"/>
              </w:rPr>
              <w:t xml:space="preserve"> </w:t>
            </w:r>
            <w:proofErr w:type="spellStart"/>
            <w:r w:rsidRPr="00D1310F">
              <w:rPr>
                <w:rFonts w:ascii="Tahoma" w:hAnsi="Tahoma" w:cs="Tahoma"/>
                <w:b/>
                <w:bCs/>
              </w:rPr>
              <w:t>według</w:t>
            </w:r>
            <w:proofErr w:type="spellEnd"/>
            <w:r w:rsidRPr="00D1310F">
              <w:rPr>
                <w:rFonts w:ascii="Tahoma" w:hAnsi="Tahoma" w:cs="Tahoma"/>
                <w:b/>
                <w:bCs/>
                <w:spacing w:val="-11"/>
              </w:rPr>
              <w:t xml:space="preserve"> </w:t>
            </w:r>
            <w:proofErr w:type="spellStart"/>
            <w:r w:rsidRPr="00D1310F">
              <w:rPr>
                <w:rFonts w:ascii="Tahoma" w:hAnsi="Tahoma" w:cs="Tahoma"/>
                <w:b/>
                <w:bCs/>
              </w:rPr>
              <w:t>zarządzanych</w:t>
            </w:r>
            <w:proofErr w:type="spellEnd"/>
            <w:r w:rsidRPr="00D1310F">
              <w:rPr>
                <w:rFonts w:ascii="Tahoma" w:hAnsi="Tahoma" w:cs="Tahoma"/>
                <w:b/>
                <w:bCs/>
                <w:spacing w:val="-8"/>
              </w:rPr>
              <w:t xml:space="preserve"> </w:t>
            </w:r>
            <w:r w:rsidRPr="00D1310F">
              <w:rPr>
                <w:rFonts w:ascii="Tahoma" w:hAnsi="Tahoma" w:cs="Tahoma"/>
                <w:b/>
                <w:bCs/>
              </w:rPr>
              <w:t>z</w:t>
            </w:r>
            <w:r w:rsidRPr="00D1310F">
              <w:rPr>
                <w:rFonts w:ascii="Tahoma" w:hAnsi="Tahoma" w:cs="Tahoma"/>
                <w:b/>
                <w:bCs/>
                <w:spacing w:val="-8"/>
              </w:rPr>
              <w:t xml:space="preserve"> </w:t>
            </w:r>
            <w:proofErr w:type="spellStart"/>
            <w:r w:rsidRPr="00D1310F">
              <w:rPr>
                <w:rFonts w:ascii="Tahoma" w:hAnsi="Tahoma" w:cs="Tahoma"/>
                <w:b/>
                <w:bCs/>
              </w:rPr>
              <w:t>poziomu</w:t>
            </w:r>
            <w:proofErr w:type="spellEnd"/>
            <w:r w:rsidRPr="00D1310F">
              <w:rPr>
                <w:rFonts w:ascii="Tahoma" w:hAnsi="Tahoma" w:cs="Tahoma"/>
                <w:b/>
                <w:bCs/>
              </w:rPr>
              <w:t xml:space="preserve"> </w:t>
            </w:r>
            <w:proofErr w:type="spellStart"/>
            <w:r w:rsidRPr="00D1310F">
              <w:rPr>
                <w:rFonts w:ascii="Tahoma" w:hAnsi="Tahoma" w:cs="Tahoma"/>
                <w:b/>
                <w:bCs/>
              </w:rPr>
              <w:t>administracji</w:t>
            </w:r>
            <w:proofErr w:type="spellEnd"/>
            <w:r w:rsidRPr="00D1310F">
              <w:rPr>
                <w:rFonts w:ascii="Tahoma" w:hAnsi="Tahoma" w:cs="Tahoma"/>
                <w:b/>
                <w:bCs/>
              </w:rPr>
              <w:t xml:space="preserve"> </w:t>
            </w:r>
            <w:proofErr w:type="spellStart"/>
            <w:r w:rsidRPr="00D1310F">
              <w:rPr>
                <w:rFonts w:ascii="Tahoma" w:hAnsi="Tahoma" w:cs="Tahoma"/>
                <w:b/>
                <w:bCs/>
              </w:rPr>
              <w:t>słowników</w:t>
            </w:r>
            <w:proofErr w:type="spellEnd"/>
            <w:r w:rsidRPr="00D1310F">
              <w:rPr>
                <w:rFonts w:ascii="Tahoma" w:hAnsi="Tahoma" w:cs="Tahoma"/>
                <w:b/>
                <w:bCs/>
              </w:rPr>
              <w:t xml:space="preserve"> </w:t>
            </w:r>
            <w:proofErr w:type="spellStart"/>
            <w:r w:rsidRPr="00D1310F">
              <w:rPr>
                <w:rFonts w:ascii="Tahoma" w:hAnsi="Tahoma" w:cs="Tahoma"/>
                <w:b/>
                <w:bCs/>
              </w:rPr>
              <w:t>wewnętrznych</w:t>
            </w:r>
            <w:proofErr w:type="spellEnd"/>
            <w:r w:rsidRPr="00D1310F">
              <w:rPr>
                <w:rFonts w:ascii="Tahoma" w:hAnsi="Tahoma" w:cs="Tahoma"/>
                <w:b/>
                <w:bCs/>
              </w:rPr>
              <w:t>.</w:t>
            </w:r>
          </w:p>
        </w:tc>
        <w:tc>
          <w:tcPr>
            <w:tcW w:w="743" w:type="pct"/>
            <w:tcBorders>
              <w:top w:val="single" w:sz="4" w:space="0" w:color="auto"/>
              <w:left w:val="single" w:sz="4" w:space="0" w:color="auto"/>
              <w:bottom w:val="single" w:sz="4" w:space="0" w:color="auto"/>
              <w:right w:val="single" w:sz="4" w:space="0" w:color="auto"/>
            </w:tcBorders>
          </w:tcPr>
          <w:p w14:paraId="275BC037" w14:textId="6F560126" w:rsidR="00DD7584" w:rsidRPr="00A850D7" w:rsidRDefault="00DD7584" w:rsidP="00DD7584">
            <w:pPr>
              <w:jc w:val="center"/>
              <w:rPr>
                <w:lang w:val="pl-PL"/>
              </w:rPr>
            </w:pPr>
          </w:p>
        </w:tc>
      </w:tr>
      <w:tr w:rsidR="00DD7584" w:rsidRPr="00A850D7" w14:paraId="43C43AA6" w14:textId="60FF846B" w:rsidTr="004B4586">
        <w:tc>
          <w:tcPr>
            <w:tcW w:w="4257" w:type="pct"/>
            <w:tcBorders>
              <w:top w:val="single" w:sz="4" w:space="0" w:color="auto"/>
              <w:left w:val="single" w:sz="4" w:space="0" w:color="auto"/>
              <w:bottom w:val="single" w:sz="4" w:space="0" w:color="auto"/>
              <w:right w:val="single" w:sz="4" w:space="0" w:color="auto"/>
            </w:tcBorders>
          </w:tcPr>
          <w:p w14:paraId="3D629C6F" w14:textId="77777777" w:rsidR="00DD7584" w:rsidRPr="00D1310F" w:rsidRDefault="00DD7584" w:rsidP="00DD7584">
            <w:pPr>
              <w:rPr>
                <w:lang w:val="pl-PL"/>
              </w:rPr>
            </w:pPr>
            <w:r w:rsidRPr="00D1310F">
              <w:rPr>
                <w:lang w:val="pl-PL"/>
              </w:rPr>
              <w:t>Moduł musi umożliwiać wybór diagnoz i procedur pielęgniarskich dla pacjenta wg kodów i nazw klasyfikacji ICNP.</w:t>
            </w:r>
          </w:p>
          <w:p w14:paraId="7226FD37" w14:textId="72B4BB98" w:rsidR="00530D9C" w:rsidRPr="00D1310F" w:rsidRDefault="00530D9C" w:rsidP="00530D9C">
            <w:pPr>
              <w:rPr>
                <w:b/>
                <w:bCs/>
                <w:lang w:val="pl-PL"/>
              </w:rPr>
            </w:pPr>
            <w:proofErr w:type="spellStart"/>
            <w:r w:rsidRPr="00D1310F">
              <w:rPr>
                <w:rFonts w:ascii="Tahoma" w:hAnsi="Tahoma" w:cs="Tahoma"/>
                <w:b/>
                <w:bCs/>
              </w:rPr>
              <w:t>dopuszczenie</w:t>
            </w:r>
            <w:proofErr w:type="spellEnd"/>
            <w:r w:rsidRPr="00D1310F">
              <w:rPr>
                <w:rFonts w:ascii="Tahoma" w:hAnsi="Tahoma" w:cs="Tahoma"/>
                <w:b/>
                <w:bCs/>
                <w:spacing w:val="-9"/>
              </w:rPr>
              <w:t xml:space="preserve"> </w:t>
            </w:r>
            <w:proofErr w:type="spellStart"/>
            <w:r w:rsidRPr="00D1310F">
              <w:rPr>
                <w:rFonts w:ascii="Tahoma" w:hAnsi="Tahoma" w:cs="Tahoma"/>
                <w:b/>
                <w:bCs/>
              </w:rPr>
              <w:t>jako</w:t>
            </w:r>
            <w:proofErr w:type="spellEnd"/>
            <w:r w:rsidRPr="00D1310F">
              <w:rPr>
                <w:rFonts w:ascii="Tahoma" w:hAnsi="Tahoma" w:cs="Tahoma"/>
                <w:b/>
                <w:bCs/>
                <w:spacing w:val="-8"/>
              </w:rPr>
              <w:t xml:space="preserve"> </w:t>
            </w:r>
            <w:proofErr w:type="spellStart"/>
            <w:r w:rsidRPr="00D1310F">
              <w:rPr>
                <w:rFonts w:ascii="Tahoma" w:hAnsi="Tahoma" w:cs="Tahoma"/>
                <w:b/>
                <w:bCs/>
              </w:rPr>
              <w:t>równoważne</w:t>
            </w:r>
            <w:proofErr w:type="spellEnd"/>
            <w:r w:rsidRPr="00D1310F">
              <w:rPr>
                <w:rFonts w:ascii="Tahoma" w:hAnsi="Tahoma" w:cs="Tahoma"/>
                <w:b/>
                <w:bCs/>
                <w:spacing w:val="-9"/>
              </w:rPr>
              <w:t xml:space="preserve"> </w:t>
            </w:r>
            <w:proofErr w:type="spellStart"/>
            <w:r w:rsidRPr="00D1310F">
              <w:rPr>
                <w:rFonts w:ascii="Tahoma" w:hAnsi="Tahoma" w:cs="Tahoma"/>
                <w:b/>
                <w:bCs/>
              </w:rPr>
              <w:t>odnotowywanie</w:t>
            </w:r>
            <w:proofErr w:type="spellEnd"/>
            <w:r w:rsidRPr="00D1310F">
              <w:rPr>
                <w:rFonts w:ascii="Tahoma" w:hAnsi="Tahoma" w:cs="Tahoma"/>
                <w:b/>
                <w:bCs/>
                <w:spacing w:val="-8"/>
              </w:rPr>
              <w:t xml:space="preserve"> </w:t>
            </w:r>
            <w:proofErr w:type="spellStart"/>
            <w:r w:rsidRPr="00D1310F">
              <w:rPr>
                <w:rFonts w:ascii="Tahoma" w:hAnsi="Tahoma" w:cs="Tahoma"/>
                <w:b/>
                <w:bCs/>
              </w:rPr>
              <w:t>diagnoz</w:t>
            </w:r>
            <w:proofErr w:type="spellEnd"/>
            <w:r w:rsidRPr="00D1310F">
              <w:rPr>
                <w:rFonts w:ascii="Tahoma" w:hAnsi="Tahoma" w:cs="Tahoma"/>
                <w:b/>
                <w:bCs/>
                <w:spacing w:val="-8"/>
              </w:rPr>
              <w:t xml:space="preserve"> </w:t>
            </w:r>
            <w:proofErr w:type="spellStart"/>
            <w:r w:rsidRPr="00D1310F">
              <w:rPr>
                <w:rFonts w:ascii="Tahoma" w:hAnsi="Tahoma" w:cs="Tahoma"/>
                <w:b/>
                <w:bCs/>
              </w:rPr>
              <w:t>i</w:t>
            </w:r>
            <w:proofErr w:type="spellEnd"/>
            <w:r w:rsidRPr="00D1310F">
              <w:rPr>
                <w:rFonts w:ascii="Tahoma" w:hAnsi="Tahoma" w:cs="Tahoma"/>
                <w:b/>
                <w:bCs/>
                <w:spacing w:val="-8"/>
              </w:rPr>
              <w:t xml:space="preserve"> </w:t>
            </w:r>
            <w:proofErr w:type="spellStart"/>
            <w:r w:rsidRPr="00D1310F">
              <w:rPr>
                <w:rFonts w:ascii="Tahoma" w:hAnsi="Tahoma" w:cs="Tahoma"/>
                <w:b/>
                <w:bCs/>
              </w:rPr>
              <w:t>procedur</w:t>
            </w:r>
            <w:proofErr w:type="spellEnd"/>
            <w:r w:rsidRPr="00D1310F">
              <w:rPr>
                <w:rFonts w:ascii="Tahoma" w:hAnsi="Tahoma" w:cs="Tahoma"/>
                <w:b/>
                <w:bCs/>
                <w:spacing w:val="-9"/>
              </w:rPr>
              <w:t xml:space="preserve"> </w:t>
            </w:r>
            <w:proofErr w:type="spellStart"/>
            <w:r w:rsidRPr="00D1310F">
              <w:rPr>
                <w:rFonts w:ascii="Tahoma" w:hAnsi="Tahoma" w:cs="Tahoma"/>
                <w:b/>
                <w:bCs/>
              </w:rPr>
              <w:t>według</w:t>
            </w:r>
            <w:proofErr w:type="spellEnd"/>
            <w:r w:rsidRPr="00D1310F">
              <w:rPr>
                <w:rFonts w:ascii="Tahoma" w:hAnsi="Tahoma" w:cs="Tahoma"/>
                <w:b/>
                <w:bCs/>
                <w:spacing w:val="-11"/>
              </w:rPr>
              <w:t xml:space="preserve"> </w:t>
            </w:r>
            <w:proofErr w:type="spellStart"/>
            <w:r w:rsidRPr="00D1310F">
              <w:rPr>
                <w:rFonts w:ascii="Tahoma" w:hAnsi="Tahoma" w:cs="Tahoma"/>
                <w:b/>
                <w:bCs/>
              </w:rPr>
              <w:t>zarządzanych</w:t>
            </w:r>
            <w:proofErr w:type="spellEnd"/>
            <w:r w:rsidRPr="00D1310F">
              <w:rPr>
                <w:rFonts w:ascii="Tahoma" w:hAnsi="Tahoma" w:cs="Tahoma"/>
                <w:b/>
                <w:bCs/>
                <w:spacing w:val="-8"/>
              </w:rPr>
              <w:t xml:space="preserve"> </w:t>
            </w:r>
            <w:r w:rsidRPr="00D1310F">
              <w:rPr>
                <w:rFonts w:ascii="Tahoma" w:hAnsi="Tahoma" w:cs="Tahoma"/>
                <w:b/>
                <w:bCs/>
              </w:rPr>
              <w:t>z</w:t>
            </w:r>
            <w:r w:rsidRPr="00D1310F">
              <w:rPr>
                <w:rFonts w:ascii="Tahoma" w:hAnsi="Tahoma" w:cs="Tahoma"/>
                <w:b/>
                <w:bCs/>
                <w:spacing w:val="-8"/>
              </w:rPr>
              <w:t xml:space="preserve"> </w:t>
            </w:r>
            <w:proofErr w:type="spellStart"/>
            <w:r w:rsidRPr="00D1310F">
              <w:rPr>
                <w:rFonts w:ascii="Tahoma" w:hAnsi="Tahoma" w:cs="Tahoma"/>
                <w:b/>
                <w:bCs/>
              </w:rPr>
              <w:t>poziomu</w:t>
            </w:r>
            <w:proofErr w:type="spellEnd"/>
            <w:r w:rsidRPr="00D1310F">
              <w:rPr>
                <w:rFonts w:ascii="Tahoma" w:hAnsi="Tahoma" w:cs="Tahoma"/>
                <w:b/>
                <w:bCs/>
              </w:rPr>
              <w:t xml:space="preserve"> </w:t>
            </w:r>
            <w:proofErr w:type="spellStart"/>
            <w:r w:rsidRPr="00D1310F">
              <w:rPr>
                <w:rFonts w:ascii="Tahoma" w:hAnsi="Tahoma" w:cs="Tahoma"/>
                <w:b/>
                <w:bCs/>
              </w:rPr>
              <w:t>administracji</w:t>
            </w:r>
            <w:proofErr w:type="spellEnd"/>
            <w:r w:rsidRPr="00D1310F">
              <w:rPr>
                <w:rFonts w:ascii="Tahoma" w:hAnsi="Tahoma" w:cs="Tahoma"/>
                <w:b/>
                <w:bCs/>
              </w:rPr>
              <w:t xml:space="preserve"> </w:t>
            </w:r>
            <w:proofErr w:type="spellStart"/>
            <w:r w:rsidRPr="00D1310F">
              <w:rPr>
                <w:rFonts w:ascii="Tahoma" w:hAnsi="Tahoma" w:cs="Tahoma"/>
                <w:b/>
                <w:bCs/>
              </w:rPr>
              <w:t>słowników</w:t>
            </w:r>
            <w:proofErr w:type="spellEnd"/>
            <w:r w:rsidRPr="00D1310F">
              <w:rPr>
                <w:rFonts w:ascii="Tahoma" w:hAnsi="Tahoma" w:cs="Tahoma"/>
                <w:b/>
                <w:bCs/>
              </w:rPr>
              <w:t xml:space="preserve"> </w:t>
            </w:r>
            <w:proofErr w:type="spellStart"/>
            <w:r w:rsidRPr="00D1310F">
              <w:rPr>
                <w:rFonts w:ascii="Tahoma" w:hAnsi="Tahoma" w:cs="Tahoma"/>
                <w:b/>
                <w:bCs/>
              </w:rPr>
              <w:t>wewnętrznych</w:t>
            </w:r>
            <w:proofErr w:type="spellEnd"/>
            <w:r w:rsidRPr="00D1310F">
              <w:rPr>
                <w:rFonts w:ascii="Tahoma" w:hAnsi="Tahoma" w:cs="Tahoma"/>
                <w:b/>
                <w:bCs/>
              </w:rPr>
              <w:t>.</w:t>
            </w:r>
          </w:p>
        </w:tc>
        <w:tc>
          <w:tcPr>
            <w:tcW w:w="743" w:type="pct"/>
            <w:tcBorders>
              <w:top w:val="single" w:sz="4" w:space="0" w:color="auto"/>
              <w:left w:val="single" w:sz="4" w:space="0" w:color="auto"/>
              <w:bottom w:val="single" w:sz="4" w:space="0" w:color="auto"/>
              <w:right w:val="single" w:sz="4" w:space="0" w:color="auto"/>
            </w:tcBorders>
          </w:tcPr>
          <w:p w14:paraId="5CCD1C51" w14:textId="5176FC33" w:rsidR="00DD7584" w:rsidRPr="00A850D7" w:rsidRDefault="00DD7584" w:rsidP="00DD7584">
            <w:pPr>
              <w:jc w:val="center"/>
              <w:rPr>
                <w:lang w:val="pl-PL"/>
              </w:rPr>
            </w:pPr>
          </w:p>
        </w:tc>
      </w:tr>
      <w:tr w:rsidR="00DD7584" w:rsidRPr="00A850D7" w14:paraId="1973D8F9" w14:textId="087B47D3" w:rsidTr="004B4586">
        <w:tc>
          <w:tcPr>
            <w:tcW w:w="4257" w:type="pct"/>
            <w:tcBorders>
              <w:top w:val="single" w:sz="4" w:space="0" w:color="auto"/>
              <w:left w:val="single" w:sz="4" w:space="0" w:color="auto"/>
              <w:bottom w:val="single" w:sz="4" w:space="0" w:color="auto"/>
              <w:right w:val="single" w:sz="4" w:space="0" w:color="auto"/>
            </w:tcBorders>
          </w:tcPr>
          <w:p w14:paraId="5A0AC95F" w14:textId="77777777" w:rsidR="00DD7584" w:rsidRPr="00A850D7" w:rsidRDefault="00DD7584" w:rsidP="00DD7584">
            <w:pPr>
              <w:rPr>
                <w:lang w:val="pl-PL"/>
              </w:rPr>
            </w:pPr>
            <w:r w:rsidRPr="00A850D7">
              <w:rPr>
                <w:lang w:val="pl-PL"/>
              </w:rPr>
              <w:t>Moduł musi umożliwiać określanie kategorii opieki pielęgniarskiej dla pacjenta.</w:t>
            </w:r>
          </w:p>
        </w:tc>
        <w:tc>
          <w:tcPr>
            <w:tcW w:w="743" w:type="pct"/>
            <w:tcBorders>
              <w:top w:val="single" w:sz="4" w:space="0" w:color="auto"/>
              <w:left w:val="single" w:sz="4" w:space="0" w:color="auto"/>
              <w:bottom w:val="single" w:sz="4" w:space="0" w:color="auto"/>
              <w:right w:val="single" w:sz="4" w:space="0" w:color="auto"/>
            </w:tcBorders>
          </w:tcPr>
          <w:p w14:paraId="6ADC1DE5" w14:textId="77777777" w:rsidR="00DD7584" w:rsidRPr="00A850D7" w:rsidRDefault="00DD7584" w:rsidP="00DD7584">
            <w:pPr>
              <w:jc w:val="center"/>
              <w:rPr>
                <w:lang w:val="pl-PL"/>
              </w:rPr>
            </w:pPr>
          </w:p>
        </w:tc>
      </w:tr>
      <w:tr w:rsidR="00DD7584" w:rsidRPr="00A850D7" w14:paraId="56A473B8" w14:textId="35C6730E" w:rsidTr="004B4586">
        <w:tc>
          <w:tcPr>
            <w:tcW w:w="4257" w:type="pct"/>
            <w:tcBorders>
              <w:top w:val="single" w:sz="4" w:space="0" w:color="auto"/>
              <w:left w:val="single" w:sz="4" w:space="0" w:color="auto"/>
              <w:bottom w:val="single" w:sz="4" w:space="0" w:color="auto"/>
              <w:right w:val="single" w:sz="4" w:space="0" w:color="auto"/>
            </w:tcBorders>
          </w:tcPr>
          <w:p w14:paraId="0C5788D3" w14:textId="77777777" w:rsidR="00DD7584" w:rsidRPr="00A850D7" w:rsidRDefault="00DD7584" w:rsidP="00DD7584">
            <w:pPr>
              <w:rPr>
                <w:lang w:val="pl-PL"/>
              </w:rPr>
            </w:pPr>
            <w:r w:rsidRPr="00A850D7">
              <w:rPr>
                <w:lang w:val="pl-PL"/>
              </w:rPr>
              <w:t xml:space="preserve">Moduł musi </w:t>
            </w:r>
            <w:r w:rsidRPr="00A850D7">
              <w:rPr>
                <w:color w:val="172B4D"/>
                <w:lang w:val="pl-PL"/>
              </w:rPr>
              <w:t>umożliwia automatyczne ustalanie kategorii opieki pielęgniarskiej dla pacjenta, zgodnie z Rozporządzeniem Ministra Zdrowia z dnia 28 grudnia 2012 r. w sprawie sposobu ustalania minimalnych norm zatrudnienia pielęgniarek i położnych.</w:t>
            </w:r>
          </w:p>
        </w:tc>
        <w:tc>
          <w:tcPr>
            <w:tcW w:w="743" w:type="pct"/>
            <w:tcBorders>
              <w:top w:val="single" w:sz="4" w:space="0" w:color="auto"/>
              <w:left w:val="single" w:sz="4" w:space="0" w:color="auto"/>
              <w:bottom w:val="single" w:sz="4" w:space="0" w:color="auto"/>
              <w:right w:val="single" w:sz="4" w:space="0" w:color="auto"/>
            </w:tcBorders>
          </w:tcPr>
          <w:p w14:paraId="1528BB41" w14:textId="4FADAFD4" w:rsidR="00DD7584" w:rsidRPr="00A850D7" w:rsidRDefault="00DD7584" w:rsidP="00DD7584">
            <w:pPr>
              <w:jc w:val="center"/>
              <w:rPr>
                <w:lang w:val="pl-PL"/>
              </w:rPr>
            </w:pPr>
            <w:r w:rsidRPr="00A850D7">
              <w:rPr>
                <w:lang w:val="pl-PL"/>
              </w:rPr>
              <w:t>P</w:t>
            </w:r>
          </w:p>
        </w:tc>
      </w:tr>
      <w:tr w:rsidR="00DD7584" w:rsidRPr="00A850D7" w14:paraId="19842940" w14:textId="2EA39D65" w:rsidTr="004B4586">
        <w:tc>
          <w:tcPr>
            <w:tcW w:w="4257" w:type="pct"/>
            <w:tcBorders>
              <w:top w:val="single" w:sz="4" w:space="0" w:color="auto"/>
              <w:left w:val="single" w:sz="4" w:space="0" w:color="auto"/>
              <w:bottom w:val="single" w:sz="4" w:space="0" w:color="auto"/>
              <w:right w:val="single" w:sz="4" w:space="0" w:color="auto"/>
            </w:tcBorders>
          </w:tcPr>
          <w:p w14:paraId="7DF84224" w14:textId="77777777" w:rsidR="00DD7584" w:rsidRPr="00A850D7" w:rsidRDefault="00DD7584" w:rsidP="00DD7584">
            <w:proofErr w:type="spellStart"/>
            <w:r w:rsidRPr="00A850D7">
              <w:t>Bilans</w:t>
            </w:r>
            <w:proofErr w:type="spellEnd"/>
            <w:r w:rsidRPr="00A850D7">
              <w:t xml:space="preserve"> </w:t>
            </w:r>
            <w:proofErr w:type="spellStart"/>
            <w:r w:rsidRPr="00A850D7">
              <w:t>płynów</w:t>
            </w:r>
            <w:proofErr w:type="spellEnd"/>
          </w:p>
        </w:tc>
        <w:tc>
          <w:tcPr>
            <w:tcW w:w="743" w:type="pct"/>
            <w:tcBorders>
              <w:top w:val="single" w:sz="4" w:space="0" w:color="auto"/>
              <w:left w:val="single" w:sz="4" w:space="0" w:color="auto"/>
              <w:bottom w:val="single" w:sz="4" w:space="0" w:color="auto"/>
              <w:right w:val="single" w:sz="4" w:space="0" w:color="auto"/>
            </w:tcBorders>
          </w:tcPr>
          <w:p w14:paraId="380E5949" w14:textId="2540CD93" w:rsidR="00DD7584" w:rsidRPr="00A850D7" w:rsidRDefault="00DD7584" w:rsidP="00DD7584">
            <w:pPr>
              <w:jc w:val="center"/>
            </w:pPr>
          </w:p>
        </w:tc>
      </w:tr>
      <w:tr w:rsidR="00DD7584" w:rsidRPr="00A850D7" w14:paraId="6A6F133C" w14:textId="24F3E808" w:rsidTr="004B4586">
        <w:tc>
          <w:tcPr>
            <w:tcW w:w="4257" w:type="pct"/>
            <w:tcBorders>
              <w:top w:val="single" w:sz="4" w:space="0" w:color="auto"/>
              <w:left w:val="single" w:sz="4" w:space="0" w:color="auto"/>
              <w:bottom w:val="single" w:sz="4" w:space="0" w:color="auto"/>
              <w:right w:val="single" w:sz="4" w:space="0" w:color="auto"/>
            </w:tcBorders>
          </w:tcPr>
          <w:p w14:paraId="7E2F4D05" w14:textId="77777777" w:rsidR="00DD7584" w:rsidRPr="00A850D7" w:rsidRDefault="00DD7584" w:rsidP="00DD7584">
            <w:pPr>
              <w:rPr>
                <w:lang w:val="pl-PL"/>
              </w:rPr>
            </w:pPr>
            <w:r w:rsidRPr="00A850D7">
              <w:rPr>
                <w:lang w:val="pl-PL"/>
              </w:rPr>
              <w:t>Moduł umożliwia prowadzenie karty bilansu płynów pacjenta.</w:t>
            </w:r>
          </w:p>
        </w:tc>
        <w:tc>
          <w:tcPr>
            <w:tcW w:w="743" w:type="pct"/>
            <w:tcBorders>
              <w:top w:val="single" w:sz="4" w:space="0" w:color="auto"/>
              <w:left w:val="single" w:sz="4" w:space="0" w:color="auto"/>
              <w:bottom w:val="single" w:sz="4" w:space="0" w:color="auto"/>
              <w:right w:val="single" w:sz="4" w:space="0" w:color="auto"/>
            </w:tcBorders>
          </w:tcPr>
          <w:p w14:paraId="77AAB1AC" w14:textId="77777777" w:rsidR="00DD7584" w:rsidRPr="00A850D7" w:rsidRDefault="00DD7584" w:rsidP="00DD7584">
            <w:pPr>
              <w:jc w:val="center"/>
              <w:rPr>
                <w:lang w:val="pl-PL"/>
              </w:rPr>
            </w:pPr>
          </w:p>
        </w:tc>
      </w:tr>
      <w:tr w:rsidR="00DD7584" w:rsidRPr="00A850D7" w14:paraId="0646A6B7" w14:textId="31FA7EE3" w:rsidTr="004B4586">
        <w:tc>
          <w:tcPr>
            <w:tcW w:w="4257" w:type="pct"/>
            <w:tcBorders>
              <w:top w:val="single" w:sz="4" w:space="0" w:color="auto"/>
              <w:left w:val="single" w:sz="4" w:space="0" w:color="auto"/>
              <w:bottom w:val="single" w:sz="4" w:space="0" w:color="auto"/>
              <w:right w:val="single" w:sz="4" w:space="0" w:color="auto"/>
            </w:tcBorders>
          </w:tcPr>
          <w:p w14:paraId="4241D976" w14:textId="77777777" w:rsidR="00DD7584" w:rsidRPr="00A850D7" w:rsidRDefault="00DD7584" w:rsidP="00DD7584">
            <w:pPr>
              <w:rPr>
                <w:lang w:val="pl-PL"/>
              </w:rPr>
            </w:pPr>
            <w:r w:rsidRPr="00A850D7">
              <w:rPr>
                <w:lang w:val="pl-PL"/>
              </w:rPr>
              <w:t>Moduł umożliwia użytkownikowi wprowadzenie informacji o płynach dostarczonych i wydalonych.</w:t>
            </w:r>
          </w:p>
        </w:tc>
        <w:tc>
          <w:tcPr>
            <w:tcW w:w="743" w:type="pct"/>
            <w:tcBorders>
              <w:top w:val="single" w:sz="4" w:space="0" w:color="auto"/>
              <w:left w:val="single" w:sz="4" w:space="0" w:color="auto"/>
              <w:bottom w:val="single" w:sz="4" w:space="0" w:color="auto"/>
              <w:right w:val="single" w:sz="4" w:space="0" w:color="auto"/>
            </w:tcBorders>
          </w:tcPr>
          <w:p w14:paraId="73405696" w14:textId="77777777" w:rsidR="00DD7584" w:rsidRPr="00A850D7" w:rsidRDefault="00DD7584" w:rsidP="00DD7584">
            <w:pPr>
              <w:jc w:val="center"/>
              <w:rPr>
                <w:lang w:val="pl-PL"/>
              </w:rPr>
            </w:pPr>
          </w:p>
        </w:tc>
      </w:tr>
      <w:tr w:rsidR="00DD7584" w:rsidRPr="00A850D7" w14:paraId="1F4B204E" w14:textId="1FA64BEC" w:rsidTr="004B4586">
        <w:tc>
          <w:tcPr>
            <w:tcW w:w="4257" w:type="pct"/>
            <w:tcBorders>
              <w:top w:val="single" w:sz="4" w:space="0" w:color="auto"/>
              <w:left w:val="single" w:sz="4" w:space="0" w:color="auto"/>
              <w:bottom w:val="single" w:sz="4" w:space="0" w:color="auto"/>
              <w:right w:val="single" w:sz="4" w:space="0" w:color="auto"/>
            </w:tcBorders>
          </w:tcPr>
          <w:p w14:paraId="5F767573" w14:textId="77777777" w:rsidR="00DD7584" w:rsidRPr="00A850D7" w:rsidRDefault="00DD7584" w:rsidP="00DD7584">
            <w:pPr>
              <w:rPr>
                <w:lang w:val="pl-PL"/>
              </w:rPr>
            </w:pPr>
            <w:r w:rsidRPr="00A850D7">
              <w:rPr>
                <w:lang w:val="pl-PL"/>
              </w:rPr>
              <w:t>Podczas wprowadzania informacji o płynach dostarczonych użytkownik wskazuje: drogę podania, ilość w mililitrach oraz datę wpisu (domyślnie ustawiona na czas bieżący).</w:t>
            </w:r>
          </w:p>
        </w:tc>
        <w:tc>
          <w:tcPr>
            <w:tcW w:w="743" w:type="pct"/>
            <w:tcBorders>
              <w:top w:val="single" w:sz="4" w:space="0" w:color="auto"/>
              <w:left w:val="single" w:sz="4" w:space="0" w:color="auto"/>
              <w:bottom w:val="single" w:sz="4" w:space="0" w:color="auto"/>
              <w:right w:val="single" w:sz="4" w:space="0" w:color="auto"/>
            </w:tcBorders>
          </w:tcPr>
          <w:p w14:paraId="5E8494BE" w14:textId="77777777" w:rsidR="00DD7584" w:rsidRPr="00A850D7" w:rsidRDefault="00DD7584" w:rsidP="00DD7584">
            <w:pPr>
              <w:jc w:val="center"/>
              <w:rPr>
                <w:lang w:val="pl-PL"/>
              </w:rPr>
            </w:pPr>
          </w:p>
        </w:tc>
      </w:tr>
      <w:tr w:rsidR="00DD7584" w:rsidRPr="00A850D7" w14:paraId="7037CF76" w14:textId="3581D0F1" w:rsidTr="004B4586">
        <w:tc>
          <w:tcPr>
            <w:tcW w:w="4257" w:type="pct"/>
            <w:tcBorders>
              <w:top w:val="single" w:sz="4" w:space="0" w:color="auto"/>
              <w:left w:val="single" w:sz="4" w:space="0" w:color="auto"/>
              <w:bottom w:val="single" w:sz="4" w:space="0" w:color="auto"/>
              <w:right w:val="single" w:sz="4" w:space="0" w:color="auto"/>
            </w:tcBorders>
          </w:tcPr>
          <w:p w14:paraId="20231DAA" w14:textId="77777777" w:rsidR="00DD7584" w:rsidRPr="00A850D7" w:rsidRDefault="00DD7584" w:rsidP="00DD7584">
            <w:pPr>
              <w:rPr>
                <w:lang w:val="pl-PL"/>
              </w:rPr>
            </w:pPr>
            <w:r w:rsidRPr="00A850D7">
              <w:rPr>
                <w:lang w:val="pl-PL"/>
              </w:rPr>
              <w:lastRenderedPageBreak/>
              <w:t>Podczas wprowadzania informacji o płynach wydalonych użytkownik wskazuje: drogę wydalenia, ilość w mililitrach oraz datę wpisu (domyślnie ustawiona na czas bieżący).</w:t>
            </w:r>
          </w:p>
        </w:tc>
        <w:tc>
          <w:tcPr>
            <w:tcW w:w="743" w:type="pct"/>
            <w:tcBorders>
              <w:top w:val="single" w:sz="4" w:space="0" w:color="auto"/>
              <w:left w:val="single" w:sz="4" w:space="0" w:color="auto"/>
              <w:bottom w:val="single" w:sz="4" w:space="0" w:color="auto"/>
              <w:right w:val="single" w:sz="4" w:space="0" w:color="auto"/>
            </w:tcBorders>
          </w:tcPr>
          <w:p w14:paraId="7E35C79D" w14:textId="77777777" w:rsidR="00DD7584" w:rsidRPr="00A850D7" w:rsidRDefault="00DD7584" w:rsidP="00DD7584">
            <w:pPr>
              <w:jc w:val="center"/>
              <w:rPr>
                <w:lang w:val="pl-PL"/>
              </w:rPr>
            </w:pPr>
          </w:p>
        </w:tc>
      </w:tr>
      <w:tr w:rsidR="00DD7584" w:rsidRPr="00A850D7" w14:paraId="2A531AF1" w14:textId="4703BBEB" w:rsidTr="004B4586">
        <w:tc>
          <w:tcPr>
            <w:tcW w:w="4257" w:type="pct"/>
            <w:tcBorders>
              <w:top w:val="single" w:sz="4" w:space="0" w:color="auto"/>
              <w:left w:val="single" w:sz="4" w:space="0" w:color="auto"/>
              <w:bottom w:val="single" w:sz="4" w:space="0" w:color="auto"/>
              <w:right w:val="single" w:sz="4" w:space="0" w:color="auto"/>
            </w:tcBorders>
          </w:tcPr>
          <w:p w14:paraId="281EE4C5" w14:textId="77777777" w:rsidR="00DD7584" w:rsidRPr="00A850D7" w:rsidRDefault="00DD7584" w:rsidP="00DD7584">
            <w:pPr>
              <w:rPr>
                <w:lang w:val="pl-PL"/>
              </w:rPr>
            </w:pPr>
            <w:r w:rsidRPr="00A850D7">
              <w:rPr>
                <w:lang w:val="pl-PL"/>
              </w:rPr>
              <w:t>Moduł automatycznie zlicza leki podane w ramach farmakoterapii - pobierając dane z modułu zleceń leków.</w:t>
            </w:r>
          </w:p>
        </w:tc>
        <w:tc>
          <w:tcPr>
            <w:tcW w:w="743" w:type="pct"/>
            <w:tcBorders>
              <w:top w:val="single" w:sz="4" w:space="0" w:color="auto"/>
              <w:left w:val="single" w:sz="4" w:space="0" w:color="auto"/>
              <w:bottom w:val="single" w:sz="4" w:space="0" w:color="auto"/>
              <w:right w:val="single" w:sz="4" w:space="0" w:color="auto"/>
            </w:tcBorders>
          </w:tcPr>
          <w:p w14:paraId="443B19A1" w14:textId="72A244A9" w:rsidR="00DD7584" w:rsidRPr="00A850D7" w:rsidRDefault="00DD7584" w:rsidP="00DD7584">
            <w:pPr>
              <w:jc w:val="center"/>
              <w:rPr>
                <w:lang w:val="pl-PL"/>
              </w:rPr>
            </w:pPr>
            <w:r w:rsidRPr="00A850D7">
              <w:rPr>
                <w:lang w:val="pl-PL"/>
              </w:rPr>
              <w:t>P</w:t>
            </w:r>
          </w:p>
        </w:tc>
      </w:tr>
      <w:tr w:rsidR="00DD7584" w:rsidRPr="00A850D7" w14:paraId="1F36B7AC" w14:textId="260269CF" w:rsidTr="004B4586">
        <w:tc>
          <w:tcPr>
            <w:tcW w:w="4257" w:type="pct"/>
            <w:tcBorders>
              <w:top w:val="single" w:sz="4" w:space="0" w:color="auto"/>
              <w:left w:val="single" w:sz="4" w:space="0" w:color="auto"/>
              <w:bottom w:val="single" w:sz="4" w:space="0" w:color="auto"/>
              <w:right w:val="single" w:sz="4" w:space="0" w:color="auto"/>
            </w:tcBorders>
          </w:tcPr>
          <w:p w14:paraId="513D6724" w14:textId="77777777" w:rsidR="00DD7584" w:rsidRPr="00A850D7" w:rsidRDefault="00DD7584" w:rsidP="00DD7584">
            <w:pPr>
              <w:rPr>
                <w:lang w:val="pl-PL"/>
              </w:rPr>
            </w:pPr>
            <w:r w:rsidRPr="00A850D7">
              <w:rPr>
                <w:lang w:val="pl-PL"/>
              </w:rPr>
              <w:t>Moduł posiada ekran prezentujący dzienny bilans płynów. Ekran prezentuje co najmniej: datę, dzienny bilans płynów, razem płyny dostarczone, razem płyny dostarczone z lekami, razem płyny wydalone. </w:t>
            </w:r>
          </w:p>
        </w:tc>
        <w:tc>
          <w:tcPr>
            <w:tcW w:w="743" w:type="pct"/>
            <w:tcBorders>
              <w:top w:val="single" w:sz="4" w:space="0" w:color="auto"/>
              <w:left w:val="single" w:sz="4" w:space="0" w:color="auto"/>
              <w:bottom w:val="single" w:sz="4" w:space="0" w:color="auto"/>
              <w:right w:val="single" w:sz="4" w:space="0" w:color="auto"/>
            </w:tcBorders>
          </w:tcPr>
          <w:p w14:paraId="3BAAB6E1" w14:textId="77777777" w:rsidR="00DD7584" w:rsidRPr="00A850D7" w:rsidRDefault="00DD7584" w:rsidP="00DD7584">
            <w:pPr>
              <w:jc w:val="center"/>
              <w:rPr>
                <w:lang w:val="pl-PL"/>
              </w:rPr>
            </w:pPr>
          </w:p>
        </w:tc>
      </w:tr>
      <w:tr w:rsidR="00DD7584" w:rsidRPr="00A850D7" w14:paraId="36981F64" w14:textId="702EEB95" w:rsidTr="004B4586">
        <w:tc>
          <w:tcPr>
            <w:tcW w:w="4257" w:type="pct"/>
            <w:tcBorders>
              <w:top w:val="single" w:sz="4" w:space="0" w:color="auto"/>
              <w:left w:val="single" w:sz="4" w:space="0" w:color="auto"/>
              <w:bottom w:val="single" w:sz="4" w:space="0" w:color="auto"/>
              <w:right w:val="single" w:sz="4" w:space="0" w:color="auto"/>
            </w:tcBorders>
          </w:tcPr>
          <w:p w14:paraId="11310479" w14:textId="77777777" w:rsidR="00DD7584" w:rsidRPr="00A850D7" w:rsidRDefault="00DD7584" w:rsidP="00DD7584">
            <w:pPr>
              <w:rPr>
                <w:lang w:val="pl-PL"/>
              </w:rPr>
            </w:pPr>
            <w:r w:rsidRPr="00A850D7">
              <w:rPr>
                <w:lang w:val="pl-PL"/>
              </w:rPr>
              <w:t>Bezpośrednio z ekranu prezentującego dzienny bilans płynów, istnieje możliwość wglądu w szczegóły bilansu (każde dostarczenie i wydalenie płynów).</w:t>
            </w:r>
          </w:p>
        </w:tc>
        <w:tc>
          <w:tcPr>
            <w:tcW w:w="743" w:type="pct"/>
            <w:tcBorders>
              <w:top w:val="single" w:sz="4" w:space="0" w:color="auto"/>
              <w:left w:val="single" w:sz="4" w:space="0" w:color="auto"/>
              <w:bottom w:val="single" w:sz="4" w:space="0" w:color="auto"/>
              <w:right w:val="single" w:sz="4" w:space="0" w:color="auto"/>
            </w:tcBorders>
          </w:tcPr>
          <w:p w14:paraId="20855845" w14:textId="77777777" w:rsidR="00DD7584" w:rsidRPr="00A850D7" w:rsidRDefault="00DD7584" w:rsidP="00DD7584">
            <w:pPr>
              <w:jc w:val="center"/>
              <w:rPr>
                <w:lang w:val="pl-PL"/>
              </w:rPr>
            </w:pPr>
          </w:p>
        </w:tc>
      </w:tr>
      <w:tr w:rsidR="00DD7584" w:rsidRPr="00A850D7" w14:paraId="3B777E61" w14:textId="418063DA" w:rsidTr="004B4586">
        <w:tc>
          <w:tcPr>
            <w:tcW w:w="4257" w:type="pct"/>
            <w:tcBorders>
              <w:top w:val="single" w:sz="4" w:space="0" w:color="auto"/>
              <w:left w:val="single" w:sz="4" w:space="0" w:color="auto"/>
              <w:bottom w:val="single" w:sz="4" w:space="0" w:color="auto"/>
              <w:right w:val="single" w:sz="4" w:space="0" w:color="auto"/>
            </w:tcBorders>
          </w:tcPr>
          <w:p w14:paraId="04F90E62" w14:textId="77777777" w:rsidR="00DD7584" w:rsidRPr="00A850D7" w:rsidRDefault="00DD7584" w:rsidP="00DD7584">
            <w:pPr>
              <w:rPr>
                <w:lang w:val="pl-PL"/>
              </w:rPr>
            </w:pPr>
            <w:r w:rsidRPr="00A850D7">
              <w:rPr>
                <w:lang w:val="pl-PL"/>
              </w:rPr>
              <w:t>Moduł umożliwia wygenerowanie wykresu bilansu płynów pacjenta</w:t>
            </w:r>
          </w:p>
        </w:tc>
        <w:tc>
          <w:tcPr>
            <w:tcW w:w="743" w:type="pct"/>
            <w:tcBorders>
              <w:top w:val="single" w:sz="4" w:space="0" w:color="auto"/>
              <w:left w:val="single" w:sz="4" w:space="0" w:color="auto"/>
              <w:bottom w:val="single" w:sz="4" w:space="0" w:color="auto"/>
              <w:right w:val="single" w:sz="4" w:space="0" w:color="auto"/>
            </w:tcBorders>
          </w:tcPr>
          <w:p w14:paraId="61A96AEA" w14:textId="31C3CCEB" w:rsidR="00DD7584" w:rsidRPr="00A850D7" w:rsidRDefault="00DD7584" w:rsidP="00DD7584">
            <w:pPr>
              <w:jc w:val="center"/>
              <w:rPr>
                <w:lang w:val="pl-PL"/>
              </w:rPr>
            </w:pPr>
            <w:r w:rsidRPr="00A850D7">
              <w:rPr>
                <w:lang w:val="pl-PL"/>
              </w:rPr>
              <w:t>P</w:t>
            </w:r>
          </w:p>
        </w:tc>
      </w:tr>
    </w:tbl>
    <w:p w14:paraId="7238343D" w14:textId="77777777" w:rsidR="000817AC" w:rsidRPr="00A850D7" w:rsidRDefault="00D636D6">
      <w:pPr>
        <w:pStyle w:val="Nagwek2"/>
      </w:pPr>
      <w:bookmarkStart w:id="81" w:name="scroll-bookmark-59"/>
      <w:bookmarkStart w:id="82" w:name="scroll-bookmark-60"/>
      <w:bookmarkStart w:id="83" w:name="_Toc156076838"/>
      <w:bookmarkEnd w:id="81"/>
      <w:r w:rsidRPr="00A850D7">
        <w:t>ZAKAŻENIA</w:t>
      </w:r>
      <w:bookmarkEnd w:id="82"/>
      <w:bookmarkEnd w:id="83"/>
    </w:p>
    <w:tbl>
      <w:tblPr>
        <w:tblStyle w:val="ScrollTableNormal"/>
        <w:tblW w:w="5000" w:type="pct"/>
        <w:tblLook w:val="0000" w:firstRow="0" w:lastRow="0" w:firstColumn="0" w:lastColumn="0" w:noHBand="0" w:noVBand="0"/>
      </w:tblPr>
      <w:tblGrid>
        <w:gridCol w:w="7323"/>
        <w:gridCol w:w="1278"/>
      </w:tblGrid>
      <w:tr w:rsidR="00733D68" w:rsidRPr="00A850D7" w14:paraId="28473726" w14:textId="078749E5" w:rsidTr="004B4586">
        <w:tc>
          <w:tcPr>
            <w:tcW w:w="4257" w:type="pct"/>
            <w:tcBorders>
              <w:top w:val="single" w:sz="4" w:space="0" w:color="auto"/>
              <w:left w:val="single" w:sz="4" w:space="0" w:color="auto"/>
              <w:bottom w:val="single" w:sz="4" w:space="0" w:color="auto"/>
              <w:right w:val="single" w:sz="4" w:space="0" w:color="auto"/>
            </w:tcBorders>
          </w:tcPr>
          <w:p w14:paraId="713902AA" w14:textId="12AD34D3" w:rsidR="00733D68" w:rsidRPr="00A850D7" w:rsidRDefault="00733D68" w:rsidP="00733D68">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743" w:type="pct"/>
            <w:tcBorders>
              <w:top w:val="single" w:sz="4" w:space="0" w:color="auto"/>
              <w:left w:val="single" w:sz="4" w:space="0" w:color="auto"/>
              <w:bottom w:val="single" w:sz="4" w:space="0" w:color="auto"/>
              <w:right w:val="single" w:sz="4" w:space="0" w:color="auto"/>
            </w:tcBorders>
          </w:tcPr>
          <w:p w14:paraId="65C48A1F" w14:textId="77777777" w:rsidR="00733D68" w:rsidRPr="00A850D7" w:rsidRDefault="00733D68" w:rsidP="00733D68">
            <w:pPr>
              <w:jc w:val="center"/>
              <w:rPr>
                <w:b/>
              </w:rPr>
            </w:pPr>
            <w:proofErr w:type="spellStart"/>
            <w:r w:rsidRPr="00A850D7">
              <w:rPr>
                <w:b/>
              </w:rPr>
              <w:t>Podać</w:t>
            </w:r>
            <w:proofErr w:type="spellEnd"/>
            <w:r w:rsidRPr="00A850D7">
              <w:rPr>
                <w:b/>
              </w:rPr>
              <w:t xml:space="preserve"> </w:t>
            </w:r>
          </w:p>
          <w:p w14:paraId="3328335D" w14:textId="3FF3B1E3" w:rsidR="00733D68" w:rsidRPr="00A850D7" w:rsidRDefault="00733D68" w:rsidP="00733D68">
            <w:pPr>
              <w:jc w:val="center"/>
            </w:pPr>
            <w:r w:rsidRPr="00A850D7">
              <w:rPr>
                <w:b/>
              </w:rPr>
              <w:t>TAK / NIE</w:t>
            </w:r>
          </w:p>
        </w:tc>
      </w:tr>
      <w:tr w:rsidR="00DD7584" w:rsidRPr="00A850D7" w14:paraId="691449C8" w14:textId="39969846" w:rsidTr="004B4586">
        <w:tc>
          <w:tcPr>
            <w:tcW w:w="4257" w:type="pct"/>
            <w:tcBorders>
              <w:top w:val="single" w:sz="4" w:space="0" w:color="auto"/>
              <w:left w:val="single" w:sz="4" w:space="0" w:color="auto"/>
              <w:bottom w:val="single" w:sz="4" w:space="0" w:color="auto"/>
              <w:right w:val="single" w:sz="4" w:space="0" w:color="auto"/>
            </w:tcBorders>
          </w:tcPr>
          <w:p w14:paraId="4F1B87C4" w14:textId="77777777" w:rsidR="00DD7584" w:rsidRPr="00A850D7" w:rsidRDefault="00DD7584" w:rsidP="00DD7584">
            <w:pPr>
              <w:rPr>
                <w:lang w:val="pl-PL"/>
              </w:rPr>
            </w:pPr>
            <w:r w:rsidRPr="00A850D7">
              <w:rPr>
                <w:lang w:val="pl-PL"/>
              </w:rPr>
              <w:t>Moduł umożliwia prowadzenie i wydruk Karty Zakażeń.</w:t>
            </w:r>
          </w:p>
        </w:tc>
        <w:tc>
          <w:tcPr>
            <w:tcW w:w="743" w:type="pct"/>
            <w:tcBorders>
              <w:top w:val="single" w:sz="4" w:space="0" w:color="auto"/>
              <w:left w:val="single" w:sz="4" w:space="0" w:color="auto"/>
              <w:bottom w:val="single" w:sz="4" w:space="0" w:color="auto"/>
              <w:right w:val="single" w:sz="4" w:space="0" w:color="auto"/>
            </w:tcBorders>
          </w:tcPr>
          <w:p w14:paraId="6E3457AC" w14:textId="77777777" w:rsidR="00DD7584" w:rsidRPr="00A850D7" w:rsidRDefault="00DD7584" w:rsidP="00DD7584">
            <w:pPr>
              <w:jc w:val="center"/>
              <w:rPr>
                <w:lang w:val="pl-PL"/>
              </w:rPr>
            </w:pPr>
          </w:p>
        </w:tc>
      </w:tr>
      <w:tr w:rsidR="00DD7584" w:rsidRPr="00A850D7" w14:paraId="77DCB35A" w14:textId="34E03389" w:rsidTr="004B4586">
        <w:tc>
          <w:tcPr>
            <w:tcW w:w="4257" w:type="pct"/>
            <w:tcBorders>
              <w:top w:val="single" w:sz="4" w:space="0" w:color="auto"/>
              <w:left w:val="single" w:sz="4" w:space="0" w:color="auto"/>
              <w:bottom w:val="single" w:sz="4" w:space="0" w:color="auto"/>
              <w:right w:val="single" w:sz="4" w:space="0" w:color="auto"/>
            </w:tcBorders>
          </w:tcPr>
          <w:p w14:paraId="4A5F77DD" w14:textId="77777777" w:rsidR="00DD7584" w:rsidRPr="00A850D7" w:rsidRDefault="00DD7584" w:rsidP="00DD7584">
            <w:pPr>
              <w:rPr>
                <w:lang w:val="pl-PL"/>
              </w:rPr>
            </w:pPr>
            <w:r w:rsidRPr="00A850D7">
              <w:rPr>
                <w:lang w:val="pl-PL"/>
              </w:rPr>
              <w:t>Moduł umożliwia wprowadzenie informacji dotyczących zakażenia co najmniej w postaci:</w:t>
            </w:r>
            <w:r w:rsidRPr="00A850D7">
              <w:rPr>
                <w:lang w:val="pl-PL"/>
              </w:rPr>
              <w:br/>
              <w:t>- ilości dni hospitalizacji przed zakażeniem,</w:t>
            </w:r>
            <w:r w:rsidRPr="00A850D7">
              <w:rPr>
                <w:lang w:val="pl-PL"/>
              </w:rPr>
              <w:br/>
              <w:t>- daty pierwszych objawów,</w:t>
            </w:r>
            <w:r w:rsidRPr="00A850D7">
              <w:rPr>
                <w:lang w:val="pl-PL"/>
              </w:rPr>
              <w:br/>
              <w:t>- informacji dodatkowych o zakażeniu,</w:t>
            </w:r>
            <w:r w:rsidRPr="00A850D7">
              <w:rPr>
                <w:lang w:val="pl-PL"/>
              </w:rPr>
              <w:br/>
              <w:t>- badań dodatkowych,</w:t>
            </w:r>
            <w:r w:rsidRPr="00A850D7">
              <w:rPr>
                <w:lang w:val="pl-PL"/>
              </w:rPr>
              <w:br/>
              <w:t>- kwalifikacji zakażenia (endogenne/egzogenne).</w:t>
            </w:r>
          </w:p>
        </w:tc>
        <w:tc>
          <w:tcPr>
            <w:tcW w:w="743" w:type="pct"/>
            <w:tcBorders>
              <w:top w:val="single" w:sz="4" w:space="0" w:color="auto"/>
              <w:left w:val="single" w:sz="4" w:space="0" w:color="auto"/>
              <w:bottom w:val="single" w:sz="4" w:space="0" w:color="auto"/>
              <w:right w:val="single" w:sz="4" w:space="0" w:color="auto"/>
            </w:tcBorders>
          </w:tcPr>
          <w:p w14:paraId="4B863CF0" w14:textId="77777777" w:rsidR="00DD7584" w:rsidRPr="00A850D7" w:rsidRDefault="00DD7584" w:rsidP="00DD7584">
            <w:pPr>
              <w:jc w:val="center"/>
              <w:rPr>
                <w:lang w:val="pl-PL"/>
              </w:rPr>
            </w:pPr>
          </w:p>
        </w:tc>
      </w:tr>
      <w:tr w:rsidR="00DD7584" w:rsidRPr="00A850D7" w14:paraId="1FC4212A" w14:textId="7FEF4AA3" w:rsidTr="004B4586">
        <w:tc>
          <w:tcPr>
            <w:tcW w:w="4257" w:type="pct"/>
            <w:tcBorders>
              <w:top w:val="single" w:sz="4" w:space="0" w:color="auto"/>
              <w:left w:val="single" w:sz="4" w:space="0" w:color="auto"/>
              <w:bottom w:val="single" w:sz="4" w:space="0" w:color="auto"/>
              <w:right w:val="single" w:sz="4" w:space="0" w:color="auto"/>
            </w:tcBorders>
          </w:tcPr>
          <w:p w14:paraId="68D980AC" w14:textId="77777777" w:rsidR="00DD7584" w:rsidRPr="00A850D7" w:rsidRDefault="00DD7584" w:rsidP="00DD7584">
            <w:pPr>
              <w:rPr>
                <w:lang w:val="pl-PL"/>
              </w:rPr>
            </w:pPr>
            <w:r w:rsidRPr="00A850D7">
              <w:rPr>
                <w:lang w:val="pl-PL"/>
              </w:rPr>
              <w:t>Moduł umożliwia wprowadzenie informacji dotyczących zakażenia, za pomocą konfigurowalnych słowników, co najmniej w zakresie:</w:t>
            </w:r>
            <w:r w:rsidRPr="00A850D7">
              <w:rPr>
                <w:lang w:val="pl-PL"/>
              </w:rPr>
              <w:br/>
              <w:t>- czynników ryzyka zakażeń,</w:t>
            </w:r>
            <w:r w:rsidRPr="00A850D7">
              <w:rPr>
                <w:lang w:val="pl-PL"/>
              </w:rPr>
              <w:br/>
              <w:t>- rozpoznania zakażenia,</w:t>
            </w:r>
            <w:r w:rsidRPr="00A850D7">
              <w:rPr>
                <w:lang w:val="pl-PL"/>
              </w:rPr>
              <w:br/>
              <w:t>- klasyfikacji zakażenia,</w:t>
            </w:r>
            <w:r w:rsidRPr="00A850D7">
              <w:rPr>
                <w:lang w:val="pl-PL"/>
              </w:rPr>
              <w:br/>
              <w:t>- rodzaju zakażenia,</w:t>
            </w:r>
            <w:r w:rsidRPr="00A850D7">
              <w:rPr>
                <w:lang w:val="pl-PL"/>
              </w:rPr>
              <w:br/>
              <w:t>- objawów,</w:t>
            </w:r>
            <w:r w:rsidRPr="00A850D7">
              <w:rPr>
                <w:lang w:val="pl-PL"/>
              </w:rPr>
              <w:br/>
              <w:t>- wyhodowanych drobnoustrojów alarmowych,</w:t>
            </w:r>
            <w:r w:rsidRPr="00A850D7">
              <w:rPr>
                <w:lang w:val="pl-PL"/>
              </w:rPr>
              <w:br/>
              <w:t>- grupy ryzyka.</w:t>
            </w:r>
          </w:p>
        </w:tc>
        <w:tc>
          <w:tcPr>
            <w:tcW w:w="743" w:type="pct"/>
            <w:tcBorders>
              <w:top w:val="single" w:sz="4" w:space="0" w:color="auto"/>
              <w:left w:val="single" w:sz="4" w:space="0" w:color="auto"/>
              <w:bottom w:val="single" w:sz="4" w:space="0" w:color="auto"/>
              <w:right w:val="single" w:sz="4" w:space="0" w:color="auto"/>
            </w:tcBorders>
          </w:tcPr>
          <w:p w14:paraId="7B2A45C9" w14:textId="77777777" w:rsidR="00DD7584" w:rsidRPr="00A850D7" w:rsidRDefault="00DD7584" w:rsidP="00DD7584">
            <w:pPr>
              <w:jc w:val="center"/>
              <w:rPr>
                <w:lang w:val="pl-PL"/>
              </w:rPr>
            </w:pPr>
          </w:p>
        </w:tc>
      </w:tr>
      <w:tr w:rsidR="00DD7584" w:rsidRPr="00A850D7" w14:paraId="6B4B8FBD" w14:textId="55A92D2C" w:rsidTr="004B4586">
        <w:tc>
          <w:tcPr>
            <w:tcW w:w="4257" w:type="pct"/>
            <w:tcBorders>
              <w:top w:val="single" w:sz="4" w:space="0" w:color="auto"/>
              <w:left w:val="single" w:sz="4" w:space="0" w:color="auto"/>
              <w:bottom w:val="single" w:sz="4" w:space="0" w:color="auto"/>
              <w:right w:val="single" w:sz="4" w:space="0" w:color="auto"/>
            </w:tcBorders>
          </w:tcPr>
          <w:p w14:paraId="42390686" w14:textId="77777777" w:rsidR="00DD7584" w:rsidRPr="00A850D7" w:rsidRDefault="00DD7584" w:rsidP="00DD7584">
            <w:pPr>
              <w:rPr>
                <w:lang w:val="pl-PL"/>
              </w:rPr>
            </w:pPr>
            <w:r w:rsidRPr="00A850D7">
              <w:rPr>
                <w:lang w:val="pl-PL"/>
              </w:rPr>
              <w:t>W przypadku zakażenia nabytego w innym szpitalu, moduł umożliwia wskazanie nazwy szpitala ze słownika zawartego w systemie.</w:t>
            </w:r>
          </w:p>
        </w:tc>
        <w:tc>
          <w:tcPr>
            <w:tcW w:w="743" w:type="pct"/>
            <w:tcBorders>
              <w:top w:val="single" w:sz="4" w:space="0" w:color="auto"/>
              <w:left w:val="single" w:sz="4" w:space="0" w:color="auto"/>
              <w:bottom w:val="single" w:sz="4" w:space="0" w:color="auto"/>
              <w:right w:val="single" w:sz="4" w:space="0" w:color="auto"/>
            </w:tcBorders>
          </w:tcPr>
          <w:p w14:paraId="20BC1A59" w14:textId="77777777" w:rsidR="00DD7584" w:rsidRPr="00A850D7" w:rsidRDefault="00DD7584" w:rsidP="00DD7584">
            <w:pPr>
              <w:jc w:val="center"/>
              <w:rPr>
                <w:lang w:val="pl-PL"/>
              </w:rPr>
            </w:pPr>
          </w:p>
        </w:tc>
      </w:tr>
      <w:tr w:rsidR="00DD7584" w:rsidRPr="00A850D7" w14:paraId="1448B495" w14:textId="1140591C" w:rsidTr="004B4586">
        <w:tc>
          <w:tcPr>
            <w:tcW w:w="4257" w:type="pct"/>
            <w:tcBorders>
              <w:top w:val="single" w:sz="4" w:space="0" w:color="auto"/>
              <w:left w:val="single" w:sz="4" w:space="0" w:color="auto"/>
              <w:bottom w:val="single" w:sz="4" w:space="0" w:color="auto"/>
              <w:right w:val="single" w:sz="4" w:space="0" w:color="auto"/>
            </w:tcBorders>
          </w:tcPr>
          <w:p w14:paraId="4CD62378" w14:textId="77777777" w:rsidR="00DD7584" w:rsidRPr="00A850D7" w:rsidRDefault="00DD7584" w:rsidP="00DD7584">
            <w:pPr>
              <w:rPr>
                <w:lang w:val="pl-PL"/>
              </w:rPr>
            </w:pPr>
            <w:r w:rsidRPr="00A850D7">
              <w:rPr>
                <w:lang w:val="pl-PL"/>
              </w:rPr>
              <w:t>Moduł umożliwia powiązanie zakażenia z zabiegiem operacyjnym odnotowanym w module Blok Operacyjny.</w:t>
            </w:r>
          </w:p>
        </w:tc>
        <w:tc>
          <w:tcPr>
            <w:tcW w:w="743" w:type="pct"/>
            <w:tcBorders>
              <w:top w:val="single" w:sz="4" w:space="0" w:color="auto"/>
              <w:left w:val="single" w:sz="4" w:space="0" w:color="auto"/>
              <w:bottom w:val="single" w:sz="4" w:space="0" w:color="auto"/>
              <w:right w:val="single" w:sz="4" w:space="0" w:color="auto"/>
            </w:tcBorders>
          </w:tcPr>
          <w:p w14:paraId="4E1B9C51" w14:textId="77777777" w:rsidR="00DD7584" w:rsidRPr="00A850D7" w:rsidRDefault="00DD7584" w:rsidP="00DD7584">
            <w:pPr>
              <w:jc w:val="center"/>
              <w:rPr>
                <w:lang w:val="pl-PL"/>
              </w:rPr>
            </w:pPr>
          </w:p>
        </w:tc>
      </w:tr>
      <w:tr w:rsidR="00DD7584" w:rsidRPr="00A850D7" w14:paraId="05780FD6" w14:textId="66BE2142" w:rsidTr="004B4586">
        <w:tc>
          <w:tcPr>
            <w:tcW w:w="4257" w:type="pct"/>
            <w:tcBorders>
              <w:top w:val="single" w:sz="4" w:space="0" w:color="auto"/>
              <w:left w:val="single" w:sz="4" w:space="0" w:color="auto"/>
              <w:bottom w:val="single" w:sz="4" w:space="0" w:color="auto"/>
              <w:right w:val="single" w:sz="4" w:space="0" w:color="auto"/>
            </w:tcBorders>
          </w:tcPr>
          <w:p w14:paraId="444473D9" w14:textId="77777777" w:rsidR="00DD7584" w:rsidRPr="00A850D7" w:rsidRDefault="00DD7584" w:rsidP="00DD7584">
            <w:pPr>
              <w:rPr>
                <w:lang w:val="pl-PL"/>
              </w:rPr>
            </w:pPr>
            <w:r w:rsidRPr="00A850D7">
              <w:rPr>
                <w:lang w:val="pl-PL"/>
              </w:rPr>
              <w:t>Moduł umożliwia wprowadzenie danych dotyczących zabiegu co najmniej w postaci informacji o:</w:t>
            </w:r>
            <w:r w:rsidRPr="00A850D7">
              <w:rPr>
                <w:lang w:val="pl-PL"/>
              </w:rPr>
              <w:br/>
              <w:t>- Ilości dni przed zabiegiem,</w:t>
            </w:r>
            <w:r w:rsidRPr="00A850D7">
              <w:rPr>
                <w:lang w:val="pl-PL"/>
              </w:rPr>
              <w:br/>
              <w:t>- dacie zabiegu,</w:t>
            </w:r>
            <w:r w:rsidRPr="00A850D7">
              <w:rPr>
                <w:lang w:val="pl-PL"/>
              </w:rPr>
              <w:br/>
              <w:t>- czasie trwania zabiegu,</w:t>
            </w:r>
            <w:r w:rsidRPr="00A850D7">
              <w:rPr>
                <w:lang w:val="pl-PL"/>
              </w:rPr>
              <w:br/>
              <w:t>- kodzie procedury ICD-9,</w:t>
            </w:r>
            <w:r w:rsidRPr="00A850D7">
              <w:rPr>
                <w:lang w:val="pl-PL"/>
              </w:rPr>
              <w:br/>
              <w:t>- czasie od zranienia do opatrzenia rany,</w:t>
            </w:r>
            <w:r w:rsidRPr="00A850D7">
              <w:rPr>
                <w:lang w:val="pl-PL"/>
              </w:rPr>
              <w:br/>
              <w:t>- czynnikach ryzyka operacji,</w:t>
            </w:r>
          </w:p>
          <w:p w14:paraId="111D1CC2" w14:textId="77777777" w:rsidR="00DD7584" w:rsidRPr="00A850D7" w:rsidRDefault="00DD7584" w:rsidP="00DD7584">
            <w:pPr>
              <w:rPr>
                <w:lang w:val="pl-PL"/>
              </w:rPr>
            </w:pPr>
            <w:r w:rsidRPr="00A850D7">
              <w:rPr>
                <w:lang w:val="pl-PL"/>
              </w:rPr>
              <w:t>- powikłaniach po zabiegu,</w:t>
            </w:r>
          </w:p>
          <w:p w14:paraId="24E4F88C" w14:textId="77777777" w:rsidR="00DD7584" w:rsidRPr="00A850D7" w:rsidRDefault="00DD7584" w:rsidP="00DD7584">
            <w:pPr>
              <w:rPr>
                <w:lang w:val="pl-PL"/>
              </w:rPr>
            </w:pPr>
            <w:r w:rsidRPr="00A850D7">
              <w:rPr>
                <w:lang w:val="pl-PL"/>
              </w:rPr>
              <w:lastRenderedPageBreak/>
              <w:t>- wszczepach,</w:t>
            </w:r>
            <w:r w:rsidRPr="00A850D7">
              <w:rPr>
                <w:lang w:val="pl-PL"/>
              </w:rPr>
              <w:br/>
              <w:t>- wydłużeniu czasu trwania zabiegu,</w:t>
            </w:r>
            <w:r w:rsidRPr="00A850D7">
              <w:rPr>
                <w:lang w:val="pl-PL"/>
              </w:rPr>
              <w:br/>
              <w:t>- reoperacjach.</w:t>
            </w:r>
          </w:p>
        </w:tc>
        <w:tc>
          <w:tcPr>
            <w:tcW w:w="743" w:type="pct"/>
            <w:tcBorders>
              <w:top w:val="single" w:sz="4" w:space="0" w:color="auto"/>
              <w:left w:val="single" w:sz="4" w:space="0" w:color="auto"/>
              <w:bottom w:val="single" w:sz="4" w:space="0" w:color="auto"/>
              <w:right w:val="single" w:sz="4" w:space="0" w:color="auto"/>
            </w:tcBorders>
          </w:tcPr>
          <w:p w14:paraId="7F1FE3EE" w14:textId="7EF0F859" w:rsidR="00DD7584" w:rsidRPr="00A850D7" w:rsidRDefault="00DD7584" w:rsidP="00DD7584">
            <w:pPr>
              <w:jc w:val="center"/>
              <w:rPr>
                <w:lang w:val="pl-PL"/>
              </w:rPr>
            </w:pPr>
          </w:p>
        </w:tc>
      </w:tr>
      <w:tr w:rsidR="00DD7584" w:rsidRPr="00A850D7" w14:paraId="60448D8D" w14:textId="7F5A84F8" w:rsidTr="004B4586">
        <w:tc>
          <w:tcPr>
            <w:tcW w:w="4257" w:type="pct"/>
            <w:tcBorders>
              <w:top w:val="single" w:sz="4" w:space="0" w:color="auto"/>
              <w:left w:val="single" w:sz="4" w:space="0" w:color="auto"/>
              <w:bottom w:val="single" w:sz="4" w:space="0" w:color="auto"/>
              <w:right w:val="single" w:sz="4" w:space="0" w:color="auto"/>
            </w:tcBorders>
          </w:tcPr>
          <w:p w14:paraId="6A042748" w14:textId="77777777" w:rsidR="00DD7584" w:rsidRPr="00A850D7" w:rsidRDefault="00DD7584" w:rsidP="00DD7584">
            <w:pPr>
              <w:rPr>
                <w:lang w:val="pl-PL"/>
              </w:rPr>
            </w:pPr>
            <w:r w:rsidRPr="00A850D7">
              <w:rPr>
                <w:lang w:val="pl-PL"/>
              </w:rPr>
              <w:t>Moduł umożliwia zarządzanie słownikiem powikłań po zabiegu.</w:t>
            </w:r>
          </w:p>
        </w:tc>
        <w:tc>
          <w:tcPr>
            <w:tcW w:w="743" w:type="pct"/>
            <w:tcBorders>
              <w:top w:val="single" w:sz="4" w:space="0" w:color="auto"/>
              <w:left w:val="single" w:sz="4" w:space="0" w:color="auto"/>
              <w:bottom w:val="single" w:sz="4" w:space="0" w:color="auto"/>
              <w:right w:val="single" w:sz="4" w:space="0" w:color="auto"/>
            </w:tcBorders>
          </w:tcPr>
          <w:p w14:paraId="3C63EB3E" w14:textId="157759CB" w:rsidR="00DD7584" w:rsidRPr="00A850D7" w:rsidRDefault="00DD7584" w:rsidP="00DD7584">
            <w:pPr>
              <w:jc w:val="center"/>
              <w:rPr>
                <w:lang w:val="pl-PL"/>
              </w:rPr>
            </w:pPr>
          </w:p>
        </w:tc>
      </w:tr>
      <w:tr w:rsidR="00DD7584" w:rsidRPr="00A850D7" w14:paraId="20560FFF" w14:textId="39C2F5FF" w:rsidTr="004B4586">
        <w:tc>
          <w:tcPr>
            <w:tcW w:w="4257" w:type="pct"/>
            <w:tcBorders>
              <w:top w:val="single" w:sz="4" w:space="0" w:color="auto"/>
              <w:left w:val="single" w:sz="4" w:space="0" w:color="auto"/>
              <w:bottom w:val="single" w:sz="4" w:space="0" w:color="auto"/>
              <w:right w:val="single" w:sz="4" w:space="0" w:color="auto"/>
            </w:tcBorders>
          </w:tcPr>
          <w:p w14:paraId="40F746DE" w14:textId="77777777" w:rsidR="00DD7584" w:rsidRPr="00A850D7" w:rsidRDefault="00DD7584" w:rsidP="00DD7584">
            <w:pPr>
              <w:rPr>
                <w:lang w:val="pl-PL"/>
              </w:rPr>
            </w:pPr>
            <w:r w:rsidRPr="00A850D7">
              <w:rPr>
                <w:lang w:val="pl-PL"/>
              </w:rPr>
              <w:t>Moduł umożliwia wprowadzenie danych dotyczących zabiegu za pomocą konfigurowalnych słowników, co najmniej w zakresie:</w:t>
            </w:r>
            <w:r w:rsidRPr="00A850D7">
              <w:rPr>
                <w:lang w:val="pl-PL"/>
              </w:rPr>
              <w:br/>
              <w:t>- rodzaj zabiegu (zabieg),</w:t>
            </w:r>
            <w:r w:rsidRPr="00A850D7">
              <w:rPr>
                <w:lang w:val="pl-PL"/>
              </w:rPr>
              <w:br/>
              <w:t>- czas trwania zabiegu,</w:t>
            </w:r>
            <w:r w:rsidRPr="00A850D7">
              <w:rPr>
                <w:lang w:val="pl-PL"/>
              </w:rPr>
              <w:br/>
              <w:t>- techniki operacji,</w:t>
            </w:r>
            <w:r w:rsidRPr="00A850D7">
              <w:rPr>
                <w:lang w:val="pl-PL"/>
              </w:rPr>
              <w:br/>
              <w:t>- miejsce operacji,</w:t>
            </w:r>
            <w:r w:rsidRPr="00A850D7">
              <w:rPr>
                <w:lang w:val="pl-PL"/>
              </w:rPr>
              <w:br/>
              <w:t>- rodzaj znieczulenia,</w:t>
            </w:r>
            <w:r w:rsidRPr="00A850D7">
              <w:rPr>
                <w:lang w:val="pl-PL"/>
              </w:rPr>
              <w:br/>
              <w:t>- stopień czystości pola operacyjnego,</w:t>
            </w:r>
            <w:r w:rsidRPr="00A850D7">
              <w:rPr>
                <w:lang w:val="pl-PL"/>
              </w:rPr>
              <w:br/>
              <w:t>- profilaktyka przeciwbakteryjna okołooperacyjna,</w:t>
            </w:r>
            <w:r w:rsidRPr="00A850D7">
              <w:rPr>
                <w:lang w:val="pl-PL"/>
              </w:rPr>
              <w:br/>
              <w:t>- Drenaż.</w:t>
            </w:r>
          </w:p>
        </w:tc>
        <w:tc>
          <w:tcPr>
            <w:tcW w:w="743" w:type="pct"/>
            <w:tcBorders>
              <w:top w:val="single" w:sz="4" w:space="0" w:color="auto"/>
              <w:left w:val="single" w:sz="4" w:space="0" w:color="auto"/>
              <w:bottom w:val="single" w:sz="4" w:space="0" w:color="auto"/>
              <w:right w:val="single" w:sz="4" w:space="0" w:color="auto"/>
            </w:tcBorders>
          </w:tcPr>
          <w:p w14:paraId="69669B05" w14:textId="77777777" w:rsidR="00DD7584" w:rsidRPr="00A850D7" w:rsidRDefault="00DD7584" w:rsidP="00DD7584">
            <w:pPr>
              <w:jc w:val="center"/>
              <w:rPr>
                <w:lang w:val="pl-PL"/>
              </w:rPr>
            </w:pPr>
          </w:p>
        </w:tc>
      </w:tr>
      <w:tr w:rsidR="00DD7584" w:rsidRPr="00A850D7" w14:paraId="7B968155" w14:textId="26B71335" w:rsidTr="004B4586">
        <w:tc>
          <w:tcPr>
            <w:tcW w:w="4257" w:type="pct"/>
            <w:tcBorders>
              <w:top w:val="single" w:sz="4" w:space="0" w:color="auto"/>
              <w:left w:val="single" w:sz="4" w:space="0" w:color="auto"/>
              <w:bottom w:val="single" w:sz="4" w:space="0" w:color="auto"/>
              <w:right w:val="single" w:sz="4" w:space="0" w:color="auto"/>
            </w:tcBorders>
          </w:tcPr>
          <w:p w14:paraId="20B062CF" w14:textId="77777777" w:rsidR="00DD7584" w:rsidRPr="00A850D7" w:rsidRDefault="00DD7584" w:rsidP="00DD7584">
            <w:pPr>
              <w:rPr>
                <w:lang w:val="pl-PL"/>
              </w:rPr>
            </w:pPr>
            <w:r w:rsidRPr="00A850D7">
              <w:rPr>
                <w:lang w:val="pl-PL"/>
              </w:rPr>
              <w:t>Moduł umożliwia powiązanie zakażenia z porodem odnotowanym w module Blok Porodowy.</w:t>
            </w:r>
          </w:p>
        </w:tc>
        <w:tc>
          <w:tcPr>
            <w:tcW w:w="743" w:type="pct"/>
            <w:tcBorders>
              <w:top w:val="single" w:sz="4" w:space="0" w:color="auto"/>
              <w:left w:val="single" w:sz="4" w:space="0" w:color="auto"/>
              <w:bottom w:val="single" w:sz="4" w:space="0" w:color="auto"/>
              <w:right w:val="single" w:sz="4" w:space="0" w:color="auto"/>
            </w:tcBorders>
          </w:tcPr>
          <w:p w14:paraId="29CB6961" w14:textId="77777777" w:rsidR="00DD7584" w:rsidRPr="00A850D7" w:rsidRDefault="00DD7584" w:rsidP="00DD7584">
            <w:pPr>
              <w:jc w:val="center"/>
              <w:rPr>
                <w:lang w:val="pl-PL"/>
              </w:rPr>
            </w:pPr>
          </w:p>
        </w:tc>
      </w:tr>
      <w:tr w:rsidR="00DD7584" w:rsidRPr="00A850D7" w14:paraId="4A1551BE" w14:textId="40F2D202" w:rsidTr="004B4586">
        <w:tc>
          <w:tcPr>
            <w:tcW w:w="4257" w:type="pct"/>
            <w:tcBorders>
              <w:top w:val="single" w:sz="4" w:space="0" w:color="auto"/>
              <w:left w:val="single" w:sz="4" w:space="0" w:color="auto"/>
              <w:bottom w:val="single" w:sz="4" w:space="0" w:color="auto"/>
              <w:right w:val="single" w:sz="4" w:space="0" w:color="auto"/>
            </w:tcBorders>
          </w:tcPr>
          <w:p w14:paraId="57EC8493" w14:textId="77777777" w:rsidR="00DD7584" w:rsidRPr="00A850D7" w:rsidRDefault="00DD7584" w:rsidP="00DD7584">
            <w:pPr>
              <w:rPr>
                <w:lang w:val="pl-PL"/>
              </w:rPr>
            </w:pPr>
            <w:r w:rsidRPr="00A850D7">
              <w:rPr>
                <w:lang w:val="pl-PL"/>
              </w:rPr>
              <w:t>Moduł umożliwia wprowadzenie danych dotyczących porodu co najmniej w postaci informacji o:</w:t>
            </w:r>
            <w:r w:rsidRPr="00A850D7">
              <w:rPr>
                <w:lang w:val="pl-PL"/>
              </w:rPr>
              <w:br/>
              <w:t>- HBD,</w:t>
            </w:r>
            <w:r w:rsidRPr="00A850D7">
              <w:rPr>
                <w:lang w:val="pl-PL"/>
              </w:rPr>
              <w:br/>
              <w:t>- sposobie porodu,</w:t>
            </w:r>
            <w:r w:rsidRPr="00A850D7">
              <w:rPr>
                <w:lang w:val="pl-PL"/>
              </w:rPr>
              <w:br/>
              <w:t>- czynnikach ryzyka podczas ciąży,</w:t>
            </w:r>
            <w:r w:rsidRPr="00A850D7">
              <w:rPr>
                <w:lang w:val="pl-PL"/>
              </w:rPr>
              <w:br/>
              <w:t>- czynnikach obciążających w czasie ciąży,</w:t>
            </w:r>
            <w:r w:rsidRPr="00A850D7">
              <w:rPr>
                <w:lang w:val="pl-PL"/>
              </w:rPr>
              <w:br/>
              <w:t>- zakażeniu noworodka nabytym podczas pasażu przez kanał rodny matki,</w:t>
            </w:r>
            <w:r w:rsidRPr="00A850D7">
              <w:rPr>
                <w:lang w:val="pl-PL"/>
              </w:rPr>
              <w:br/>
              <w:t>- czasie trwania stadium 1 i stadium 2 porodu,</w:t>
            </w:r>
            <w:r w:rsidRPr="00A850D7">
              <w:rPr>
                <w:lang w:val="pl-PL"/>
              </w:rPr>
              <w:br/>
              <w:t>- APGAR noworodka po 1 min.,</w:t>
            </w:r>
            <w:r w:rsidRPr="00A850D7">
              <w:rPr>
                <w:lang w:val="pl-PL"/>
              </w:rPr>
              <w:br/>
              <w:t>- masie urodzeniowej noworodka.</w:t>
            </w:r>
          </w:p>
        </w:tc>
        <w:tc>
          <w:tcPr>
            <w:tcW w:w="743" w:type="pct"/>
            <w:tcBorders>
              <w:top w:val="single" w:sz="4" w:space="0" w:color="auto"/>
              <w:left w:val="single" w:sz="4" w:space="0" w:color="auto"/>
              <w:bottom w:val="single" w:sz="4" w:space="0" w:color="auto"/>
              <w:right w:val="single" w:sz="4" w:space="0" w:color="auto"/>
            </w:tcBorders>
          </w:tcPr>
          <w:p w14:paraId="27A6EE6B" w14:textId="77777777" w:rsidR="00DD7584" w:rsidRPr="00A850D7" w:rsidRDefault="00DD7584" w:rsidP="00DD7584">
            <w:pPr>
              <w:jc w:val="center"/>
              <w:rPr>
                <w:lang w:val="pl-PL"/>
              </w:rPr>
            </w:pPr>
          </w:p>
        </w:tc>
      </w:tr>
      <w:tr w:rsidR="00DD7584" w:rsidRPr="00A850D7" w14:paraId="692F044C" w14:textId="51DFB7A2" w:rsidTr="004B4586">
        <w:tc>
          <w:tcPr>
            <w:tcW w:w="4257" w:type="pct"/>
            <w:tcBorders>
              <w:top w:val="single" w:sz="4" w:space="0" w:color="auto"/>
              <w:left w:val="single" w:sz="4" w:space="0" w:color="auto"/>
              <w:bottom w:val="single" w:sz="4" w:space="0" w:color="auto"/>
              <w:right w:val="single" w:sz="4" w:space="0" w:color="auto"/>
            </w:tcBorders>
          </w:tcPr>
          <w:p w14:paraId="2EEDBBD1" w14:textId="77777777" w:rsidR="00DD7584" w:rsidRPr="00A850D7" w:rsidRDefault="00DD7584" w:rsidP="00DD7584">
            <w:pPr>
              <w:rPr>
                <w:lang w:val="pl-PL"/>
              </w:rPr>
            </w:pPr>
            <w:r w:rsidRPr="00A850D7">
              <w:rPr>
                <w:lang w:val="pl-PL"/>
              </w:rPr>
              <w:t>Moduł umożliwia wskazanie typu zastosowanego leczenia.</w:t>
            </w:r>
          </w:p>
        </w:tc>
        <w:tc>
          <w:tcPr>
            <w:tcW w:w="743" w:type="pct"/>
            <w:tcBorders>
              <w:top w:val="single" w:sz="4" w:space="0" w:color="auto"/>
              <w:left w:val="single" w:sz="4" w:space="0" w:color="auto"/>
              <w:bottom w:val="single" w:sz="4" w:space="0" w:color="auto"/>
              <w:right w:val="single" w:sz="4" w:space="0" w:color="auto"/>
            </w:tcBorders>
          </w:tcPr>
          <w:p w14:paraId="714B19F0" w14:textId="77777777" w:rsidR="00DD7584" w:rsidRPr="00A850D7" w:rsidRDefault="00DD7584" w:rsidP="00DD7584">
            <w:pPr>
              <w:jc w:val="center"/>
              <w:rPr>
                <w:lang w:val="pl-PL"/>
              </w:rPr>
            </w:pPr>
          </w:p>
        </w:tc>
      </w:tr>
      <w:tr w:rsidR="00DD7584" w:rsidRPr="00A850D7" w14:paraId="16472D8C" w14:textId="79E89BA5" w:rsidTr="004B4586">
        <w:tc>
          <w:tcPr>
            <w:tcW w:w="4257" w:type="pct"/>
            <w:tcBorders>
              <w:top w:val="single" w:sz="4" w:space="0" w:color="auto"/>
              <w:left w:val="single" w:sz="4" w:space="0" w:color="auto"/>
              <w:bottom w:val="single" w:sz="4" w:space="0" w:color="auto"/>
              <w:right w:val="single" w:sz="4" w:space="0" w:color="auto"/>
            </w:tcBorders>
          </w:tcPr>
          <w:p w14:paraId="4BC4B80B" w14:textId="77777777" w:rsidR="00DD7584" w:rsidRPr="00A850D7" w:rsidRDefault="00DD7584" w:rsidP="00DD7584">
            <w:pPr>
              <w:rPr>
                <w:lang w:val="pl-PL"/>
              </w:rPr>
            </w:pPr>
            <w:r w:rsidRPr="00A850D7">
              <w:rPr>
                <w:lang w:val="pl-PL"/>
              </w:rPr>
              <w:t>Moduł umożliwia pobranie danych zabiegu z modułu Zleceń medycznych, co najmniej w zakresie nazwy i kodu procedury.</w:t>
            </w:r>
          </w:p>
        </w:tc>
        <w:tc>
          <w:tcPr>
            <w:tcW w:w="743" w:type="pct"/>
            <w:tcBorders>
              <w:top w:val="single" w:sz="4" w:space="0" w:color="auto"/>
              <w:left w:val="single" w:sz="4" w:space="0" w:color="auto"/>
              <w:bottom w:val="single" w:sz="4" w:space="0" w:color="auto"/>
              <w:right w:val="single" w:sz="4" w:space="0" w:color="auto"/>
            </w:tcBorders>
          </w:tcPr>
          <w:p w14:paraId="54D54F11" w14:textId="77777777" w:rsidR="00DD7584" w:rsidRPr="00A850D7" w:rsidRDefault="00DD7584" w:rsidP="00DD7584">
            <w:pPr>
              <w:jc w:val="center"/>
              <w:rPr>
                <w:lang w:val="pl-PL"/>
              </w:rPr>
            </w:pPr>
          </w:p>
        </w:tc>
      </w:tr>
      <w:tr w:rsidR="00DD7584" w:rsidRPr="00A850D7" w14:paraId="2715B03D" w14:textId="287681FC" w:rsidTr="004B4586">
        <w:tc>
          <w:tcPr>
            <w:tcW w:w="4257" w:type="pct"/>
            <w:tcBorders>
              <w:top w:val="single" w:sz="4" w:space="0" w:color="auto"/>
              <w:left w:val="single" w:sz="4" w:space="0" w:color="auto"/>
              <w:bottom w:val="single" w:sz="4" w:space="0" w:color="auto"/>
              <w:right w:val="single" w:sz="4" w:space="0" w:color="auto"/>
            </w:tcBorders>
          </w:tcPr>
          <w:p w14:paraId="43AB1CB1" w14:textId="77777777" w:rsidR="00DD7584" w:rsidRPr="00A850D7" w:rsidRDefault="00DD7584" w:rsidP="00DD7584">
            <w:pPr>
              <w:rPr>
                <w:lang w:val="pl-PL"/>
              </w:rPr>
            </w:pPr>
            <w:r w:rsidRPr="00A850D7">
              <w:rPr>
                <w:lang w:val="pl-PL"/>
              </w:rPr>
              <w:t>Moduł umożliwia pobranie danych leczenia farmakologicznego z modułu Zleceń leków, co najmniej w zakresie nazwy leku.</w:t>
            </w:r>
          </w:p>
        </w:tc>
        <w:tc>
          <w:tcPr>
            <w:tcW w:w="743" w:type="pct"/>
            <w:tcBorders>
              <w:top w:val="single" w:sz="4" w:space="0" w:color="auto"/>
              <w:left w:val="single" w:sz="4" w:space="0" w:color="auto"/>
              <w:bottom w:val="single" w:sz="4" w:space="0" w:color="auto"/>
              <w:right w:val="single" w:sz="4" w:space="0" w:color="auto"/>
            </w:tcBorders>
          </w:tcPr>
          <w:p w14:paraId="16787B0F" w14:textId="77777777" w:rsidR="00DD7584" w:rsidRPr="00A850D7" w:rsidRDefault="00DD7584" w:rsidP="00DD7584">
            <w:pPr>
              <w:jc w:val="center"/>
              <w:rPr>
                <w:lang w:val="pl-PL"/>
              </w:rPr>
            </w:pPr>
          </w:p>
        </w:tc>
      </w:tr>
      <w:tr w:rsidR="00DD7584" w:rsidRPr="00A850D7" w14:paraId="086163F6" w14:textId="00688167" w:rsidTr="004B4586">
        <w:tc>
          <w:tcPr>
            <w:tcW w:w="4257" w:type="pct"/>
            <w:tcBorders>
              <w:top w:val="single" w:sz="4" w:space="0" w:color="auto"/>
              <w:left w:val="single" w:sz="4" w:space="0" w:color="auto"/>
              <w:bottom w:val="single" w:sz="4" w:space="0" w:color="auto"/>
              <w:right w:val="single" w:sz="4" w:space="0" w:color="auto"/>
            </w:tcBorders>
          </w:tcPr>
          <w:p w14:paraId="0616DA12" w14:textId="77777777" w:rsidR="00DD7584" w:rsidRPr="00A850D7" w:rsidRDefault="00DD7584" w:rsidP="00DD7584">
            <w:pPr>
              <w:rPr>
                <w:lang w:val="pl-PL"/>
              </w:rPr>
            </w:pPr>
            <w:r w:rsidRPr="00A850D7">
              <w:rPr>
                <w:lang w:val="pl-PL"/>
              </w:rPr>
              <w:t>Moduł umożliwia wgląd w wyniki badań bakteriologicznych wraz z antybiogramami z modułu Zleceń medycznych.</w:t>
            </w:r>
          </w:p>
        </w:tc>
        <w:tc>
          <w:tcPr>
            <w:tcW w:w="743" w:type="pct"/>
            <w:tcBorders>
              <w:top w:val="single" w:sz="4" w:space="0" w:color="auto"/>
              <w:left w:val="single" w:sz="4" w:space="0" w:color="auto"/>
              <w:bottom w:val="single" w:sz="4" w:space="0" w:color="auto"/>
              <w:right w:val="single" w:sz="4" w:space="0" w:color="auto"/>
            </w:tcBorders>
          </w:tcPr>
          <w:p w14:paraId="35B8AA13" w14:textId="77777777" w:rsidR="00DD7584" w:rsidRPr="00A850D7" w:rsidRDefault="00DD7584" w:rsidP="00DD7584">
            <w:pPr>
              <w:jc w:val="center"/>
              <w:rPr>
                <w:lang w:val="pl-PL"/>
              </w:rPr>
            </w:pPr>
          </w:p>
        </w:tc>
      </w:tr>
      <w:tr w:rsidR="00DD7584" w:rsidRPr="00A850D7" w14:paraId="611CC5E4" w14:textId="567C2B5E" w:rsidTr="004B4586">
        <w:tc>
          <w:tcPr>
            <w:tcW w:w="4257" w:type="pct"/>
            <w:tcBorders>
              <w:top w:val="single" w:sz="4" w:space="0" w:color="auto"/>
              <w:left w:val="single" w:sz="4" w:space="0" w:color="auto"/>
              <w:bottom w:val="single" w:sz="4" w:space="0" w:color="auto"/>
              <w:right w:val="single" w:sz="4" w:space="0" w:color="auto"/>
            </w:tcBorders>
          </w:tcPr>
          <w:p w14:paraId="1B448BAB" w14:textId="77777777" w:rsidR="00DD7584" w:rsidRPr="00A850D7" w:rsidRDefault="00DD7584" w:rsidP="00DD7584">
            <w:pPr>
              <w:rPr>
                <w:lang w:val="pl-PL"/>
              </w:rPr>
            </w:pPr>
            <w:r w:rsidRPr="00A850D7">
              <w:rPr>
                <w:lang w:val="pl-PL"/>
              </w:rPr>
              <w:t>Moduł umożliwia wprowadzanie opisów zastosowanego leczenia, w zakresie</w:t>
            </w:r>
            <w:r w:rsidRPr="00A850D7">
              <w:rPr>
                <w:lang w:val="pl-PL"/>
              </w:rPr>
              <w:br/>
              <w:t>- Czas trwania leczenia</w:t>
            </w:r>
            <w:r w:rsidRPr="00A850D7">
              <w:rPr>
                <w:lang w:val="pl-PL"/>
              </w:rPr>
              <w:br/>
              <w:t>- Opis/Uwagi</w:t>
            </w:r>
          </w:p>
        </w:tc>
        <w:tc>
          <w:tcPr>
            <w:tcW w:w="743" w:type="pct"/>
            <w:tcBorders>
              <w:top w:val="single" w:sz="4" w:space="0" w:color="auto"/>
              <w:left w:val="single" w:sz="4" w:space="0" w:color="auto"/>
              <w:bottom w:val="single" w:sz="4" w:space="0" w:color="auto"/>
              <w:right w:val="single" w:sz="4" w:space="0" w:color="auto"/>
            </w:tcBorders>
          </w:tcPr>
          <w:p w14:paraId="2FAED48C" w14:textId="77777777" w:rsidR="00DD7584" w:rsidRPr="00A850D7" w:rsidRDefault="00DD7584" w:rsidP="00DD7584">
            <w:pPr>
              <w:jc w:val="center"/>
              <w:rPr>
                <w:lang w:val="pl-PL"/>
              </w:rPr>
            </w:pPr>
          </w:p>
        </w:tc>
      </w:tr>
      <w:tr w:rsidR="00DD7584" w:rsidRPr="00A850D7" w14:paraId="08BFAC35" w14:textId="1EA92F71" w:rsidTr="004B4586">
        <w:tc>
          <w:tcPr>
            <w:tcW w:w="4257" w:type="pct"/>
            <w:tcBorders>
              <w:top w:val="single" w:sz="4" w:space="0" w:color="auto"/>
              <w:left w:val="single" w:sz="4" w:space="0" w:color="auto"/>
              <w:bottom w:val="single" w:sz="4" w:space="0" w:color="auto"/>
              <w:right w:val="single" w:sz="4" w:space="0" w:color="auto"/>
            </w:tcBorders>
          </w:tcPr>
          <w:p w14:paraId="27E09D29" w14:textId="77777777" w:rsidR="00DD7584" w:rsidRPr="00A850D7" w:rsidRDefault="00DD7584" w:rsidP="00DD7584">
            <w:pPr>
              <w:rPr>
                <w:lang w:val="pl-PL"/>
              </w:rPr>
            </w:pPr>
            <w:r w:rsidRPr="00A850D7">
              <w:rPr>
                <w:lang w:val="pl-PL"/>
              </w:rPr>
              <w:t>Moduł umożliwia wskazanie danych dotyczących leczenia zakażenia, co najmniej w zakresie:</w:t>
            </w:r>
            <w:r w:rsidRPr="00A850D7">
              <w:rPr>
                <w:lang w:val="pl-PL"/>
              </w:rPr>
              <w:br/>
              <w:t>- klasyfikacji przebiegu klinicznego zakażenia, według kategorii lekki/ciężki/zgon,</w:t>
            </w:r>
            <w:r w:rsidRPr="00A850D7">
              <w:rPr>
                <w:lang w:val="pl-PL"/>
              </w:rPr>
              <w:br/>
              <w:t>- wynik leczenia zakażenia w postaci wyboru statusu leczenie oraz daty.</w:t>
            </w:r>
          </w:p>
        </w:tc>
        <w:tc>
          <w:tcPr>
            <w:tcW w:w="743" w:type="pct"/>
            <w:tcBorders>
              <w:top w:val="single" w:sz="4" w:space="0" w:color="auto"/>
              <w:left w:val="single" w:sz="4" w:space="0" w:color="auto"/>
              <w:bottom w:val="single" w:sz="4" w:space="0" w:color="auto"/>
              <w:right w:val="single" w:sz="4" w:space="0" w:color="auto"/>
            </w:tcBorders>
          </w:tcPr>
          <w:p w14:paraId="6EFA05DC" w14:textId="77777777" w:rsidR="00DD7584" w:rsidRPr="00A850D7" w:rsidRDefault="00DD7584" w:rsidP="00DD7584">
            <w:pPr>
              <w:jc w:val="center"/>
              <w:rPr>
                <w:lang w:val="pl-PL"/>
              </w:rPr>
            </w:pPr>
          </w:p>
        </w:tc>
      </w:tr>
      <w:tr w:rsidR="00DD7584" w:rsidRPr="00A850D7" w14:paraId="11A2A4DA" w14:textId="6A1D23D0" w:rsidTr="004B4586">
        <w:tc>
          <w:tcPr>
            <w:tcW w:w="4257" w:type="pct"/>
            <w:tcBorders>
              <w:top w:val="single" w:sz="4" w:space="0" w:color="auto"/>
              <w:left w:val="single" w:sz="4" w:space="0" w:color="auto"/>
              <w:bottom w:val="single" w:sz="4" w:space="0" w:color="auto"/>
              <w:right w:val="single" w:sz="4" w:space="0" w:color="auto"/>
            </w:tcBorders>
          </w:tcPr>
          <w:p w14:paraId="3C3E144B" w14:textId="77777777" w:rsidR="00DD7584" w:rsidRPr="00A850D7" w:rsidRDefault="00DD7584" w:rsidP="00DD7584">
            <w:pPr>
              <w:rPr>
                <w:lang w:val="pl-PL"/>
              </w:rPr>
            </w:pPr>
            <w:r w:rsidRPr="00A850D7">
              <w:rPr>
                <w:lang w:val="pl-PL"/>
              </w:rPr>
              <w:t>Moduł umożliwia ewidencję informacji o patogenach alarmowych.</w:t>
            </w:r>
          </w:p>
        </w:tc>
        <w:tc>
          <w:tcPr>
            <w:tcW w:w="743" w:type="pct"/>
            <w:tcBorders>
              <w:top w:val="single" w:sz="4" w:space="0" w:color="auto"/>
              <w:left w:val="single" w:sz="4" w:space="0" w:color="auto"/>
              <w:bottom w:val="single" w:sz="4" w:space="0" w:color="auto"/>
              <w:right w:val="single" w:sz="4" w:space="0" w:color="auto"/>
            </w:tcBorders>
          </w:tcPr>
          <w:p w14:paraId="349D4D13" w14:textId="77777777" w:rsidR="00DD7584" w:rsidRPr="00A850D7" w:rsidRDefault="00DD7584" w:rsidP="00DD7584">
            <w:pPr>
              <w:jc w:val="center"/>
              <w:rPr>
                <w:lang w:val="pl-PL"/>
              </w:rPr>
            </w:pPr>
          </w:p>
        </w:tc>
      </w:tr>
      <w:tr w:rsidR="00DD7584" w:rsidRPr="00A850D7" w14:paraId="0AB433A9" w14:textId="749DC0EE" w:rsidTr="004B4586">
        <w:tc>
          <w:tcPr>
            <w:tcW w:w="4257" w:type="pct"/>
            <w:tcBorders>
              <w:top w:val="single" w:sz="4" w:space="0" w:color="auto"/>
              <w:left w:val="single" w:sz="4" w:space="0" w:color="auto"/>
              <w:bottom w:val="single" w:sz="4" w:space="0" w:color="auto"/>
              <w:right w:val="single" w:sz="4" w:space="0" w:color="auto"/>
            </w:tcBorders>
          </w:tcPr>
          <w:p w14:paraId="279AF598" w14:textId="77777777" w:rsidR="00DD7584" w:rsidRPr="00A850D7" w:rsidRDefault="00DD7584" w:rsidP="00DD7584">
            <w:pPr>
              <w:rPr>
                <w:lang w:val="pl-PL"/>
              </w:rPr>
            </w:pPr>
            <w:r w:rsidRPr="00A850D7">
              <w:rPr>
                <w:lang w:val="pl-PL"/>
              </w:rPr>
              <w:t>Moduł umożliwia wprowadzenie danych dotyczących patogenów alarmowych, co najmniej w zakresie:</w:t>
            </w:r>
            <w:r w:rsidRPr="00A850D7">
              <w:rPr>
                <w:lang w:val="pl-PL"/>
              </w:rPr>
              <w:br/>
              <w:t>- źródła pochodzenia drobnoustroju alarmowego,</w:t>
            </w:r>
            <w:r w:rsidRPr="00A850D7">
              <w:rPr>
                <w:lang w:val="pl-PL"/>
              </w:rPr>
              <w:br/>
              <w:t>- materiału, na którym wykonane było badanie,</w:t>
            </w:r>
            <w:r w:rsidRPr="00A850D7">
              <w:rPr>
                <w:lang w:val="pl-PL"/>
              </w:rPr>
              <w:br/>
              <w:t>- daty pobrania materiału,</w:t>
            </w:r>
            <w:r w:rsidRPr="00A850D7">
              <w:rPr>
                <w:lang w:val="pl-PL"/>
              </w:rPr>
              <w:br/>
              <w:t>- rodzaju zakażenia,</w:t>
            </w:r>
            <w:r w:rsidRPr="00A850D7">
              <w:rPr>
                <w:lang w:val="pl-PL"/>
              </w:rPr>
              <w:br/>
              <w:t>- podjętych czynnościach,</w:t>
            </w:r>
            <w:r w:rsidRPr="00A850D7">
              <w:rPr>
                <w:lang w:val="pl-PL"/>
              </w:rPr>
              <w:br/>
              <w:t>- objawach,</w:t>
            </w:r>
            <w:r w:rsidRPr="00A850D7">
              <w:rPr>
                <w:lang w:val="pl-PL"/>
              </w:rPr>
              <w:br/>
            </w:r>
            <w:r w:rsidRPr="00A850D7">
              <w:rPr>
                <w:lang w:val="pl-PL"/>
              </w:rPr>
              <w:lastRenderedPageBreak/>
              <w:t>- objawach klinicznych,</w:t>
            </w:r>
            <w:r w:rsidRPr="00A850D7">
              <w:rPr>
                <w:lang w:val="pl-PL"/>
              </w:rPr>
              <w:br/>
              <w:t>- wcześniejszej hospitalizacji wraz ze wskazaniem poprzedniego szpitala,</w:t>
            </w:r>
            <w:r w:rsidRPr="00A850D7">
              <w:rPr>
                <w:lang w:val="pl-PL"/>
              </w:rPr>
              <w:br/>
              <w:t>- informacji dodatkowych,</w:t>
            </w:r>
            <w:r w:rsidRPr="00A850D7">
              <w:rPr>
                <w:lang w:val="pl-PL"/>
              </w:rPr>
              <w:br/>
              <w:t>- wyników badań potwierdzających wystąpienie drobnoustroju alarmowego wraz z jego wrażliwością na leki.</w:t>
            </w:r>
          </w:p>
        </w:tc>
        <w:tc>
          <w:tcPr>
            <w:tcW w:w="743" w:type="pct"/>
            <w:tcBorders>
              <w:top w:val="single" w:sz="4" w:space="0" w:color="auto"/>
              <w:left w:val="single" w:sz="4" w:space="0" w:color="auto"/>
              <w:bottom w:val="single" w:sz="4" w:space="0" w:color="auto"/>
              <w:right w:val="single" w:sz="4" w:space="0" w:color="auto"/>
            </w:tcBorders>
          </w:tcPr>
          <w:p w14:paraId="7ECC9D1C" w14:textId="77777777" w:rsidR="00DD7584" w:rsidRPr="00A850D7" w:rsidRDefault="00DD7584" w:rsidP="00DD7584">
            <w:pPr>
              <w:jc w:val="center"/>
              <w:rPr>
                <w:lang w:val="pl-PL"/>
              </w:rPr>
            </w:pPr>
          </w:p>
        </w:tc>
      </w:tr>
      <w:tr w:rsidR="00DD7584" w:rsidRPr="00A850D7" w14:paraId="76811F96" w14:textId="7B0AD4BE" w:rsidTr="004B4586">
        <w:tc>
          <w:tcPr>
            <w:tcW w:w="4257" w:type="pct"/>
            <w:tcBorders>
              <w:top w:val="single" w:sz="4" w:space="0" w:color="auto"/>
              <w:left w:val="single" w:sz="4" w:space="0" w:color="auto"/>
              <w:bottom w:val="single" w:sz="4" w:space="0" w:color="auto"/>
              <w:right w:val="single" w:sz="4" w:space="0" w:color="auto"/>
            </w:tcBorders>
          </w:tcPr>
          <w:p w14:paraId="3E2E90DE" w14:textId="77777777" w:rsidR="00DD7584" w:rsidRPr="00A850D7" w:rsidRDefault="00DD7584" w:rsidP="00DD7584">
            <w:pPr>
              <w:rPr>
                <w:lang w:val="pl-PL"/>
              </w:rPr>
            </w:pPr>
            <w:r w:rsidRPr="00A850D7">
              <w:rPr>
                <w:lang w:val="pl-PL"/>
              </w:rPr>
              <w:t>Moduł umożliwia administratorom systemu rozszerzenie Karty Zakażenia i Patogenu alarmowego o dodatkowe pola, zawarte na stworzonych formularzach strukturyzowanych.</w:t>
            </w:r>
          </w:p>
        </w:tc>
        <w:tc>
          <w:tcPr>
            <w:tcW w:w="743" w:type="pct"/>
            <w:tcBorders>
              <w:top w:val="single" w:sz="4" w:space="0" w:color="auto"/>
              <w:left w:val="single" w:sz="4" w:space="0" w:color="auto"/>
              <w:bottom w:val="single" w:sz="4" w:space="0" w:color="auto"/>
              <w:right w:val="single" w:sz="4" w:space="0" w:color="auto"/>
            </w:tcBorders>
          </w:tcPr>
          <w:p w14:paraId="1B787083" w14:textId="77777777" w:rsidR="00DD7584" w:rsidRPr="00A850D7" w:rsidRDefault="00DD7584" w:rsidP="00DD7584">
            <w:pPr>
              <w:jc w:val="center"/>
              <w:rPr>
                <w:lang w:val="pl-PL"/>
              </w:rPr>
            </w:pPr>
          </w:p>
        </w:tc>
      </w:tr>
      <w:tr w:rsidR="00DD7584" w:rsidRPr="00A850D7" w14:paraId="7B3184B5" w14:textId="6831FF9B" w:rsidTr="004B4586">
        <w:tc>
          <w:tcPr>
            <w:tcW w:w="4257" w:type="pct"/>
            <w:tcBorders>
              <w:top w:val="single" w:sz="4" w:space="0" w:color="auto"/>
              <w:left w:val="single" w:sz="4" w:space="0" w:color="auto"/>
              <w:bottom w:val="single" w:sz="4" w:space="0" w:color="auto"/>
              <w:right w:val="single" w:sz="4" w:space="0" w:color="auto"/>
            </w:tcBorders>
          </w:tcPr>
          <w:p w14:paraId="52A5C111" w14:textId="77777777" w:rsidR="00DD7584" w:rsidRPr="00A850D7" w:rsidRDefault="00DD7584" w:rsidP="00DD7584">
            <w:pPr>
              <w:rPr>
                <w:lang w:val="pl-PL"/>
              </w:rPr>
            </w:pPr>
            <w:r w:rsidRPr="00A850D7">
              <w:rPr>
                <w:lang w:val="pl-PL"/>
              </w:rPr>
              <w:t>Moduł umożliwia autoryzację karty zakażenia z ekranu kart epidemicznych..</w:t>
            </w:r>
          </w:p>
        </w:tc>
        <w:tc>
          <w:tcPr>
            <w:tcW w:w="743" w:type="pct"/>
            <w:tcBorders>
              <w:top w:val="single" w:sz="4" w:space="0" w:color="auto"/>
              <w:left w:val="single" w:sz="4" w:space="0" w:color="auto"/>
              <w:bottom w:val="single" w:sz="4" w:space="0" w:color="auto"/>
              <w:right w:val="single" w:sz="4" w:space="0" w:color="auto"/>
            </w:tcBorders>
          </w:tcPr>
          <w:p w14:paraId="3BEC8184" w14:textId="17340695" w:rsidR="00DD7584" w:rsidRPr="00A850D7" w:rsidRDefault="00DD7584" w:rsidP="00DD7584">
            <w:pPr>
              <w:jc w:val="center"/>
              <w:rPr>
                <w:lang w:val="pl-PL"/>
              </w:rPr>
            </w:pPr>
          </w:p>
        </w:tc>
      </w:tr>
      <w:tr w:rsidR="00DD7584" w:rsidRPr="00A850D7" w14:paraId="7313ED74" w14:textId="4C8194C7" w:rsidTr="004B4586">
        <w:tc>
          <w:tcPr>
            <w:tcW w:w="4257" w:type="pct"/>
            <w:tcBorders>
              <w:top w:val="single" w:sz="4" w:space="0" w:color="auto"/>
              <w:left w:val="single" w:sz="4" w:space="0" w:color="auto"/>
              <w:bottom w:val="single" w:sz="4" w:space="0" w:color="auto"/>
              <w:right w:val="single" w:sz="4" w:space="0" w:color="auto"/>
            </w:tcBorders>
          </w:tcPr>
          <w:p w14:paraId="35BD1934" w14:textId="77777777" w:rsidR="00DD7584" w:rsidRPr="00A850D7" w:rsidRDefault="00DD7584" w:rsidP="00DD7584">
            <w:pPr>
              <w:rPr>
                <w:lang w:val="pl-PL"/>
              </w:rPr>
            </w:pPr>
            <w:r w:rsidRPr="00A850D7">
              <w:rPr>
                <w:lang w:val="pl-PL"/>
              </w:rPr>
              <w:t>Moduł w widocznym miejscu, prezentuje graficzne oznaczenie, informujące o założeniu Pacjentowi Karty Zakażenia lub Patogenu alarmowego. Graficzne oznaczenie widoczne jest co najmniej:</w:t>
            </w:r>
            <w:r w:rsidRPr="00A850D7">
              <w:rPr>
                <w:lang w:val="pl-PL"/>
              </w:rPr>
              <w:br/>
              <w:t>- na głównym ekranie podsumowania danych pobytu,</w:t>
            </w:r>
            <w:r w:rsidRPr="00A850D7">
              <w:rPr>
                <w:lang w:val="pl-PL"/>
              </w:rPr>
              <w:br/>
              <w:t>- liście pacjentów szpitalnych.</w:t>
            </w:r>
          </w:p>
        </w:tc>
        <w:tc>
          <w:tcPr>
            <w:tcW w:w="743" w:type="pct"/>
            <w:tcBorders>
              <w:top w:val="single" w:sz="4" w:space="0" w:color="auto"/>
              <w:left w:val="single" w:sz="4" w:space="0" w:color="auto"/>
              <w:bottom w:val="single" w:sz="4" w:space="0" w:color="auto"/>
              <w:right w:val="single" w:sz="4" w:space="0" w:color="auto"/>
            </w:tcBorders>
          </w:tcPr>
          <w:p w14:paraId="327CA6B3" w14:textId="77777777" w:rsidR="00DD7584" w:rsidRPr="00A850D7" w:rsidRDefault="00DD7584" w:rsidP="00DD7584">
            <w:pPr>
              <w:jc w:val="center"/>
              <w:rPr>
                <w:lang w:val="pl-PL"/>
              </w:rPr>
            </w:pPr>
          </w:p>
        </w:tc>
      </w:tr>
      <w:tr w:rsidR="00DD7584" w:rsidRPr="00A850D7" w14:paraId="102F5D84" w14:textId="76B6FE8C" w:rsidTr="004B4586">
        <w:tc>
          <w:tcPr>
            <w:tcW w:w="4257" w:type="pct"/>
            <w:tcBorders>
              <w:top w:val="single" w:sz="4" w:space="0" w:color="auto"/>
              <w:left w:val="single" w:sz="4" w:space="0" w:color="auto"/>
              <w:bottom w:val="single" w:sz="4" w:space="0" w:color="auto"/>
              <w:right w:val="single" w:sz="4" w:space="0" w:color="auto"/>
            </w:tcBorders>
          </w:tcPr>
          <w:p w14:paraId="5E895F78" w14:textId="77777777" w:rsidR="00DD7584" w:rsidRPr="00A850D7" w:rsidRDefault="00DD7584" w:rsidP="00DD7584">
            <w:pPr>
              <w:rPr>
                <w:lang w:val="pl-PL"/>
              </w:rPr>
            </w:pPr>
            <w:r w:rsidRPr="00A850D7">
              <w:rPr>
                <w:lang w:val="pl-PL"/>
              </w:rPr>
              <w:t>Moduł umożliwia uprawnionym użytkownikom, aktywacje na stronie głównej modułu Oddział, panelu informacyjnego z listą pacjentów z zakażeniem. Lista pacjentów prezentuje co najmniej:</w:t>
            </w:r>
            <w:r w:rsidRPr="00A850D7">
              <w:rPr>
                <w:lang w:val="pl-PL"/>
              </w:rPr>
              <w:br/>
              <w:t>- Imię i nazwisko pacjenta,</w:t>
            </w:r>
            <w:r w:rsidRPr="00A850D7">
              <w:rPr>
                <w:lang w:val="pl-PL"/>
              </w:rPr>
              <w:br/>
              <w:t>- salę/oddział,</w:t>
            </w:r>
            <w:r w:rsidRPr="00A850D7">
              <w:rPr>
                <w:lang w:val="pl-PL"/>
              </w:rPr>
              <w:br/>
              <w:t>- datę przyjęcia,</w:t>
            </w:r>
            <w:r w:rsidRPr="00A850D7">
              <w:rPr>
                <w:lang w:val="pl-PL"/>
              </w:rPr>
              <w:br/>
              <w:t>- informacje o autoryzacji,</w:t>
            </w:r>
            <w:r w:rsidRPr="00A850D7">
              <w:rPr>
                <w:lang w:val="pl-PL"/>
              </w:rPr>
              <w:br/>
              <w:t>- możliwość szybkiego przejścia do Karty Patogenu.</w:t>
            </w:r>
          </w:p>
        </w:tc>
        <w:tc>
          <w:tcPr>
            <w:tcW w:w="743" w:type="pct"/>
            <w:tcBorders>
              <w:top w:val="single" w:sz="4" w:space="0" w:color="auto"/>
              <w:left w:val="single" w:sz="4" w:space="0" w:color="auto"/>
              <w:bottom w:val="single" w:sz="4" w:space="0" w:color="auto"/>
              <w:right w:val="single" w:sz="4" w:space="0" w:color="auto"/>
            </w:tcBorders>
          </w:tcPr>
          <w:p w14:paraId="572060D3" w14:textId="77777777" w:rsidR="00DD7584" w:rsidRPr="00A850D7" w:rsidRDefault="00DD7584" w:rsidP="00DD7584">
            <w:pPr>
              <w:jc w:val="center"/>
              <w:rPr>
                <w:lang w:val="pl-PL"/>
              </w:rPr>
            </w:pPr>
          </w:p>
        </w:tc>
      </w:tr>
      <w:tr w:rsidR="00DD7584" w:rsidRPr="00A850D7" w14:paraId="590F63A5" w14:textId="516A0551" w:rsidTr="004B4586">
        <w:tc>
          <w:tcPr>
            <w:tcW w:w="4257" w:type="pct"/>
            <w:tcBorders>
              <w:top w:val="single" w:sz="4" w:space="0" w:color="auto"/>
              <w:left w:val="single" w:sz="4" w:space="0" w:color="auto"/>
              <w:bottom w:val="single" w:sz="4" w:space="0" w:color="auto"/>
              <w:right w:val="single" w:sz="4" w:space="0" w:color="auto"/>
            </w:tcBorders>
          </w:tcPr>
          <w:p w14:paraId="042342C9" w14:textId="77777777" w:rsidR="00DD7584" w:rsidRPr="00A850D7" w:rsidRDefault="00DD7584" w:rsidP="00DD7584">
            <w:pPr>
              <w:rPr>
                <w:lang w:val="pl-PL"/>
              </w:rPr>
            </w:pPr>
            <w:r w:rsidRPr="00A850D7">
              <w:rPr>
                <w:lang w:val="pl-PL"/>
              </w:rPr>
              <w:t>Moduł umożliwia zdefiniowanie powiadomień systemowych, które w przypadku założenia Karty Zakażeń lub Patogenu alarmowego zostaną przesłane do wskazanych użytkowników. Moduł Powiadomień Systemowych pozwala na zdefiniowanie treści powiadomienia oraz listy adresatów.</w:t>
            </w:r>
          </w:p>
        </w:tc>
        <w:tc>
          <w:tcPr>
            <w:tcW w:w="743" w:type="pct"/>
            <w:tcBorders>
              <w:top w:val="single" w:sz="4" w:space="0" w:color="auto"/>
              <w:left w:val="single" w:sz="4" w:space="0" w:color="auto"/>
              <w:bottom w:val="single" w:sz="4" w:space="0" w:color="auto"/>
              <w:right w:val="single" w:sz="4" w:space="0" w:color="auto"/>
            </w:tcBorders>
          </w:tcPr>
          <w:p w14:paraId="57C5C47A" w14:textId="77777777" w:rsidR="00DD7584" w:rsidRPr="00A850D7" w:rsidRDefault="00DD7584" w:rsidP="00DD7584">
            <w:pPr>
              <w:jc w:val="center"/>
              <w:rPr>
                <w:lang w:val="pl-PL"/>
              </w:rPr>
            </w:pPr>
          </w:p>
        </w:tc>
      </w:tr>
      <w:tr w:rsidR="00DD7584" w:rsidRPr="00A850D7" w14:paraId="503D56E6" w14:textId="16DB6A8A" w:rsidTr="004B4586">
        <w:tc>
          <w:tcPr>
            <w:tcW w:w="4257" w:type="pct"/>
            <w:tcBorders>
              <w:top w:val="single" w:sz="4" w:space="0" w:color="auto"/>
              <w:left w:val="single" w:sz="4" w:space="0" w:color="auto"/>
              <w:bottom w:val="single" w:sz="4" w:space="0" w:color="auto"/>
              <w:right w:val="single" w:sz="4" w:space="0" w:color="auto"/>
            </w:tcBorders>
          </w:tcPr>
          <w:p w14:paraId="3E6E9D4A" w14:textId="77777777" w:rsidR="00DD7584" w:rsidRPr="00A850D7" w:rsidRDefault="00DD7584" w:rsidP="00DD7584">
            <w:pPr>
              <w:rPr>
                <w:lang w:val="pl-PL"/>
              </w:rPr>
            </w:pPr>
            <w:r w:rsidRPr="00A850D7">
              <w:rPr>
                <w:lang w:val="pl-PL"/>
              </w:rPr>
              <w:t>Moduł umożliwia zdefiniowanie powiadomień systemowych, które w przypadku stwierdzenia dodatniego wyniku badania mikrobiologicznego zostaną przesłane do wskazanych użytkowników.</w:t>
            </w:r>
          </w:p>
        </w:tc>
        <w:tc>
          <w:tcPr>
            <w:tcW w:w="743" w:type="pct"/>
            <w:tcBorders>
              <w:top w:val="single" w:sz="4" w:space="0" w:color="auto"/>
              <w:left w:val="single" w:sz="4" w:space="0" w:color="auto"/>
              <w:bottom w:val="single" w:sz="4" w:space="0" w:color="auto"/>
              <w:right w:val="single" w:sz="4" w:space="0" w:color="auto"/>
            </w:tcBorders>
          </w:tcPr>
          <w:p w14:paraId="3494EC63" w14:textId="77777777" w:rsidR="00DD7584" w:rsidRPr="00A850D7" w:rsidRDefault="00DD7584" w:rsidP="00DD7584">
            <w:pPr>
              <w:jc w:val="center"/>
              <w:rPr>
                <w:lang w:val="pl-PL"/>
              </w:rPr>
            </w:pPr>
          </w:p>
        </w:tc>
      </w:tr>
      <w:tr w:rsidR="00DD7584" w:rsidRPr="00A850D7" w14:paraId="4E37DE0D" w14:textId="730CC87E" w:rsidTr="004B4586">
        <w:tc>
          <w:tcPr>
            <w:tcW w:w="4257" w:type="pct"/>
            <w:tcBorders>
              <w:top w:val="single" w:sz="4" w:space="0" w:color="auto"/>
              <w:left w:val="single" w:sz="4" w:space="0" w:color="auto"/>
              <w:bottom w:val="single" w:sz="4" w:space="0" w:color="auto"/>
              <w:right w:val="single" w:sz="4" w:space="0" w:color="auto"/>
            </w:tcBorders>
          </w:tcPr>
          <w:p w14:paraId="5C3B9397" w14:textId="77777777" w:rsidR="00DD7584" w:rsidRPr="00A850D7" w:rsidRDefault="00DD7584" w:rsidP="00DD7584">
            <w:pPr>
              <w:rPr>
                <w:lang w:val="pl-PL"/>
              </w:rPr>
            </w:pPr>
            <w:r w:rsidRPr="00A850D7">
              <w:rPr>
                <w:lang w:val="pl-PL"/>
              </w:rPr>
              <w:t>Moduł umożliwia zdefiniowanie powiadomień systemowych, które w przypadku zlecenia antybiotyku zostaną przesłane do wskazanych użytkowników.</w:t>
            </w:r>
          </w:p>
        </w:tc>
        <w:tc>
          <w:tcPr>
            <w:tcW w:w="743" w:type="pct"/>
            <w:tcBorders>
              <w:top w:val="single" w:sz="4" w:space="0" w:color="auto"/>
              <w:left w:val="single" w:sz="4" w:space="0" w:color="auto"/>
              <w:bottom w:val="single" w:sz="4" w:space="0" w:color="auto"/>
              <w:right w:val="single" w:sz="4" w:space="0" w:color="auto"/>
            </w:tcBorders>
          </w:tcPr>
          <w:p w14:paraId="7499E01E" w14:textId="77777777" w:rsidR="00DD7584" w:rsidRPr="00A850D7" w:rsidRDefault="00DD7584" w:rsidP="00DD7584">
            <w:pPr>
              <w:jc w:val="center"/>
              <w:rPr>
                <w:lang w:val="pl-PL"/>
              </w:rPr>
            </w:pPr>
          </w:p>
        </w:tc>
      </w:tr>
      <w:tr w:rsidR="00DD7584" w:rsidRPr="00A850D7" w14:paraId="5E18EE29" w14:textId="2C29213A" w:rsidTr="004B4586">
        <w:tc>
          <w:tcPr>
            <w:tcW w:w="4257" w:type="pct"/>
            <w:tcBorders>
              <w:top w:val="single" w:sz="4" w:space="0" w:color="auto"/>
              <w:left w:val="single" w:sz="4" w:space="0" w:color="auto"/>
              <w:bottom w:val="single" w:sz="4" w:space="0" w:color="auto"/>
              <w:right w:val="single" w:sz="4" w:space="0" w:color="auto"/>
            </w:tcBorders>
          </w:tcPr>
          <w:p w14:paraId="504E7C01" w14:textId="77777777" w:rsidR="00DD7584" w:rsidRPr="00A850D7" w:rsidRDefault="00DD7584" w:rsidP="00DD7584">
            <w:pPr>
              <w:rPr>
                <w:lang w:val="pl-PL"/>
              </w:rPr>
            </w:pPr>
            <w:r w:rsidRPr="00A850D7">
              <w:rPr>
                <w:lang w:val="pl-PL"/>
              </w:rPr>
              <w:t>Moduł umożliwia graficzne oznaczenie pacjentów z założoną Kartą Patogenu.</w:t>
            </w:r>
          </w:p>
        </w:tc>
        <w:tc>
          <w:tcPr>
            <w:tcW w:w="743" w:type="pct"/>
            <w:tcBorders>
              <w:top w:val="single" w:sz="4" w:space="0" w:color="auto"/>
              <w:left w:val="single" w:sz="4" w:space="0" w:color="auto"/>
              <w:bottom w:val="single" w:sz="4" w:space="0" w:color="auto"/>
              <w:right w:val="single" w:sz="4" w:space="0" w:color="auto"/>
            </w:tcBorders>
          </w:tcPr>
          <w:p w14:paraId="6DF7FFB0" w14:textId="77777777" w:rsidR="00DD7584" w:rsidRPr="00A850D7" w:rsidRDefault="00DD7584" w:rsidP="00DD7584">
            <w:pPr>
              <w:jc w:val="center"/>
              <w:rPr>
                <w:lang w:val="pl-PL"/>
              </w:rPr>
            </w:pPr>
          </w:p>
        </w:tc>
      </w:tr>
      <w:tr w:rsidR="00DD7584" w:rsidRPr="00A850D7" w14:paraId="50991C92" w14:textId="4A44088E" w:rsidTr="004B4586">
        <w:tc>
          <w:tcPr>
            <w:tcW w:w="4257" w:type="pct"/>
            <w:tcBorders>
              <w:top w:val="single" w:sz="4" w:space="0" w:color="auto"/>
              <w:left w:val="single" w:sz="4" w:space="0" w:color="auto"/>
              <w:bottom w:val="single" w:sz="4" w:space="0" w:color="auto"/>
              <w:right w:val="single" w:sz="4" w:space="0" w:color="auto"/>
            </w:tcBorders>
          </w:tcPr>
          <w:p w14:paraId="7D757208" w14:textId="77777777" w:rsidR="00DD7584" w:rsidRPr="00A850D7" w:rsidRDefault="00DD7584" w:rsidP="00DD7584">
            <w:r w:rsidRPr="00A850D7">
              <w:rPr>
                <w:lang w:val="pl-PL"/>
              </w:rPr>
              <w:t xml:space="preserve">Moduł umożliwia zdefiniowanie co najmniej dwóch kolorów dla oznaczenia pacjenta z założoną Kartą Patogenu. Moduł umożliwia konfigurację po ilu dniach od założenia karty patogenu kolor powinien zostać zmieniony. </w:t>
            </w:r>
            <w:proofErr w:type="spellStart"/>
            <w:r w:rsidRPr="00A850D7">
              <w:t>Uprawnieni</w:t>
            </w:r>
            <w:proofErr w:type="spellEnd"/>
            <w:r w:rsidRPr="00A850D7">
              <w:t xml:space="preserve"> </w:t>
            </w:r>
            <w:proofErr w:type="spellStart"/>
            <w:r w:rsidRPr="00A850D7">
              <w:t>użytkownicy</w:t>
            </w:r>
            <w:proofErr w:type="spellEnd"/>
            <w:r w:rsidRPr="00A850D7">
              <w:t xml:space="preserve"> </w:t>
            </w:r>
            <w:proofErr w:type="spellStart"/>
            <w:r w:rsidRPr="00A850D7">
              <w:t>mają</w:t>
            </w:r>
            <w:proofErr w:type="spellEnd"/>
            <w:r w:rsidRPr="00A850D7">
              <w:t xml:space="preserve"> </w:t>
            </w:r>
            <w:proofErr w:type="spellStart"/>
            <w:r w:rsidRPr="00A850D7">
              <w:t>możliwość</w:t>
            </w:r>
            <w:proofErr w:type="spellEnd"/>
            <w:r w:rsidRPr="00A850D7">
              <w:t xml:space="preserve"> </w:t>
            </w:r>
            <w:proofErr w:type="spellStart"/>
            <w:r w:rsidRPr="00A850D7">
              <w:t>ręcznej</w:t>
            </w:r>
            <w:proofErr w:type="spellEnd"/>
            <w:r w:rsidRPr="00A850D7">
              <w:t xml:space="preserve"> </w:t>
            </w:r>
            <w:proofErr w:type="spellStart"/>
            <w:r w:rsidRPr="00A850D7">
              <w:t>zmiany</w:t>
            </w:r>
            <w:proofErr w:type="spellEnd"/>
            <w:r w:rsidRPr="00A850D7">
              <w:t xml:space="preserve"> </w:t>
            </w:r>
            <w:proofErr w:type="spellStart"/>
            <w:r w:rsidRPr="00A850D7">
              <w:t>koloru</w:t>
            </w:r>
            <w:proofErr w:type="spellEnd"/>
            <w:r w:rsidRPr="00A850D7">
              <w:t>.</w:t>
            </w:r>
          </w:p>
        </w:tc>
        <w:tc>
          <w:tcPr>
            <w:tcW w:w="743" w:type="pct"/>
            <w:tcBorders>
              <w:top w:val="single" w:sz="4" w:space="0" w:color="auto"/>
              <w:left w:val="single" w:sz="4" w:space="0" w:color="auto"/>
              <w:bottom w:val="single" w:sz="4" w:space="0" w:color="auto"/>
              <w:right w:val="single" w:sz="4" w:space="0" w:color="auto"/>
            </w:tcBorders>
          </w:tcPr>
          <w:p w14:paraId="1DA4A6A0" w14:textId="77777777" w:rsidR="00DD7584" w:rsidRPr="00A850D7" w:rsidRDefault="00DD7584" w:rsidP="00DD7584">
            <w:pPr>
              <w:jc w:val="center"/>
            </w:pPr>
          </w:p>
        </w:tc>
      </w:tr>
      <w:tr w:rsidR="00DD7584" w:rsidRPr="00A850D7" w14:paraId="30D24ED4" w14:textId="0668670B" w:rsidTr="004B4586">
        <w:tc>
          <w:tcPr>
            <w:tcW w:w="4257" w:type="pct"/>
            <w:tcBorders>
              <w:top w:val="single" w:sz="4" w:space="0" w:color="auto"/>
              <w:left w:val="single" w:sz="4" w:space="0" w:color="auto"/>
              <w:bottom w:val="single" w:sz="4" w:space="0" w:color="auto"/>
              <w:right w:val="single" w:sz="4" w:space="0" w:color="auto"/>
            </w:tcBorders>
          </w:tcPr>
          <w:p w14:paraId="4C6309FE" w14:textId="77777777" w:rsidR="00DD7584" w:rsidRPr="00D1310F" w:rsidRDefault="00DD7584" w:rsidP="00DD7584">
            <w:pPr>
              <w:rPr>
                <w:lang w:val="pl-PL"/>
              </w:rPr>
            </w:pPr>
            <w:r w:rsidRPr="00D1310F">
              <w:rPr>
                <w:lang w:val="pl-PL"/>
              </w:rPr>
              <w:t>Moduł posiada funkcjonalność listy zakażeń, umożliwiającą wyszukiwanie listy pacjentów z założoną Kartą Zakażenia lub Patogenu dla zadanego przedziału czasowego. Funkcjonalność umożliwia bezpośrednie wejście w karty z ekranu listy.</w:t>
            </w:r>
          </w:p>
          <w:p w14:paraId="1CE9DBB7" w14:textId="64182CBF" w:rsidR="00EA6FA5" w:rsidRPr="00D1310F" w:rsidRDefault="00EA6FA5" w:rsidP="00EA6FA5">
            <w:pPr>
              <w:rPr>
                <w:b/>
                <w:bCs/>
                <w:lang w:val="pl-PL"/>
              </w:rPr>
            </w:pPr>
            <w:proofErr w:type="spellStart"/>
            <w:r w:rsidRPr="00D1310F">
              <w:rPr>
                <w:rFonts w:ascii="Tahoma" w:hAnsi="Tahoma" w:cs="Tahoma"/>
                <w:b/>
                <w:bCs/>
              </w:rPr>
              <w:t>dopuszczenie</w:t>
            </w:r>
            <w:proofErr w:type="spellEnd"/>
            <w:r w:rsidRPr="00D1310F">
              <w:rPr>
                <w:rFonts w:ascii="Tahoma" w:hAnsi="Tahoma" w:cs="Tahoma"/>
                <w:b/>
                <w:bCs/>
                <w:spacing w:val="-10"/>
              </w:rPr>
              <w:t xml:space="preserve"> </w:t>
            </w:r>
            <w:proofErr w:type="spellStart"/>
            <w:r w:rsidRPr="00D1310F">
              <w:rPr>
                <w:rFonts w:ascii="Tahoma" w:hAnsi="Tahoma" w:cs="Tahoma"/>
                <w:b/>
                <w:bCs/>
              </w:rPr>
              <w:t>jako</w:t>
            </w:r>
            <w:proofErr w:type="spellEnd"/>
            <w:r w:rsidRPr="00D1310F">
              <w:rPr>
                <w:rFonts w:ascii="Tahoma" w:hAnsi="Tahoma" w:cs="Tahoma"/>
                <w:b/>
                <w:bCs/>
                <w:spacing w:val="-9"/>
              </w:rPr>
              <w:t xml:space="preserve"> </w:t>
            </w:r>
            <w:proofErr w:type="spellStart"/>
            <w:r w:rsidRPr="00D1310F">
              <w:rPr>
                <w:rFonts w:ascii="Tahoma" w:hAnsi="Tahoma" w:cs="Tahoma"/>
                <w:b/>
                <w:bCs/>
              </w:rPr>
              <w:t>równoważne</w:t>
            </w:r>
            <w:proofErr w:type="spellEnd"/>
            <w:r w:rsidRPr="00D1310F">
              <w:rPr>
                <w:rFonts w:ascii="Tahoma" w:hAnsi="Tahoma" w:cs="Tahoma"/>
                <w:b/>
                <w:bCs/>
                <w:spacing w:val="-8"/>
              </w:rPr>
              <w:t xml:space="preserve"> </w:t>
            </w:r>
            <w:proofErr w:type="spellStart"/>
            <w:r w:rsidRPr="00D1310F">
              <w:rPr>
                <w:rFonts w:ascii="Tahoma" w:hAnsi="Tahoma" w:cs="Tahoma"/>
                <w:b/>
                <w:bCs/>
              </w:rPr>
              <w:t>wyszukiwanie</w:t>
            </w:r>
            <w:proofErr w:type="spellEnd"/>
            <w:r w:rsidRPr="00D1310F">
              <w:rPr>
                <w:rFonts w:ascii="Tahoma" w:hAnsi="Tahoma" w:cs="Tahoma"/>
                <w:b/>
                <w:bCs/>
                <w:spacing w:val="-11"/>
              </w:rPr>
              <w:t xml:space="preserve"> </w:t>
            </w:r>
            <w:proofErr w:type="spellStart"/>
            <w:r w:rsidRPr="00D1310F">
              <w:rPr>
                <w:rFonts w:ascii="Tahoma" w:hAnsi="Tahoma" w:cs="Tahoma"/>
                <w:b/>
                <w:bCs/>
              </w:rPr>
              <w:t>listy</w:t>
            </w:r>
            <w:proofErr w:type="spellEnd"/>
            <w:r w:rsidRPr="00D1310F">
              <w:rPr>
                <w:rFonts w:ascii="Tahoma" w:hAnsi="Tahoma" w:cs="Tahoma"/>
                <w:b/>
                <w:bCs/>
                <w:spacing w:val="-9"/>
              </w:rPr>
              <w:t xml:space="preserve"> </w:t>
            </w:r>
            <w:proofErr w:type="spellStart"/>
            <w:r w:rsidRPr="00D1310F">
              <w:rPr>
                <w:rFonts w:ascii="Tahoma" w:hAnsi="Tahoma" w:cs="Tahoma"/>
                <w:b/>
                <w:bCs/>
              </w:rPr>
              <w:t>pacjentów</w:t>
            </w:r>
            <w:proofErr w:type="spellEnd"/>
            <w:r w:rsidRPr="00D1310F">
              <w:rPr>
                <w:rFonts w:ascii="Tahoma" w:hAnsi="Tahoma" w:cs="Tahoma"/>
                <w:b/>
                <w:bCs/>
                <w:spacing w:val="-8"/>
              </w:rPr>
              <w:t xml:space="preserve"> </w:t>
            </w:r>
            <w:r w:rsidRPr="00D1310F">
              <w:rPr>
                <w:rFonts w:ascii="Tahoma" w:hAnsi="Tahoma" w:cs="Tahoma"/>
                <w:b/>
                <w:bCs/>
              </w:rPr>
              <w:t>z</w:t>
            </w:r>
            <w:r w:rsidRPr="00D1310F">
              <w:rPr>
                <w:rFonts w:ascii="Tahoma" w:hAnsi="Tahoma" w:cs="Tahoma"/>
                <w:b/>
                <w:bCs/>
                <w:spacing w:val="-11"/>
              </w:rPr>
              <w:t xml:space="preserve"> </w:t>
            </w:r>
            <w:proofErr w:type="spellStart"/>
            <w:r w:rsidRPr="00D1310F">
              <w:rPr>
                <w:rFonts w:ascii="Tahoma" w:hAnsi="Tahoma" w:cs="Tahoma"/>
                <w:b/>
                <w:bCs/>
              </w:rPr>
              <w:t>założoną</w:t>
            </w:r>
            <w:proofErr w:type="spellEnd"/>
            <w:r w:rsidRPr="00D1310F">
              <w:rPr>
                <w:rFonts w:ascii="Tahoma" w:hAnsi="Tahoma" w:cs="Tahoma"/>
                <w:b/>
                <w:bCs/>
                <w:spacing w:val="-11"/>
              </w:rPr>
              <w:t xml:space="preserve"> </w:t>
            </w:r>
            <w:proofErr w:type="spellStart"/>
            <w:r w:rsidRPr="00D1310F">
              <w:rPr>
                <w:rFonts w:ascii="Tahoma" w:hAnsi="Tahoma" w:cs="Tahoma"/>
                <w:b/>
                <w:bCs/>
              </w:rPr>
              <w:t>Kartą</w:t>
            </w:r>
            <w:proofErr w:type="spellEnd"/>
            <w:r w:rsidRPr="00D1310F">
              <w:rPr>
                <w:rFonts w:ascii="Tahoma" w:hAnsi="Tahoma" w:cs="Tahoma"/>
                <w:b/>
                <w:bCs/>
                <w:spacing w:val="-10"/>
              </w:rPr>
              <w:t xml:space="preserve"> </w:t>
            </w:r>
            <w:proofErr w:type="spellStart"/>
            <w:r w:rsidRPr="00D1310F">
              <w:rPr>
                <w:rFonts w:ascii="Tahoma" w:hAnsi="Tahoma" w:cs="Tahoma"/>
                <w:b/>
                <w:bCs/>
              </w:rPr>
              <w:t>Zakażenia</w:t>
            </w:r>
            <w:proofErr w:type="spellEnd"/>
            <w:r w:rsidRPr="00D1310F">
              <w:rPr>
                <w:rFonts w:ascii="Tahoma" w:hAnsi="Tahoma" w:cs="Tahoma"/>
                <w:b/>
                <w:bCs/>
                <w:spacing w:val="-9"/>
              </w:rPr>
              <w:t xml:space="preserve"> </w:t>
            </w:r>
            <w:proofErr w:type="spellStart"/>
            <w:r w:rsidRPr="00D1310F">
              <w:rPr>
                <w:rFonts w:ascii="Tahoma" w:hAnsi="Tahoma" w:cs="Tahoma"/>
                <w:b/>
                <w:bCs/>
              </w:rPr>
              <w:t>lub</w:t>
            </w:r>
            <w:proofErr w:type="spellEnd"/>
            <w:r w:rsidRPr="00D1310F">
              <w:rPr>
                <w:rFonts w:ascii="Tahoma" w:hAnsi="Tahoma" w:cs="Tahoma"/>
                <w:b/>
                <w:bCs/>
              </w:rPr>
              <w:t xml:space="preserve"> </w:t>
            </w:r>
            <w:proofErr w:type="spellStart"/>
            <w:r w:rsidRPr="00D1310F">
              <w:rPr>
                <w:rFonts w:ascii="Tahoma" w:hAnsi="Tahoma" w:cs="Tahoma"/>
                <w:b/>
                <w:bCs/>
              </w:rPr>
              <w:t>Patogenu</w:t>
            </w:r>
            <w:proofErr w:type="spellEnd"/>
            <w:r w:rsidRPr="00D1310F">
              <w:rPr>
                <w:rFonts w:ascii="Tahoma" w:hAnsi="Tahoma" w:cs="Tahoma"/>
                <w:b/>
                <w:bCs/>
              </w:rPr>
              <w:t xml:space="preserve"> </w:t>
            </w:r>
            <w:proofErr w:type="spellStart"/>
            <w:r w:rsidRPr="00D1310F">
              <w:rPr>
                <w:rFonts w:ascii="Tahoma" w:hAnsi="Tahoma" w:cs="Tahoma"/>
                <w:b/>
                <w:bCs/>
              </w:rPr>
              <w:t>i</w:t>
            </w:r>
            <w:proofErr w:type="spellEnd"/>
            <w:r w:rsidRPr="00D1310F">
              <w:rPr>
                <w:rFonts w:ascii="Tahoma" w:hAnsi="Tahoma" w:cs="Tahoma"/>
                <w:b/>
                <w:bCs/>
              </w:rPr>
              <w:t xml:space="preserve"> </w:t>
            </w:r>
            <w:proofErr w:type="spellStart"/>
            <w:r w:rsidRPr="00D1310F">
              <w:rPr>
                <w:rFonts w:ascii="Tahoma" w:hAnsi="Tahoma" w:cs="Tahoma"/>
                <w:b/>
                <w:bCs/>
              </w:rPr>
              <w:t>przejście</w:t>
            </w:r>
            <w:proofErr w:type="spellEnd"/>
            <w:r w:rsidRPr="00D1310F">
              <w:rPr>
                <w:rFonts w:ascii="Tahoma" w:hAnsi="Tahoma" w:cs="Tahoma"/>
                <w:b/>
                <w:bCs/>
              </w:rPr>
              <w:t xml:space="preserve"> z </w:t>
            </w:r>
            <w:proofErr w:type="spellStart"/>
            <w:r w:rsidRPr="00D1310F">
              <w:rPr>
                <w:rFonts w:ascii="Tahoma" w:hAnsi="Tahoma" w:cs="Tahoma"/>
                <w:b/>
                <w:bCs/>
              </w:rPr>
              <w:t>niej</w:t>
            </w:r>
            <w:proofErr w:type="spellEnd"/>
            <w:r w:rsidRPr="00D1310F">
              <w:rPr>
                <w:rFonts w:ascii="Tahoma" w:hAnsi="Tahoma" w:cs="Tahoma"/>
                <w:b/>
                <w:bCs/>
              </w:rPr>
              <w:t xml:space="preserve"> do </w:t>
            </w:r>
            <w:proofErr w:type="spellStart"/>
            <w:r w:rsidRPr="00D1310F">
              <w:rPr>
                <w:rFonts w:ascii="Tahoma" w:hAnsi="Tahoma" w:cs="Tahoma"/>
                <w:b/>
                <w:bCs/>
              </w:rPr>
              <w:t>karty</w:t>
            </w:r>
            <w:proofErr w:type="spellEnd"/>
            <w:r w:rsidRPr="00D1310F">
              <w:rPr>
                <w:rFonts w:ascii="Tahoma" w:hAnsi="Tahoma" w:cs="Tahoma"/>
                <w:b/>
                <w:bCs/>
              </w:rPr>
              <w:t>,</w:t>
            </w:r>
          </w:p>
        </w:tc>
        <w:tc>
          <w:tcPr>
            <w:tcW w:w="743" w:type="pct"/>
            <w:tcBorders>
              <w:top w:val="single" w:sz="4" w:space="0" w:color="auto"/>
              <w:left w:val="single" w:sz="4" w:space="0" w:color="auto"/>
              <w:bottom w:val="single" w:sz="4" w:space="0" w:color="auto"/>
              <w:right w:val="single" w:sz="4" w:space="0" w:color="auto"/>
            </w:tcBorders>
          </w:tcPr>
          <w:p w14:paraId="529ECAAE" w14:textId="1356B8AD" w:rsidR="00DD7584" w:rsidRPr="00A850D7" w:rsidRDefault="00DD7584" w:rsidP="00DD7584">
            <w:pPr>
              <w:jc w:val="center"/>
              <w:rPr>
                <w:lang w:val="pl-PL"/>
              </w:rPr>
            </w:pPr>
          </w:p>
        </w:tc>
      </w:tr>
      <w:tr w:rsidR="00DD7584" w:rsidRPr="00A850D7" w14:paraId="51DCFE3F" w14:textId="06D9B8C3" w:rsidTr="004B4586">
        <w:tc>
          <w:tcPr>
            <w:tcW w:w="4257" w:type="pct"/>
            <w:tcBorders>
              <w:top w:val="single" w:sz="4" w:space="0" w:color="auto"/>
              <w:left w:val="single" w:sz="4" w:space="0" w:color="auto"/>
              <w:bottom w:val="single" w:sz="4" w:space="0" w:color="auto"/>
              <w:right w:val="single" w:sz="4" w:space="0" w:color="auto"/>
            </w:tcBorders>
          </w:tcPr>
          <w:p w14:paraId="0F26D7C9" w14:textId="77777777" w:rsidR="00DD7584" w:rsidRPr="00A850D7" w:rsidRDefault="00DD7584" w:rsidP="00DD7584">
            <w:pPr>
              <w:rPr>
                <w:lang w:val="pl-PL"/>
              </w:rPr>
            </w:pPr>
            <w:r w:rsidRPr="00A850D7">
              <w:rPr>
                <w:lang w:val="pl-PL"/>
              </w:rPr>
              <w:t>Moduł umożliwia wygenerowanie raportu o zakażeniach zakładowych i drobnoustrojach alarmowych, zawierającego co najmniej:</w:t>
            </w:r>
            <w:r w:rsidRPr="00A850D7">
              <w:rPr>
                <w:lang w:val="pl-PL"/>
              </w:rPr>
              <w:br/>
              <w:t>- nazwę oddziału,</w:t>
            </w:r>
            <w:r w:rsidRPr="00A850D7">
              <w:rPr>
                <w:lang w:val="pl-PL"/>
              </w:rPr>
              <w:br/>
              <w:t>- liczbę hospitalizacji,</w:t>
            </w:r>
            <w:r w:rsidRPr="00A850D7">
              <w:rPr>
                <w:lang w:val="pl-PL"/>
              </w:rPr>
              <w:br/>
              <w:t>- liczbę osobodni hospitalizacji,</w:t>
            </w:r>
            <w:r w:rsidRPr="00A850D7">
              <w:rPr>
                <w:lang w:val="pl-PL"/>
              </w:rPr>
              <w:br/>
              <w:t>- łączną liczbę zakażeń,</w:t>
            </w:r>
            <w:r w:rsidRPr="00A850D7">
              <w:rPr>
                <w:lang w:val="pl-PL"/>
              </w:rPr>
              <w:br/>
              <w:t>- zachorowalność na 100 przyjętych,</w:t>
            </w:r>
            <w:r w:rsidRPr="00A850D7">
              <w:rPr>
                <w:lang w:val="pl-PL"/>
              </w:rPr>
              <w:br/>
            </w:r>
            <w:r w:rsidRPr="00A850D7">
              <w:rPr>
                <w:lang w:val="pl-PL"/>
              </w:rPr>
              <w:lastRenderedPageBreak/>
              <w:t>- zachorowalność na 1000 osobodni,</w:t>
            </w:r>
            <w:r w:rsidRPr="00A850D7">
              <w:rPr>
                <w:lang w:val="pl-PL"/>
              </w:rPr>
              <w:br/>
              <w:t>- odsetek poszczególnych postaci klinicznych zakażeń (zapalanie płuc, zakażenie układu moczowego, zakażenie miejsca operowanego, zakażenie przewodu pokarmowego, inne).</w:t>
            </w:r>
          </w:p>
        </w:tc>
        <w:tc>
          <w:tcPr>
            <w:tcW w:w="743" w:type="pct"/>
            <w:tcBorders>
              <w:top w:val="single" w:sz="4" w:space="0" w:color="auto"/>
              <w:left w:val="single" w:sz="4" w:space="0" w:color="auto"/>
              <w:bottom w:val="single" w:sz="4" w:space="0" w:color="auto"/>
              <w:right w:val="single" w:sz="4" w:space="0" w:color="auto"/>
            </w:tcBorders>
          </w:tcPr>
          <w:p w14:paraId="6030F968" w14:textId="77777777" w:rsidR="00DD7584" w:rsidRPr="00A850D7" w:rsidRDefault="00DD7584" w:rsidP="00DD7584">
            <w:pPr>
              <w:jc w:val="center"/>
              <w:rPr>
                <w:lang w:val="pl-PL"/>
              </w:rPr>
            </w:pPr>
          </w:p>
        </w:tc>
      </w:tr>
      <w:tr w:rsidR="00DD7584" w:rsidRPr="00A850D7" w14:paraId="4D1A100D" w14:textId="160E8128" w:rsidTr="004B4586">
        <w:tc>
          <w:tcPr>
            <w:tcW w:w="4257" w:type="pct"/>
            <w:tcBorders>
              <w:top w:val="single" w:sz="4" w:space="0" w:color="auto"/>
              <w:left w:val="single" w:sz="4" w:space="0" w:color="auto"/>
              <w:bottom w:val="single" w:sz="4" w:space="0" w:color="auto"/>
              <w:right w:val="single" w:sz="4" w:space="0" w:color="auto"/>
            </w:tcBorders>
          </w:tcPr>
          <w:p w14:paraId="26128D35" w14:textId="77777777" w:rsidR="00DD7584" w:rsidRPr="00A850D7" w:rsidRDefault="00DD7584" w:rsidP="00DD7584">
            <w:pPr>
              <w:rPr>
                <w:lang w:val="pl-PL"/>
              </w:rPr>
            </w:pPr>
            <w:r w:rsidRPr="00A850D7">
              <w:rPr>
                <w:lang w:val="pl-PL"/>
              </w:rPr>
              <w:t>Moduł umożliwia wygenerowanie rejestru zakażeń szpitalnych, zawierającego co najmniej:</w:t>
            </w:r>
            <w:r w:rsidRPr="00A850D7">
              <w:rPr>
                <w:lang w:val="pl-PL"/>
              </w:rPr>
              <w:br/>
              <w:t>- nr karty,</w:t>
            </w:r>
            <w:r w:rsidRPr="00A850D7">
              <w:rPr>
                <w:lang w:val="pl-PL"/>
              </w:rPr>
              <w:br/>
              <w:t>- imię i nazwisko pacjenta,</w:t>
            </w:r>
            <w:r w:rsidRPr="00A850D7">
              <w:rPr>
                <w:lang w:val="pl-PL"/>
              </w:rPr>
              <w:br/>
              <w:t>- datę urodzenia pacjenta,</w:t>
            </w:r>
            <w:r w:rsidRPr="00A850D7">
              <w:rPr>
                <w:lang w:val="pl-PL"/>
              </w:rPr>
              <w:br/>
              <w:t>- płeć,</w:t>
            </w:r>
            <w:r w:rsidRPr="00A850D7">
              <w:rPr>
                <w:lang w:val="pl-PL"/>
              </w:rPr>
              <w:br/>
              <w:t>- PESEL,</w:t>
            </w:r>
            <w:r w:rsidRPr="00A850D7">
              <w:rPr>
                <w:lang w:val="pl-PL"/>
              </w:rPr>
              <w:br/>
              <w:t>- kod oddziału na którym przebywa pacjent,</w:t>
            </w:r>
            <w:r w:rsidRPr="00A850D7">
              <w:rPr>
                <w:lang w:val="pl-PL"/>
              </w:rPr>
              <w:br/>
              <w:t>- adres pacjenta,</w:t>
            </w:r>
            <w:r w:rsidRPr="00A850D7">
              <w:rPr>
                <w:lang w:val="pl-PL"/>
              </w:rPr>
              <w:br/>
              <w:t>- datę objawów,</w:t>
            </w:r>
            <w:r w:rsidRPr="00A850D7">
              <w:rPr>
                <w:lang w:val="pl-PL"/>
              </w:rPr>
              <w:br/>
              <w:t>- kwalifikację zakażenia,</w:t>
            </w:r>
            <w:r w:rsidRPr="00A850D7">
              <w:rPr>
                <w:lang w:val="pl-PL"/>
              </w:rPr>
              <w:br/>
              <w:t>- postać kliniczną,</w:t>
            </w:r>
            <w:r w:rsidRPr="00A850D7">
              <w:rPr>
                <w:lang w:val="pl-PL"/>
              </w:rPr>
              <w:br/>
              <w:t>- wyhodowany drobnoustrój,</w:t>
            </w:r>
            <w:r w:rsidRPr="00A850D7">
              <w:rPr>
                <w:lang w:val="pl-PL"/>
              </w:rPr>
              <w:br/>
              <w:t>- czynniki ryzyka zakażeń,</w:t>
            </w:r>
            <w:r w:rsidRPr="00A850D7">
              <w:rPr>
                <w:lang w:val="pl-PL"/>
              </w:rPr>
              <w:br/>
              <w:t>- objawy,</w:t>
            </w:r>
            <w:r w:rsidRPr="00A850D7">
              <w:rPr>
                <w:lang w:val="pl-PL"/>
              </w:rPr>
              <w:br/>
              <w:t>- wynik leczenia zakażenia.</w:t>
            </w:r>
          </w:p>
        </w:tc>
        <w:tc>
          <w:tcPr>
            <w:tcW w:w="743" w:type="pct"/>
            <w:tcBorders>
              <w:top w:val="single" w:sz="4" w:space="0" w:color="auto"/>
              <w:left w:val="single" w:sz="4" w:space="0" w:color="auto"/>
              <w:bottom w:val="single" w:sz="4" w:space="0" w:color="auto"/>
              <w:right w:val="single" w:sz="4" w:space="0" w:color="auto"/>
            </w:tcBorders>
          </w:tcPr>
          <w:p w14:paraId="30BFE752" w14:textId="77777777" w:rsidR="00DD7584" w:rsidRPr="00A850D7" w:rsidRDefault="00DD7584" w:rsidP="00DD7584">
            <w:pPr>
              <w:jc w:val="center"/>
              <w:rPr>
                <w:lang w:val="pl-PL"/>
              </w:rPr>
            </w:pPr>
          </w:p>
        </w:tc>
      </w:tr>
      <w:tr w:rsidR="00DD7584" w:rsidRPr="00A850D7" w14:paraId="0C7A409A" w14:textId="7CB61377" w:rsidTr="004B4586">
        <w:tc>
          <w:tcPr>
            <w:tcW w:w="4257" w:type="pct"/>
            <w:tcBorders>
              <w:top w:val="single" w:sz="4" w:space="0" w:color="auto"/>
              <w:left w:val="single" w:sz="4" w:space="0" w:color="auto"/>
              <w:bottom w:val="single" w:sz="4" w:space="0" w:color="auto"/>
              <w:right w:val="single" w:sz="4" w:space="0" w:color="auto"/>
            </w:tcBorders>
          </w:tcPr>
          <w:p w14:paraId="7BE6A5B3" w14:textId="77777777" w:rsidR="00DD7584" w:rsidRPr="00A850D7" w:rsidRDefault="00DD7584" w:rsidP="00DD7584">
            <w:pPr>
              <w:rPr>
                <w:lang w:val="pl-PL"/>
              </w:rPr>
            </w:pPr>
            <w:r w:rsidRPr="00A850D7">
              <w:rPr>
                <w:lang w:val="pl-PL"/>
              </w:rPr>
              <w:t>Moduł umożliwia wygenerowanie statystyki zakażeń, zawierającej co najmniej:</w:t>
            </w:r>
            <w:r w:rsidRPr="00A850D7">
              <w:rPr>
                <w:lang w:val="pl-PL"/>
              </w:rPr>
              <w:br/>
              <w:t>- postać kliniczną zakażenia,</w:t>
            </w:r>
            <w:r w:rsidRPr="00A850D7">
              <w:rPr>
                <w:lang w:val="pl-PL"/>
              </w:rPr>
              <w:br/>
              <w:t>- zakażenia szpitalne (liczbę przypadków, odsetek na 100 hospitalizacji, odsetek na 1000 osobodni),</w:t>
            </w:r>
            <w:r w:rsidRPr="00A850D7">
              <w:rPr>
                <w:lang w:val="pl-PL"/>
              </w:rPr>
              <w:br/>
              <w:t xml:space="preserve">- zakażenia </w:t>
            </w:r>
            <w:proofErr w:type="spellStart"/>
            <w:r w:rsidRPr="00A850D7">
              <w:rPr>
                <w:lang w:val="pl-PL"/>
              </w:rPr>
              <w:t>pozaszpitalne</w:t>
            </w:r>
            <w:proofErr w:type="spellEnd"/>
            <w:r w:rsidRPr="00A850D7">
              <w:rPr>
                <w:lang w:val="pl-PL"/>
              </w:rPr>
              <w:t xml:space="preserve"> (liczbę przypadków, odsetek na 100 hospitalizacji),</w:t>
            </w:r>
            <w:r w:rsidRPr="00A850D7">
              <w:rPr>
                <w:lang w:val="pl-PL"/>
              </w:rPr>
              <w:br/>
              <w:t>- brak zakażenia (liczbę przypadków, odsetek na 100 hospitalizacji).</w:t>
            </w:r>
          </w:p>
        </w:tc>
        <w:tc>
          <w:tcPr>
            <w:tcW w:w="743" w:type="pct"/>
            <w:tcBorders>
              <w:top w:val="single" w:sz="4" w:space="0" w:color="auto"/>
              <w:left w:val="single" w:sz="4" w:space="0" w:color="auto"/>
              <w:bottom w:val="single" w:sz="4" w:space="0" w:color="auto"/>
              <w:right w:val="single" w:sz="4" w:space="0" w:color="auto"/>
            </w:tcBorders>
          </w:tcPr>
          <w:p w14:paraId="5A6FC235" w14:textId="77777777" w:rsidR="00DD7584" w:rsidRPr="00A850D7" w:rsidRDefault="00DD7584" w:rsidP="00DD7584">
            <w:pPr>
              <w:jc w:val="center"/>
              <w:rPr>
                <w:lang w:val="pl-PL"/>
              </w:rPr>
            </w:pPr>
          </w:p>
        </w:tc>
      </w:tr>
      <w:tr w:rsidR="00DD7584" w:rsidRPr="00A850D7" w14:paraId="677088E7" w14:textId="0B3B9379" w:rsidTr="004B4586">
        <w:tc>
          <w:tcPr>
            <w:tcW w:w="4257" w:type="pct"/>
            <w:tcBorders>
              <w:top w:val="single" w:sz="4" w:space="0" w:color="auto"/>
              <w:left w:val="single" w:sz="4" w:space="0" w:color="auto"/>
              <w:bottom w:val="single" w:sz="4" w:space="0" w:color="auto"/>
              <w:right w:val="single" w:sz="4" w:space="0" w:color="auto"/>
            </w:tcBorders>
          </w:tcPr>
          <w:p w14:paraId="490D0326" w14:textId="77777777" w:rsidR="00DD7584" w:rsidRPr="00A850D7" w:rsidRDefault="00DD7584" w:rsidP="00DD7584">
            <w:pPr>
              <w:rPr>
                <w:lang w:val="pl-PL"/>
              </w:rPr>
            </w:pPr>
            <w:r w:rsidRPr="00A850D7">
              <w:rPr>
                <w:lang w:val="pl-PL"/>
              </w:rPr>
              <w:t>Moduł umożliwia wygenerowanie raportu zakażeń szpitalnych według prawdopodobnej drogi nabycia, zawierającego co najmniej:</w:t>
            </w:r>
            <w:r w:rsidRPr="00A850D7">
              <w:rPr>
                <w:lang w:val="pl-PL"/>
              </w:rPr>
              <w:br/>
              <w:t>- postać kliniczną zakażenia,</w:t>
            </w:r>
            <w:r w:rsidRPr="00A850D7">
              <w:rPr>
                <w:lang w:val="pl-PL"/>
              </w:rPr>
              <w:br/>
              <w:t>- liczbę zakażeń endogennych,</w:t>
            </w:r>
            <w:r w:rsidRPr="00A850D7">
              <w:rPr>
                <w:lang w:val="pl-PL"/>
              </w:rPr>
              <w:br/>
              <w:t>- liczbę zakażeń egzogennych,</w:t>
            </w:r>
            <w:r w:rsidRPr="00A850D7">
              <w:rPr>
                <w:lang w:val="pl-PL"/>
              </w:rPr>
              <w:br/>
              <w:t>- liczbę zakażeń z nieokreśloną drogą nabycia.</w:t>
            </w:r>
          </w:p>
        </w:tc>
        <w:tc>
          <w:tcPr>
            <w:tcW w:w="743" w:type="pct"/>
            <w:tcBorders>
              <w:top w:val="single" w:sz="4" w:space="0" w:color="auto"/>
              <w:left w:val="single" w:sz="4" w:space="0" w:color="auto"/>
              <w:bottom w:val="single" w:sz="4" w:space="0" w:color="auto"/>
              <w:right w:val="single" w:sz="4" w:space="0" w:color="auto"/>
            </w:tcBorders>
          </w:tcPr>
          <w:p w14:paraId="133EB348" w14:textId="77777777" w:rsidR="00DD7584" w:rsidRPr="00A850D7" w:rsidRDefault="00DD7584" w:rsidP="00DD7584">
            <w:pPr>
              <w:jc w:val="center"/>
              <w:rPr>
                <w:lang w:val="pl-PL"/>
              </w:rPr>
            </w:pPr>
          </w:p>
        </w:tc>
      </w:tr>
      <w:tr w:rsidR="00DD7584" w:rsidRPr="00A850D7" w14:paraId="68823E52" w14:textId="04DFED1E" w:rsidTr="004B4586">
        <w:tc>
          <w:tcPr>
            <w:tcW w:w="4257" w:type="pct"/>
            <w:tcBorders>
              <w:top w:val="single" w:sz="4" w:space="0" w:color="auto"/>
              <w:left w:val="single" w:sz="4" w:space="0" w:color="auto"/>
              <w:bottom w:val="single" w:sz="4" w:space="0" w:color="auto"/>
              <w:right w:val="single" w:sz="4" w:space="0" w:color="auto"/>
            </w:tcBorders>
          </w:tcPr>
          <w:p w14:paraId="6340E526" w14:textId="77777777" w:rsidR="00DD7584" w:rsidRPr="00A850D7" w:rsidRDefault="00DD7584" w:rsidP="00DD7584">
            <w:pPr>
              <w:rPr>
                <w:lang w:val="pl-PL"/>
              </w:rPr>
            </w:pPr>
            <w:r w:rsidRPr="00A850D7">
              <w:rPr>
                <w:lang w:val="pl-PL"/>
              </w:rPr>
              <w:t>Moduł umożliwia wygenerowanie raporty zakażeń według różnych kryteriów, co najmniej:</w:t>
            </w:r>
            <w:r w:rsidRPr="00A850D7">
              <w:rPr>
                <w:lang w:val="pl-PL"/>
              </w:rPr>
              <w:br/>
              <w:t>- data od - data do,</w:t>
            </w:r>
            <w:r w:rsidRPr="00A850D7">
              <w:rPr>
                <w:lang w:val="pl-PL"/>
              </w:rPr>
              <w:br/>
              <w:t>- oddział / sala,</w:t>
            </w:r>
            <w:r w:rsidRPr="00A850D7">
              <w:rPr>
                <w:lang w:val="pl-PL"/>
              </w:rPr>
              <w:br/>
              <w:t>- czynniki ryzyka zakażeń,</w:t>
            </w:r>
            <w:r w:rsidRPr="00A850D7">
              <w:rPr>
                <w:lang w:val="pl-PL"/>
              </w:rPr>
              <w:br/>
              <w:t>- rodzaj zakażenia,</w:t>
            </w:r>
            <w:r w:rsidRPr="00A850D7">
              <w:rPr>
                <w:lang w:val="pl-PL"/>
              </w:rPr>
              <w:br/>
              <w:t>- objawy,</w:t>
            </w:r>
            <w:r w:rsidRPr="00A850D7">
              <w:rPr>
                <w:lang w:val="pl-PL"/>
              </w:rPr>
              <w:br/>
              <w:t>- kwalifikacja,</w:t>
            </w:r>
            <w:r w:rsidRPr="00A850D7">
              <w:rPr>
                <w:lang w:val="pl-PL"/>
              </w:rPr>
              <w:br/>
              <w:t>- grupa ryzyka,</w:t>
            </w:r>
            <w:r w:rsidRPr="00A850D7">
              <w:rPr>
                <w:lang w:val="pl-PL"/>
              </w:rPr>
              <w:br/>
              <w:t>- rozpoznanie zakażenia.</w:t>
            </w:r>
            <w:r w:rsidRPr="00A850D7">
              <w:rPr>
                <w:lang w:val="pl-PL"/>
              </w:rPr>
              <w:br/>
              <w:t>Raport powinien prezentować co najmniej dane:</w:t>
            </w:r>
            <w:r w:rsidRPr="00A850D7">
              <w:rPr>
                <w:lang w:val="pl-PL"/>
              </w:rPr>
              <w:br/>
              <w:t>- Imię i nazwisko pacjenta,</w:t>
            </w:r>
            <w:r w:rsidRPr="00A850D7">
              <w:rPr>
                <w:lang w:val="pl-PL"/>
              </w:rPr>
              <w:br/>
              <w:t> - numer Księgi Głównej,</w:t>
            </w:r>
            <w:r w:rsidRPr="00A850D7">
              <w:rPr>
                <w:lang w:val="pl-PL"/>
              </w:rPr>
              <w:br/>
              <w:t>- datą zachorowania.</w:t>
            </w:r>
          </w:p>
        </w:tc>
        <w:tc>
          <w:tcPr>
            <w:tcW w:w="743" w:type="pct"/>
            <w:tcBorders>
              <w:top w:val="single" w:sz="4" w:space="0" w:color="auto"/>
              <w:left w:val="single" w:sz="4" w:space="0" w:color="auto"/>
              <w:bottom w:val="single" w:sz="4" w:space="0" w:color="auto"/>
              <w:right w:val="single" w:sz="4" w:space="0" w:color="auto"/>
            </w:tcBorders>
          </w:tcPr>
          <w:p w14:paraId="4BA3DDD6" w14:textId="77777777" w:rsidR="00DD7584" w:rsidRPr="00A850D7" w:rsidRDefault="00DD7584" w:rsidP="00DD7584">
            <w:pPr>
              <w:jc w:val="center"/>
              <w:rPr>
                <w:lang w:val="pl-PL"/>
              </w:rPr>
            </w:pPr>
          </w:p>
        </w:tc>
      </w:tr>
      <w:tr w:rsidR="00DD7584" w:rsidRPr="00A850D7" w14:paraId="195C64DF" w14:textId="7850DF5E" w:rsidTr="004B4586">
        <w:tc>
          <w:tcPr>
            <w:tcW w:w="4257" w:type="pct"/>
            <w:tcBorders>
              <w:top w:val="single" w:sz="4" w:space="0" w:color="auto"/>
              <w:left w:val="single" w:sz="4" w:space="0" w:color="auto"/>
              <w:bottom w:val="single" w:sz="4" w:space="0" w:color="auto"/>
              <w:right w:val="single" w:sz="4" w:space="0" w:color="auto"/>
            </w:tcBorders>
          </w:tcPr>
          <w:p w14:paraId="679DB8FC" w14:textId="77777777" w:rsidR="00DD7584" w:rsidRPr="00A850D7" w:rsidRDefault="00DD7584" w:rsidP="00DD7584">
            <w:pPr>
              <w:rPr>
                <w:lang w:val="pl-PL"/>
              </w:rPr>
            </w:pPr>
            <w:r w:rsidRPr="00A850D7">
              <w:rPr>
                <w:lang w:val="pl-PL"/>
              </w:rPr>
              <w:t>Moduł umożliwia wygenerowanie raportu pacjentów wypisanych z zakażeniem, zawierającego co najmniej:</w:t>
            </w:r>
            <w:r w:rsidRPr="00A850D7">
              <w:rPr>
                <w:lang w:val="pl-PL"/>
              </w:rPr>
              <w:br/>
              <w:t>- imię i nazwisko pacjenta,</w:t>
            </w:r>
            <w:r w:rsidRPr="00A850D7">
              <w:rPr>
                <w:lang w:val="pl-PL"/>
              </w:rPr>
              <w:br/>
              <w:t>- numer pacjenta,</w:t>
            </w:r>
            <w:r w:rsidRPr="00A850D7">
              <w:rPr>
                <w:lang w:val="pl-PL"/>
              </w:rPr>
              <w:br/>
              <w:t>- PESEL pacjenta.</w:t>
            </w:r>
          </w:p>
        </w:tc>
        <w:tc>
          <w:tcPr>
            <w:tcW w:w="743" w:type="pct"/>
            <w:tcBorders>
              <w:top w:val="single" w:sz="4" w:space="0" w:color="auto"/>
              <w:left w:val="single" w:sz="4" w:space="0" w:color="auto"/>
              <w:bottom w:val="single" w:sz="4" w:space="0" w:color="auto"/>
              <w:right w:val="single" w:sz="4" w:space="0" w:color="auto"/>
            </w:tcBorders>
          </w:tcPr>
          <w:p w14:paraId="28CE9CA6" w14:textId="77777777" w:rsidR="00DD7584" w:rsidRPr="00A850D7" w:rsidRDefault="00DD7584" w:rsidP="00DD7584">
            <w:pPr>
              <w:jc w:val="center"/>
              <w:rPr>
                <w:lang w:val="pl-PL"/>
              </w:rPr>
            </w:pPr>
          </w:p>
        </w:tc>
      </w:tr>
      <w:tr w:rsidR="00DD7584" w:rsidRPr="00A850D7" w14:paraId="56399AB5" w14:textId="07AA942F" w:rsidTr="004B4586">
        <w:tc>
          <w:tcPr>
            <w:tcW w:w="4257" w:type="pct"/>
            <w:tcBorders>
              <w:top w:val="single" w:sz="4" w:space="0" w:color="auto"/>
              <w:left w:val="single" w:sz="4" w:space="0" w:color="auto"/>
              <w:bottom w:val="single" w:sz="4" w:space="0" w:color="auto"/>
              <w:right w:val="single" w:sz="4" w:space="0" w:color="auto"/>
            </w:tcBorders>
          </w:tcPr>
          <w:p w14:paraId="08968D51" w14:textId="77777777" w:rsidR="00DD7584" w:rsidRPr="00A850D7" w:rsidRDefault="00DD7584" w:rsidP="00DD7584">
            <w:pPr>
              <w:rPr>
                <w:lang w:val="pl-PL"/>
              </w:rPr>
            </w:pPr>
            <w:r w:rsidRPr="00A850D7">
              <w:rPr>
                <w:lang w:val="pl-PL"/>
              </w:rPr>
              <w:t>Moduł umożliwia zarządzanie słownikami związanymi z zakażeniami, co najmniej w zakresie:</w:t>
            </w:r>
          </w:p>
          <w:p w14:paraId="12B808C9" w14:textId="77777777" w:rsidR="00DD7584" w:rsidRPr="00A850D7" w:rsidRDefault="00DD7584" w:rsidP="00DD7584">
            <w:pPr>
              <w:rPr>
                <w:lang w:val="pl-PL"/>
              </w:rPr>
            </w:pPr>
            <w:r w:rsidRPr="00A850D7">
              <w:rPr>
                <w:lang w:val="pl-PL"/>
              </w:rPr>
              <w:lastRenderedPageBreak/>
              <w:t> - słownik czynników ryzyka zakażeń,</w:t>
            </w:r>
          </w:p>
          <w:p w14:paraId="3935CEE0" w14:textId="77777777" w:rsidR="00DD7584" w:rsidRPr="00A850D7" w:rsidRDefault="00DD7584" w:rsidP="00DD7584">
            <w:pPr>
              <w:rPr>
                <w:lang w:val="pl-PL"/>
              </w:rPr>
            </w:pPr>
            <w:r w:rsidRPr="00A850D7">
              <w:rPr>
                <w:lang w:val="pl-PL"/>
              </w:rPr>
              <w:t> - słownik grup ryzyka,</w:t>
            </w:r>
          </w:p>
          <w:p w14:paraId="604E48A1" w14:textId="77777777" w:rsidR="00DD7584" w:rsidRPr="00A850D7" w:rsidRDefault="00DD7584" w:rsidP="00DD7584">
            <w:pPr>
              <w:rPr>
                <w:lang w:val="pl-PL"/>
              </w:rPr>
            </w:pPr>
            <w:r w:rsidRPr="00A850D7">
              <w:rPr>
                <w:lang w:val="pl-PL"/>
              </w:rPr>
              <w:t> - słownik drobnoustrojów alarmowych,</w:t>
            </w:r>
          </w:p>
          <w:p w14:paraId="36453FDA" w14:textId="77777777" w:rsidR="00DD7584" w:rsidRPr="00A850D7" w:rsidRDefault="00DD7584" w:rsidP="00DD7584">
            <w:pPr>
              <w:rPr>
                <w:lang w:val="pl-PL"/>
              </w:rPr>
            </w:pPr>
            <w:r w:rsidRPr="00A850D7">
              <w:rPr>
                <w:lang w:val="pl-PL"/>
              </w:rPr>
              <w:t> - słownik patogenów alarmowych,</w:t>
            </w:r>
          </w:p>
          <w:p w14:paraId="19AF4F3C" w14:textId="77777777" w:rsidR="00DD7584" w:rsidRPr="00A850D7" w:rsidRDefault="00DD7584" w:rsidP="00DD7584">
            <w:pPr>
              <w:rPr>
                <w:lang w:val="pl-PL"/>
              </w:rPr>
            </w:pPr>
            <w:r w:rsidRPr="00A850D7">
              <w:rPr>
                <w:lang w:val="pl-PL"/>
              </w:rPr>
              <w:t> - słownik rozpoznania zakażania,</w:t>
            </w:r>
          </w:p>
          <w:p w14:paraId="757F7DBF" w14:textId="77777777" w:rsidR="00DD7584" w:rsidRPr="00A850D7" w:rsidRDefault="00DD7584" w:rsidP="00DD7584">
            <w:pPr>
              <w:rPr>
                <w:lang w:val="pl-PL"/>
              </w:rPr>
            </w:pPr>
            <w:r w:rsidRPr="00A850D7">
              <w:rPr>
                <w:lang w:val="pl-PL"/>
              </w:rPr>
              <w:t> - słownik klasyfikacji zakażenia,</w:t>
            </w:r>
          </w:p>
          <w:p w14:paraId="3707F722" w14:textId="77777777" w:rsidR="00DD7584" w:rsidRPr="00A850D7" w:rsidRDefault="00DD7584" w:rsidP="00DD7584">
            <w:pPr>
              <w:rPr>
                <w:lang w:val="pl-PL"/>
              </w:rPr>
            </w:pPr>
            <w:r w:rsidRPr="00A850D7">
              <w:rPr>
                <w:lang w:val="pl-PL"/>
              </w:rPr>
              <w:t> - słownik rodzajów zakażenia,</w:t>
            </w:r>
          </w:p>
          <w:p w14:paraId="47A098CF" w14:textId="77777777" w:rsidR="00DD7584" w:rsidRPr="00A850D7" w:rsidRDefault="00DD7584" w:rsidP="00DD7584">
            <w:pPr>
              <w:rPr>
                <w:lang w:val="pl-PL"/>
              </w:rPr>
            </w:pPr>
            <w:r w:rsidRPr="00A850D7">
              <w:rPr>
                <w:lang w:val="pl-PL"/>
              </w:rPr>
              <w:t> - słownik objawów zakażenia,</w:t>
            </w:r>
          </w:p>
          <w:p w14:paraId="771325A5" w14:textId="77777777" w:rsidR="00DD7584" w:rsidRPr="00A850D7" w:rsidRDefault="00DD7584" w:rsidP="00DD7584">
            <w:pPr>
              <w:rPr>
                <w:lang w:val="pl-PL"/>
              </w:rPr>
            </w:pPr>
            <w:r w:rsidRPr="00A850D7">
              <w:rPr>
                <w:lang w:val="pl-PL"/>
              </w:rPr>
              <w:t> - słownik typów leczenia zakażenia,</w:t>
            </w:r>
          </w:p>
          <w:p w14:paraId="34983316" w14:textId="77777777" w:rsidR="00DD7584" w:rsidRPr="00A850D7" w:rsidRDefault="00DD7584" w:rsidP="00DD7584">
            <w:pPr>
              <w:rPr>
                <w:lang w:val="pl-PL"/>
              </w:rPr>
            </w:pPr>
            <w:r w:rsidRPr="00A850D7">
              <w:rPr>
                <w:lang w:val="pl-PL"/>
              </w:rPr>
              <w:t> - słowników przebiegów klinicznych zakażenia,</w:t>
            </w:r>
          </w:p>
          <w:p w14:paraId="4DECAE7B" w14:textId="77777777" w:rsidR="00DD7584" w:rsidRPr="00A850D7" w:rsidRDefault="00DD7584" w:rsidP="00DD7584">
            <w:r w:rsidRPr="00A850D7">
              <w:rPr>
                <w:lang w:val="pl-PL"/>
              </w:rPr>
              <w:t> </w:t>
            </w:r>
            <w:r w:rsidRPr="00A850D7">
              <w:t xml:space="preserve">- </w:t>
            </w:r>
            <w:proofErr w:type="spellStart"/>
            <w:r w:rsidRPr="00A850D7">
              <w:t>słowników</w:t>
            </w:r>
            <w:proofErr w:type="spellEnd"/>
            <w:r w:rsidRPr="00A850D7">
              <w:t xml:space="preserve"> </w:t>
            </w:r>
            <w:proofErr w:type="spellStart"/>
            <w:r w:rsidRPr="00A850D7">
              <w:t>wyników</w:t>
            </w:r>
            <w:proofErr w:type="spellEnd"/>
            <w:r w:rsidRPr="00A850D7">
              <w:t xml:space="preserve"> </w:t>
            </w:r>
            <w:proofErr w:type="spellStart"/>
            <w:r w:rsidRPr="00A850D7">
              <w:t>leczenia</w:t>
            </w:r>
            <w:proofErr w:type="spellEnd"/>
            <w:r w:rsidRPr="00A850D7">
              <w:t xml:space="preserve"> </w:t>
            </w:r>
            <w:proofErr w:type="spellStart"/>
            <w:r w:rsidRPr="00A850D7">
              <w:t>zakażenia</w:t>
            </w:r>
            <w:proofErr w:type="spellEnd"/>
            <w:r w:rsidRPr="00A850D7">
              <w:t>.</w:t>
            </w:r>
          </w:p>
        </w:tc>
        <w:tc>
          <w:tcPr>
            <w:tcW w:w="743" w:type="pct"/>
            <w:tcBorders>
              <w:top w:val="single" w:sz="4" w:space="0" w:color="auto"/>
              <w:left w:val="single" w:sz="4" w:space="0" w:color="auto"/>
              <w:bottom w:val="single" w:sz="4" w:space="0" w:color="auto"/>
              <w:right w:val="single" w:sz="4" w:space="0" w:color="auto"/>
            </w:tcBorders>
          </w:tcPr>
          <w:p w14:paraId="0BEE7636" w14:textId="77777777" w:rsidR="00DD7584" w:rsidRPr="00A850D7" w:rsidRDefault="00DD7584" w:rsidP="00DD7584">
            <w:pPr>
              <w:jc w:val="center"/>
            </w:pPr>
          </w:p>
        </w:tc>
      </w:tr>
      <w:tr w:rsidR="00DD7584" w:rsidRPr="00A850D7" w14:paraId="16F42237" w14:textId="428B6C2D" w:rsidTr="004B4586">
        <w:tc>
          <w:tcPr>
            <w:tcW w:w="4257" w:type="pct"/>
            <w:tcBorders>
              <w:top w:val="single" w:sz="4" w:space="0" w:color="auto"/>
              <w:left w:val="single" w:sz="4" w:space="0" w:color="auto"/>
              <w:bottom w:val="single" w:sz="4" w:space="0" w:color="auto"/>
              <w:right w:val="single" w:sz="4" w:space="0" w:color="auto"/>
            </w:tcBorders>
          </w:tcPr>
          <w:p w14:paraId="7AF0E838" w14:textId="77777777" w:rsidR="00DD7584" w:rsidRPr="00A850D7" w:rsidRDefault="00DD7584" w:rsidP="00DD7584">
            <w:pPr>
              <w:rPr>
                <w:lang w:val="pl-PL"/>
              </w:rPr>
            </w:pPr>
            <w:r w:rsidRPr="00A850D7">
              <w:rPr>
                <w:lang w:val="pl-PL"/>
              </w:rPr>
              <w:t>Moduł umożliwia wygenerowanie raportu wstępnego o podejrzeniu lub wystąpieniu ogniska epidemicznego oraz raport końcowego z wygaszenia ogniska epidemicznego.</w:t>
            </w:r>
          </w:p>
        </w:tc>
        <w:tc>
          <w:tcPr>
            <w:tcW w:w="743" w:type="pct"/>
            <w:tcBorders>
              <w:top w:val="single" w:sz="4" w:space="0" w:color="auto"/>
              <w:left w:val="single" w:sz="4" w:space="0" w:color="auto"/>
              <w:bottom w:val="single" w:sz="4" w:space="0" w:color="auto"/>
              <w:right w:val="single" w:sz="4" w:space="0" w:color="auto"/>
            </w:tcBorders>
          </w:tcPr>
          <w:p w14:paraId="07099DB7" w14:textId="39C7C181" w:rsidR="00DD7584" w:rsidRPr="00A850D7" w:rsidRDefault="00DD7584" w:rsidP="00DD7584">
            <w:pPr>
              <w:jc w:val="center"/>
              <w:rPr>
                <w:lang w:val="pl-PL"/>
              </w:rPr>
            </w:pPr>
          </w:p>
        </w:tc>
      </w:tr>
      <w:tr w:rsidR="00DD7584" w:rsidRPr="00A850D7" w14:paraId="1E0C3E24" w14:textId="1ADF33A8" w:rsidTr="004B4586">
        <w:tc>
          <w:tcPr>
            <w:tcW w:w="4257" w:type="pct"/>
            <w:tcBorders>
              <w:top w:val="single" w:sz="4" w:space="0" w:color="auto"/>
              <w:left w:val="single" w:sz="4" w:space="0" w:color="auto"/>
              <w:bottom w:val="single" w:sz="4" w:space="0" w:color="auto"/>
              <w:right w:val="single" w:sz="4" w:space="0" w:color="auto"/>
            </w:tcBorders>
          </w:tcPr>
          <w:p w14:paraId="2ED15C51" w14:textId="77777777" w:rsidR="00DD7584" w:rsidRPr="00A850D7" w:rsidRDefault="00DD7584" w:rsidP="00DD7584">
            <w:pPr>
              <w:rPr>
                <w:lang w:val="pl-PL"/>
              </w:rPr>
            </w:pPr>
            <w:r w:rsidRPr="00A850D7">
              <w:rPr>
                <w:lang w:val="pl-PL"/>
              </w:rPr>
              <w:t>Moduł umożliwia automatyczne przekazanie kodów ICD-10 rozpoznania zakażenia szpitalnego modułu ruchu chorych, umożliwiając tym samy przekazanie go do NFZ.</w:t>
            </w:r>
          </w:p>
        </w:tc>
        <w:tc>
          <w:tcPr>
            <w:tcW w:w="743" w:type="pct"/>
            <w:tcBorders>
              <w:top w:val="single" w:sz="4" w:space="0" w:color="auto"/>
              <w:left w:val="single" w:sz="4" w:space="0" w:color="auto"/>
              <w:bottom w:val="single" w:sz="4" w:space="0" w:color="auto"/>
              <w:right w:val="single" w:sz="4" w:space="0" w:color="auto"/>
            </w:tcBorders>
          </w:tcPr>
          <w:p w14:paraId="30CF5C14" w14:textId="12DD57B1" w:rsidR="00DD7584" w:rsidRPr="00A850D7" w:rsidRDefault="00DD7584" w:rsidP="00DD7584">
            <w:pPr>
              <w:jc w:val="center"/>
              <w:rPr>
                <w:lang w:val="pl-PL"/>
              </w:rPr>
            </w:pPr>
          </w:p>
        </w:tc>
      </w:tr>
      <w:tr w:rsidR="00DD7584" w:rsidRPr="00A850D7" w14:paraId="08EF8A46" w14:textId="08645CBE" w:rsidTr="004B4586">
        <w:tc>
          <w:tcPr>
            <w:tcW w:w="4257" w:type="pct"/>
            <w:tcBorders>
              <w:top w:val="single" w:sz="4" w:space="0" w:color="auto"/>
              <w:left w:val="single" w:sz="4" w:space="0" w:color="auto"/>
              <w:bottom w:val="single" w:sz="4" w:space="0" w:color="auto"/>
              <w:right w:val="single" w:sz="4" w:space="0" w:color="auto"/>
            </w:tcBorders>
          </w:tcPr>
          <w:p w14:paraId="56B89A82" w14:textId="77777777" w:rsidR="00DD7584" w:rsidRPr="00A850D7" w:rsidRDefault="00DD7584" w:rsidP="00DD7584">
            <w:pPr>
              <w:rPr>
                <w:lang w:val="pl-PL"/>
              </w:rPr>
            </w:pPr>
            <w:r w:rsidRPr="00A850D7">
              <w:rPr>
                <w:lang w:val="pl-PL"/>
              </w:rPr>
              <w:t>Moduł umożliwia automatyczne uzupełnienie danych zakażenia, danymi patogenu alarmowego w przypadku wskazania źródła pochodzenia drobnoustroju.</w:t>
            </w:r>
          </w:p>
        </w:tc>
        <w:tc>
          <w:tcPr>
            <w:tcW w:w="743" w:type="pct"/>
            <w:tcBorders>
              <w:top w:val="single" w:sz="4" w:space="0" w:color="auto"/>
              <w:left w:val="single" w:sz="4" w:space="0" w:color="auto"/>
              <w:bottom w:val="single" w:sz="4" w:space="0" w:color="auto"/>
              <w:right w:val="single" w:sz="4" w:space="0" w:color="auto"/>
            </w:tcBorders>
          </w:tcPr>
          <w:p w14:paraId="030C463F" w14:textId="4BBE5D2F" w:rsidR="00DD7584" w:rsidRPr="00A850D7" w:rsidRDefault="00DD7584" w:rsidP="00DD7584">
            <w:pPr>
              <w:jc w:val="center"/>
              <w:rPr>
                <w:lang w:val="pl-PL"/>
              </w:rPr>
            </w:pPr>
          </w:p>
        </w:tc>
      </w:tr>
      <w:tr w:rsidR="00DD7584" w:rsidRPr="00A850D7" w14:paraId="4B1B05CD" w14:textId="6ACD9BB8" w:rsidTr="004B4586">
        <w:tc>
          <w:tcPr>
            <w:tcW w:w="4257" w:type="pct"/>
            <w:tcBorders>
              <w:top w:val="single" w:sz="4" w:space="0" w:color="auto"/>
              <w:left w:val="single" w:sz="4" w:space="0" w:color="auto"/>
              <w:bottom w:val="single" w:sz="4" w:space="0" w:color="auto"/>
              <w:right w:val="single" w:sz="4" w:space="0" w:color="auto"/>
            </w:tcBorders>
          </w:tcPr>
          <w:p w14:paraId="6898596D" w14:textId="77777777" w:rsidR="00DD7584" w:rsidRPr="00A850D7" w:rsidRDefault="00DD7584" w:rsidP="00DD7584">
            <w:pPr>
              <w:rPr>
                <w:lang w:val="pl-PL"/>
              </w:rPr>
            </w:pPr>
            <w:r w:rsidRPr="00A850D7">
              <w:rPr>
                <w:lang w:val="pl-PL"/>
              </w:rPr>
              <w:t>Moduł umożliwia uszczegółowienie zakażenia wg słownika HAI.</w:t>
            </w:r>
          </w:p>
        </w:tc>
        <w:tc>
          <w:tcPr>
            <w:tcW w:w="743" w:type="pct"/>
            <w:tcBorders>
              <w:top w:val="single" w:sz="4" w:space="0" w:color="auto"/>
              <w:left w:val="single" w:sz="4" w:space="0" w:color="auto"/>
              <w:bottom w:val="single" w:sz="4" w:space="0" w:color="auto"/>
              <w:right w:val="single" w:sz="4" w:space="0" w:color="auto"/>
            </w:tcBorders>
          </w:tcPr>
          <w:p w14:paraId="37AB8BB2" w14:textId="49CFC66F" w:rsidR="00DD7584" w:rsidRPr="00A850D7" w:rsidRDefault="00DD7584" w:rsidP="00DD7584">
            <w:pPr>
              <w:jc w:val="center"/>
              <w:rPr>
                <w:lang w:val="pl-PL"/>
              </w:rPr>
            </w:pPr>
          </w:p>
        </w:tc>
      </w:tr>
      <w:tr w:rsidR="00DD7584" w:rsidRPr="00A850D7" w14:paraId="0C855FEF" w14:textId="46C722C9" w:rsidTr="004B4586">
        <w:tc>
          <w:tcPr>
            <w:tcW w:w="4257" w:type="pct"/>
            <w:tcBorders>
              <w:top w:val="single" w:sz="4" w:space="0" w:color="auto"/>
              <w:left w:val="single" w:sz="4" w:space="0" w:color="auto"/>
              <w:bottom w:val="single" w:sz="4" w:space="0" w:color="auto"/>
              <w:right w:val="single" w:sz="4" w:space="0" w:color="auto"/>
            </w:tcBorders>
          </w:tcPr>
          <w:p w14:paraId="66BA7704" w14:textId="77777777" w:rsidR="00DD7584" w:rsidRPr="00A850D7" w:rsidRDefault="00DD7584" w:rsidP="00DD7584">
            <w:pPr>
              <w:rPr>
                <w:lang w:val="pl-PL"/>
              </w:rPr>
            </w:pPr>
            <w:r w:rsidRPr="00A850D7">
              <w:rPr>
                <w:lang w:val="pl-PL"/>
              </w:rPr>
              <w:t xml:space="preserve">Moduł umożliwia wybór </w:t>
            </w:r>
            <w:proofErr w:type="spellStart"/>
            <w:r w:rsidRPr="00A850D7">
              <w:rPr>
                <w:lang w:val="pl-PL"/>
              </w:rPr>
              <w:t>rozpoznań</w:t>
            </w:r>
            <w:proofErr w:type="spellEnd"/>
            <w:r w:rsidRPr="00A850D7">
              <w:rPr>
                <w:lang w:val="pl-PL"/>
              </w:rPr>
              <w:t xml:space="preserve"> ICD-10, dla których system powinien automatycznie (lub półautomatycznie - po potwierdzeniu przez użytkownika) zakładać kartę zakażenia lub kartę zgłoszenia choroby zakaźnej (w tym </w:t>
            </w:r>
            <w:proofErr w:type="spellStart"/>
            <w:r w:rsidRPr="00A850D7">
              <w:rPr>
                <w:lang w:val="pl-PL"/>
              </w:rPr>
              <w:t>wielowybór</w:t>
            </w:r>
            <w:proofErr w:type="spellEnd"/>
            <w:r w:rsidRPr="00A850D7">
              <w:rPr>
                <w:lang w:val="pl-PL"/>
              </w:rPr>
              <w:t xml:space="preserve"> diagnoz). </w:t>
            </w:r>
          </w:p>
        </w:tc>
        <w:tc>
          <w:tcPr>
            <w:tcW w:w="743" w:type="pct"/>
            <w:tcBorders>
              <w:top w:val="single" w:sz="4" w:space="0" w:color="auto"/>
              <w:left w:val="single" w:sz="4" w:space="0" w:color="auto"/>
              <w:bottom w:val="single" w:sz="4" w:space="0" w:color="auto"/>
              <w:right w:val="single" w:sz="4" w:space="0" w:color="auto"/>
            </w:tcBorders>
          </w:tcPr>
          <w:p w14:paraId="1A74C3B9" w14:textId="10485CB1" w:rsidR="00DD7584" w:rsidRPr="00A850D7" w:rsidRDefault="00DD7584" w:rsidP="00DD7584">
            <w:pPr>
              <w:jc w:val="center"/>
              <w:rPr>
                <w:lang w:val="pl-PL"/>
              </w:rPr>
            </w:pPr>
            <w:r w:rsidRPr="00A850D7">
              <w:rPr>
                <w:lang w:val="pl-PL"/>
              </w:rPr>
              <w:t>P</w:t>
            </w:r>
          </w:p>
        </w:tc>
      </w:tr>
      <w:tr w:rsidR="00DD7584" w:rsidRPr="00A850D7" w14:paraId="0A47629D" w14:textId="4CDFECAF" w:rsidTr="004B4586">
        <w:tc>
          <w:tcPr>
            <w:tcW w:w="4257" w:type="pct"/>
            <w:tcBorders>
              <w:top w:val="single" w:sz="4" w:space="0" w:color="auto"/>
              <w:left w:val="single" w:sz="4" w:space="0" w:color="auto"/>
              <w:bottom w:val="single" w:sz="4" w:space="0" w:color="auto"/>
              <w:right w:val="single" w:sz="4" w:space="0" w:color="auto"/>
            </w:tcBorders>
          </w:tcPr>
          <w:p w14:paraId="73BE117D" w14:textId="77777777" w:rsidR="00DD7584" w:rsidRPr="00A850D7" w:rsidRDefault="00DD7584" w:rsidP="00DD7584">
            <w:pPr>
              <w:rPr>
                <w:lang w:val="pl-PL"/>
              </w:rPr>
            </w:pPr>
            <w:r w:rsidRPr="00A850D7">
              <w:rPr>
                <w:lang w:val="pl-PL"/>
              </w:rPr>
              <w:t xml:space="preserve">Modułu umożliwia wybór diagnoz pielęgniarskich, dla których system powinien automatycznie (lub półautomatycznie - po potwierdzeniu przez użytkownika) zakładać kartę zakażenia lub kartę zgłoszenia choroby zakaźnej (w tym </w:t>
            </w:r>
            <w:proofErr w:type="spellStart"/>
            <w:r w:rsidRPr="00A850D7">
              <w:rPr>
                <w:lang w:val="pl-PL"/>
              </w:rPr>
              <w:t>wielowybór</w:t>
            </w:r>
            <w:proofErr w:type="spellEnd"/>
            <w:r w:rsidRPr="00A850D7">
              <w:rPr>
                <w:lang w:val="pl-PL"/>
              </w:rPr>
              <w:t xml:space="preserve"> diagnoz). </w:t>
            </w:r>
          </w:p>
        </w:tc>
        <w:tc>
          <w:tcPr>
            <w:tcW w:w="743" w:type="pct"/>
            <w:tcBorders>
              <w:top w:val="single" w:sz="4" w:space="0" w:color="auto"/>
              <w:left w:val="single" w:sz="4" w:space="0" w:color="auto"/>
              <w:bottom w:val="single" w:sz="4" w:space="0" w:color="auto"/>
              <w:right w:val="single" w:sz="4" w:space="0" w:color="auto"/>
            </w:tcBorders>
          </w:tcPr>
          <w:p w14:paraId="5DB1D50E" w14:textId="77777777" w:rsidR="00DD7584" w:rsidRPr="00A850D7" w:rsidRDefault="00DD7584" w:rsidP="00DD7584">
            <w:pPr>
              <w:jc w:val="center"/>
              <w:rPr>
                <w:lang w:val="pl-PL"/>
              </w:rPr>
            </w:pPr>
          </w:p>
        </w:tc>
      </w:tr>
      <w:tr w:rsidR="00DD7584" w:rsidRPr="00A850D7" w14:paraId="11E76F0D" w14:textId="052FF290" w:rsidTr="004B4586">
        <w:tc>
          <w:tcPr>
            <w:tcW w:w="4257" w:type="pct"/>
            <w:tcBorders>
              <w:top w:val="single" w:sz="4" w:space="0" w:color="auto"/>
              <w:left w:val="single" w:sz="4" w:space="0" w:color="auto"/>
              <w:bottom w:val="single" w:sz="4" w:space="0" w:color="auto"/>
              <w:right w:val="single" w:sz="4" w:space="0" w:color="auto"/>
            </w:tcBorders>
          </w:tcPr>
          <w:p w14:paraId="6F9EE36B" w14:textId="77777777" w:rsidR="00DD7584" w:rsidRPr="00A850D7" w:rsidRDefault="00DD7584" w:rsidP="00DD7584">
            <w:pPr>
              <w:rPr>
                <w:lang w:val="pl-PL"/>
              </w:rPr>
            </w:pPr>
            <w:r w:rsidRPr="00A850D7">
              <w:rPr>
                <w:lang w:val="pl-PL"/>
              </w:rPr>
              <w:t>Przy weryfikacji konieczności automatycznego lub półautomatycznego założenia karty zgłoszenia choroby zakaźnej, moduł uwzględnia zarówno diagnozy zasadnicze jak i współistniejące.</w:t>
            </w:r>
          </w:p>
        </w:tc>
        <w:tc>
          <w:tcPr>
            <w:tcW w:w="743" w:type="pct"/>
            <w:tcBorders>
              <w:top w:val="single" w:sz="4" w:space="0" w:color="auto"/>
              <w:left w:val="single" w:sz="4" w:space="0" w:color="auto"/>
              <w:bottom w:val="single" w:sz="4" w:space="0" w:color="auto"/>
              <w:right w:val="single" w:sz="4" w:space="0" w:color="auto"/>
            </w:tcBorders>
          </w:tcPr>
          <w:p w14:paraId="3D877D87" w14:textId="6E7D0F6C" w:rsidR="00DD7584" w:rsidRPr="00A850D7" w:rsidRDefault="00DD7584" w:rsidP="00DD7584">
            <w:pPr>
              <w:jc w:val="center"/>
              <w:rPr>
                <w:lang w:val="pl-PL"/>
              </w:rPr>
            </w:pPr>
            <w:r w:rsidRPr="00A850D7">
              <w:rPr>
                <w:lang w:val="pl-PL"/>
              </w:rPr>
              <w:t>P</w:t>
            </w:r>
          </w:p>
        </w:tc>
      </w:tr>
      <w:tr w:rsidR="00DD7584" w:rsidRPr="00A850D7" w14:paraId="2C4CA238" w14:textId="725BAB7C" w:rsidTr="004B4586">
        <w:tc>
          <w:tcPr>
            <w:tcW w:w="4257" w:type="pct"/>
            <w:tcBorders>
              <w:top w:val="single" w:sz="4" w:space="0" w:color="auto"/>
              <w:left w:val="single" w:sz="4" w:space="0" w:color="auto"/>
              <w:bottom w:val="single" w:sz="4" w:space="0" w:color="auto"/>
              <w:right w:val="single" w:sz="4" w:space="0" w:color="auto"/>
            </w:tcBorders>
          </w:tcPr>
          <w:p w14:paraId="4FED7A20" w14:textId="77777777" w:rsidR="00DD7584" w:rsidRPr="00A850D7" w:rsidRDefault="00DD7584" w:rsidP="00DD7584">
            <w:pPr>
              <w:rPr>
                <w:lang w:val="pl-PL"/>
              </w:rPr>
            </w:pPr>
            <w:r w:rsidRPr="00A850D7">
              <w:rPr>
                <w:lang w:val="pl-PL"/>
              </w:rPr>
              <w:t>Moduł umożliwia użytkownikowi założenie karty zakażenia lub karty patogenu bezpośrednio z ekranu wskaźników epidemicznych.</w:t>
            </w:r>
          </w:p>
        </w:tc>
        <w:tc>
          <w:tcPr>
            <w:tcW w:w="743" w:type="pct"/>
            <w:tcBorders>
              <w:top w:val="single" w:sz="4" w:space="0" w:color="auto"/>
              <w:left w:val="single" w:sz="4" w:space="0" w:color="auto"/>
              <w:bottom w:val="single" w:sz="4" w:space="0" w:color="auto"/>
              <w:right w:val="single" w:sz="4" w:space="0" w:color="auto"/>
            </w:tcBorders>
          </w:tcPr>
          <w:p w14:paraId="647309D2" w14:textId="77777777" w:rsidR="00DD7584" w:rsidRPr="00A850D7" w:rsidRDefault="00DD7584" w:rsidP="00DD7584">
            <w:pPr>
              <w:jc w:val="center"/>
              <w:rPr>
                <w:lang w:val="pl-PL"/>
              </w:rPr>
            </w:pPr>
          </w:p>
        </w:tc>
      </w:tr>
      <w:tr w:rsidR="00DD7584" w:rsidRPr="00A850D7" w14:paraId="0E0F5542" w14:textId="31B4EF45" w:rsidTr="004B4586">
        <w:tc>
          <w:tcPr>
            <w:tcW w:w="4257" w:type="pct"/>
            <w:tcBorders>
              <w:top w:val="single" w:sz="4" w:space="0" w:color="auto"/>
              <w:left w:val="single" w:sz="4" w:space="0" w:color="auto"/>
              <w:bottom w:val="single" w:sz="4" w:space="0" w:color="auto"/>
              <w:right w:val="single" w:sz="4" w:space="0" w:color="auto"/>
            </w:tcBorders>
          </w:tcPr>
          <w:p w14:paraId="12F80B86" w14:textId="77777777" w:rsidR="00DD7584" w:rsidRPr="00A850D7" w:rsidRDefault="00DD7584" w:rsidP="00DD7584">
            <w:pPr>
              <w:rPr>
                <w:lang w:val="pl-PL"/>
              </w:rPr>
            </w:pPr>
            <w:r w:rsidRPr="00A850D7">
              <w:rPr>
                <w:lang w:val="pl-PL"/>
              </w:rPr>
              <w:t>Moduł posiada funkcjonalność interaktywnego alertu dotyczącego wystąpienia czynników ryzyka zakażenia. Graficzny alert prezentowany jest w ekranie danych pacjenta w przypadku zaistnienia jednego z czynników, np. zlecenia i podania zdefiniowanych leków; założenia zdefiniowanych kart monitorowania; wystąpienia zdefiniowanych wartości temperatury ciała; zapisu zdefiniowanych kart oceny ryzyka zakażenia. </w:t>
            </w:r>
          </w:p>
        </w:tc>
        <w:tc>
          <w:tcPr>
            <w:tcW w:w="743" w:type="pct"/>
            <w:tcBorders>
              <w:top w:val="single" w:sz="4" w:space="0" w:color="auto"/>
              <w:left w:val="single" w:sz="4" w:space="0" w:color="auto"/>
              <w:bottom w:val="single" w:sz="4" w:space="0" w:color="auto"/>
              <w:right w:val="single" w:sz="4" w:space="0" w:color="auto"/>
            </w:tcBorders>
          </w:tcPr>
          <w:p w14:paraId="50DECA9A" w14:textId="32A4E5F1" w:rsidR="00DD7584" w:rsidRPr="00A850D7" w:rsidRDefault="00DD7584" w:rsidP="00DD7584">
            <w:pPr>
              <w:jc w:val="center"/>
              <w:rPr>
                <w:lang w:val="pl-PL"/>
              </w:rPr>
            </w:pPr>
          </w:p>
        </w:tc>
      </w:tr>
      <w:tr w:rsidR="00DD7584" w:rsidRPr="00A850D7" w14:paraId="323CB17B" w14:textId="5144412F" w:rsidTr="004B4586">
        <w:tc>
          <w:tcPr>
            <w:tcW w:w="4257" w:type="pct"/>
            <w:tcBorders>
              <w:top w:val="single" w:sz="4" w:space="0" w:color="auto"/>
              <w:left w:val="single" w:sz="4" w:space="0" w:color="auto"/>
              <w:bottom w:val="single" w:sz="4" w:space="0" w:color="auto"/>
              <w:right w:val="single" w:sz="4" w:space="0" w:color="auto"/>
            </w:tcBorders>
          </w:tcPr>
          <w:p w14:paraId="7D467A3F" w14:textId="77777777" w:rsidR="00DD7584" w:rsidRPr="00A850D7" w:rsidRDefault="00DD7584" w:rsidP="00DD7584">
            <w:pPr>
              <w:rPr>
                <w:lang w:val="pl-PL"/>
              </w:rPr>
            </w:pPr>
            <w:r w:rsidRPr="00A850D7">
              <w:rPr>
                <w:lang w:val="pl-PL"/>
              </w:rPr>
              <w:t>Moduł umożliwia zarejestrowanie zgłoszenia ZLK 1-5 w kontekście danych pobytu i wizyty pacjenta.</w:t>
            </w:r>
          </w:p>
        </w:tc>
        <w:tc>
          <w:tcPr>
            <w:tcW w:w="743" w:type="pct"/>
            <w:tcBorders>
              <w:top w:val="single" w:sz="4" w:space="0" w:color="auto"/>
              <w:left w:val="single" w:sz="4" w:space="0" w:color="auto"/>
              <w:bottom w:val="single" w:sz="4" w:space="0" w:color="auto"/>
              <w:right w:val="single" w:sz="4" w:space="0" w:color="auto"/>
            </w:tcBorders>
          </w:tcPr>
          <w:p w14:paraId="13CCC8B6" w14:textId="7AF410F6" w:rsidR="00DD7584" w:rsidRPr="00A850D7" w:rsidRDefault="00DD7584" w:rsidP="00DD7584">
            <w:pPr>
              <w:jc w:val="center"/>
              <w:rPr>
                <w:lang w:val="pl-PL"/>
              </w:rPr>
            </w:pPr>
          </w:p>
        </w:tc>
      </w:tr>
      <w:tr w:rsidR="00DD7584" w:rsidRPr="00A850D7" w14:paraId="450ABE05" w14:textId="180F1196" w:rsidTr="004B4586">
        <w:tc>
          <w:tcPr>
            <w:tcW w:w="4257" w:type="pct"/>
            <w:tcBorders>
              <w:top w:val="single" w:sz="4" w:space="0" w:color="auto"/>
              <w:left w:val="single" w:sz="4" w:space="0" w:color="auto"/>
              <w:bottom w:val="single" w:sz="4" w:space="0" w:color="auto"/>
              <w:right w:val="single" w:sz="4" w:space="0" w:color="auto"/>
            </w:tcBorders>
          </w:tcPr>
          <w:p w14:paraId="5D717A79" w14:textId="77777777" w:rsidR="00DD7584" w:rsidRPr="00A850D7" w:rsidRDefault="00DD7584" w:rsidP="00DD7584">
            <w:pPr>
              <w:rPr>
                <w:lang w:val="pl-PL"/>
              </w:rPr>
            </w:pPr>
            <w:r w:rsidRPr="00A850D7">
              <w:rPr>
                <w:lang w:val="pl-PL"/>
              </w:rPr>
              <w:t xml:space="preserve">Moduł umożliwia automatyczne zakładanie kart ZLK 1-5 na podstawie zdefiniowanych patogenów. Istnieje możliwość wskazania listy patogenów, dla </w:t>
            </w:r>
            <w:r w:rsidRPr="00A850D7">
              <w:rPr>
                <w:lang w:val="pl-PL"/>
              </w:rPr>
              <w:lastRenderedPageBreak/>
              <w:t>których zgłoszenie ZLK ma być rejestrowane automatycznie lub poprzedzone zapytaniem.</w:t>
            </w:r>
          </w:p>
        </w:tc>
        <w:tc>
          <w:tcPr>
            <w:tcW w:w="743" w:type="pct"/>
            <w:tcBorders>
              <w:top w:val="single" w:sz="4" w:space="0" w:color="auto"/>
              <w:left w:val="single" w:sz="4" w:space="0" w:color="auto"/>
              <w:bottom w:val="single" w:sz="4" w:space="0" w:color="auto"/>
              <w:right w:val="single" w:sz="4" w:space="0" w:color="auto"/>
            </w:tcBorders>
          </w:tcPr>
          <w:p w14:paraId="3B158E8E" w14:textId="4C2D339B" w:rsidR="00DD7584" w:rsidRPr="00A850D7" w:rsidRDefault="00DD7584" w:rsidP="00DD7584">
            <w:pPr>
              <w:jc w:val="center"/>
              <w:rPr>
                <w:lang w:val="pl-PL"/>
              </w:rPr>
            </w:pPr>
          </w:p>
        </w:tc>
      </w:tr>
      <w:tr w:rsidR="00DD7584" w:rsidRPr="00A850D7" w14:paraId="7BC28A92" w14:textId="63A3BB45" w:rsidTr="004B4586">
        <w:tc>
          <w:tcPr>
            <w:tcW w:w="4257" w:type="pct"/>
            <w:tcBorders>
              <w:top w:val="single" w:sz="4" w:space="0" w:color="auto"/>
              <w:left w:val="single" w:sz="4" w:space="0" w:color="auto"/>
              <w:bottom w:val="single" w:sz="4" w:space="0" w:color="auto"/>
              <w:right w:val="single" w:sz="4" w:space="0" w:color="auto"/>
            </w:tcBorders>
          </w:tcPr>
          <w:p w14:paraId="482896E3" w14:textId="77777777" w:rsidR="00DD7584" w:rsidRPr="00A850D7" w:rsidRDefault="00DD7584" w:rsidP="00DD7584">
            <w:r w:rsidRPr="00A850D7">
              <w:rPr>
                <w:lang w:val="pl-PL"/>
              </w:rPr>
              <w:t xml:space="preserve">Moduł posiada ekran umożliwiający wyszukiwanie i przegląd zarejestrowanych kart ZLK 1-5. Możliwe jest wyszukiwanie co najmniej według: ZLK; statusu (podejrzewane/potwierdzone); zakresu dat rejestracji; jednostki organizacyjnej; pacjenta; zakresu dat pobytu. </w:t>
            </w:r>
            <w:proofErr w:type="spellStart"/>
            <w:r w:rsidRPr="00A850D7">
              <w:t>Ekran</w:t>
            </w:r>
            <w:proofErr w:type="spellEnd"/>
            <w:r w:rsidRPr="00A850D7">
              <w:t xml:space="preserve"> </w:t>
            </w:r>
            <w:proofErr w:type="spellStart"/>
            <w:r w:rsidRPr="00A850D7">
              <w:t>zawiera</w:t>
            </w:r>
            <w:proofErr w:type="spellEnd"/>
            <w:r w:rsidRPr="00A850D7">
              <w:t xml:space="preserve"> </w:t>
            </w:r>
            <w:proofErr w:type="spellStart"/>
            <w:r w:rsidRPr="00A850D7">
              <w:t>statystykę</w:t>
            </w:r>
            <w:proofErr w:type="spellEnd"/>
            <w:r w:rsidRPr="00A850D7">
              <w:t xml:space="preserve"> </w:t>
            </w:r>
            <w:proofErr w:type="spellStart"/>
            <w:r w:rsidRPr="00A850D7">
              <w:t>wyszukanych</w:t>
            </w:r>
            <w:proofErr w:type="spellEnd"/>
            <w:r w:rsidRPr="00A850D7">
              <w:t xml:space="preserve"> ZLK.</w:t>
            </w:r>
          </w:p>
        </w:tc>
        <w:tc>
          <w:tcPr>
            <w:tcW w:w="743" w:type="pct"/>
            <w:tcBorders>
              <w:top w:val="single" w:sz="4" w:space="0" w:color="auto"/>
              <w:left w:val="single" w:sz="4" w:space="0" w:color="auto"/>
              <w:bottom w:val="single" w:sz="4" w:space="0" w:color="auto"/>
              <w:right w:val="single" w:sz="4" w:space="0" w:color="auto"/>
            </w:tcBorders>
          </w:tcPr>
          <w:p w14:paraId="583170D5" w14:textId="24A9FCB5" w:rsidR="00DD7584" w:rsidRPr="00A850D7" w:rsidRDefault="00DD7584" w:rsidP="00DD7584">
            <w:pPr>
              <w:jc w:val="center"/>
            </w:pPr>
            <w:r w:rsidRPr="00A850D7">
              <w:t>P</w:t>
            </w:r>
          </w:p>
        </w:tc>
      </w:tr>
      <w:tr w:rsidR="00DD7584" w:rsidRPr="00A850D7" w14:paraId="15AD6F6E" w14:textId="08F38F71" w:rsidTr="004B4586">
        <w:tc>
          <w:tcPr>
            <w:tcW w:w="4257" w:type="pct"/>
            <w:tcBorders>
              <w:top w:val="single" w:sz="4" w:space="0" w:color="auto"/>
              <w:left w:val="single" w:sz="4" w:space="0" w:color="auto"/>
              <w:bottom w:val="single" w:sz="4" w:space="0" w:color="auto"/>
              <w:right w:val="single" w:sz="4" w:space="0" w:color="auto"/>
            </w:tcBorders>
          </w:tcPr>
          <w:p w14:paraId="01E6A609" w14:textId="77777777" w:rsidR="00DD7584" w:rsidRPr="00D1310F" w:rsidRDefault="00DD7584" w:rsidP="00DD7584">
            <w:pPr>
              <w:rPr>
                <w:lang w:val="pl-PL"/>
              </w:rPr>
            </w:pPr>
            <w:r w:rsidRPr="00D1310F">
              <w:rPr>
                <w:lang w:val="pl-PL"/>
              </w:rPr>
              <w:t>Moduł umożliwia zarejestrowanie karty zakażenia w imieniu lekarza.</w:t>
            </w:r>
          </w:p>
          <w:p w14:paraId="714AF228" w14:textId="087C53A1" w:rsidR="00EA6FA5" w:rsidRPr="00EA6FA5" w:rsidRDefault="00EA6FA5" w:rsidP="00DD7584">
            <w:pPr>
              <w:rPr>
                <w:b/>
                <w:bCs/>
                <w:lang w:val="pl-PL"/>
              </w:rPr>
            </w:pPr>
            <w:proofErr w:type="spellStart"/>
            <w:r w:rsidRPr="00D1310F">
              <w:rPr>
                <w:rFonts w:ascii="Tahoma" w:hAnsi="Tahoma" w:cs="Tahoma"/>
                <w:b/>
                <w:bCs/>
              </w:rPr>
              <w:t>potwierdzenie</w:t>
            </w:r>
            <w:proofErr w:type="spellEnd"/>
            <w:r w:rsidRPr="00D1310F">
              <w:rPr>
                <w:rFonts w:ascii="Tahoma" w:hAnsi="Tahoma" w:cs="Tahoma"/>
                <w:b/>
                <w:bCs/>
                <w:spacing w:val="-7"/>
              </w:rPr>
              <w:t xml:space="preserve"> </w:t>
            </w:r>
            <w:proofErr w:type="spellStart"/>
            <w:r w:rsidRPr="00D1310F">
              <w:rPr>
                <w:rFonts w:ascii="Tahoma" w:hAnsi="Tahoma" w:cs="Tahoma"/>
                <w:b/>
                <w:bCs/>
              </w:rPr>
              <w:t>iż</w:t>
            </w:r>
            <w:proofErr w:type="spellEnd"/>
            <w:r w:rsidRPr="00D1310F">
              <w:rPr>
                <w:rFonts w:ascii="Tahoma" w:hAnsi="Tahoma" w:cs="Tahoma"/>
                <w:b/>
                <w:bCs/>
                <w:spacing w:val="-8"/>
              </w:rPr>
              <w:t xml:space="preserve"> </w:t>
            </w:r>
            <w:proofErr w:type="spellStart"/>
            <w:r w:rsidRPr="00D1310F">
              <w:rPr>
                <w:rFonts w:ascii="Tahoma" w:hAnsi="Tahoma" w:cs="Tahoma"/>
                <w:b/>
                <w:bCs/>
              </w:rPr>
              <w:t>Zamawiający</w:t>
            </w:r>
            <w:proofErr w:type="spellEnd"/>
            <w:r w:rsidRPr="00D1310F">
              <w:rPr>
                <w:rFonts w:ascii="Tahoma" w:hAnsi="Tahoma" w:cs="Tahoma"/>
                <w:b/>
                <w:bCs/>
                <w:spacing w:val="-7"/>
              </w:rPr>
              <w:t xml:space="preserve"> </w:t>
            </w:r>
            <w:r w:rsidRPr="00D1310F">
              <w:rPr>
                <w:rFonts w:ascii="Tahoma" w:hAnsi="Tahoma" w:cs="Tahoma"/>
                <w:b/>
                <w:bCs/>
              </w:rPr>
              <w:t>ma</w:t>
            </w:r>
            <w:r w:rsidRPr="00D1310F">
              <w:rPr>
                <w:rFonts w:ascii="Tahoma" w:hAnsi="Tahoma" w:cs="Tahoma"/>
                <w:b/>
                <w:bCs/>
                <w:spacing w:val="-9"/>
              </w:rPr>
              <w:t xml:space="preserve"> </w:t>
            </w:r>
            <w:proofErr w:type="spellStart"/>
            <w:r w:rsidRPr="00D1310F">
              <w:rPr>
                <w:rFonts w:ascii="Tahoma" w:hAnsi="Tahoma" w:cs="Tahoma"/>
                <w:b/>
                <w:bCs/>
              </w:rPr>
              <w:t>na</w:t>
            </w:r>
            <w:proofErr w:type="spellEnd"/>
            <w:r w:rsidRPr="00D1310F">
              <w:rPr>
                <w:rFonts w:ascii="Tahoma" w:hAnsi="Tahoma" w:cs="Tahoma"/>
                <w:b/>
                <w:bCs/>
                <w:spacing w:val="-7"/>
              </w:rPr>
              <w:t xml:space="preserve"> </w:t>
            </w:r>
            <w:proofErr w:type="spellStart"/>
            <w:r w:rsidRPr="00D1310F">
              <w:rPr>
                <w:rFonts w:ascii="Tahoma" w:hAnsi="Tahoma" w:cs="Tahoma"/>
                <w:b/>
                <w:bCs/>
              </w:rPr>
              <w:t>myśli</w:t>
            </w:r>
            <w:proofErr w:type="spellEnd"/>
            <w:r w:rsidRPr="00D1310F">
              <w:rPr>
                <w:rFonts w:ascii="Tahoma" w:hAnsi="Tahoma" w:cs="Tahoma"/>
                <w:b/>
                <w:bCs/>
                <w:spacing w:val="-8"/>
              </w:rPr>
              <w:t xml:space="preserve"> </w:t>
            </w:r>
            <w:proofErr w:type="spellStart"/>
            <w:r w:rsidRPr="00D1310F">
              <w:rPr>
                <w:rFonts w:ascii="Tahoma" w:hAnsi="Tahoma" w:cs="Tahoma"/>
                <w:b/>
                <w:bCs/>
              </w:rPr>
              <w:t>uzupełnienie</w:t>
            </w:r>
            <w:proofErr w:type="spellEnd"/>
            <w:r w:rsidRPr="00D1310F">
              <w:rPr>
                <w:rFonts w:ascii="Tahoma" w:hAnsi="Tahoma" w:cs="Tahoma"/>
                <w:b/>
                <w:bCs/>
                <w:spacing w:val="-7"/>
              </w:rPr>
              <w:t xml:space="preserve"> </w:t>
            </w:r>
            <w:proofErr w:type="spellStart"/>
            <w:r w:rsidRPr="00D1310F">
              <w:rPr>
                <w:rFonts w:ascii="Tahoma" w:hAnsi="Tahoma" w:cs="Tahoma"/>
                <w:b/>
                <w:bCs/>
              </w:rPr>
              <w:t>karty</w:t>
            </w:r>
            <w:proofErr w:type="spellEnd"/>
            <w:r w:rsidRPr="00D1310F">
              <w:rPr>
                <w:rFonts w:ascii="Tahoma" w:hAnsi="Tahoma" w:cs="Tahoma"/>
                <w:b/>
                <w:bCs/>
                <w:spacing w:val="-8"/>
              </w:rPr>
              <w:t xml:space="preserve"> </w:t>
            </w:r>
            <w:proofErr w:type="spellStart"/>
            <w:r w:rsidRPr="00D1310F">
              <w:rPr>
                <w:rFonts w:ascii="Tahoma" w:hAnsi="Tahoma" w:cs="Tahoma"/>
                <w:b/>
                <w:bCs/>
              </w:rPr>
              <w:t>przez</w:t>
            </w:r>
            <w:proofErr w:type="spellEnd"/>
            <w:r w:rsidRPr="00D1310F">
              <w:rPr>
                <w:rFonts w:ascii="Tahoma" w:hAnsi="Tahoma" w:cs="Tahoma"/>
                <w:b/>
                <w:bCs/>
                <w:spacing w:val="-8"/>
              </w:rPr>
              <w:t xml:space="preserve"> </w:t>
            </w:r>
            <w:proofErr w:type="spellStart"/>
            <w:r w:rsidRPr="00D1310F">
              <w:rPr>
                <w:rFonts w:ascii="Tahoma" w:hAnsi="Tahoma" w:cs="Tahoma"/>
                <w:b/>
                <w:bCs/>
              </w:rPr>
              <w:t>asystenta</w:t>
            </w:r>
            <w:proofErr w:type="spellEnd"/>
            <w:r w:rsidRPr="00D1310F">
              <w:rPr>
                <w:rFonts w:ascii="Tahoma" w:hAnsi="Tahoma" w:cs="Tahoma"/>
                <w:b/>
                <w:bCs/>
              </w:rPr>
              <w:t xml:space="preserve"> </w:t>
            </w:r>
            <w:proofErr w:type="spellStart"/>
            <w:r w:rsidRPr="00D1310F">
              <w:rPr>
                <w:rFonts w:ascii="Tahoma" w:hAnsi="Tahoma" w:cs="Tahoma"/>
                <w:b/>
                <w:bCs/>
                <w:spacing w:val="-2"/>
              </w:rPr>
              <w:t>medycznego</w:t>
            </w:r>
            <w:proofErr w:type="spellEnd"/>
            <w:r w:rsidRPr="00D1310F">
              <w:rPr>
                <w:rFonts w:ascii="Tahoma" w:hAnsi="Tahoma" w:cs="Tahoma"/>
                <w:b/>
                <w:bCs/>
                <w:spacing w:val="-2"/>
              </w:rPr>
              <w:t>.</w:t>
            </w:r>
          </w:p>
        </w:tc>
        <w:tc>
          <w:tcPr>
            <w:tcW w:w="743" w:type="pct"/>
            <w:tcBorders>
              <w:top w:val="single" w:sz="4" w:space="0" w:color="auto"/>
              <w:left w:val="single" w:sz="4" w:space="0" w:color="auto"/>
              <w:bottom w:val="single" w:sz="4" w:space="0" w:color="auto"/>
              <w:right w:val="single" w:sz="4" w:space="0" w:color="auto"/>
            </w:tcBorders>
          </w:tcPr>
          <w:p w14:paraId="6338D0C1" w14:textId="00F77B06" w:rsidR="00DD7584" w:rsidRPr="00A850D7" w:rsidRDefault="00DD7584" w:rsidP="00DD7584">
            <w:pPr>
              <w:jc w:val="center"/>
              <w:rPr>
                <w:lang w:val="pl-PL"/>
              </w:rPr>
            </w:pPr>
          </w:p>
        </w:tc>
      </w:tr>
      <w:tr w:rsidR="00DD7584" w:rsidRPr="00A850D7" w14:paraId="572D0E4E" w14:textId="66A7AC38" w:rsidTr="004B4586">
        <w:tc>
          <w:tcPr>
            <w:tcW w:w="4257" w:type="pct"/>
            <w:tcBorders>
              <w:top w:val="single" w:sz="4" w:space="0" w:color="auto"/>
              <w:left w:val="single" w:sz="4" w:space="0" w:color="auto"/>
              <w:bottom w:val="single" w:sz="4" w:space="0" w:color="auto"/>
              <w:right w:val="single" w:sz="4" w:space="0" w:color="auto"/>
            </w:tcBorders>
          </w:tcPr>
          <w:p w14:paraId="39989758" w14:textId="77777777" w:rsidR="00DD7584" w:rsidRPr="00A850D7" w:rsidRDefault="00DD7584" w:rsidP="00DD7584">
            <w:pPr>
              <w:rPr>
                <w:lang w:val="pl-PL"/>
              </w:rPr>
            </w:pPr>
            <w:r w:rsidRPr="00A850D7">
              <w:rPr>
                <w:lang w:val="pl-PL"/>
              </w:rPr>
              <w:t>Moduł umożliwia dodawanie ognisk epidemicznych. Możliwe jest wskazanie co najmniej: rodzaju ogniska; nazwy, daty wystąpienia podejrzenia. System umożliwia przypisanie kart zakażenia/epizodów medycznych do ogniska oraz automatyczne przeliczenie statystyki (liczba pacjentów podejrzanych o zakażenie; liczba pacjentów narażonych na zakażenie; liczba zgonów, liczba pracowników z objawami zakażenia). Możliwe jest wprowadzenie statystyki dodatnich wyników badań w kierunku biologicznych czynników chorobotwórczych. Możliwe jest wprowadzenie statystyki analizy ryzyka zakażenia w ognisku epidemiologicznym.</w:t>
            </w:r>
          </w:p>
        </w:tc>
        <w:tc>
          <w:tcPr>
            <w:tcW w:w="743" w:type="pct"/>
            <w:tcBorders>
              <w:top w:val="single" w:sz="4" w:space="0" w:color="auto"/>
              <w:left w:val="single" w:sz="4" w:space="0" w:color="auto"/>
              <w:bottom w:val="single" w:sz="4" w:space="0" w:color="auto"/>
              <w:right w:val="single" w:sz="4" w:space="0" w:color="auto"/>
            </w:tcBorders>
          </w:tcPr>
          <w:p w14:paraId="2DF2D047" w14:textId="77777777" w:rsidR="00DD7584" w:rsidRPr="00A850D7" w:rsidRDefault="00DD7584" w:rsidP="00DD7584">
            <w:pPr>
              <w:jc w:val="center"/>
              <w:rPr>
                <w:lang w:val="pl-PL"/>
              </w:rPr>
            </w:pPr>
          </w:p>
        </w:tc>
      </w:tr>
      <w:tr w:rsidR="00DD7584" w:rsidRPr="00A850D7" w14:paraId="2EE9E1BE" w14:textId="5195DAC1" w:rsidTr="004B4586">
        <w:tc>
          <w:tcPr>
            <w:tcW w:w="4257" w:type="pct"/>
            <w:tcBorders>
              <w:top w:val="single" w:sz="4" w:space="0" w:color="auto"/>
              <w:left w:val="single" w:sz="4" w:space="0" w:color="auto"/>
              <w:bottom w:val="single" w:sz="4" w:space="0" w:color="auto"/>
              <w:right w:val="single" w:sz="4" w:space="0" w:color="auto"/>
            </w:tcBorders>
          </w:tcPr>
          <w:p w14:paraId="768AB05B" w14:textId="77777777" w:rsidR="00DD7584" w:rsidRPr="00A850D7" w:rsidRDefault="00DD7584" w:rsidP="00DD7584">
            <w:pPr>
              <w:rPr>
                <w:lang w:val="pl-PL"/>
              </w:rPr>
            </w:pPr>
            <w:r w:rsidRPr="00A850D7">
              <w:rPr>
                <w:lang w:val="pl-PL"/>
              </w:rPr>
              <w:t>Moduł umożliwia wyszukiwanie i przegląd zarejestrowanych ognisk epidemicznych. Moduł umożliwia wyszukiwanie co najmniej według: rodzaju ogniska (podejrzewane/potwierdzone); statusu ogniska (niewygaszone/zarejestrowane/odrzucone/wygaszone); zakres dat; nazwa ogniska. Ekran prezentujący listę ognisk zawiera co najmniej: nazwę ogniska; nr ogniska; rodzaj ogniska; status ogniska; datę podejrzenia; datę potwierdzenia; liczbę pacjentów podejrzanych o zakażenie; liczbę pacjentów narażonych na zakażenie; liczbę zgonów, liczbę pracowników z objawami zakażenia; ilość jednostek organizacyjnych; osobę rejestrującą ognisko. W zależności od statusu ogniska, możliwe jest: podgląd danych ogniska; wygaszenie ogniska; edycja ogniska; cofnięcie ogniska.  </w:t>
            </w:r>
          </w:p>
        </w:tc>
        <w:tc>
          <w:tcPr>
            <w:tcW w:w="743" w:type="pct"/>
            <w:tcBorders>
              <w:top w:val="single" w:sz="4" w:space="0" w:color="auto"/>
              <w:left w:val="single" w:sz="4" w:space="0" w:color="auto"/>
              <w:bottom w:val="single" w:sz="4" w:space="0" w:color="auto"/>
              <w:right w:val="single" w:sz="4" w:space="0" w:color="auto"/>
            </w:tcBorders>
          </w:tcPr>
          <w:p w14:paraId="419C9416" w14:textId="77777777" w:rsidR="00DD7584" w:rsidRPr="00A850D7" w:rsidRDefault="00DD7584" w:rsidP="00DD7584">
            <w:pPr>
              <w:jc w:val="center"/>
              <w:rPr>
                <w:lang w:val="pl-PL"/>
              </w:rPr>
            </w:pPr>
          </w:p>
        </w:tc>
      </w:tr>
      <w:tr w:rsidR="00585D54" w:rsidRPr="00A850D7" w14:paraId="6AECCEAE" w14:textId="77777777" w:rsidTr="00585D54">
        <w:tc>
          <w:tcPr>
            <w:tcW w:w="4257" w:type="pct"/>
            <w:tcBorders>
              <w:top w:val="single" w:sz="4" w:space="0" w:color="auto"/>
              <w:left w:val="single" w:sz="4" w:space="0" w:color="auto"/>
              <w:bottom w:val="single" w:sz="4" w:space="0" w:color="auto"/>
              <w:right w:val="single" w:sz="4" w:space="0" w:color="auto"/>
            </w:tcBorders>
            <w:vAlign w:val="center"/>
          </w:tcPr>
          <w:p w14:paraId="170BC794" w14:textId="48091898" w:rsidR="00585D54" w:rsidRPr="00A850D7" w:rsidRDefault="00585D54" w:rsidP="00585D54">
            <w:pPr>
              <w:rPr>
                <w:lang w:val="pl-PL"/>
              </w:rPr>
            </w:pPr>
            <w:proofErr w:type="spellStart"/>
            <w:r w:rsidRPr="00A850D7">
              <w:rPr>
                <w:rFonts w:cs="Arial"/>
                <w:b/>
                <w:szCs w:val="20"/>
              </w:rPr>
              <w:t>Parametry</w:t>
            </w:r>
            <w:proofErr w:type="spellEnd"/>
            <w:r w:rsidRPr="00A850D7">
              <w:rPr>
                <w:rFonts w:cs="Arial"/>
                <w:b/>
                <w:szCs w:val="20"/>
              </w:rPr>
              <w:t xml:space="preserve"> </w:t>
            </w:r>
            <w:proofErr w:type="spellStart"/>
            <w:r w:rsidRPr="00A850D7">
              <w:rPr>
                <w:rFonts w:cs="Arial"/>
                <w:b/>
                <w:szCs w:val="20"/>
              </w:rPr>
              <w:t>oceniane</w:t>
            </w:r>
            <w:proofErr w:type="spellEnd"/>
          </w:p>
        </w:tc>
        <w:tc>
          <w:tcPr>
            <w:tcW w:w="743" w:type="pct"/>
            <w:tcBorders>
              <w:top w:val="single" w:sz="4" w:space="0" w:color="auto"/>
              <w:left w:val="single" w:sz="4" w:space="0" w:color="auto"/>
              <w:bottom w:val="single" w:sz="4" w:space="0" w:color="auto"/>
              <w:right w:val="single" w:sz="4" w:space="0" w:color="auto"/>
            </w:tcBorders>
          </w:tcPr>
          <w:p w14:paraId="200150AB" w14:textId="77777777" w:rsidR="00585D54" w:rsidRPr="00A850D7" w:rsidRDefault="00585D54" w:rsidP="00585D54">
            <w:pPr>
              <w:jc w:val="center"/>
              <w:rPr>
                <w:lang w:val="pl-PL"/>
              </w:rPr>
            </w:pPr>
            <w:r w:rsidRPr="00A850D7">
              <w:rPr>
                <w:lang w:val="pl-PL"/>
              </w:rPr>
              <w:t xml:space="preserve">Podać </w:t>
            </w:r>
          </w:p>
          <w:p w14:paraId="39F4444B" w14:textId="6D80749A" w:rsidR="00585D54" w:rsidRPr="00A850D7" w:rsidRDefault="00585D54" w:rsidP="00585D54">
            <w:pPr>
              <w:jc w:val="center"/>
              <w:rPr>
                <w:lang w:val="pl-PL"/>
              </w:rPr>
            </w:pPr>
            <w:r w:rsidRPr="00A850D7">
              <w:rPr>
                <w:lang w:val="pl-PL"/>
              </w:rPr>
              <w:t>TAK/NIE</w:t>
            </w:r>
          </w:p>
        </w:tc>
      </w:tr>
      <w:tr w:rsidR="00733D68" w:rsidRPr="00A850D7" w14:paraId="5FB907DD" w14:textId="77777777" w:rsidTr="004B4586">
        <w:tc>
          <w:tcPr>
            <w:tcW w:w="4257" w:type="pct"/>
            <w:tcBorders>
              <w:top w:val="single" w:sz="4" w:space="0" w:color="auto"/>
              <w:left w:val="single" w:sz="4" w:space="0" w:color="auto"/>
              <w:bottom w:val="single" w:sz="4" w:space="0" w:color="auto"/>
              <w:right w:val="single" w:sz="4" w:space="0" w:color="auto"/>
            </w:tcBorders>
          </w:tcPr>
          <w:p w14:paraId="42BB1674" w14:textId="54E28AD2" w:rsidR="00733D68" w:rsidRPr="00A850D7" w:rsidRDefault="00733D68" w:rsidP="00733D68">
            <w:pPr>
              <w:rPr>
                <w:lang w:val="pl-PL"/>
              </w:rPr>
            </w:pPr>
            <w:r w:rsidRPr="00A850D7">
              <w:rPr>
                <w:lang w:val="pl-PL"/>
              </w:rPr>
              <w:t>Moduł posiada ekran wskaźników epidemicznych umożliwiający wyszukiwanie pacjentów z określonymi czynnikami ryzyka zakażenia. Możliwe jest wyszukiwanie co najmniej wg: jednostki organizacyjnej; zakresu dat pobytu; zakresu wyników pomiarów temperatury ciała; założonych kart monitorowania; wypełnionych kart oceny ryzyka zakażenia; rodzaju zleconego leku wraz ze wskazaniem okresu podawania; zleconych badań (CRP, Leukocytoza, RTG klatki piersiowej, badania mikrobiologiczne, operacje, reoperacje). </w:t>
            </w:r>
          </w:p>
        </w:tc>
        <w:tc>
          <w:tcPr>
            <w:tcW w:w="743" w:type="pct"/>
            <w:tcBorders>
              <w:top w:val="single" w:sz="4" w:space="0" w:color="auto"/>
              <w:left w:val="single" w:sz="4" w:space="0" w:color="auto"/>
              <w:bottom w:val="single" w:sz="4" w:space="0" w:color="auto"/>
              <w:right w:val="single" w:sz="4" w:space="0" w:color="auto"/>
            </w:tcBorders>
          </w:tcPr>
          <w:p w14:paraId="1E5937A9" w14:textId="11F48178" w:rsidR="00733D68" w:rsidRPr="00A850D7" w:rsidRDefault="00733D68" w:rsidP="00733D68">
            <w:pPr>
              <w:jc w:val="center"/>
              <w:rPr>
                <w:lang w:val="pl-PL"/>
              </w:rPr>
            </w:pPr>
            <w:r w:rsidRPr="00A850D7">
              <w:rPr>
                <w:lang w:val="pl-PL"/>
              </w:rPr>
              <w:t>D</w:t>
            </w:r>
          </w:p>
        </w:tc>
      </w:tr>
      <w:tr w:rsidR="00733D68" w:rsidRPr="00A850D7" w14:paraId="65982E04" w14:textId="77777777" w:rsidTr="004B4586">
        <w:tc>
          <w:tcPr>
            <w:tcW w:w="4257" w:type="pct"/>
            <w:tcBorders>
              <w:top w:val="single" w:sz="4" w:space="0" w:color="auto"/>
              <w:left w:val="single" w:sz="4" w:space="0" w:color="auto"/>
              <w:bottom w:val="single" w:sz="4" w:space="0" w:color="auto"/>
              <w:right w:val="single" w:sz="4" w:space="0" w:color="auto"/>
            </w:tcBorders>
          </w:tcPr>
          <w:p w14:paraId="10C77D3D" w14:textId="6C1790A3" w:rsidR="00733D68" w:rsidRPr="00A850D7" w:rsidRDefault="00733D68" w:rsidP="00733D68">
            <w:pPr>
              <w:rPr>
                <w:lang w:val="pl-PL"/>
              </w:rPr>
            </w:pPr>
            <w:r w:rsidRPr="00A850D7">
              <w:rPr>
                <w:lang w:val="pl-PL"/>
              </w:rPr>
              <w:t xml:space="preserve">Ekran wskaźników epidemicznych umożliwia wyszukiwanie pacjentów ze zleconym żywieniem do lub pozajelitowym. Na liście wyszukanych pozycji prezentowane jest graficznej oznaczenie zawierające liczbę zleceń. </w:t>
            </w:r>
            <w:proofErr w:type="spellStart"/>
            <w:r w:rsidRPr="00A850D7">
              <w:t>Istnieje</w:t>
            </w:r>
            <w:proofErr w:type="spellEnd"/>
            <w:r w:rsidRPr="00A850D7">
              <w:t xml:space="preserve"> </w:t>
            </w:r>
            <w:proofErr w:type="spellStart"/>
            <w:r w:rsidRPr="00A850D7">
              <w:t>możliwość</w:t>
            </w:r>
            <w:proofErr w:type="spellEnd"/>
            <w:r w:rsidRPr="00A850D7">
              <w:t xml:space="preserve"> </w:t>
            </w:r>
            <w:proofErr w:type="spellStart"/>
            <w:r w:rsidRPr="00A850D7">
              <w:t>bezpośredniego</w:t>
            </w:r>
            <w:proofErr w:type="spellEnd"/>
            <w:r w:rsidRPr="00A850D7">
              <w:t xml:space="preserve"> </w:t>
            </w:r>
            <w:proofErr w:type="spellStart"/>
            <w:r w:rsidRPr="00A850D7">
              <w:t>przejścia</w:t>
            </w:r>
            <w:proofErr w:type="spellEnd"/>
            <w:r w:rsidRPr="00A850D7">
              <w:t xml:space="preserve"> do </w:t>
            </w:r>
            <w:proofErr w:type="spellStart"/>
            <w:r w:rsidRPr="00A850D7">
              <w:t>podglądu</w:t>
            </w:r>
            <w:proofErr w:type="spellEnd"/>
            <w:r w:rsidRPr="00A850D7">
              <w:t xml:space="preserve"> </w:t>
            </w:r>
            <w:proofErr w:type="spellStart"/>
            <w:r w:rsidRPr="00A850D7">
              <w:t>zleceń</w:t>
            </w:r>
            <w:proofErr w:type="spellEnd"/>
            <w:r w:rsidRPr="00A850D7">
              <w:t>.</w:t>
            </w:r>
          </w:p>
        </w:tc>
        <w:tc>
          <w:tcPr>
            <w:tcW w:w="743" w:type="pct"/>
            <w:tcBorders>
              <w:top w:val="single" w:sz="4" w:space="0" w:color="auto"/>
              <w:left w:val="single" w:sz="4" w:space="0" w:color="auto"/>
              <w:bottom w:val="single" w:sz="4" w:space="0" w:color="auto"/>
              <w:right w:val="single" w:sz="4" w:space="0" w:color="auto"/>
            </w:tcBorders>
          </w:tcPr>
          <w:p w14:paraId="501C37DE" w14:textId="5F14B852" w:rsidR="00733D68" w:rsidRPr="00A850D7" w:rsidRDefault="00733D68" w:rsidP="00733D68">
            <w:pPr>
              <w:jc w:val="center"/>
              <w:rPr>
                <w:lang w:val="pl-PL"/>
              </w:rPr>
            </w:pPr>
            <w:r w:rsidRPr="00A850D7">
              <w:rPr>
                <w:lang w:val="pl-PL"/>
              </w:rPr>
              <w:t>D</w:t>
            </w:r>
          </w:p>
        </w:tc>
      </w:tr>
      <w:tr w:rsidR="00733D68" w:rsidRPr="00A850D7" w14:paraId="55B4C8A1" w14:textId="77777777" w:rsidTr="004B4586">
        <w:tc>
          <w:tcPr>
            <w:tcW w:w="4257" w:type="pct"/>
            <w:tcBorders>
              <w:top w:val="single" w:sz="4" w:space="0" w:color="auto"/>
              <w:left w:val="single" w:sz="4" w:space="0" w:color="auto"/>
              <w:bottom w:val="single" w:sz="4" w:space="0" w:color="auto"/>
              <w:right w:val="single" w:sz="4" w:space="0" w:color="auto"/>
            </w:tcBorders>
          </w:tcPr>
          <w:p w14:paraId="4355D568" w14:textId="38F00C6A" w:rsidR="00733D68" w:rsidRPr="00A850D7" w:rsidRDefault="00733D68" w:rsidP="00733D68">
            <w:pPr>
              <w:rPr>
                <w:lang w:val="pl-PL"/>
              </w:rPr>
            </w:pPr>
            <w:r w:rsidRPr="00A850D7">
              <w:rPr>
                <w:lang w:val="pl-PL"/>
              </w:rPr>
              <w:t>Ekran wskaźników epidemicznych prezentuje listę pacjentów, u których wystąpiły wskazane czynniki ryzyka zakażenia. W sposób graficzny oznaczana jest ilość czynników ryzyka u jednego pacjenta. Użytkownik ma możliwość zapoznania się z danymi źródłowymi bezpośrednio z ekranu wskaźników epidemicznych (co najmniej z: wynikami pomiarów temperatury, założonymi kartami monitorowania, kartami zakażenia, kartami patogenu, kartami oceny ryzyka zakażenia).  </w:t>
            </w:r>
          </w:p>
        </w:tc>
        <w:tc>
          <w:tcPr>
            <w:tcW w:w="743" w:type="pct"/>
            <w:tcBorders>
              <w:top w:val="single" w:sz="4" w:space="0" w:color="auto"/>
              <w:left w:val="single" w:sz="4" w:space="0" w:color="auto"/>
              <w:bottom w:val="single" w:sz="4" w:space="0" w:color="auto"/>
              <w:right w:val="single" w:sz="4" w:space="0" w:color="auto"/>
            </w:tcBorders>
          </w:tcPr>
          <w:p w14:paraId="4EE8D80A" w14:textId="6C190430" w:rsidR="00733D68" w:rsidRPr="00A850D7" w:rsidRDefault="00733D68" w:rsidP="00733D68">
            <w:pPr>
              <w:jc w:val="center"/>
              <w:rPr>
                <w:lang w:val="pl-PL"/>
              </w:rPr>
            </w:pPr>
            <w:r w:rsidRPr="00A850D7">
              <w:rPr>
                <w:lang w:val="pl-PL"/>
              </w:rPr>
              <w:t>D</w:t>
            </w:r>
          </w:p>
        </w:tc>
      </w:tr>
    </w:tbl>
    <w:p w14:paraId="5D85F004" w14:textId="32618ED0" w:rsidR="000817AC" w:rsidRPr="00A850D7" w:rsidRDefault="002C4229">
      <w:pPr>
        <w:pStyle w:val="Nagwek2"/>
      </w:pPr>
      <w:bookmarkStart w:id="84" w:name="scroll-bookmark-61"/>
      <w:bookmarkStart w:id="85" w:name="scroll-bookmark-62"/>
      <w:bookmarkStart w:id="86" w:name="_Toc156076839"/>
      <w:bookmarkEnd w:id="84"/>
      <w:r w:rsidRPr="00A850D7">
        <w:lastRenderedPageBreak/>
        <w:t xml:space="preserve"> </w:t>
      </w:r>
      <w:r w:rsidR="00D636D6" w:rsidRPr="00A850D7">
        <w:t>TABLET</w:t>
      </w:r>
      <w:bookmarkEnd w:id="85"/>
      <w:bookmarkEnd w:id="86"/>
    </w:p>
    <w:tbl>
      <w:tblPr>
        <w:tblStyle w:val="ScrollTableNormal"/>
        <w:tblW w:w="5000" w:type="pct"/>
        <w:tblLook w:val="0000" w:firstRow="0" w:lastRow="0" w:firstColumn="0" w:lastColumn="0" w:noHBand="0" w:noVBand="0"/>
      </w:tblPr>
      <w:tblGrid>
        <w:gridCol w:w="7323"/>
        <w:gridCol w:w="1278"/>
      </w:tblGrid>
      <w:tr w:rsidR="00733D68" w:rsidRPr="00A850D7" w14:paraId="5BA60CBD" w14:textId="7AE1C488" w:rsidTr="004B4586">
        <w:tc>
          <w:tcPr>
            <w:tcW w:w="4257" w:type="pct"/>
            <w:tcBorders>
              <w:top w:val="single" w:sz="4" w:space="0" w:color="auto"/>
              <w:left w:val="single" w:sz="4" w:space="0" w:color="auto"/>
              <w:bottom w:val="single" w:sz="4" w:space="0" w:color="auto"/>
              <w:right w:val="single" w:sz="4" w:space="0" w:color="auto"/>
            </w:tcBorders>
          </w:tcPr>
          <w:p w14:paraId="7655B9EB" w14:textId="1961AE68" w:rsidR="00733D68" w:rsidRPr="00A850D7" w:rsidRDefault="00733D68" w:rsidP="00733D68">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743" w:type="pct"/>
            <w:tcBorders>
              <w:top w:val="single" w:sz="4" w:space="0" w:color="auto"/>
              <w:left w:val="single" w:sz="4" w:space="0" w:color="auto"/>
              <w:bottom w:val="single" w:sz="4" w:space="0" w:color="auto"/>
              <w:right w:val="single" w:sz="4" w:space="0" w:color="auto"/>
            </w:tcBorders>
          </w:tcPr>
          <w:p w14:paraId="084EAB21" w14:textId="77777777" w:rsidR="00733D68" w:rsidRPr="00A850D7" w:rsidRDefault="00733D68" w:rsidP="00733D68">
            <w:pPr>
              <w:jc w:val="center"/>
              <w:rPr>
                <w:b/>
              </w:rPr>
            </w:pPr>
            <w:proofErr w:type="spellStart"/>
            <w:r w:rsidRPr="00A850D7">
              <w:rPr>
                <w:b/>
              </w:rPr>
              <w:t>Podać</w:t>
            </w:r>
            <w:proofErr w:type="spellEnd"/>
            <w:r w:rsidRPr="00A850D7">
              <w:rPr>
                <w:b/>
              </w:rPr>
              <w:t xml:space="preserve"> </w:t>
            </w:r>
          </w:p>
          <w:p w14:paraId="51CA5EDC" w14:textId="4D07CB35" w:rsidR="00733D68" w:rsidRPr="00A850D7" w:rsidRDefault="00733D68" w:rsidP="00733D68">
            <w:pPr>
              <w:jc w:val="center"/>
            </w:pPr>
            <w:r w:rsidRPr="00A850D7">
              <w:rPr>
                <w:b/>
              </w:rPr>
              <w:t>TAK / NIE</w:t>
            </w:r>
          </w:p>
        </w:tc>
      </w:tr>
      <w:tr w:rsidR="00DD7584" w:rsidRPr="00A850D7" w14:paraId="3F2C232F" w14:textId="4C571963" w:rsidTr="004B4586">
        <w:tc>
          <w:tcPr>
            <w:tcW w:w="4257" w:type="pct"/>
            <w:tcBorders>
              <w:top w:val="single" w:sz="4" w:space="0" w:color="auto"/>
              <w:left w:val="single" w:sz="4" w:space="0" w:color="auto"/>
              <w:bottom w:val="single" w:sz="4" w:space="0" w:color="auto"/>
              <w:right w:val="single" w:sz="4" w:space="0" w:color="auto"/>
            </w:tcBorders>
          </w:tcPr>
          <w:p w14:paraId="0C43A14E" w14:textId="77777777" w:rsidR="00DD7584" w:rsidRPr="00A850D7" w:rsidRDefault="00DD7584" w:rsidP="00DD7584">
            <w:pPr>
              <w:rPr>
                <w:lang w:val="pl-PL"/>
              </w:rPr>
            </w:pPr>
            <w:r w:rsidRPr="00A850D7">
              <w:rPr>
                <w:lang w:val="pl-PL"/>
              </w:rPr>
              <w:t>System wyposażony jest w moduł dedykowany do pracy na urządzeniach mobilnych wyposażonych wyłącznie w ekran dotykowy. </w:t>
            </w:r>
          </w:p>
        </w:tc>
        <w:tc>
          <w:tcPr>
            <w:tcW w:w="743" w:type="pct"/>
            <w:tcBorders>
              <w:top w:val="single" w:sz="4" w:space="0" w:color="auto"/>
              <w:left w:val="single" w:sz="4" w:space="0" w:color="auto"/>
              <w:bottom w:val="single" w:sz="4" w:space="0" w:color="auto"/>
              <w:right w:val="single" w:sz="4" w:space="0" w:color="auto"/>
            </w:tcBorders>
          </w:tcPr>
          <w:p w14:paraId="198FDD5E" w14:textId="77777777" w:rsidR="00DD7584" w:rsidRPr="00A850D7" w:rsidRDefault="00DD7584" w:rsidP="00DD7584">
            <w:pPr>
              <w:jc w:val="center"/>
              <w:rPr>
                <w:lang w:val="pl-PL"/>
              </w:rPr>
            </w:pPr>
          </w:p>
        </w:tc>
      </w:tr>
      <w:tr w:rsidR="00DD7584" w:rsidRPr="00A850D7" w14:paraId="3357D58A" w14:textId="740C1004" w:rsidTr="004B4586">
        <w:tc>
          <w:tcPr>
            <w:tcW w:w="4257" w:type="pct"/>
            <w:tcBorders>
              <w:top w:val="single" w:sz="4" w:space="0" w:color="auto"/>
              <w:left w:val="single" w:sz="4" w:space="0" w:color="auto"/>
              <w:bottom w:val="single" w:sz="4" w:space="0" w:color="auto"/>
              <w:right w:val="single" w:sz="4" w:space="0" w:color="auto"/>
            </w:tcBorders>
          </w:tcPr>
          <w:p w14:paraId="1B4E9938" w14:textId="77777777" w:rsidR="00DD7584" w:rsidRPr="00A850D7" w:rsidRDefault="00DD7584" w:rsidP="00DD7584">
            <w:pPr>
              <w:rPr>
                <w:lang w:val="pl-PL"/>
              </w:rPr>
            </w:pPr>
            <w:r w:rsidRPr="00A850D7">
              <w:rPr>
                <w:lang w:val="pl-PL"/>
              </w:rPr>
              <w:t>Moduł zrealizowany jest w architekturze trójwarstwowej oraz ma możliwość pracy z wykorzystaniem przeglądarki internetowej bez konieczności instalacji dodatkowej aplikacji.</w:t>
            </w:r>
          </w:p>
        </w:tc>
        <w:tc>
          <w:tcPr>
            <w:tcW w:w="743" w:type="pct"/>
            <w:tcBorders>
              <w:top w:val="single" w:sz="4" w:space="0" w:color="auto"/>
              <w:left w:val="single" w:sz="4" w:space="0" w:color="auto"/>
              <w:bottom w:val="single" w:sz="4" w:space="0" w:color="auto"/>
              <w:right w:val="single" w:sz="4" w:space="0" w:color="auto"/>
            </w:tcBorders>
          </w:tcPr>
          <w:p w14:paraId="3158B656" w14:textId="77777777" w:rsidR="00DD7584" w:rsidRPr="00A850D7" w:rsidRDefault="00DD7584" w:rsidP="00DD7584">
            <w:pPr>
              <w:jc w:val="center"/>
              <w:rPr>
                <w:lang w:val="pl-PL"/>
              </w:rPr>
            </w:pPr>
          </w:p>
        </w:tc>
      </w:tr>
      <w:tr w:rsidR="00DD7584" w:rsidRPr="00A850D7" w14:paraId="144CBC02" w14:textId="667D2193" w:rsidTr="004B4586">
        <w:tc>
          <w:tcPr>
            <w:tcW w:w="4257" w:type="pct"/>
            <w:tcBorders>
              <w:top w:val="single" w:sz="4" w:space="0" w:color="auto"/>
              <w:left w:val="single" w:sz="4" w:space="0" w:color="auto"/>
              <w:bottom w:val="single" w:sz="4" w:space="0" w:color="auto"/>
              <w:right w:val="single" w:sz="4" w:space="0" w:color="auto"/>
            </w:tcBorders>
          </w:tcPr>
          <w:p w14:paraId="4BA7CFDF" w14:textId="77777777" w:rsidR="00DD7584" w:rsidRPr="00A850D7" w:rsidRDefault="00DD7584" w:rsidP="00DD7584">
            <w:pPr>
              <w:rPr>
                <w:lang w:val="pl-PL"/>
              </w:rPr>
            </w:pPr>
            <w:r w:rsidRPr="00A850D7">
              <w:rPr>
                <w:lang w:val="pl-PL"/>
              </w:rPr>
              <w:t>Moduł jest w pełni zintegrowany z systemem szpitalnym i działa na tym samym motorze bazy danych co system szpitalny. Dane zapisane w module dostępne są natychmiast w systemie szpitalnym. Dane zapisane równolegle przez innych użytkowników w systemie szpitalnym są także natychmiast dostępne w module.</w:t>
            </w:r>
          </w:p>
        </w:tc>
        <w:tc>
          <w:tcPr>
            <w:tcW w:w="743" w:type="pct"/>
            <w:tcBorders>
              <w:top w:val="single" w:sz="4" w:space="0" w:color="auto"/>
              <w:left w:val="single" w:sz="4" w:space="0" w:color="auto"/>
              <w:bottom w:val="single" w:sz="4" w:space="0" w:color="auto"/>
              <w:right w:val="single" w:sz="4" w:space="0" w:color="auto"/>
            </w:tcBorders>
          </w:tcPr>
          <w:p w14:paraId="7FDE7573" w14:textId="77777777" w:rsidR="00DD7584" w:rsidRPr="00A850D7" w:rsidRDefault="00DD7584" w:rsidP="00DD7584">
            <w:pPr>
              <w:jc w:val="center"/>
              <w:rPr>
                <w:lang w:val="pl-PL"/>
              </w:rPr>
            </w:pPr>
          </w:p>
        </w:tc>
      </w:tr>
      <w:tr w:rsidR="00DD7584" w:rsidRPr="00A850D7" w14:paraId="67DEC5A5" w14:textId="21612D0B" w:rsidTr="004B4586">
        <w:tc>
          <w:tcPr>
            <w:tcW w:w="4257" w:type="pct"/>
            <w:tcBorders>
              <w:top w:val="single" w:sz="4" w:space="0" w:color="auto"/>
              <w:left w:val="single" w:sz="4" w:space="0" w:color="auto"/>
              <w:bottom w:val="single" w:sz="4" w:space="0" w:color="auto"/>
              <w:right w:val="single" w:sz="4" w:space="0" w:color="auto"/>
            </w:tcBorders>
          </w:tcPr>
          <w:p w14:paraId="5ED55CAF" w14:textId="77777777" w:rsidR="00DD7584" w:rsidRPr="00A850D7" w:rsidRDefault="00DD7584" w:rsidP="00DD7584">
            <w:pPr>
              <w:rPr>
                <w:lang w:val="pl-PL"/>
              </w:rPr>
            </w:pPr>
            <w:r w:rsidRPr="00A850D7">
              <w:rPr>
                <w:lang w:val="pl-PL"/>
              </w:rPr>
              <w:t>Moduł działa na urządzeniach typu tablet opartych na systemach operacyjnych Windows, iOS, Android.</w:t>
            </w:r>
          </w:p>
        </w:tc>
        <w:tc>
          <w:tcPr>
            <w:tcW w:w="743" w:type="pct"/>
            <w:tcBorders>
              <w:top w:val="single" w:sz="4" w:space="0" w:color="auto"/>
              <w:left w:val="single" w:sz="4" w:space="0" w:color="auto"/>
              <w:bottom w:val="single" w:sz="4" w:space="0" w:color="auto"/>
              <w:right w:val="single" w:sz="4" w:space="0" w:color="auto"/>
            </w:tcBorders>
          </w:tcPr>
          <w:p w14:paraId="3A519C1D" w14:textId="77777777" w:rsidR="00DD7584" w:rsidRPr="00A850D7" w:rsidRDefault="00DD7584" w:rsidP="00DD7584">
            <w:pPr>
              <w:jc w:val="center"/>
              <w:rPr>
                <w:lang w:val="pl-PL"/>
              </w:rPr>
            </w:pPr>
          </w:p>
        </w:tc>
      </w:tr>
      <w:tr w:rsidR="00DD7584" w:rsidRPr="00A850D7" w14:paraId="04033091" w14:textId="1BE1C627" w:rsidTr="004B4586">
        <w:tc>
          <w:tcPr>
            <w:tcW w:w="4257" w:type="pct"/>
            <w:tcBorders>
              <w:top w:val="single" w:sz="4" w:space="0" w:color="auto"/>
              <w:left w:val="single" w:sz="4" w:space="0" w:color="auto"/>
              <w:bottom w:val="single" w:sz="4" w:space="0" w:color="auto"/>
              <w:right w:val="single" w:sz="4" w:space="0" w:color="auto"/>
            </w:tcBorders>
          </w:tcPr>
          <w:p w14:paraId="68514539" w14:textId="77777777" w:rsidR="00DD7584" w:rsidRPr="00A850D7" w:rsidRDefault="00DD7584" w:rsidP="00DD7584">
            <w:pPr>
              <w:rPr>
                <w:lang w:val="pl-PL"/>
              </w:rPr>
            </w:pPr>
            <w:r w:rsidRPr="00A850D7">
              <w:rPr>
                <w:lang w:val="pl-PL"/>
              </w:rPr>
              <w:t>Użyte w interfejsie graficznym modułu komponenty wprowadzania danych i nawigacji dostosowane są do pracy z wykorzystaniem ekranu dotykowego (m.in. większe przyciski, pola edycyjne, zakładki, itp.). Wykorzystanie klawiatury ekranowej jest ograniczone do niezbędnego minimum.</w:t>
            </w:r>
          </w:p>
        </w:tc>
        <w:tc>
          <w:tcPr>
            <w:tcW w:w="743" w:type="pct"/>
            <w:tcBorders>
              <w:top w:val="single" w:sz="4" w:space="0" w:color="auto"/>
              <w:left w:val="single" w:sz="4" w:space="0" w:color="auto"/>
              <w:bottom w:val="single" w:sz="4" w:space="0" w:color="auto"/>
              <w:right w:val="single" w:sz="4" w:space="0" w:color="auto"/>
            </w:tcBorders>
          </w:tcPr>
          <w:p w14:paraId="10D98655" w14:textId="77777777" w:rsidR="00DD7584" w:rsidRPr="00A850D7" w:rsidRDefault="00DD7584" w:rsidP="00DD7584">
            <w:pPr>
              <w:jc w:val="center"/>
              <w:rPr>
                <w:lang w:val="pl-PL"/>
              </w:rPr>
            </w:pPr>
          </w:p>
        </w:tc>
      </w:tr>
      <w:tr w:rsidR="00DD7584" w:rsidRPr="00A850D7" w14:paraId="44650CA6" w14:textId="7E69A6F2" w:rsidTr="004B4586">
        <w:tc>
          <w:tcPr>
            <w:tcW w:w="4257" w:type="pct"/>
            <w:tcBorders>
              <w:top w:val="single" w:sz="4" w:space="0" w:color="auto"/>
              <w:left w:val="single" w:sz="4" w:space="0" w:color="auto"/>
              <w:bottom w:val="single" w:sz="4" w:space="0" w:color="auto"/>
              <w:right w:val="single" w:sz="4" w:space="0" w:color="auto"/>
            </w:tcBorders>
          </w:tcPr>
          <w:p w14:paraId="096ADB4F" w14:textId="77777777" w:rsidR="00DD7584" w:rsidRPr="00A850D7" w:rsidRDefault="00DD7584" w:rsidP="00DD7584">
            <w:pPr>
              <w:rPr>
                <w:lang w:val="pl-PL"/>
              </w:rPr>
            </w:pPr>
            <w:r w:rsidRPr="00A850D7">
              <w:rPr>
                <w:lang w:val="pl-PL"/>
              </w:rPr>
              <w:t>Moduł współpracuje z Systemem Identyfikacji Pacjenta. W szczególności możliwe jest zidentyfikowanie pacjenta z opaski ze znakiem identyfikacyjnym, w którą został zaopatrzony pacjent w szpitalu.</w:t>
            </w:r>
          </w:p>
        </w:tc>
        <w:tc>
          <w:tcPr>
            <w:tcW w:w="743" w:type="pct"/>
            <w:tcBorders>
              <w:top w:val="single" w:sz="4" w:space="0" w:color="auto"/>
              <w:left w:val="single" w:sz="4" w:space="0" w:color="auto"/>
              <w:bottom w:val="single" w:sz="4" w:space="0" w:color="auto"/>
              <w:right w:val="single" w:sz="4" w:space="0" w:color="auto"/>
            </w:tcBorders>
          </w:tcPr>
          <w:p w14:paraId="636C14C1" w14:textId="77777777" w:rsidR="00DD7584" w:rsidRPr="00A850D7" w:rsidRDefault="00DD7584" w:rsidP="00DD7584">
            <w:pPr>
              <w:jc w:val="center"/>
              <w:rPr>
                <w:lang w:val="pl-PL"/>
              </w:rPr>
            </w:pPr>
          </w:p>
        </w:tc>
      </w:tr>
      <w:tr w:rsidR="00DD7584" w:rsidRPr="00A850D7" w14:paraId="36C454BE" w14:textId="680329E3" w:rsidTr="004B4586">
        <w:tc>
          <w:tcPr>
            <w:tcW w:w="4257" w:type="pct"/>
            <w:tcBorders>
              <w:top w:val="single" w:sz="4" w:space="0" w:color="auto"/>
              <w:left w:val="single" w:sz="4" w:space="0" w:color="auto"/>
              <w:bottom w:val="single" w:sz="4" w:space="0" w:color="auto"/>
              <w:right w:val="single" w:sz="4" w:space="0" w:color="auto"/>
            </w:tcBorders>
          </w:tcPr>
          <w:p w14:paraId="73A322A7" w14:textId="77777777" w:rsidR="00DD7584" w:rsidRPr="00A850D7" w:rsidRDefault="00DD7584" w:rsidP="00DD7584">
            <w:pPr>
              <w:rPr>
                <w:lang w:val="pl-PL"/>
              </w:rPr>
            </w:pPr>
            <w:r w:rsidRPr="00A850D7">
              <w:rPr>
                <w:lang w:val="pl-PL"/>
              </w:rPr>
              <w:t>Program na urządzeniu klienckim nie gromadzi przetwarzanych danych osobowych i medycznych. Możliwa jest poprawna praca rozwiązania bez konieczności korzystania z lokalnej bazy danych na urządzeniu.</w:t>
            </w:r>
          </w:p>
        </w:tc>
        <w:tc>
          <w:tcPr>
            <w:tcW w:w="743" w:type="pct"/>
            <w:tcBorders>
              <w:top w:val="single" w:sz="4" w:space="0" w:color="auto"/>
              <w:left w:val="single" w:sz="4" w:space="0" w:color="auto"/>
              <w:bottom w:val="single" w:sz="4" w:space="0" w:color="auto"/>
              <w:right w:val="single" w:sz="4" w:space="0" w:color="auto"/>
            </w:tcBorders>
          </w:tcPr>
          <w:p w14:paraId="54756584" w14:textId="77777777" w:rsidR="00DD7584" w:rsidRPr="00A850D7" w:rsidRDefault="00DD7584" w:rsidP="00DD7584">
            <w:pPr>
              <w:jc w:val="center"/>
              <w:rPr>
                <w:lang w:val="pl-PL"/>
              </w:rPr>
            </w:pPr>
          </w:p>
        </w:tc>
      </w:tr>
      <w:tr w:rsidR="00DD7584" w:rsidRPr="00A850D7" w14:paraId="5FC296D6" w14:textId="0793F059" w:rsidTr="004B4586">
        <w:tc>
          <w:tcPr>
            <w:tcW w:w="4257" w:type="pct"/>
            <w:tcBorders>
              <w:top w:val="single" w:sz="4" w:space="0" w:color="auto"/>
              <w:left w:val="single" w:sz="4" w:space="0" w:color="auto"/>
              <w:bottom w:val="single" w:sz="4" w:space="0" w:color="auto"/>
              <w:right w:val="single" w:sz="4" w:space="0" w:color="auto"/>
            </w:tcBorders>
          </w:tcPr>
          <w:p w14:paraId="24F3C40F" w14:textId="77777777" w:rsidR="00DD7584" w:rsidRPr="00A850D7" w:rsidRDefault="00DD7584" w:rsidP="00DD7584">
            <w:pPr>
              <w:rPr>
                <w:lang w:val="pl-PL"/>
              </w:rPr>
            </w:pPr>
            <w:r w:rsidRPr="00A850D7">
              <w:rPr>
                <w:lang w:val="pl-PL"/>
              </w:rPr>
              <w:t>Do uruchomienia wystarczająca jest przeglądarka stron WWW (przynajmniej Chrome, Safari).</w:t>
            </w:r>
          </w:p>
        </w:tc>
        <w:tc>
          <w:tcPr>
            <w:tcW w:w="743" w:type="pct"/>
            <w:tcBorders>
              <w:top w:val="single" w:sz="4" w:space="0" w:color="auto"/>
              <w:left w:val="single" w:sz="4" w:space="0" w:color="auto"/>
              <w:bottom w:val="single" w:sz="4" w:space="0" w:color="auto"/>
              <w:right w:val="single" w:sz="4" w:space="0" w:color="auto"/>
            </w:tcBorders>
          </w:tcPr>
          <w:p w14:paraId="36B52E6B" w14:textId="77777777" w:rsidR="00DD7584" w:rsidRPr="00A850D7" w:rsidRDefault="00DD7584" w:rsidP="00DD7584">
            <w:pPr>
              <w:jc w:val="center"/>
              <w:rPr>
                <w:lang w:val="pl-PL"/>
              </w:rPr>
            </w:pPr>
          </w:p>
        </w:tc>
      </w:tr>
      <w:tr w:rsidR="00DD7584" w:rsidRPr="00A850D7" w14:paraId="6E81DB20" w14:textId="0B1AF9B6" w:rsidTr="004B4586">
        <w:tc>
          <w:tcPr>
            <w:tcW w:w="4257" w:type="pct"/>
            <w:tcBorders>
              <w:top w:val="single" w:sz="4" w:space="0" w:color="auto"/>
              <w:left w:val="single" w:sz="4" w:space="0" w:color="auto"/>
              <w:bottom w:val="single" w:sz="4" w:space="0" w:color="auto"/>
              <w:right w:val="single" w:sz="4" w:space="0" w:color="auto"/>
            </w:tcBorders>
          </w:tcPr>
          <w:p w14:paraId="47217306" w14:textId="77777777" w:rsidR="00DD7584" w:rsidRPr="00A850D7" w:rsidRDefault="00DD7584" w:rsidP="00DD7584">
            <w:pPr>
              <w:rPr>
                <w:lang w:val="pl-PL"/>
              </w:rPr>
            </w:pPr>
            <w:r w:rsidRPr="00A850D7">
              <w:rPr>
                <w:lang w:val="pl-PL"/>
              </w:rPr>
              <w:t>Moduł umożliwia podgląd danych pacjenta znajdującego się w szpitalu:</w:t>
            </w:r>
          </w:p>
          <w:p w14:paraId="69467A81" w14:textId="77777777" w:rsidR="00DD7584" w:rsidRPr="00A850D7" w:rsidRDefault="00DD7584" w:rsidP="00DD7584">
            <w:pPr>
              <w:rPr>
                <w:lang w:val="pl-PL"/>
              </w:rPr>
            </w:pPr>
            <w:r w:rsidRPr="00A850D7">
              <w:rPr>
                <w:lang w:val="pl-PL"/>
              </w:rPr>
              <w:t>- data rozpoczęcia pobytu,</w:t>
            </w:r>
          </w:p>
          <w:p w14:paraId="4FD69216" w14:textId="77777777" w:rsidR="00DD7584" w:rsidRPr="00A850D7" w:rsidRDefault="00DD7584" w:rsidP="00DD7584">
            <w:pPr>
              <w:rPr>
                <w:lang w:val="pl-PL"/>
              </w:rPr>
            </w:pPr>
            <w:r w:rsidRPr="00A850D7">
              <w:rPr>
                <w:lang w:val="pl-PL"/>
              </w:rPr>
              <w:t>- sala/oddział/izba przyjęć,</w:t>
            </w:r>
          </w:p>
          <w:p w14:paraId="75AF2D0E" w14:textId="77777777" w:rsidR="00DD7584" w:rsidRPr="00A850D7" w:rsidRDefault="00DD7584" w:rsidP="00DD7584">
            <w:r w:rsidRPr="00A850D7">
              <w:t xml:space="preserve">- </w:t>
            </w:r>
            <w:proofErr w:type="spellStart"/>
            <w:r w:rsidRPr="00A850D7">
              <w:t>diagnoza</w:t>
            </w:r>
            <w:proofErr w:type="spellEnd"/>
            <w:r w:rsidRPr="00A850D7">
              <w:t>,</w:t>
            </w:r>
          </w:p>
          <w:p w14:paraId="5C6074D6" w14:textId="77777777" w:rsidR="00DD7584" w:rsidRPr="00A850D7" w:rsidRDefault="00DD7584" w:rsidP="00DD7584">
            <w:r w:rsidRPr="00A850D7">
              <w:t xml:space="preserve">- </w:t>
            </w:r>
            <w:proofErr w:type="spellStart"/>
            <w:r w:rsidRPr="00A850D7">
              <w:t>lekarz</w:t>
            </w:r>
            <w:proofErr w:type="spellEnd"/>
            <w:r w:rsidRPr="00A850D7">
              <w:t xml:space="preserve"> </w:t>
            </w:r>
            <w:proofErr w:type="spellStart"/>
            <w:r w:rsidRPr="00A850D7">
              <w:t>prowadzący</w:t>
            </w:r>
            <w:proofErr w:type="spellEnd"/>
            <w:r w:rsidRPr="00A850D7">
              <w:t>,</w:t>
            </w:r>
          </w:p>
        </w:tc>
        <w:tc>
          <w:tcPr>
            <w:tcW w:w="743" w:type="pct"/>
            <w:tcBorders>
              <w:top w:val="single" w:sz="4" w:space="0" w:color="auto"/>
              <w:left w:val="single" w:sz="4" w:space="0" w:color="auto"/>
              <w:bottom w:val="single" w:sz="4" w:space="0" w:color="auto"/>
              <w:right w:val="single" w:sz="4" w:space="0" w:color="auto"/>
            </w:tcBorders>
          </w:tcPr>
          <w:p w14:paraId="7B6F0E3B" w14:textId="77777777" w:rsidR="00DD7584" w:rsidRPr="00A850D7" w:rsidRDefault="00DD7584" w:rsidP="00DD7584">
            <w:pPr>
              <w:jc w:val="center"/>
            </w:pPr>
          </w:p>
        </w:tc>
      </w:tr>
      <w:tr w:rsidR="00DD7584" w:rsidRPr="00A850D7" w14:paraId="5318B592" w14:textId="53678EF2" w:rsidTr="004B4586">
        <w:tc>
          <w:tcPr>
            <w:tcW w:w="4257" w:type="pct"/>
            <w:tcBorders>
              <w:top w:val="single" w:sz="4" w:space="0" w:color="auto"/>
              <w:left w:val="single" w:sz="4" w:space="0" w:color="auto"/>
              <w:bottom w:val="single" w:sz="4" w:space="0" w:color="auto"/>
              <w:right w:val="single" w:sz="4" w:space="0" w:color="auto"/>
            </w:tcBorders>
          </w:tcPr>
          <w:p w14:paraId="06C057D6" w14:textId="77777777" w:rsidR="00DD7584" w:rsidRPr="00A850D7" w:rsidRDefault="00DD7584" w:rsidP="00DD7584">
            <w:pPr>
              <w:rPr>
                <w:lang w:val="pl-PL"/>
              </w:rPr>
            </w:pPr>
            <w:r w:rsidRPr="00A850D7">
              <w:rPr>
                <w:lang w:val="pl-PL"/>
              </w:rPr>
              <w:t>Moduł umożliwia wgląd w historię pobytu pacjenta w szpitalu.</w:t>
            </w:r>
          </w:p>
        </w:tc>
        <w:tc>
          <w:tcPr>
            <w:tcW w:w="743" w:type="pct"/>
            <w:tcBorders>
              <w:top w:val="single" w:sz="4" w:space="0" w:color="auto"/>
              <w:left w:val="single" w:sz="4" w:space="0" w:color="auto"/>
              <w:bottom w:val="single" w:sz="4" w:space="0" w:color="auto"/>
              <w:right w:val="single" w:sz="4" w:space="0" w:color="auto"/>
            </w:tcBorders>
          </w:tcPr>
          <w:p w14:paraId="1BF64DF0" w14:textId="77777777" w:rsidR="00DD7584" w:rsidRPr="00A850D7" w:rsidRDefault="00DD7584" w:rsidP="00DD7584">
            <w:pPr>
              <w:jc w:val="center"/>
              <w:rPr>
                <w:lang w:val="pl-PL"/>
              </w:rPr>
            </w:pPr>
          </w:p>
        </w:tc>
      </w:tr>
      <w:tr w:rsidR="00DD7584" w:rsidRPr="00A850D7" w14:paraId="26E21E62" w14:textId="2B1186A7" w:rsidTr="004B4586">
        <w:tc>
          <w:tcPr>
            <w:tcW w:w="4257" w:type="pct"/>
            <w:tcBorders>
              <w:top w:val="single" w:sz="4" w:space="0" w:color="auto"/>
              <w:left w:val="single" w:sz="4" w:space="0" w:color="auto"/>
              <w:bottom w:val="single" w:sz="4" w:space="0" w:color="auto"/>
              <w:right w:val="single" w:sz="4" w:space="0" w:color="auto"/>
            </w:tcBorders>
          </w:tcPr>
          <w:p w14:paraId="75FA8385" w14:textId="77777777" w:rsidR="00DD7584" w:rsidRPr="00A850D7" w:rsidRDefault="00DD7584" w:rsidP="00DD7584">
            <w:pPr>
              <w:rPr>
                <w:lang w:val="pl-PL"/>
              </w:rPr>
            </w:pPr>
            <w:r w:rsidRPr="00A850D7">
              <w:rPr>
                <w:lang w:val="pl-PL"/>
              </w:rPr>
              <w:t>Moduł umożliwia podgląd zleconych badań i wyników pacjenta.</w:t>
            </w:r>
          </w:p>
        </w:tc>
        <w:tc>
          <w:tcPr>
            <w:tcW w:w="743" w:type="pct"/>
            <w:tcBorders>
              <w:top w:val="single" w:sz="4" w:space="0" w:color="auto"/>
              <w:left w:val="single" w:sz="4" w:space="0" w:color="auto"/>
              <w:bottom w:val="single" w:sz="4" w:space="0" w:color="auto"/>
              <w:right w:val="single" w:sz="4" w:space="0" w:color="auto"/>
            </w:tcBorders>
          </w:tcPr>
          <w:p w14:paraId="26946B39" w14:textId="77777777" w:rsidR="00DD7584" w:rsidRPr="00A850D7" w:rsidRDefault="00DD7584" w:rsidP="00DD7584">
            <w:pPr>
              <w:jc w:val="center"/>
              <w:rPr>
                <w:lang w:val="pl-PL"/>
              </w:rPr>
            </w:pPr>
          </w:p>
        </w:tc>
      </w:tr>
      <w:tr w:rsidR="00DD7584" w:rsidRPr="00A850D7" w14:paraId="35E688C3" w14:textId="5196859D" w:rsidTr="004B4586">
        <w:tc>
          <w:tcPr>
            <w:tcW w:w="4257" w:type="pct"/>
            <w:tcBorders>
              <w:top w:val="single" w:sz="4" w:space="0" w:color="auto"/>
              <w:left w:val="single" w:sz="4" w:space="0" w:color="auto"/>
              <w:bottom w:val="single" w:sz="4" w:space="0" w:color="auto"/>
              <w:right w:val="single" w:sz="4" w:space="0" w:color="auto"/>
            </w:tcBorders>
          </w:tcPr>
          <w:p w14:paraId="4BB463AD" w14:textId="77777777" w:rsidR="00DD7584" w:rsidRPr="00A850D7" w:rsidRDefault="00DD7584" w:rsidP="00DD7584">
            <w:pPr>
              <w:rPr>
                <w:lang w:val="pl-PL"/>
              </w:rPr>
            </w:pPr>
            <w:r w:rsidRPr="00A850D7">
              <w:rPr>
                <w:lang w:val="pl-PL"/>
              </w:rPr>
              <w:t>Moduł umożliwia podgląd zleconych leków dla pacjenta.</w:t>
            </w:r>
          </w:p>
        </w:tc>
        <w:tc>
          <w:tcPr>
            <w:tcW w:w="743" w:type="pct"/>
            <w:tcBorders>
              <w:top w:val="single" w:sz="4" w:space="0" w:color="auto"/>
              <w:left w:val="single" w:sz="4" w:space="0" w:color="auto"/>
              <w:bottom w:val="single" w:sz="4" w:space="0" w:color="auto"/>
              <w:right w:val="single" w:sz="4" w:space="0" w:color="auto"/>
            </w:tcBorders>
          </w:tcPr>
          <w:p w14:paraId="6260C806" w14:textId="77777777" w:rsidR="00DD7584" w:rsidRPr="00A850D7" w:rsidRDefault="00DD7584" w:rsidP="00DD7584">
            <w:pPr>
              <w:jc w:val="center"/>
              <w:rPr>
                <w:lang w:val="pl-PL"/>
              </w:rPr>
            </w:pPr>
          </w:p>
        </w:tc>
      </w:tr>
      <w:tr w:rsidR="00DD7584" w:rsidRPr="00A850D7" w14:paraId="7E55144E" w14:textId="496BFFE1" w:rsidTr="004B4586">
        <w:tc>
          <w:tcPr>
            <w:tcW w:w="4257" w:type="pct"/>
            <w:tcBorders>
              <w:top w:val="single" w:sz="4" w:space="0" w:color="auto"/>
              <w:left w:val="single" w:sz="4" w:space="0" w:color="auto"/>
              <w:bottom w:val="single" w:sz="4" w:space="0" w:color="auto"/>
              <w:right w:val="single" w:sz="4" w:space="0" w:color="auto"/>
            </w:tcBorders>
          </w:tcPr>
          <w:p w14:paraId="681980F9" w14:textId="77777777" w:rsidR="00DD7584" w:rsidRPr="00A850D7" w:rsidRDefault="00DD7584" w:rsidP="00DD7584">
            <w:pPr>
              <w:rPr>
                <w:lang w:val="pl-PL"/>
              </w:rPr>
            </w:pPr>
            <w:r w:rsidRPr="00A850D7">
              <w:rPr>
                <w:lang w:val="pl-PL"/>
              </w:rPr>
              <w:t>Moduł umożliwia podgląd wyników badań obrazowych wraz z zdjęciami z PACS.</w:t>
            </w:r>
          </w:p>
        </w:tc>
        <w:tc>
          <w:tcPr>
            <w:tcW w:w="743" w:type="pct"/>
            <w:tcBorders>
              <w:top w:val="single" w:sz="4" w:space="0" w:color="auto"/>
              <w:left w:val="single" w:sz="4" w:space="0" w:color="auto"/>
              <w:bottom w:val="single" w:sz="4" w:space="0" w:color="auto"/>
              <w:right w:val="single" w:sz="4" w:space="0" w:color="auto"/>
            </w:tcBorders>
          </w:tcPr>
          <w:p w14:paraId="3575AC05" w14:textId="2FE07AE8" w:rsidR="00DD7584" w:rsidRPr="00A850D7" w:rsidRDefault="00DD7584" w:rsidP="00DD7584">
            <w:pPr>
              <w:jc w:val="center"/>
              <w:rPr>
                <w:lang w:val="pl-PL"/>
              </w:rPr>
            </w:pPr>
            <w:r w:rsidRPr="00A850D7">
              <w:rPr>
                <w:lang w:val="pl-PL"/>
              </w:rPr>
              <w:t>P</w:t>
            </w:r>
          </w:p>
        </w:tc>
      </w:tr>
      <w:tr w:rsidR="00DD7584" w:rsidRPr="00A850D7" w14:paraId="44DC443B" w14:textId="09DADE53" w:rsidTr="004B4586">
        <w:tc>
          <w:tcPr>
            <w:tcW w:w="4257" w:type="pct"/>
            <w:tcBorders>
              <w:top w:val="single" w:sz="4" w:space="0" w:color="auto"/>
              <w:left w:val="single" w:sz="4" w:space="0" w:color="auto"/>
              <w:bottom w:val="single" w:sz="4" w:space="0" w:color="auto"/>
              <w:right w:val="single" w:sz="4" w:space="0" w:color="auto"/>
            </w:tcBorders>
          </w:tcPr>
          <w:p w14:paraId="45E34DFF" w14:textId="77777777" w:rsidR="00DD7584" w:rsidRPr="00D1310F" w:rsidRDefault="00DD7584" w:rsidP="00DD7584">
            <w:pPr>
              <w:rPr>
                <w:lang w:val="pl-PL"/>
              </w:rPr>
            </w:pPr>
            <w:r w:rsidRPr="00D1310F">
              <w:rPr>
                <w:lang w:val="pl-PL"/>
              </w:rPr>
              <w:t>Moduł umożliwia wgląd w dokumentacje formularzową. Moduł prezentuje ustrukturyzowane formularze dokumentacji medycznej systemu szpitalnego korzystając z tej samej definicji formularzy co system szpitalny i moduł administracyjny systemu szpitalnego - formularz podzielony jest na te same atrybuty.</w:t>
            </w:r>
          </w:p>
          <w:p w14:paraId="20F8E208" w14:textId="569965E0" w:rsidR="00EA6FA5" w:rsidRPr="00A850D7" w:rsidRDefault="00EA6FA5" w:rsidP="00EA6FA5">
            <w:pPr>
              <w:rPr>
                <w:lang w:val="pl-PL"/>
              </w:rPr>
            </w:pPr>
            <w:proofErr w:type="spellStart"/>
            <w:r w:rsidRPr="00D1310F">
              <w:rPr>
                <w:rFonts w:ascii="Tahoma" w:hAnsi="Tahoma" w:cs="Tahoma"/>
                <w:b/>
              </w:rPr>
              <w:t>Zamawiający</w:t>
            </w:r>
            <w:proofErr w:type="spellEnd"/>
            <w:r w:rsidRPr="00D1310F">
              <w:rPr>
                <w:rFonts w:ascii="Tahoma" w:hAnsi="Tahoma" w:cs="Tahoma"/>
                <w:b/>
              </w:rPr>
              <w:t xml:space="preserve"> </w:t>
            </w:r>
            <w:proofErr w:type="spellStart"/>
            <w:r w:rsidRPr="00D1310F">
              <w:rPr>
                <w:rFonts w:ascii="Tahoma" w:hAnsi="Tahoma" w:cs="Tahoma"/>
                <w:b/>
              </w:rPr>
              <w:t>oczekuje</w:t>
            </w:r>
            <w:proofErr w:type="spellEnd"/>
            <w:r w:rsidRPr="00D1310F">
              <w:rPr>
                <w:rFonts w:ascii="Tahoma" w:hAnsi="Tahoma" w:cs="Tahoma"/>
                <w:b/>
              </w:rPr>
              <w:t xml:space="preserve">, </w:t>
            </w:r>
            <w:proofErr w:type="spellStart"/>
            <w:r w:rsidRPr="00D1310F">
              <w:rPr>
                <w:rFonts w:ascii="Tahoma" w:hAnsi="Tahoma" w:cs="Tahoma"/>
                <w:b/>
              </w:rPr>
              <w:t>że</w:t>
            </w:r>
            <w:proofErr w:type="spellEnd"/>
            <w:r w:rsidRPr="00D1310F">
              <w:rPr>
                <w:rFonts w:ascii="Tahoma" w:hAnsi="Tahoma" w:cs="Tahoma"/>
                <w:b/>
              </w:rPr>
              <w:t xml:space="preserve"> </w:t>
            </w:r>
            <w:proofErr w:type="spellStart"/>
            <w:r w:rsidRPr="00D1310F">
              <w:rPr>
                <w:rFonts w:ascii="Tahoma" w:hAnsi="Tahoma" w:cs="Tahoma"/>
                <w:b/>
              </w:rPr>
              <w:t>moduł</w:t>
            </w:r>
            <w:proofErr w:type="spellEnd"/>
            <w:r w:rsidRPr="00D1310F">
              <w:rPr>
                <w:rFonts w:ascii="Tahoma" w:hAnsi="Tahoma" w:cs="Tahoma"/>
                <w:b/>
              </w:rPr>
              <w:t xml:space="preserve"> </w:t>
            </w:r>
            <w:proofErr w:type="spellStart"/>
            <w:r w:rsidRPr="00D1310F">
              <w:rPr>
                <w:rFonts w:ascii="Tahoma" w:hAnsi="Tahoma" w:cs="Tahoma"/>
                <w:b/>
              </w:rPr>
              <w:t>tabletowy</w:t>
            </w:r>
            <w:proofErr w:type="spellEnd"/>
            <w:r w:rsidRPr="00D1310F">
              <w:rPr>
                <w:rFonts w:ascii="Tahoma" w:hAnsi="Tahoma" w:cs="Tahoma"/>
                <w:b/>
              </w:rPr>
              <w:t xml:space="preserve">, </w:t>
            </w:r>
            <w:proofErr w:type="spellStart"/>
            <w:r w:rsidRPr="00D1310F">
              <w:rPr>
                <w:rFonts w:ascii="Tahoma" w:hAnsi="Tahoma" w:cs="Tahoma"/>
                <w:b/>
              </w:rPr>
              <w:t>umożliwi</w:t>
            </w:r>
            <w:proofErr w:type="spellEnd"/>
            <w:r w:rsidRPr="00D1310F">
              <w:rPr>
                <w:rFonts w:ascii="Tahoma" w:hAnsi="Tahoma" w:cs="Tahoma"/>
                <w:b/>
              </w:rPr>
              <w:t xml:space="preserve"> </w:t>
            </w:r>
            <w:proofErr w:type="spellStart"/>
            <w:r w:rsidRPr="00D1310F">
              <w:rPr>
                <w:rFonts w:ascii="Tahoma" w:hAnsi="Tahoma" w:cs="Tahoma"/>
                <w:b/>
              </w:rPr>
              <w:t>użytkownikom</w:t>
            </w:r>
            <w:proofErr w:type="spellEnd"/>
            <w:r w:rsidRPr="00D1310F">
              <w:rPr>
                <w:rFonts w:ascii="Tahoma" w:hAnsi="Tahoma" w:cs="Tahoma"/>
                <w:b/>
              </w:rPr>
              <w:t xml:space="preserve"> </w:t>
            </w:r>
            <w:proofErr w:type="spellStart"/>
            <w:r w:rsidRPr="00D1310F">
              <w:rPr>
                <w:rFonts w:ascii="Tahoma" w:hAnsi="Tahoma" w:cs="Tahoma"/>
                <w:b/>
              </w:rPr>
              <w:t>wgląd</w:t>
            </w:r>
            <w:proofErr w:type="spellEnd"/>
            <w:r w:rsidRPr="00D1310F">
              <w:rPr>
                <w:rFonts w:ascii="Tahoma" w:hAnsi="Tahoma" w:cs="Tahoma"/>
                <w:b/>
              </w:rPr>
              <w:t xml:space="preserve"> w </w:t>
            </w:r>
            <w:proofErr w:type="spellStart"/>
            <w:r w:rsidRPr="00D1310F">
              <w:rPr>
                <w:rFonts w:ascii="Tahoma" w:hAnsi="Tahoma" w:cs="Tahoma"/>
                <w:b/>
              </w:rPr>
              <w:t>dokumentację</w:t>
            </w:r>
            <w:proofErr w:type="spellEnd"/>
            <w:r w:rsidRPr="00D1310F">
              <w:rPr>
                <w:rFonts w:ascii="Tahoma" w:hAnsi="Tahoma" w:cs="Tahoma"/>
                <w:b/>
              </w:rPr>
              <w:t xml:space="preserve"> </w:t>
            </w:r>
            <w:proofErr w:type="spellStart"/>
            <w:r w:rsidRPr="00D1310F">
              <w:rPr>
                <w:rFonts w:ascii="Tahoma" w:hAnsi="Tahoma" w:cs="Tahoma"/>
                <w:b/>
              </w:rPr>
              <w:t>formularzową</w:t>
            </w:r>
            <w:proofErr w:type="spellEnd"/>
            <w:r w:rsidRPr="00D1310F">
              <w:rPr>
                <w:rFonts w:ascii="Tahoma" w:hAnsi="Tahoma" w:cs="Tahoma"/>
                <w:b/>
              </w:rPr>
              <w:t xml:space="preserve"> </w:t>
            </w:r>
            <w:proofErr w:type="spellStart"/>
            <w:r w:rsidRPr="00D1310F">
              <w:rPr>
                <w:rFonts w:ascii="Tahoma" w:hAnsi="Tahoma" w:cs="Tahoma"/>
                <w:b/>
              </w:rPr>
              <w:t>zapisaną</w:t>
            </w:r>
            <w:proofErr w:type="spellEnd"/>
            <w:r w:rsidRPr="00D1310F">
              <w:rPr>
                <w:rFonts w:ascii="Tahoma" w:hAnsi="Tahoma" w:cs="Tahoma"/>
                <w:b/>
              </w:rPr>
              <w:t xml:space="preserve"> w </w:t>
            </w:r>
            <w:proofErr w:type="spellStart"/>
            <w:r w:rsidRPr="00D1310F">
              <w:rPr>
                <w:rFonts w:ascii="Tahoma" w:hAnsi="Tahoma" w:cs="Tahoma"/>
                <w:b/>
              </w:rPr>
              <w:t>tradycyjnej</w:t>
            </w:r>
            <w:proofErr w:type="spellEnd"/>
            <w:r w:rsidRPr="00D1310F">
              <w:rPr>
                <w:rFonts w:ascii="Tahoma" w:hAnsi="Tahoma" w:cs="Tahoma"/>
                <w:b/>
              </w:rPr>
              <w:t xml:space="preserve"> </w:t>
            </w:r>
            <w:proofErr w:type="spellStart"/>
            <w:r w:rsidRPr="00D1310F">
              <w:rPr>
                <w:rFonts w:ascii="Tahoma" w:hAnsi="Tahoma" w:cs="Tahoma"/>
                <w:b/>
              </w:rPr>
              <w:t>wersji</w:t>
            </w:r>
            <w:proofErr w:type="spellEnd"/>
            <w:r w:rsidRPr="00D1310F">
              <w:rPr>
                <w:rFonts w:ascii="Tahoma" w:hAnsi="Tahoma" w:cs="Tahoma"/>
                <w:b/>
              </w:rPr>
              <w:t xml:space="preserve"> </w:t>
            </w:r>
            <w:proofErr w:type="spellStart"/>
            <w:r w:rsidRPr="00D1310F">
              <w:rPr>
                <w:rFonts w:ascii="Tahoma" w:hAnsi="Tahoma" w:cs="Tahoma"/>
                <w:b/>
              </w:rPr>
              <w:lastRenderedPageBreak/>
              <w:t>systemu</w:t>
            </w:r>
            <w:proofErr w:type="spellEnd"/>
            <w:r w:rsidRPr="00D1310F">
              <w:rPr>
                <w:rFonts w:ascii="Tahoma" w:hAnsi="Tahoma" w:cs="Tahoma"/>
                <w:b/>
              </w:rPr>
              <w:t xml:space="preserve">. </w:t>
            </w:r>
            <w:proofErr w:type="spellStart"/>
            <w:r w:rsidRPr="00D1310F">
              <w:rPr>
                <w:rFonts w:ascii="Tahoma" w:hAnsi="Tahoma" w:cs="Tahoma"/>
                <w:b/>
              </w:rPr>
              <w:t>Zamawiającemu</w:t>
            </w:r>
            <w:proofErr w:type="spellEnd"/>
            <w:r w:rsidRPr="00D1310F">
              <w:rPr>
                <w:rFonts w:ascii="Tahoma" w:hAnsi="Tahoma" w:cs="Tahoma"/>
                <w:b/>
              </w:rPr>
              <w:t xml:space="preserve"> </w:t>
            </w:r>
            <w:proofErr w:type="spellStart"/>
            <w:r w:rsidRPr="00D1310F">
              <w:rPr>
                <w:rFonts w:ascii="Tahoma" w:hAnsi="Tahoma" w:cs="Tahoma"/>
                <w:b/>
              </w:rPr>
              <w:t>zależy</w:t>
            </w:r>
            <w:proofErr w:type="spellEnd"/>
            <w:r w:rsidRPr="00D1310F">
              <w:rPr>
                <w:rFonts w:ascii="Tahoma" w:hAnsi="Tahoma" w:cs="Tahoma"/>
                <w:b/>
              </w:rPr>
              <w:t xml:space="preserve"> </w:t>
            </w:r>
            <w:proofErr w:type="spellStart"/>
            <w:r w:rsidRPr="00D1310F">
              <w:rPr>
                <w:rFonts w:ascii="Tahoma" w:hAnsi="Tahoma" w:cs="Tahoma"/>
                <w:b/>
              </w:rPr>
              <w:t>na</w:t>
            </w:r>
            <w:proofErr w:type="spellEnd"/>
            <w:r w:rsidRPr="00D1310F">
              <w:rPr>
                <w:rFonts w:ascii="Tahoma" w:hAnsi="Tahoma" w:cs="Tahoma"/>
                <w:b/>
              </w:rPr>
              <w:t xml:space="preserve"> </w:t>
            </w:r>
            <w:proofErr w:type="spellStart"/>
            <w:r w:rsidRPr="00D1310F">
              <w:rPr>
                <w:rFonts w:ascii="Tahoma" w:hAnsi="Tahoma" w:cs="Tahoma"/>
                <w:b/>
              </w:rPr>
              <w:t>tym</w:t>
            </w:r>
            <w:proofErr w:type="spellEnd"/>
            <w:r w:rsidRPr="00D1310F">
              <w:rPr>
                <w:rFonts w:ascii="Tahoma" w:hAnsi="Tahoma" w:cs="Tahoma"/>
                <w:b/>
              </w:rPr>
              <w:t xml:space="preserve">, aby </w:t>
            </w:r>
            <w:proofErr w:type="spellStart"/>
            <w:r w:rsidRPr="00D1310F">
              <w:rPr>
                <w:rFonts w:ascii="Tahoma" w:hAnsi="Tahoma" w:cs="Tahoma"/>
                <w:b/>
              </w:rPr>
              <w:t>moduł</w:t>
            </w:r>
            <w:proofErr w:type="spellEnd"/>
            <w:r w:rsidRPr="00D1310F">
              <w:rPr>
                <w:rFonts w:ascii="Tahoma" w:hAnsi="Tahoma" w:cs="Tahoma"/>
                <w:b/>
              </w:rPr>
              <w:t xml:space="preserve"> </w:t>
            </w:r>
            <w:proofErr w:type="spellStart"/>
            <w:r w:rsidRPr="00D1310F">
              <w:rPr>
                <w:rFonts w:ascii="Tahoma" w:hAnsi="Tahoma" w:cs="Tahoma"/>
                <w:b/>
              </w:rPr>
              <w:t>tabletowy</w:t>
            </w:r>
            <w:proofErr w:type="spellEnd"/>
            <w:r w:rsidRPr="00D1310F">
              <w:rPr>
                <w:rFonts w:ascii="Tahoma" w:hAnsi="Tahoma" w:cs="Tahoma"/>
                <w:b/>
              </w:rPr>
              <w:t xml:space="preserve"> </w:t>
            </w:r>
            <w:proofErr w:type="spellStart"/>
            <w:r w:rsidRPr="00D1310F">
              <w:rPr>
                <w:rFonts w:ascii="Tahoma" w:hAnsi="Tahoma" w:cs="Tahoma"/>
                <w:b/>
              </w:rPr>
              <w:t>zachowywał</w:t>
            </w:r>
            <w:proofErr w:type="spellEnd"/>
            <w:r w:rsidRPr="00D1310F">
              <w:rPr>
                <w:rFonts w:ascii="Tahoma" w:hAnsi="Tahoma" w:cs="Tahoma"/>
                <w:b/>
              </w:rPr>
              <w:t xml:space="preserve"> </w:t>
            </w:r>
            <w:proofErr w:type="spellStart"/>
            <w:r w:rsidRPr="00D1310F">
              <w:rPr>
                <w:rFonts w:ascii="Tahoma" w:hAnsi="Tahoma" w:cs="Tahoma"/>
                <w:b/>
              </w:rPr>
              <w:t>strukturę</w:t>
            </w:r>
            <w:proofErr w:type="spellEnd"/>
            <w:r w:rsidRPr="00D1310F">
              <w:rPr>
                <w:rFonts w:ascii="Tahoma" w:hAnsi="Tahoma" w:cs="Tahoma"/>
                <w:b/>
              </w:rPr>
              <w:t xml:space="preserve"> </w:t>
            </w:r>
            <w:proofErr w:type="spellStart"/>
            <w:r w:rsidRPr="00D1310F">
              <w:rPr>
                <w:rFonts w:ascii="Tahoma" w:hAnsi="Tahoma" w:cs="Tahoma"/>
                <w:b/>
              </w:rPr>
              <w:t>formularzy</w:t>
            </w:r>
            <w:proofErr w:type="spellEnd"/>
            <w:r w:rsidRPr="00D1310F">
              <w:rPr>
                <w:rFonts w:ascii="Tahoma" w:hAnsi="Tahoma" w:cs="Tahoma"/>
                <w:b/>
              </w:rPr>
              <w:t xml:space="preserve"> </w:t>
            </w:r>
            <w:proofErr w:type="spellStart"/>
            <w:r w:rsidRPr="00D1310F">
              <w:rPr>
                <w:rFonts w:ascii="Tahoma" w:hAnsi="Tahoma" w:cs="Tahoma"/>
                <w:b/>
              </w:rPr>
              <w:t>zapisanych</w:t>
            </w:r>
            <w:proofErr w:type="spellEnd"/>
            <w:r w:rsidRPr="00D1310F">
              <w:rPr>
                <w:rFonts w:ascii="Tahoma" w:hAnsi="Tahoma" w:cs="Tahoma"/>
                <w:b/>
              </w:rPr>
              <w:t xml:space="preserve"> w </w:t>
            </w:r>
            <w:proofErr w:type="spellStart"/>
            <w:r w:rsidRPr="00D1310F">
              <w:rPr>
                <w:rFonts w:ascii="Tahoma" w:hAnsi="Tahoma" w:cs="Tahoma"/>
                <w:b/>
              </w:rPr>
              <w:t>tradycyjnej</w:t>
            </w:r>
            <w:proofErr w:type="spellEnd"/>
            <w:r w:rsidRPr="00D1310F">
              <w:rPr>
                <w:rFonts w:ascii="Tahoma" w:hAnsi="Tahoma" w:cs="Tahoma"/>
                <w:b/>
              </w:rPr>
              <w:t xml:space="preserve"> </w:t>
            </w:r>
            <w:proofErr w:type="spellStart"/>
            <w:r w:rsidRPr="00D1310F">
              <w:rPr>
                <w:rFonts w:ascii="Tahoma" w:hAnsi="Tahoma" w:cs="Tahoma"/>
                <w:b/>
              </w:rPr>
              <w:t>wersji</w:t>
            </w:r>
            <w:proofErr w:type="spellEnd"/>
            <w:r w:rsidRPr="00D1310F">
              <w:rPr>
                <w:rFonts w:ascii="Tahoma" w:hAnsi="Tahoma" w:cs="Tahoma"/>
                <w:b/>
              </w:rPr>
              <w:t xml:space="preserve"> </w:t>
            </w:r>
            <w:proofErr w:type="spellStart"/>
            <w:r w:rsidRPr="00D1310F">
              <w:rPr>
                <w:rFonts w:ascii="Tahoma" w:hAnsi="Tahoma" w:cs="Tahoma"/>
                <w:b/>
              </w:rPr>
              <w:t>systemu</w:t>
            </w:r>
            <w:proofErr w:type="spellEnd"/>
            <w:r w:rsidRPr="00D1310F">
              <w:rPr>
                <w:rFonts w:ascii="Tahoma" w:hAnsi="Tahoma" w:cs="Tahoma"/>
                <w:b/>
              </w:rPr>
              <w:t xml:space="preserve"> (</w:t>
            </w:r>
            <w:proofErr w:type="spellStart"/>
            <w:r w:rsidRPr="00D1310F">
              <w:rPr>
                <w:rFonts w:ascii="Tahoma" w:hAnsi="Tahoma" w:cs="Tahoma"/>
                <w:b/>
              </w:rPr>
              <w:t>te</w:t>
            </w:r>
            <w:proofErr w:type="spellEnd"/>
            <w:r w:rsidRPr="00D1310F">
              <w:rPr>
                <w:rFonts w:ascii="Tahoma" w:hAnsi="Tahoma" w:cs="Tahoma"/>
                <w:b/>
              </w:rPr>
              <w:t xml:space="preserve"> same </w:t>
            </w:r>
            <w:proofErr w:type="spellStart"/>
            <w:r w:rsidRPr="00D1310F">
              <w:rPr>
                <w:rFonts w:ascii="Tahoma" w:hAnsi="Tahoma" w:cs="Tahoma"/>
                <w:b/>
              </w:rPr>
              <w:t>pola</w:t>
            </w:r>
            <w:proofErr w:type="spellEnd"/>
            <w:r w:rsidRPr="00D1310F">
              <w:rPr>
                <w:rFonts w:ascii="Tahoma" w:hAnsi="Tahoma" w:cs="Tahoma"/>
                <w:b/>
              </w:rPr>
              <w:t>).</w:t>
            </w:r>
          </w:p>
        </w:tc>
        <w:tc>
          <w:tcPr>
            <w:tcW w:w="743" w:type="pct"/>
            <w:tcBorders>
              <w:top w:val="single" w:sz="4" w:space="0" w:color="auto"/>
              <w:left w:val="single" w:sz="4" w:space="0" w:color="auto"/>
              <w:bottom w:val="single" w:sz="4" w:space="0" w:color="auto"/>
              <w:right w:val="single" w:sz="4" w:space="0" w:color="auto"/>
            </w:tcBorders>
          </w:tcPr>
          <w:p w14:paraId="070423C0" w14:textId="3137552B" w:rsidR="00DD7584" w:rsidRPr="00A850D7" w:rsidRDefault="00DD7584" w:rsidP="00DD7584">
            <w:pPr>
              <w:jc w:val="center"/>
              <w:rPr>
                <w:lang w:val="pl-PL"/>
              </w:rPr>
            </w:pPr>
          </w:p>
        </w:tc>
      </w:tr>
      <w:tr w:rsidR="00DD7584" w:rsidRPr="00A850D7" w14:paraId="1C8D22E0" w14:textId="241FCCB0" w:rsidTr="004B4586">
        <w:tc>
          <w:tcPr>
            <w:tcW w:w="4257" w:type="pct"/>
            <w:tcBorders>
              <w:top w:val="single" w:sz="4" w:space="0" w:color="auto"/>
              <w:left w:val="single" w:sz="4" w:space="0" w:color="auto"/>
              <w:bottom w:val="single" w:sz="4" w:space="0" w:color="auto"/>
              <w:right w:val="single" w:sz="4" w:space="0" w:color="auto"/>
            </w:tcBorders>
          </w:tcPr>
          <w:p w14:paraId="51327036" w14:textId="77777777" w:rsidR="00DD7584" w:rsidRPr="00A850D7" w:rsidRDefault="00DD7584" w:rsidP="00DD7584">
            <w:pPr>
              <w:rPr>
                <w:lang w:val="pl-PL"/>
              </w:rPr>
            </w:pPr>
            <w:r w:rsidRPr="00A850D7">
              <w:rPr>
                <w:lang w:val="pl-PL"/>
              </w:rPr>
              <w:t>Moduł umożliwia podgląd graficzny karty gorączkowej.</w:t>
            </w:r>
          </w:p>
        </w:tc>
        <w:tc>
          <w:tcPr>
            <w:tcW w:w="743" w:type="pct"/>
            <w:tcBorders>
              <w:top w:val="single" w:sz="4" w:space="0" w:color="auto"/>
              <w:left w:val="single" w:sz="4" w:space="0" w:color="auto"/>
              <w:bottom w:val="single" w:sz="4" w:space="0" w:color="auto"/>
              <w:right w:val="single" w:sz="4" w:space="0" w:color="auto"/>
            </w:tcBorders>
          </w:tcPr>
          <w:p w14:paraId="1707AD39" w14:textId="77777777" w:rsidR="00DD7584" w:rsidRPr="00A850D7" w:rsidRDefault="00DD7584" w:rsidP="00DD7584">
            <w:pPr>
              <w:jc w:val="center"/>
              <w:rPr>
                <w:lang w:val="pl-PL"/>
              </w:rPr>
            </w:pPr>
          </w:p>
        </w:tc>
      </w:tr>
      <w:tr w:rsidR="00DD7584" w:rsidRPr="00A850D7" w14:paraId="71494739" w14:textId="515A542B" w:rsidTr="004B4586">
        <w:tc>
          <w:tcPr>
            <w:tcW w:w="4257" w:type="pct"/>
            <w:tcBorders>
              <w:top w:val="single" w:sz="4" w:space="0" w:color="auto"/>
              <w:left w:val="single" w:sz="4" w:space="0" w:color="auto"/>
              <w:bottom w:val="single" w:sz="4" w:space="0" w:color="auto"/>
              <w:right w:val="single" w:sz="4" w:space="0" w:color="auto"/>
            </w:tcBorders>
          </w:tcPr>
          <w:p w14:paraId="6D7FA392" w14:textId="77777777" w:rsidR="00DD7584" w:rsidRPr="00A850D7" w:rsidRDefault="00DD7584" w:rsidP="00DD7584">
            <w:pPr>
              <w:rPr>
                <w:lang w:val="pl-PL"/>
              </w:rPr>
            </w:pPr>
            <w:r w:rsidRPr="00A850D7">
              <w:rPr>
                <w:lang w:val="pl-PL"/>
              </w:rPr>
              <w:t>Moduł umożliwia zlecanie leków dla pacjenta. Bez konieczności wchodzenia w szczegóły zlecenia moduł prezentuje co najmniej: nazwę leku, zleconą częstotliwość; drogę podania;  </w:t>
            </w:r>
          </w:p>
        </w:tc>
        <w:tc>
          <w:tcPr>
            <w:tcW w:w="743" w:type="pct"/>
            <w:tcBorders>
              <w:top w:val="single" w:sz="4" w:space="0" w:color="auto"/>
              <w:left w:val="single" w:sz="4" w:space="0" w:color="auto"/>
              <w:bottom w:val="single" w:sz="4" w:space="0" w:color="auto"/>
              <w:right w:val="single" w:sz="4" w:space="0" w:color="auto"/>
            </w:tcBorders>
          </w:tcPr>
          <w:p w14:paraId="54B2FAB8" w14:textId="1B8997EB" w:rsidR="00DD7584" w:rsidRPr="00A850D7" w:rsidRDefault="00DD7584" w:rsidP="00DD7584">
            <w:pPr>
              <w:jc w:val="center"/>
              <w:rPr>
                <w:lang w:val="pl-PL"/>
              </w:rPr>
            </w:pPr>
          </w:p>
        </w:tc>
      </w:tr>
      <w:tr w:rsidR="00DD7584" w:rsidRPr="00A850D7" w14:paraId="1BCCE423" w14:textId="0B57E65A" w:rsidTr="004B4586">
        <w:tc>
          <w:tcPr>
            <w:tcW w:w="4257" w:type="pct"/>
            <w:tcBorders>
              <w:top w:val="single" w:sz="4" w:space="0" w:color="auto"/>
              <w:left w:val="single" w:sz="4" w:space="0" w:color="auto"/>
              <w:bottom w:val="single" w:sz="4" w:space="0" w:color="auto"/>
              <w:right w:val="single" w:sz="4" w:space="0" w:color="auto"/>
            </w:tcBorders>
          </w:tcPr>
          <w:p w14:paraId="233E4281" w14:textId="77777777" w:rsidR="00DD7584" w:rsidRPr="00A850D7" w:rsidRDefault="00DD7584" w:rsidP="00DD7584">
            <w:pPr>
              <w:rPr>
                <w:lang w:val="pl-PL"/>
              </w:rPr>
            </w:pPr>
            <w:r w:rsidRPr="00A850D7">
              <w:rPr>
                <w:lang w:val="pl-PL"/>
              </w:rPr>
              <w:t>Moduł umożliwia zlecanie badań dla pacjenta. Użytkownik ma możliwość skorzystania z definicji paneli zleceń lekarskich skonfigurowanych w standardowej wersji systemu lub wyszukiwanie badań w słowniku.</w:t>
            </w:r>
          </w:p>
        </w:tc>
        <w:tc>
          <w:tcPr>
            <w:tcW w:w="743" w:type="pct"/>
            <w:tcBorders>
              <w:top w:val="single" w:sz="4" w:space="0" w:color="auto"/>
              <w:left w:val="single" w:sz="4" w:space="0" w:color="auto"/>
              <w:bottom w:val="single" w:sz="4" w:space="0" w:color="auto"/>
              <w:right w:val="single" w:sz="4" w:space="0" w:color="auto"/>
            </w:tcBorders>
          </w:tcPr>
          <w:p w14:paraId="268A1ED0" w14:textId="77777777" w:rsidR="00DD7584" w:rsidRPr="00A850D7" w:rsidRDefault="00DD7584" w:rsidP="00DD7584">
            <w:pPr>
              <w:jc w:val="center"/>
              <w:rPr>
                <w:lang w:val="pl-PL"/>
              </w:rPr>
            </w:pPr>
          </w:p>
        </w:tc>
      </w:tr>
      <w:tr w:rsidR="00DD7584" w:rsidRPr="00A850D7" w14:paraId="1310E8F2" w14:textId="3DB66D96" w:rsidTr="004B4586">
        <w:tc>
          <w:tcPr>
            <w:tcW w:w="4257" w:type="pct"/>
            <w:tcBorders>
              <w:top w:val="single" w:sz="4" w:space="0" w:color="auto"/>
              <w:left w:val="single" w:sz="4" w:space="0" w:color="auto"/>
              <w:bottom w:val="single" w:sz="4" w:space="0" w:color="auto"/>
              <w:right w:val="single" w:sz="4" w:space="0" w:color="auto"/>
            </w:tcBorders>
          </w:tcPr>
          <w:p w14:paraId="1E58CCA3" w14:textId="77777777" w:rsidR="00DD7584" w:rsidRPr="00A850D7" w:rsidRDefault="00DD7584" w:rsidP="00DD7584">
            <w:pPr>
              <w:rPr>
                <w:lang w:val="pl-PL"/>
              </w:rPr>
            </w:pPr>
            <w:r w:rsidRPr="00A850D7">
              <w:rPr>
                <w:lang w:val="pl-PL"/>
              </w:rPr>
              <w:t>Moduł umożliwia odnotowywanie parametrów życiowych pacjenta.</w:t>
            </w:r>
          </w:p>
        </w:tc>
        <w:tc>
          <w:tcPr>
            <w:tcW w:w="743" w:type="pct"/>
            <w:tcBorders>
              <w:top w:val="single" w:sz="4" w:space="0" w:color="auto"/>
              <w:left w:val="single" w:sz="4" w:space="0" w:color="auto"/>
              <w:bottom w:val="single" w:sz="4" w:space="0" w:color="auto"/>
              <w:right w:val="single" w:sz="4" w:space="0" w:color="auto"/>
            </w:tcBorders>
          </w:tcPr>
          <w:p w14:paraId="4FAF4C5A" w14:textId="77777777" w:rsidR="00DD7584" w:rsidRPr="00A850D7" w:rsidRDefault="00DD7584" w:rsidP="00DD7584">
            <w:pPr>
              <w:jc w:val="center"/>
              <w:rPr>
                <w:lang w:val="pl-PL"/>
              </w:rPr>
            </w:pPr>
          </w:p>
        </w:tc>
      </w:tr>
      <w:tr w:rsidR="00DD7584" w:rsidRPr="00A850D7" w14:paraId="1FBFE653" w14:textId="2CA855B5" w:rsidTr="004B4586">
        <w:tc>
          <w:tcPr>
            <w:tcW w:w="4257" w:type="pct"/>
            <w:tcBorders>
              <w:top w:val="single" w:sz="4" w:space="0" w:color="auto"/>
              <w:left w:val="single" w:sz="4" w:space="0" w:color="auto"/>
              <w:bottom w:val="single" w:sz="4" w:space="0" w:color="auto"/>
              <w:right w:val="single" w:sz="4" w:space="0" w:color="auto"/>
            </w:tcBorders>
          </w:tcPr>
          <w:p w14:paraId="0AC55400" w14:textId="77777777" w:rsidR="00DD7584" w:rsidRPr="00A850D7" w:rsidRDefault="00DD7584" w:rsidP="00DD7584">
            <w:pPr>
              <w:rPr>
                <w:lang w:val="pl-PL"/>
              </w:rPr>
            </w:pPr>
            <w:r w:rsidRPr="00A850D7">
              <w:rPr>
                <w:lang w:val="pl-PL"/>
              </w:rPr>
              <w:t xml:space="preserve">Moduł umożliwia wprowadzanie danych w dokumentacji formularzowej, co najmniej w polach: daty, liczby całkowitej, liczby rzeczywistej, pola tekstowego, listy, grupy przycisków opcji (tzw. radio </w:t>
            </w:r>
            <w:proofErr w:type="spellStart"/>
            <w:r w:rsidRPr="00A850D7">
              <w:rPr>
                <w:lang w:val="pl-PL"/>
              </w:rPr>
              <w:t>button</w:t>
            </w:r>
            <w:proofErr w:type="spellEnd"/>
            <w:r w:rsidRPr="00A850D7">
              <w:rPr>
                <w:lang w:val="pl-PL"/>
              </w:rPr>
              <w:t>), załączania plików.</w:t>
            </w:r>
          </w:p>
        </w:tc>
        <w:tc>
          <w:tcPr>
            <w:tcW w:w="743" w:type="pct"/>
            <w:tcBorders>
              <w:top w:val="single" w:sz="4" w:space="0" w:color="auto"/>
              <w:left w:val="single" w:sz="4" w:space="0" w:color="auto"/>
              <w:bottom w:val="single" w:sz="4" w:space="0" w:color="auto"/>
              <w:right w:val="single" w:sz="4" w:space="0" w:color="auto"/>
            </w:tcBorders>
          </w:tcPr>
          <w:p w14:paraId="4F342D6F" w14:textId="77777777" w:rsidR="00DD7584" w:rsidRPr="00A850D7" w:rsidRDefault="00DD7584" w:rsidP="00DD7584">
            <w:pPr>
              <w:jc w:val="center"/>
              <w:rPr>
                <w:lang w:val="pl-PL"/>
              </w:rPr>
            </w:pPr>
          </w:p>
        </w:tc>
      </w:tr>
      <w:tr w:rsidR="00DD7584" w:rsidRPr="00A850D7" w14:paraId="7056F3DA" w14:textId="24BC823E" w:rsidTr="004B4586">
        <w:tc>
          <w:tcPr>
            <w:tcW w:w="4257" w:type="pct"/>
            <w:tcBorders>
              <w:top w:val="single" w:sz="4" w:space="0" w:color="auto"/>
              <w:left w:val="single" w:sz="4" w:space="0" w:color="auto"/>
              <w:bottom w:val="single" w:sz="4" w:space="0" w:color="auto"/>
              <w:right w:val="single" w:sz="4" w:space="0" w:color="auto"/>
            </w:tcBorders>
          </w:tcPr>
          <w:p w14:paraId="1FF3C051" w14:textId="77777777" w:rsidR="00DD7584" w:rsidRPr="00A850D7" w:rsidRDefault="00DD7584" w:rsidP="00DD7584">
            <w:pPr>
              <w:rPr>
                <w:lang w:val="pl-PL"/>
              </w:rPr>
            </w:pPr>
            <w:r w:rsidRPr="00A850D7">
              <w:rPr>
                <w:lang w:val="pl-PL"/>
              </w:rPr>
              <w:t>Moduł umożliwia odnotowanie zaplanowanych czynności pielęgniarskich w module planu opieki pielęgniarskiej.</w:t>
            </w:r>
          </w:p>
        </w:tc>
        <w:tc>
          <w:tcPr>
            <w:tcW w:w="743" w:type="pct"/>
            <w:tcBorders>
              <w:top w:val="single" w:sz="4" w:space="0" w:color="auto"/>
              <w:left w:val="single" w:sz="4" w:space="0" w:color="auto"/>
              <w:bottom w:val="single" w:sz="4" w:space="0" w:color="auto"/>
              <w:right w:val="single" w:sz="4" w:space="0" w:color="auto"/>
            </w:tcBorders>
          </w:tcPr>
          <w:p w14:paraId="6525A5CF" w14:textId="77777777" w:rsidR="00DD7584" w:rsidRPr="00A850D7" w:rsidRDefault="00DD7584" w:rsidP="00DD7584">
            <w:pPr>
              <w:jc w:val="center"/>
              <w:rPr>
                <w:lang w:val="pl-PL"/>
              </w:rPr>
            </w:pPr>
          </w:p>
        </w:tc>
      </w:tr>
      <w:tr w:rsidR="00DD7584" w:rsidRPr="00A850D7" w14:paraId="7322DCB7" w14:textId="3D4629C9" w:rsidTr="004B4586">
        <w:tc>
          <w:tcPr>
            <w:tcW w:w="4257" w:type="pct"/>
            <w:tcBorders>
              <w:top w:val="single" w:sz="4" w:space="0" w:color="auto"/>
              <w:left w:val="single" w:sz="4" w:space="0" w:color="auto"/>
              <w:bottom w:val="single" w:sz="4" w:space="0" w:color="auto"/>
              <w:right w:val="single" w:sz="4" w:space="0" w:color="auto"/>
            </w:tcBorders>
          </w:tcPr>
          <w:p w14:paraId="52D5E37C" w14:textId="77777777" w:rsidR="00DD7584" w:rsidRPr="00A850D7" w:rsidRDefault="00DD7584" w:rsidP="00DD7584">
            <w:pPr>
              <w:rPr>
                <w:lang w:val="pl-PL"/>
              </w:rPr>
            </w:pPr>
            <w:r w:rsidRPr="00A850D7">
              <w:rPr>
                <w:lang w:val="pl-PL"/>
              </w:rPr>
              <w:t>Moduł umożliwia załączanie plików dotyczących pacjenta.</w:t>
            </w:r>
          </w:p>
        </w:tc>
        <w:tc>
          <w:tcPr>
            <w:tcW w:w="743" w:type="pct"/>
            <w:tcBorders>
              <w:top w:val="single" w:sz="4" w:space="0" w:color="auto"/>
              <w:left w:val="single" w:sz="4" w:space="0" w:color="auto"/>
              <w:bottom w:val="single" w:sz="4" w:space="0" w:color="auto"/>
              <w:right w:val="single" w:sz="4" w:space="0" w:color="auto"/>
            </w:tcBorders>
          </w:tcPr>
          <w:p w14:paraId="7284FE76" w14:textId="77777777" w:rsidR="00DD7584" w:rsidRPr="00A850D7" w:rsidRDefault="00DD7584" w:rsidP="00DD7584">
            <w:pPr>
              <w:jc w:val="center"/>
              <w:rPr>
                <w:lang w:val="pl-PL"/>
              </w:rPr>
            </w:pPr>
          </w:p>
        </w:tc>
      </w:tr>
      <w:tr w:rsidR="00DD7584" w:rsidRPr="00A850D7" w14:paraId="67D5F6B4" w14:textId="598217C4" w:rsidTr="004B4586">
        <w:tc>
          <w:tcPr>
            <w:tcW w:w="4257" w:type="pct"/>
            <w:tcBorders>
              <w:top w:val="single" w:sz="4" w:space="0" w:color="auto"/>
              <w:left w:val="single" w:sz="4" w:space="0" w:color="auto"/>
              <w:bottom w:val="single" w:sz="4" w:space="0" w:color="auto"/>
              <w:right w:val="single" w:sz="4" w:space="0" w:color="auto"/>
            </w:tcBorders>
          </w:tcPr>
          <w:p w14:paraId="59CB24F7" w14:textId="77777777" w:rsidR="00DD7584" w:rsidRPr="00021DDF" w:rsidRDefault="00DD7584" w:rsidP="00DD7584">
            <w:pPr>
              <w:rPr>
                <w:lang w:val="pl-PL"/>
              </w:rPr>
            </w:pPr>
            <w:r w:rsidRPr="00021DDF">
              <w:rPr>
                <w:lang w:val="pl-PL"/>
              </w:rPr>
              <w:t xml:space="preserve">Moduł umożliwia odnotowanie podania leków. Użytkownik ma możliwość wyszukiwania zleceń co najmniej według: struktury organizacyjnej oddziałów i </w:t>
            </w:r>
            <w:proofErr w:type="spellStart"/>
            <w:r w:rsidRPr="00021DDF">
              <w:rPr>
                <w:lang w:val="pl-PL"/>
              </w:rPr>
              <w:t>sal</w:t>
            </w:r>
            <w:proofErr w:type="spellEnd"/>
            <w:r w:rsidRPr="00021DDF">
              <w:rPr>
                <w:lang w:val="pl-PL"/>
              </w:rPr>
              <w:t>, statusu zlecenia (do podania, podane, anulowane, wszystkie), zakresu dat na kiedy zlecono podanie, drogi podania.</w:t>
            </w:r>
          </w:p>
          <w:p w14:paraId="1B7A4F65" w14:textId="476345A9" w:rsidR="00EA6FA5" w:rsidRPr="00021DDF" w:rsidRDefault="00EA6FA5" w:rsidP="00EA6FA5">
            <w:pPr>
              <w:rPr>
                <w:b/>
                <w:bCs/>
                <w:lang w:val="pl-PL"/>
              </w:rPr>
            </w:pPr>
            <w:proofErr w:type="spellStart"/>
            <w:r w:rsidRPr="00021DDF">
              <w:rPr>
                <w:rFonts w:ascii="Tahoma" w:hAnsi="Tahoma" w:cs="Tahoma"/>
                <w:b/>
                <w:bCs/>
              </w:rPr>
              <w:t>modyfikację</w:t>
            </w:r>
            <w:proofErr w:type="spellEnd"/>
            <w:r w:rsidRPr="00021DDF">
              <w:rPr>
                <w:rFonts w:ascii="Tahoma" w:hAnsi="Tahoma" w:cs="Tahoma"/>
                <w:b/>
                <w:bCs/>
                <w:spacing w:val="-6"/>
              </w:rPr>
              <w:t xml:space="preserve"> </w:t>
            </w:r>
            <w:proofErr w:type="spellStart"/>
            <w:r w:rsidRPr="00021DDF">
              <w:rPr>
                <w:rFonts w:ascii="Tahoma" w:hAnsi="Tahoma" w:cs="Tahoma"/>
                <w:b/>
                <w:bCs/>
              </w:rPr>
              <w:t>wymagania</w:t>
            </w:r>
            <w:proofErr w:type="spellEnd"/>
            <w:r w:rsidRPr="00021DDF">
              <w:rPr>
                <w:rFonts w:ascii="Tahoma" w:hAnsi="Tahoma" w:cs="Tahoma"/>
                <w:b/>
                <w:bCs/>
                <w:spacing w:val="-6"/>
              </w:rPr>
              <w:t xml:space="preserve"> </w:t>
            </w:r>
            <w:proofErr w:type="spellStart"/>
            <w:r w:rsidRPr="00021DDF">
              <w:rPr>
                <w:rFonts w:ascii="Tahoma" w:hAnsi="Tahoma" w:cs="Tahoma"/>
                <w:b/>
                <w:bCs/>
              </w:rPr>
              <w:t>na</w:t>
            </w:r>
            <w:proofErr w:type="spellEnd"/>
            <w:r w:rsidRPr="00021DDF">
              <w:rPr>
                <w:rFonts w:ascii="Tahoma" w:hAnsi="Tahoma" w:cs="Tahoma"/>
                <w:b/>
                <w:bCs/>
              </w:rPr>
              <w:t>:</w:t>
            </w:r>
            <w:r w:rsidRPr="00021DDF">
              <w:rPr>
                <w:rFonts w:ascii="Tahoma" w:hAnsi="Tahoma" w:cs="Tahoma"/>
                <w:b/>
                <w:bCs/>
                <w:spacing w:val="-6"/>
              </w:rPr>
              <w:t xml:space="preserve"> </w:t>
            </w:r>
            <w:r w:rsidRPr="00021DDF">
              <w:rPr>
                <w:rFonts w:ascii="Tahoma" w:hAnsi="Tahoma" w:cs="Tahoma"/>
                <w:b/>
                <w:bCs/>
              </w:rPr>
              <w:t>„</w:t>
            </w:r>
            <w:proofErr w:type="spellStart"/>
            <w:r w:rsidRPr="00021DDF">
              <w:rPr>
                <w:rFonts w:ascii="Tahoma" w:hAnsi="Tahoma" w:cs="Tahoma"/>
                <w:b/>
                <w:bCs/>
              </w:rPr>
              <w:t>Moduł</w:t>
            </w:r>
            <w:proofErr w:type="spellEnd"/>
            <w:r w:rsidRPr="00021DDF">
              <w:rPr>
                <w:rFonts w:ascii="Tahoma" w:hAnsi="Tahoma" w:cs="Tahoma"/>
                <w:b/>
                <w:bCs/>
              </w:rPr>
              <w:t xml:space="preserve"> </w:t>
            </w:r>
            <w:proofErr w:type="spellStart"/>
            <w:r w:rsidRPr="00021DDF">
              <w:rPr>
                <w:rFonts w:ascii="Tahoma" w:hAnsi="Tahoma" w:cs="Tahoma"/>
                <w:b/>
                <w:bCs/>
              </w:rPr>
              <w:t>umożliwia</w:t>
            </w:r>
            <w:proofErr w:type="spellEnd"/>
            <w:r w:rsidRPr="00021DDF">
              <w:rPr>
                <w:rFonts w:ascii="Tahoma" w:hAnsi="Tahoma" w:cs="Tahoma"/>
                <w:b/>
                <w:bCs/>
              </w:rPr>
              <w:t xml:space="preserve"> </w:t>
            </w:r>
            <w:proofErr w:type="spellStart"/>
            <w:r w:rsidRPr="00021DDF">
              <w:rPr>
                <w:rFonts w:ascii="Tahoma" w:hAnsi="Tahoma" w:cs="Tahoma"/>
                <w:b/>
                <w:bCs/>
              </w:rPr>
              <w:t>odnotowanie</w:t>
            </w:r>
            <w:proofErr w:type="spellEnd"/>
            <w:r w:rsidRPr="00021DDF">
              <w:rPr>
                <w:rFonts w:ascii="Tahoma" w:hAnsi="Tahoma" w:cs="Tahoma"/>
                <w:b/>
                <w:bCs/>
              </w:rPr>
              <w:t xml:space="preserve"> </w:t>
            </w:r>
            <w:proofErr w:type="spellStart"/>
            <w:r w:rsidRPr="00021DDF">
              <w:rPr>
                <w:rFonts w:ascii="Tahoma" w:hAnsi="Tahoma" w:cs="Tahoma"/>
                <w:b/>
                <w:bCs/>
              </w:rPr>
              <w:t>podania</w:t>
            </w:r>
            <w:proofErr w:type="spellEnd"/>
            <w:r w:rsidRPr="00021DDF">
              <w:rPr>
                <w:rFonts w:ascii="Tahoma" w:hAnsi="Tahoma" w:cs="Tahoma"/>
                <w:b/>
                <w:bCs/>
              </w:rPr>
              <w:t xml:space="preserve"> </w:t>
            </w:r>
            <w:proofErr w:type="spellStart"/>
            <w:r w:rsidRPr="00021DDF">
              <w:rPr>
                <w:rFonts w:ascii="Tahoma" w:hAnsi="Tahoma" w:cs="Tahoma"/>
                <w:b/>
                <w:bCs/>
              </w:rPr>
              <w:t>leków</w:t>
            </w:r>
            <w:proofErr w:type="spellEnd"/>
            <w:r w:rsidRPr="00021DDF">
              <w:rPr>
                <w:rFonts w:ascii="Tahoma" w:hAnsi="Tahoma" w:cs="Tahoma"/>
                <w:b/>
                <w:bCs/>
              </w:rPr>
              <w:t>”.</w:t>
            </w:r>
          </w:p>
        </w:tc>
        <w:tc>
          <w:tcPr>
            <w:tcW w:w="743" w:type="pct"/>
            <w:tcBorders>
              <w:top w:val="single" w:sz="4" w:space="0" w:color="auto"/>
              <w:left w:val="single" w:sz="4" w:space="0" w:color="auto"/>
              <w:bottom w:val="single" w:sz="4" w:space="0" w:color="auto"/>
              <w:right w:val="single" w:sz="4" w:space="0" w:color="auto"/>
            </w:tcBorders>
          </w:tcPr>
          <w:p w14:paraId="3E44935C" w14:textId="1A36E827" w:rsidR="00DD7584" w:rsidRPr="00A850D7" w:rsidRDefault="00DD7584" w:rsidP="00DD7584">
            <w:pPr>
              <w:jc w:val="center"/>
              <w:rPr>
                <w:lang w:val="pl-PL"/>
              </w:rPr>
            </w:pPr>
          </w:p>
        </w:tc>
      </w:tr>
      <w:tr w:rsidR="00DD7584" w:rsidRPr="00A850D7" w14:paraId="51CB01FC" w14:textId="3A9DE8C9" w:rsidTr="004B4586">
        <w:tc>
          <w:tcPr>
            <w:tcW w:w="4257" w:type="pct"/>
            <w:tcBorders>
              <w:top w:val="single" w:sz="4" w:space="0" w:color="auto"/>
              <w:left w:val="single" w:sz="4" w:space="0" w:color="auto"/>
              <w:bottom w:val="single" w:sz="4" w:space="0" w:color="auto"/>
              <w:right w:val="single" w:sz="4" w:space="0" w:color="auto"/>
            </w:tcBorders>
          </w:tcPr>
          <w:p w14:paraId="3B909FA5" w14:textId="77777777" w:rsidR="00DD7584" w:rsidRPr="00021DDF" w:rsidRDefault="00DD7584" w:rsidP="00DD7584">
            <w:pPr>
              <w:rPr>
                <w:lang w:val="pl-PL"/>
              </w:rPr>
            </w:pPr>
            <w:r w:rsidRPr="00021DDF">
              <w:rPr>
                <w:lang w:val="pl-PL"/>
              </w:rPr>
              <w:t>Moduł prezentuje użytkownikowi podręczne panele zawierające informacje o: dokumentach formularzowych pozostających w trybie szkic, wynikach badań pacjentów.</w:t>
            </w:r>
          </w:p>
          <w:p w14:paraId="16663FC5" w14:textId="36494001" w:rsidR="00EA6FA5" w:rsidRPr="00021DDF" w:rsidRDefault="00EA6FA5" w:rsidP="00DD7584">
            <w:pPr>
              <w:rPr>
                <w:lang w:val="pl-PL"/>
              </w:rPr>
            </w:pPr>
            <w:proofErr w:type="spellStart"/>
            <w:r w:rsidRPr="00021DDF">
              <w:rPr>
                <w:rFonts w:ascii="Tahoma" w:hAnsi="Tahoma" w:cs="Tahoma"/>
                <w:b/>
              </w:rPr>
              <w:t>Zamawiający</w:t>
            </w:r>
            <w:proofErr w:type="spellEnd"/>
            <w:r w:rsidRPr="00021DDF">
              <w:rPr>
                <w:rFonts w:ascii="Tahoma" w:hAnsi="Tahoma" w:cs="Tahoma"/>
                <w:b/>
              </w:rPr>
              <w:t xml:space="preserve"> </w:t>
            </w:r>
            <w:proofErr w:type="spellStart"/>
            <w:r w:rsidRPr="00021DDF">
              <w:rPr>
                <w:rFonts w:ascii="Tahoma" w:hAnsi="Tahoma" w:cs="Tahoma"/>
                <w:b/>
              </w:rPr>
              <w:t>modyfikuje</w:t>
            </w:r>
            <w:proofErr w:type="spellEnd"/>
            <w:r w:rsidRPr="00021DDF">
              <w:rPr>
                <w:rFonts w:ascii="Tahoma" w:hAnsi="Tahoma" w:cs="Tahoma"/>
                <w:b/>
              </w:rPr>
              <w:t xml:space="preserve"> </w:t>
            </w:r>
            <w:proofErr w:type="spellStart"/>
            <w:r w:rsidRPr="00021DDF">
              <w:rPr>
                <w:rFonts w:ascii="Tahoma" w:hAnsi="Tahoma" w:cs="Tahoma"/>
                <w:b/>
              </w:rPr>
              <w:t>wymaganie</w:t>
            </w:r>
            <w:proofErr w:type="spellEnd"/>
            <w:r w:rsidRPr="00021DDF">
              <w:rPr>
                <w:rFonts w:ascii="Tahoma" w:hAnsi="Tahoma" w:cs="Tahoma"/>
                <w:b/>
              </w:rPr>
              <w:t xml:space="preserve">: </w:t>
            </w:r>
            <w:proofErr w:type="spellStart"/>
            <w:r w:rsidRPr="00021DDF">
              <w:rPr>
                <w:rFonts w:ascii="Tahoma" w:hAnsi="Tahoma" w:cs="Tahoma"/>
                <w:b/>
              </w:rPr>
              <w:t>Moduł</w:t>
            </w:r>
            <w:proofErr w:type="spellEnd"/>
            <w:r w:rsidRPr="00021DDF">
              <w:rPr>
                <w:rFonts w:ascii="Tahoma" w:hAnsi="Tahoma" w:cs="Tahoma"/>
                <w:b/>
              </w:rPr>
              <w:t xml:space="preserve"> </w:t>
            </w:r>
            <w:proofErr w:type="spellStart"/>
            <w:r w:rsidRPr="00021DDF">
              <w:rPr>
                <w:rFonts w:ascii="Tahoma" w:hAnsi="Tahoma" w:cs="Tahoma"/>
                <w:b/>
              </w:rPr>
              <w:t>prezentuje</w:t>
            </w:r>
            <w:proofErr w:type="spellEnd"/>
            <w:r w:rsidRPr="00021DDF">
              <w:rPr>
                <w:rFonts w:ascii="Tahoma" w:hAnsi="Tahoma" w:cs="Tahoma"/>
                <w:b/>
              </w:rPr>
              <w:t xml:space="preserve"> </w:t>
            </w:r>
            <w:proofErr w:type="spellStart"/>
            <w:r w:rsidRPr="00021DDF">
              <w:rPr>
                <w:rFonts w:ascii="Tahoma" w:hAnsi="Tahoma" w:cs="Tahoma"/>
                <w:b/>
              </w:rPr>
              <w:t>użytkownikowi</w:t>
            </w:r>
            <w:proofErr w:type="spellEnd"/>
            <w:r w:rsidRPr="00021DDF">
              <w:rPr>
                <w:rFonts w:ascii="Tahoma" w:hAnsi="Tahoma" w:cs="Tahoma"/>
                <w:b/>
              </w:rPr>
              <w:t xml:space="preserve"> </w:t>
            </w:r>
            <w:proofErr w:type="spellStart"/>
            <w:r w:rsidRPr="00021DDF">
              <w:rPr>
                <w:rFonts w:ascii="Tahoma" w:hAnsi="Tahoma" w:cs="Tahoma"/>
                <w:b/>
              </w:rPr>
              <w:t>informacje</w:t>
            </w:r>
            <w:proofErr w:type="spellEnd"/>
            <w:r w:rsidRPr="00021DDF">
              <w:rPr>
                <w:rFonts w:ascii="Tahoma" w:hAnsi="Tahoma" w:cs="Tahoma"/>
                <w:b/>
              </w:rPr>
              <w:t xml:space="preserve"> o: </w:t>
            </w:r>
            <w:proofErr w:type="spellStart"/>
            <w:r w:rsidRPr="00021DDF">
              <w:rPr>
                <w:rFonts w:ascii="Tahoma" w:hAnsi="Tahoma" w:cs="Tahoma"/>
                <w:b/>
              </w:rPr>
              <w:t>dokumentach</w:t>
            </w:r>
            <w:proofErr w:type="spellEnd"/>
            <w:r w:rsidRPr="00021DDF">
              <w:rPr>
                <w:rFonts w:ascii="Tahoma" w:hAnsi="Tahoma" w:cs="Tahoma"/>
                <w:b/>
              </w:rPr>
              <w:t xml:space="preserve"> </w:t>
            </w:r>
            <w:proofErr w:type="spellStart"/>
            <w:r w:rsidRPr="00021DDF">
              <w:rPr>
                <w:rFonts w:ascii="Tahoma" w:hAnsi="Tahoma" w:cs="Tahoma"/>
                <w:b/>
              </w:rPr>
              <w:t>formularzowych</w:t>
            </w:r>
            <w:proofErr w:type="spellEnd"/>
            <w:r w:rsidRPr="00021DDF">
              <w:rPr>
                <w:rFonts w:ascii="Tahoma" w:hAnsi="Tahoma" w:cs="Tahoma"/>
                <w:b/>
              </w:rPr>
              <w:t xml:space="preserve"> </w:t>
            </w:r>
            <w:proofErr w:type="spellStart"/>
            <w:r w:rsidRPr="00021DDF">
              <w:rPr>
                <w:rFonts w:ascii="Tahoma" w:hAnsi="Tahoma" w:cs="Tahoma"/>
                <w:b/>
              </w:rPr>
              <w:t>pozostających</w:t>
            </w:r>
            <w:proofErr w:type="spellEnd"/>
            <w:r w:rsidRPr="00021DDF">
              <w:rPr>
                <w:rFonts w:ascii="Tahoma" w:hAnsi="Tahoma" w:cs="Tahoma"/>
                <w:b/>
              </w:rPr>
              <w:t xml:space="preserve"> w </w:t>
            </w:r>
            <w:proofErr w:type="spellStart"/>
            <w:r w:rsidRPr="00021DDF">
              <w:rPr>
                <w:rFonts w:ascii="Tahoma" w:hAnsi="Tahoma" w:cs="Tahoma"/>
                <w:b/>
              </w:rPr>
              <w:t>trybie</w:t>
            </w:r>
            <w:proofErr w:type="spellEnd"/>
            <w:r w:rsidRPr="00021DDF">
              <w:rPr>
                <w:rFonts w:ascii="Tahoma" w:hAnsi="Tahoma" w:cs="Tahoma"/>
                <w:b/>
              </w:rPr>
              <w:t xml:space="preserve"> </w:t>
            </w:r>
            <w:proofErr w:type="spellStart"/>
            <w:r w:rsidRPr="00021DDF">
              <w:rPr>
                <w:rFonts w:ascii="Tahoma" w:hAnsi="Tahoma" w:cs="Tahoma"/>
                <w:b/>
              </w:rPr>
              <w:t>szkic</w:t>
            </w:r>
            <w:proofErr w:type="spellEnd"/>
            <w:r w:rsidRPr="00021DDF">
              <w:rPr>
                <w:rFonts w:ascii="Tahoma" w:hAnsi="Tahoma" w:cs="Tahoma"/>
                <w:b/>
              </w:rPr>
              <w:t xml:space="preserve">, </w:t>
            </w:r>
            <w:proofErr w:type="spellStart"/>
            <w:r w:rsidRPr="00021DDF">
              <w:rPr>
                <w:rFonts w:ascii="Tahoma" w:hAnsi="Tahoma" w:cs="Tahoma"/>
                <w:b/>
              </w:rPr>
              <w:t>wynikach</w:t>
            </w:r>
            <w:proofErr w:type="spellEnd"/>
            <w:r w:rsidRPr="00021DDF">
              <w:rPr>
                <w:rFonts w:ascii="Tahoma" w:hAnsi="Tahoma" w:cs="Tahoma"/>
                <w:b/>
              </w:rPr>
              <w:t xml:space="preserve"> </w:t>
            </w:r>
            <w:proofErr w:type="spellStart"/>
            <w:r w:rsidRPr="00021DDF">
              <w:rPr>
                <w:rFonts w:ascii="Tahoma" w:hAnsi="Tahoma" w:cs="Tahoma"/>
                <w:b/>
              </w:rPr>
              <w:t>badań</w:t>
            </w:r>
            <w:proofErr w:type="spellEnd"/>
            <w:r w:rsidRPr="00021DDF">
              <w:rPr>
                <w:rFonts w:ascii="Tahoma" w:hAnsi="Tahoma" w:cs="Tahoma"/>
                <w:b/>
              </w:rPr>
              <w:t xml:space="preserve"> </w:t>
            </w:r>
            <w:proofErr w:type="spellStart"/>
            <w:r w:rsidRPr="00021DDF">
              <w:rPr>
                <w:rFonts w:ascii="Tahoma" w:hAnsi="Tahoma" w:cs="Tahoma"/>
                <w:b/>
              </w:rPr>
              <w:t>pacjentów</w:t>
            </w:r>
            <w:proofErr w:type="spellEnd"/>
            <w:r w:rsidRPr="00021DDF">
              <w:rPr>
                <w:rFonts w:ascii="Tahoma" w:hAnsi="Tahoma" w:cs="Tahoma"/>
                <w:b/>
              </w:rPr>
              <w:t>.</w:t>
            </w:r>
          </w:p>
        </w:tc>
        <w:tc>
          <w:tcPr>
            <w:tcW w:w="743" w:type="pct"/>
            <w:tcBorders>
              <w:top w:val="single" w:sz="4" w:space="0" w:color="auto"/>
              <w:left w:val="single" w:sz="4" w:space="0" w:color="auto"/>
              <w:bottom w:val="single" w:sz="4" w:space="0" w:color="auto"/>
              <w:right w:val="single" w:sz="4" w:space="0" w:color="auto"/>
            </w:tcBorders>
          </w:tcPr>
          <w:p w14:paraId="6BA91D04" w14:textId="4774EE9E" w:rsidR="00DD7584" w:rsidRPr="00A850D7" w:rsidRDefault="00DD7584" w:rsidP="00DD7584">
            <w:pPr>
              <w:jc w:val="center"/>
              <w:rPr>
                <w:lang w:val="pl-PL"/>
              </w:rPr>
            </w:pPr>
          </w:p>
        </w:tc>
      </w:tr>
      <w:tr w:rsidR="00DD7584" w:rsidRPr="00A850D7" w14:paraId="62FDFA84" w14:textId="0E9D756C" w:rsidTr="004B4586">
        <w:tc>
          <w:tcPr>
            <w:tcW w:w="4257" w:type="pct"/>
            <w:tcBorders>
              <w:top w:val="single" w:sz="4" w:space="0" w:color="auto"/>
              <w:left w:val="single" w:sz="4" w:space="0" w:color="auto"/>
              <w:bottom w:val="single" w:sz="4" w:space="0" w:color="auto"/>
              <w:right w:val="single" w:sz="4" w:space="0" w:color="auto"/>
            </w:tcBorders>
          </w:tcPr>
          <w:p w14:paraId="74181129" w14:textId="77777777" w:rsidR="00DD7584" w:rsidRPr="00A850D7" w:rsidRDefault="00DD7584" w:rsidP="00DD7584">
            <w:pPr>
              <w:rPr>
                <w:lang w:val="pl-PL"/>
              </w:rPr>
            </w:pPr>
            <w:r w:rsidRPr="00A850D7">
              <w:rPr>
                <w:lang w:val="pl-PL"/>
              </w:rPr>
              <w:t xml:space="preserve">Moduł umożliwia wyszukiwanie pacjentów co najmniej według: nazwiska, numer pacjenta oraz struktury organizacyjnej oddziałów i </w:t>
            </w:r>
            <w:proofErr w:type="spellStart"/>
            <w:r w:rsidRPr="00A850D7">
              <w:rPr>
                <w:lang w:val="pl-PL"/>
              </w:rPr>
              <w:t>sal</w:t>
            </w:r>
            <w:proofErr w:type="spellEnd"/>
            <w:r w:rsidRPr="00A850D7">
              <w:rPr>
                <w:lang w:val="pl-PL"/>
              </w:rPr>
              <w:t>.</w:t>
            </w:r>
          </w:p>
        </w:tc>
        <w:tc>
          <w:tcPr>
            <w:tcW w:w="743" w:type="pct"/>
            <w:tcBorders>
              <w:top w:val="single" w:sz="4" w:space="0" w:color="auto"/>
              <w:left w:val="single" w:sz="4" w:space="0" w:color="auto"/>
              <w:bottom w:val="single" w:sz="4" w:space="0" w:color="auto"/>
              <w:right w:val="single" w:sz="4" w:space="0" w:color="auto"/>
            </w:tcBorders>
          </w:tcPr>
          <w:p w14:paraId="5A575252" w14:textId="77777777" w:rsidR="00DD7584" w:rsidRPr="00A850D7" w:rsidRDefault="00DD7584" w:rsidP="00DD7584">
            <w:pPr>
              <w:jc w:val="center"/>
              <w:rPr>
                <w:lang w:val="pl-PL"/>
              </w:rPr>
            </w:pPr>
          </w:p>
        </w:tc>
      </w:tr>
      <w:tr w:rsidR="00DD7584" w:rsidRPr="00A850D7" w14:paraId="45C18A9F" w14:textId="43873F87" w:rsidTr="004B4586">
        <w:tc>
          <w:tcPr>
            <w:tcW w:w="4257" w:type="pct"/>
            <w:tcBorders>
              <w:top w:val="single" w:sz="4" w:space="0" w:color="auto"/>
              <w:left w:val="single" w:sz="4" w:space="0" w:color="auto"/>
              <w:bottom w:val="single" w:sz="4" w:space="0" w:color="auto"/>
              <w:right w:val="single" w:sz="4" w:space="0" w:color="auto"/>
            </w:tcBorders>
          </w:tcPr>
          <w:p w14:paraId="448074EB" w14:textId="77777777" w:rsidR="00DD7584" w:rsidRPr="00A850D7" w:rsidRDefault="00DD7584" w:rsidP="00DD7584">
            <w:pPr>
              <w:rPr>
                <w:lang w:val="pl-PL"/>
              </w:rPr>
            </w:pPr>
            <w:r w:rsidRPr="00A850D7">
              <w:rPr>
                <w:lang w:val="pl-PL"/>
              </w:rPr>
              <w:t>Moduł umożliwia uruchomienie podglądu obrazów diagnostycznych w postaci referencyjnej:</w:t>
            </w:r>
            <w:r w:rsidRPr="00A850D7">
              <w:rPr>
                <w:lang w:val="pl-PL"/>
              </w:rPr>
              <w:br/>
              <w:t xml:space="preserve">- prezentuje dane pacjenta, opis oraz miniaturkę obrazu (tzw. </w:t>
            </w:r>
            <w:proofErr w:type="spellStart"/>
            <w:r w:rsidRPr="00A850D7">
              <w:rPr>
                <w:lang w:val="pl-PL"/>
              </w:rPr>
              <w:t>thumbnails</w:t>
            </w:r>
            <w:proofErr w:type="spellEnd"/>
            <w:r w:rsidRPr="00A850D7">
              <w:rPr>
                <w:lang w:val="pl-PL"/>
              </w:rPr>
              <w:t>) z możliwością podglądu obrazu w jakości referencyjnej,</w:t>
            </w:r>
            <w:r w:rsidRPr="00A850D7">
              <w:rPr>
                <w:lang w:val="pl-PL"/>
              </w:rPr>
              <w:br/>
              <w:t>- w przypadku wyniku serii obrazów DICOM (np. tomografia) moduł udostępnia odrębny JPG dla każdego obrazu serii, a następnie umożliwia jego płynne odtworzenie w jakości referencyjnej.</w:t>
            </w:r>
          </w:p>
        </w:tc>
        <w:tc>
          <w:tcPr>
            <w:tcW w:w="743" w:type="pct"/>
            <w:tcBorders>
              <w:top w:val="single" w:sz="4" w:space="0" w:color="auto"/>
              <w:left w:val="single" w:sz="4" w:space="0" w:color="auto"/>
              <w:bottom w:val="single" w:sz="4" w:space="0" w:color="auto"/>
              <w:right w:val="single" w:sz="4" w:space="0" w:color="auto"/>
            </w:tcBorders>
          </w:tcPr>
          <w:p w14:paraId="0F12227B" w14:textId="77777777" w:rsidR="00DD7584" w:rsidRPr="00A850D7" w:rsidRDefault="00DD7584" w:rsidP="00DD7584">
            <w:pPr>
              <w:jc w:val="center"/>
              <w:rPr>
                <w:lang w:val="pl-PL"/>
              </w:rPr>
            </w:pPr>
          </w:p>
        </w:tc>
      </w:tr>
      <w:tr w:rsidR="00DD7584" w:rsidRPr="00A850D7" w14:paraId="1A48278A" w14:textId="40AA5615" w:rsidTr="004B4586">
        <w:tc>
          <w:tcPr>
            <w:tcW w:w="4257" w:type="pct"/>
            <w:tcBorders>
              <w:top w:val="single" w:sz="4" w:space="0" w:color="auto"/>
              <w:left w:val="single" w:sz="4" w:space="0" w:color="auto"/>
              <w:bottom w:val="single" w:sz="4" w:space="0" w:color="auto"/>
              <w:right w:val="single" w:sz="4" w:space="0" w:color="auto"/>
            </w:tcBorders>
          </w:tcPr>
          <w:p w14:paraId="2CEFC99C" w14:textId="77777777" w:rsidR="00DD7584" w:rsidRPr="00A850D7" w:rsidRDefault="00DD7584" w:rsidP="00DD7584">
            <w:pPr>
              <w:rPr>
                <w:lang w:val="pl-PL"/>
              </w:rPr>
            </w:pPr>
            <w:r w:rsidRPr="00A850D7">
              <w:rPr>
                <w:lang w:val="pl-PL"/>
              </w:rPr>
              <w:t>Moduł umożliwia przypisanie pacjenta do sali.</w:t>
            </w:r>
          </w:p>
        </w:tc>
        <w:tc>
          <w:tcPr>
            <w:tcW w:w="743" w:type="pct"/>
            <w:tcBorders>
              <w:top w:val="single" w:sz="4" w:space="0" w:color="auto"/>
              <w:left w:val="single" w:sz="4" w:space="0" w:color="auto"/>
              <w:bottom w:val="single" w:sz="4" w:space="0" w:color="auto"/>
              <w:right w:val="single" w:sz="4" w:space="0" w:color="auto"/>
            </w:tcBorders>
          </w:tcPr>
          <w:p w14:paraId="061622F8" w14:textId="6D953EBB" w:rsidR="00DD7584" w:rsidRPr="00A850D7" w:rsidRDefault="00DD7584" w:rsidP="00DD7584">
            <w:pPr>
              <w:jc w:val="center"/>
              <w:rPr>
                <w:lang w:val="pl-PL"/>
              </w:rPr>
            </w:pPr>
          </w:p>
        </w:tc>
      </w:tr>
      <w:tr w:rsidR="00DD7584" w:rsidRPr="00A850D7" w14:paraId="288B5610" w14:textId="7FDEC374" w:rsidTr="004B4586">
        <w:tc>
          <w:tcPr>
            <w:tcW w:w="4257" w:type="pct"/>
            <w:tcBorders>
              <w:top w:val="single" w:sz="4" w:space="0" w:color="auto"/>
              <w:left w:val="single" w:sz="4" w:space="0" w:color="auto"/>
              <w:bottom w:val="single" w:sz="4" w:space="0" w:color="auto"/>
              <w:right w:val="single" w:sz="4" w:space="0" w:color="auto"/>
            </w:tcBorders>
          </w:tcPr>
          <w:p w14:paraId="5D218963" w14:textId="77777777" w:rsidR="00DD7584" w:rsidRPr="00A850D7" w:rsidRDefault="00DD7584" w:rsidP="00DD7584">
            <w:pPr>
              <w:rPr>
                <w:lang w:val="pl-PL"/>
              </w:rPr>
            </w:pPr>
            <w:r w:rsidRPr="00A850D7">
              <w:rPr>
                <w:lang w:val="pl-PL"/>
              </w:rPr>
              <w:t>Moduł zapewnia jednolity sposób logowania na urządzeniach mobilnych oraz w standardowej wersji systemu (za pomocą tego samego loginu i hasła).</w:t>
            </w:r>
          </w:p>
        </w:tc>
        <w:tc>
          <w:tcPr>
            <w:tcW w:w="743" w:type="pct"/>
            <w:tcBorders>
              <w:top w:val="single" w:sz="4" w:space="0" w:color="auto"/>
              <w:left w:val="single" w:sz="4" w:space="0" w:color="auto"/>
              <w:bottom w:val="single" w:sz="4" w:space="0" w:color="auto"/>
              <w:right w:val="single" w:sz="4" w:space="0" w:color="auto"/>
            </w:tcBorders>
          </w:tcPr>
          <w:p w14:paraId="6AA073E7" w14:textId="77777777" w:rsidR="00DD7584" w:rsidRPr="00A850D7" w:rsidRDefault="00DD7584" w:rsidP="00DD7584">
            <w:pPr>
              <w:jc w:val="center"/>
              <w:rPr>
                <w:lang w:val="pl-PL"/>
              </w:rPr>
            </w:pPr>
          </w:p>
        </w:tc>
      </w:tr>
      <w:tr w:rsidR="00DD7584" w:rsidRPr="00A850D7" w14:paraId="3D887473" w14:textId="503D3A56" w:rsidTr="004B4586">
        <w:tc>
          <w:tcPr>
            <w:tcW w:w="4257" w:type="pct"/>
            <w:tcBorders>
              <w:top w:val="single" w:sz="4" w:space="0" w:color="auto"/>
              <w:left w:val="single" w:sz="4" w:space="0" w:color="auto"/>
              <w:bottom w:val="single" w:sz="4" w:space="0" w:color="auto"/>
              <w:right w:val="single" w:sz="4" w:space="0" w:color="auto"/>
            </w:tcBorders>
          </w:tcPr>
          <w:p w14:paraId="047161EF" w14:textId="77777777" w:rsidR="00DD7584" w:rsidRPr="00A850D7" w:rsidRDefault="00DD7584" w:rsidP="00DD7584">
            <w:pPr>
              <w:rPr>
                <w:lang w:val="pl-PL"/>
              </w:rPr>
            </w:pPr>
            <w:r w:rsidRPr="00A850D7">
              <w:rPr>
                <w:lang w:val="pl-PL"/>
              </w:rPr>
              <w:t>Moduł korzysta ze wspólnej z systemem tradycyjnym definicji słowników (badania, użytkownicy, uprawnienia, lekarze zlecający, lekarze opisujący, inne wykorzystywane w systemie).</w:t>
            </w:r>
          </w:p>
        </w:tc>
        <w:tc>
          <w:tcPr>
            <w:tcW w:w="743" w:type="pct"/>
            <w:tcBorders>
              <w:top w:val="single" w:sz="4" w:space="0" w:color="auto"/>
              <w:left w:val="single" w:sz="4" w:space="0" w:color="auto"/>
              <w:bottom w:val="single" w:sz="4" w:space="0" w:color="auto"/>
              <w:right w:val="single" w:sz="4" w:space="0" w:color="auto"/>
            </w:tcBorders>
          </w:tcPr>
          <w:p w14:paraId="0CC6B132" w14:textId="77777777" w:rsidR="00DD7584" w:rsidRPr="00A850D7" w:rsidRDefault="00DD7584" w:rsidP="00DD7584">
            <w:pPr>
              <w:jc w:val="center"/>
              <w:rPr>
                <w:lang w:val="pl-PL"/>
              </w:rPr>
            </w:pPr>
          </w:p>
        </w:tc>
      </w:tr>
      <w:tr w:rsidR="00DD7584" w:rsidRPr="00A850D7" w14:paraId="7D693939" w14:textId="4061BE88" w:rsidTr="004B4586">
        <w:tc>
          <w:tcPr>
            <w:tcW w:w="4257" w:type="pct"/>
            <w:tcBorders>
              <w:top w:val="single" w:sz="4" w:space="0" w:color="auto"/>
              <w:left w:val="single" w:sz="4" w:space="0" w:color="auto"/>
              <w:bottom w:val="single" w:sz="4" w:space="0" w:color="auto"/>
              <w:right w:val="single" w:sz="4" w:space="0" w:color="auto"/>
            </w:tcBorders>
          </w:tcPr>
          <w:p w14:paraId="36E83CD7" w14:textId="77777777" w:rsidR="00DD7584" w:rsidRPr="00A850D7" w:rsidRDefault="00DD7584" w:rsidP="00DD7584">
            <w:pPr>
              <w:rPr>
                <w:lang w:val="pl-PL"/>
              </w:rPr>
            </w:pPr>
            <w:r w:rsidRPr="00A850D7">
              <w:rPr>
                <w:lang w:val="pl-PL"/>
              </w:rPr>
              <w:lastRenderedPageBreak/>
              <w:t>Moduł korzysta z tego samego rejestru pacjentów co pozostałe moduły systemu.</w:t>
            </w:r>
          </w:p>
        </w:tc>
        <w:tc>
          <w:tcPr>
            <w:tcW w:w="743" w:type="pct"/>
            <w:tcBorders>
              <w:top w:val="single" w:sz="4" w:space="0" w:color="auto"/>
              <w:left w:val="single" w:sz="4" w:space="0" w:color="auto"/>
              <w:bottom w:val="single" w:sz="4" w:space="0" w:color="auto"/>
              <w:right w:val="single" w:sz="4" w:space="0" w:color="auto"/>
            </w:tcBorders>
          </w:tcPr>
          <w:p w14:paraId="0672CE83" w14:textId="77777777" w:rsidR="00DD7584" w:rsidRPr="00A850D7" w:rsidRDefault="00DD7584" w:rsidP="00DD7584">
            <w:pPr>
              <w:jc w:val="center"/>
              <w:rPr>
                <w:lang w:val="pl-PL"/>
              </w:rPr>
            </w:pPr>
          </w:p>
        </w:tc>
      </w:tr>
      <w:tr w:rsidR="00DD7584" w:rsidRPr="00A850D7" w14:paraId="2D3D7121" w14:textId="5E283176" w:rsidTr="004B4586">
        <w:tc>
          <w:tcPr>
            <w:tcW w:w="4257" w:type="pct"/>
            <w:tcBorders>
              <w:top w:val="single" w:sz="4" w:space="0" w:color="auto"/>
              <w:left w:val="single" w:sz="4" w:space="0" w:color="auto"/>
              <w:bottom w:val="single" w:sz="4" w:space="0" w:color="auto"/>
              <w:right w:val="single" w:sz="4" w:space="0" w:color="auto"/>
            </w:tcBorders>
          </w:tcPr>
          <w:p w14:paraId="48C54468" w14:textId="77777777" w:rsidR="00DD7584" w:rsidRPr="00A850D7" w:rsidRDefault="00DD7584" w:rsidP="00DD7584">
            <w:pPr>
              <w:rPr>
                <w:lang w:val="pl-PL"/>
              </w:rPr>
            </w:pPr>
            <w:r w:rsidRPr="00A850D7">
              <w:rPr>
                <w:lang w:val="pl-PL"/>
              </w:rPr>
              <w:t>Moduł zarządzany jest przez ten sam moduł administracyjny co pozostałe moduły.</w:t>
            </w:r>
          </w:p>
        </w:tc>
        <w:tc>
          <w:tcPr>
            <w:tcW w:w="743" w:type="pct"/>
            <w:tcBorders>
              <w:top w:val="single" w:sz="4" w:space="0" w:color="auto"/>
              <w:left w:val="single" w:sz="4" w:space="0" w:color="auto"/>
              <w:bottom w:val="single" w:sz="4" w:space="0" w:color="auto"/>
              <w:right w:val="single" w:sz="4" w:space="0" w:color="auto"/>
            </w:tcBorders>
          </w:tcPr>
          <w:p w14:paraId="52DE17A2" w14:textId="77777777" w:rsidR="00DD7584" w:rsidRPr="00A850D7" w:rsidRDefault="00DD7584" w:rsidP="00DD7584">
            <w:pPr>
              <w:jc w:val="center"/>
              <w:rPr>
                <w:lang w:val="pl-PL"/>
              </w:rPr>
            </w:pPr>
          </w:p>
        </w:tc>
      </w:tr>
      <w:tr w:rsidR="00DD7584" w:rsidRPr="00A850D7" w14:paraId="2EDDC178" w14:textId="27C5EB66" w:rsidTr="004B4586">
        <w:tc>
          <w:tcPr>
            <w:tcW w:w="4257" w:type="pct"/>
            <w:tcBorders>
              <w:top w:val="single" w:sz="4" w:space="0" w:color="auto"/>
              <w:left w:val="single" w:sz="4" w:space="0" w:color="auto"/>
              <w:bottom w:val="single" w:sz="4" w:space="0" w:color="auto"/>
              <w:right w:val="single" w:sz="4" w:space="0" w:color="auto"/>
            </w:tcBorders>
          </w:tcPr>
          <w:p w14:paraId="2929B936" w14:textId="77777777" w:rsidR="00DD7584" w:rsidRPr="00A850D7" w:rsidRDefault="00DD7584" w:rsidP="00DD7584">
            <w:pPr>
              <w:rPr>
                <w:lang w:val="pl-PL"/>
              </w:rPr>
            </w:pPr>
            <w:r w:rsidRPr="00A850D7">
              <w:rPr>
                <w:lang w:val="pl-PL"/>
              </w:rPr>
              <w:t>Istnieje możliwość uruchomienia modułu w trybie pełnoekranowym.</w:t>
            </w:r>
          </w:p>
        </w:tc>
        <w:tc>
          <w:tcPr>
            <w:tcW w:w="743" w:type="pct"/>
            <w:tcBorders>
              <w:top w:val="single" w:sz="4" w:space="0" w:color="auto"/>
              <w:left w:val="single" w:sz="4" w:space="0" w:color="auto"/>
              <w:bottom w:val="single" w:sz="4" w:space="0" w:color="auto"/>
              <w:right w:val="single" w:sz="4" w:space="0" w:color="auto"/>
            </w:tcBorders>
          </w:tcPr>
          <w:p w14:paraId="40B30543" w14:textId="4F3B206E" w:rsidR="00DD7584" w:rsidRPr="00A850D7" w:rsidRDefault="00DD7584" w:rsidP="00DD7584">
            <w:pPr>
              <w:jc w:val="center"/>
              <w:rPr>
                <w:lang w:val="pl-PL"/>
              </w:rPr>
            </w:pPr>
          </w:p>
        </w:tc>
      </w:tr>
      <w:tr w:rsidR="00DD7584" w:rsidRPr="00A850D7" w14:paraId="0FDB16C1" w14:textId="4BFF6667" w:rsidTr="004B4586">
        <w:tc>
          <w:tcPr>
            <w:tcW w:w="4257" w:type="pct"/>
            <w:tcBorders>
              <w:top w:val="single" w:sz="4" w:space="0" w:color="auto"/>
              <w:left w:val="single" w:sz="4" w:space="0" w:color="auto"/>
              <w:bottom w:val="single" w:sz="4" w:space="0" w:color="auto"/>
              <w:right w:val="single" w:sz="4" w:space="0" w:color="auto"/>
            </w:tcBorders>
          </w:tcPr>
          <w:p w14:paraId="689A35AA" w14:textId="77777777" w:rsidR="00DD7584" w:rsidRPr="00021DDF" w:rsidRDefault="00DD7584" w:rsidP="00DD7584">
            <w:pPr>
              <w:rPr>
                <w:lang w:val="pl-PL"/>
              </w:rPr>
            </w:pPr>
            <w:r w:rsidRPr="00021DDF">
              <w:rPr>
                <w:lang w:val="pl-PL"/>
              </w:rPr>
              <w:t>Moduł umożliwia grupowe odnotowywanie pomiaru parametrów życiowych. Moduł umożliwia wybór listy pacjentów, a następnie wprowadzanie pomiarów kolejnym pacjentom.</w:t>
            </w:r>
          </w:p>
          <w:p w14:paraId="0C53E22D" w14:textId="47BC40DC" w:rsidR="00EA6FA5" w:rsidRPr="00EA6FA5" w:rsidRDefault="00EA6FA5" w:rsidP="00EA6FA5">
            <w:pPr>
              <w:rPr>
                <w:b/>
                <w:bCs/>
                <w:lang w:val="pl-PL"/>
              </w:rPr>
            </w:pPr>
            <w:proofErr w:type="spellStart"/>
            <w:r w:rsidRPr="00021DDF">
              <w:rPr>
                <w:rFonts w:ascii="Tahoma" w:hAnsi="Tahoma" w:cs="Tahoma"/>
                <w:b/>
                <w:bCs/>
              </w:rPr>
              <w:t>modyfikację</w:t>
            </w:r>
            <w:proofErr w:type="spellEnd"/>
            <w:r w:rsidRPr="00021DDF">
              <w:rPr>
                <w:rFonts w:ascii="Tahoma" w:hAnsi="Tahoma" w:cs="Tahoma"/>
                <w:b/>
                <w:bCs/>
                <w:spacing w:val="-6"/>
              </w:rPr>
              <w:t xml:space="preserve"> </w:t>
            </w:r>
            <w:proofErr w:type="spellStart"/>
            <w:r w:rsidRPr="00021DDF">
              <w:rPr>
                <w:rFonts w:ascii="Tahoma" w:hAnsi="Tahoma" w:cs="Tahoma"/>
                <w:b/>
                <w:bCs/>
              </w:rPr>
              <w:t>wymagania</w:t>
            </w:r>
            <w:proofErr w:type="spellEnd"/>
            <w:r w:rsidRPr="00021DDF">
              <w:rPr>
                <w:rFonts w:ascii="Tahoma" w:hAnsi="Tahoma" w:cs="Tahoma"/>
                <w:b/>
                <w:bCs/>
                <w:spacing w:val="-6"/>
              </w:rPr>
              <w:t xml:space="preserve"> </w:t>
            </w:r>
            <w:proofErr w:type="spellStart"/>
            <w:r w:rsidRPr="00021DDF">
              <w:rPr>
                <w:rFonts w:ascii="Tahoma" w:hAnsi="Tahoma" w:cs="Tahoma"/>
                <w:b/>
                <w:bCs/>
              </w:rPr>
              <w:t>na</w:t>
            </w:r>
            <w:proofErr w:type="spellEnd"/>
            <w:r w:rsidRPr="00021DDF">
              <w:rPr>
                <w:rFonts w:ascii="Tahoma" w:hAnsi="Tahoma" w:cs="Tahoma"/>
                <w:b/>
                <w:bCs/>
              </w:rPr>
              <w:t>:</w:t>
            </w:r>
            <w:r w:rsidRPr="00021DDF">
              <w:rPr>
                <w:rFonts w:ascii="Tahoma" w:hAnsi="Tahoma" w:cs="Tahoma"/>
                <w:b/>
                <w:bCs/>
                <w:spacing w:val="-6"/>
              </w:rPr>
              <w:t xml:space="preserve"> </w:t>
            </w:r>
            <w:r w:rsidRPr="00021DDF">
              <w:rPr>
                <w:rFonts w:ascii="Tahoma" w:hAnsi="Tahoma" w:cs="Tahoma"/>
                <w:b/>
                <w:bCs/>
              </w:rPr>
              <w:t>„</w:t>
            </w:r>
            <w:proofErr w:type="spellStart"/>
            <w:r w:rsidRPr="00021DDF">
              <w:rPr>
                <w:rFonts w:ascii="Tahoma" w:hAnsi="Tahoma" w:cs="Tahoma"/>
                <w:b/>
                <w:bCs/>
              </w:rPr>
              <w:t>Moduł</w:t>
            </w:r>
            <w:proofErr w:type="spellEnd"/>
            <w:r w:rsidRPr="00021DDF">
              <w:rPr>
                <w:rFonts w:ascii="Tahoma" w:hAnsi="Tahoma" w:cs="Tahoma"/>
                <w:b/>
                <w:bCs/>
              </w:rPr>
              <w:t xml:space="preserve"> </w:t>
            </w:r>
            <w:proofErr w:type="spellStart"/>
            <w:r w:rsidRPr="00021DDF">
              <w:rPr>
                <w:rFonts w:ascii="Tahoma" w:hAnsi="Tahoma" w:cs="Tahoma"/>
                <w:b/>
                <w:bCs/>
              </w:rPr>
              <w:t>umożliwia</w:t>
            </w:r>
            <w:proofErr w:type="spellEnd"/>
            <w:r w:rsidRPr="00021DDF">
              <w:rPr>
                <w:rFonts w:ascii="Tahoma" w:hAnsi="Tahoma" w:cs="Tahoma"/>
                <w:b/>
                <w:bCs/>
              </w:rPr>
              <w:t xml:space="preserve"> </w:t>
            </w:r>
            <w:proofErr w:type="spellStart"/>
            <w:r w:rsidRPr="00021DDF">
              <w:rPr>
                <w:rFonts w:ascii="Tahoma" w:hAnsi="Tahoma" w:cs="Tahoma"/>
                <w:b/>
                <w:bCs/>
              </w:rPr>
              <w:t>grupowe</w:t>
            </w:r>
            <w:proofErr w:type="spellEnd"/>
            <w:r w:rsidRPr="00021DDF">
              <w:rPr>
                <w:rFonts w:ascii="Tahoma" w:hAnsi="Tahoma" w:cs="Tahoma"/>
                <w:b/>
                <w:bCs/>
              </w:rPr>
              <w:t xml:space="preserve"> </w:t>
            </w:r>
            <w:proofErr w:type="spellStart"/>
            <w:r w:rsidRPr="00021DDF">
              <w:rPr>
                <w:rFonts w:ascii="Tahoma" w:hAnsi="Tahoma" w:cs="Tahoma"/>
                <w:b/>
                <w:bCs/>
              </w:rPr>
              <w:t>odnotowywanie</w:t>
            </w:r>
            <w:proofErr w:type="spellEnd"/>
            <w:r w:rsidRPr="00021DDF">
              <w:rPr>
                <w:rFonts w:ascii="Tahoma" w:hAnsi="Tahoma" w:cs="Tahoma"/>
                <w:b/>
                <w:bCs/>
              </w:rPr>
              <w:t xml:space="preserve"> </w:t>
            </w:r>
            <w:proofErr w:type="spellStart"/>
            <w:r w:rsidRPr="00021DDF">
              <w:rPr>
                <w:rFonts w:ascii="Tahoma" w:hAnsi="Tahoma" w:cs="Tahoma"/>
                <w:b/>
                <w:bCs/>
              </w:rPr>
              <w:t>pomiaru</w:t>
            </w:r>
            <w:proofErr w:type="spellEnd"/>
            <w:r w:rsidRPr="00021DDF">
              <w:rPr>
                <w:rFonts w:ascii="Tahoma" w:hAnsi="Tahoma" w:cs="Tahoma"/>
                <w:b/>
                <w:bCs/>
              </w:rPr>
              <w:t xml:space="preserve"> </w:t>
            </w:r>
            <w:proofErr w:type="spellStart"/>
            <w:r w:rsidRPr="00021DDF">
              <w:rPr>
                <w:rFonts w:ascii="Tahoma" w:hAnsi="Tahoma" w:cs="Tahoma"/>
                <w:b/>
                <w:bCs/>
              </w:rPr>
              <w:t>parametrów</w:t>
            </w:r>
            <w:proofErr w:type="spellEnd"/>
            <w:r w:rsidRPr="00021DDF">
              <w:rPr>
                <w:rFonts w:ascii="Tahoma" w:hAnsi="Tahoma" w:cs="Tahoma"/>
                <w:b/>
                <w:bCs/>
              </w:rPr>
              <w:t xml:space="preserve"> </w:t>
            </w:r>
            <w:proofErr w:type="spellStart"/>
            <w:r w:rsidRPr="00021DDF">
              <w:rPr>
                <w:rFonts w:ascii="Tahoma" w:hAnsi="Tahoma" w:cs="Tahoma"/>
                <w:b/>
                <w:bCs/>
              </w:rPr>
              <w:t>życiowych</w:t>
            </w:r>
            <w:proofErr w:type="spellEnd"/>
            <w:r w:rsidRPr="00021DDF">
              <w:rPr>
                <w:rFonts w:ascii="Tahoma" w:hAnsi="Tahoma" w:cs="Tahoma"/>
                <w:b/>
                <w:bCs/>
              </w:rPr>
              <w:t>”.</w:t>
            </w:r>
          </w:p>
        </w:tc>
        <w:tc>
          <w:tcPr>
            <w:tcW w:w="743" w:type="pct"/>
            <w:tcBorders>
              <w:top w:val="single" w:sz="4" w:space="0" w:color="auto"/>
              <w:left w:val="single" w:sz="4" w:space="0" w:color="auto"/>
              <w:bottom w:val="single" w:sz="4" w:space="0" w:color="auto"/>
              <w:right w:val="single" w:sz="4" w:space="0" w:color="auto"/>
            </w:tcBorders>
          </w:tcPr>
          <w:p w14:paraId="09189A10" w14:textId="6BF3040E" w:rsidR="00DD7584" w:rsidRPr="00A850D7" w:rsidRDefault="00DD7584" w:rsidP="00DD7584">
            <w:pPr>
              <w:jc w:val="center"/>
              <w:rPr>
                <w:lang w:val="pl-PL"/>
              </w:rPr>
            </w:pPr>
          </w:p>
        </w:tc>
      </w:tr>
      <w:tr w:rsidR="00DD7584" w:rsidRPr="00A850D7" w14:paraId="04E03313" w14:textId="7B0850A5" w:rsidTr="004B4586">
        <w:tc>
          <w:tcPr>
            <w:tcW w:w="4257" w:type="pct"/>
            <w:tcBorders>
              <w:top w:val="single" w:sz="4" w:space="0" w:color="auto"/>
              <w:left w:val="single" w:sz="4" w:space="0" w:color="auto"/>
              <w:bottom w:val="single" w:sz="4" w:space="0" w:color="auto"/>
              <w:right w:val="single" w:sz="4" w:space="0" w:color="auto"/>
            </w:tcBorders>
          </w:tcPr>
          <w:p w14:paraId="6304B3C4" w14:textId="77777777" w:rsidR="00DD7584" w:rsidRPr="00A850D7" w:rsidRDefault="00DD7584" w:rsidP="00DD7584">
            <w:pPr>
              <w:rPr>
                <w:lang w:val="pl-PL"/>
              </w:rPr>
            </w:pPr>
            <w:r w:rsidRPr="00A850D7">
              <w:rPr>
                <w:lang w:val="pl-PL"/>
              </w:rPr>
              <w:t>Moduł umożliwia użytkownikowi konfigurację funkcjonalności dostępnej po odczytaniu kodu kreskowego (co najmniej: wejście w dane pobytu pacjenta, wejście do ekranu podań leków, wejście w ekran wprowadzania parametrów życiowych.</w:t>
            </w:r>
          </w:p>
        </w:tc>
        <w:tc>
          <w:tcPr>
            <w:tcW w:w="743" w:type="pct"/>
            <w:tcBorders>
              <w:top w:val="single" w:sz="4" w:space="0" w:color="auto"/>
              <w:left w:val="single" w:sz="4" w:space="0" w:color="auto"/>
              <w:bottom w:val="single" w:sz="4" w:space="0" w:color="auto"/>
              <w:right w:val="single" w:sz="4" w:space="0" w:color="auto"/>
            </w:tcBorders>
          </w:tcPr>
          <w:p w14:paraId="4671553F" w14:textId="2273AB41" w:rsidR="00DD7584" w:rsidRPr="00A850D7" w:rsidRDefault="00DD7584" w:rsidP="00DD7584">
            <w:pPr>
              <w:jc w:val="center"/>
              <w:rPr>
                <w:lang w:val="pl-PL"/>
              </w:rPr>
            </w:pPr>
          </w:p>
        </w:tc>
      </w:tr>
      <w:tr w:rsidR="00DD7584" w:rsidRPr="00A850D7" w14:paraId="163C1A1B" w14:textId="7DE87FF6" w:rsidTr="004B4586">
        <w:tc>
          <w:tcPr>
            <w:tcW w:w="4257" w:type="pct"/>
            <w:tcBorders>
              <w:top w:val="single" w:sz="4" w:space="0" w:color="auto"/>
              <w:left w:val="single" w:sz="4" w:space="0" w:color="auto"/>
              <w:bottom w:val="single" w:sz="4" w:space="0" w:color="auto"/>
              <w:right w:val="single" w:sz="4" w:space="0" w:color="auto"/>
            </w:tcBorders>
          </w:tcPr>
          <w:p w14:paraId="28140392" w14:textId="77777777" w:rsidR="00DD7584" w:rsidRPr="00A850D7" w:rsidRDefault="00DD7584" w:rsidP="00DD7584">
            <w:pPr>
              <w:rPr>
                <w:lang w:val="pl-PL"/>
              </w:rPr>
            </w:pPr>
            <w:r w:rsidRPr="00A850D7">
              <w:rPr>
                <w:lang w:val="pl-PL"/>
              </w:rPr>
              <w:t>Moduł umożliwia modyfikację diety pacjenta.</w:t>
            </w:r>
          </w:p>
        </w:tc>
        <w:tc>
          <w:tcPr>
            <w:tcW w:w="743" w:type="pct"/>
            <w:tcBorders>
              <w:top w:val="single" w:sz="4" w:space="0" w:color="auto"/>
              <w:left w:val="single" w:sz="4" w:space="0" w:color="auto"/>
              <w:bottom w:val="single" w:sz="4" w:space="0" w:color="auto"/>
              <w:right w:val="single" w:sz="4" w:space="0" w:color="auto"/>
            </w:tcBorders>
          </w:tcPr>
          <w:p w14:paraId="22D9BD33" w14:textId="0A748197" w:rsidR="00DD7584" w:rsidRPr="00A850D7" w:rsidRDefault="00DD7584" w:rsidP="00DD7584">
            <w:pPr>
              <w:jc w:val="center"/>
              <w:rPr>
                <w:lang w:val="pl-PL"/>
              </w:rPr>
            </w:pPr>
          </w:p>
        </w:tc>
      </w:tr>
    </w:tbl>
    <w:p w14:paraId="1AC249B7" w14:textId="32EFBE3A" w:rsidR="000817AC" w:rsidRPr="00A850D7" w:rsidRDefault="002C4229">
      <w:pPr>
        <w:pStyle w:val="Nagwek2"/>
      </w:pPr>
      <w:bookmarkStart w:id="87" w:name="scroll-bookmark-63"/>
      <w:bookmarkStart w:id="88" w:name="scroll-bookmark-64"/>
      <w:bookmarkStart w:id="89" w:name="_Toc156076840"/>
      <w:bookmarkEnd w:id="87"/>
      <w:r w:rsidRPr="00A850D7">
        <w:t xml:space="preserve"> </w:t>
      </w:r>
      <w:r w:rsidR="00D636D6" w:rsidRPr="00A850D7">
        <w:t>ZLECANIE DIET</w:t>
      </w:r>
      <w:bookmarkEnd w:id="88"/>
      <w:bookmarkEnd w:id="89"/>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3"/>
        <w:gridCol w:w="1278"/>
      </w:tblGrid>
      <w:tr w:rsidR="00733D68" w:rsidRPr="00A850D7" w14:paraId="56D1FC8C" w14:textId="40E0F262" w:rsidTr="004B4586">
        <w:tc>
          <w:tcPr>
            <w:tcW w:w="4257" w:type="pct"/>
          </w:tcPr>
          <w:p w14:paraId="2A92A508" w14:textId="5D9E2F51" w:rsidR="00733D68" w:rsidRPr="00A850D7" w:rsidRDefault="00733D68" w:rsidP="00733D68">
            <w:pPr>
              <w:rPr>
                <w:lang w:val="pl-PL"/>
              </w:rPr>
            </w:pPr>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743" w:type="pct"/>
          </w:tcPr>
          <w:p w14:paraId="03F7EE5F" w14:textId="77777777" w:rsidR="00733D68" w:rsidRPr="00A850D7" w:rsidRDefault="00733D68" w:rsidP="00733D68">
            <w:pPr>
              <w:jc w:val="center"/>
              <w:rPr>
                <w:b/>
              </w:rPr>
            </w:pPr>
            <w:proofErr w:type="spellStart"/>
            <w:r w:rsidRPr="00A850D7">
              <w:rPr>
                <w:b/>
              </w:rPr>
              <w:t>Podać</w:t>
            </w:r>
            <w:proofErr w:type="spellEnd"/>
            <w:r w:rsidRPr="00A850D7">
              <w:rPr>
                <w:b/>
              </w:rPr>
              <w:t xml:space="preserve"> </w:t>
            </w:r>
          </w:p>
          <w:p w14:paraId="10BF625C" w14:textId="598058E0" w:rsidR="00733D68" w:rsidRPr="00A850D7" w:rsidRDefault="00733D68" w:rsidP="00733D68">
            <w:pPr>
              <w:jc w:val="center"/>
              <w:rPr>
                <w:lang w:val="pl-PL"/>
              </w:rPr>
            </w:pPr>
            <w:r w:rsidRPr="00A850D7">
              <w:rPr>
                <w:b/>
              </w:rPr>
              <w:t>TAK / NIE</w:t>
            </w:r>
          </w:p>
        </w:tc>
      </w:tr>
      <w:tr w:rsidR="00DD7584" w:rsidRPr="00A850D7" w14:paraId="2651A4C4" w14:textId="77777777" w:rsidTr="004B4586">
        <w:tc>
          <w:tcPr>
            <w:tcW w:w="4257" w:type="pct"/>
          </w:tcPr>
          <w:p w14:paraId="10167E5D" w14:textId="17C5CDB3" w:rsidR="00DD7584" w:rsidRPr="00A850D7" w:rsidRDefault="00DD7584" w:rsidP="00DD7584">
            <w:pPr>
              <w:rPr>
                <w:lang w:val="pl-PL"/>
              </w:rPr>
            </w:pPr>
            <w:r w:rsidRPr="00A850D7">
              <w:rPr>
                <w:lang w:val="pl-PL"/>
              </w:rPr>
              <w:t>Moduł umożliwia zlecanie diet dla pacjenta przyjętego do szpitala.</w:t>
            </w:r>
          </w:p>
        </w:tc>
        <w:tc>
          <w:tcPr>
            <w:tcW w:w="743" w:type="pct"/>
          </w:tcPr>
          <w:p w14:paraId="49FA6716" w14:textId="77777777" w:rsidR="00DD7584" w:rsidRPr="00A850D7" w:rsidRDefault="00DD7584" w:rsidP="00DD7584">
            <w:pPr>
              <w:jc w:val="center"/>
            </w:pPr>
          </w:p>
        </w:tc>
      </w:tr>
      <w:tr w:rsidR="00DD7584" w:rsidRPr="00A850D7" w14:paraId="31252C97" w14:textId="192D2536" w:rsidTr="004B4586">
        <w:tc>
          <w:tcPr>
            <w:tcW w:w="4257" w:type="pct"/>
          </w:tcPr>
          <w:p w14:paraId="50D25C21" w14:textId="77777777" w:rsidR="00DD7584" w:rsidRPr="00A850D7" w:rsidRDefault="00DD7584" w:rsidP="00DD7584">
            <w:pPr>
              <w:rPr>
                <w:lang w:val="pl-PL"/>
              </w:rPr>
            </w:pPr>
            <w:r w:rsidRPr="00A850D7">
              <w:rPr>
                <w:lang w:val="pl-PL"/>
              </w:rPr>
              <w:t>Moduł umożliwia zarządzenia słownikiem diet dostępnych w systemie.</w:t>
            </w:r>
          </w:p>
        </w:tc>
        <w:tc>
          <w:tcPr>
            <w:tcW w:w="743" w:type="pct"/>
          </w:tcPr>
          <w:p w14:paraId="73F94E86" w14:textId="77777777" w:rsidR="00DD7584" w:rsidRPr="00A850D7" w:rsidRDefault="00DD7584" w:rsidP="00DD7584">
            <w:pPr>
              <w:jc w:val="center"/>
              <w:rPr>
                <w:lang w:val="pl-PL"/>
              </w:rPr>
            </w:pPr>
          </w:p>
        </w:tc>
      </w:tr>
      <w:tr w:rsidR="00DD7584" w:rsidRPr="00A850D7" w14:paraId="142EDABB" w14:textId="3E465694" w:rsidTr="004B4586">
        <w:tc>
          <w:tcPr>
            <w:tcW w:w="4257" w:type="pct"/>
          </w:tcPr>
          <w:p w14:paraId="7A2C6515" w14:textId="77777777" w:rsidR="00DD7584" w:rsidRPr="00A850D7" w:rsidRDefault="00DD7584" w:rsidP="00DD7584">
            <w:pPr>
              <w:rPr>
                <w:lang w:val="pl-PL"/>
              </w:rPr>
            </w:pPr>
            <w:r w:rsidRPr="00A850D7">
              <w:rPr>
                <w:lang w:val="pl-PL"/>
              </w:rPr>
              <w:t>Moduł umożliwia zarządzanie słownikiem dodatkowych posiłków dostępnych w systemie.</w:t>
            </w:r>
          </w:p>
        </w:tc>
        <w:tc>
          <w:tcPr>
            <w:tcW w:w="743" w:type="pct"/>
          </w:tcPr>
          <w:p w14:paraId="2B7434D3" w14:textId="77777777" w:rsidR="00DD7584" w:rsidRPr="00A850D7" w:rsidRDefault="00DD7584" w:rsidP="00DD7584">
            <w:pPr>
              <w:jc w:val="center"/>
              <w:rPr>
                <w:lang w:val="pl-PL"/>
              </w:rPr>
            </w:pPr>
          </w:p>
        </w:tc>
      </w:tr>
      <w:tr w:rsidR="00DD7584" w:rsidRPr="00A850D7" w14:paraId="1B71DD4D" w14:textId="241B39F4" w:rsidTr="004B4586">
        <w:tc>
          <w:tcPr>
            <w:tcW w:w="4257" w:type="pct"/>
          </w:tcPr>
          <w:p w14:paraId="6489F466" w14:textId="77777777" w:rsidR="00DD7584" w:rsidRPr="00A850D7" w:rsidRDefault="00DD7584" w:rsidP="00DD7584">
            <w:pPr>
              <w:rPr>
                <w:lang w:val="pl-PL"/>
              </w:rPr>
            </w:pPr>
            <w:r w:rsidRPr="00A850D7">
              <w:rPr>
                <w:lang w:val="pl-PL"/>
              </w:rPr>
              <w:t>Moduł umożliwia zlecanie diet w trybie non-stop (zlecenie diety jest aktywne do momentu zmiany lub zatrzymania).</w:t>
            </w:r>
          </w:p>
        </w:tc>
        <w:tc>
          <w:tcPr>
            <w:tcW w:w="743" w:type="pct"/>
          </w:tcPr>
          <w:p w14:paraId="438AFB11" w14:textId="77777777" w:rsidR="00DD7584" w:rsidRPr="00A850D7" w:rsidRDefault="00DD7584" w:rsidP="00DD7584">
            <w:pPr>
              <w:jc w:val="center"/>
              <w:rPr>
                <w:lang w:val="pl-PL"/>
              </w:rPr>
            </w:pPr>
          </w:p>
        </w:tc>
      </w:tr>
      <w:tr w:rsidR="00DD7584" w:rsidRPr="00A850D7" w14:paraId="0C1974FD" w14:textId="45CE8235" w:rsidTr="004B4586">
        <w:tc>
          <w:tcPr>
            <w:tcW w:w="4257" w:type="pct"/>
          </w:tcPr>
          <w:p w14:paraId="7A438A31" w14:textId="77777777" w:rsidR="00DD7584" w:rsidRPr="00A850D7" w:rsidRDefault="00DD7584" w:rsidP="00DD7584">
            <w:pPr>
              <w:rPr>
                <w:lang w:val="pl-PL"/>
              </w:rPr>
            </w:pPr>
            <w:r w:rsidRPr="00A850D7">
              <w:rPr>
                <w:lang w:val="pl-PL"/>
              </w:rPr>
              <w:t>Moduł umożliwia zlecanie dodatkowych posiłków w ramach diety dla  pacjenta.</w:t>
            </w:r>
          </w:p>
        </w:tc>
        <w:tc>
          <w:tcPr>
            <w:tcW w:w="743" w:type="pct"/>
          </w:tcPr>
          <w:p w14:paraId="1E660C97" w14:textId="77777777" w:rsidR="00DD7584" w:rsidRPr="00A850D7" w:rsidRDefault="00DD7584" w:rsidP="00DD7584">
            <w:pPr>
              <w:jc w:val="center"/>
              <w:rPr>
                <w:lang w:val="pl-PL"/>
              </w:rPr>
            </w:pPr>
          </w:p>
        </w:tc>
      </w:tr>
      <w:tr w:rsidR="00DD7584" w:rsidRPr="00A850D7" w14:paraId="54395DFC" w14:textId="4BFDAE75" w:rsidTr="004B4586">
        <w:tc>
          <w:tcPr>
            <w:tcW w:w="4257" w:type="pct"/>
          </w:tcPr>
          <w:p w14:paraId="47A9B2B3" w14:textId="77777777" w:rsidR="00DD7584" w:rsidRPr="00A850D7" w:rsidRDefault="00DD7584" w:rsidP="00DD7584">
            <w:pPr>
              <w:rPr>
                <w:lang w:val="pl-PL"/>
              </w:rPr>
            </w:pPr>
            <w:r w:rsidRPr="00A850D7">
              <w:rPr>
                <w:lang w:val="pl-PL"/>
              </w:rPr>
              <w:t>Moduł umożliwia zmianę zleconej diety dla pacjenta.</w:t>
            </w:r>
          </w:p>
        </w:tc>
        <w:tc>
          <w:tcPr>
            <w:tcW w:w="743" w:type="pct"/>
          </w:tcPr>
          <w:p w14:paraId="5E1AA1C8" w14:textId="77777777" w:rsidR="00DD7584" w:rsidRPr="00A850D7" w:rsidRDefault="00DD7584" w:rsidP="00DD7584">
            <w:pPr>
              <w:jc w:val="center"/>
              <w:rPr>
                <w:lang w:val="pl-PL"/>
              </w:rPr>
            </w:pPr>
          </w:p>
        </w:tc>
      </w:tr>
      <w:tr w:rsidR="00DD7584" w:rsidRPr="00A850D7" w14:paraId="5DBEF2CA" w14:textId="3EBD6959" w:rsidTr="004B4586">
        <w:tc>
          <w:tcPr>
            <w:tcW w:w="4257" w:type="pct"/>
          </w:tcPr>
          <w:p w14:paraId="37D76809" w14:textId="77777777" w:rsidR="00DD7584" w:rsidRPr="00A850D7" w:rsidRDefault="00DD7584" w:rsidP="00DD7584">
            <w:pPr>
              <w:rPr>
                <w:lang w:val="pl-PL"/>
              </w:rPr>
            </w:pPr>
            <w:r w:rsidRPr="00A850D7">
              <w:rPr>
                <w:lang w:val="pl-PL"/>
              </w:rPr>
              <w:t>Moduł umożliwia skonfigurowanie domyślnych diet, które będą zlecane automatycznie po przyjęciu na poszczególne oddziały.</w:t>
            </w:r>
          </w:p>
        </w:tc>
        <w:tc>
          <w:tcPr>
            <w:tcW w:w="743" w:type="pct"/>
          </w:tcPr>
          <w:p w14:paraId="037F4032" w14:textId="77777777" w:rsidR="00DD7584" w:rsidRPr="00A850D7" w:rsidRDefault="00DD7584" w:rsidP="00DD7584">
            <w:pPr>
              <w:jc w:val="center"/>
              <w:rPr>
                <w:lang w:val="pl-PL"/>
              </w:rPr>
            </w:pPr>
          </w:p>
        </w:tc>
      </w:tr>
      <w:tr w:rsidR="00DD7584" w:rsidRPr="00A850D7" w14:paraId="05877800" w14:textId="43CE6EDE" w:rsidTr="004B4586">
        <w:tc>
          <w:tcPr>
            <w:tcW w:w="4257" w:type="pct"/>
          </w:tcPr>
          <w:p w14:paraId="01752134" w14:textId="77777777" w:rsidR="00DD7584" w:rsidRPr="00A850D7" w:rsidRDefault="00DD7584" w:rsidP="00DD7584">
            <w:pPr>
              <w:rPr>
                <w:lang w:val="pl-PL"/>
              </w:rPr>
            </w:pPr>
            <w:r w:rsidRPr="00A850D7">
              <w:rPr>
                <w:lang w:val="pl-PL"/>
              </w:rPr>
              <w:t>Moduł zawiera raport ilości zleconych diet na dzień. Raport umożliwia bezpośrednie wysłanie zamówienia na posiłki. Raport umożliwia zmianę ilości zamawianych diet, tak aby np. zamówić posiłki, dla pacjentów, którzy zostaną przyjęci w najbliższym czasie.</w:t>
            </w:r>
          </w:p>
        </w:tc>
        <w:tc>
          <w:tcPr>
            <w:tcW w:w="743" w:type="pct"/>
          </w:tcPr>
          <w:p w14:paraId="61801709" w14:textId="77777777" w:rsidR="00DD7584" w:rsidRPr="00A850D7" w:rsidRDefault="00DD7584" w:rsidP="00DD7584">
            <w:pPr>
              <w:jc w:val="center"/>
              <w:rPr>
                <w:lang w:val="pl-PL"/>
              </w:rPr>
            </w:pPr>
          </w:p>
        </w:tc>
      </w:tr>
      <w:tr w:rsidR="00DD7584" w:rsidRPr="00A850D7" w14:paraId="320A3E19" w14:textId="0A008CB0" w:rsidTr="004B4586">
        <w:tc>
          <w:tcPr>
            <w:tcW w:w="4257" w:type="pct"/>
          </w:tcPr>
          <w:p w14:paraId="39133CA4" w14:textId="77777777" w:rsidR="00DD7584" w:rsidRPr="00A850D7" w:rsidRDefault="00DD7584" w:rsidP="00DD7584">
            <w:pPr>
              <w:rPr>
                <w:lang w:val="pl-PL"/>
              </w:rPr>
            </w:pPr>
            <w:r w:rsidRPr="00A850D7">
              <w:rPr>
                <w:lang w:val="pl-PL"/>
              </w:rPr>
              <w:t>Moduł umożliwia administratorom systemu zdefiniowanie godzin kiedy wydawane są posiłki (śniadanie, obiad, kolacja).</w:t>
            </w:r>
          </w:p>
        </w:tc>
        <w:tc>
          <w:tcPr>
            <w:tcW w:w="743" w:type="pct"/>
          </w:tcPr>
          <w:p w14:paraId="5221FC4D" w14:textId="77777777" w:rsidR="00DD7584" w:rsidRPr="00A850D7" w:rsidRDefault="00DD7584" w:rsidP="00DD7584">
            <w:pPr>
              <w:jc w:val="center"/>
              <w:rPr>
                <w:lang w:val="pl-PL"/>
              </w:rPr>
            </w:pPr>
          </w:p>
        </w:tc>
      </w:tr>
      <w:tr w:rsidR="00DD7584" w:rsidRPr="00A850D7" w14:paraId="7F61FA64" w14:textId="7CD8F0EF" w:rsidTr="004B4586">
        <w:tc>
          <w:tcPr>
            <w:tcW w:w="4257" w:type="pct"/>
          </w:tcPr>
          <w:p w14:paraId="4DFD097E" w14:textId="77777777" w:rsidR="00DD7584" w:rsidRPr="00A850D7" w:rsidRDefault="00DD7584" w:rsidP="00DD7584">
            <w:pPr>
              <w:rPr>
                <w:lang w:val="pl-PL"/>
              </w:rPr>
            </w:pPr>
            <w:r w:rsidRPr="00A850D7">
              <w:rPr>
                <w:lang w:val="pl-PL"/>
              </w:rPr>
              <w:t>Moduł umożliwia stworzenie cennika diet w rozbiciu na rodzaje posiłków (śniadanie, obiad kolacja).</w:t>
            </w:r>
          </w:p>
        </w:tc>
        <w:tc>
          <w:tcPr>
            <w:tcW w:w="743" w:type="pct"/>
          </w:tcPr>
          <w:p w14:paraId="299FEE4C" w14:textId="77777777" w:rsidR="00DD7584" w:rsidRPr="00A850D7" w:rsidRDefault="00DD7584" w:rsidP="00DD7584">
            <w:pPr>
              <w:jc w:val="center"/>
              <w:rPr>
                <w:lang w:val="pl-PL"/>
              </w:rPr>
            </w:pPr>
          </w:p>
        </w:tc>
      </w:tr>
      <w:tr w:rsidR="00DD7584" w:rsidRPr="00A850D7" w14:paraId="79899C4A" w14:textId="77859B9E" w:rsidTr="004B4586">
        <w:tc>
          <w:tcPr>
            <w:tcW w:w="4257" w:type="pct"/>
          </w:tcPr>
          <w:p w14:paraId="6CCFC370" w14:textId="77777777" w:rsidR="00DD7584" w:rsidRPr="00A850D7" w:rsidRDefault="00DD7584" w:rsidP="00DD7584">
            <w:pPr>
              <w:rPr>
                <w:lang w:val="pl-PL"/>
              </w:rPr>
            </w:pPr>
            <w:r w:rsidRPr="00A850D7">
              <w:rPr>
                <w:lang w:val="pl-PL"/>
              </w:rPr>
              <w:t>Moduł udostępnia panel dostępny z ekranu głównego, prezentujący podsumowanie ilości diet zleconych na dany dzień, co najmniej w zakresie: oddział, rodzaj diety, ilość. Panel umożliwia wybór jednostek organizacyjnych, dla których prezentowane mają być dane.</w:t>
            </w:r>
          </w:p>
        </w:tc>
        <w:tc>
          <w:tcPr>
            <w:tcW w:w="743" w:type="pct"/>
          </w:tcPr>
          <w:p w14:paraId="5BAFFD93" w14:textId="77777777" w:rsidR="00DD7584" w:rsidRPr="00A850D7" w:rsidRDefault="00DD7584" w:rsidP="00DD7584">
            <w:pPr>
              <w:jc w:val="center"/>
              <w:rPr>
                <w:lang w:val="pl-PL"/>
              </w:rPr>
            </w:pPr>
          </w:p>
        </w:tc>
      </w:tr>
      <w:tr w:rsidR="00DD7584" w:rsidRPr="00A850D7" w14:paraId="6FD97015" w14:textId="099FCFF1" w:rsidTr="004B4586">
        <w:tc>
          <w:tcPr>
            <w:tcW w:w="4257" w:type="pct"/>
          </w:tcPr>
          <w:p w14:paraId="2F3DC5C9" w14:textId="77777777" w:rsidR="00DD7584" w:rsidRPr="00A850D7" w:rsidRDefault="00DD7584" w:rsidP="00DD7584">
            <w:pPr>
              <w:rPr>
                <w:lang w:val="pl-PL"/>
              </w:rPr>
            </w:pPr>
            <w:r w:rsidRPr="00A850D7">
              <w:rPr>
                <w:lang w:val="pl-PL"/>
              </w:rPr>
              <w:lastRenderedPageBreak/>
              <w:t>Moduł udostępnia panel dostępny z ekranu głównego, prezentujący podsumowanie ilości zmienionych diet na dany dzień, co najmniej w zakresie: oddział, rodzaj diety, ilość zmienionych diet. Panel umożliwia wybór jednostek organizacyjnych, dla których prezentowane mają być dane.</w:t>
            </w:r>
          </w:p>
        </w:tc>
        <w:tc>
          <w:tcPr>
            <w:tcW w:w="743" w:type="pct"/>
          </w:tcPr>
          <w:p w14:paraId="52F8F45E" w14:textId="77777777" w:rsidR="00DD7584" w:rsidRPr="00A850D7" w:rsidRDefault="00DD7584" w:rsidP="00DD7584">
            <w:pPr>
              <w:jc w:val="center"/>
              <w:rPr>
                <w:lang w:val="pl-PL"/>
              </w:rPr>
            </w:pPr>
          </w:p>
        </w:tc>
      </w:tr>
    </w:tbl>
    <w:p w14:paraId="03ADBB16" w14:textId="2F96455D" w:rsidR="000817AC" w:rsidRPr="00A850D7" w:rsidRDefault="002C4229">
      <w:pPr>
        <w:pStyle w:val="Nagwek2"/>
      </w:pPr>
      <w:bookmarkStart w:id="90" w:name="scroll-bookmark-65"/>
      <w:bookmarkStart w:id="91" w:name="scroll-bookmark-66"/>
      <w:bookmarkStart w:id="92" w:name="_Toc156076841"/>
      <w:bookmarkEnd w:id="90"/>
      <w:r w:rsidRPr="00A850D7">
        <w:t xml:space="preserve"> </w:t>
      </w:r>
      <w:r w:rsidR="00D636D6" w:rsidRPr="00A850D7">
        <w:t>KARTA TISS</w:t>
      </w:r>
      <w:bookmarkEnd w:id="91"/>
      <w:bookmarkEnd w:id="92"/>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3"/>
        <w:gridCol w:w="1278"/>
      </w:tblGrid>
      <w:tr w:rsidR="00733D68" w:rsidRPr="00A850D7" w14:paraId="7AEEC6E2" w14:textId="594CEAD7" w:rsidTr="004B4586">
        <w:tc>
          <w:tcPr>
            <w:tcW w:w="4257" w:type="pct"/>
          </w:tcPr>
          <w:p w14:paraId="3AEEEC5F" w14:textId="45AD1DAD" w:rsidR="00733D68" w:rsidRPr="00A850D7" w:rsidRDefault="00733D68" w:rsidP="00733D68">
            <w:pPr>
              <w:rPr>
                <w:lang w:val="pl-PL"/>
              </w:rPr>
            </w:pPr>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743" w:type="pct"/>
          </w:tcPr>
          <w:p w14:paraId="5E4C77BF" w14:textId="77777777" w:rsidR="00733D68" w:rsidRPr="00A850D7" w:rsidRDefault="00733D68" w:rsidP="00733D68">
            <w:pPr>
              <w:jc w:val="center"/>
              <w:rPr>
                <w:b/>
              </w:rPr>
            </w:pPr>
            <w:proofErr w:type="spellStart"/>
            <w:r w:rsidRPr="00A850D7">
              <w:rPr>
                <w:b/>
              </w:rPr>
              <w:t>Podać</w:t>
            </w:r>
            <w:proofErr w:type="spellEnd"/>
            <w:r w:rsidRPr="00A850D7">
              <w:rPr>
                <w:b/>
              </w:rPr>
              <w:t xml:space="preserve"> </w:t>
            </w:r>
          </w:p>
          <w:p w14:paraId="76DA2D58" w14:textId="369AD63E" w:rsidR="00733D68" w:rsidRPr="00A850D7" w:rsidRDefault="00733D68" w:rsidP="00733D68">
            <w:pPr>
              <w:jc w:val="center"/>
              <w:rPr>
                <w:lang w:val="pl-PL"/>
              </w:rPr>
            </w:pPr>
            <w:r w:rsidRPr="00A850D7">
              <w:rPr>
                <w:b/>
              </w:rPr>
              <w:t>TAK / NIE</w:t>
            </w:r>
          </w:p>
        </w:tc>
      </w:tr>
      <w:tr w:rsidR="00DD7584" w:rsidRPr="00A850D7" w14:paraId="7835DBA1" w14:textId="77777777" w:rsidTr="004B4586">
        <w:tc>
          <w:tcPr>
            <w:tcW w:w="4257" w:type="pct"/>
          </w:tcPr>
          <w:p w14:paraId="06691D96" w14:textId="49913BE2" w:rsidR="00DD7584" w:rsidRPr="00A850D7" w:rsidRDefault="00DD7584" w:rsidP="00DD7584">
            <w:pPr>
              <w:rPr>
                <w:lang w:val="pl-PL"/>
              </w:rPr>
            </w:pPr>
            <w:r w:rsidRPr="00A850D7">
              <w:rPr>
                <w:lang w:val="pl-PL"/>
              </w:rPr>
              <w:t>Moduł umożliwia prowadzenie Karty TISS-28 oraz Karty TISS-28 dla dzieci.</w:t>
            </w:r>
          </w:p>
        </w:tc>
        <w:tc>
          <w:tcPr>
            <w:tcW w:w="743" w:type="pct"/>
          </w:tcPr>
          <w:p w14:paraId="09A0C86E" w14:textId="77777777" w:rsidR="00DD7584" w:rsidRPr="00A850D7" w:rsidRDefault="00DD7584" w:rsidP="00DD7584">
            <w:pPr>
              <w:jc w:val="center"/>
            </w:pPr>
          </w:p>
        </w:tc>
      </w:tr>
      <w:tr w:rsidR="00DD7584" w:rsidRPr="00A850D7" w14:paraId="77B4DE57" w14:textId="2B0A70BF" w:rsidTr="004B4586">
        <w:tc>
          <w:tcPr>
            <w:tcW w:w="4257" w:type="pct"/>
          </w:tcPr>
          <w:p w14:paraId="3550CC28" w14:textId="77777777" w:rsidR="00DD7584" w:rsidRPr="00A850D7" w:rsidRDefault="00DD7584" w:rsidP="00DD7584">
            <w:pPr>
              <w:rPr>
                <w:lang w:val="pl-PL"/>
              </w:rPr>
            </w:pPr>
            <w:r w:rsidRPr="00A850D7">
              <w:rPr>
                <w:lang w:val="pl-PL"/>
              </w:rPr>
              <w:t>Moduł automatycznie tworzy odpowiednią kartę TISS-28 lub TISS-28 dla dzieci dla każdego dnia pobytu pacjenta na oddziale.</w:t>
            </w:r>
          </w:p>
        </w:tc>
        <w:tc>
          <w:tcPr>
            <w:tcW w:w="743" w:type="pct"/>
          </w:tcPr>
          <w:p w14:paraId="4A9418E4" w14:textId="77777777" w:rsidR="00DD7584" w:rsidRPr="00A850D7" w:rsidRDefault="00DD7584" w:rsidP="00DD7584">
            <w:pPr>
              <w:jc w:val="center"/>
              <w:rPr>
                <w:lang w:val="pl-PL"/>
              </w:rPr>
            </w:pPr>
          </w:p>
        </w:tc>
      </w:tr>
      <w:tr w:rsidR="00DD7584" w:rsidRPr="00A850D7" w14:paraId="7455F29B" w14:textId="2E8BC3F0" w:rsidTr="004B4586">
        <w:tc>
          <w:tcPr>
            <w:tcW w:w="4257" w:type="pct"/>
          </w:tcPr>
          <w:p w14:paraId="70C29834" w14:textId="77777777" w:rsidR="00DD7584" w:rsidRPr="00A850D7" w:rsidRDefault="00DD7584" w:rsidP="00DD7584">
            <w:pPr>
              <w:rPr>
                <w:lang w:val="pl-PL"/>
              </w:rPr>
            </w:pPr>
            <w:r w:rsidRPr="00A850D7">
              <w:rPr>
                <w:lang w:val="pl-PL"/>
              </w:rPr>
              <w:t>Moduł automatycznie tworzy odpowiednią kartę TISS-28 biorąc pod uwagę wiek pacjenta. Dla pacjentów do 18 roku życia - kartę TISS-28 dla dzieci, dla pacjentów w wieku powyżej 18 lat kartę TISS-28.</w:t>
            </w:r>
          </w:p>
        </w:tc>
        <w:tc>
          <w:tcPr>
            <w:tcW w:w="743" w:type="pct"/>
          </w:tcPr>
          <w:p w14:paraId="42E89140" w14:textId="77777777" w:rsidR="00DD7584" w:rsidRPr="00A850D7" w:rsidRDefault="00DD7584" w:rsidP="00DD7584">
            <w:pPr>
              <w:jc w:val="center"/>
              <w:rPr>
                <w:lang w:val="pl-PL"/>
              </w:rPr>
            </w:pPr>
          </w:p>
        </w:tc>
      </w:tr>
      <w:tr w:rsidR="00DD7584" w:rsidRPr="00A850D7" w14:paraId="300D92B8" w14:textId="6F190D87" w:rsidTr="004B4586">
        <w:tc>
          <w:tcPr>
            <w:tcW w:w="4257" w:type="pct"/>
          </w:tcPr>
          <w:p w14:paraId="20491DEB" w14:textId="77777777" w:rsidR="00DD7584" w:rsidRPr="00A850D7" w:rsidRDefault="00DD7584" w:rsidP="00DD7584">
            <w:pPr>
              <w:rPr>
                <w:lang w:val="pl-PL"/>
              </w:rPr>
            </w:pPr>
            <w:r w:rsidRPr="00A850D7">
              <w:rPr>
                <w:lang w:val="pl-PL"/>
              </w:rPr>
              <w:t>Moduł umożliwia uzupełnienie formularza karty TISS-28 oraz TISS-28 dla dzieci.</w:t>
            </w:r>
          </w:p>
        </w:tc>
        <w:tc>
          <w:tcPr>
            <w:tcW w:w="743" w:type="pct"/>
          </w:tcPr>
          <w:p w14:paraId="2F28E69C" w14:textId="77777777" w:rsidR="00DD7584" w:rsidRPr="00A850D7" w:rsidRDefault="00DD7584" w:rsidP="00DD7584">
            <w:pPr>
              <w:jc w:val="center"/>
              <w:rPr>
                <w:lang w:val="pl-PL"/>
              </w:rPr>
            </w:pPr>
          </w:p>
        </w:tc>
      </w:tr>
      <w:tr w:rsidR="00DD7584" w:rsidRPr="00A850D7" w14:paraId="24252235" w14:textId="4F23BE2C" w:rsidTr="004B4586">
        <w:tc>
          <w:tcPr>
            <w:tcW w:w="4257" w:type="pct"/>
          </w:tcPr>
          <w:p w14:paraId="13C2683A" w14:textId="77777777" w:rsidR="00DD7584" w:rsidRPr="00A850D7" w:rsidRDefault="00DD7584" w:rsidP="00DD7584">
            <w:pPr>
              <w:rPr>
                <w:lang w:val="pl-PL"/>
              </w:rPr>
            </w:pPr>
            <w:r w:rsidRPr="00A850D7">
              <w:rPr>
                <w:lang w:val="pl-PL"/>
              </w:rPr>
              <w:t>Karta TISS oraz automatycznie zakodowane świadczenia NFZ są zgodne z aktualnymi zarządzaniami Prezesa NFZ.</w:t>
            </w:r>
          </w:p>
        </w:tc>
        <w:tc>
          <w:tcPr>
            <w:tcW w:w="743" w:type="pct"/>
          </w:tcPr>
          <w:p w14:paraId="29436D1C" w14:textId="77777777" w:rsidR="00DD7584" w:rsidRPr="00A850D7" w:rsidRDefault="00DD7584" w:rsidP="00DD7584">
            <w:pPr>
              <w:jc w:val="center"/>
              <w:rPr>
                <w:lang w:val="pl-PL"/>
              </w:rPr>
            </w:pPr>
          </w:p>
        </w:tc>
      </w:tr>
      <w:tr w:rsidR="00DD7584" w:rsidRPr="00A850D7" w14:paraId="2F66CDE3" w14:textId="1ABD9DD2" w:rsidTr="004B4586">
        <w:tc>
          <w:tcPr>
            <w:tcW w:w="4257" w:type="pct"/>
          </w:tcPr>
          <w:p w14:paraId="3F9E1A61" w14:textId="77777777" w:rsidR="00DD7584" w:rsidRPr="00A850D7" w:rsidRDefault="00DD7584" w:rsidP="00DD7584">
            <w:pPr>
              <w:rPr>
                <w:lang w:val="pl-PL"/>
              </w:rPr>
            </w:pPr>
            <w:r w:rsidRPr="00A850D7">
              <w:rPr>
                <w:lang w:val="pl-PL"/>
              </w:rPr>
              <w:t>Moduł umożliwia automatyczne kodowanie świadczeń NFZ na podstawie uzupełnionego formularza TISS-28 oraz TISS-28 dla dzieci.</w:t>
            </w:r>
          </w:p>
        </w:tc>
        <w:tc>
          <w:tcPr>
            <w:tcW w:w="743" w:type="pct"/>
          </w:tcPr>
          <w:p w14:paraId="775C422D" w14:textId="77777777" w:rsidR="00DD7584" w:rsidRPr="00A850D7" w:rsidRDefault="00DD7584" w:rsidP="00DD7584">
            <w:pPr>
              <w:jc w:val="center"/>
              <w:rPr>
                <w:lang w:val="pl-PL"/>
              </w:rPr>
            </w:pPr>
          </w:p>
        </w:tc>
      </w:tr>
      <w:tr w:rsidR="00DD7584" w:rsidRPr="00A850D7" w14:paraId="7C65E812" w14:textId="29639DBA" w:rsidTr="004B4586">
        <w:tc>
          <w:tcPr>
            <w:tcW w:w="4257" w:type="pct"/>
          </w:tcPr>
          <w:p w14:paraId="15F53E5B" w14:textId="77777777" w:rsidR="00DD7584" w:rsidRPr="00A850D7" w:rsidRDefault="00DD7584" w:rsidP="00DD7584">
            <w:pPr>
              <w:rPr>
                <w:lang w:val="pl-PL"/>
              </w:rPr>
            </w:pPr>
            <w:r w:rsidRPr="00A850D7">
              <w:rPr>
                <w:lang w:val="pl-PL"/>
              </w:rPr>
              <w:t>W przypadku edycji lub modyfikacji uzupełnionego formularza TISS-28 i TISS-28 dla dzieci, moduł modyfikuje również zakodowane świadczenia NFZ - dodając lub usuwając świadczenia.</w:t>
            </w:r>
          </w:p>
        </w:tc>
        <w:tc>
          <w:tcPr>
            <w:tcW w:w="743" w:type="pct"/>
          </w:tcPr>
          <w:p w14:paraId="6DA6B944" w14:textId="77777777" w:rsidR="00DD7584" w:rsidRPr="00A850D7" w:rsidRDefault="00DD7584" w:rsidP="00DD7584">
            <w:pPr>
              <w:jc w:val="center"/>
              <w:rPr>
                <w:lang w:val="pl-PL"/>
              </w:rPr>
            </w:pPr>
          </w:p>
        </w:tc>
      </w:tr>
      <w:tr w:rsidR="00DD7584" w:rsidRPr="00A850D7" w14:paraId="43328C9A" w14:textId="301E5798" w:rsidTr="004B4586">
        <w:tc>
          <w:tcPr>
            <w:tcW w:w="4257" w:type="pct"/>
          </w:tcPr>
          <w:p w14:paraId="6C84F186" w14:textId="77777777" w:rsidR="00DD7584" w:rsidRPr="00A850D7" w:rsidRDefault="00DD7584" w:rsidP="00DD7584">
            <w:r w:rsidRPr="00A850D7">
              <w:rPr>
                <w:lang w:val="pl-PL"/>
              </w:rPr>
              <w:t xml:space="preserve">Moduł umożliwia wydruk karty TISS-28 oraz karty TISS-28 dla dzieci. </w:t>
            </w:r>
            <w:proofErr w:type="spellStart"/>
            <w:r w:rsidRPr="00A850D7">
              <w:t>Wydruk</w:t>
            </w:r>
            <w:proofErr w:type="spellEnd"/>
            <w:r w:rsidRPr="00A850D7">
              <w:t xml:space="preserve"> jest </w:t>
            </w:r>
            <w:proofErr w:type="spellStart"/>
            <w:r w:rsidRPr="00A850D7">
              <w:t>zgodny</w:t>
            </w:r>
            <w:proofErr w:type="spellEnd"/>
            <w:r w:rsidRPr="00A850D7">
              <w:t xml:space="preserve"> z </w:t>
            </w:r>
            <w:proofErr w:type="spellStart"/>
            <w:r w:rsidRPr="00A850D7">
              <w:t>aktualnymi</w:t>
            </w:r>
            <w:proofErr w:type="spellEnd"/>
            <w:r w:rsidRPr="00A850D7">
              <w:t xml:space="preserve"> </w:t>
            </w:r>
            <w:proofErr w:type="spellStart"/>
            <w:r w:rsidRPr="00A850D7">
              <w:t>zarządzeniami</w:t>
            </w:r>
            <w:proofErr w:type="spellEnd"/>
            <w:r w:rsidRPr="00A850D7">
              <w:t xml:space="preserve"> </w:t>
            </w:r>
            <w:proofErr w:type="spellStart"/>
            <w:r w:rsidRPr="00A850D7">
              <w:t>Prezesa</w:t>
            </w:r>
            <w:proofErr w:type="spellEnd"/>
            <w:r w:rsidRPr="00A850D7">
              <w:t xml:space="preserve"> NFZ.</w:t>
            </w:r>
          </w:p>
        </w:tc>
        <w:tc>
          <w:tcPr>
            <w:tcW w:w="743" w:type="pct"/>
          </w:tcPr>
          <w:p w14:paraId="17133FA8" w14:textId="77777777" w:rsidR="00DD7584" w:rsidRPr="00A850D7" w:rsidRDefault="00DD7584" w:rsidP="00DD7584">
            <w:pPr>
              <w:jc w:val="center"/>
              <w:rPr>
                <w:lang w:val="pl-PL"/>
              </w:rPr>
            </w:pPr>
          </w:p>
        </w:tc>
      </w:tr>
      <w:tr w:rsidR="00DD7584" w:rsidRPr="00A850D7" w14:paraId="559CE83E" w14:textId="587DD6EA" w:rsidTr="004B4586">
        <w:tc>
          <w:tcPr>
            <w:tcW w:w="4257" w:type="pct"/>
          </w:tcPr>
          <w:p w14:paraId="0548D195" w14:textId="77777777" w:rsidR="00DD7584" w:rsidRPr="00A850D7" w:rsidRDefault="00DD7584" w:rsidP="00DD7584">
            <w:pPr>
              <w:rPr>
                <w:lang w:val="pl-PL"/>
              </w:rPr>
            </w:pPr>
            <w:r w:rsidRPr="00A850D7">
              <w:rPr>
                <w:lang w:val="pl-PL"/>
              </w:rPr>
              <w:t>Moduł posiada ekran prezentujący wszystkie uzupełnione dla pacjenta karty TISS-28 oraz TISS-28 dla dzieci, zawierający co najmniej: liczbę porządkową; datę wykonania badania; jednostkę organizacyjną; wynik badania w postaci ilości punktów; świadczenie kontraktowe; status świadczenia NFZ.</w:t>
            </w:r>
          </w:p>
        </w:tc>
        <w:tc>
          <w:tcPr>
            <w:tcW w:w="743" w:type="pct"/>
          </w:tcPr>
          <w:p w14:paraId="6EAAA267" w14:textId="77777777" w:rsidR="00DD7584" w:rsidRPr="00A850D7" w:rsidRDefault="00DD7584" w:rsidP="00DD7584">
            <w:pPr>
              <w:jc w:val="center"/>
              <w:rPr>
                <w:lang w:val="pl-PL"/>
              </w:rPr>
            </w:pPr>
          </w:p>
        </w:tc>
      </w:tr>
    </w:tbl>
    <w:p w14:paraId="7F866551" w14:textId="25E07932" w:rsidR="000817AC" w:rsidRPr="00A850D7" w:rsidRDefault="002C4229">
      <w:pPr>
        <w:pStyle w:val="Nagwek2"/>
      </w:pPr>
      <w:bookmarkStart w:id="93" w:name="scroll-bookmark-67"/>
      <w:bookmarkStart w:id="94" w:name="scroll-bookmark-68"/>
      <w:bookmarkStart w:id="95" w:name="_Toc156076842"/>
      <w:bookmarkEnd w:id="93"/>
      <w:r w:rsidRPr="00A850D7">
        <w:t xml:space="preserve"> </w:t>
      </w:r>
      <w:r w:rsidR="00D636D6" w:rsidRPr="00A850D7">
        <w:t>MINIMALNY PAKIET WYDRUKÓW I RAPORTÓW</w:t>
      </w:r>
      <w:bookmarkEnd w:id="94"/>
      <w:bookmarkEnd w:id="95"/>
    </w:p>
    <w:tbl>
      <w:tblPr>
        <w:tblStyle w:val="ScrollTableNormal"/>
        <w:tblW w:w="5000" w:type="pct"/>
        <w:tblLook w:val="0000" w:firstRow="0" w:lastRow="0" w:firstColumn="0" w:lastColumn="0" w:noHBand="0" w:noVBand="0"/>
      </w:tblPr>
      <w:tblGrid>
        <w:gridCol w:w="7323"/>
        <w:gridCol w:w="1278"/>
      </w:tblGrid>
      <w:tr w:rsidR="00733D68" w:rsidRPr="00A850D7" w14:paraId="60E8692B" w14:textId="7A9D84DF" w:rsidTr="004B4586">
        <w:tc>
          <w:tcPr>
            <w:tcW w:w="4257" w:type="pct"/>
            <w:tcBorders>
              <w:top w:val="single" w:sz="4" w:space="0" w:color="auto"/>
              <w:left w:val="single" w:sz="4" w:space="0" w:color="auto"/>
              <w:bottom w:val="single" w:sz="4" w:space="0" w:color="auto"/>
              <w:right w:val="single" w:sz="4" w:space="0" w:color="auto"/>
            </w:tcBorders>
          </w:tcPr>
          <w:p w14:paraId="61E9C99D" w14:textId="72534451" w:rsidR="00733D68" w:rsidRPr="00A850D7" w:rsidRDefault="00733D68" w:rsidP="00733D68">
            <w:pPr>
              <w:rPr>
                <w:lang w:val="pl-PL"/>
              </w:rPr>
            </w:pPr>
            <w:proofErr w:type="spellStart"/>
            <w:r w:rsidRPr="00A850D7">
              <w:t>Parametry</w:t>
            </w:r>
            <w:proofErr w:type="spellEnd"/>
            <w:r w:rsidRPr="00A850D7">
              <w:t xml:space="preserve"> </w:t>
            </w:r>
            <w:proofErr w:type="spellStart"/>
            <w:r w:rsidRPr="00A850D7">
              <w:t>wymagane</w:t>
            </w:r>
            <w:proofErr w:type="spellEnd"/>
          </w:p>
        </w:tc>
        <w:tc>
          <w:tcPr>
            <w:tcW w:w="743" w:type="pct"/>
            <w:tcBorders>
              <w:top w:val="single" w:sz="4" w:space="0" w:color="auto"/>
              <w:left w:val="single" w:sz="4" w:space="0" w:color="auto"/>
              <w:bottom w:val="single" w:sz="4" w:space="0" w:color="auto"/>
              <w:right w:val="single" w:sz="4" w:space="0" w:color="auto"/>
            </w:tcBorders>
          </w:tcPr>
          <w:p w14:paraId="24C2A79F" w14:textId="77777777" w:rsidR="00733D68" w:rsidRPr="00A850D7" w:rsidRDefault="00733D68" w:rsidP="00733D68">
            <w:pPr>
              <w:jc w:val="center"/>
            </w:pPr>
            <w:proofErr w:type="spellStart"/>
            <w:r w:rsidRPr="00A850D7">
              <w:t>Podać</w:t>
            </w:r>
            <w:proofErr w:type="spellEnd"/>
            <w:r w:rsidRPr="00A850D7">
              <w:t xml:space="preserve"> </w:t>
            </w:r>
          </w:p>
          <w:p w14:paraId="07FF4BA9" w14:textId="5AA53588" w:rsidR="00733D68" w:rsidRPr="00A850D7" w:rsidRDefault="00733D68" w:rsidP="00733D68">
            <w:pPr>
              <w:jc w:val="center"/>
              <w:rPr>
                <w:lang w:val="pl-PL"/>
              </w:rPr>
            </w:pPr>
            <w:r w:rsidRPr="00A850D7">
              <w:t>TAK / NIE</w:t>
            </w:r>
          </w:p>
        </w:tc>
      </w:tr>
      <w:tr w:rsidR="00DD7584" w:rsidRPr="00A850D7" w14:paraId="2345D85E" w14:textId="77777777" w:rsidTr="004B4586">
        <w:tc>
          <w:tcPr>
            <w:tcW w:w="4257" w:type="pct"/>
            <w:tcBorders>
              <w:top w:val="single" w:sz="4" w:space="0" w:color="auto"/>
              <w:left w:val="single" w:sz="4" w:space="0" w:color="auto"/>
              <w:bottom w:val="single" w:sz="4" w:space="0" w:color="auto"/>
              <w:right w:val="single" w:sz="4" w:space="0" w:color="auto"/>
            </w:tcBorders>
          </w:tcPr>
          <w:p w14:paraId="66543AF4" w14:textId="35879E74" w:rsidR="00DD7584" w:rsidRPr="00A850D7" w:rsidRDefault="00DD7584" w:rsidP="00DD7584">
            <w:pPr>
              <w:rPr>
                <w:lang w:val="pl-PL"/>
              </w:rPr>
            </w:pPr>
            <w:r w:rsidRPr="00A850D7">
              <w:rPr>
                <w:lang w:val="pl-PL"/>
              </w:rPr>
              <w:t>Poza wymaganymi przepisami prawa i wynikających z wymogów rozliczeń z NFZ zestawieniami danych oraz wydrukami dokumentacji medycznej, dostarczany system po instalacji wyposażony jest na raporty oraz wydruki wyszczególnione poniżej.</w:t>
            </w:r>
          </w:p>
        </w:tc>
        <w:tc>
          <w:tcPr>
            <w:tcW w:w="743" w:type="pct"/>
            <w:tcBorders>
              <w:top w:val="single" w:sz="4" w:space="0" w:color="auto"/>
              <w:left w:val="single" w:sz="4" w:space="0" w:color="auto"/>
              <w:bottom w:val="single" w:sz="4" w:space="0" w:color="auto"/>
              <w:right w:val="single" w:sz="4" w:space="0" w:color="auto"/>
            </w:tcBorders>
          </w:tcPr>
          <w:p w14:paraId="48669A9A" w14:textId="77777777" w:rsidR="00DD7584" w:rsidRPr="00A850D7" w:rsidRDefault="00DD7584" w:rsidP="00DD7584">
            <w:pPr>
              <w:jc w:val="center"/>
            </w:pPr>
          </w:p>
        </w:tc>
      </w:tr>
      <w:tr w:rsidR="00DD7584" w:rsidRPr="00A850D7" w14:paraId="55BD1CF0" w14:textId="6806548E" w:rsidTr="004B4586">
        <w:tc>
          <w:tcPr>
            <w:tcW w:w="4257" w:type="pct"/>
            <w:tcBorders>
              <w:top w:val="single" w:sz="4" w:space="0" w:color="auto"/>
              <w:left w:val="single" w:sz="4" w:space="0" w:color="auto"/>
              <w:bottom w:val="single" w:sz="4" w:space="0" w:color="auto"/>
              <w:right w:val="single" w:sz="4" w:space="0" w:color="auto"/>
            </w:tcBorders>
          </w:tcPr>
          <w:p w14:paraId="4F178E5B" w14:textId="77777777" w:rsidR="00DD7584" w:rsidRPr="00A850D7" w:rsidRDefault="00DD7584" w:rsidP="00DD7584">
            <w:r w:rsidRPr="00A850D7">
              <w:t>RAPORTY</w:t>
            </w:r>
          </w:p>
        </w:tc>
        <w:tc>
          <w:tcPr>
            <w:tcW w:w="743" w:type="pct"/>
            <w:tcBorders>
              <w:top w:val="single" w:sz="4" w:space="0" w:color="auto"/>
              <w:left w:val="single" w:sz="4" w:space="0" w:color="auto"/>
              <w:bottom w:val="single" w:sz="4" w:space="0" w:color="auto"/>
              <w:right w:val="single" w:sz="4" w:space="0" w:color="auto"/>
            </w:tcBorders>
          </w:tcPr>
          <w:p w14:paraId="55E6B456" w14:textId="77777777" w:rsidR="00DD7584" w:rsidRPr="00A850D7" w:rsidRDefault="00DD7584" w:rsidP="00DD7584">
            <w:pPr>
              <w:jc w:val="center"/>
            </w:pPr>
          </w:p>
        </w:tc>
      </w:tr>
      <w:tr w:rsidR="00DD7584" w:rsidRPr="00A850D7" w14:paraId="0EB19ED0" w14:textId="0EA11E89" w:rsidTr="004B4586">
        <w:tc>
          <w:tcPr>
            <w:tcW w:w="4257" w:type="pct"/>
            <w:tcBorders>
              <w:top w:val="single" w:sz="4" w:space="0" w:color="auto"/>
              <w:left w:val="single" w:sz="4" w:space="0" w:color="auto"/>
              <w:bottom w:val="single" w:sz="4" w:space="0" w:color="auto"/>
              <w:right w:val="single" w:sz="4" w:space="0" w:color="auto"/>
            </w:tcBorders>
          </w:tcPr>
          <w:p w14:paraId="530C01E5" w14:textId="77777777" w:rsidR="00DD7584" w:rsidRPr="00A850D7" w:rsidRDefault="00DD7584" w:rsidP="00DD7584">
            <w:pPr>
              <w:rPr>
                <w:lang w:val="pl-PL"/>
              </w:rPr>
            </w:pPr>
            <w:r w:rsidRPr="00A850D7">
              <w:rPr>
                <w:lang w:val="pl-PL"/>
              </w:rPr>
              <w:t>Chorzy przyjęci do wybranej kliniki</w:t>
            </w:r>
          </w:p>
        </w:tc>
        <w:tc>
          <w:tcPr>
            <w:tcW w:w="743" w:type="pct"/>
            <w:tcBorders>
              <w:top w:val="single" w:sz="4" w:space="0" w:color="auto"/>
              <w:left w:val="single" w:sz="4" w:space="0" w:color="auto"/>
              <w:bottom w:val="single" w:sz="4" w:space="0" w:color="auto"/>
              <w:right w:val="single" w:sz="4" w:space="0" w:color="auto"/>
            </w:tcBorders>
          </w:tcPr>
          <w:p w14:paraId="561D38B2" w14:textId="77777777" w:rsidR="00DD7584" w:rsidRPr="00A850D7" w:rsidRDefault="00DD7584" w:rsidP="00DD7584">
            <w:pPr>
              <w:jc w:val="center"/>
              <w:rPr>
                <w:lang w:val="pl-PL"/>
              </w:rPr>
            </w:pPr>
          </w:p>
        </w:tc>
      </w:tr>
      <w:tr w:rsidR="00DD7584" w:rsidRPr="00A850D7" w14:paraId="0A3C01EC" w14:textId="3A14F715" w:rsidTr="004B4586">
        <w:tc>
          <w:tcPr>
            <w:tcW w:w="4257" w:type="pct"/>
            <w:tcBorders>
              <w:top w:val="single" w:sz="4" w:space="0" w:color="auto"/>
              <w:left w:val="single" w:sz="4" w:space="0" w:color="auto"/>
              <w:bottom w:val="single" w:sz="4" w:space="0" w:color="auto"/>
              <w:right w:val="single" w:sz="4" w:space="0" w:color="auto"/>
            </w:tcBorders>
          </w:tcPr>
          <w:p w14:paraId="4F264543" w14:textId="77777777" w:rsidR="00DD7584" w:rsidRPr="00A850D7" w:rsidRDefault="00DD7584" w:rsidP="00DD7584">
            <w:pPr>
              <w:rPr>
                <w:lang w:val="pl-PL"/>
              </w:rPr>
            </w:pPr>
            <w:r w:rsidRPr="00A850D7">
              <w:rPr>
                <w:lang w:val="pl-PL"/>
              </w:rPr>
              <w:t>Dane historyczne numerów ksiąg głównych</w:t>
            </w:r>
          </w:p>
        </w:tc>
        <w:tc>
          <w:tcPr>
            <w:tcW w:w="743" w:type="pct"/>
            <w:tcBorders>
              <w:top w:val="single" w:sz="4" w:space="0" w:color="auto"/>
              <w:left w:val="single" w:sz="4" w:space="0" w:color="auto"/>
              <w:bottom w:val="single" w:sz="4" w:space="0" w:color="auto"/>
              <w:right w:val="single" w:sz="4" w:space="0" w:color="auto"/>
            </w:tcBorders>
          </w:tcPr>
          <w:p w14:paraId="5157A21E" w14:textId="77777777" w:rsidR="00DD7584" w:rsidRPr="00A850D7" w:rsidRDefault="00DD7584" w:rsidP="00DD7584">
            <w:pPr>
              <w:jc w:val="center"/>
              <w:rPr>
                <w:lang w:val="pl-PL"/>
              </w:rPr>
            </w:pPr>
          </w:p>
        </w:tc>
      </w:tr>
      <w:tr w:rsidR="00DD7584" w:rsidRPr="00A850D7" w14:paraId="30FF5568" w14:textId="29F3294C" w:rsidTr="004B4586">
        <w:tc>
          <w:tcPr>
            <w:tcW w:w="4257" w:type="pct"/>
            <w:tcBorders>
              <w:top w:val="single" w:sz="4" w:space="0" w:color="auto"/>
              <w:left w:val="single" w:sz="4" w:space="0" w:color="auto"/>
              <w:bottom w:val="single" w:sz="4" w:space="0" w:color="auto"/>
              <w:right w:val="single" w:sz="4" w:space="0" w:color="auto"/>
            </w:tcBorders>
          </w:tcPr>
          <w:p w14:paraId="3B226166" w14:textId="77777777" w:rsidR="00DD7584" w:rsidRPr="00A850D7" w:rsidRDefault="00DD7584" w:rsidP="00DD7584">
            <w:proofErr w:type="spellStart"/>
            <w:r w:rsidRPr="00A850D7">
              <w:lastRenderedPageBreak/>
              <w:t>Dziennik</w:t>
            </w:r>
            <w:proofErr w:type="spellEnd"/>
            <w:r w:rsidRPr="00A850D7">
              <w:t xml:space="preserve"> </w:t>
            </w:r>
            <w:proofErr w:type="spellStart"/>
            <w:r w:rsidRPr="00A850D7">
              <w:t>ruchu</w:t>
            </w:r>
            <w:proofErr w:type="spellEnd"/>
            <w:r w:rsidRPr="00A850D7">
              <w:t xml:space="preserve"> </w:t>
            </w:r>
            <w:proofErr w:type="spellStart"/>
            <w:r w:rsidRPr="00A850D7">
              <w:t>chorych</w:t>
            </w:r>
            <w:proofErr w:type="spellEnd"/>
            <w:r w:rsidRPr="00A850D7">
              <w:t xml:space="preserve"> </w:t>
            </w:r>
            <w:proofErr w:type="spellStart"/>
            <w:r w:rsidRPr="00A850D7">
              <w:t>oddziału</w:t>
            </w:r>
            <w:proofErr w:type="spellEnd"/>
          </w:p>
        </w:tc>
        <w:tc>
          <w:tcPr>
            <w:tcW w:w="743" w:type="pct"/>
            <w:tcBorders>
              <w:top w:val="single" w:sz="4" w:space="0" w:color="auto"/>
              <w:left w:val="single" w:sz="4" w:space="0" w:color="auto"/>
              <w:bottom w:val="single" w:sz="4" w:space="0" w:color="auto"/>
              <w:right w:val="single" w:sz="4" w:space="0" w:color="auto"/>
            </w:tcBorders>
          </w:tcPr>
          <w:p w14:paraId="70841EA0" w14:textId="77777777" w:rsidR="00DD7584" w:rsidRPr="00A850D7" w:rsidRDefault="00DD7584" w:rsidP="00DD7584">
            <w:pPr>
              <w:jc w:val="center"/>
            </w:pPr>
          </w:p>
        </w:tc>
      </w:tr>
      <w:tr w:rsidR="00DD7584" w:rsidRPr="00A850D7" w14:paraId="0E7BFFFC" w14:textId="1797CE0C" w:rsidTr="004B4586">
        <w:tc>
          <w:tcPr>
            <w:tcW w:w="4257" w:type="pct"/>
            <w:tcBorders>
              <w:top w:val="single" w:sz="4" w:space="0" w:color="auto"/>
              <w:left w:val="single" w:sz="4" w:space="0" w:color="auto"/>
              <w:bottom w:val="single" w:sz="4" w:space="0" w:color="auto"/>
              <w:right w:val="single" w:sz="4" w:space="0" w:color="auto"/>
            </w:tcBorders>
          </w:tcPr>
          <w:p w14:paraId="4E7C37F8" w14:textId="77777777" w:rsidR="00DD7584" w:rsidRPr="00A850D7" w:rsidRDefault="00DD7584" w:rsidP="00DD7584">
            <w:proofErr w:type="spellStart"/>
            <w:r w:rsidRPr="00A850D7">
              <w:t>Jednostki</w:t>
            </w:r>
            <w:proofErr w:type="spellEnd"/>
            <w:r w:rsidRPr="00A850D7">
              <w:t xml:space="preserve"> </w:t>
            </w:r>
            <w:proofErr w:type="spellStart"/>
            <w:r w:rsidRPr="00A850D7">
              <w:t>kierujące</w:t>
            </w:r>
            <w:proofErr w:type="spellEnd"/>
          </w:p>
        </w:tc>
        <w:tc>
          <w:tcPr>
            <w:tcW w:w="743" w:type="pct"/>
            <w:tcBorders>
              <w:top w:val="single" w:sz="4" w:space="0" w:color="auto"/>
              <w:left w:val="single" w:sz="4" w:space="0" w:color="auto"/>
              <w:bottom w:val="single" w:sz="4" w:space="0" w:color="auto"/>
              <w:right w:val="single" w:sz="4" w:space="0" w:color="auto"/>
            </w:tcBorders>
          </w:tcPr>
          <w:p w14:paraId="35C867D2" w14:textId="77777777" w:rsidR="00DD7584" w:rsidRPr="00A850D7" w:rsidRDefault="00DD7584" w:rsidP="00DD7584">
            <w:pPr>
              <w:jc w:val="center"/>
            </w:pPr>
          </w:p>
        </w:tc>
      </w:tr>
      <w:tr w:rsidR="00DD7584" w:rsidRPr="00EA6FA5" w14:paraId="2790F3FF" w14:textId="6443A560" w:rsidTr="004B4586">
        <w:tc>
          <w:tcPr>
            <w:tcW w:w="4257" w:type="pct"/>
            <w:tcBorders>
              <w:top w:val="single" w:sz="4" w:space="0" w:color="auto"/>
              <w:left w:val="single" w:sz="4" w:space="0" w:color="auto"/>
              <w:bottom w:val="single" w:sz="4" w:space="0" w:color="auto"/>
              <w:right w:val="single" w:sz="4" w:space="0" w:color="auto"/>
            </w:tcBorders>
          </w:tcPr>
          <w:p w14:paraId="764843A7" w14:textId="77777777" w:rsidR="00DD7584" w:rsidRPr="00021DDF" w:rsidRDefault="00DD7584" w:rsidP="00DD7584">
            <w:proofErr w:type="spellStart"/>
            <w:r w:rsidRPr="00021DDF">
              <w:t>Księga</w:t>
            </w:r>
            <w:proofErr w:type="spellEnd"/>
            <w:r w:rsidRPr="00021DDF">
              <w:t xml:space="preserve"> </w:t>
            </w:r>
            <w:proofErr w:type="spellStart"/>
            <w:r w:rsidRPr="00021DDF">
              <w:t>chorych</w:t>
            </w:r>
            <w:proofErr w:type="spellEnd"/>
            <w:r w:rsidRPr="00021DDF">
              <w:t xml:space="preserve"> </w:t>
            </w:r>
            <w:proofErr w:type="spellStart"/>
            <w:r w:rsidRPr="00021DDF">
              <w:t>oddziału</w:t>
            </w:r>
            <w:proofErr w:type="spellEnd"/>
          </w:p>
          <w:p w14:paraId="461826AF" w14:textId="4D5861D7" w:rsidR="00EA6FA5" w:rsidRPr="00021DDF" w:rsidRDefault="00EA6FA5" w:rsidP="00DD7584">
            <w:pPr>
              <w:rPr>
                <w:b/>
                <w:bCs/>
              </w:rPr>
            </w:pPr>
            <w:proofErr w:type="spellStart"/>
            <w:r w:rsidRPr="00021DDF">
              <w:rPr>
                <w:rFonts w:ascii="Tahoma" w:hAnsi="Tahoma" w:cs="Tahoma"/>
                <w:b/>
                <w:bCs/>
              </w:rPr>
              <w:t>potwierdzenie</w:t>
            </w:r>
            <w:proofErr w:type="spellEnd"/>
            <w:r w:rsidRPr="00021DDF">
              <w:rPr>
                <w:rFonts w:ascii="Tahoma" w:hAnsi="Tahoma" w:cs="Tahoma"/>
                <w:b/>
                <w:bCs/>
                <w:spacing w:val="-6"/>
              </w:rPr>
              <w:t xml:space="preserve"> </w:t>
            </w:r>
            <w:proofErr w:type="spellStart"/>
            <w:r w:rsidRPr="00021DDF">
              <w:rPr>
                <w:rFonts w:ascii="Tahoma" w:hAnsi="Tahoma" w:cs="Tahoma"/>
                <w:b/>
                <w:bCs/>
              </w:rPr>
              <w:t>iż</w:t>
            </w:r>
            <w:proofErr w:type="spellEnd"/>
            <w:r w:rsidRPr="00021DDF">
              <w:rPr>
                <w:rFonts w:ascii="Tahoma" w:hAnsi="Tahoma" w:cs="Tahoma"/>
                <w:b/>
                <w:bCs/>
                <w:spacing w:val="-7"/>
              </w:rPr>
              <w:t xml:space="preserve"> </w:t>
            </w:r>
            <w:proofErr w:type="spellStart"/>
            <w:r w:rsidRPr="00021DDF">
              <w:rPr>
                <w:rFonts w:ascii="Tahoma" w:hAnsi="Tahoma" w:cs="Tahoma"/>
                <w:b/>
                <w:bCs/>
              </w:rPr>
              <w:t>Zamawiający</w:t>
            </w:r>
            <w:proofErr w:type="spellEnd"/>
            <w:r w:rsidRPr="00021DDF">
              <w:rPr>
                <w:rFonts w:ascii="Tahoma" w:hAnsi="Tahoma" w:cs="Tahoma"/>
                <w:b/>
                <w:bCs/>
                <w:spacing w:val="-6"/>
              </w:rPr>
              <w:t xml:space="preserve"> </w:t>
            </w:r>
            <w:r w:rsidRPr="00021DDF">
              <w:rPr>
                <w:rFonts w:ascii="Tahoma" w:hAnsi="Tahoma" w:cs="Tahoma"/>
                <w:b/>
                <w:bCs/>
              </w:rPr>
              <w:t>ma</w:t>
            </w:r>
            <w:r w:rsidRPr="00021DDF">
              <w:rPr>
                <w:rFonts w:ascii="Tahoma" w:hAnsi="Tahoma" w:cs="Tahoma"/>
                <w:b/>
                <w:bCs/>
                <w:spacing w:val="-7"/>
              </w:rPr>
              <w:t xml:space="preserve"> </w:t>
            </w:r>
            <w:proofErr w:type="spellStart"/>
            <w:r w:rsidRPr="00021DDF">
              <w:rPr>
                <w:rFonts w:ascii="Tahoma" w:hAnsi="Tahoma" w:cs="Tahoma"/>
                <w:b/>
                <w:bCs/>
              </w:rPr>
              <w:t>na</w:t>
            </w:r>
            <w:proofErr w:type="spellEnd"/>
            <w:r w:rsidRPr="00021DDF">
              <w:rPr>
                <w:rFonts w:ascii="Tahoma" w:hAnsi="Tahoma" w:cs="Tahoma"/>
                <w:b/>
                <w:bCs/>
                <w:spacing w:val="-7"/>
              </w:rPr>
              <w:t xml:space="preserve"> </w:t>
            </w:r>
            <w:proofErr w:type="spellStart"/>
            <w:r w:rsidRPr="00021DDF">
              <w:rPr>
                <w:rFonts w:ascii="Tahoma" w:hAnsi="Tahoma" w:cs="Tahoma"/>
                <w:b/>
                <w:bCs/>
              </w:rPr>
              <w:t>myśli</w:t>
            </w:r>
            <w:proofErr w:type="spellEnd"/>
            <w:r w:rsidRPr="00021DDF">
              <w:rPr>
                <w:rFonts w:ascii="Tahoma" w:hAnsi="Tahoma" w:cs="Tahoma"/>
                <w:b/>
                <w:bCs/>
                <w:spacing w:val="-6"/>
              </w:rPr>
              <w:t xml:space="preserve"> </w:t>
            </w:r>
            <w:proofErr w:type="spellStart"/>
            <w:r w:rsidRPr="00021DDF">
              <w:rPr>
                <w:rFonts w:ascii="Tahoma" w:hAnsi="Tahoma" w:cs="Tahoma"/>
                <w:b/>
                <w:bCs/>
                <w:spacing w:val="-2"/>
              </w:rPr>
              <w:t>Wykazy</w:t>
            </w:r>
            <w:proofErr w:type="spellEnd"/>
            <w:r w:rsidRPr="00021DDF">
              <w:rPr>
                <w:rFonts w:ascii="Tahoma" w:hAnsi="Tahoma" w:cs="Tahoma"/>
                <w:b/>
                <w:bCs/>
                <w:spacing w:val="-2"/>
              </w:rPr>
              <w:t>.</w:t>
            </w:r>
          </w:p>
        </w:tc>
        <w:tc>
          <w:tcPr>
            <w:tcW w:w="743" w:type="pct"/>
            <w:tcBorders>
              <w:top w:val="single" w:sz="4" w:space="0" w:color="auto"/>
              <w:left w:val="single" w:sz="4" w:space="0" w:color="auto"/>
              <w:bottom w:val="single" w:sz="4" w:space="0" w:color="auto"/>
              <w:right w:val="single" w:sz="4" w:space="0" w:color="auto"/>
            </w:tcBorders>
          </w:tcPr>
          <w:p w14:paraId="122C35A9" w14:textId="64EF7310" w:rsidR="00DD7584" w:rsidRPr="00EA6FA5" w:rsidRDefault="00DD7584" w:rsidP="00DD7584">
            <w:pPr>
              <w:jc w:val="center"/>
              <w:rPr>
                <w:highlight w:val="cyan"/>
              </w:rPr>
            </w:pPr>
          </w:p>
        </w:tc>
      </w:tr>
      <w:tr w:rsidR="00DD7584" w:rsidRPr="00EA6FA5" w14:paraId="714D5FFB" w14:textId="45134972" w:rsidTr="004B4586">
        <w:tc>
          <w:tcPr>
            <w:tcW w:w="4257" w:type="pct"/>
            <w:tcBorders>
              <w:top w:val="single" w:sz="4" w:space="0" w:color="auto"/>
              <w:left w:val="single" w:sz="4" w:space="0" w:color="auto"/>
              <w:bottom w:val="single" w:sz="4" w:space="0" w:color="auto"/>
              <w:right w:val="single" w:sz="4" w:space="0" w:color="auto"/>
            </w:tcBorders>
          </w:tcPr>
          <w:p w14:paraId="79E02B35" w14:textId="77777777" w:rsidR="00DD7584" w:rsidRPr="00021DDF" w:rsidRDefault="00DD7584" w:rsidP="00DD7584">
            <w:pPr>
              <w:rPr>
                <w:lang w:val="pl-PL"/>
              </w:rPr>
            </w:pPr>
            <w:r w:rsidRPr="00021DDF">
              <w:rPr>
                <w:lang w:val="pl-PL"/>
              </w:rPr>
              <w:t>Księga główna przyjęć i wypisów</w:t>
            </w:r>
          </w:p>
          <w:p w14:paraId="7EED511A" w14:textId="27E67EA0" w:rsidR="00EA6FA5" w:rsidRPr="00021DDF" w:rsidRDefault="00EA6FA5" w:rsidP="00DD7584">
            <w:pPr>
              <w:rPr>
                <w:b/>
                <w:bCs/>
                <w:lang w:val="pl-PL"/>
              </w:rPr>
            </w:pPr>
            <w:proofErr w:type="spellStart"/>
            <w:r w:rsidRPr="00021DDF">
              <w:rPr>
                <w:rFonts w:ascii="Tahoma" w:hAnsi="Tahoma" w:cs="Tahoma"/>
                <w:b/>
                <w:bCs/>
              </w:rPr>
              <w:t>potwierdzenie</w:t>
            </w:r>
            <w:proofErr w:type="spellEnd"/>
            <w:r w:rsidRPr="00021DDF">
              <w:rPr>
                <w:rFonts w:ascii="Tahoma" w:hAnsi="Tahoma" w:cs="Tahoma"/>
                <w:b/>
                <w:bCs/>
                <w:spacing w:val="-6"/>
              </w:rPr>
              <w:t xml:space="preserve"> </w:t>
            </w:r>
            <w:proofErr w:type="spellStart"/>
            <w:r w:rsidRPr="00021DDF">
              <w:rPr>
                <w:rFonts w:ascii="Tahoma" w:hAnsi="Tahoma" w:cs="Tahoma"/>
                <w:b/>
                <w:bCs/>
              </w:rPr>
              <w:t>iż</w:t>
            </w:r>
            <w:proofErr w:type="spellEnd"/>
            <w:r w:rsidRPr="00021DDF">
              <w:rPr>
                <w:rFonts w:ascii="Tahoma" w:hAnsi="Tahoma" w:cs="Tahoma"/>
                <w:b/>
                <w:bCs/>
                <w:spacing w:val="-7"/>
              </w:rPr>
              <w:t xml:space="preserve"> </w:t>
            </w:r>
            <w:proofErr w:type="spellStart"/>
            <w:r w:rsidRPr="00021DDF">
              <w:rPr>
                <w:rFonts w:ascii="Tahoma" w:hAnsi="Tahoma" w:cs="Tahoma"/>
                <w:b/>
                <w:bCs/>
              </w:rPr>
              <w:t>Zamawiający</w:t>
            </w:r>
            <w:proofErr w:type="spellEnd"/>
            <w:r w:rsidRPr="00021DDF">
              <w:rPr>
                <w:rFonts w:ascii="Tahoma" w:hAnsi="Tahoma" w:cs="Tahoma"/>
                <w:b/>
                <w:bCs/>
                <w:spacing w:val="-6"/>
              </w:rPr>
              <w:t xml:space="preserve"> </w:t>
            </w:r>
            <w:r w:rsidRPr="00021DDF">
              <w:rPr>
                <w:rFonts w:ascii="Tahoma" w:hAnsi="Tahoma" w:cs="Tahoma"/>
                <w:b/>
                <w:bCs/>
              </w:rPr>
              <w:t>ma</w:t>
            </w:r>
            <w:r w:rsidRPr="00021DDF">
              <w:rPr>
                <w:rFonts w:ascii="Tahoma" w:hAnsi="Tahoma" w:cs="Tahoma"/>
                <w:b/>
                <w:bCs/>
                <w:spacing w:val="-7"/>
              </w:rPr>
              <w:t xml:space="preserve"> </w:t>
            </w:r>
            <w:proofErr w:type="spellStart"/>
            <w:r w:rsidRPr="00021DDF">
              <w:rPr>
                <w:rFonts w:ascii="Tahoma" w:hAnsi="Tahoma" w:cs="Tahoma"/>
                <w:b/>
                <w:bCs/>
              </w:rPr>
              <w:t>na</w:t>
            </w:r>
            <w:proofErr w:type="spellEnd"/>
            <w:r w:rsidRPr="00021DDF">
              <w:rPr>
                <w:rFonts w:ascii="Tahoma" w:hAnsi="Tahoma" w:cs="Tahoma"/>
                <w:b/>
                <w:bCs/>
                <w:spacing w:val="-7"/>
              </w:rPr>
              <w:t xml:space="preserve"> </w:t>
            </w:r>
            <w:proofErr w:type="spellStart"/>
            <w:r w:rsidRPr="00021DDF">
              <w:rPr>
                <w:rFonts w:ascii="Tahoma" w:hAnsi="Tahoma" w:cs="Tahoma"/>
                <w:b/>
                <w:bCs/>
              </w:rPr>
              <w:t>myśli</w:t>
            </w:r>
            <w:proofErr w:type="spellEnd"/>
            <w:r w:rsidRPr="00021DDF">
              <w:rPr>
                <w:rFonts w:ascii="Tahoma" w:hAnsi="Tahoma" w:cs="Tahoma"/>
                <w:b/>
                <w:bCs/>
                <w:spacing w:val="-6"/>
              </w:rPr>
              <w:t xml:space="preserve"> </w:t>
            </w:r>
            <w:proofErr w:type="spellStart"/>
            <w:r w:rsidRPr="00021DDF">
              <w:rPr>
                <w:rFonts w:ascii="Tahoma" w:hAnsi="Tahoma" w:cs="Tahoma"/>
                <w:b/>
                <w:bCs/>
                <w:spacing w:val="-2"/>
              </w:rPr>
              <w:t>Wykazy</w:t>
            </w:r>
            <w:proofErr w:type="spellEnd"/>
            <w:r w:rsidRPr="00021DDF">
              <w:rPr>
                <w:rFonts w:ascii="Tahoma" w:hAnsi="Tahoma" w:cs="Tahoma"/>
                <w:b/>
                <w:bCs/>
                <w:spacing w:val="-2"/>
              </w:rPr>
              <w:t>.</w:t>
            </w:r>
          </w:p>
        </w:tc>
        <w:tc>
          <w:tcPr>
            <w:tcW w:w="743" w:type="pct"/>
            <w:tcBorders>
              <w:top w:val="single" w:sz="4" w:space="0" w:color="auto"/>
              <w:left w:val="single" w:sz="4" w:space="0" w:color="auto"/>
              <w:bottom w:val="single" w:sz="4" w:space="0" w:color="auto"/>
              <w:right w:val="single" w:sz="4" w:space="0" w:color="auto"/>
            </w:tcBorders>
          </w:tcPr>
          <w:p w14:paraId="0FF564F9" w14:textId="511E0EE5" w:rsidR="00DD7584" w:rsidRPr="00EA6FA5" w:rsidRDefault="00DD7584" w:rsidP="00DD7584">
            <w:pPr>
              <w:jc w:val="center"/>
              <w:rPr>
                <w:highlight w:val="cyan"/>
                <w:lang w:val="pl-PL"/>
              </w:rPr>
            </w:pPr>
          </w:p>
        </w:tc>
      </w:tr>
      <w:tr w:rsidR="00DD7584" w:rsidRPr="00EA6FA5" w14:paraId="76617FB1" w14:textId="542F4DAB" w:rsidTr="004B4586">
        <w:tc>
          <w:tcPr>
            <w:tcW w:w="4257" w:type="pct"/>
            <w:tcBorders>
              <w:top w:val="single" w:sz="4" w:space="0" w:color="auto"/>
              <w:left w:val="single" w:sz="4" w:space="0" w:color="auto"/>
              <w:bottom w:val="single" w:sz="4" w:space="0" w:color="auto"/>
              <w:right w:val="single" w:sz="4" w:space="0" w:color="auto"/>
            </w:tcBorders>
          </w:tcPr>
          <w:p w14:paraId="129367AD" w14:textId="77777777" w:rsidR="00DD7584" w:rsidRPr="00021DDF" w:rsidRDefault="00DD7584" w:rsidP="00DD7584">
            <w:pPr>
              <w:rPr>
                <w:lang w:val="pl-PL"/>
              </w:rPr>
            </w:pPr>
            <w:r w:rsidRPr="00021DDF">
              <w:rPr>
                <w:lang w:val="pl-PL"/>
              </w:rPr>
              <w:t>Księga oczekujących na udzielenie świadczenia</w:t>
            </w:r>
          </w:p>
          <w:p w14:paraId="40682508" w14:textId="3BFD20D4" w:rsidR="00EA6FA5" w:rsidRPr="00021DDF" w:rsidRDefault="00EA6FA5" w:rsidP="00DD7584">
            <w:pPr>
              <w:rPr>
                <w:b/>
                <w:bCs/>
                <w:lang w:val="pl-PL"/>
              </w:rPr>
            </w:pPr>
            <w:proofErr w:type="spellStart"/>
            <w:r w:rsidRPr="00021DDF">
              <w:rPr>
                <w:rFonts w:ascii="Tahoma" w:hAnsi="Tahoma" w:cs="Tahoma"/>
                <w:b/>
                <w:bCs/>
              </w:rPr>
              <w:t>potwierdzenie</w:t>
            </w:r>
            <w:proofErr w:type="spellEnd"/>
            <w:r w:rsidRPr="00021DDF">
              <w:rPr>
                <w:rFonts w:ascii="Tahoma" w:hAnsi="Tahoma" w:cs="Tahoma"/>
                <w:b/>
                <w:bCs/>
                <w:spacing w:val="-6"/>
              </w:rPr>
              <w:t xml:space="preserve"> </w:t>
            </w:r>
            <w:proofErr w:type="spellStart"/>
            <w:r w:rsidRPr="00021DDF">
              <w:rPr>
                <w:rFonts w:ascii="Tahoma" w:hAnsi="Tahoma" w:cs="Tahoma"/>
                <w:b/>
                <w:bCs/>
              </w:rPr>
              <w:t>iż</w:t>
            </w:r>
            <w:proofErr w:type="spellEnd"/>
            <w:r w:rsidRPr="00021DDF">
              <w:rPr>
                <w:rFonts w:ascii="Tahoma" w:hAnsi="Tahoma" w:cs="Tahoma"/>
                <w:b/>
                <w:bCs/>
                <w:spacing w:val="-7"/>
              </w:rPr>
              <w:t xml:space="preserve"> </w:t>
            </w:r>
            <w:proofErr w:type="spellStart"/>
            <w:r w:rsidRPr="00021DDF">
              <w:rPr>
                <w:rFonts w:ascii="Tahoma" w:hAnsi="Tahoma" w:cs="Tahoma"/>
                <w:b/>
                <w:bCs/>
              </w:rPr>
              <w:t>Zamawiający</w:t>
            </w:r>
            <w:proofErr w:type="spellEnd"/>
            <w:r w:rsidRPr="00021DDF">
              <w:rPr>
                <w:rFonts w:ascii="Tahoma" w:hAnsi="Tahoma" w:cs="Tahoma"/>
                <w:b/>
                <w:bCs/>
                <w:spacing w:val="-6"/>
              </w:rPr>
              <w:t xml:space="preserve"> </w:t>
            </w:r>
            <w:r w:rsidRPr="00021DDF">
              <w:rPr>
                <w:rFonts w:ascii="Tahoma" w:hAnsi="Tahoma" w:cs="Tahoma"/>
                <w:b/>
                <w:bCs/>
              </w:rPr>
              <w:t>ma</w:t>
            </w:r>
            <w:r w:rsidRPr="00021DDF">
              <w:rPr>
                <w:rFonts w:ascii="Tahoma" w:hAnsi="Tahoma" w:cs="Tahoma"/>
                <w:b/>
                <w:bCs/>
                <w:spacing w:val="-7"/>
              </w:rPr>
              <w:t xml:space="preserve"> </w:t>
            </w:r>
            <w:proofErr w:type="spellStart"/>
            <w:r w:rsidRPr="00021DDF">
              <w:rPr>
                <w:rFonts w:ascii="Tahoma" w:hAnsi="Tahoma" w:cs="Tahoma"/>
                <w:b/>
                <w:bCs/>
              </w:rPr>
              <w:t>na</w:t>
            </w:r>
            <w:proofErr w:type="spellEnd"/>
            <w:r w:rsidRPr="00021DDF">
              <w:rPr>
                <w:rFonts w:ascii="Tahoma" w:hAnsi="Tahoma" w:cs="Tahoma"/>
                <w:b/>
                <w:bCs/>
                <w:spacing w:val="-7"/>
              </w:rPr>
              <w:t xml:space="preserve"> </w:t>
            </w:r>
            <w:proofErr w:type="spellStart"/>
            <w:r w:rsidRPr="00021DDF">
              <w:rPr>
                <w:rFonts w:ascii="Tahoma" w:hAnsi="Tahoma" w:cs="Tahoma"/>
                <w:b/>
                <w:bCs/>
              </w:rPr>
              <w:t>myśli</w:t>
            </w:r>
            <w:proofErr w:type="spellEnd"/>
            <w:r w:rsidRPr="00021DDF">
              <w:rPr>
                <w:rFonts w:ascii="Tahoma" w:hAnsi="Tahoma" w:cs="Tahoma"/>
                <w:b/>
                <w:bCs/>
                <w:spacing w:val="-6"/>
              </w:rPr>
              <w:t xml:space="preserve"> </w:t>
            </w:r>
            <w:proofErr w:type="spellStart"/>
            <w:r w:rsidRPr="00021DDF">
              <w:rPr>
                <w:rFonts w:ascii="Tahoma" w:hAnsi="Tahoma" w:cs="Tahoma"/>
                <w:b/>
                <w:bCs/>
                <w:spacing w:val="-2"/>
              </w:rPr>
              <w:t>Wykazy</w:t>
            </w:r>
            <w:proofErr w:type="spellEnd"/>
            <w:r w:rsidRPr="00021DDF">
              <w:rPr>
                <w:rFonts w:ascii="Tahoma" w:hAnsi="Tahoma" w:cs="Tahoma"/>
                <w:b/>
                <w:bCs/>
                <w:spacing w:val="-2"/>
              </w:rPr>
              <w:t>.</w:t>
            </w:r>
          </w:p>
        </w:tc>
        <w:tc>
          <w:tcPr>
            <w:tcW w:w="743" w:type="pct"/>
            <w:tcBorders>
              <w:top w:val="single" w:sz="4" w:space="0" w:color="auto"/>
              <w:left w:val="single" w:sz="4" w:space="0" w:color="auto"/>
              <w:bottom w:val="single" w:sz="4" w:space="0" w:color="auto"/>
              <w:right w:val="single" w:sz="4" w:space="0" w:color="auto"/>
            </w:tcBorders>
          </w:tcPr>
          <w:p w14:paraId="35C36F37" w14:textId="092E381E" w:rsidR="00DD7584" w:rsidRPr="00EA6FA5" w:rsidRDefault="00DD7584" w:rsidP="00DD7584">
            <w:pPr>
              <w:jc w:val="center"/>
              <w:rPr>
                <w:highlight w:val="cyan"/>
                <w:lang w:val="pl-PL"/>
              </w:rPr>
            </w:pPr>
          </w:p>
        </w:tc>
      </w:tr>
      <w:tr w:rsidR="00DD7584" w:rsidRPr="00EA6FA5" w14:paraId="01DE0C00" w14:textId="258E5F82" w:rsidTr="004B4586">
        <w:tc>
          <w:tcPr>
            <w:tcW w:w="4257" w:type="pct"/>
            <w:tcBorders>
              <w:top w:val="single" w:sz="4" w:space="0" w:color="auto"/>
              <w:left w:val="single" w:sz="4" w:space="0" w:color="auto"/>
              <w:bottom w:val="single" w:sz="4" w:space="0" w:color="auto"/>
              <w:right w:val="single" w:sz="4" w:space="0" w:color="auto"/>
            </w:tcBorders>
          </w:tcPr>
          <w:p w14:paraId="33AA6570" w14:textId="77777777" w:rsidR="00DD7584" w:rsidRPr="00021DDF" w:rsidRDefault="00DD7584" w:rsidP="00DD7584">
            <w:proofErr w:type="spellStart"/>
            <w:r w:rsidRPr="00021DDF">
              <w:t>Księga</w:t>
            </w:r>
            <w:proofErr w:type="spellEnd"/>
            <w:r w:rsidRPr="00021DDF">
              <w:t xml:space="preserve"> </w:t>
            </w:r>
            <w:proofErr w:type="spellStart"/>
            <w:r w:rsidRPr="00021DDF">
              <w:t>raportów</w:t>
            </w:r>
            <w:proofErr w:type="spellEnd"/>
            <w:r w:rsidRPr="00021DDF">
              <w:t xml:space="preserve"> </w:t>
            </w:r>
            <w:proofErr w:type="spellStart"/>
            <w:r w:rsidRPr="00021DDF">
              <w:t>lekarskich</w:t>
            </w:r>
            <w:proofErr w:type="spellEnd"/>
          </w:p>
          <w:p w14:paraId="156C96B3" w14:textId="2B0246DE" w:rsidR="00EA6FA5" w:rsidRPr="00021DDF" w:rsidRDefault="00EA6FA5" w:rsidP="00DD7584">
            <w:pPr>
              <w:rPr>
                <w:b/>
                <w:bCs/>
              </w:rPr>
            </w:pPr>
            <w:proofErr w:type="spellStart"/>
            <w:r w:rsidRPr="00021DDF">
              <w:rPr>
                <w:rFonts w:ascii="Tahoma" w:hAnsi="Tahoma" w:cs="Tahoma"/>
                <w:b/>
                <w:bCs/>
              </w:rPr>
              <w:t>potwierdzenie</w:t>
            </w:r>
            <w:proofErr w:type="spellEnd"/>
            <w:r w:rsidRPr="00021DDF">
              <w:rPr>
                <w:rFonts w:ascii="Tahoma" w:hAnsi="Tahoma" w:cs="Tahoma"/>
                <w:b/>
                <w:bCs/>
                <w:spacing w:val="-6"/>
              </w:rPr>
              <w:t xml:space="preserve"> </w:t>
            </w:r>
            <w:proofErr w:type="spellStart"/>
            <w:r w:rsidRPr="00021DDF">
              <w:rPr>
                <w:rFonts w:ascii="Tahoma" w:hAnsi="Tahoma" w:cs="Tahoma"/>
                <w:b/>
                <w:bCs/>
              </w:rPr>
              <w:t>iż</w:t>
            </w:r>
            <w:proofErr w:type="spellEnd"/>
            <w:r w:rsidRPr="00021DDF">
              <w:rPr>
                <w:rFonts w:ascii="Tahoma" w:hAnsi="Tahoma" w:cs="Tahoma"/>
                <w:b/>
                <w:bCs/>
                <w:spacing w:val="-7"/>
              </w:rPr>
              <w:t xml:space="preserve"> </w:t>
            </w:r>
            <w:proofErr w:type="spellStart"/>
            <w:r w:rsidRPr="00021DDF">
              <w:rPr>
                <w:rFonts w:ascii="Tahoma" w:hAnsi="Tahoma" w:cs="Tahoma"/>
                <w:b/>
                <w:bCs/>
              </w:rPr>
              <w:t>Zamawiający</w:t>
            </w:r>
            <w:proofErr w:type="spellEnd"/>
            <w:r w:rsidRPr="00021DDF">
              <w:rPr>
                <w:rFonts w:ascii="Tahoma" w:hAnsi="Tahoma" w:cs="Tahoma"/>
                <w:b/>
                <w:bCs/>
                <w:spacing w:val="-6"/>
              </w:rPr>
              <w:t xml:space="preserve"> </w:t>
            </w:r>
            <w:r w:rsidRPr="00021DDF">
              <w:rPr>
                <w:rFonts w:ascii="Tahoma" w:hAnsi="Tahoma" w:cs="Tahoma"/>
                <w:b/>
                <w:bCs/>
              </w:rPr>
              <w:t>ma</w:t>
            </w:r>
            <w:r w:rsidRPr="00021DDF">
              <w:rPr>
                <w:rFonts w:ascii="Tahoma" w:hAnsi="Tahoma" w:cs="Tahoma"/>
                <w:b/>
                <w:bCs/>
                <w:spacing w:val="-7"/>
              </w:rPr>
              <w:t xml:space="preserve"> </w:t>
            </w:r>
            <w:proofErr w:type="spellStart"/>
            <w:r w:rsidRPr="00021DDF">
              <w:rPr>
                <w:rFonts w:ascii="Tahoma" w:hAnsi="Tahoma" w:cs="Tahoma"/>
                <w:b/>
                <w:bCs/>
              </w:rPr>
              <w:t>na</w:t>
            </w:r>
            <w:proofErr w:type="spellEnd"/>
            <w:r w:rsidRPr="00021DDF">
              <w:rPr>
                <w:rFonts w:ascii="Tahoma" w:hAnsi="Tahoma" w:cs="Tahoma"/>
                <w:b/>
                <w:bCs/>
                <w:spacing w:val="-7"/>
              </w:rPr>
              <w:t xml:space="preserve"> </w:t>
            </w:r>
            <w:proofErr w:type="spellStart"/>
            <w:r w:rsidRPr="00021DDF">
              <w:rPr>
                <w:rFonts w:ascii="Tahoma" w:hAnsi="Tahoma" w:cs="Tahoma"/>
                <w:b/>
                <w:bCs/>
              </w:rPr>
              <w:t>myśli</w:t>
            </w:r>
            <w:proofErr w:type="spellEnd"/>
            <w:r w:rsidRPr="00021DDF">
              <w:rPr>
                <w:rFonts w:ascii="Tahoma" w:hAnsi="Tahoma" w:cs="Tahoma"/>
                <w:b/>
                <w:bCs/>
                <w:spacing w:val="-6"/>
              </w:rPr>
              <w:t xml:space="preserve"> </w:t>
            </w:r>
            <w:proofErr w:type="spellStart"/>
            <w:r w:rsidRPr="00021DDF">
              <w:rPr>
                <w:rFonts w:ascii="Tahoma" w:hAnsi="Tahoma" w:cs="Tahoma"/>
                <w:b/>
                <w:bCs/>
                <w:spacing w:val="-2"/>
              </w:rPr>
              <w:t>Wykazy</w:t>
            </w:r>
            <w:proofErr w:type="spellEnd"/>
            <w:r w:rsidRPr="00021DDF">
              <w:rPr>
                <w:rFonts w:ascii="Tahoma" w:hAnsi="Tahoma" w:cs="Tahoma"/>
                <w:b/>
                <w:bCs/>
                <w:spacing w:val="-2"/>
              </w:rPr>
              <w:t>.</w:t>
            </w:r>
          </w:p>
        </w:tc>
        <w:tc>
          <w:tcPr>
            <w:tcW w:w="743" w:type="pct"/>
            <w:tcBorders>
              <w:top w:val="single" w:sz="4" w:space="0" w:color="auto"/>
              <w:left w:val="single" w:sz="4" w:space="0" w:color="auto"/>
              <w:bottom w:val="single" w:sz="4" w:space="0" w:color="auto"/>
              <w:right w:val="single" w:sz="4" w:space="0" w:color="auto"/>
            </w:tcBorders>
          </w:tcPr>
          <w:p w14:paraId="61F2BF7D" w14:textId="4D2B90F8" w:rsidR="00DD7584" w:rsidRPr="00EA6FA5" w:rsidRDefault="00DD7584" w:rsidP="00DD7584">
            <w:pPr>
              <w:jc w:val="center"/>
              <w:rPr>
                <w:highlight w:val="cyan"/>
              </w:rPr>
            </w:pPr>
          </w:p>
        </w:tc>
      </w:tr>
      <w:tr w:rsidR="00DD7584" w:rsidRPr="00EA6FA5" w14:paraId="2B39B03B" w14:textId="38A90044" w:rsidTr="004B4586">
        <w:tc>
          <w:tcPr>
            <w:tcW w:w="4257" w:type="pct"/>
            <w:tcBorders>
              <w:top w:val="single" w:sz="4" w:space="0" w:color="auto"/>
              <w:left w:val="single" w:sz="4" w:space="0" w:color="auto"/>
              <w:bottom w:val="single" w:sz="4" w:space="0" w:color="auto"/>
              <w:right w:val="single" w:sz="4" w:space="0" w:color="auto"/>
            </w:tcBorders>
          </w:tcPr>
          <w:p w14:paraId="2907A3A1" w14:textId="77777777" w:rsidR="00DD7584" w:rsidRPr="00021DDF" w:rsidRDefault="00DD7584" w:rsidP="00DD7584">
            <w:proofErr w:type="spellStart"/>
            <w:r w:rsidRPr="00021DDF">
              <w:t>Księga</w:t>
            </w:r>
            <w:proofErr w:type="spellEnd"/>
            <w:r w:rsidRPr="00021DDF">
              <w:t xml:space="preserve"> </w:t>
            </w:r>
            <w:proofErr w:type="spellStart"/>
            <w:r w:rsidRPr="00021DDF">
              <w:t>raportów</w:t>
            </w:r>
            <w:proofErr w:type="spellEnd"/>
            <w:r w:rsidRPr="00021DDF">
              <w:t xml:space="preserve"> </w:t>
            </w:r>
            <w:proofErr w:type="spellStart"/>
            <w:r w:rsidRPr="00021DDF">
              <w:t>pielęgniarskich</w:t>
            </w:r>
            <w:proofErr w:type="spellEnd"/>
          </w:p>
          <w:p w14:paraId="3E7F0D9A" w14:textId="251D21BF" w:rsidR="00EA6FA5" w:rsidRPr="00021DDF" w:rsidRDefault="00EA6FA5" w:rsidP="00DD7584">
            <w:pPr>
              <w:rPr>
                <w:b/>
                <w:bCs/>
              </w:rPr>
            </w:pPr>
            <w:proofErr w:type="spellStart"/>
            <w:r w:rsidRPr="00021DDF">
              <w:rPr>
                <w:rFonts w:ascii="Tahoma" w:hAnsi="Tahoma" w:cs="Tahoma"/>
                <w:b/>
                <w:bCs/>
              </w:rPr>
              <w:t>potwierdzenie</w:t>
            </w:r>
            <w:proofErr w:type="spellEnd"/>
            <w:r w:rsidRPr="00021DDF">
              <w:rPr>
                <w:rFonts w:ascii="Tahoma" w:hAnsi="Tahoma" w:cs="Tahoma"/>
                <w:b/>
                <w:bCs/>
                <w:spacing w:val="-6"/>
              </w:rPr>
              <w:t xml:space="preserve"> </w:t>
            </w:r>
            <w:proofErr w:type="spellStart"/>
            <w:r w:rsidRPr="00021DDF">
              <w:rPr>
                <w:rFonts w:ascii="Tahoma" w:hAnsi="Tahoma" w:cs="Tahoma"/>
                <w:b/>
                <w:bCs/>
              </w:rPr>
              <w:t>iż</w:t>
            </w:r>
            <w:proofErr w:type="spellEnd"/>
            <w:r w:rsidRPr="00021DDF">
              <w:rPr>
                <w:rFonts w:ascii="Tahoma" w:hAnsi="Tahoma" w:cs="Tahoma"/>
                <w:b/>
                <w:bCs/>
                <w:spacing w:val="-7"/>
              </w:rPr>
              <w:t xml:space="preserve"> </w:t>
            </w:r>
            <w:proofErr w:type="spellStart"/>
            <w:r w:rsidRPr="00021DDF">
              <w:rPr>
                <w:rFonts w:ascii="Tahoma" w:hAnsi="Tahoma" w:cs="Tahoma"/>
                <w:b/>
                <w:bCs/>
              </w:rPr>
              <w:t>Zamawiający</w:t>
            </w:r>
            <w:proofErr w:type="spellEnd"/>
            <w:r w:rsidRPr="00021DDF">
              <w:rPr>
                <w:rFonts w:ascii="Tahoma" w:hAnsi="Tahoma" w:cs="Tahoma"/>
                <w:b/>
                <w:bCs/>
                <w:spacing w:val="-6"/>
              </w:rPr>
              <w:t xml:space="preserve"> </w:t>
            </w:r>
            <w:r w:rsidRPr="00021DDF">
              <w:rPr>
                <w:rFonts w:ascii="Tahoma" w:hAnsi="Tahoma" w:cs="Tahoma"/>
                <w:b/>
                <w:bCs/>
              </w:rPr>
              <w:t>ma</w:t>
            </w:r>
            <w:r w:rsidRPr="00021DDF">
              <w:rPr>
                <w:rFonts w:ascii="Tahoma" w:hAnsi="Tahoma" w:cs="Tahoma"/>
                <w:b/>
                <w:bCs/>
                <w:spacing w:val="-7"/>
              </w:rPr>
              <w:t xml:space="preserve"> </w:t>
            </w:r>
            <w:proofErr w:type="spellStart"/>
            <w:r w:rsidRPr="00021DDF">
              <w:rPr>
                <w:rFonts w:ascii="Tahoma" w:hAnsi="Tahoma" w:cs="Tahoma"/>
                <w:b/>
                <w:bCs/>
              </w:rPr>
              <w:t>na</w:t>
            </w:r>
            <w:proofErr w:type="spellEnd"/>
            <w:r w:rsidRPr="00021DDF">
              <w:rPr>
                <w:rFonts w:ascii="Tahoma" w:hAnsi="Tahoma" w:cs="Tahoma"/>
                <w:b/>
                <w:bCs/>
                <w:spacing w:val="-7"/>
              </w:rPr>
              <w:t xml:space="preserve"> </w:t>
            </w:r>
            <w:proofErr w:type="spellStart"/>
            <w:r w:rsidRPr="00021DDF">
              <w:rPr>
                <w:rFonts w:ascii="Tahoma" w:hAnsi="Tahoma" w:cs="Tahoma"/>
                <w:b/>
                <w:bCs/>
              </w:rPr>
              <w:t>myśli</w:t>
            </w:r>
            <w:proofErr w:type="spellEnd"/>
            <w:r w:rsidRPr="00021DDF">
              <w:rPr>
                <w:rFonts w:ascii="Tahoma" w:hAnsi="Tahoma" w:cs="Tahoma"/>
                <w:b/>
                <w:bCs/>
                <w:spacing w:val="-6"/>
              </w:rPr>
              <w:t xml:space="preserve"> </w:t>
            </w:r>
            <w:proofErr w:type="spellStart"/>
            <w:r w:rsidRPr="00021DDF">
              <w:rPr>
                <w:rFonts w:ascii="Tahoma" w:hAnsi="Tahoma" w:cs="Tahoma"/>
                <w:b/>
                <w:bCs/>
                <w:spacing w:val="-2"/>
              </w:rPr>
              <w:t>Wykazy</w:t>
            </w:r>
            <w:proofErr w:type="spellEnd"/>
            <w:r w:rsidRPr="00021DDF">
              <w:rPr>
                <w:rFonts w:ascii="Tahoma" w:hAnsi="Tahoma" w:cs="Tahoma"/>
                <w:b/>
                <w:bCs/>
                <w:spacing w:val="-2"/>
              </w:rPr>
              <w:t>.</w:t>
            </w:r>
          </w:p>
        </w:tc>
        <w:tc>
          <w:tcPr>
            <w:tcW w:w="743" w:type="pct"/>
            <w:tcBorders>
              <w:top w:val="single" w:sz="4" w:space="0" w:color="auto"/>
              <w:left w:val="single" w:sz="4" w:space="0" w:color="auto"/>
              <w:bottom w:val="single" w:sz="4" w:space="0" w:color="auto"/>
              <w:right w:val="single" w:sz="4" w:space="0" w:color="auto"/>
            </w:tcBorders>
          </w:tcPr>
          <w:p w14:paraId="467C1315" w14:textId="1B654B2B" w:rsidR="00DD7584" w:rsidRPr="00EA6FA5" w:rsidRDefault="00DD7584" w:rsidP="00DD7584">
            <w:pPr>
              <w:jc w:val="center"/>
              <w:rPr>
                <w:highlight w:val="cyan"/>
              </w:rPr>
            </w:pPr>
          </w:p>
        </w:tc>
      </w:tr>
      <w:tr w:rsidR="00DD7584" w:rsidRPr="00A850D7" w14:paraId="7D4C7C35" w14:textId="20F4F96D" w:rsidTr="004B4586">
        <w:tc>
          <w:tcPr>
            <w:tcW w:w="4257" w:type="pct"/>
            <w:tcBorders>
              <w:top w:val="single" w:sz="4" w:space="0" w:color="auto"/>
              <w:left w:val="single" w:sz="4" w:space="0" w:color="auto"/>
              <w:bottom w:val="single" w:sz="4" w:space="0" w:color="auto"/>
              <w:right w:val="single" w:sz="4" w:space="0" w:color="auto"/>
            </w:tcBorders>
          </w:tcPr>
          <w:p w14:paraId="7DD36385" w14:textId="77777777" w:rsidR="00DD7584" w:rsidRPr="00021DDF" w:rsidRDefault="00DD7584" w:rsidP="00DD7584">
            <w:proofErr w:type="spellStart"/>
            <w:r w:rsidRPr="00021DDF">
              <w:t>Księga</w:t>
            </w:r>
            <w:proofErr w:type="spellEnd"/>
            <w:r w:rsidRPr="00021DDF">
              <w:t xml:space="preserve"> </w:t>
            </w:r>
            <w:proofErr w:type="spellStart"/>
            <w:r w:rsidRPr="00021DDF">
              <w:t>zgonów</w:t>
            </w:r>
            <w:proofErr w:type="spellEnd"/>
          </w:p>
          <w:p w14:paraId="5F2A8566" w14:textId="319DF33B" w:rsidR="00EA6FA5" w:rsidRPr="00021DDF" w:rsidRDefault="00EA6FA5" w:rsidP="00DD7584">
            <w:pPr>
              <w:rPr>
                <w:b/>
                <w:bCs/>
              </w:rPr>
            </w:pPr>
            <w:proofErr w:type="spellStart"/>
            <w:r w:rsidRPr="00021DDF">
              <w:rPr>
                <w:rFonts w:ascii="Tahoma" w:hAnsi="Tahoma" w:cs="Tahoma"/>
                <w:b/>
                <w:bCs/>
              </w:rPr>
              <w:t>potwierdzenie</w:t>
            </w:r>
            <w:proofErr w:type="spellEnd"/>
            <w:r w:rsidRPr="00021DDF">
              <w:rPr>
                <w:rFonts w:ascii="Tahoma" w:hAnsi="Tahoma" w:cs="Tahoma"/>
                <w:b/>
                <w:bCs/>
                <w:spacing w:val="-6"/>
              </w:rPr>
              <w:t xml:space="preserve"> </w:t>
            </w:r>
            <w:proofErr w:type="spellStart"/>
            <w:r w:rsidRPr="00021DDF">
              <w:rPr>
                <w:rFonts w:ascii="Tahoma" w:hAnsi="Tahoma" w:cs="Tahoma"/>
                <w:b/>
                <w:bCs/>
              </w:rPr>
              <w:t>iż</w:t>
            </w:r>
            <w:proofErr w:type="spellEnd"/>
            <w:r w:rsidRPr="00021DDF">
              <w:rPr>
                <w:rFonts w:ascii="Tahoma" w:hAnsi="Tahoma" w:cs="Tahoma"/>
                <w:b/>
                <w:bCs/>
                <w:spacing w:val="-7"/>
              </w:rPr>
              <w:t xml:space="preserve"> </w:t>
            </w:r>
            <w:proofErr w:type="spellStart"/>
            <w:r w:rsidRPr="00021DDF">
              <w:rPr>
                <w:rFonts w:ascii="Tahoma" w:hAnsi="Tahoma" w:cs="Tahoma"/>
                <w:b/>
                <w:bCs/>
              </w:rPr>
              <w:t>Zamawiający</w:t>
            </w:r>
            <w:proofErr w:type="spellEnd"/>
            <w:r w:rsidRPr="00021DDF">
              <w:rPr>
                <w:rFonts w:ascii="Tahoma" w:hAnsi="Tahoma" w:cs="Tahoma"/>
                <w:b/>
                <w:bCs/>
                <w:spacing w:val="-6"/>
              </w:rPr>
              <w:t xml:space="preserve"> </w:t>
            </w:r>
            <w:r w:rsidRPr="00021DDF">
              <w:rPr>
                <w:rFonts w:ascii="Tahoma" w:hAnsi="Tahoma" w:cs="Tahoma"/>
                <w:b/>
                <w:bCs/>
              </w:rPr>
              <w:t>ma</w:t>
            </w:r>
            <w:r w:rsidRPr="00021DDF">
              <w:rPr>
                <w:rFonts w:ascii="Tahoma" w:hAnsi="Tahoma" w:cs="Tahoma"/>
                <w:b/>
                <w:bCs/>
                <w:spacing w:val="-7"/>
              </w:rPr>
              <w:t xml:space="preserve"> </w:t>
            </w:r>
            <w:proofErr w:type="spellStart"/>
            <w:r w:rsidRPr="00021DDF">
              <w:rPr>
                <w:rFonts w:ascii="Tahoma" w:hAnsi="Tahoma" w:cs="Tahoma"/>
                <w:b/>
                <w:bCs/>
              </w:rPr>
              <w:t>na</w:t>
            </w:r>
            <w:proofErr w:type="spellEnd"/>
            <w:r w:rsidRPr="00021DDF">
              <w:rPr>
                <w:rFonts w:ascii="Tahoma" w:hAnsi="Tahoma" w:cs="Tahoma"/>
                <w:b/>
                <w:bCs/>
                <w:spacing w:val="-7"/>
              </w:rPr>
              <w:t xml:space="preserve"> </w:t>
            </w:r>
            <w:proofErr w:type="spellStart"/>
            <w:r w:rsidRPr="00021DDF">
              <w:rPr>
                <w:rFonts w:ascii="Tahoma" w:hAnsi="Tahoma" w:cs="Tahoma"/>
                <w:b/>
                <w:bCs/>
              </w:rPr>
              <w:t>myśli</w:t>
            </w:r>
            <w:proofErr w:type="spellEnd"/>
            <w:r w:rsidRPr="00021DDF">
              <w:rPr>
                <w:rFonts w:ascii="Tahoma" w:hAnsi="Tahoma" w:cs="Tahoma"/>
                <w:b/>
                <w:bCs/>
                <w:spacing w:val="-6"/>
              </w:rPr>
              <w:t xml:space="preserve"> </w:t>
            </w:r>
            <w:proofErr w:type="spellStart"/>
            <w:r w:rsidRPr="00021DDF">
              <w:rPr>
                <w:rFonts w:ascii="Tahoma" w:hAnsi="Tahoma" w:cs="Tahoma"/>
                <w:b/>
                <w:bCs/>
                <w:spacing w:val="-2"/>
              </w:rPr>
              <w:t>Wykazy</w:t>
            </w:r>
            <w:proofErr w:type="spellEnd"/>
            <w:r w:rsidRPr="00021DDF">
              <w:rPr>
                <w:rFonts w:ascii="Tahoma" w:hAnsi="Tahoma" w:cs="Tahoma"/>
                <w:b/>
                <w:bCs/>
                <w:spacing w:val="-2"/>
              </w:rPr>
              <w:t>.</w:t>
            </w:r>
          </w:p>
        </w:tc>
        <w:tc>
          <w:tcPr>
            <w:tcW w:w="743" w:type="pct"/>
            <w:tcBorders>
              <w:top w:val="single" w:sz="4" w:space="0" w:color="auto"/>
              <w:left w:val="single" w:sz="4" w:space="0" w:color="auto"/>
              <w:bottom w:val="single" w:sz="4" w:space="0" w:color="auto"/>
              <w:right w:val="single" w:sz="4" w:space="0" w:color="auto"/>
            </w:tcBorders>
          </w:tcPr>
          <w:p w14:paraId="71119A8B" w14:textId="180178A1" w:rsidR="00DD7584" w:rsidRPr="00A850D7" w:rsidRDefault="00DD7584" w:rsidP="00DD7584">
            <w:pPr>
              <w:jc w:val="center"/>
            </w:pPr>
          </w:p>
        </w:tc>
      </w:tr>
      <w:tr w:rsidR="00DD7584" w:rsidRPr="00A850D7" w14:paraId="69CE869C" w14:textId="4B62BF6E" w:rsidTr="004B4586">
        <w:tc>
          <w:tcPr>
            <w:tcW w:w="4257" w:type="pct"/>
            <w:tcBorders>
              <w:top w:val="single" w:sz="4" w:space="0" w:color="auto"/>
              <w:left w:val="single" w:sz="4" w:space="0" w:color="auto"/>
              <w:bottom w:val="single" w:sz="4" w:space="0" w:color="auto"/>
              <w:right w:val="single" w:sz="4" w:space="0" w:color="auto"/>
            </w:tcBorders>
          </w:tcPr>
          <w:p w14:paraId="7A45FB81" w14:textId="77777777" w:rsidR="00DD7584" w:rsidRPr="00A850D7" w:rsidRDefault="00DD7584" w:rsidP="00DD7584">
            <w:pPr>
              <w:rPr>
                <w:lang w:val="pl-PL"/>
              </w:rPr>
            </w:pPr>
            <w:r w:rsidRPr="00A850D7">
              <w:rPr>
                <w:lang w:val="pl-PL"/>
              </w:rPr>
              <w:t>Lista pacjentów przebywających w szpitalu na oddziale</w:t>
            </w:r>
          </w:p>
        </w:tc>
        <w:tc>
          <w:tcPr>
            <w:tcW w:w="743" w:type="pct"/>
            <w:tcBorders>
              <w:top w:val="single" w:sz="4" w:space="0" w:color="auto"/>
              <w:left w:val="single" w:sz="4" w:space="0" w:color="auto"/>
              <w:bottom w:val="single" w:sz="4" w:space="0" w:color="auto"/>
              <w:right w:val="single" w:sz="4" w:space="0" w:color="auto"/>
            </w:tcBorders>
          </w:tcPr>
          <w:p w14:paraId="2656BF65" w14:textId="77777777" w:rsidR="00DD7584" w:rsidRPr="00A850D7" w:rsidRDefault="00DD7584" w:rsidP="00DD7584">
            <w:pPr>
              <w:jc w:val="center"/>
              <w:rPr>
                <w:lang w:val="pl-PL"/>
              </w:rPr>
            </w:pPr>
          </w:p>
        </w:tc>
      </w:tr>
      <w:tr w:rsidR="00DD7584" w:rsidRPr="00A850D7" w14:paraId="6386BB5F" w14:textId="68F956C3" w:rsidTr="004B4586">
        <w:tc>
          <w:tcPr>
            <w:tcW w:w="4257" w:type="pct"/>
            <w:tcBorders>
              <w:top w:val="single" w:sz="4" w:space="0" w:color="auto"/>
              <w:left w:val="single" w:sz="4" w:space="0" w:color="auto"/>
              <w:bottom w:val="single" w:sz="4" w:space="0" w:color="auto"/>
              <w:right w:val="single" w:sz="4" w:space="0" w:color="auto"/>
            </w:tcBorders>
          </w:tcPr>
          <w:p w14:paraId="330F0D87" w14:textId="77777777" w:rsidR="00DD7584" w:rsidRPr="00A850D7" w:rsidRDefault="00DD7584" w:rsidP="00DD7584">
            <w:pPr>
              <w:rPr>
                <w:lang w:val="pl-PL"/>
              </w:rPr>
            </w:pPr>
            <w:r w:rsidRPr="00A850D7">
              <w:rPr>
                <w:lang w:val="pl-PL"/>
              </w:rPr>
              <w:t>Lista pacjentów przyjętych do szpitala</w:t>
            </w:r>
          </w:p>
        </w:tc>
        <w:tc>
          <w:tcPr>
            <w:tcW w:w="743" w:type="pct"/>
            <w:tcBorders>
              <w:top w:val="single" w:sz="4" w:space="0" w:color="auto"/>
              <w:left w:val="single" w:sz="4" w:space="0" w:color="auto"/>
              <w:bottom w:val="single" w:sz="4" w:space="0" w:color="auto"/>
              <w:right w:val="single" w:sz="4" w:space="0" w:color="auto"/>
            </w:tcBorders>
          </w:tcPr>
          <w:p w14:paraId="40826536" w14:textId="77777777" w:rsidR="00DD7584" w:rsidRPr="00A850D7" w:rsidRDefault="00DD7584" w:rsidP="00DD7584">
            <w:pPr>
              <w:jc w:val="center"/>
              <w:rPr>
                <w:lang w:val="pl-PL"/>
              </w:rPr>
            </w:pPr>
          </w:p>
        </w:tc>
      </w:tr>
      <w:tr w:rsidR="00DD7584" w:rsidRPr="00A850D7" w14:paraId="2059E254" w14:textId="65719172" w:rsidTr="004B4586">
        <w:tc>
          <w:tcPr>
            <w:tcW w:w="4257" w:type="pct"/>
            <w:tcBorders>
              <w:top w:val="single" w:sz="4" w:space="0" w:color="auto"/>
              <w:left w:val="single" w:sz="4" w:space="0" w:color="auto"/>
              <w:bottom w:val="single" w:sz="4" w:space="0" w:color="auto"/>
              <w:right w:val="single" w:sz="4" w:space="0" w:color="auto"/>
            </w:tcBorders>
          </w:tcPr>
          <w:p w14:paraId="42CF28B8" w14:textId="77777777" w:rsidR="00DD7584" w:rsidRPr="00A850D7" w:rsidRDefault="00DD7584" w:rsidP="00DD7584">
            <w:r w:rsidRPr="00A850D7">
              <w:t xml:space="preserve">Lista </w:t>
            </w:r>
            <w:proofErr w:type="spellStart"/>
            <w:r w:rsidRPr="00A850D7">
              <w:t>pacjentów</w:t>
            </w:r>
            <w:proofErr w:type="spellEnd"/>
            <w:r w:rsidRPr="00A850D7">
              <w:t xml:space="preserve"> </w:t>
            </w:r>
            <w:proofErr w:type="spellStart"/>
            <w:r w:rsidRPr="00A850D7">
              <w:t>według</w:t>
            </w:r>
            <w:proofErr w:type="spellEnd"/>
            <w:r w:rsidRPr="00A850D7">
              <w:t xml:space="preserve"> </w:t>
            </w:r>
            <w:proofErr w:type="spellStart"/>
            <w:r w:rsidRPr="00A850D7">
              <w:t>diagnoz</w:t>
            </w:r>
            <w:proofErr w:type="spellEnd"/>
          </w:p>
        </w:tc>
        <w:tc>
          <w:tcPr>
            <w:tcW w:w="743" w:type="pct"/>
            <w:tcBorders>
              <w:top w:val="single" w:sz="4" w:space="0" w:color="auto"/>
              <w:left w:val="single" w:sz="4" w:space="0" w:color="auto"/>
              <w:bottom w:val="single" w:sz="4" w:space="0" w:color="auto"/>
              <w:right w:val="single" w:sz="4" w:space="0" w:color="auto"/>
            </w:tcBorders>
          </w:tcPr>
          <w:p w14:paraId="50E5B188" w14:textId="77777777" w:rsidR="00DD7584" w:rsidRPr="00A850D7" w:rsidRDefault="00DD7584" w:rsidP="00DD7584">
            <w:pPr>
              <w:jc w:val="center"/>
            </w:pPr>
          </w:p>
        </w:tc>
      </w:tr>
      <w:tr w:rsidR="00DD7584" w:rsidRPr="00A850D7" w14:paraId="16488611" w14:textId="16D8968F" w:rsidTr="004B4586">
        <w:tc>
          <w:tcPr>
            <w:tcW w:w="4257" w:type="pct"/>
            <w:tcBorders>
              <w:top w:val="single" w:sz="4" w:space="0" w:color="auto"/>
              <w:left w:val="single" w:sz="4" w:space="0" w:color="auto"/>
              <w:bottom w:val="single" w:sz="4" w:space="0" w:color="auto"/>
              <w:right w:val="single" w:sz="4" w:space="0" w:color="auto"/>
            </w:tcBorders>
          </w:tcPr>
          <w:p w14:paraId="334C6EEF" w14:textId="77777777" w:rsidR="00DD7584" w:rsidRPr="00A850D7" w:rsidRDefault="00DD7584" w:rsidP="00DD7584">
            <w:pPr>
              <w:rPr>
                <w:lang w:val="pl-PL"/>
              </w:rPr>
            </w:pPr>
            <w:r w:rsidRPr="00A850D7">
              <w:rPr>
                <w:lang w:val="pl-PL"/>
              </w:rPr>
              <w:t>Lista pacjentów wypisanych ze szpitala</w:t>
            </w:r>
          </w:p>
        </w:tc>
        <w:tc>
          <w:tcPr>
            <w:tcW w:w="743" w:type="pct"/>
            <w:tcBorders>
              <w:top w:val="single" w:sz="4" w:space="0" w:color="auto"/>
              <w:left w:val="single" w:sz="4" w:space="0" w:color="auto"/>
              <w:bottom w:val="single" w:sz="4" w:space="0" w:color="auto"/>
              <w:right w:val="single" w:sz="4" w:space="0" w:color="auto"/>
            </w:tcBorders>
          </w:tcPr>
          <w:p w14:paraId="0E14B1DC" w14:textId="77777777" w:rsidR="00DD7584" w:rsidRPr="00A850D7" w:rsidRDefault="00DD7584" w:rsidP="00DD7584">
            <w:pPr>
              <w:jc w:val="center"/>
              <w:rPr>
                <w:lang w:val="pl-PL"/>
              </w:rPr>
            </w:pPr>
          </w:p>
        </w:tc>
      </w:tr>
      <w:tr w:rsidR="00DD7584" w:rsidRPr="00A850D7" w14:paraId="38A95D2A" w14:textId="4AF80A74" w:rsidTr="004B4586">
        <w:tc>
          <w:tcPr>
            <w:tcW w:w="4257" w:type="pct"/>
            <w:tcBorders>
              <w:top w:val="single" w:sz="4" w:space="0" w:color="auto"/>
              <w:left w:val="single" w:sz="4" w:space="0" w:color="auto"/>
              <w:bottom w:val="single" w:sz="4" w:space="0" w:color="auto"/>
              <w:right w:val="single" w:sz="4" w:space="0" w:color="auto"/>
            </w:tcBorders>
          </w:tcPr>
          <w:p w14:paraId="774BF956" w14:textId="77777777" w:rsidR="00DD7584" w:rsidRPr="00A850D7" w:rsidRDefault="00DD7584" w:rsidP="00DD7584">
            <w:pPr>
              <w:rPr>
                <w:lang w:val="pl-PL"/>
              </w:rPr>
            </w:pPr>
            <w:r w:rsidRPr="00A850D7">
              <w:rPr>
                <w:lang w:val="pl-PL"/>
              </w:rPr>
              <w:t>Lista świadczeń wg jednostek organizacyjnych</w:t>
            </w:r>
          </w:p>
        </w:tc>
        <w:tc>
          <w:tcPr>
            <w:tcW w:w="743" w:type="pct"/>
            <w:tcBorders>
              <w:top w:val="single" w:sz="4" w:space="0" w:color="auto"/>
              <w:left w:val="single" w:sz="4" w:space="0" w:color="auto"/>
              <w:bottom w:val="single" w:sz="4" w:space="0" w:color="auto"/>
              <w:right w:val="single" w:sz="4" w:space="0" w:color="auto"/>
            </w:tcBorders>
          </w:tcPr>
          <w:p w14:paraId="28B5F390" w14:textId="77777777" w:rsidR="00DD7584" w:rsidRPr="00A850D7" w:rsidRDefault="00DD7584" w:rsidP="00DD7584">
            <w:pPr>
              <w:jc w:val="center"/>
              <w:rPr>
                <w:lang w:val="pl-PL"/>
              </w:rPr>
            </w:pPr>
          </w:p>
        </w:tc>
      </w:tr>
      <w:tr w:rsidR="00DD7584" w:rsidRPr="00A850D7" w14:paraId="337EF73C" w14:textId="674D929C" w:rsidTr="004B4586">
        <w:tc>
          <w:tcPr>
            <w:tcW w:w="4257" w:type="pct"/>
            <w:tcBorders>
              <w:top w:val="single" w:sz="4" w:space="0" w:color="auto"/>
              <w:left w:val="single" w:sz="4" w:space="0" w:color="auto"/>
              <w:bottom w:val="single" w:sz="4" w:space="0" w:color="auto"/>
              <w:right w:val="single" w:sz="4" w:space="0" w:color="auto"/>
            </w:tcBorders>
          </w:tcPr>
          <w:p w14:paraId="5467F716" w14:textId="77777777" w:rsidR="00DD7584" w:rsidRPr="00A850D7" w:rsidRDefault="00DD7584" w:rsidP="00DD7584">
            <w:proofErr w:type="spellStart"/>
            <w:r w:rsidRPr="00A850D7">
              <w:t>Miesięczne</w:t>
            </w:r>
            <w:proofErr w:type="spellEnd"/>
            <w:r w:rsidRPr="00A850D7">
              <w:t xml:space="preserve"> </w:t>
            </w:r>
            <w:proofErr w:type="spellStart"/>
            <w:r w:rsidRPr="00A850D7">
              <w:t>zestawienie</w:t>
            </w:r>
            <w:proofErr w:type="spellEnd"/>
            <w:r w:rsidRPr="00A850D7">
              <w:t xml:space="preserve"> </w:t>
            </w:r>
            <w:proofErr w:type="spellStart"/>
            <w:r w:rsidRPr="00A850D7">
              <w:t>ilości</w:t>
            </w:r>
            <w:proofErr w:type="spellEnd"/>
            <w:r w:rsidRPr="00A850D7">
              <w:t xml:space="preserve"> </w:t>
            </w:r>
            <w:proofErr w:type="spellStart"/>
            <w:r w:rsidRPr="00A850D7">
              <w:t>procedur</w:t>
            </w:r>
            <w:proofErr w:type="spellEnd"/>
          </w:p>
        </w:tc>
        <w:tc>
          <w:tcPr>
            <w:tcW w:w="743" w:type="pct"/>
            <w:tcBorders>
              <w:top w:val="single" w:sz="4" w:space="0" w:color="auto"/>
              <w:left w:val="single" w:sz="4" w:space="0" w:color="auto"/>
              <w:bottom w:val="single" w:sz="4" w:space="0" w:color="auto"/>
              <w:right w:val="single" w:sz="4" w:space="0" w:color="auto"/>
            </w:tcBorders>
          </w:tcPr>
          <w:p w14:paraId="25FE4676" w14:textId="77777777" w:rsidR="00DD7584" w:rsidRPr="00A850D7" w:rsidRDefault="00DD7584" w:rsidP="00DD7584">
            <w:pPr>
              <w:jc w:val="center"/>
            </w:pPr>
          </w:p>
        </w:tc>
      </w:tr>
      <w:tr w:rsidR="00DD7584" w:rsidRPr="00A850D7" w14:paraId="2499026C" w14:textId="26E1E3E7" w:rsidTr="004B4586">
        <w:tc>
          <w:tcPr>
            <w:tcW w:w="4257" w:type="pct"/>
            <w:tcBorders>
              <w:top w:val="single" w:sz="4" w:space="0" w:color="auto"/>
              <w:left w:val="single" w:sz="4" w:space="0" w:color="auto"/>
              <w:bottom w:val="single" w:sz="4" w:space="0" w:color="auto"/>
              <w:right w:val="single" w:sz="4" w:space="0" w:color="auto"/>
            </w:tcBorders>
          </w:tcPr>
          <w:p w14:paraId="28DF9662" w14:textId="77777777" w:rsidR="00DD7584" w:rsidRPr="00A850D7" w:rsidRDefault="00DD7584" w:rsidP="00DD7584">
            <w:proofErr w:type="spellStart"/>
            <w:r w:rsidRPr="00A850D7">
              <w:t>Pacjenci</w:t>
            </w:r>
            <w:proofErr w:type="spellEnd"/>
            <w:r w:rsidRPr="00A850D7">
              <w:t xml:space="preserve"> </w:t>
            </w:r>
            <w:proofErr w:type="spellStart"/>
            <w:r w:rsidRPr="00A850D7">
              <w:t>na</w:t>
            </w:r>
            <w:proofErr w:type="spellEnd"/>
            <w:r w:rsidRPr="00A850D7">
              <w:t xml:space="preserve"> </w:t>
            </w:r>
            <w:proofErr w:type="spellStart"/>
            <w:r w:rsidRPr="00A850D7">
              <w:t>liście</w:t>
            </w:r>
            <w:proofErr w:type="spellEnd"/>
            <w:r w:rsidRPr="00A850D7">
              <w:t xml:space="preserve"> </w:t>
            </w:r>
            <w:proofErr w:type="spellStart"/>
            <w:r w:rsidRPr="00A850D7">
              <w:t>oczekujących</w:t>
            </w:r>
            <w:proofErr w:type="spellEnd"/>
          </w:p>
        </w:tc>
        <w:tc>
          <w:tcPr>
            <w:tcW w:w="743" w:type="pct"/>
            <w:tcBorders>
              <w:top w:val="single" w:sz="4" w:space="0" w:color="auto"/>
              <w:left w:val="single" w:sz="4" w:space="0" w:color="auto"/>
              <w:bottom w:val="single" w:sz="4" w:space="0" w:color="auto"/>
              <w:right w:val="single" w:sz="4" w:space="0" w:color="auto"/>
            </w:tcBorders>
          </w:tcPr>
          <w:p w14:paraId="42F0CFE3" w14:textId="77777777" w:rsidR="00DD7584" w:rsidRPr="00A850D7" w:rsidRDefault="00DD7584" w:rsidP="00DD7584">
            <w:pPr>
              <w:jc w:val="center"/>
            </w:pPr>
          </w:p>
        </w:tc>
      </w:tr>
      <w:tr w:rsidR="00DD7584" w:rsidRPr="00A850D7" w14:paraId="725B1AEB" w14:textId="2B640F6F" w:rsidTr="004B4586">
        <w:tc>
          <w:tcPr>
            <w:tcW w:w="4257" w:type="pct"/>
            <w:tcBorders>
              <w:top w:val="single" w:sz="4" w:space="0" w:color="auto"/>
              <w:left w:val="single" w:sz="4" w:space="0" w:color="auto"/>
              <w:bottom w:val="single" w:sz="4" w:space="0" w:color="auto"/>
              <w:right w:val="single" w:sz="4" w:space="0" w:color="auto"/>
            </w:tcBorders>
          </w:tcPr>
          <w:p w14:paraId="1CFEB464" w14:textId="77777777" w:rsidR="00DD7584" w:rsidRPr="00A850D7" w:rsidRDefault="00DD7584" w:rsidP="00DD7584">
            <w:pPr>
              <w:rPr>
                <w:lang w:val="pl-PL"/>
              </w:rPr>
            </w:pPr>
            <w:r w:rsidRPr="00A850D7">
              <w:rPr>
                <w:lang w:val="pl-PL"/>
              </w:rPr>
              <w:t>Pacjenci przyjęci do szpitala spoza regionu</w:t>
            </w:r>
          </w:p>
        </w:tc>
        <w:tc>
          <w:tcPr>
            <w:tcW w:w="743" w:type="pct"/>
            <w:tcBorders>
              <w:top w:val="single" w:sz="4" w:space="0" w:color="auto"/>
              <w:left w:val="single" w:sz="4" w:space="0" w:color="auto"/>
              <w:bottom w:val="single" w:sz="4" w:space="0" w:color="auto"/>
              <w:right w:val="single" w:sz="4" w:space="0" w:color="auto"/>
            </w:tcBorders>
          </w:tcPr>
          <w:p w14:paraId="38B0D23E" w14:textId="77777777" w:rsidR="00DD7584" w:rsidRPr="00A850D7" w:rsidRDefault="00DD7584" w:rsidP="00DD7584">
            <w:pPr>
              <w:jc w:val="center"/>
              <w:rPr>
                <w:lang w:val="pl-PL"/>
              </w:rPr>
            </w:pPr>
          </w:p>
        </w:tc>
      </w:tr>
      <w:tr w:rsidR="00DD7584" w:rsidRPr="00A850D7" w14:paraId="15C97B4F" w14:textId="727E61D9" w:rsidTr="004B4586">
        <w:tc>
          <w:tcPr>
            <w:tcW w:w="4257" w:type="pct"/>
            <w:tcBorders>
              <w:top w:val="single" w:sz="4" w:space="0" w:color="auto"/>
              <w:left w:val="single" w:sz="4" w:space="0" w:color="auto"/>
              <w:bottom w:val="single" w:sz="4" w:space="0" w:color="auto"/>
              <w:right w:val="single" w:sz="4" w:space="0" w:color="auto"/>
            </w:tcBorders>
          </w:tcPr>
          <w:p w14:paraId="2C24AB39" w14:textId="77777777" w:rsidR="00DD7584" w:rsidRPr="00A850D7" w:rsidRDefault="00DD7584" w:rsidP="00DD7584">
            <w:proofErr w:type="spellStart"/>
            <w:r w:rsidRPr="00A850D7">
              <w:t>Pacjenci</w:t>
            </w:r>
            <w:proofErr w:type="spellEnd"/>
            <w:r w:rsidRPr="00A850D7">
              <w:t xml:space="preserve"> </w:t>
            </w:r>
            <w:proofErr w:type="spellStart"/>
            <w:r w:rsidRPr="00A850D7">
              <w:t>według</w:t>
            </w:r>
            <w:proofErr w:type="spellEnd"/>
            <w:r w:rsidRPr="00A850D7">
              <w:t xml:space="preserve"> </w:t>
            </w:r>
            <w:proofErr w:type="spellStart"/>
            <w:r w:rsidRPr="00A850D7">
              <w:t>długości</w:t>
            </w:r>
            <w:proofErr w:type="spellEnd"/>
            <w:r w:rsidRPr="00A850D7">
              <w:t xml:space="preserve"> </w:t>
            </w:r>
            <w:proofErr w:type="spellStart"/>
            <w:r w:rsidRPr="00A850D7">
              <w:t>pobytu</w:t>
            </w:r>
            <w:proofErr w:type="spellEnd"/>
          </w:p>
        </w:tc>
        <w:tc>
          <w:tcPr>
            <w:tcW w:w="743" w:type="pct"/>
            <w:tcBorders>
              <w:top w:val="single" w:sz="4" w:space="0" w:color="auto"/>
              <w:left w:val="single" w:sz="4" w:space="0" w:color="auto"/>
              <w:bottom w:val="single" w:sz="4" w:space="0" w:color="auto"/>
              <w:right w:val="single" w:sz="4" w:space="0" w:color="auto"/>
            </w:tcBorders>
          </w:tcPr>
          <w:p w14:paraId="757CAD0D" w14:textId="77777777" w:rsidR="00DD7584" w:rsidRPr="00A850D7" w:rsidRDefault="00DD7584" w:rsidP="00DD7584">
            <w:pPr>
              <w:jc w:val="center"/>
            </w:pPr>
          </w:p>
        </w:tc>
      </w:tr>
      <w:tr w:rsidR="00DD7584" w:rsidRPr="00A850D7" w14:paraId="365DB1D3" w14:textId="4B07C93A" w:rsidTr="004B4586">
        <w:tc>
          <w:tcPr>
            <w:tcW w:w="4257" w:type="pct"/>
            <w:tcBorders>
              <w:top w:val="single" w:sz="4" w:space="0" w:color="auto"/>
              <w:left w:val="single" w:sz="4" w:space="0" w:color="auto"/>
              <w:bottom w:val="single" w:sz="4" w:space="0" w:color="auto"/>
              <w:right w:val="single" w:sz="4" w:space="0" w:color="auto"/>
            </w:tcBorders>
          </w:tcPr>
          <w:p w14:paraId="6D8C31C1" w14:textId="77777777" w:rsidR="00DD7584" w:rsidRPr="00A850D7" w:rsidRDefault="00DD7584" w:rsidP="00DD7584">
            <w:proofErr w:type="spellStart"/>
            <w:r w:rsidRPr="00A850D7">
              <w:t>Pacjenci</w:t>
            </w:r>
            <w:proofErr w:type="spellEnd"/>
            <w:r w:rsidRPr="00A850D7">
              <w:t xml:space="preserve"> z </w:t>
            </w:r>
            <w:proofErr w:type="spellStart"/>
            <w:r w:rsidRPr="00A850D7">
              <w:t>odmową</w:t>
            </w:r>
            <w:proofErr w:type="spellEnd"/>
            <w:r w:rsidRPr="00A850D7">
              <w:t xml:space="preserve"> </w:t>
            </w:r>
            <w:proofErr w:type="spellStart"/>
            <w:r w:rsidRPr="00A850D7">
              <w:t>przyjęcia</w:t>
            </w:r>
            <w:proofErr w:type="spellEnd"/>
          </w:p>
        </w:tc>
        <w:tc>
          <w:tcPr>
            <w:tcW w:w="743" w:type="pct"/>
            <w:tcBorders>
              <w:top w:val="single" w:sz="4" w:space="0" w:color="auto"/>
              <w:left w:val="single" w:sz="4" w:space="0" w:color="auto"/>
              <w:bottom w:val="single" w:sz="4" w:space="0" w:color="auto"/>
              <w:right w:val="single" w:sz="4" w:space="0" w:color="auto"/>
            </w:tcBorders>
          </w:tcPr>
          <w:p w14:paraId="04BF9981" w14:textId="77777777" w:rsidR="00DD7584" w:rsidRPr="00A850D7" w:rsidRDefault="00DD7584" w:rsidP="00DD7584">
            <w:pPr>
              <w:jc w:val="center"/>
            </w:pPr>
          </w:p>
        </w:tc>
      </w:tr>
      <w:tr w:rsidR="00DD7584" w:rsidRPr="00A850D7" w14:paraId="7C2C5D46" w14:textId="45709EC3" w:rsidTr="004B4586">
        <w:tc>
          <w:tcPr>
            <w:tcW w:w="4257" w:type="pct"/>
            <w:tcBorders>
              <w:top w:val="single" w:sz="4" w:space="0" w:color="auto"/>
              <w:left w:val="single" w:sz="4" w:space="0" w:color="auto"/>
              <w:bottom w:val="single" w:sz="4" w:space="0" w:color="auto"/>
              <w:right w:val="single" w:sz="4" w:space="0" w:color="auto"/>
            </w:tcBorders>
          </w:tcPr>
          <w:p w14:paraId="437BB71B" w14:textId="77777777" w:rsidR="00DD7584" w:rsidRPr="00A850D7" w:rsidRDefault="00DD7584" w:rsidP="00DD7584">
            <w:proofErr w:type="spellStart"/>
            <w:r w:rsidRPr="00A850D7">
              <w:t>Podsumowanie</w:t>
            </w:r>
            <w:proofErr w:type="spellEnd"/>
            <w:r w:rsidRPr="00A850D7">
              <w:t xml:space="preserve"> </w:t>
            </w:r>
            <w:proofErr w:type="spellStart"/>
            <w:r w:rsidRPr="00A850D7">
              <w:t>zdarzeń</w:t>
            </w:r>
            <w:proofErr w:type="spellEnd"/>
            <w:r w:rsidRPr="00A850D7">
              <w:t xml:space="preserve"> </w:t>
            </w:r>
            <w:proofErr w:type="spellStart"/>
            <w:r w:rsidRPr="00A850D7">
              <w:t>szpitalnych</w:t>
            </w:r>
            <w:proofErr w:type="spellEnd"/>
          </w:p>
        </w:tc>
        <w:tc>
          <w:tcPr>
            <w:tcW w:w="743" w:type="pct"/>
            <w:tcBorders>
              <w:top w:val="single" w:sz="4" w:space="0" w:color="auto"/>
              <w:left w:val="single" w:sz="4" w:space="0" w:color="auto"/>
              <w:bottom w:val="single" w:sz="4" w:space="0" w:color="auto"/>
              <w:right w:val="single" w:sz="4" w:space="0" w:color="auto"/>
            </w:tcBorders>
          </w:tcPr>
          <w:p w14:paraId="0C8781D3" w14:textId="77777777" w:rsidR="00DD7584" w:rsidRPr="00A850D7" w:rsidRDefault="00DD7584" w:rsidP="00DD7584">
            <w:pPr>
              <w:jc w:val="center"/>
            </w:pPr>
          </w:p>
        </w:tc>
      </w:tr>
      <w:tr w:rsidR="00DD7584" w:rsidRPr="00A850D7" w14:paraId="0F806035" w14:textId="458C2D1B" w:rsidTr="004B4586">
        <w:tc>
          <w:tcPr>
            <w:tcW w:w="4257" w:type="pct"/>
            <w:tcBorders>
              <w:top w:val="single" w:sz="4" w:space="0" w:color="auto"/>
              <w:left w:val="single" w:sz="4" w:space="0" w:color="auto"/>
              <w:bottom w:val="single" w:sz="4" w:space="0" w:color="auto"/>
              <w:right w:val="single" w:sz="4" w:space="0" w:color="auto"/>
            </w:tcBorders>
          </w:tcPr>
          <w:p w14:paraId="4D0337CC" w14:textId="77777777" w:rsidR="00DD7584" w:rsidRPr="00A850D7" w:rsidRDefault="00DD7584" w:rsidP="00DD7584">
            <w:proofErr w:type="spellStart"/>
            <w:r w:rsidRPr="00A850D7">
              <w:t>Raport</w:t>
            </w:r>
            <w:proofErr w:type="spellEnd"/>
            <w:r w:rsidRPr="00A850D7">
              <w:t xml:space="preserve"> </w:t>
            </w:r>
            <w:proofErr w:type="spellStart"/>
            <w:r w:rsidRPr="00A850D7">
              <w:t>akcji</w:t>
            </w:r>
            <w:proofErr w:type="spellEnd"/>
            <w:r w:rsidRPr="00A850D7">
              <w:t xml:space="preserve"> </w:t>
            </w:r>
            <w:proofErr w:type="spellStart"/>
            <w:r w:rsidRPr="00A850D7">
              <w:t>użytkowników</w:t>
            </w:r>
            <w:proofErr w:type="spellEnd"/>
          </w:p>
        </w:tc>
        <w:tc>
          <w:tcPr>
            <w:tcW w:w="743" w:type="pct"/>
            <w:tcBorders>
              <w:top w:val="single" w:sz="4" w:space="0" w:color="auto"/>
              <w:left w:val="single" w:sz="4" w:space="0" w:color="auto"/>
              <w:bottom w:val="single" w:sz="4" w:space="0" w:color="auto"/>
              <w:right w:val="single" w:sz="4" w:space="0" w:color="auto"/>
            </w:tcBorders>
          </w:tcPr>
          <w:p w14:paraId="2DAB3A27" w14:textId="77777777" w:rsidR="00DD7584" w:rsidRPr="00A850D7" w:rsidRDefault="00DD7584" w:rsidP="00DD7584">
            <w:pPr>
              <w:jc w:val="center"/>
            </w:pPr>
          </w:p>
        </w:tc>
      </w:tr>
      <w:tr w:rsidR="00DD7584" w:rsidRPr="00A850D7" w14:paraId="17328E83" w14:textId="1CE2BFBD" w:rsidTr="004B4586">
        <w:tc>
          <w:tcPr>
            <w:tcW w:w="4257" w:type="pct"/>
            <w:tcBorders>
              <w:top w:val="single" w:sz="4" w:space="0" w:color="auto"/>
              <w:left w:val="single" w:sz="4" w:space="0" w:color="auto"/>
              <w:bottom w:val="single" w:sz="4" w:space="0" w:color="auto"/>
              <w:right w:val="single" w:sz="4" w:space="0" w:color="auto"/>
            </w:tcBorders>
          </w:tcPr>
          <w:p w14:paraId="4AF79597" w14:textId="77777777" w:rsidR="00DD7584" w:rsidRPr="00A850D7" w:rsidRDefault="00DD7584" w:rsidP="00DD7584">
            <w:proofErr w:type="spellStart"/>
            <w:r w:rsidRPr="00A850D7">
              <w:t>Raport</w:t>
            </w:r>
            <w:proofErr w:type="spellEnd"/>
            <w:r w:rsidRPr="00A850D7">
              <w:t xml:space="preserve"> </w:t>
            </w:r>
            <w:proofErr w:type="spellStart"/>
            <w:r w:rsidRPr="00A850D7">
              <w:t>audytu</w:t>
            </w:r>
            <w:proofErr w:type="spellEnd"/>
            <w:r w:rsidRPr="00A850D7">
              <w:t xml:space="preserve"> </w:t>
            </w:r>
            <w:proofErr w:type="spellStart"/>
            <w:r w:rsidRPr="00A850D7">
              <w:t>danych</w:t>
            </w:r>
            <w:proofErr w:type="spellEnd"/>
            <w:r w:rsidRPr="00A850D7">
              <w:t xml:space="preserve"> </w:t>
            </w:r>
            <w:proofErr w:type="spellStart"/>
            <w:r w:rsidRPr="00A850D7">
              <w:t>osobowych</w:t>
            </w:r>
            <w:proofErr w:type="spellEnd"/>
          </w:p>
        </w:tc>
        <w:tc>
          <w:tcPr>
            <w:tcW w:w="743" w:type="pct"/>
            <w:tcBorders>
              <w:top w:val="single" w:sz="4" w:space="0" w:color="auto"/>
              <w:left w:val="single" w:sz="4" w:space="0" w:color="auto"/>
              <w:bottom w:val="single" w:sz="4" w:space="0" w:color="auto"/>
              <w:right w:val="single" w:sz="4" w:space="0" w:color="auto"/>
            </w:tcBorders>
          </w:tcPr>
          <w:p w14:paraId="41E279C5" w14:textId="77777777" w:rsidR="00DD7584" w:rsidRPr="00A850D7" w:rsidRDefault="00DD7584" w:rsidP="00DD7584">
            <w:pPr>
              <w:jc w:val="center"/>
            </w:pPr>
          </w:p>
        </w:tc>
      </w:tr>
      <w:tr w:rsidR="00DD7584" w:rsidRPr="00A850D7" w14:paraId="3CE868E0" w14:textId="286658AE" w:rsidTr="004B4586">
        <w:tc>
          <w:tcPr>
            <w:tcW w:w="4257" w:type="pct"/>
            <w:tcBorders>
              <w:top w:val="single" w:sz="4" w:space="0" w:color="auto"/>
              <w:left w:val="single" w:sz="4" w:space="0" w:color="auto"/>
              <w:bottom w:val="single" w:sz="4" w:space="0" w:color="auto"/>
              <w:right w:val="single" w:sz="4" w:space="0" w:color="auto"/>
            </w:tcBorders>
          </w:tcPr>
          <w:p w14:paraId="0991E41A" w14:textId="77777777" w:rsidR="00DD7584" w:rsidRPr="00A850D7" w:rsidRDefault="00DD7584" w:rsidP="00DD7584">
            <w:proofErr w:type="spellStart"/>
            <w:r w:rsidRPr="00A850D7">
              <w:t>Raport</w:t>
            </w:r>
            <w:proofErr w:type="spellEnd"/>
            <w:r w:rsidRPr="00A850D7">
              <w:t xml:space="preserve"> </w:t>
            </w:r>
            <w:proofErr w:type="spellStart"/>
            <w:r w:rsidRPr="00A850D7">
              <w:t>dzienny</w:t>
            </w:r>
            <w:proofErr w:type="spellEnd"/>
          </w:p>
        </w:tc>
        <w:tc>
          <w:tcPr>
            <w:tcW w:w="743" w:type="pct"/>
            <w:tcBorders>
              <w:top w:val="single" w:sz="4" w:space="0" w:color="auto"/>
              <w:left w:val="single" w:sz="4" w:space="0" w:color="auto"/>
              <w:bottom w:val="single" w:sz="4" w:space="0" w:color="auto"/>
              <w:right w:val="single" w:sz="4" w:space="0" w:color="auto"/>
            </w:tcBorders>
          </w:tcPr>
          <w:p w14:paraId="7964C414" w14:textId="77777777" w:rsidR="00DD7584" w:rsidRPr="00A850D7" w:rsidRDefault="00DD7584" w:rsidP="00DD7584">
            <w:pPr>
              <w:jc w:val="center"/>
            </w:pPr>
          </w:p>
        </w:tc>
      </w:tr>
      <w:tr w:rsidR="00DD7584" w:rsidRPr="00A850D7" w14:paraId="5DF5F813" w14:textId="29C32E4D" w:rsidTr="004B4586">
        <w:tc>
          <w:tcPr>
            <w:tcW w:w="4257" w:type="pct"/>
            <w:tcBorders>
              <w:top w:val="single" w:sz="4" w:space="0" w:color="auto"/>
              <w:left w:val="single" w:sz="4" w:space="0" w:color="auto"/>
              <w:bottom w:val="single" w:sz="4" w:space="0" w:color="auto"/>
              <w:right w:val="single" w:sz="4" w:space="0" w:color="auto"/>
            </w:tcBorders>
          </w:tcPr>
          <w:p w14:paraId="3B0C3264" w14:textId="77777777" w:rsidR="00DD7584" w:rsidRPr="00A850D7" w:rsidRDefault="00DD7584" w:rsidP="00DD7584">
            <w:proofErr w:type="spellStart"/>
            <w:r w:rsidRPr="00A850D7">
              <w:t>Raport</w:t>
            </w:r>
            <w:proofErr w:type="spellEnd"/>
            <w:r w:rsidRPr="00A850D7">
              <w:t xml:space="preserve"> </w:t>
            </w:r>
            <w:proofErr w:type="spellStart"/>
            <w:r w:rsidRPr="00A850D7">
              <w:t>lekarski</w:t>
            </w:r>
            <w:proofErr w:type="spellEnd"/>
          </w:p>
        </w:tc>
        <w:tc>
          <w:tcPr>
            <w:tcW w:w="743" w:type="pct"/>
            <w:tcBorders>
              <w:top w:val="single" w:sz="4" w:space="0" w:color="auto"/>
              <w:left w:val="single" w:sz="4" w:space="0" w:color="auto"/>
              <w:bottom w:val="single" w:sz="4" w:space="0" w:color="auto"/>
              <w:right w:val="single" w:sz="4" w:space="0" w:color="auto"/>
            </w:tcBorders>
          </w:tcPr>
          <w:p w14:paraId="3FD3FD57" w14:textId="77777777" w:rsidR="00DD7584" w:rsidRPr="00A850D7" w:rsidRDefault="00DD7584" w:rsidP="00DD7584">
            <w:pPr>
              <w:jc w:val="center"/>
            </w:pPr>
          </w:p>
        </w:tc>
      </w:tr>
      <w:tr w:rsidR="00DD7584" w:rsidRPr="00A850D7" w14:paraId="2B7AC172" w14:textId="42AAC361" w:rsidTr="004B4586">
        <w:tc>
          <w:tcPr>
            <w:tcW w:w="4257" w:type="pct"/>
            <w:tcBorders>
              <w:top w:val="single" w:sz="4" w:space="0" w:color="auto"/>
              <w:left w:val="single" w:sz="4" w:space="0" w:color="auto"/>
              <w:bottom w:val="single" w:sz="4" w:space="0" w:color="auto"/>
              <w:right w:val="single" w:sz="4" w:space="0" w:color="auto"/>
            </w:tcBorders>
          </w:tcPr>
          <w:p w14:paraId="403AD143" w14:textId="77777777" w:rsidR="00DD7584" w:rsidRPr="00A850D7" w:rsidRDefault="00DD7584" w:rsidP="00DD7584">
            <w:proofErr w:type="spellStart"/>
            <w:r w:rsidRPr="00A850D7">
              <w:t>Raport</w:t>
            </w:r>
            <w:proofErr w:type="spellEnd"/>
            <w:r w:rsidRPr="00A850D7">
              <w:t xml:space="preserve"> list </w:t>
            </w:r>
            <w:proofErr w:type="spellStart"/>
            <w:r w:rsidRPr="00A850D7">
              <w:t>oczekujących</w:t>
            </w:r>
            <w:proofErr w:type="spellEnd"/>
          </w:p>
        </w:tc>
        <w:tc>
          <w:tcPr>
            <w:tcW w:w="743" w:type="pct"/>
            <w:tcBorders>
              <w:top w:val="single" w:sz="4" w:space="0" w:color="auto"/>
              <w:left w:val="single" w:sz="4" w:space="0" w:color="auto"/>
              <w:bottom w:val="single" w:sz="4" w:space="0" w:color="auto"/>
              <w:right w:val="single" w:sz="4" w:space="0" w:color="auto"/>
            </w:tcBorders>
          </w:tcPr>
          <w:p w14:paraId="2C1632BC" w14:textId="77777777" w:rsidR="00DD7584" w:rsidRPr="00A850D7" w:rsidRDefault="00DD7584" w:rsidP="00DD7584">
            <w:pPr>
              <w:jc w:val="center"/>
            </w:pPr>
          </w:p>
        </w:tc>
      </w:tr>
      <w:tr w:rsidR="00DD7584" w:rsidRPr="00A850D7" w14:paraId="2740E2F4" w14:textId="6AA52F9C" w:rsidTr="004B4586">
        <w:tc>
          <w:tcPr>
            <w:tcW w:w="4257" w:type="pct"/>
            <w:tcBorders>
              <w:top w:val="single" w:sz="4" w:space="0" w:color="auto"/>
              <w:left w:val="single" w:sz="4" w:space="0" w:color="auto"/>
              <w:bottom w:val="single" w:sz="4" w:space="0" w:color="auto"/>
              <w:right w:val="single" w:sz="4" w:space="0" w:color="auto"/>
            </w:tcBorders>
          </w:tcPr>
          <w:p w14:paraId="1F5BFE8B" w14:textId="77777777" w:rsidR="00DD7584" w:rsidRPr="00A850D7" w:rsidRDefault="00DD7584" w:rsidP="00DD7584">
            <w:proofErr w:type="spellStart"/>
            <w:r w:rsidRPr="00A850D7">
              <w:t>Raport</w:t>
            </w:r>
            <w:proofErr w:type="spellEnd"/>
            <w:r w:rsidRPr="00A850D7">
              <w:t xml:space="preserve"> </w:t>
            </w:r>
            <w:proofErr w:type="spellStart"/>
            <w:r w:rsidRPr="00A850D7">
              <w:t>martwych</w:t>
            </w:r>
            <w:proofErr w:type="spellEnd"/>
            <w:r w:rsidRPr="00A850D7">
              <w:t xml:space="preserve"> </w:t>
            </w:r>
            <w:proofErr w:type="spellStart"/>
            <w:r w:rsidRPr="00A850D7">
              <w:t>urodzeń</w:t>
            </w:r>
            <w:proofErr w:type="spellEnd"/>
          </w:p>
        </w:tc>
        <w:tc>
          <w:tcPr>
            <w:tcW w:w="743" w:type="pct"/>
            <w:tcBorders>
              <w:top w:val="single" w:sz="4" w:space="0" w:color="auto"/>
              <w:left w:val="single" w:sz="4" w:space="0" w:color="auto"/>
              <w:bottom w:val="single" w:sz="4" w:space="0" w:color="auto"/>
              <w:right w:val="single" w:sz="4" w:space="0" w:color="auto"/>
            </w:tcBorders>
          </w:tcPr>
          <w:p w14:paraId="5E20614A" w14:textId="77777777" w:rsidR="00DD7584" w:rsidRPr="00A850D7" w:rsidRDefault="00DD7584" w:rsidP="00DD7584">
            <w:pPr>
              <w:jc w:val="center"/>
            </w:pPr>
          </w:p>
        </w:tc>
      </w:tr>
      <w:tr w:rsidR="00DD7584" w:rsidRPr="00A850D7" w14:paraId="2691EBC4" w14:textId="1B414A1F" w:rsidTr="004B4586">
        <w:tc>
          <w:tcPr>
            <w:tcW w:w="4257" w:type="pct"/>
            <w:tcBorders>
              <w:top w:val="single" w:sz="4" w:space="0" w:color="auto"/>
              <w:left w:val="single" w:sz="4" w:space="0" w:color="auto"/>
              <w:bottom w:val="single" w:sz="4" w:space="0" w:color="auto"/>
              <w:right w:val="single" w:sz="4" w:space="0" w:color="auto"/>
            </w:tcBorders>
          </w:tcPr>
          <w:p w14:paraId="7F4F76EA" w14:textId="77777777" w:rsidR="00DD7584" w:rsidRPr="00A850D7" w:rsidRDefault="00DD7584" w:rsidP="00DD7584">
            <w:pPr>
              <w:rPr>
                <w:lang w:val="pl-PL"/>
              </w:rPr>
            </w:pPr>
            <w:r w:rsidRPr="00A850D7">
              <w:rPr>
                <w:lang w:val="pl-PL"/>
              </w:rPr>
              <w:t>Raport niepełnych danych do PZH</w:t>
            </w:r>
          </w:p>
        </w:tc>
        <w:tc>
          <w:tcPr>
            <w:tcW w:w="743" w:type="pct"/>
            <w:tcBorders>
              <w:top w:val="single" w:sz="4" w:space="0" w:color="auto"/>
              <w:left w:val="single" w:sz="4" w:space="0" w:color="auto"/>
              <w:bottom w:val="single" w:sz="4" w:space="0" w:color="auto"/>
              <w:right w:val="single" w:sz="4" w:space="0" w:color="auto"/>
            </w:tcBorders>
          </w:tcPr>
          <w:p w14:paraId="32C552DE" w14:textId="77777777" w:rsidR="00DD7584" w:rsidRPr="00A850D7" w:rsidRDefault="00DD7584" w:rsidP="00DD7584">
            <w:pPr>
              <w:jc w:val="center"/>
              <w:rPr>
                <w:lang w:val="pl-PL"/>
              </w:rPr>
            </w:pPr>
          </w:p>
        </w:tc>
      </w:tr>
      <w:tr w:rsidR="00DD7584" w:rsidRPr="00A850D7" w14:paraId="12AA152D" w14:textId="5708CCB0" w:rsidTr="004B4586">
        <w:tc>
          <w:tcPr>
            <w:tcW w:w="4257" w:type="pct"/>
            <w:tcBorders>
              <w:top w:val="single" w:sz="4" w:space="0" w:color="auto"/>
              <w:left w:val="single" w:sz="4" w:space="0" w:color="auto"/>
              <w:bottom w:val="single" w:sz="4" w:space="0" w:color="auto"/>
              <w:right w:val="single" w:sz="4" w:space="0" w:color="auto"/>
            </w:tcBorders>
          </w:tcPr>
          <w:p w14:paraId="470E8250" w14:textId="77777777" w:rsidR="00DD7584" w:rsidRPr="00A850D7" w:rsidRDefault="00DD7584" w:rsidP="00DD7584">
            <w:proofErr w:type="spellStart"/>
            <w:r w:rsidRPr="00A850D7">
              <w:t>Raport</w:t>
            </w:r>
            <w:proofErr w:type="spellEnd"/>
            <w:r w:rsidRPr="00A850D7">
              <w:t xml:space="preserve"> </w:t>
            </w:r>
            <w:proofErr w:type="spellStart"/>
            <w:r w:rsidRPr="00A850D7">
              <w:t>niepełnych</w:t>
            </w:r>
            <w:proofErr w:type="spellEnd"/>
            <w:r w:rsidRPr="00A850D7">
              <w:t xml:space="preserve"> </w:t>
            </w:r>
            <w:proofErr w:type="spellStart"/>
            <w:r w:rsidRPr="00A850D7">
              <w:t>danych</w:t>
            </w:r>
            <w:proofErr w:type="spellEnd"/>
            <w:r w:rsidRPr="00A850D7">
              <w:t xml:space="preserve"> </w:t>
            </w:r>
            <w:proofErr w:type="spellStart"/>
            <w:r w:rsidRPr="00A850D7">
              <w:t>pacjenta</w:t>
            </w:r>
            <w:proofErr w:type="spellEnd"/>
          </w:p>
        </w:tc>
        <w:tc>
          <w:tcPr>
            <w:tcW w:w="743" w:type="pct"/>
            <w:tcBorders>
              <w:top w:val="single" w:sz="4" w:space="0" w:color="auto"/>
              <w:left w:val="single" w:sz="4" w:space="0" w:color="auto"/>
              <w:bottom w:val="single" w:sz="4" w:space="0" w:color="auto"/>
              <w:right w:val="single" w:sz="4" w:space="0" w:color="auto"/>
            </w:tcBorders>
          </w:tcPr>
          <w:p w14:paraId="07A16511" w14:textId="77777777" w:rsidR="00DD7584" w:rsidRPr="00A850D7" w:rsidRDefault="00DD7584" w:rsidP="00DD7584">
            <w:pPr>
              <w:jc w:val="center"/>
            </w:pPr>
          </w:p>
        </w:tc>
      </w:tr>
      <w:tr w:rsidR="00DD7584" w:rsidRPr="00A850D7" w14:paraId="38DCF103" w14:textId="55AEEA95" w:rsidTr="004B4586">
        <w:tc>
          <w:tcPr>
            <w:tcW w:w="4257" w:type="pct"/>
            <w:tcBorders>
              <w:top w:val="single" w:sz="4" w:space="0" w:color="auto"/>
              <w:left w:val="single" w:sz="4" w:space="0" w:color="auto"/>
              <w:bottom w:val="single" w:sz="4" w:space="0" w:color="auto"/>
              <w:right w:val="single" w:sz="4" w:space="0" w:color="auto"/>
            </w:tcBorders>
          </w:tcPr>
          <w:p w14:paraId="21FB1838" w14:textId="77777777" w:rsidR="00DD7584" w:rsidRPr="00A850D7" w:rsidRDefault="00DD7584" w:rsidP="00DD7584">
            <w:proofErr w:type="spellStart"/>
            <w:r w:rsidRPr="00A850D7">
              <w:lastRenderedPageBreak/>
              <w:t>Raport</w:t>
            </w:r>
            <w:proofErr w:type="spellEnd"/>
            <w:r w:rsidRPr="00A850D7">
              <w:t xml:space="preserve"> </w:t>
            </w:r>
            <w:proofErr w:type="spellStart"/>
            <w:r w:rsidRPr="00A850D7">
              <w:t>niezakodowanych</w:t>
            </w:r>
            <w:proofErr w:type="spellEnd"/>
            <w:r w:rsidRPr="00A850D7">
              <w:t xml:space="preserve"> </w:t>
            </w:r>
            <w:proofErr w:type="spellStart"/>
            <w:r w:rsidRPr="00A850D7">
              <w:t>pobytów</w:t>
            </w:r>
            <w:proofErr w:type="spellEnd"/>
          </w:p>
        </w:tc>
        <w:tc>
          <w:tcPr>
            <w:tcW w:w="743" w:type="pct"/>
            <w:tcBorders>
              <w:top w:val="single" w:sz="4" w:space="0" w:color="auto"/>
              <w:left w:val="single" w:sz="4" w:space="0" w:color="auto"/>
              <w:bottom w:val="single" w:sz="4" w:space="0" w:color="auto"/>
              <w:right w:val="single" w:sz="4" w:space="0" w:color="auto"/>
            </w:tcBorders>
          </w:tcPr>
          <w:p w14:paraId="326A32D1" w14:textId="77777777" w:rsidR="00DD7584" w:rsidRPr="00A850D7" w:rsidRDefault="00DD7584" w:rsidP="00DD7584">
            <w:pPr>
              <w:jc w:val="center"/>
            </w:pPr>
          </w:p>
        </w:tc>
      </w:tr>
      <w:tr w:rsidR="00DD7584" w:rsidRPr="00A850D7" w14:paraId="7C290051" w14:textId="2F2C49DA" w:rsidTr="004B4586">
        <w:tc>
          <w:tcPr>
            <w:tcW w:w="4257" w:type="pct"/>
            <w:tcBorders>
              <w:top w:val="single" w:sz="4" w:space="0" w:color="auto"/>
              <w:left w:val="single" w:sz="4" w:space="0" w:color="auto"/>
              <w:bottom w:val="single" w:sz="4" w:space="0" w:color="auto"/>
              <w:right w:val="single" w:sz="4" w:space="0" w:color="auto"/>
            </w:tcBorders>
          </w:tcPr>
          <w:p w14:paraId="0F16E3AC" w14:textId="77777777" w:rsidR="00DD7584" w:rsidRPr="00A850D7" w:rsidRDefault="00DD7584" w:rsidP="00DD7584">
            <w:proofErr w:type="spellStart"/>
            <w:r w:rsidRPr="00A850D7">
              <w:t>Raport</w:t>
            </w:r>
            <w:proofErr w:type="spellEnd"/>
            <w:r w:rsidRPr="00A850D7">
              <w:t xml:space="preserve"> </w:t>
            </w:r>
            <w:proofErr w:type="spellStart"/>
            <w:r w:rsidRPr="00A850D7">
              <w:t>nowotworowy</w:t>
            </w:r>
            <w:proofErr w:type="spellEnd"/>
          </w:p>
        </w:tc>
        <w:tc>
          <w:tcPr>
            <w:tcW w:w="743" w:type="pct"/>
            <w:tcBorders>
              <w:top w:val="single" w:sz="4" w:space="0" w:color="auto"/>
              <w:left w:val="single" w:sz="4" w:space="0" w:color="auto"/>
              <w:bottom w:val="single" w:sz="4" w:space="0" w:color="auto"/>
              <w:right w:val="single" w:sz="4" w:space="0" w:color="auto"/>
            </w:tcBorders>
          </w:tcPr>
          <w:p w14:paraId="511A0670" w14:textId="77777777" w:rsidR="00DD7584" w:rsidRPr="00A850D7" w:rsidRDefault="00DD7584" w:rsidP="00DD7584">
            <w:pPr>
              <w:jc w:val="center"/>
            </w:pPr>
          </w:p>
        </w:tc>
      </w:tr>
      <w:tr w:rsidR="00DD7584" w:rsidRPr="00A850D7" w14:paraId="6FCC27AE" w14:textId="6E75D326" w:rsidTr="004B4586">
        <w:tc>
          <w:tcPr>
            <w:tcW w:w="4257" w:type="pct"/>
            <w:tcBorders>
              <w:top w:val="single" w:sz="4" w:space="0" w:color="auto"/>
              <w:left w:val="single" w:sz="4" w:space="0" w:color="auto"/>
              <w:bottom w:val="single" w:sz="4" w:space="0" w:color="auto"/>
              <w:right w:val="single" w:sz="4" w:space="0" w:color="auto"/>
            </w:tcBorders>
          </w:tcPr>
          <w:p w14:paraId="4BFE2487" w14:textId="77777777" w:rsidR="00DD7584" w:rsidRPr="00A850D7" w:rsidRDefault="00DD7584" w:rsidP="00DD7584">
            <w:proofErr w:type="spellStart"/>
            <w:r w:rsidRPr="00A850D7">
              <w:t>Raport</w:t>
            </w:r>
            <w:proofErr w:type="spellEnd"/>
            <w:r w:rsidRPr="00A850D7">
              <w:t xml:space="preserve"> </w:t>
            </w:r>
            <w:proofErr w:type="spellStart"/>
            <w:r w:rsidRPr="00A850D7">
              <w:t>obłożenia</w:t>
            </w:r>
            <w:proofErr w:type="spellEnd"/>
            <w:r w:rsidRPr="00A850D7">
              <w:t xml:space="preserve"> </w:t>
            </w:r>
            <w:proofErr w:type="spellStart"/>
            <w:r w:rsidRPr="00A850D7">
              <w:t>łóżek</w:t>
            </w:r>
            <w:proofErr w:type="spellEnd"/>
          </w:p>
        </w:tc>
        <w:tc>
          <w:tcPr>
            <w:tcW w:w="743" w:type="pct"/>
            <w:tcBorders>
              <w:top w:val="single" w:sz="4" w:space="0" w:color="auto"/>
              <w:left w:val="single" w:sz="4" w:space="0" w:color="auto"/>
              <w:bottom w:val="single" w:sz="4" w:space="0" w:color="auto"/>
              <w:right w:val="single" w:sz="4" w:space="0" w:color="auto"/>
            </w:tcBorders>
          </w:tcPr>
          <w:p w14:paraId="39323830" w14:textId="77777777" w:rsidR="00DD7584" w:rsidRPr="00A850D7" w:rsidRDefault="00DD7584" w:rsidP="00DD7584">
            <w:pPr>
              <w:jc w:val="center"/>
            </w:pPr>
          </w:p>
        </w:tc>
      </w:tr>
      <w:tr w:rsidR="00DD7584" w:rsidRPr="00A850D7" w14:paraId="5D86E238" w14:textId="56A26C1E" w:rsidTr="004B4586">
        <w:tc>
          <w:tcPr>
            <w:tcW w:w="4257" w:type="pct"/>
            <w:tcBorders>
              <w:top w:val="single" w:sz="4" w:space="0" w:color="auto"/>
              <w:left w:val="single" w:sz="4" w:space="0" w:color="auto"/>
              <w:bottom w:val="single" w:sz="4" w:space="0" w:color="auto"/>
              <w:right w:val="single" w:sz="4" w:space="0" w:color="auto"/>
            </w:tcBorders>
          </w:tcPr>
          <w:p w14:paraId="061B39D9" w14:textId="77777777" w:rsidR="00DD7584" w:rsidRPr="00A850D7" w:rsidRDefault="00DD7584" w:rsidP="00DD7584">
            <w:proofErr w:type="spellStart"/>
            <w:r w:rsidRPr="00A850D7">
              <w:t>Raport</w:t>
            </w:r>
            <w:proofErr w:type="spellEnd"/>
            <w:r w:rsidRPr="00A850D7">
              <w:t xml:space="preserve"> </w:t>
            </w:r>
            <w:proofErr w:type="spellStart"/>
            <w:r w:rsidRPr="00A850D7">
              <w:t>obłożenia</w:t>
            </w:r>
            <w:proofErr w:type="spellEnd"/>
            <w:r w:rsidRPr="00A850D7">
              <w:t xml:space="preserve"> </w:t>
            </w:r>
            <w:proofErr w:type="spellStart"/>
            <w:r w:rsidRPr="00A850D7">
              <w:t>oddziału</w:t>
            </w:r>
            <w:proofErr w:type="spellEnd"/>
          </w:p>
        </w:tc>
        <w:tc>
          <w:tcPr>
            <w:tcW w:w="743" w:type="pct"/>
            <w:tcBorders>
              <w:top w:val="single" w:sz="4" w:space="0" w:color="auto"/>
              <w:left w:val="single" w:sz="4" w:space="0" w:color="auto"/>
              <w:bottom w:val="single" w:sz="4" w:space="0" w:color="auto"/>
              <w:right w:val="single" w:sz="4" w:space="0" w:color="auto"/>
            </w:tcBorders>
          </w:tcPr>
          <w:p w14:paraId="301A9D35" w14:textId="77777777" w:rsidR="00DD7584" w:rsidRPr="00A850D7" w:rsidRDefault="00DD7584" w:rsidP="00DD7584">
            <w:pPr>
              <w:jc w:val="center"/>
            </w:pPr>
          </w:p>
        </w:tc>
      </w:tr>
      <w:tr w:rsidR="00DD7584" w:rsidRPr="00A850D7" w14:paraId="3A33FB15" w14:textId="080DB9B9" w:rsidTr="004B4586">
        <w:tc>
          <w:tcPr>
            <w:tcW w:w="4257" w:type="pct"/>
            <w:tcBorders>
              <w:top w:val="single" w:sz="4" w:space="0" w:color="auto"/>
              <w:left w:val="single" w:sz="4" w:space="0" w:color="auto"/>
              <w:bottom w:val="single" w:sz="4" w:space="0" w:color="auto"/>
              <w:right w:val="single" w:sz="4" w:space="0" w:color="auto"/>
            </w:tcBorders>
          </w:tcPr>
          <w:p w14:paraId="1AA15484" w14:textId="77777777" w:rsidR="00DD7584" w:rsidRPr="00A850D7" w:rsidRDefault="00DD7584" w:rsidP="00DD7584">
            <w:pPr>
              <w:rPr>
                <w:lang w:val="pl-PL"/>
              </w:rPr>
            </w:pPr>
            <w:r w:rsidRPr="00A850D7">
              <w:rPr>
                <w:lang w:val="pl-PL"/>
              </w:rPr>
              <w:t>Raport pacjentów na liście oczekujących</w:t>
            </w:r>
          </w:p>
        </w:tc>
        <w:tc>
          <w:tcPr>
            <w:tcW w:w="743" w:type="pct"/>
            <w:tcBorders>
              <w:top w:val="single" w:sz="4" w:space="0" w:color="auto"/>
              <w:left w:val="single" w:sz="4" w:space="0" w:color="auto"/>
              <w:bottom w:val="single" w:sz="4" w:space="0" w:color="auto"/>
              <w:right w:val="single" w:sz="4" w:space="0" w:color="auto"/>
            </w:tcBorders>
          </w:tcPr>
          <w:p w14:paraId="119A9BEB" w14:textId="77777777" w:rsidR="00DD7584" w:rsidRPr="00A850D7" w:rsidRDefault="00DD7584" w:rsidP="00DD7584">
            <w:pPr>
              <w:jc w:val="center"/>
              <w:rPr>
                <w:lang w:val="pl-PL"/>
              </w:rPr>
            </w:pPr>
          </w:p>
        </w:tc>
      </w:tr>
      <w:tr w:rsidR="00DD7584" w:rsidRPr="00A850D7" w14:paraId="295A5296" w14:textId="735C3234" w:rsidTr="004B4586">
        <w:tc>
          <w:tcPr>
            <w:tcW w:w="4257" w:type="pct"/>
            <w:tcBorders>
              <w:top w:val="single" w:sz="4" w:space="0" w:color="auto"/>
              <w:left w:val="single" w:sz="4" w:space="0" w:color="auto"/>
              <w:bottom w:val="single" w:sz="4" w:space="0" w:color="auto"/>
              <w:right w:val="single" w:sz="4" w:space="0" w:color="auto"/>
            </w:tcBorders>
          </w:tcPr>
          <w:p w14:paraId="77343821" w14:textId="77777777" w:rsidR="00DD7584" w:rsidRPr="00A850D7" w:rsidRDefault="00DD7584" w:rsidP="00DD7584">
            <w:proofErr w:type="spellStart"/>
            <w:r w:rsidRPr="00A850D7">
              <w:t>Raport</w:t>
            </w:r>
            <w:proofErr w:type="spellEnd"/>
            <w:r w:rsidRPr="00A850D7">
              <w:t xml:space="preserve"> </w:t>
            </w:r>
            <w:proofErr w:type="spellStart"/>
            <w:r w:rsidRPr="00A850D7">
              <w:t>pacjentów</w:t>
            </w:r>
            <w:proofErr w:type="spellEnd"/>
            <w:r w:rsidRPr="00A850D7">
              <w:t xml:space="preserve"> </w:t>
            </w:r>
            <w:proofErr w:type="spellStart"/>
            <w:r w:rsidRPr="00A850D7">
              <w:t>na</w:t>
            </w:r>
            <w:proofErr w:type="spellEnd"/>
            <w:r w:rsidRPr="00A850D7">
              <w:t xml:space="preserve"> </w:t>
            </w:r>
            <w:proofErr w:type="spellStart"/>
            <w:r w:rsidRPr="00A850D7">
              <w:t>przepustkach</w:t>
            </w:r>
            <w:proofErr w:type="spellEnd"/>
          </w:p>
        </w:tc>
        <w:tc>
          <w:tcPr>
            <w:tcW w:w="743" w:type="pct"/>
            <w:tcBorders>
              <w:top w:val="single" w:sz="4" w:space="0" w:color="auto"/>
              <w:left w:val="single" w:sz="4" w:space="0" w:color="auto"/>
              <w:bottom w:val="single" w:sz="4" w:space="0" w:color="auto"/>
              <w:right w:val="single" w:sz="4" w:space="0" w:color="auto"/>
            </w:tcBorders>
          </w:tcPr>
          <w:p w14:paraId="32FED8B2" w14:textId="77777777" w:rsidR="00DD7584" w:rsidRPr="00A850D7" w:rsidRDefault="00DD7584" w:rsidP="00DD7584">
            <w:pPr>
              <w:jc w:val="center"/>
            </w:pPr>
          </w:p>
        </w:tc>
      </w:tr>
      <w:tr w:rsidR="00DD7584" w:rsidRPr="00A850D7" w14:paraId="04DF2DFA" w14:textId="75CBFC67" w:rsidTr="004B4586">
        <w:tc>
          <w:tcPr>
            <w:tcW w:w="4257" w:type="pct"/>
            <w:tcBorders>
              <w:top w:val="single" w:sz="4" w:space="0" w:color="auto"/>
              <w:left w:val="single" w:sz="4" w:space="0" w:color="auto"/>
              <w:bottom w:val="single" w:sz="4" w:space="0" w:color="auto"/>
              <w:right w:val="single" w:sz="4" w:space="0" w:color="auto"/>
            </w:tcBorders>
          </w:tcPr>
          <w:p w14:paraId="091EFD11" w14:textId="77777777" w:rsidR="00DD7584" w:rsidRPr="00A850D7" w:rsidRDefault="00DD7584" w:rsidP="00DD7584">
            <w:proofErr w:type="spellStart"/>
            <w:r w:rsidRPr="00A850D7">
              <w:t>Raport</w:t>
            </w:r>
            <w:proofErr w:type="spellEnd"/>
            <w:r w:rsidRPr="00A850D7">
              <w:t xml:space="preserve"> </w:t>
            </w:r>
            <w:proofErr w:type="spellStart"/>
            <w:r w:rsidRPr="00A850D7">
              <w:t>pacjentów</w:t>
            </w:r>
            <w:proofErr w:type="spellEnd"/>
            <w:r w:rsidRPr="00A850D7">
              <w:t xml:space="preserve"> </w:t>
            </w:r>
            <w:proofErr w:type="spellStart"/>
            <w:r w:rsidRPr="00A850D7">
              <w:t>przeniesionych</w:t>
            </w:r>
            <w:proofErr w:type="spellEnd"/>
          </w:p>
        </w:tc>
        <w:tc>
          <w:tcPr>
            <w:tcW w:w="743" w:type="pct"/>
            <w:tcBorders>
              <w:top w:val="single" w:sz="4" w:space="0" w:color="auto"/>
              <w:left w:val="single" w:sz="4" w:space="0" w:color="auto"/>
              <w:bottom w:val="single" w:sz="4" w:space="0" w:color="auto"/>
              <w:right w:val="single" w:sz="4" w:space="0" w:color="auto"/>
            </w:tcBorders>
          </w:tcPr>
          <w:p w14:paraId="2D9EF028" w14:textId="77777777" w:rsidR="00DD7584" w:rsidRPr="00A850D7" w:rsidRDefault="00DD7584" w:rsidP="00DD7584">
            <w:pPr>
              <w:jc w:val="center"/>
            </w:pPr>
          </w:p>
        </w:tc>
      </w:tr>
      <w:tr w:rsidR="00DD7584" w:rsidRPr="00A850D7" w14:paraId="172F213C" w14:textId="4570085F" w:rsidTr="004B4586">
        <w:tc>
          <w:tcPr>
            <w:tcW w:w="4257" w:type="pct"/>
            <w:tcBorders>
              <w:top w:val="single" w:sz="4" w:space="0" w:color="auto"/>
              <w:left w:val="single" w:sz="4" w:space="0" w:color="auto"/>
              <w:bottom w:val="single" w:sz="4" w:space="0" w:color="auto"/>
              <w:right w:val="single" w:sz="4" w:space="0" w:color="auto"/>
            </w:tcBorders>
          </w:tcPr>
          <w:p w14:paraId="00F37729" w14:textId="77777777" w:rsidR="00DD7584" w:rsidRPr="00A850D7" w:rsidRDefault="00DD7584" w:rsidP="00DD7584">
            <w:pPr>
              <w:rPr>
                <w:lang w:val="pl-PL"/>
              </w:rPr>
            </w:pPr>
            <w:r w:rsidRPr="00A850D7">
              <w:rPr>
                <w:lang w:val="pl-PL"/>
              </w:rPr>
              <w:t>Raport pacjentów z ICD9 i ICD10</w:t>
            </w:r>
          </w:p>
        </w:tc>
        <w:tc>
          <w:tcPr>
            <w:tcW w:w="743" w:type="pct"/>
            <w:tcBorders>
              <w:top w:val="single" w:sz="4" w:space="0" w:color="auto"/>
              <w:left w:val="single" w:sz="4" w:space="0" w:color="auto"/>
              <w:bottom w:val="single" w:sz="4" w:space="0" w:color="auto"/>
              <w:right w:val="single" w:sz="4" w:space="0" w:color="auto"/>
            </w:tcBorders>
          </w:tcPr>
          <w:p w14:paraId="75FDF62E" w14:textId="77777777" w:rsidR="00DD7584" w:rsidRPr="00A850D7" w:rsidRDefault="00DD7584" w:rsidP="00DD7584">
            <w:pPr>
              <w:jc w:val="center"/>
              <w:rPr>
                <w:lang w:val="pl-PL"/>
              </w:rPr>
            </w:pPr>
          </w:p>
        </w:tc>
      </w:tr>
      <w:tr w:rsidR="00DD7584" w:rsidRPr="00A850D7" w14:paraId="4ADB76BD" w14:textId="2ADA4277" w:rsidTr="004B4586">
        <w:tc>
          <w:tcPr>
            <w:tcW w:w="4257" w:type="pct"/>
            <w:tcBorders>
              <w:top w:val="single" w:sz="4" w:space="0" w:color="auto"/>
              <w:left w:val="single" w:sz="4" w:space="0" w:color="auto"/>
              <w:bottom w:val="single" w:sz="4" w:space="0" w:color="auto"/>
              <w:right w:val="single" w:sz="4" w:space="0" w:color="auto"/>
            </w:tcBorders>
          </w:tcPr>
          <w:p w14:paraId="061ABD43" w14:textId="77777777" w:rsidR="00DD7584" w:rsidRPr="00A850D7" w:rsidRDefault="00DD7584" w:rsidP="00DD7584">
            <w:proofErr w:type="spellStart"/>
            <w:r w:rsidRPr="00A850D7">
              <w:t>Raport</w:t>
            </w:r>
            <w:proofErr w:type="spellEnd"/>
            <w:r w:rsidRPr="00A850D7">
              <w:t xml:space="preserve"> </w:t>
            </w:r>
            <w:proofErr w:type="spellStart"/>
            <w:r w:rsidRPr="00A850D7">
              <w:t>pielęgniarski</w:t>
            </w:r>
            <w:proofErr w:type="spellEnd"/>
          </w:p>
        </w:tc>
        <w:tc>
          <w:tcPr>
            <w:tcW w:w="743" w:type="pct"/>
            <w:tcBorders>
              <w:top w:val="single" w:sz="4" w:space="0" w:color="auto"/>
              <w:left w:val="single" w:sz="4" w:space="0" w:color="auto"/>
              <w:bottom w:val="single" w:sz="4" w:space="0" w:color="auto"/>
              <w:right w:val="single" w:sz="4" w:space="0" w:color="auto"/>
            </w:tcBorders>
          </w:tcPr>
          <w:p w14:paraId="12349D89" w14:textId="77777777" w:rsidR="00DD7584" w:rsidRPr="00A850D7" w:rsidRDefault="00DD7584" w:rsidP="00DD7584">
            <w:pPr>
              <w:jc w:val="center"/>
            </w:pPr>
          </w:p>
        </w:tc>
      </w:tr>
      <w:tr w:rsidR="00DD7584" w:rsidRPr="00A850D7" w14:paraId="6B6279C6" w14:textId="078C3D21" w:rsidTr="004B4586">
        <w:tc>
          <w:tcPr>
            <w:tcW w:w="4257" w:type="pct"/>
            <w:tcBorders>
              <w:top w:val="single" w:sz="4" w:space="0" w:color="auto"/>
              <w:left w:val="single" w:sz="4" w:space="0" w:color="auto"/>
              <w:bottom w:val="single" w:sz="4" w:space="0" w:color="auto"/>
              <w:right w:val="single" w:sz="4" w:space="0" w:color="auto"/>
            </w:tcBorders>
          </w:tcPr>
          <w:p w14:paraId="6067061D" w14:textId="77777777" w:rsidR="00DD7584" w:rsidRPr="00A850D7" w:rsidRDefault="00DD7584" w:rsidP="00DD7584">
            <w:proofErr w:type="spellStart"/>
            <w:r w:rsidRPr="00A850D7">
              <w:t>Raport</w:t>
            </w:r>
            <w:proofErr w:type="spellEnd"/>
            <w:r w:rsidRPr="00A850D7">
              <w:t xml:space="preserve"> </w:t>
            </w:r>
            <w:proofErr w:type="spellStart"/>
            <w:r w:rsidRPr="00A850D7">
              <w:t>podwójnych</w:t>
            </w:r>
            <w:proofErr w:type="spellEnd"/>
            <w:r w:rsidRPr="00A850D7">
              <w:t xml:space="preserve"> </w:t>
            </w:r>
            <w:proofErr w:type="spellStart"/>
            <w:r w:rsidRPr="00A850D7">
              <w:t>pacjentów</w:t>
            </w:r>
            <w:proofErr w:type="spellEnd"/>
          </w:p>
        </w:tc>
        <w:tc>
          <w:tcPr>
            <w:tcW w:w="743" w:type="pct"/>
            <w:tcBorders>
              <w:top w:val="single" w:sz="4" w:space="0" w:color="auto"/>
              <w:left w:val="single" w:sz="4" w:space="0" w:color="auto"/>
              <w:bottom w:val="single" w:sz="4" w:space="0" w:color="auto"/>
              <w:right w:val="single" w:sz="4" w:space="0" w:color="auto"/>
            </w:tcBorders>
          </w:tcPr>
          <w:p w14:paraId="2A11E2D9" w14:textId="77777777" w:rsidR="00DD7584" w:rsidRPr="00A850D7" w:rsidRDefault="00DD7584" w:rsidP="00DD7584">
            <w:pPr>
              <w:jc w:val="center"/>
            </w:pPr>
          </w:p>
        </w:tc>
      </w:tr>
      <w:tr w:rsidR="00DD7584" w:rsidRPr="00A850D7" w14:paraId="16175143" w14:textId="0B3859BB" w:rsidTr="004B4586">
        <w:tc>
          <w:tcPr>
            <w:tcW w:w="4257" w:type="pct"/>
            <w:tcBorders>
              <w:top w:val="single" w:sz="4" w:space="0" w:color="auto"/>
              <w:left w:val="single" w:sz="4" w:space="0" w:color="auto"/>
              <w:bottom w:val="single" w:sz="4" w:space="0" w:color="auto"/>
              <w:right w:val="single" w:sz="4" w:space="0" w:color="auto"/>
            </w:tcBorders>
          </w:tcPr>
          <w:p w14:paraId="3BE688B5" w14:textId="77777777" w:rsidR="00DD7584" w:rsidRPr="00A850D7" w:rsidRDefault="00DD7584" w:rsidP="00DD7584">
            <w:proofErr w:type="spellStart"/>
            <w:r w:rsidRPr="00A850D7">
              <w:t>Raport</w:t>
            </w:r>
            <w:proofErr w:type="spellEnd"/>
            <w:r w:rsidRPr="00A850D7">
              <w:t xml:space="preserve"> </w:t>
            </w:r>
            <w:proofErr w:type="spellStart"/>
            <w:r w:rsidRPr="00A850D7">
              <w:t>statystyki</w:t>
            </w:r>
            <w:proofErr w:type="spellEnd"/>
            <w:r w:rsidRPr="00A850D7">
              <w:t xml:space="preserve"> </w:t>
            </w:r>
            <w:proofErr w:type="spellStart"/>
            <w:r w:rsidRPr="00A850D7">
              <w:t>noworodkowej</w:t>
            </w:r>
            <w:proofErr w:type="spellEnd"/>
          </w:p>
        </w:tc>
        <w:tc>
          <w:tcPr>
            <w:tcW w:w="743" w:type="pct"/>
            <w:tcBorders>
              <w:top w:val="single" w:sz="4" w:space="0" w:color="auto"/>
              <w:left w:val="single" w:sz="4" w:space="0" w:color="auto"/>
              <w:bottom w:val="single" w:sz="4" w:space="0" w:color="auto"/>
              <w:right w:val="single" w:sz="4" w:space="0" w:color="auto"/>
            </w:tcBorders>
          </w:tcPr>
          <w:p w14:paraId="0BD70592" w14:textId="77777777" w:rsidR="00DD7584" w:rsidRPr="00A850D7" w:rsidRDefault="00DD7584" w:rsidP="00DD7584">
            <w:pPr>
              <w:jc w:val="center"/>
            </w:pPr>
          </w:p>
        </w:tc>
      </w:tr>
      <w:tr w:rsidR="00DD7584" w:rsidRPr="00A850D7" w14:paraId="51AF390D" w14:textId="52FD7313" w:rsidTr="004B4586">
        <w:tc>
          <w:tcPr>
            <w:tcW w:w="4257" w:type="pct"/>
            <w:tcBorders>
              <w:top w:val="single" w:sz="4" w:space="0" w:color="auto"/>
              <w:left w:val="single" w:sz="4" w:space="0" w:color="auto"/>
              <w:bottom w:val="single" w:sz="4" w:space="0" w:color="auto"/>
              <w:right w:val="single" w:sz="4" w:space="0" w:color="auto"/>
            </w:tcBorders>
          </w:tcPr>
          <w:p w14:paraId="17953216" w14:textId="77777777" w:rsidR="00DD7584" w:rsidRPr="00A850D7" w:rsidRDefault="00DD7584" w:rsidP="00DD7584">
            <w:proofErr w:type="spellStart"/>
            <w:r w:rsidRPr="00A850D7">
              <w:t>Raport</w:t>
            </w:r>
            <w:proofErr w:type="spellEnd"/>
            <w:r w:rsidRPr="00A850D7">
              <w:t xml:space="preserve"> </w:t>
            </w:r>
            <w:proofErr w:type="spellStart"/>
            <w:r w:rsidRPr="00A850D7">
              <w:t>świadczeń</w:t>
            </w:r>
            <w:proofErr w:type="spellEnd"/>
          </w:p>
        </w:tc>
        <w:tc>
          <w:tcPr>
            <w:tcW w:w="743" w:type="pct"/>
            <w:tcBorders>
              <w:top w:val="single" w:sz="4" w:space="0" w:color="auto"/>
              <w:left w:val="single" w:sz="4" w:space="0" w:color="auto"/>
              <w:bottom w:val="single" w:sz="4" w:space="0" w:color="auto"/>
              <w:right w:val="single" w:sz="4" w:space="0" w:color="auto"/>
            </w:tcBorders>
          </w:tcPr>
          <w:p w14:paraId="60349337" w14:textId="77777777" w:rsidR="00DD7584" w:rsidRPr="00A850D7" w:rsidRDefault="00DD7584" w:rsidP="00DD7584">
            <w:pPr>
              <w:jc w:val="center"/>
            </w:pPr>
          </w:p>
        </w:tc>
      </w:tr>
      <w:tr w:rsidR="00DD7584" w:rsidRPr="00A850D7" w14:paraId="2BB7BD5A" w14:textId="5C0093B9" w:rsidTr="004B4586">
        <w:tc>
          <w:tcPr>
            <w:tcW w:w="4257" w:type="pct"/>
            <w:tcBorders>
              <w:top w:val="single" w:sz="4" w:space="0" w:color="auto"/>
              <w:left w:val="single" w:sz="4" w:space="0" w:color="auto"/>
              <w:bottom w:val="single" w:sz="4" w:space="0" w:color="auto"/>
              <w:right w:val="single" w:sz="4" w:space="0" w:color="auto"/>
            </w:tcBorders>
          </w:tcPr>
          <w:p w14:paraId="4A2C975E" w14:textId="77777777" w:rsidR="00DD7584" w:rsidRPr="00A850D7" w:rsidRDefault="00DD7584" w:rsidP="00DD7584">
            <w:proofErr w:type="spellStart"/>
            <w:r w:rsidRPr="00A850D7">
              <w:t>Raport</w:t>
            </w:r>
            <w:proofErr w:type="spellEnd"/>
            <w:r w:rsidRPr="00A850D7">
              <w:t xml:space="preserve"> </w:t>
            </w:r>
            <w:proofErr w:type="spellStart"/>
            <w:r w:rsidRPr="00A850D7">
              <w:t>wskaźników</w:t>
            </w:r>
            <w:proofErr w:type="spellEnd"/>
            <w:r w:rsidRPr="00A850D7">
              <w:t xml:space="preserve"> </w:t>
            </w:r>
            <w:proofErr w:type="spellStart"/>
            <w:r w:rsidRPr="00A850D7">
              <w:t>szpitalnych</w:t>
            </w:r>
            <w:proofErr w:type="spellEnd"/>
          </w:p>
        </w:tc>
        <w:tc>
          <w:tcPr>
            <w:tcW w:w="743" w:type="pct"/>
            <w:tcBorders>
              <w:top w:val="single" w:sz="4" w:space="0" w:color="auto"/>
              <w:left w:val="single" w:sz="4" w:space="0" w:color="auto"/>
              <w:bottom w:val="single" w:sz="4" w:space="0" w:color="auto"/>
              <w:right w:val="single" w:sz="4" w:space="0" w:color="auto"/>
            </w:tcBorders>
          </w:tcPr>
          <w:p w14:paraId="1D300BE2" w14:textId="77777777" w:rsidR="00DD7584" w:rsidRPr="00A850D7" w:rsidRDefault="00DD7584" w:rsidP="00DD7584">
            <w:pPr>
              <w:jc w:val="center"/>
            </w:pPr>
          </w:p>
        </w:tc>
      </w:tr>
      <w:tr w:rsidR="00DD7584" w:rsidRPr="00A850D7" w14:paraId="57B36E6B" w14:textId="57449140" w:rsidTr="004B4586">
        <w:tc>
          <w:tcPr>
            <w:tcW w:w="4257" w:type="pct"/>
            <w:tcBorders>
              <w:top w:val="single" w:sz="4" w:space="0" w:color="auto"/>
              <w:left w:val="single" w:sz="4" w:space="0" w:color="auto"/>
              <w:bottom w:val="single" w:sz="4" w:space="0" w:color="auto"/>
              <w:right w:val="single" w:sz="4" w:space="0" w:color="auto"/>
            </w:tcBorders>
          </w:tcPr>
          <w:p w14:paraId="42E7F51F" w14:textId="77777777" w:rsidR="00DD7584" w:rsidRPr="00A850D7" w:rsidRDefault="00DD7584" w:rsidP="00DD7584">
            <w:proofErr w:type="spellStart"/>
            <w:r w:rsidRPr="00A850D7">
              <w:t>Raport</w:t>
            </w:r>
            <w:proofErr w:type="spellEnd"/>
            <w:r w:rsidRPr="00A850D7">
              <w:t xml:space="preserve"> </w:t>
            </w:r>
            <w:proofErr w:type="spellStart"/>
            <w:r w:rsidRPr="00A850D7">
              <w:t>wykonanych</w:t>
            </w:r>
            <w:proofErr w:type="spellEnd"/>
            <w:r w:rsidRPr="00A850D7">
              <w:t xml:space="preserve"> </w:t>
            </w:r>
            <w:proofErr w:type="spellStart"/>
            <w:r w:rsidRPr="00A850D7">
              <w:t>świadczeń</w:t>
            </w:r>
            <w:proofErr w:type="spellEnd"/>
          </w:p>
        </w:tc>
        <w:tc>
          <w:tcPr>
            <w:tcW w:w="743" w:type="pct"/>
            <w:tcBorders>
              <w:top w:val="single" w:sz="4" w:space="0" w:color="auto"/>
              <w:left w:val="single" w:sz="4" w:space="0" w:color="auto"/>
              <w:bottom w:val="single" w:sz="4" w:space="0" w:color="auto"/>
              <w:right w:val="single" w:sz="4" w:space="0" w:color="auto"/>
            </w:tcBorders>
          </w:tcPr>
          <w:p w14:paraId="7C852E45" w14:textId="77777777" w:rsidR="00DD7584" w:rsidRPr="00A850D7" w:rsidRDefault="00DD7584" w:rsidP="00DD7584">
            <w:pPr>
              <w:jc w:val="center"/>
            </w:pPr>
          </w:p>
        </w:tc>
      </w:tr>
      <w:tr w:rsidR="00DD7584" w:rsidRPr="00A850D7" w14:paraId="23D3B518" w14:textId="1C4D0E18" w:rsidTr="004B4586">
        <w:tc>
          <w:tcPr>
            <w:tcW w:w="4257" w:type="pct"/>
            <w:tcBorders>
              <w:top w:val="single" w:sz="4" w:space="0" w:color="auto"/>
              <w:left w:val="single" w:sz="4" w:space="0" w:color="auto"/>
              <w:bottom w:val="single" w:sz="4" w:space="0" w:color="auto"/>
              <w:right w:val="single" w:sz="4" w:space="0" w:color="auto"/>
            </w:tcBorders>
          </w:tcPr>
          <w:p w14:paraId="199FD5A4" w14:textId="77777777" w:rsidR="00DD7584" w:rsidRPr="00A850D7" w:rsidRDefault="00DD7584" w:rsidP="00DD7584">
            <w:r w:rsidRPr="00A850D7">
              <w:t xml:space="preserve">Ruch </w:t>
            </w:r>
            <w:proofErr w:type="spellStart"/>
            <w:r w:rsidRPr="00A850D7">
              <w:t>chorych</w:t>
            </w:r>
            <w:proofErr w:type="spellEnd"/>
          </w:p>
        </w:tc>
        <w:tc>
          <w:tcPr>
            <w:tcW w:w="743" w:type="pct"/>
            <w:tcBorders>
              <w:top w:val="single" w:sz="4" w:space="0" w:color="auto"/>
              <w:left w:val="single" w:sz="4" w:space="0" w:color="auto"/>
              <w:bottom w:val="single" w:sz="4" w:space="0" w:color="auto"/>
              <w:right w:val="single" w:sz="4" w:space="0" w:color="auto"/>
            </w:tcBorders>
          </w:tcPr>
          <w:p w14:paraId="53228077" w14:textId="77777777" w:rsidR="00DD7584" w:rsidRPr="00A850D7" w:rsidRDefault="00DD7584" w:rsidP="00DD7584">
            <w:pPr>
              <w:jc w:val="center"/>
            </w:pPr>
          </w:p>
        </w:tc>
      </w:tr>
      <w:tr w:rsidR="00DD7584" w:rsidRPr="00A850D7" w14:paraId="5663CED7" w14:textId="6DA73596" w:rsidTr="004B4586">
        <w:tc>
          <w:tcPr>
            <w:tcW w:w="4257" w:type="pct"/>
            <w:tcBorders>
              <w:top w:val="single" w:sz="4" w:space="0" w:color="auto"/>
              <w:left w:val="single" w:sz="4" w:space="0" w:color="auto"/>
              <w:bottom w:val="single" w:sz="4" w:space="0" w:color="auto"/>
              <w:right w:val="single" w:sz="4" w:space="0" w:color="auto"/>
            </w:tcBorders>
          </w:tcPr>
          <w:p w14:paraId="0BD71C42" w14:textId="77777777" w:rsidR="00DD7584" w:rsidRPr="00A850D7" w:rsidRDefault="00DD7584" w:rsidP="00DD7584">
            <w:proofErr w:type="spellStart"/>
            <w:r w:rsidRPr="00A850D7">
              <w:t>Spis</w:t>
            </w:r>
            <w:proofErr w:type="spellEnd"/>
            <w:r w:rsidRPr="00A850D7">
              <w:t xml:space="preserve"> </w:t>
            </w:r>
            <w:proofErr w:type="spellStart"/>
            <w:r w:rsidRPr="00A850D7">
              <w:t>chorych</w:t>
            </w:r>
            <w:proofErr w:type="spellEnd"/>
            <w:r w:rsidRPr="00A850D7">
              <w:t xml:space="preserve"> </w:t>
            </w:r>
            <w:proofErr w:type="spellStart"/>
            <w:r w:rsidRPr="00A850D7">
              <w:t>szpitala</w:t>
            </w:r>
            <w:proofErr w:type="spellEnd"/>
          </w:p>
        </w:tc>
        <w:tc>
          <w:tcPr>
            <w:tcW w:w="743" w:type="pct"/>
            <w:tcBorders>
              <w:top w:val="single" w:sz="4" w:space="0" w:color="auto"/>
              <w:left w:val="single" w:sz="4" w:space="0" w:color="auto"/>
              <w:bottom w:val="single" w:sz="4" w:space="0" w:color="auto"/>
              <w:right w:val="single" w:sz="4" w:space="0" w:color="auto"/>
            </w:tcBorders>
          </w:tcPr>
          <w:p w14:paraId="42BFABF6" w14:textId="77777777" w:rsidR="00DD7584" w:rsidRPr="00A850D7" w:rsidRDefault="00DD7584" w:rsidP="00DD7584">
            <w:pPr>
              <w:jc w:val="center"/>
            </w:pPr>
          </w:p>
        </w:tc>
      </w:tr>
      <w:tr w:rsidR="00DD7584" w:rsidRPr="00A850D7" w14:paraId="62D08655" w14:textId="4E34C892" w:rsidTr="004B4586">
        <w:tc>
          <w:tcPr>
            <w:tcW w:w="4257" w:type="pct"/>
            <w:tcBorders>
              <w:top w:val="single" w:sz="4" w:space="0" w:color="auto"/>
              <w:left w:val="single" w:sz="4" w:space="0" w:color="auto"/>
              <w:bottom w:val="single" w:sz="4" w:space="0" w:color="auto"/>
              <w:right w:val="single" w:sz="4" w:space="0" w:color="auto"/>
            </w:tcBorders>
          </w:tcPr>
          <w:p w14:paraId="4E02F728" w14:textId="77777777" w:rsidR="00DD7584" w:rsidRPr="00A850D7" w:rsidRDefault="00DD7584" w:rsidP="00DD7584">
            <w:pPr>
              <w:rPr>
                <w:lang w:val="pl-PL"/>
              </w:rPr>
            </w:pPr>
            <w:r w:rsidRPr="00A850D7">
              <w:rPr>
                <w:lang w:val="pl-PL"/>
              </w:rPr>
              <w:t>Sprawozdanie z pomocy doraźnej (dane do ZD4)</w:t>
            </w:r>
          </w:p>
        </w:tc>
        <w:tc>
          <w:tcPr>
            <w:tcW w:w="743" w:type="pct"/>
            <w:tcBorders>
              <w:top w:val="single" w:sz="4" w:space="0" w:color="auto"/>
              <w:left w:val="single" w:sz="4" w:space="0" w:color="auto"/>
              <w:bottom w:val="single" w:sz="4" w:space="0" w:color="auto"/>
              <w:right w:val="single" w:sz="4" w:space="0" w:color="auto"/>
            </w:tcBorders>
          </w:tcPr>
          <w:p w14:paraId="59FF5876" w14:textId="77777777" w:rsidR="00DD7584" w:rsidRPr="00A850D7" w:rsidRDefault="00DD7584" w:rsidP="00DD7584">
            <w:pPr>
              <w:jc w:val="center"/>
              <w:rPr>
                <w:lang w:val="pl-PL"/>
              </w:rPr>
            </w:pPr>
          </w:p>
        </w:tc>
      </w:tr>
      <w:tr w:rsidR="00DD7584" w:rsidRPr="00A850D7" w14:paraId="436A6C7D" w14:textId="33F19563" w:rsidTr="004B4586">
        <w:tc>
          <w:tcPr>
            <w:tcW w:w="4257" w:type="pct"/>
            <w:tcBorders>
              <w:top w:val="single" w:sz="4" w:space="0" w:color="auto"/>
              <w:left w:val="single" w:sz="4" w:space="0" w:color="auto"/>
              <w:bottom w:val="single" w:sz="4" w:space="0" w:color="auto"/>
              <w:right w:val="single" w:sz="4" w:space="0" w:color="auto"/>
            </w:tcBorders>
          </w:tcPr>
          <w:p w14:paraId="74BE4BAF" w14:textId="77777777" w:rsidR="00DD7584" w:rsidRPr="00A850D7" w:rsidRDefault="00DD7584" w:rsidP="00DD7584">
            <w:r w:rsidRPr="00A850D7">
              <w:t xml:space="preserve">Stan </w:t>
            </w:r>
            <w:proofErr w:type="spellStart"/>
            <w:r w:rsidRPr="00A850D7">
              <w:t>łóżek</w:t>
            </w:r>
            <w:proofErr w:type="spellEnd"/>
            <w:r w:rsidRPr="00A850D7">
              <w:t xml:space="preserve"> w </w:t>
            </w:r>
            <w:proofErr w:type="spellStart"/>
            <w:r w:rsidRPr="00A850D7">
              <w:t>szpitalu</w:t>
            </w:r>
            <w:proofErr w:type="spellEnd"/>
          </w:p>
        </w:tc>
        <w:tc>
          <w:tcPr>
            <w:tcW w:w="743" w:type="pct"/>
            <w:tcBorders>
              <w:top w:val="single" w:sz="4" w:space="0" w:color="auto"/>
              <w:left w:val="single" w:sz="4" w:space="0" w:color="auto"/>
              <w:bottom w:val="single" w:sz="4" w:space="0" w:color="auto"/>
              <w:right w:val="single" w:sz="4" w:space="0" w:color="auto"/>
            </w:tcBorders>
          </w:tcPr>
          <w:p w14:paraId="55FCCDBB" w14:textId="77777777" w:rsidR="00DD7584" w:rsidRPr="00A850D7" w:rsidRDefault="00DD7584" w:rsidP="00DD7584">
            <w:pPr>
              <w:jc w:val="center"/>
            </w:pPr>
          </w:p>
        </w:tc>
      </w:tr>
      <w:tr w:rsidR="00DD7584" w:rsidRPr="00A850D7" w14:paraId="39F855EC" w14:textId="5E6D65CF" w:rsidTr="004B4586">
        <w:tc>
          <w:tcPr>
            <w:tcW w:w="4257" w:type="pct"/>
            <w:tcBorders>
              <w:top w:val="single" w:sz="4" w:space="0" w:color="auto"/>
              <w:left w:val="single" w:sz="4" w:space="0" w:color="auto"/>
              <w:bottom w:val="single" w:sz="4" w:space="0" w:color="auto"/>
              <w:right w:val="single" w:sz="4" w:space="0" w:color="auto"/>
            </w:tcBorders>
          </w:tcPr>
          <w:p w14:paraId="64D0D13F" w14:textId="77777777" w:rsidR="00DD7584" w:rsidRPr="00A850D7" w:rsidRDefault="00DD7584" w:rsidP="00DD7584">
            <w:pPr>
              <w:rPr>
                <w:lang w:val="pl-PL"/>
              </w:rPr>
            </w:pPr>
            <w:r w:rsidRPr="00A850D7">
              <w:rPr>
                <w:lang w:val="pl-PL"/>
              </w:rPr>
              <w:t>Średni czas pobytu według jednostki chorobowej</w:t>
            </w:r>
          </w:p>
        </w:tc>
        <w:tc>
          <w:tcPr>
            <w:tcW w:w="743" w:type="pct"/>
            <w:tcBorders>
              <w:top w:val="single" w:sz="4" w:space="0" w:color="auto"/>
              <w:left w:val="single" w:sz="4" w:space="0" w:color="auto"/>
              <w:bottom w:val="single" w:sz="4" w:space="0" w:color="auto"/>
              <w:right w:val="single" w:sz="4" w:space="0" w:color="auto"/>
            </w:tcBorders>
          </w:tcPr>
          <w:p w14:paraId="25E79F1A" w14:textId="77777777" w:rsidR="00DD7584" w:rsidRPr="00A850D7" w:rsidRDefault="00DD7584" w:rsidP="00DD7584">
            <w:pPr>
              <w:jc w:val="center"/>
              <w:rPr>
                <w:lang w:val="pl-PL"/>
              </w:rPr>
            </w:pPr>
          </w:p>
        </w:tc>
      </w:tr>
      <w:tr w:rsidR="00DD7584" w:rsidRPr="00A850D7" w14:paraId="697B51D9" w14:textId="41CF674F" w:rsidTr="004B4586">
        <w:tc>
          <w:tcPr>
            <w:tcW w:w="4257" w:type="pct"/>
            <w:tcBorders>
              <w:top w:val="single" w:sz="4" w:space="0" w:color="auto"/>
              <w:left w:val="single" w:sz="4" w:space="0" w:color="auto"/>
              <w:bottom w:val="single" w:sz="4" w:space="0" w:color="auto"/>
              <w:right w:val="single" w:sz="4" w:space="0" w:color="auto"/>
            </w:tcBorders>
          </w:tcPr>
          <w:p w14:paraId="07051821" w14:textId="77777777" w:rsidR="00DD7584" w:rsidRPr="00A850D7" w:rsidRDefault="00DD7584" w:rsidP="00DD7584">
            <w:proofErr w:type="spellStart"/>
            <w:r w:rsidRPr="00A850D7">
              <w:t>Zestawienie</w:t>
            </w:r>
            <w:proofErr w:type="spellEnd"/>
            <w:r w:rsidRPr="00A850D7">
              <w:t xml:space="preserve"> </w:t>
            </w:r>
            <w:proofErr w:type="spellStart"/>
            <w:r w:rsidRPr="00A850D7">
              <w:t>diagnoz</w:t>
            </w:r>
            <w:proofErr w:type="spellEnd"/>
            <w:r w:rsidRPr="00A850D7">
              <w:t xml:space="preserve"> </w:t>
            </w:r>
            <w:proofErr w:type="spellStart"/>
            <w:r w:rsidRPr="00A850D7">
              <w:t>i</w:t>
            </w:r>
            <w:proofErr w:type="spellEnd"/>
            <w:r w:rsidRPr="00A850D7">
              <w:t xml:space="preserve"> </w:t>
            </w:r>
            <w:proofErr w:type="spellStart"/>
            <w:r w:rsidRPr="00A850D7">
              <w:t>procedur</w:t>
            </w:r>
            <w:proofErr w:type="spellEnd"/>
          </w:p>
        </w:tc>
        <w:tc>
          <w:tcPr>
            <w:tcW w:w="743" w:type="pct"/>
            <w:tcBorders>
              <w:top w:val="single" w:sz="4" w:space="0" w:color="auto"/>
              <w:left w:val="single" w:sz="4" w:space="0" w:color="auto"/>
              <w:bottom w:val="single" w:sz="4" w:space="0" w:color="auto"/>
              <w:right w:val="single" w:sz="4" w:space="0" w:color="auto"/>
            </w:tcBorders>
          </w:tcPr>
          <w:p w14:paraId="4CBB2AC0" w14:textId="77777777" w:rsidR="00DD7584" w:rsidRPr="00A850D7" w:rsidRDefault="00DD7584" w:rsidP="00DD7584">
            <w:pPr>
              <w:jc w:val="center"/>
            </w:pPr>
          </w:p>
        </w:tc>
      </w:tr>
      <w:tr w:rsidR="00DD7584" w:rsidRPr="00A850D7" w14:paraId="05D8AD42" w14:textId="4363D48D" w:rsidTr="004B4586">
        <w:tc>
          <w:tcPr>
            <w:tcW w:w="4257" w:type="pct"/>
            <w:tcBorders>
              <w:top w:val="single" w:sz="4" w:space="0" w:color="auto"/>
              <w:left w:val="single" w:sz="4" w:space="0" w:color="auto"/>
              <w:bottom w:val="single" w:sz="4" w:space="0" w:color="auto"/>
              <w:right w:val="single" w:sz="4" w:space="0" w:color="auto"/>
            </w:tcBorders>
          </w:tcPr>
          <w:p w14:paraId="3AFFE3F3" w14:textId="77777777" w:rsidR="00DD7584" w:rsidRPr="00A850D7" w:rsidRDefault="00DD7584" w:rsidP="00DD7584">
            <w:pPr>
              <w:rPr>
                <w:lang w:val="pl-PL"/>
              </w:rPr>
            </w:pPr>
            <w:r w:rsidRPr="00A850D7">
              <w:rPr>
                <w:lang w:val="pl-PL"/>
              </w:rPr>
              <w:t>Zestawienie pobytów na liście oczekujących</w:t>
            </w:r>
          </w:p>
        </w:tc>
        <w:tc>
          <w:tcPr>
            <w:tcW w:w="743" w:type="pct"/>
            <w:tcBorders>
              <w:top w:val="single" w:sz="4" w:space="0" w:color="auto"/>
              <w:left w:val="single" w:sz="4" w:space="0" w:color="auto"/>
              <w:bottom w:val="single" w:sz="4" w:space="0" w:color="auto"/>
              <w:right w:val="single" w:sz="4" w:space="0" w:color="auto"/>
            </w:tcBorders>
          </w:tcPr>
          <w:p w14:paraId="67DE0607" w14:textId="77777777" w:rsidR="00DD7584" w:rsidRPr="00A850D7" w:rsidRDefault="00DD7584" w:rsidP="00DD7584">
            <w:pPr>
              <w:jc w:val="center"/>
              <w:rPr>
                <w:lang w:val="pl-PL"/>
              </w:rPr>
            </w:pPr>
          </w:p>
        </w:tc>
      </w:tr>
      <w:tr w:rsidR="00DD7584" w:rsidRPr="00A850D7" w14:paraId="6FA417A7" w14:textId="4B9A2E75" w:rsidTr="004B4586">
        <w:tc>
          <w:tcPr>
            <w:tcW w:w="4257" w:type="pct"/>
            <w:tcBorders>
              <w:top w:val="single" w:sz="4" w:space="0" w:color="auto"/>
              <w:left w:val="single" w:sz="4" w:space="0" w:color="auto"/>
              <w:bottom w:val="single" w:sz="4" w:space="0" w:color="auto"/>
              <w:right w:val="single" w:sz="4" w:space="0" w:color="auto"/>
            </w:tcBorders>
          </w:tcPr>
          <w:p w14:paraId="647B777E" w14:textId="77777777" w:rsidR="00DD7584" w:rsidRPr="00A850D7" w:rsidRDefault="00DD7584" w:rsidP="00DD7584">
            <w:proofErr w:type="spellStart"/>
            <w:r w:rsidRPr="00A850D7">
              <w:t>Zestawienie</w:t>
            </w:r>
            <w:proofErr w:type="spellEnd"/>
            <w:r w:rsidRPr="00A850D7">
              <w:t xml:space="preserve"> </w:t>
            </w:r>
            <w:proofErr w:type="spellStart"/>
            <w:r w:rsidRPr="00A850D7">
              <w:t>przyjęć</w:t>
            </w:r>
            <w:proofErr w:type="spellEnd"/>
            <w:r w:rsidRPr="00A850D7">
              <w:t xml:space="preserve"> </w:t>
            </w:r>
            <w:proofErr w:type="spellStart"/>
            <w:r w:rsidRPr="00A850D7">
              <w:t>i</w:t>
            </w:r>
            <w:proofErr w:type="spellEnd"/>
            <w:r w:rsidRPr="00A850D7">
              <w:t xml:space="preserve"> </w:t>
            </w:r>
            <w:proofErr w:type="spellStart"/>
            <w:r w:rsidRPr="00A850D7">
              <w:t>wypisów</w:t>
            </w:r>
            <w:proofErr w:type="spellEnd"/>
          </w:p>
        </w:tc>
        <w:tc>
          <w:tcPr>
            <w:tcW w:w="743" w:type="pct"/>
            <w:tcBorders>
              <w:top w:val="single" w:sz="4" w:space="0" w:color="auto"/>
              <w:left w:val="single" w:sz="4" w:space="0" w:color="auto"/>
              <w:bottom w:val="single" w:sz="4" w:space="0" w:color="auto"/>
              <w:right w:val="single" w:sz="4" w:space="0" w:color="auto"/>
            </w:tcBorders>
          </w:tcPr>
          <w:p w14:paraId="74F51844" w14:textId="77777777" w:rsidR="00DD7584" w:rsidRPr="00A850D7" w:rsidRDefault="00DD7584" w:rsidP="00DD7584">
            <w:pPr>
              <w:jc w:val="center"/>
            </w:pPr>
          </w:p>
        </w:tc>
      </w:tr>
      <w:tr w:rsidR="00DD7584" w:rsidRPr="00A850D7" w14:paraId="12128101" w14:textId="79B0D9C4" w:rsidTr="004B4586">
        <w:tc>
          <w:tcPr>
            <w:tcW w:w="4257" w:type="pct"/>
            <w:tcBorders>
              <w:top w:val="single" w:sz="4" w:space="0" w:color="auto"/>
              <w:left w:val="single" w:sz="4" w:space="0" w:color="auto"/>
              <w:bottom w:val="single" w:sz="4" w:space="0" w:color="auto"/>
              <w:right w:val="single" w:sz="4" w:space="0" w:color="auto"/>
            </w:tcBorders>
          </w:tcPr>
          <w:p w14:paraId="052C5DAE" w14:textId="77777777" w:rsidR="00DD7584" w:rsidRPr="00A850D7" w:rsidRDefault="00DD7584" w:rsidP="00DD7584">
            <w:proofErr w:type="spellStart"/>
            <w:r w:rsidRPr="00A850D7">
              <w:t>Zestawienie</w:t>
            </w:r>
            <w:proofErr w:type="spellEnd"/>
            <w:r w:rsidRPr="00A850D7">
              <w:t xml:space="preserve"> </w:t>
            </w:r>
            <w:proofErr w:type="spellStart"/>
            <w:r w:rsidRPr="00A850D7">
              <w:t>wypisów</w:t>
            </w:r>
            <w:proofErr w:type="spellEnd"/>
          </w:p>
        </w:tc>
        <w:tc>
          <w:tcPr>
            <w:tcW w:w="743" w:type="pct"/>
            <w:tcBorders>
              <w:top w:val="single" w:sz="4" w:space="0" w:color="auto"/>
              <w:left w:val="single" w:sz="4" w:space="0" w:color="auto"/>
              <w:bottom w:val="single" w:sz="4" w:space="0" w:color="auto"/>
              <w:right w:val="single" w:sz="4" w:space="0" w:color="auto"/>
            </w:tcBorders>
          </w:tcPr>
          <w:p w14:paraId="109F3828" w14:textId="77777777" w:rsidR="00DD7584" w:rsidRPr="00A850D7" w:rsidRDefault="00DD7584" w:rsidP="00DD7584">
            <w:pPr>
              <w:jc w:val="center"/>
            </w:pPr>
          </w:p>
        </w:tc>
      </w:tr>
      <w:tr w:rsidR="00DD7584" w:rsidRPr="00A850D7" w14:paraId="70E33B7D" w14:textId="473A0510" w:rsidTr="004B4586">
        <w:tc>
          <w:tcPr>
            <w:tcW w:w="4257" w:type="pct"/>
            <w:tcBorders>
              <w:top w:val="single" w:sz="4" w:space="0" w:color="auto"/>
              <w:left w:val="single" w:sz="4" w:space="0" w:color="auto"/>
              <w:bottom w:val="single" w:sz="4" w:space="0" w:color="auto"/>
              <w:right w:val="single" w:sz="4" w:space="0" w:color="auto"/>
            </w:tcBorders>
          </w:tcPr>
          <w:p w14:paraId="6AEBBDF4" w14:textId="77777777" w:rsidR="00DD7584" w:rsidRPr="00A850D7" w:rsidRDefault="00DD7584" w:rsidP="00DD7584">
            <w:proofErr w:type="spellStart"/>
            <w:r w:rsidRPr="00A850D7">
              <w:t>Zestawienie</w:t>
            </w:r>
            <w:proofErr w:type="spellEnd"/>
            <w:r w:rsidRPr="00A850D7">
              <w:t xml:space="preserve"> </w:t>
            </w:r>
            <w:proofErr w:type="spellStart"/>
            <w:r w:rsidRPr="00A850D7">
              <w:t>zbiorcze</w:t>
            </w:r>
            <w:proofErr w:type="spellEnd"/>
            <w:r w:rsidRPr="00A850D7">
              <w:t xml:space="preserve"> do PZH</w:t>
            </w:r>
          </w:p>
        </w:tc>
        <w:tc>
          <w:tcPr>
            <w:tcW w:w="743" w:type="pct"/>
            <w:tcBorders>
              <w:top w:val="single" w:sz="4" w:space="0" w:color="auto"/>
              <w:left w:val="single" w:sz="4" w:space="0" w:color="auto"/>
              <w:bottom w:val="single" w:sz="4" w:space="0" w:color="auto"/>
              <w:right w:val="single" w:sz="4" w:space="0" w:color="auto"/>
            </w:tcBorders>
          </w:tcPr>
          <w:p w14:paraId="17E108F0" w14:textId="77777777" w:rsidR="00DD7584" w:rsidRPr="00A850D7" w:rsidRDefault="00DD7584" w:rsidP="00DD7584">
            <w:pPr>
              <w:jc w:val="center"/>
            </w:pPr>
          </w:p>
        </w:tc>
      </w:tr>
      <w:tr w:rsidR="00DD7584" w:rsidRPr="00A850D7" w14:paraId="14296903" w14:textId="2F2095A9" w:rsidTr="004B4586">
        <w:tc>
          <w:tcPr>
            <w:tcW w:w="4257" w:type="pct"/>
            <w:tcBorders>
              <w:top w:val="single" w:sz="4" w:space="0" w:color="auto"/>
              <w:left w:val="single" w:sz="4" w:space="0" w:color="auto"/>
              <w:bottom w:val="single" w:sz="4" w:space="0" w:color="auto"/>
              <w:right w:val="single" w:sz="4" w:space="0" w:color="auto"/>
            </w:tcBorders>
          </w:tcPr>
          <w:p w14:paraId="586E225F" w14:textId="77777777" w:rsidR="00DD7584" w:rsidRPr="00A850D7" w:rsidRDefault="00DD7584" w:rsidP="00DD7584">
            <w:proofErr w:type="spellStart"/>
            <w:r w:rsidRPr="00A850D7">
              <w:t>Zestawienie</w:t>
            </w:r>
            <w:proofErr w:type="spellEnd"/>
            <w:r w:rsidRPr="00A850D7">
              <w:t xml:space="preserve"> </w:t>
            </w:r>
            <w:proofErr w:type="spellStart"/>
            <w:r w:rsidRPr="00A850D7">
              <w:t>zgonów</w:t>
            </w:r>
            <w:proofErr w:type="spellEnd"/>
          </w:p>
        </w:tc>
        <w:tc>
          <w:tcPr>
            <w:tcW w:w="743" w:type="pct"/>
            <w:tcBorders>
              <w:top w:val="single" w:sz="4" w:space="0" w:color="auto"/>
              <w:left w:val="single" w:sz="4" w:space="0" w:color="auto"/>
              <w:bottom w:val="single" w:sz="4" w:space="0" w:color="auto"/>
              <w:right w:val="single" w:sz="4" w:space="0" w:color="auto"/>
            </w:tcBorders>
          </w:tcPr>
          <w:p w14:paraId="101A5043" w14:textId="77777777" w:rsidR="00DD7584" w:rsidRPr="00A850D7" w:rsidRDefault="00DD7584" w:rsidP="00DD7584">
            <w:pPr>
              <w:jc w:val="center"/>
            </w:pPr>
          </w:p>
        </w:tc>
      </w:tr>
      <w:tr w:rsidR="00DD7584" w:rsidRPr="00A850D7" w14:paraId="2081AC41" w14:textId="5C85C1FA" w:rsidTr="004B4586">
        <w:tc>
          <w:tcPr>
            <w:tcW w:w="4257" w:type="pct"/>
            <w:tcBorders>
              <w:top w:val="single" w:sz="4" w:space="0" w:color="auto"/>
              <w:left w:val="single" w:sz="4" w:space="0" w:color="auto"/>
              <w:bottom w:val="single" w:sz="4" w:space="0" w:color="auto"/>
              <w:right w:val="single" w:sz="4" w:space="0" w:color="auto"/>
            </w:tcBorders>
          </w:tcPr>
          <w:p w14:paraId="13AE4B0B" w14:textId="77777777" w:rsidR="00DD7584" w:rsidRPr="00A850D7" w:rsidRDefault="00DD7584" w:rsidP="00DD7584">
            <w:proofErr w:type="spellStart"/>
            <w:r w:rsidRPr="00A850D7">
              <w:t>Raport</w:t>
            </w:r>
            <w:proofErr w:type="spellEnd"/>
            <w:r w:rsidRPr="00A850D7">
              <w:t xml:space="preserve"> </w:t>
            </w:r>
            <w:proofErr w:type="spellStart"/>
            <w:r w:rsidRPr="00A850D7">
              <w:t>poświadczeń</w:t>
            </w:r>
            <w:proofErr w:type="spellEnd"/>
            <w:r w:rsidRPr="00A850D7">
              <w:t xml:space="preserve"> </w:t>
            </w:r>
            <w:proofErr w:type="spellStart"/>
            <w:r w:rsidRPr="00A850D7">
              <w:t>eWUŚ</w:t>
            </w:r>
            <w:proofErr w:type="spellEnd"/>
          </w:p>
        </w:tc>
        <w:tc>
          <w:tcPr>
            <w:tcW w:w="743" w:type="pct"/>
            <w:tcBorders>
              <w:top w:val="single" w:sz="4" w:space="0" w:color="auto"/>
              <w:left w:val="single" w:sz="4" w:space="0" w:color="auto"/>
              <w:bottom w:val="single" w:sz="4" w:space="0" w:color="auto"/>
              <w:right w:val="single" w:sz="4" w:space="0" w:color="auto"/>
            </w:tcBorders>
          </w:tcPr>
          <w:p w14:paraId="126F7109" w14:textId="77777777" w:rsidR="00DD7584" w:rsidRPr="00A850D7" w:rsidRDefault="00DD7584" w:rsidP="00DD7584">
            <w:pPr>
              <w:jc w:val="center"/>
            </w:pPr>
          </w:p>
        </w:tc>
      </w:tr>
      <w:tr w:rsidR="00DD7584" w:rsidRPr="00A850D7" w14:paraId="610ACC03" w14:textId="5850183F" w:rsidTr="004B4586">
        <w:tc>
          <w:tcPr>
            <w:tcW w:w="4257" w:type="pct"/>
            <w:tcBorders>
              <w:top w:val="single" w:sz="4" w:space="0" w:color="auto"/>
              <w:left w:val="single" w:sz="4" w:space="0" w:color="auto"/>
              <w:bottom w:val="single" w:sz="4" w:space="0" w:color="auto"/>
              <w:right w:val="single" w:sz="4" w:space="0" w:color="auto"/>
            </w:tcBorders>
          </w:tcPr>
          <w:p w14:paraId="29BA097D" w14:textId="77777777" w:rsidR="00DD7584" w:rsidRPr="00A850D7" w:rsidRDefault="00DD7584" w:rsidP="00DD7584">
            <w:proofErr w:type="spellStart"/>
            <w:r w:rsidRPr="00A850D7">
              <w:t>Kontrola</w:t>
            </w:r>
            <w:proofErr w:type="spellEnd"/>
            <w:r w:rsidRPr="00A850D7">
              <w:t xml:space="preserve"> </w:t>
            </w:r>
            <w:proofErr w:type="spellStart"/>
            <w:r w:rsidRPr="00A850D7">
              <w:t>ubezpieczeń</w:t>
            </w:r>
            <w:proofErr w:type="spellEnd"/>
            <w:r w:rsidRPr="00A850D7">
              <w:t xml:space="preserve"> - </w:t>
            </w:r>
            <w:proofErr w:type="spellStart"/>
            <w:r w:rsidRPr="00A850D7">
              <w:t>pacjenci</w:t>
            </w:r>
            <w:proofErr w:type="spellEnd"/>
            <w:r w:rsidRPr="00A850D7">
              <w:t xml:space="preserve"> </w:t>
            </w:r>
            <w:proofErr w:type="spellStart"/>
            <w:r w:rsidRPr="00A850D7">
              <w:t>nieubezpieczeni</w:t>
            </w:r>
            <w:proofErr w:type="spellEnd"/>
          </w:p>
        </w:tc>
        <w:tc>
          <w:tcPr>
            <w:tcW w:w="743" w:type="pct"/>
            <w:tcBorders>
              <w:top w:val="single" w:sz="4" w:space="0" w:color="auto"/>
              <w:left w:val="single" w:sz="4" w:space="0" w:color="auto"/>
              <w:bottom w:val="single" w:sz="4" w:space="0" w:color="auto"/>
              <w:right w:val="single" w:sz="4" w:space="0" w:color="auto"/>
            </w:tcBorders>
          </w:tcPr>
          <w:p w14:paraId="13BF08A6" w14:textId="77777777" w:rsidR="00DD7584" w:rsidRPr="00A850D7" w:rsidRDefault="00DD7584" w:rsidP="00DD7584">
            <w:pPr>
              <w:jc w:val="center"/>
            </w:pPr>
          </w:p>
        </w:tc>
      </w:tr>
      <w:tr w:rsidR="00DD7584" w:rsidRPr="00A850D7" w14:paraId="47F891E6" w14:textId="22BB8107" w:rsidTr="004B4586">
        <w:tc>
          <w:tcPr>
            <w:tcW w:w="4257" w:type="pct"/>
            <w:tcBorders>
              <w:top w:val="single" w:sz="4" w:space="0" w:color="auto"/>
              <w:left w:val="single" w:sz="4" w:space="0" w:color="auto"/>
              <w:bottom w:val="single" w:sz="4" w:space="0" w:color="auto"/>
              <w:right w:val="single" w:sz="4" w:space="0" w:color="auto"/>
            </w:tcBorders>
          </w:tcPr>
          <w:p w14:paraId="7641737E" w14:textId="77777777" w:rsidR="00DD7584" w:rsidRPr="00A850D7" w:rsidRDefault="00DD7584" w:rsidP="00DD7584">
            <w:proofErr w:type="spellStart"/>
            <w:r w:rsidRPr="00A850D7">
              <w:t>Raport</w:t>
            </w:r>
            <w:proofErr w:type="spellEnd"/>
            <w:r w:rsidRPr="00A850D7">
              <w:t xml:space="preserve"> </w:t>
            </w:r>
            <w:proofErr w:type="spellStart"/>
            <w:r w:rsidRPr="00A850D7">
              <w:t>podwójnych</w:t>
            </w:r>
            <w:proofErr w:type="spellEnd"/>
            <w:r w:rsidRPr="00A850D7">
              <w:t xml:space="preserve"> </w:t>
            </w:r>
            <w:proofErr w:type="spellStart"/>
            <w:r w:rsidRPr="00A850D7">
              <w:t>hospitalizacji</w:t>
            </w:r>
            <w:proofErr w:type="spellEnd"/>
          </w:p>
        </w:tc>
        <w:tc>
          <w:tcPr>
            <w:tcW w:w="743" w:type="pct"/>
            <w:tcBorders>
              <w:top w:val="single" w:sz="4" w:space="0" w:color="auto"/>
              <w:left w:val="single" w:sz="4" w:space="0" w:color="auto"/>
              <w:bottom w:val="single" w:sz="4" w:space="0" w:color="auto"/>
              <w:right w:val="single" w:sz="4" w:space="0" w:color="auto"/>
            </w:tcBorders>
          </w:tcPr>
          <w:p w14:paraId="0E51B047" w14:textId="77777777" w:rsidR="00DD7584" w:rsidRPr="00A850D7" w:rsidRDefault="00DD7584" w:rsidP="00DD7584">
            <w:pPr>
              <w:jc w:val="center"/>
            </w:pPr>
          </w:p>
        </w:tc>
      </w:tr>
      <w:tr w:rsidR="00DD7584" w:rsidRPr="00A850D7" w14:paraId="34A344B6" w14:textId="6EE45940" w:rsidTr="004B4586">
        <w:tc>
          <w:tcPr>
            <w:tcW w:w="4257" w:type="pct"/>
            <w:tcBorders>
              <w:top w:val="single" w:sz="4" w:space="0" w:color="auto"/>
              <w:left w:val="single" w:sz="4" w:space="0" w:color="auto"/>
              <w:bottom w:val="single" w:sz="4" w:space="0" w:color="auto"/>
              <w:right w:val="single" w:sz="4" w:space="0" w:color="auto"/>
            </w:tcBorders>
          </w:tcPr>
          <w:p w14:paraId="2601F867" w14:textId="77777777" w:rsidR="00DD7584" w:rsidRPr="00A850D7" w:rsidRDefault="00DD7584" w:rsidP="00DD7584">
            <w:pPr>
              <w:rPr>
                <w:lang w:val="pl-PL"/>
              </w:rPr>
            </w:pPr>
            <w:r w:rsidRPr="00A850D7">
              <w:rPr>
                <w:lang w:val="pl-PL"/>
              </w:rPr>
              <w:t>Raport zbiorczy wyników badań laboratoryjnych</w:t>
            </w:r>
          </w:p>
        </w:tc>
        <w:tc>
          <w:tcPr>
            <w:tcW w:w="743" w:type="pct"/>
            <w:tcBorders>
              <w:top w:val="single" w:sz="4" w:space="0" w:color="auto"/>
              <w:left w:val="single" w:sz="4" w:space="0" w:color="auto"/>
              <w:bottom w:val="single" w:sz="4" w:space="0" w:color="auto"/>
              <w:right w:val="single" w:sz="4" w:space="0" w:color="auto"/>
            </w:tcBorders>
          </w:tcPr>
          <w:p w14:paraId="4940D4B3" w14:textId="77777777" w:rsidR="00DD7584" w:rsidRPr="00A850D7" w:rsidRDefault="00DD7584" w:rsidP="00DD7584">
            <w:pPr>
              <w:jc w:val="center"/>
              <w:rPr>
                <w:lang w:val="pl-PL"/>
              </w:rPr>
            </w:pPr>
          </w:p>
        </w:tc>
      </w:tr>
      <w:tr w:rsidR="00DD7584" w:rsidRPr="00A850D7" w14:paraId="045C0B5B" w14:textId="572CB8F5" w:rsidTr="004B4586">
        <w:tc>
          <w:tcPr>
            <w:tcW w:w="4257" w:type="pct"/>
            <w:tcBorders>
              <w:top w:val="single" w:sz="4" w:space="0" w:color="auto"/>
              <w:left w:val="single" w:sz="4" w:space="0" w:color="auto"/>
              <w:bottom w:val="single" w:sz="4" w:space="0" w:color="auto"/>
              <w:right w:val="single" w:sz="4" w:space="0" w:color="auto"/>
            </w:tcBorders>
          </w:tcPr>
          <w:p w14:paraId="768FC3EB" w14:textId="77777777" w:rsidR="00DD7584" w:rsidRPr="00A850D7" w:rsidRDefault="00DD7584" w:rsidP="00DD7584">
            <w:r w:rsidRPr="00A850D7">
              <w:t>WYDRUKI</w:t>
            </w:r>
          </w:p>
        </w:tc>
        <w:tc>
          <w:tcPr>
            <w:tcW w:w="743" w:type="pct"/>
            <w:tcBorders>
              <w:top w:val="single" w:sz="4" w:space="0" w:color="auto"/>
              <w:left w:val="single" w:sz="4" w:space="0" w:color="auto"/>
              <w:bottom w:val="single" w:sz="4" w:space="0" w:color="auto"/>
              <w:right w:val="single" w:sz="4" w:space="0" w:color="auto"/>
            </w:tcBorders>
          </w:tcPr>
          <w:p w14:paraId="69C0785A" w14:textId="77777777" w:rsidR="00DD7584" w:rsidRPr="00A850D7" w:rsidRDefault="00DD7584" w:rsidP="00DD7584">
            <w:pPr>
              <w:jc w:val="center"/>
            </w:pPr>
          </w:p>
        </w:tc>
      </w:tr>
      <w:tr w:rsidR="00DD7584" w:rsidRPr="00A850D7" w14:paraId="71B7BBFE" w14:textId="17D5FD5F" w:rsidTr="004B4586">
        <w:tc>
          <w:tcPr>
            <w:tcW w:w="4257" w:type="pct"/>
            <w:tcBorders>
              <w:top w:val="single" w:sz="4" w:space="0" w:color="auto"/>
              <w:left w:val="single" w:sz="4" w:space="0" w:color="auto"/>
              <w:bottom w:val="single" w:sz="4" w:space="0" w:color="auto"/>
              <w:right w:val="single" w:sz="4" w:space="0" w:color="auto"/>
            </w:tcBorders>
          </w:tcPr>
          <w:p w14:paraId="5A2C54A2" w14:textId="77777777" w:rsidR="00DD7584" w:rsidRPr="00A850D7" w:rsidRDefault="00DD7584" w:rsidP="00DD7584">
            <w:proofErr w:type="spellStart"/>
            <w:r w:rsidRPr="00A850D7">
              <w:t>Badanie</w:t>
            </w:r>
            <w:proofErr w:type="spellEnd"/>
            <w:r w:rsidRPr="00A850D7">
              <w:t xml:space="preserve"> </w:t>
            </w:r>
            <w:proofErr w:type="spellStart"/>
            <w:r w:rsidRPr="00A850D7">
              <w:t>przedmiotowe</w:t>
            </w:r>
            <w:proofErr w:type="spellEnd"/>
          </w:p>
        </w:tc>
        <w:tc>
          <w:tcPr>
            <w:tcW w:w="743" w:type="pct"/>
            <w:tcBorders>
              <w:top w:val="single" w:sz="4" w:space="0" w:color="auto"/>
              <w:left w:val="single" w:sz="4" w:space="0" w:color="auto"/>
              <w:bottom w:val="single" w:sz="4" w:space="0" w:color="auto"/>
              <w:right w:val="single" w:sz="4" w:space="0" w:color="auto"/>
            </w:tcBorders>
          </w:tcPr>
          <w:p w14:paraId="0765F5D7" w14:textId="77777777" w:rsidR="00DD7584" w:rsidRPr="00A850D7" w:rsidRDefault="00DD7584" w:rsidP="00DD7584">
            <w:pPr>
              <w:jc w:val="center"/>
            </w:pPr>
          </w:p>
        </w:tc>
      </w:tr>
      <w:tr w:rsidR="00DD7584" w:rsidRPr="00A850D7" w14:paraId="00352CEC" w14:textId="6D94E1CA" w:rsidTr="004B4586">
        <w:tc>
          <w:tcPr>
            <w:tcW w:w="4257" w:type="pct"/>
            <w:tcBorders>
              <w:top w:val="single" w:sz="4" w:space="0" w:color="auto"/>
              <w:left w:val="single" w:sz="4" w:space="0" w:color="auto"/>
              <w:bottom w:val="single" w:sz="4" w:space="0" w:color="auto"/>
              <w:right w:val="single" w:sz="4" w:space="0" w:color="auto"/>
            </w:tcBorders>
          </w:tcPr>
          <w:p w14:paraId="30B3E3C1" w14:textId="77777777" w:rsidR="00DD7584" w:rsidRPr="00A850D7" w:rsidRDefault="00DD7584" w:rsidP="00DD7584">
            <w:r w:rsidRPr="00A850D7">
              <w:t xml:space="preserve">Dane </w:t>
            </w:r>
            <w:proofErr w:type="spellStart"/>
            <w:r w:rsidRPr="00A850D7">
              <w:t>opisowe</w:t>
            </w:r>
            <w:proofErr w:type="spellEnd"/>
            <w:r w:rsidRPr="00A850D7">
              <w:t xml:space="preserve"> </w:t>
            </w:r>
            <w:proofErr w:type="spellStart"/>
            <w:r w:rsidRPr="00A850D7">
              <w:t>zbiorczo</w:t>
            </w:r>
            <w:proofErr w:type="spellEnd"/>
          </w:p>
        </w:tc>
        <w:tc>
          <w:tcPr>
            <w:tcW w:w="743" w:type="pct"/>
            <w:tcBorders>
              <w:top w:val="single" w:sz="4" w:space="0" w:color="auto"/>
              <w:left w:val="single" w:sz="4" w:space="0" w:color="auto"/>
              <w:bottom w:val="single" w:sz="4" w:space="0" w:color="auto"/>
              <w:right w:val="single" w:sz="4" w:space="0" w:color="auto"/>
            </w:tcBorders>
          </w:tcPr>
          <w:p w14:paraId="03A6F46D" w14:textId="77777777" w:rsidR="00DD7584" w:rsidRPr="00A850D7" w:rsidRDefault="00DD7584" w:rsidP="00DD7584">
            <w:pPr>
              <w:jc w:val="center"/>
            </w:pPr>
          </w:p>
        </w:tc>
      </w:tr>
      <w:tr w:rsidR="00DD7584" w:rsidRPr="00A850D7" w14:paraId="5CD107DA" w14:textId="36FBBEC2" w:rsidTr="004B4586">
        <w:tc>
          <w:tcPr>
            <w:tcW w:w="4257" w:type="pct"/>
            <w:tcBorders>
              <w:top w:val="single" w:sz="4" w:space="0" w:color="auto"/>
              <w:left w:val="single" w:sz="4" w:space="0" w:color="auto"/>
              <w:bottom w:val="single" w:sz="4" w:space="0" w:color="auto"/>
              <w:right w:val="single" w:sz="4" w:space="0" w:color="auto"/>
            </w:tcBorders>
          </w:tcPr>
          <w:p w14:paraId="130909FE" w14:textId="77777777" w:rsidR="00DD7584" w:rsidRPr="00A850D7" w:rsidRDefault="00DD7584" w:rsidP="00DD7584">
            <w:proofErr w:type="spellStart"/>
            <w:r w:rsidRPr="00A850D7">
              <w:t>Epikryza</w:t>
            </w:r>
            <w:proofErr w:type="spellEnd"/>
          </w:p>
        </w:tc>
        <w:tc>
          <w:tcPr>
            <w:tcW w:w="743" w:type="pct"/>
            <w:tcBorders>
              <w:top w:val="single" w:sz="4" w:space="0" w:color="auto"/>
              <w:left w:val="single" w:sz="4" w:space="0" w:color="auto"/>
              <w:bottom w:val="single" w:sz="4" w:space="0" w:color="auto"/>
              <w:right w:val="single" w:sz="4" w:space="0" w:color="auto"/>
            </w:tcBorders>
          </w:tcPr>
          <w:p w14:paraId="72D1E50D" w14:textId="77777777" w:rsidR="00DD7584" w:rsidRPr="00A850D7" w:rsidRDefault="00DD7584" w:rsidP="00DD7584">
            <w:pPr>
              <w:jc w:val="center"/>
            </w:pPr>
          </w:p>
        </w:tc>
      </w:tr>
      <w:tr w:rsidR="00DD7584" w:rsidRPr="00A850D7" w14:paraId="27846428" w14:textId="794D15FC" w:rsidTr="004B4586">
        <w:tc>
          <w:tcPr>
            <w:tcW w:w="4257" w:type="pct"/>
            <w:tcBorders>
              <w:top w:val="single" w:sz="4" w:space="0" w:color="auto"/>
              <w:left w:val="single" w:sz="4" w:space="0" w:color="auto"/>
              <w:bottom w:val="single" w:sz="4" w:space="0" w:color="auto"/>
              <w:right w:val="single" w:sz="4" w:space="0" w:color="auto"/>
            </w:tcBorders>
          </w:tcPr>
          <w:p w14:paraId="5A270F57" w14:textId="77777777" w:rsidR="00DD7584" w:rsidRPr="00A850D7" w:rsidRDefault="00DD7584" w:rsidP="00DD7584">
            <w:r w:rsidRPr="00A850D7">
              <w:lastRenderedPageBreak/>
              <w:t xml:space="preserve">Historia </w:t>
            </w:r>
            <w:proofErr w:type="spellStart"/>
            <w:r w:rsidRPr="00A850D7">
              <w:t>choroby</w:t>
            </w:r>
            <w:proofErr w:type="spellEnd"/>
            <w:r w:rsidRPr="00A850D7">
              <w:t xml:space="preserve"> </w:t>
            </w:r>
            <w:proofErr w:type="spellStart"/>
            <w:r w:rsidRPr="00A850D7">
              <w:t>pacjenta</w:t>
            </w:r>
            <w:proofErr w:type="spellEnd"/>
          </w:p>
        </w:tc>
        <w:tc>
          <w:tcPr>
            <w:tcW w:w="743" w:type="pct"/>
            <w:tcBorders>
              <w:top w:val="single" w:sz="4" w:space="0" w:color="auto"/>
              <w:left w:val="single" w:sz="4" w:space="0" w:color="auto"/>
              <w:bottom w:val="single" w:sz="4" w:space="0" w:color="auto"/>
              <w:right w:val="single" w:sz="4" w:space="0" w:color="auto"/>
            </w:tcBorders>
          </w:tcPr>
          <w:p w14:paraId="1D5164E7" w14:textId="77777777" w:rsidR="00DD7584" w:rsidRPr="00A850D7" w:rsidRDefault="00DD7584" w:rsidP="00DD7584">
            <w:pPr>
              <w:jc w:val="center"/>
            </w:pPr>
          </w:p>
        </w:tc>
      </w:tr>
      <w:tr w:rsidR="00DD7584" w:rsidRPr="00A850D7" w14:paraId="1DF24860" w14:textId="5698AB3D" w:rsidTr="004B4586">
        <w:tc>
          <w:tcPr>
            <w:tcW w:w="4257" w:type="pct"/>
            <w:tcBorders>
              <w:top w:val="single" w:sz="4" w:space="0" w:color="auto"/>
              <w:left w:val="single" w:sz="4" w:space="0" w:color="auto"/>
              <w:bottom w:val="single" w:sz="4" w:space="0" w:color="auto"/>
              <w:right w:val="single" w:sz="4" w:space="0" w:color="auto"/>
            </w:tcBorders>
          </w:tcPr>
          <w:p w14:paraId="1D032D6C" w14:textId="77777777" w:rsidR="00DD7584" w:rsidRPr="00A850D7" w:rsidRDefault="00DD7584" w:rsidP="00DD7584">
            <w:r w:rsidRPr="00A850D7">
              <w:t xml:space="preserve">Karta </w:t>
            </w:r>
            <w:proofErr w:type="spellStart"/>
            <w:r w:rsidRPr="00A850D7">
              <w:t>depozytowa</w:t>
            </w:r>
            <w:proofErr w:type="spellEnd"/>
          </w:p>
        </w:tc>
        <w:tc>
          <w:tcPr>
            <w:tcW w:w="743" w:type="pct"/>
            <w:tcBorders>
              <w:top w:val="single" w:sz="4" w:space="0" w:color="auto"/>
              <w:left w:val="single" w:sz="4" w:space="0" w:color="auto"/>
              <w:bottom w:val="single" w:sz="4" w:space="0" w:color="auto"/>
              <w:right w:val="single" w:sz="4" w:space="0" w:color="auto"/>
            </w:tcBorders>
          </w:tcPr>
          <w:p w14:paraId="39EE1B47" w14:textId="77777777" w:rsidR="00DD7584" w:rsidRPr="00A850D7" w:rsidRDefault="00DD7584" w:rsidP="00DD7584">
            <w:pPr>
              <w:jc w:val="center"/>
            </w:pPr>
          </w:p>
        </w:tc>
      </w:tr>
      <w:tr w:rsidR="00DD7584" w:rsidRPr="00A850D7" w14:paraId="1660B44C" w14:textId="7E993DA5" w:rsidTr="004B4586">
        <w:tc>
          <w:tcPr>
            <w:tcW w:w="4257" w:type="pct"/>
            <w:tcBorders>
              <w:top w:val="single" w:sz="4" w:space="0" w:color="auto"/>
              <w:left w:val="single" w:sz="4" w:space="0" w:color="auto"/>
              <w:bottom w:val="single" w:sz="4" w:space="0" w:color="auto"/>
              <w:right w:val="single" w:sz="4" w:space="0" w:color="auto"/>
            </w:tcBorders>
          </w:tcPr>
          <w:p w14:paraId="72CF50EE" w14:textId="77777777" w:rsidR="00DD7584" w:rsidRPr="00A850D7" w:rsidRDefault="00DD7584" w:rsidP="00DD7584">
            <w:r w:rsidRPr="00A850D7">
              <w:t xml:space="preserve">Karta </w:t>
            </w:r>
            <w:proofErr w:type="spellStart"/>
            <w:r w:rsidRPr="00A850D7">
              <w:t>informacyjna</w:t>
            </w:r>
            <w:proofErr w:type="spellEnd"/>
            <w:r w:rsidRPr="00A850D7">
              <w:t xml:space="preserve"> </w:t>
            </w:r>
            <w:proofErr w:type="spellStart"/>
            <w:r w:rsidRPr="00A850D7">
              <w:t>Izby</w:t>
            </w:r>
            <w:proofErr w:type="spellEnd"/>
            <w:r w:rsidRPr="00A850D7">
              <w:t xml:space="preserve"> </w:t>
            </w:r>
            <w:proofErr w:type="spellStart"/>
            <w:r w:rsidRPr="00A850D7">
              <w:t>przyjęć</w:t>
            </w:r>
            <w:proofErr w:type="spellEnd"/>
          </w:p>
        </w:tc>
        <w:tc>
          <w:tcPr>
            <w:tcW w:w="743" w:type="pct"/>
            <w:tcBorders>
              <w:top w:val="single" w:sz="4" w:space="0" w:color="auto"/>
              <w:left w:val="single" w:sz="4" w:space="0" w:color="auto"/>
              <w:bottom w:val="single" w:sz="4" w:space="0" w:color="auto"/>
              <w:right w:val="single" w:sz="4" w:space="0" w:color="auto"/>
            </w:tcBorders>
          </w:tcPr>
          <w:p w14:paraId="57DECE63" w14:textId="77777777" w:rsidR="00DD7584" w:rsidRPr="00A850D7" w:rsidRDefault="00DD7584" w:rsidP="00DD7584">
            <w:pPr>
              <w:jc w:val="center"/>
            </w:pPr>
          </w:p>
        </w:tc>
      </w:tr>
      <w:tr w:rsidR="00DD7584" w:rsidRPr="00A850D7" w14:paraId="4B113563" w14:textId="19A09817" w:rsidTr="004B4586">
        <w:tc>
          <w:tcPr>
            <w:tcW w:w="4257" w:type="pct"/>
            <w:tcBorders>
              <w:top w:val="single" w:sz="4" w:space="0" w:color="auto"/>
              <w:left w:val="single" w:sz="4" w:space="0" w:color="auto"/>
              <w:bottom w:val="single" w:sz="4" w:space="0" w:color="auto"/>
              <w:right w:val="single" w:sz="4" w:space="0" w:color="auto"/>
            </w:tcBorders>
          </w:tcPr>
          <w:p w14:paraId="16F18893" w14:textId="77777777" w:rsidR="00DD7584" w:rsidRPr="00A850D7" w:rsidRDefault="00DD7584" w:rsidP="00DD7584">
            <w:pPr>
              <w:rPr>
                <w:lang w:val="pl-PL"/>
              </w:rPr>
            </w:pPr>
            <w:r w:rsidRPr="00A850D7">
              <w:rPr>
                <w:lang w:val="pl-PL"/>
              </w:rPr>
              <w:t>Karta informacyjna pacjenta z UE</w:t>
            </w:r>
          </w:p>
        </w:tc>
        <w:tc>
          <w:tcPr>
            <w:tcW w:w="743" w:type="pct"/>
            <w:tcBorders>
              <w:top w:val="single" w:sz="4" w:space="0" w:color="auto"/>
              <w:left w:val="single" w:sz="4" w:space="0" w:color="auto"/>
              <w:bottom w:val="single" w:sz="4" w:space="0" w:color="auto"/>
              <w:right w:val="single" w:sz="4" w:space="0" w:color="auto"/>
            </w:tcBorders>
          </w:tcPr>
          <w:p w14:paraId="40F761F4" w14:textId="77777777" w:rsidR="00DD7584" w:rsidRPr="00A850D7" w:rsidRDefault="00DD7584" w:rsidP="00DD7584">
            <w:pPr>
              <w:jc w:val="center"/>
              <w:rPr>
                <w:lang w:val="pl-PL"/>
              </w:rPr>
            </w:pPr>
          </w:p>
        </w:tc>
      </w:tr>
      <w:tr w:rsidR="00DD7584" w:rsidRPr="00A850D7" w14:paraId="3DD83787" w14:textId="6D759EEF" w:rsidTr="004B4586">
        <w:tc>
          <w:tcPr>
            <w:tcW w:w="4257" w:type="pct"/>
            <w:tcBorders>
              <w:top w:val="single" w:sz="4" w:space="0" w:color="auto"/>
              <w:left w:val="single" w:sz="4" w:space="0" w:color="auto"/>
              <w:bottom w:val="single" w:sz="4" w:space="0" w:color="auto"/>
              <w:right w:val="single" w:sz="4" w:space="0" w:color="auto"/>
            </w:tcBorders>
          </w:tcPr>
          <w:p w14:paraId="6E39E377" w14:textId="77777777" w:rsidR="00DD7584" w:rsidRPr="00A850D7" w:rsidRDefault="00DD7584" w:rsidP="00DD7584">
            <w:pPr>
              <w:rPr>
                <w:lang w:val="pl-PL"/>
              </w:rPr>
            </w:pPr>
            <w:r w:rsidRPr="00A850D7">
              <w:rPr>
                <w:lang w:val="pl-PL"/>
              </w:rPr>
              <w:t>Karta informacyjna pacjenta z UE</w:t>
            </w:r>
          </w:p>
        </w:tc>
        <w:tc>
          <w:tcPr>
            <w:tcW w:w="743" w:type="pct"/>
            <w:tcBorders>
              <w:top w:val="single" w:sz="4" w:space="0" w:color="auto"/>
              <w:left w:val="single" w:sz="4" w:space="0" w:color="auto"/>
              <w:bottom w:val="single" w:sz="4" w:space="0" w:color="auto"/>
              <w:right w:val="single" w:sz="4" w:space="0" w:color="auto"/>
            </w:tcBorders>
          </w:tcPr>
          <w:p w14:paraId="545F3A19" w14:textId="77777777" w:rsidR="00DD7584" w:rsidRPr="00A850D7" w:rsidRDefault="00DD7584" w:rsidP="00DD7584">
            <w:pPr>
              <w:jc w:val="center"/>
              <w:rPr>
                <w:lang w:val="pl-PL"/>
              </w:rPr>
            </w:pPr>
          </w:p>
        </w:tc>
      </w:tr>
      <w:tr w:rsidR="00DD7584" w:rsidRPr="00A850D7" w14:paraId="182A1B89" w14:textId="6444B3E9" w:rsidTr="004B4586">
        <w:tc>
          <w:tcPr>
            <w:tcW w:w="4257" w:type="pct"/>
            <w:tcBorders>
              <w:top w:val="single" w:sz="4" w:space="0" w:color="auto"/>
              <w:left w:val="single" w:sz="4" w:space="0" w:color="auto"/>
              <w:bottom w:val="single" w:sz="4" w:space="0" w:color="auto"/>
              <w:right w:val="single" w:sz="4" w:space="0" w:color="auto"/>
            </w:tcBorders>
          </w:tcPr>
          <w:p w14:paraId="2AD71414" w14:textId="77777777" w:rsidR="00DD7584" w:rsidRPr="00A850D7" w:rsidRDefault="00DD7584" w:rsidP="00DD7584">
            <w:r w:rsidRPr="00A850D7">
              <w:t xml:space="preserve">Karta </w:t>
            </w:r>
            <w:proofErr w:type="spellStart"/>
            <w:r w:rsidRPr="00A850D7">
              <w:t>statystyczna</w:t>
            </w:r>
            <w:proofErr w:type="spellEnd"/>
          </w:p>
        </w:tc>
        <w:tc>
          <w:tcPr>
            <w:tcW w:w="743" w:type="pct"/>
            <w:tcBorders>
              <w:top w:val="single" w:sz="4" w:space="0" w:color="auto"/>
              <w:left w:val="single" w:sz="4" w:space="0" w:color="auto"/>
              <w:bottom w:val="single" w:sz="4" w:space="0" w:color="auto"/>
              <w:right w:val="single" w:sz="4" w:space="0" w:color="auto"/>
            </w:tcBorders>
          </w:tcPr>
          <w:p w14:paraId="3AB6E1E3" w14:textId="77777777" w:rsidR="00DD7584" w:rsidRPr="00A850D7" w:rsidRDefault="00DD7584" w:rsidP="00DD7584">
            <w:pPr>
              <w:jc w:val="center"/>
            </w:pPr>
          </w:p>
        </w:tc>
      </w:tr>
      <w:tr w:rsidR="00DD7584" w:rsidRPr="00A850D7" w14:paraId="18C0A65F" w14:textId="15049F0E" w:rsidTr="004B4586">
        <w:tc>
          <w:tcPr>
            <w:tcW w:w="4257" w:type="pct"/>
            <w:tcBorders>
              <w:top w:val="single" w:sz="4" w:space="0" w:color="auto"/>
              <w:left w:val="single" w:sz="4" w:space="0" w:color="auto"/>
              <w:bottom w:val="single" w:sz="4" w:space="0" w:color="auto"/>
              <w:right w:val="single" w:sz="4" w:space="0" w:color="auto"/>
            </w:tcBorders>
          </w:tcPr>
          <w:p w14:paraId="226F0933" w14:textId="77777777" w:rsidR="00DD7584" w:rsidRPr="00A850D7" w:rsidRDefault="00DD7584" w:rsidP="00DD7584">
            <w:r w:rsidRPr="00A850D7">
              <w:t xml:space="preserve">Karta </w:t>
            </w:r>
            <w:proofErr w:type="spellStart"/>
            <w:r w:rsidRPr="00A850D7">
              <w:t>wypisowa</w:t>
            </w:r>
            <w:proofErr w:type="spellEnd"/>
          </w:p>
        </w:tc>
        <w:tc>
          <w:tcPr>
            <w:tcW w:w="743" w:type="pct"/>
            <w:tcBorders>
              <w:top w:val="single" w:sz="4" w:space="0" w:color="auto"/>
              <w:left w:val="single" w:sz="4" w:space="0" w:color="auto"/>
              <w:bottom w:val="single" w:sz="4" w:space="0" w:color="auto"/>
              <w:right w:val="single" w:sz="4" w:space="0" w:color="auto"/>
            </w:tcBorders>
          </w:tcPr>
          <w:p w14:paraId="6D568A8A" w14:textId="77777777" w:rsidR="00DD7584" w:rsidRPr="00A850D7" w:rsidRDefault="00DD7584" w:rsidP="00DD7584">
            <w:pPr>
              <w:jc w:val="center"/>
            </w:pPr>
          </w:p>
        </w:tc>
      </w:tr>
      <w:tr w:rsidR="00DD7584" w:rsidRPr="00A850D7" w14:paraId="7A1A43FD" w14:textId="2C0DC1A7" w:rsidTr="004B4586">
        <w:tc>
          <w:tcPr>
            <w:tcW w:w="4257" w:type="pct"/>
            <w:tcBorders>
              <w:top w:val="single" w:sz="4" w:space="0" w:color="auto"/>
              <w:left w:val="single" w:sz="4" w:space="0" w:color="auto"/>
              <w:bottom w:val="single" w:sz="4" w:space="0" w:color="auto"/>
              <w:right w:val="single" w:sz="4" w:space="0" w:color="auto"/>
            </w:tcBorders>
          </w:tcPr>
          <w:p w14:paraId="31BB50DF" w14:textId="77777777" w:rsidR="00DD7584" w:rsidRPr="00A850D7" w:rsidRDefault="00DD7584" w:rsidP="00DD7584">
            <w:pPr>
              <w:rPr>
                <w:lang w:val="pl-PL"/>
              </w:rPr>
            </w:pPr>
            <w:r w:rsidRPr="00A850D7">
              <w:rPr>
                <w:lang w:val="pl-PL"/>
              </w:rPr>
              <w:t>Karta wypisowa z wynikami (uzupełniona automatycznie zgromadzonymi w systemie danymi; możliwość wyboru badań, które mają znaleźć się na karcie wypisowej danego pacjenta)</w:t>
            </w:r>
          </w:p>
        </w:tc>
        <w:tc>
          <w:tcPr>
            <w:tcW w:w="743" w:type="pct"/>
            <w:tcBorders>
              <w:top w:val="single" w:sz="4" w:space="0" w:color="auto"/>
              <w:left w:val="single" w:sz="4" w:space="0" w:color="auto"/>
              <w:bottom w:val="single" w:sz="4" w:space="0" w:color="auto"/>
              <w:right w:val="single" w:sz="4" w:space="0" w:color="auto"/>
            </w:tcBorders>
          </w:tcPr>
          <w:p w14:paraId="26CADE57" w14:textId="77777777" w:rsidR="00DD7584" w:rsidRPr="00A850D7" w:rsidRDefault="00DD7584" w:rsidP="00DD7584">
            <w:pPr>
              <w:jc w:val="center"/>
              <w:rPr>
                <w:lang w:val="pl-PL"/>
              </w:rPr>
            </w:pPr>
          </w:p>
        </w:tc>
      </w:tr>
      <w:tr w:rsidR="00DD7584" w:rsidRPr="00A850D7" w14:paraId="49E90CB7" w14:textId="4FC06BB3" w:rsidTr="004B4586">
        <w:tc>
          <w:tcPr>
            <w:tcW w:w="4257" w:type="pct"/>
            <w:tcBorders>
              <w:top w:val="single" w:sz="4" w:space="0" w:color="auto"/>
              <w:left w:val="single" w:sz="4" w:space="0" w:color="auto"/>
              <w:bottom w:val="single" w:sz="4" w:space="0" w:color="auto"/>
              <w:right w:val="single" w:sz="4" w:space="0" w:color="auto"/>
            </w:tcBorders>
          </w:tcPr>
          <w:p w14:paraId="5CAF3DF7" w14:textId="77777777" w:rsidR="00DD7584" w:rsidRPr="00A850D7" w:rsidRDefault="00DD7584" w:rsidP="00DD7584">
            <w:r w:rsidRPr="00A850D7">
              <w:t xml:space="preserve">Karta </w:t>
            </w:r>
            <w:proofErr w:type="spellStart"/>
            <w:r w:rsidRPr="00A850D7">
              <w:t>zakażenia</w:t>
            </w:r>
            <w:proofErr w:type="spellEnd"/>
            <w:r w:rsidRPr="00A850D7">
              <w:t xml:space="preserve"> </w:t>
            </w:r>
            <w:proofErr w:type="spellStart"/>
            <w:r w:rsidRPr="00A850D7">
              <w:t>szpitalnego</w:t>
            </w:r>
            <w:proofErr w:type="spellEnd"/>
          </w:p>
        </w:tc>
        <w:tc>
          <w:tcPr>
            <w:tcW w:w="743" w:type="pct"/>
            <w:tcBorders>
              <w:top w:val="single" w:sz="4" w:space="0" w:color="auto"/>
              <w:left w:val="single" w:sz="4" w:space="0" w:color="auto"/>
              <w:bottom w:val="single" w:sz="4" w:space="0" w:color="auto"/>
              <w:right w:val="single" w:sz="4" w:space="0" w:color="auto"/>
            </w:tcBorders>
          </w:tcPr>
          <w:p w14:paraId="23F07F6E" w14:textId="77777777" w:rsidR="00DD7584" w:rsidRPr="00A850D7" w:rsidRDefault="00DD7584" w:rsidP="00DD7584">
            <w:pPr>
              <w:jc w:val="center"/>
            </w:pPr>
          </w:p>
        </w:tc>
      </w:tr>
      <w:tr w:rsidR="00DD7584" w:rsidRPr="00A850D7" w14:paraId="7B206A8A" w14:textId="5C556AC9" w:rsidTr="004B4586">
        <w:tc>
          <w:tcPr>
            <w:tcW w:w="4257" w:type="pct"/>
            <w:tcBorders>
              <w:top w:val="single" w:sz="4" w:space="0" w:color="auto"/>
              <w:left w:val="single" w:sz="4" w:space="0" w:color="auto"/>
              <w:bottom w:val="single" w:sz="4" w:space="0" w:color="auto"/>
              <w:right w:val="single" w:sz="4" w:space="0" w:color="auto"/>
            </w:tcBorders>
          </w:tcPr>
          <w:p w14:paraId="0C99961C" w14:textId="77777777" w:rsidR="00DD7584" w:rsidRPr="00A850D7" w:rsidRDefault="00DD7584" w:rsidP="00DD7584">
            <w:r w:rsidRPr="00A850D7">
              <w:t xml:space="preserve">Karta </w:t>
            </w:r>
            <w:proofErr w:type="spellStart"/>
            <w:r w:rsidRPr="00A850D7">
              <w:t>zgłoszenia</w:t>
            </w:r>
            <w:proofErr w:type="spellEnd"/>
            <w:r w:rsidRPr="00A850D7">
              <w:t xml:space="preserve"> </w:t>
            </w:r>
            <w:proofErr w:type="spellStart"/>
            <w:r w:rsidRPr="00A850D7">
              <w:t>choroby</w:t>
            </w:r>
            <w:proofErr w:type="spellEnd"/>
            <w:r w:rsidRPr="00A850D7">
              <w:t xml:space="preserve"> </w:t>
            </w:r>
            <w:proofErr w:type="spellStart"/>
            <w:r w:rsidRPr="00A850D7">
              <w:t>zakaźnej</w:t>
            </w:r>
            <w:proofErr w:type="spellEnd"/>
          </w:p>
        </w:tc>
        <w:tc>
          <w:tcPr>
            <w:tcW w:w="743" w:type="pct"/>
            <w:tcBorders>
              <w:top w:val="single" w:sz="4" w:space="0" w:color="auto"/>
              <w:left w:val="single" w:sz="4" w:space="0" w:color="auto"/>
              <w:bottom w:val="single" w:sz="4" w:space="0" w:color="auto"/>
              <w:right w:val="single" w:sz="4" w:space="0" w:color="auto"/>
            </w:tcBorders>
          </w:tcPr>
          <w:p w14:paraId="53EE9A54" w14:textId="77777777" w:rsidR="00DD7584" w:rsidRPr="00A850D7" w:rsidRDefault="00DD7584" w:rsidP="00DD7584">
            <w:pPr>
              <w:jc w:val="center"/>
            </w:pPr>
          </w:p>
        </w:tc>
      </w:tr>
      <w:tr w:rsidR="00DD7584" w:rsidRPr="00A850D7" w14:paraId="23FC664D" w14:textId="03A36548" w:rsidTr="004B4586">
        <w:tc>
          <w:tcPr>
            <w:tcW w:w="4257" w:type="pct"/>
            <w:tcBorders>
              <w:top w:val="single" w:sz="4" w:space="0" w:color="auto"/>
              <w:left w:val="single" w:sz="4" w:space="0" w:color="auto"/>
              <w:bottom w:val="single" w:sz="4" w:space="0" w:color="auto"/>
              <w:right w:val="single" w:sz="4" w:space="0" w:color="auto"/>
            </w:tcBorders>
          </w:tcPr>
          <w:p w14:paraId="25A41D15" w14:textId="77777777" w:rsidR="00DD7584" w:rsidRPr="00A850D7" w:rsidRDefault="00DD7584" w:rsidP="00DD7584">
            <w:r w:rsidRPr="00A850D7">
              <w:t xml:space="preserve">Karta </w:t>
            </w:r>
            <w:proofErr w:type="spellStart"/>
            <w:r w:rsidRPr="00A850D7">
              <w:t>zgłoszenia</w:t>
            </w:r>
            <w:proofErr w:type="spellEnd"/>
            <w:r w:rsidRPr="00A850D7">
              <w:t xml:space="preserve"> </w:t>
            </w:r>
            <w:proofErr w:type="spellStart"/>
            <w:r w:rsidRPr="00A850D7">
              <w:t>nowotworu</w:t>
            </w:r>
            <w:proofErr w:type="spellEnd"/>
          </w:p>
        </w:tc>
        <w:tc>
          <w:tcPr>
            <w:tcW w:w="743" w:type="pct"/>
            <w:tcBorders>
              <w:top w:val="single" w:sz="4" w:space="0" w:color="auto"/>
              <w:left w:val="single" w:sz="4" w:space="0" w:color="auto"/>
              <w:bottom w:val="single" w:sz="4" w:space="0" w:color="auto"/>
              <w:right w:val="single" w:sz="4" w:space="0" w:color="auto"/>
            </w:tcBorders>
          </w:tcPr>
          <w:p w14:paraId="2E7129B0" w14:textId="77777777" w:rsidR="00DD7584" w:rsidRPr="00A850D7" w:rsidRDefault="00DD7584" w:rsidP="00DD7584">
            <w:pPr>
              <w:jc w:val="center"/>
            </w:pPr>
          </w:p>
        </w:tc>
      </w:tr>
      <w:tr w:rsidR="00DD7584" w:rsidRPr="00A850D7" w14:paraId="43F7ACF3" w14:textId="4659170F" w:rsidTr="004B4586">
        <w:tc>
          <w:tcPr>
            <w:tcW w:w="4257" w:type="pct"/>
            <w:tcBorders>
              <w:top w:val="single" w:sz="4" w:space="0" w:color="auto"/>
              <w:left w:val="single" w:sz="4" w:space="0" w:color="auto"/>
              <w:bottom w:val="single" w:sz="4" w:space="0" w:color="auto"/>
              <w:right w:val="single" w:sz="4" w:space="0" w:color="auto"/>
            </w:tcBorders>
          </w:tcPr>
          <w:p w14:paraId="24ED703D" w14:textId="77777777" w:rsidR="00DD7584" w:rsidRPr="00A850D7" w:rsidRDefault="00DD7584" w:rsidP="00DD7584">
            <w:r w:rsidRPr="00A850D7">
              <w:t xml:space="preserve">Karta </w:t>
            </w:r>
            <w:proofErr w:type="spellStart"/>
            <w:r w:rsidRPr="00A850D7">
              <w:t>zgonu</w:t>
            </w:r>
            <w:proofErr w:type="spellEnd"/>
          </w:p>
        </w:tc>
        <w:tc>
          <w:tcPr>
            <w:tcW w:w="743" w:type="pct"/>
            <w:tcBorders>
              <w:top w:val="single" w:sz="4" w:space="0" w:color="auto"/>
              <w:left w:val="single" w:sz="4" w:space="0" w:color="auto"/>
              <w:bottom w:val="single" w:sz="4" w:space="0" w:color="auto"/>
              <w:right w:val="single" w:sz="4" w:space="0" w:color="auto"/>
            </w:tcBorders>
          </w:tcPr>
          <w:p w14:paraId="62D67749" w14:textId="77777777" w:rsidR="00DD7584" w:rsidRPr="00A850D7" w:rsidRDefault="00DD7584" w:rsidP="00DD7584">
            <w:pPr>
              <w:jc w:val="center"/>
            </w:pPr>
          </w:p>
        </w:tc>
      </w:tr>
      <w:tr w:rsidR="00DD7584" w:rsidRPr="00A850D7" w14:paraId="58E86067" w14:textId="58AB0761" w:rsidTr="004B4586">
        <w:tc>
          <w:tcPr>
            <w:tcW w:w="4257" w:type="pct"/>
            <w:tcBorders>
              <w:top w:val="single" w:sz="4" w:space="0" w:color="auto"/>
              <w:left w:val="single" w:sz="4" w:space="0" w:color="auto"/>
              <w:bottom w:val="single" w:sz="4" w:space="0" w:color="auto"/>
              <w:right w:val="single" w:sz="4" w:space="0" w:color="auto"/>
            </w:tcBorders>
          </w:tcPr>
          <w:p w14:paraId="0FB2C97C" w14:textId="77777777" w:rsidR="00DD7584" w:rsidRPr="00A850D7" w:rsidRDefault="00DD7584" w:rsidP="00DD7584">
            <w:proofErr w:type="spellStart"/>
            <w:r w:rsidRPr="00A850D7">
              <w:t>Naklejki</w:t>
            </w:r>
            <w:proofErr w:type="spellEnd"/>
          </w:p>
        </w:tc>
        <w:tc>
          <w:tcPr>
            <w:tcW w:w="743" w:type="pct"/>
            <w:tcBorders>
              <w:top w:val="single" w:sz="4" w:space="0" w:color="auto"/>
              <w:left w:val="single" w:sz="4" w:space="0" w:color="auto"/>
              <w:bottom w:val="single" w:sz="4" w:space="0" w:color="auto"/>
              <w:right w:val="single" w:sz="4" w:space="0" w:color="auto"/>
            </w:tcBorders>
          </w:tcPr>
          <w:p w14:paraId="3447089A" w14:textId="77777777" w:rsidR="00DD7584" w:rsidRPr="00A850D7" w:rsidRDefault="00DD7584" w:rsidP="00DD7584">
            <w:pPr>
              <w:jc w:val="center"/>
            </w:pPr>
          </w:p>
        </w:tc>
      </w:tr>
      <w:tr w:rsidR="00DD7584" w:rsidRPr="00A850D7" w14:paraId="27BF9589" w14:textId="2421D928" w:rsidTr="004B4586">
        <w:tc>
          <w:tcPr>
            <w:tcW w:w="4257" w:type="pct"/>
            <w:tcBorders>
              <w:top w:val="single" w:sz="4" w:space="0" w:color="auto"/>
              <w:left w:val="single" w:sz="4" w:space="0" w:color="auto"/>
              <w:bottom w:val="single" w:sz="4" w:space="0" w:color="auto"/>
              <w:right w:val="single" w:sz="4" w:space="0" w:color="auto"/>
            </w:tcBorders>
          </w:tcPr>
          <w:p w14:paraId="65C73EC2" w14:textId="77777777" w:rsidR="00DD7584" w:rsidRPr="00A850D7" w:rsidRDefault="00DD7584" w:rsidP="00DD7584">
            <w:proofErr w:type="spellStart"/>
            <w:r w:rsidRPr="00A850D7">
              <w:t>Naklejki</w:t>
            </w:r>
            <w:proofErr w:type="spellEnd"/>
            <w:r w:rsidRPr="00A850D7">
              <w:t xml:space="preserve"> </w:t>
            </w:r>
            <w:proofErr w:type="spellStart"/>
            <w:r w:rsidRPr="00A850D7">
              <w:t>na</w:t>
            </w:r>
            <w:proofErr w:type="spellEnd"/>
            <w:r w:rsidRPr="00A850D7">
              <w:t xml:space="preserve"> </w:t>
            </w:r>
            <w:proofErr w:type="spellStart"/>
            <w:r w:rsidRPr="00A850D7">
              <w:t>probówki</w:t>
            </w:r>
            <w:proofErr w:type="spellEnd"/>
            <w:r w:rsidRPr="00A850D7">
              <w:t xml:space="preserve"> </w:t>
            </w:r>
            <w:proofErr w:type="spellStart"/>
            <w:r w:rsidRPr="00A850D7">
              <w:t>pacjenta</w:t>
            </w:r>
            <w:proofErr w:type="spellEnd"/>
          </w:p>
        </w:tc>
        <w:tc>
          <w:tcPr>
            <w:tcW w:w="743" w:type="pct"/>
            <w:tcBorders>
              <w:top w:val="single" w:sz="4" w:space="0" w:color="auto"/>
              <w:left w:val="single" w:sz="4" w:space="0" w:color="auto"/>
              <w:bottom w:val="single" w:sz="4" w:space="0" w:color="auto"/>
              <w:right w:val="single" w:sz="4" w:space="0" w:color="auto"/>
            </w:tcBorders>
          </w:tcPr>
          <w:p w14:paraId="4194ABDF" w14:textId="77777777" w:rsidR="00DD7584" w:rsidRPr="00A850D7" w:rsidRDefault="00DD7584" w:rsidP="00DD7584">
            <w:pPr>
              <w:jc w:val="center"/>
            </w:pPr>
          </w:p>
        </w:tc>
      </w:tr>
      <w:tr w:rsidR="00DD7584" w:rsidRPr="00A850D7" w14:paraId="37408416" w14:textId="7F9269C4" w:rsidTr="004B4586">
        <w:tc>
          <w:tcPr>
            <w:tcW w:w="4257" w:type="pct"/>
            <w:tcBorders>
              <w:top w:val="single" w:sz="4" w:space="0" w:color="auto"/>
              <w:left w:val="single" w:sz="4" w:space="0" w:color="auto"/>
              <w:bottom w:val="single" w:sz="4" w:space="0" w:color="auto"/>
              <w:right w:val="single" w:sz="4" w:space="0" w:color="auto"/>
            </w:tcBorders>
          </w:tcPr>
          <w:p w14:paraId="7BD86250" w14:textId="77777777" w:rsidR="00DD7584" w:rsidRPr="00A850D7" w:rsidRDefault="00DD7584" w:rsidP="00DD7584">
            <w:proofErr w:type="spellStart"/>
            <w:r w:rsidRPr="00A850D7">
              <w:t>Obserwacje</w:t>
            </w:r>
            <w:proofErr w:type="spellEnd"/>
            <w:r w:rsidRPr="00A850D7">
              <w:t xml:space="preserve"> </w:t>
            </w:r>
            <w:proofErr w:type="spellStart"/>
            <w:r w:rsidRPr="00A850D7">
              <w:t>lekarskie</w:t>
            </w:r>
            <w:proofErr w:type="spellEnd"/>
          </w:p>
        </w:tc>
        <w:tc>
          <w:tcPr>
            <w:tcW w:w="743" w:type="pct"/>
            <w:tcBorders>
              <w:top w:val="single" w:sz="4" w:space="0" w:color="auto"/>
              <w:left w:val="single" w:sz="4" w:space="0" w:color="auto"/>
              <w:bottom w:val="single" w:sz="4" w:space="0" w:color="auto"/>
              <w:right w:val="single" w:sz="4" w:space="0" w:color="auto"/>
            </w:tcBorders>
          </w:tcPr>
          <w:p w14:paraId="2EF089A7" w14:textId="77777777" w:rsidR="00DD7584" w:rsidRPr="00A850D7" w:rsidRDefault="00DD7584" w:rsidP="00DD7584">
            <w:pPr>
              <w:jc w:val="center"/>
            </w:pPr>
          </w:p>
        </w:tc>
      </w:tr>
      <w:tr w:rsidR="00DD7584" w:rsidRPr="00A850D7" w14:paraId="508D8120" w14:textId="5CDD9279" w:rsidTr="004B4586">
        <w:tc>
          <w:tcPr>
            <w:tcW w:w="4257" w:type="pct"/>
            <w:tcBorders>
              <w:top w:val="single" w:sz="4" w:space="0" w:color="auto"/>
              <w:left w:val="single" w:sz="4" w:space="0" w:color="auto"/>
              <w:bottom w:val="single" w:sz="4" w:space="0" w:color="auto"/>
              <w:right w:val="single" w:sz="4" w:space="0" w:color="auto"/>
            </w:tcBorders>
          </w:tcPr>
          <w:p w14:paraId="4117FE8F" w14:textId="77777777" w:rsidR="00DD7584" w:rsidRPr="00A850D7" w:rsidRDefault="00DD7584" w:rsidP="00DD7584">
            <w:proofErr w:type="spellStart"/>
            <w:r w:rsidRPr="00A850D7">
              <w:t>Odmowa</w:t>
            </w:r>
            <w:proofErr w:type="spellEnd"/>
            <w:r w:rsidRPr="00A850D7">
              <w:t xml:space="preserve"> </w:t>
            </w:r>
            <w:proofErr w:type="spellStart"/>
            <w:r w:rsidRPr="00A850D7">
              <w:t>przyjęcia</w:t>
            </w:r>
            <w:proofErr w:type="spellEnd"/>
          </w:p>
        </w:tc>
        <w:tc>
          <w:tcPr>
            <w:tcW w:w="743" w:type="pct"/>
            <w:tcBorders>
              <w:top w:val="single" w:sz="4" w:space="0" w:color="auto"/>
              <w:left w:val="single" w:sz="4" w:space="0" w:color="auto"/>
              <w:bottom w:val="single" w:sz="4" w:space="0" w:color="auto"/>
              <w:right w:val="single" w:sz="4" w:space="0" w:color="auto"/>
            </w:tcBorders>
          </w:tcPr>
          <w:p w14:paraId="3B491EBF" w14:textId="77777777" w:rsidR="00DD7584" w:rsidRPr="00A850D7" w:rsidRDefault="00DD7584" w:rsidP="00DD7584">
            <w:pPr>
              <w:jc w:val="center"/>
            </w:pPr>
          </w:p>
        </w:tc>
      </w:tr>
      <w:tr w:rsidR="00DD7584" w:rsidRPr="00A850D7" w14:paraId="05E11AF5" w14:textId="7F2D69B6" w:rsidTr="004B4586">
        <w:tc>
          <w:tcPr>
            <w:tcW w:w="4257" w:type="pct"/>
            <w:tcBorders>
              <w:top w:val="single" w:sz="4" w:space="0" w:color="auto"/>
              <w:left w:val="single" w:sz="4" w:space="0" w:color="auto"/>
              <w:bottom w:val="single" w:sz="4" w:space="0" w:color="auto"/>
              <w:right w:val="single" w:sz="4" w:space="0" w:color="auto"/>
            </w:tcBorders>
          </w:tcPr>
          <w:p w14:paraId="5F9F85E9" w14:textId="77777777" w:rsidR="00DD7584" w:rsidRPr="00A850D7" w:rsidRDefault="00DD7584" w:rsidP="00DD7584">
            <w:proofErr w:type="spellStart"/>
            <w:r w:rsidRPr="00A850D7">
              <w:t>Porada</w:t>
            </w:r>
            <w:proofErr w:type="spellEnd"/>
            <w:r w:rsidRPr="00A850D7">
              <w:t xml:space="preserve"> </w:t>
            </w:r>
            <w:proofErr w:type="spellStart"/>
            <w:r w:rsidRPr="00A850D7">
              <w:t>ambulatoryjna</w:t>
            </w:r>
            <w:proofErr w:type="spellEnd"/>
            <w:r w:rsidRPr="00A850D7">
              <w:t xml:space="preserve"> (Izba </w:t>
            </w:r>
            <w:proofErr w:type="spellStart"/>
            <w:r w:rsidRPr="00A850D7">
              <w:t>przyjęć</w:t>
            </w:r>
            <w:proofErr w:type="spellEnd"/>
            <w:r w:rsidRPr="00A850D7">
              <w:t>)</w:t>
            </w:r>
          </w:p>
        </w:tc>
        <w:tc>
          <w:tcPr>
            <w:tcW w:w="743" w:type="pct"/>
            <w:tcBorders>
              <w:top w:val="single" w:sz="4" w:space="0" w:color="auto"/>
              <w:left w:val="single" w:sz="4" w:space="0" w:color="auto"/>
              <w:bottom w:val="single" w:sz="4" w:space="0" w:color="auto"/>
              <w:right w:val="single" w:sz="4" w:space="0" w:color="auto"/>
            </w:tcBorders>
          </w:tcPr>
          <w:p w14:paraId="0C3D73A4" w14:textId="77777777" w:rsidR="00DD7584" w:rsidRPr="00A850D7" w:rsidRDefault="00DD7584" w:rsidP="00DD7584">
            <w:pPr>
              <w:jc w:val="center"/>
            </w:pPr>
          </w:p>
        </w:tc>
      </w:tr>
      <w:tr w:rsidR="00DD7584" w:rsidRPr="00A850D7" w14:paraId="06032941" w14:textId="2C8A0C42" w:rsidTr="004B4586">
        <w:tc>
          <w:tcPr>
            <w:tcW w:w="4257" w:type="pct"/>
            <w:tcBorders>
              <w:top w:val="single" w:sz="4" w:space="0" w:color="auto"/>
              <w:left w:val="single" w:sz="4" w:space="0" w:color="auto"/>
              <w:bottom w:val="single" w:sz="4" w:space="0" w:color="auto"/>
              <w:right w:val="single" w:sz="4" w:space="0" w:color="auto"/>
            </w:tcBorders>
          </w:tcPr>
          <w:p w14:paraId="27D3DE48" w14:textId="77777777" w:rsidR="00DD7584" w:rsidRPr="00A850D7" w:rsidRDefault="00DD7584" w:rsidP="00DD7584">
            <w:proofErr w:type="spellStart"/>
            <w:r w:rsidRPr="00A850D7">
              <w:t>Raport</w:t>
            </w:r>
            <w:proofErr w:type="spellEnd"/>
            <w:r w:rsidRPr="00A850D7">
              <w:t xml:space="preserve"> </w:t>
            </w:r>
            <w:proofErr w:type="spellStart"/>
            <w:r w:rsidRPr="00A850D7">
              <w:t>kosztów</w:t>
            </w:r>
            <w:proofErr w:type="spellEnd"/>
            <w:r w:rsidRPr="00A850D7">
              <w:t xml:space="preserve"> </w:t>
            </w:r>
            <w:proofErr w:type="spellStart"/>
            <w:r w:rsidRPr="00A850D7">
              <w:t>pacjenta</w:t>
            </w:r>
            <w:proofErr w:type="spellEnd"/>
          </w:p>
        </w:tc>
        <w:tc>
          <w:tcPr>
            <w:tcW w:w="743" w:type="pct"/>
            <w:tcBorders>
              <w:top w:val="single" w:sz="4" w:space="0" w:color="auto"/>
              <w:left w:val="single" w:sz="4" w:space="0" w:color="auto"/>
              <w:bottom w:val="single" w:sz="4" w:space="0" w:color="auto"/>
              <w:right w:val="single" w:sz="4" w:space="0" w:color="auto"/>
            </w:tcBorders>
          </w:tcPr>
          <w:p w14:paraId="470503DD" w14:textId="77777777" w:rsidR="00DD7584" w:rsidRPr="00A850D7" w:rsidRDefault="00DD7584" w:rsidP="00DD7584">
            <w:pPr>
              <w:jc w:val="center"/>
            </w:pPr>
          </w:p>
        </w:tc>
      </w:tr>
      <w:tr w:rsidR="00DD7584" w:rsidRPr="00A850D7" w14:paraId="6E1926DE" w14:textId="2671FE7E" w:rsidTr="004B4586">
        <w:tc>
          <w:tcPr>
            <w:tcW w:w="4257" w:type="pct"/>
            <w:tcBorders>
              <w:top w:val="single" w:sz="4" w:space="0" w:color="auto"/>
              <w:left w:val="single" w:sz="4" w:space="0" w:color="auto"/>
              <w:bottom w:val="single" w:sz="4" w:space="0" w:color="auto"/>
              <w:right w:val="single" w:sz="4" w:space="0" w:color="auto"/>
            </w:tcBorders>
          </w:tcPr>
          <w:p w14:paraId="425265D3" w14:textId="77777777" w:rsidR="00DD7584" w:rsidRPr="00A850D7" w:rsidRDefault="00DD7584" w:rsidP="00DD7584">
            <w:proofErr w:type="spellStart"/>
            <w:r w:rsidRPr="00A850D7">
              <w:t>Skierowanie</w:t>
            </w:r>
            <w:proofErr w:type="spellEnd"/>
            <w:r w:rsidRPr="00A850D7">
              <w:t xml:space="preserve"> do </w:t>
            </w:r>
            <w:proofErr w:type="spellStart"/>
            <w:r w:rsidRPr="00A850D7">
              <w:t>poradni</w:t>
            </w:r>
            <w:proofErr w:type="spellEnd"/>
            <w:r w:rsidRPr="00A850D7">
              <w:t xml:space="preserve"> </w:t>
            </w:r>
            <w:proofErr w:type="spellStart"/>
            <w:r w:rsidRPr="00A850D7">
              <w:t>specjalistycznej</w:t>
            </w:r>
            <w:proofErr w:type="spellEnd"/>
          </w:p>
        </w:tc>
        <w:tc>
          <w:tcPr>
            <w:tcW w:w="743" w:type="pct"/>
            <w:tcBorders>
              <w:top w:val="single" w:sz="4" w:space="0" w:color="auto"/>
              <w:left w:val="single" w:sz="4" w:space="0" w:color="auto"/>
              <w:bottom w:val="single" w:sz="4" w:space="0" w:color="auto"/>
              <w:right w:val="single" w:sz="4" w:space="0" w:color="auto"/>
            </w:tcBorders>
          </w:tcPr>
          <w:p w14:paraId="7E3CED01" w14:textId="77777777" w:rsidR="00DD7584" w:rsidRPr="00A850D7" w:rsidRDefault="00DD7584" w:rsidP="00DD7584">
            <w:pPr>
              <w:jc w:val="center"/>
            </w:pPr>
          </w:p>
        </w:tc>
      </w:tr>
      <w:tr w:rsidR="00DD7584" w:rsidRPr="00A850D7" w14:paraId="3299ACB5" w14:textId="025D3947" w:rsidTr="004B4586">
        <w:tc>
          <w:tcPr>
            <w:tcW w:w="4257" w:type="pct"/>
            <w:tcBorders>
              <w:top w:val="single" w:sz="4" w:space="0" w:color="auto"/>
              <w:left w:val="single" w:sz="4" w:space="0" w:color="auto"/>
              <w:bottom w:val="single" w:sz="4" w:space="0" w:color="auto"/>
              <w:right w:val="single" w:sz="4" w:space="0" w:color="auto"/>
            </w:tcBorders>
          </w:tcPr>
          <w:p w14:paraId="55F4FCF8" w14:textId="77777777" w:rsidR="00DD7584" w:rsidRPr="00A850D7" w:rsidRDefault="00DD7584" w:rsidP="00DD7584">
            <w:proofErr w:type="spellStart"/>
            <w:r w:rsidRPr="00A850D7">
              <w:t>Skierowanie</w:t>
            </w:r>
            <w:proofErr w:type="spellEnd"/>
            <w:r w:rsidRPr="00A850D7">
              <w:t xml:space="preserve"> do </w:t>
            </w:r>
            <w:proofErr w:type="spellStart"/>
            <w:r w:rsidRPr="00A850D7">
              <w:t>szpitala</w:t>
            </w:r>
            <w:proofErr w:type="spellEnd"/>
          </w:p>
        </w:tc>
        <w:tc>
          <w:tcPr>
            <w:tcW w:w="743" w:type="pct"/>
            <w:tcBorders>
              <w:top w:val="single" w:sz="4" w:space="0" w:color="auto"/>
              <w:left w:val="single" w:sz="4" w:space="0" w:color="auto"/>
              <w:bottom w:val="single" w:sz="4" w:space="0" w:color="auto"/>
              <w:right w:val="single" w:sz="4" w:space="0" w:color="auto"/>
            </w:tcBorders>
          </w:tcPr>
          <w:p w14:paraId="4D6AFA49" w14:textId="77777777" w:rsidR="00DD7584" w:rsidRPr="00A850D7" w:rsidRDefault="00DD7584" w:rsidP="00DD7584">
            <w:pPr>
              <w:jc w:val="center"/>
            </w:pPr>
          </w:p>
        </w:tc>
      </w:tr>
      <w:tr w:rsidR="00DD7584" w:rsidRPr="00A850D7" w14:paraId="6799D88A" w14:textId="1C10A3C8" w:rsidTr="004B4586">
        <w:tc>
          <w:tcPr>
            <w:tcW w:w="4257" w:type="pct"/>
            <w:tcBorders>
              <w:top w:val="single" w:sz="4" w:space="0" w:color="auto"/>
              <w:left w:val="single" w:sz="4" w:space="0" w:color="auto"/>
              <w:bottom w:val="single" w:sz="4" w:space="0" w:color="auto"/>
              <w:right w:val="single" w:sz="4" w:space="0" w:color="auto"/>
            </w:tcBorders>
          </w:tcPr>
          <w:p w14:paraId="4C8363D6" w14:textId="77777777" w:rsidR="00DD7584" w:rsidRPr="00A850D7" w:rsidRDefault="00DD7584" w:rsidP="00DD7584">
            <w:proofErr w:type="spellStart"/>
            <w:r w:rsidRPr="00A850D7">
              <w:t>Upoważnienie</w:t>
            </w:r>
            <w:proofErr w:type="spellEnd"/>
          </w:p>
        </w:tc>
        <w:tc>
          <w:tcPr>
            <w:tcW w:w="743" w:type="pct"/>
            <w:tcBorders>
              <w:top w:val="single" w:sz="4" w:space="0" w:color="auto"/>
              <w:left w:val="single" w:sz="4" w:space="0" w:color="auto"/>
              <w:bottom w:val="single" w:sz="4" w:space="0" w:color="auto"/>
              <w:right w:val="single" w:sz="4" w:space="0" w:color="auto"/>
            </w:tcBorders>
          </w:tcPr>
          <w:p w14:paraId="4567F14B" w14:textId="77777777" w:rsidR="00DD7584" w:rsidRPr="00A850D7" w:rsidRDefault="00DD7584" w:rsidP="00DD7584">
            <w:pPr>
              <w:jc w:val="center"/>
            </w:pPr>
          </w:p>
        </w:tc>
      </w:tr>
      <w:tr w:rsidR="00DD7584" w:rsidRPr="00A850D7" w14:paraId="073F0784" w14:textId="3FA0A895" w:rsidTr="004B4586">
        <w:tc>
          <w:tcPr>
            <w:tcW w:w="4257" w:type="pct"/>
            <w:tcBorders>
              <w:top w:val="single" w:sz="4" w:space="0" w:color="auto"/>
              <w:left w:val="single" w:sz="4" w:space="0" w:color="auto"/>
              <w:bottom w:val="single" w:sz="4" w:space="0" w:color="auto"/>
              <w:right w:val="single" w:sz="4" w:space="0" w:color="auto"/>
            </w:tcBorders>
          </w:tcPr>
          <w:p w14:paraId="14151122" w14:textId="77777777" w:rsidR="00DD7584" w:rsidRPr="00A850D7" w:rsidRDefault="00DD7584" w:rsidP="00DD7584">
            <w:proofErr w:type="spellStart"/>
            <w:r w:rsidRPr="00A850D7">
              <w:t>Wydruk</w:t>
            </w:r>
            <w:proofErr w:type="spellEnd"/>
            <w:r w:rsidRPr="00A850D7">
              <w:t xml:space="preserve"> </w:t>
            </w:r>
            <w:proofErr w:type="spellStart"/>
            <w:r w:rsidRPr="00A850D7">
              <w:t>koperty</w:t>
            </w:r>
            <w:proofErr w:type="spellEnd"/>
            <w:r w:rsidRPr="00A850D7">
              <w:t xml:space="preserve"> </w:t>
            </w:r>
            <w:proofErr w:type="spellStart"/>
            <w:r w:rsidRPr="00A850D7">
              <w:t>dla</w:t>
            </w:r>
            <w:proofErr w:type="spellEnd"/>
            <w:r w:rsidRPr="00A850D7">
              <w:t xml:space="preserve"> </w:t>
            </w:r>
            <w:proofErr w:type="spellStart"/>
            <w:r w:rsidRPr="00A850D7">
              <w:t>krewnego</w:t>
            </w:r>
            <w:proofErr w:type="spellEnd"/>
          </w:p>
        </w:tc>
        <w:tc>
          <w:tcPr>
            <w:tcW w:w="743" w:type="pct"/>
            <w:tcBorders>
              <w:top w:val="single" w:sz="4" w:space="0" w:color="auto"/>
              <w:left w:val="single" w:sz="4" w:space="0" w:color="auto"/>
              <w:bottom w:val="single" w:sz="4" w:space="0" w:color="auto"/>
              <w:right w:val="single" w:sz="4" w:space="0" w:color="auto"/>
            </w:tcBorders>
          </w:tcPr>
          <w:p w14:paraId="117029E8" w14:textId="77777777" w:rsidR="00DD7584" w:rsidRPr="00A850D7" w:rsidRDefault="00DD7584" w:rsidP="00DD7584">
            <w:pPr>
              <w:jc w:val="center"/>
            </w:pPr>
          </w:p>
        </w:tc>
      </w:tr>
      <w:tr w:rsidR="00DD7584" w:rsidRPr="00A850D7" w14:paraId="3C0F81E6" w14:textId="17047197" w:rsidTr="004B4586">
        <w:tc>
          <w:tcPr>
            <w:tcW w:w="4257" w:type="pct"/>
            <w:tcBorders>
              <w:top w:val="single" w:sz="4" w:space="0" w:color="auto"/>
              <w:left w:val="single" w:sz="4" w:space="0" w:color="auto"/>
              <w:bottom w:val="single" w:sz="4" w:space="0" w:color="auto"/>
              <w:right w:val="single" w:sz="4" w:space="0" w:color="auto"/>
            </w:tcBorders>
          </w:tcPr>
          <w:p w14:paraId="18101558" w14:textId="77777777" w:rsidR="00DD7584" w:rsidRPr="00A850D7" w:rsidRDefault="00DD7584" w:rsidP="00DD7584">
            <w:proofErr w:type="spellStart"/>
            <w:r w:rsidRPr="00A850D7">
              <w:t>Wydruk</w:t>
            </w:r>
            <w:proofErr w:type="spellEnd"/>
            <w:r w:rsidRPr="00A850D7">
              <w:t xml:space="preserve"> </w:t>
            </w:r>
            <w:proofErr w:type="spellStart"/>
            <w:r w:rsidRPr="00A850D7">
              <w:t>koperty</w:t>
            </w:r>
            <w:proofErr w:type="spellEnd"/>
            <w:r w:rsidRPr="00A850D7">
              <w:t xml:space="preserve"> </w:t>
            </w:r>
            <w:proofErr w:type="spellStart"/>
            <w:r w:rsidRPr="00A850D7">
              <w:t>dla</w:t>
            </w:r>
            <w:proofErr w:type="spellEnd"/>
            <w:r w:rsidRPr="00A850D7">
              <w:t xml:space="preserve"> </w:t>
            </w:r>
            <w:proofErr w:type="spellStart"/>
            <w:r w:rsidRPr="00A850D7">
              <w:t>pracodawcy</w:t>
            </w:r>
            <w:proofErr w:type="spellEnd"/>
          </w:p>
        </w:tc>
        <w:tc>
          <w:tcPr>
            <w:tcW w:w="743" w:type="pct"/>
            <w:tcBorders>
              <w:top w:val="single" w:sz="4" w:space="0" w:color="auto"/>
              <w:left w:val="single" w:sz="4" w:space="0" w:color="auto"/>
              <w:bottom w:val="single" w:sz="4" w:space="0" w:color="auto"/>
              <w:right w:val="single" w:sz="4" w:space="0" w:color="auto"/>
            </w:tcBorders>
          </w:tcPr>
          <w:p w14:paraId="20866C33" w14:textId="77777777" w:rsidR="00DD7584" w:rsidRPr="00A850D7" w:rsidRDefault="00DD7584" w:rsidP="00DD7584">
            <w:pPr>
              <w:jc w:val="center"/>
            </w:pPr>
          </w:p>
        </w:tc>
      </w:tr>
      <w:tr w:rsidR="00DD7584" w:rsidRPr="00A850D7" w14:paraId="587FA419" w14:textId="5FF198CC" w:rsidTr="004B4586">
        <w:tc>
          <w:tcPr>
            <w:tcW w:w="4257" w:type="pct"/>
            <w:tcBorders>
              <w:top w:val="single" w:sz="4" w:space="0" w:color="auto"/>
              <w:left w:val="single" w:sz="4" w:space="0" w:color="auto"/>
              <w:bottom w:val="single" w:sz="4" w:space="0" w:color="auto"/>
              <w:right w:val="single" w:sz="4" w:space="0" w:color="auto"/>
            </w:tcBorders>
          </w:tcPr>
          <w:p w14:paraId="39F71F7C" w14:textId="77777777" w:rsidR="00DD7584" w:rsidRPr="00A850D7" w:rsidRDefault="00DD7584" w:rsidP="00DD7584">
            <w:proofErr w:type="spellStart"/>
            <w:r w:rsidRPr="00A850D7">
              <w:t>Wydruk</w:t>
            </w:r>
            <w:proofErr w:type="spellEnd"/>
            <w:r w:rsidRPr="00A850D7">
              <w:t xml:space="preserve"> </w:t>
            </w:r>
            <w:proofErr w:type="spellStart"/>
            <w:r w:rsidRPr="00A850D7">
              <w:t>zaświadczenia</w:t>
            </w:r>
            <w:proofErr w:type="spellEnd"/>
            <w:r w:rsidRPr="00A850D7">
              <w:t xml:space="preserve"> </w:t>
            </w:r>
            <w:proofErr w:type="spellStart"/>
            <w:r w:rsidRPr="00A850D7">
              <w:t>pacjenta</w:t>
            </w:r>
            <w:proofErr w:type="spellEnd"/>
          </w:p>
        </w:tc>
        <w:tc>
          <w:tcPr>
            <w:tcW w:w="743" w:type="pct"/>
            <w:tcBorders>
              <w:top w:val="single" w:sz="4" w:space="0" w:color="auto"/>
              <w:left w:val="single" w:sz="4" w:space="0" w:color="auto"/>
              <w:bottom w:val="single" w:sz="4" w:space="0" w:color="auto"/>
              <w:right w:val="single" w:sz="4" w:space="0" w:color="auto"/>
            </w:tcBorders>
          </w:tcPr>
          <w:p w14:paraId="527FB3C2" w14:textId="77777777" w:rsidR="00DD7584" w:rsidRPr="00A850D7" w:rsidRDefault="00DD7584" w:rsidP="00DD7584">
            <w:pPr>
              <w:jc w:val="center"/>
            </w:pPr>
          </w:p>
        </w:tc>
      </w:tr>
      <w:tr w:rsidR="00DD7584" w:rsidRPr="00A850D7" w14:paraId="7D2CB338" w14:textId="081FF7AA" w:rsidTr="004B4586">
        <w:tc>
          <w:tcPr>
            <w:tcW w:w="4257" w:type="pct"/>
            <w:tcBorders>
              <w:top w:val="single" w:sz="4" w:space="0" w:color="auto"/>
              <w:left w:val="single" w:sz="4" w:space="0" w:color="auto"/>
              <w:bottom w:val="single" w:sz="4" w:space="0" w:color="auto"/>
              <w:right w:val="single" w:sz="4" w:space="0" w:color="auto"/>
            </w:tcBorders>
          </w:tcPr>
          <w:p w14:paraId="33C73AEF" w14:textId="77777777" w:rsidR="00DD7584" w:rsidRPr="00A850D7" w:rsidRDefault="00DD7584" w:rsidP="00DD7584">
            <w:proofErr w:type="spellStart"/>
            <w:r w:rsidRPr="00A850D7">
              <w:t>Wywiad</w:t>
            </w:r>
            <w:proofErr w:type="spellEnd"/>
          </w:p>
        </w:tc>
        <w:tc>
          <w:tcPr>
            <w:tcW w:w="743" w:type="pct"/>
            <w:tcBorders>
              <w:top w:val="single" w:sz="4" w:space="0" w:color="auto"/>
              <w:left w:val="single" w:sz="4" w:space="0" w:color="auto"/>
              <w:bottom w:val="single" w:sz="4" w:space="0" w:color="auto"/>
              <w:right w:val="single" w:sz="4" w:space="0" w:color="auto"/>
            </w:tcBorders>
          </w:tcPr>
          <w:p w14:paraId="4D6CF499" w14:textId="77777777" w:rsidR="00DD7584" w:rsidRPr="00A850D7" w:rsidRDefault="00DD7584" w:rsidP="00DD7584">
            <w:pPr>
              <w:jc w:val="center"/>
            </w:pPr>
          </w:p>
        </w:tc>
      </w:tr>
      <w:tr w:rsidR="00DD7584" w:rsidRPr="00A850D7" w14:paraId="736C1220" w14:textId="67F06221" w:rsidTr="004B4586">
        <w:tc>
          <w:tcPr>
            <w:tcW w:w="4257" w:type="pct"/>
            <w:tcBorders>
              <w:top w:val="single" w:sz="4" w:space="0" w:color="auto"/>
              <w:left w:val="single" w:sz="4" w:space="0" w:color="auto"/>
              <w:bottom w:val="single" w:sz="4" w:space="0" w:color="auto"/>
              <w:right w:val="single" w:sz="4" w:space="0" w:color="auto"/>
            </w:tcBorders>
          </w:tcPr>
          <w:p w14:paraId="36E467BA" w14:textId="77777777" w:rsidR="00DD7584" w:rsidRPr="00A850D7" w:rsidRDefault="00DD7584" w:rsidP="00DD7584">
            <w:proofErr w:type="spellStart"/>
            <w:r w:rsidRPr="00A850D7">
              <w:t>Wywiad</w:t>
            </w:r>
            <w:proofErr w:type="spellEnd"/>
            <w:r w:rsidRPr="00A850D7">
              <w:t xml:space="preserve"> </w:t>
            </w:r>
            <w:proofErr w:type="spellStart"/>
            <w:r w:rsidRPr="00A850D7">
              <w:t>epidemiologiczny</w:t>
            </w:r>
            <w:proofErr w:type="spellEnd"/>
          </w:p>
        </w:tc>
        <w:tc>
          <w:tcPr>
            <w:tcW w:w="743" w:type="pct"/>
            <w:tcBorders>
              <w:top w:val="single" w:sz="4" w:space="0" w:color="auto"/>
              <w:left w:val="single" w:sz="4" w:space="0" w:color="auto"/>
              <w:bottom w:val="single" w:sz="4" w:space="0" w:color="auto"/>
              <w:right w:val="single" w:sz="4" w:space="0" w:color="auto"/>
            </w:tcBorders>
          </w:tcPr>
          <w:p w14:paraId="0BF16FF2" w14:textId="77777777" w:rsidR="00DD7584" w:rsidRPr="00A850D7" w:rsidRDefault="00DD7584" w:rsidP="00DD7584">
            <w:pPr>
              <w:jc w:val="center"/>
            </w:pPr>
          </w:p>
        </w:tc>
      </w:tr>
      <w:tr w:rsidR="00DD7584" w:rsidRPr="00A850D7" w14:paraId="68D8BB24" w14:textId="4860563A" w:rsidTr="004B4586">
        <w:tc>
          <w:tcPr>
            <w:tcW w:w="4257" w:type="pct"/>
            <w:tcBorders>
              <w:top w:val="single" w:sz="4" w:space="0" w:color="auto"/>
              <w:left w:val="single" w:sz="4" w:space="0" w:color="auto"/>
              <w:bottom w:val="single" w:sz="4" w:space="0" w:color="auto"/>
              <w:right w:val="single" w:sz="4" w:space="0" w:color="auto"/>
            </w:tcBorders>
          </w:tcPr>
          <w:p w14:paraId="14004160" w14:textId="77777777" w:rsidR="00DD7584" w:rsidRPr="00A850D7" w:rsidRDefault="00DD7584" w:rsidP="00DD7584">
            <w:proofErr w:type="spellStart"/>
            <w:r w:rsidRPr="00A850D7">
              <w:t>Zaświadczenie</w:t>
            </w:r>
            <w:proofErr w:type="spellEnd"/>
            <w:r w:rsidRPr="00A850D7">
              <w:t xml:space="preserve"> </w:t>
            </w:r>
            <w:proofErr w:type="spellStart"/>
            <w:r w:rsidRPr="00A850D7">
              <w:t>lekarskie</w:t>
            </w:r>
            <w:proofErr w:type="spellEnd"/>
          </w:p>
        </w:tc>
        <w:tc>
          <w:tcPr>
            <w:tcW w:w="743" w:type="pct"/>
            <w:tcBorders>
              <w:top w:val="single" w:sz="4" w:space="0" w:color="auto"/>
              <w:left w:val="single" w:sz="4" w:space="0" w:color="auto"/>
              <w:bottom w:val="single" w:sz="4" w:space="0" w:color="auto"/>
              <w:right w:val="single" w:sz="4" w:space="0" w:color="auto"/>
            </w:tcBorders>
          </w:tcPr>
          <w:p w14:paraId="32D8DB91" w14:textId="77777777" w:rsidR="00DD7584" w:rsidRPr="00A850D7" w:rsidRDefault="00DD7584" w:rsidP="00DD7584">
            <w:pPr>
              <w:jc w:val="center"/>
            </w:pPr>
          </w:p>
        </w:tc>
      </w:tr>
      <w:tr w:rsidR="00DD7584" w:rsidRPr="00A850D7" w14:paraId="0323D52C" w14:textId="446C241D" w:rsidTr="004B4586">
        <w:tc>
          <w:tcPr>
            <w:tcW w:w="4257" w:type="pct"/>
            <w:tcBorders>
              <w:top w:val="single" w:sz="4" w:space="0" w:color="auto"/>
              <w:left w:val="single" w:sz="4" w:space="0" w:color="auto"/>
              <w:bottom w:val="single" w:sz="4" w:space="0" w:color="auto"/>
              <w:right w:val="single" w:sz="4" w:space="0" w:color="auto"/>
            </w:tcBorders>
          </w:tcPr>
          <w:p w14:paraId="5D9047EA" w14:textId="77777777" w:rsidR="00DD7584" w:rsidRPr="00A850D7" w:rsidRDefault="00DD7584" w:rsidP="00DD7584">
            <w:pPr>
              <w:rPr>
                <w:lang w:val="pl-PL"/>
              </w:rPr>
            </w:pPr>
            <w:r w:rsidRPr="00A850D7">
              <w:rPr>
                <w:lang w:val="pl-PL"/>
              </w:rPr>
              <w:t>Formularz zgłoszenia zachorowania (podejrzenia zachorowania) na chorobę zakaźną </w:t>
            </w:r>
          </w:p>
        </w:tc>
        <w:tc>
          <w:tcPr>
            <w:tcW w:w="743" w:type="pct"/>
            <w:tcBorders>
              <w:top w:val="single" w:sz="4" w:space="0" w:color="auto"/>
              <w:left w:val="single" w:sz="4" w:space="0" w:color="auto"/>
              <w:bottom w:val="single" w:sz="4" w:space="0" w:color="auto"/>
              <w:right w:val="single" w:sz="4" w:space="0" w:color="auto"/>
            </w:tcBorders>
          </w:tcPr>
          <w:p w14:paraId="03B24F98" w14:textId="77777777" w:rsidR="00DD7584" w:rsidRPr="00A850D7" w:rsidRDefault="00DD7584" w:rsidP="00DD7584">
            <w:pPr>
              <w:jc w:val="center"/>
              <w:rPr>
                <w:lang w:val="pl-PL"/>
              </w:rPr>
            </w:pPr>
          </w:p>
        </w:tc>
      </w:tr>
      <w:tr w:rsidR="00DD7584" w:rsidRPr="00A850D7" w14:paraId="22FF6F8E" w14:textId="6AA432A3" w:rsidTr="004B4586">
        <w:tc>
          <w:tcPr>
            <w:tcW w:w="4257" w:type="pct"/>
            <w:tcBorders>
              <w:top w:val="single" w:sz="4" w:space="0" w:color="auto"/>
              <w:left w:val="single" w:sz="4" w:space="0" w:color="auto"/>
              <w:bottom w:val="single" w:sz="4" w:space="0" w:color="auto"/>
              <w:right w:val="single" w:sz="4" w:space="0" w:color="auto"/>
            </w:tcBorders>
          </w:tcPr>
          <w:p w14:paraId="10B5A173" w14:textId="77777777" w:rsidR="00DD7584" w:rsidRPr="00A850D7" w:rsidRDefault="00DD7584" w:rsidP="00DD7584">
            <w:pPr>
              <w:rPr>
                <w:lang w:val="pl-PL"/>
              </w:rPr>
            </w:pPr>
            <w:r w:rsidRPr="00A850D7">
              <w:rPr>
                <w:lang w:val="pl-PL"/>
              </w:rPr>
              <w:t>Formularz zgłoszenia zachorowania (podejrzenia zachorowania) na gruźlicę </w:t>
            </w:r>
          </w:p>
        </w:tc>
        <w:tc>
          <w:tcPr>
            <w:tcW w:w="743" w:type="pct"/>
            <w:tcBorders>
              <w:top w:val="single" w:sz="4" w:space="0" w:color="auto"/>
              <w:left w:val="single" w:sz="4" w:space="0" w:color="auto"/>
              <w:bottom w:val="single" w:sz="4" w:space="0" w:color="auto"/>
              <w:right w:val="single" w:sz="4" w:space="0" w:color="auto"/>
            </w:tcBorders>
          </w:tcPr>
          <w:p w14:paraId="38378ECD" w14:textId="77777777" w:rsidR="00DD7584" w:rsidRPr="00A850D7" w:rsidRDefault="00DD7584" w:rsidP="00DD7584">
            <w:pPr>
              <w:jc w:val="center"/>
              <w:rPr>
                <w:lang w:val="pl-PL"/>
              </w:rPr>
            </w:pPr>
          </w:p>
        </w:tc>
      </w:tr>
      <w:tr w:rsidR="00DD7584" w:rsidRPr="00A850D7" w14:paraId="64583465" w14:textId="466E246A" w:rsidTr="004B4586">
        <w:tc>
          <w:tcPr>
            <w:tcW w:w="4257" w:type="pct"/>
            <w:tcBorders>
              <w:top w:val="single" w:sz="4" w:space="0" w:color="auto"/>
              <w:left w:val="single" w:sz="4" w:space="0" w:color="auto"/>
              <w:bottom w:val="single" w:sz="4" w:space="0" w:color="auto"/>
              <w:right w:val="single" w:sz="4" w:space="0" w:color="auto"/>
            </w:tcBorders>
          </w:tcPr>
          <w:p w14:paraId="3C675C99" w14:textId="77777777" w:rsidR="00DD7584" w:rsidRPr="00A850D7" w:rsidRDefault="00DD7584" w:rsidP="00DD7584">
            <w:pPr>
              <w:rPr>
                <w:lang w:val="pl-PL"/>
              </w:rPr>
            </w:pPr>
            <w:r w:rsidRPr="00A850D7">
              <w:rPr>
                <w:lang w:val="pl-PL"/>
              </w:rPr>
              <w:t>Formularz zgłoszenia zachorowania (podejrzenia zachorowania) na chorobę przenoszoną drogą płciową </w:t>
            </w:r>
          </w:p>
        </w:tc>
        <w:tc>
          <w:tcPr>
            <w:tcW w:w="743" w:type="pct"/>
            <w:tcBorders>
              <w:top w:val="single" w:sz="4" w:space="0" w:color="auto"/>
              <w:left w:val="single" w:sz="4" w:space="0" w:color="auto"/>
              <w:bottom w:val="single" w:sz="4" w:space="0" w:color="auto"/>
              <w:right w:val="single" w:sz="4" w:space="0" w:color="auto"/>
            </w:tcBorders>
          </w:tcPr>
          <w:p w14:paraId="0A77DD76" w14:textId="77777777" w:rsidR="00DD7584" w:rsidRPr="00A850D7" w:rsidRDefault="00DD7584" w:rsidP="00DD7584">
            <w:pPr>
              <w:jc w:val="center"/>
              <w:rPr>
                <w:lang w:val="pl-PL"/>
              </w:rPr>
            </w:pPr>
          </w:p>
        </w:tc>
      </w:tr>
      <w:tr w:rsidR="00DD7584" w:rsidRPr="00A850D7" w14:paraId="50330940" w14:textId="3377C15F" w:rsidTr="004B4586">
        <w:tc>
          <w:tcPr>
            <w:tcW w:w="4257" w:type="pct"/>
            <w:tcBorders>
              <w:top w:val="single" w:sz="4" w:space="0" w:color="auto"/>
              <w:left w:val="single" w:sz="4" w:space="0" w:color="auto"/>
              <w:bottom w:val="single" w:sz="4" w:space="0" w:color="auto"/>
              <w:right w:val="single" w:sz="4" w:space="0" w:color="auto"/>
            </w:tcBorders>
          </w:tcPr>
          <w:p w14:paraId="26DEE63A" w14:textId="77777777" w:rsidR="00DD7584" w:rsidRPr="00A850D7" w:rsidRDefault="00DD7584" w:rsidP="00DD7584">
            <w:pPr>
              <w:rPr>
                <w:lang w:val="pl-PL"/>
              </w:rPr>
            </w:pPr>
            <w:r w:rsidRPr="00A850D7">
              <w:rPr>
                <w:lang w:val="pl-PL"/>
              </w:rPr>
              <w:lastRenderedPageBreak/>
              <w:t>Formularz zgłoszenia zachorowania (podejrzenia zachorowania) na AIDS lub zgłoszenia zakażenia (podejrzenia zakażenia) HIV </w:t>
            </w:r>
          </w:p>
        </w:tc>
        <w:tc>
          <w:tcPr>
            <w:tcW w:w="743" w:type="pct"/>
            <w:tcBorders>
              <w:top w:val="single" w:sz="4" w:space="0" w:color="auto"/>
              <w:left w:val="single" w:sz="4" w:space="0" w:color="auto"/>
              <w:bottom w:val="single" w:sz="4" w:space="0" w:color="auto"/>
              <w:right w:val="single" w:sz="4" w:space="0" w:color="auto"/>
            </w:tcBorders>
          </w:tcPr>
          <w:p w14:paraId="14423A9F" w14:textId="77777777" w:rsidR="00DD7584" w:rsidRPr="00A850D7" w:rsidRDefault="00DD7584" w:rsidP="00DD7584">
            <w:pPr>
              <w:jc w:val="center"/>
              <w:rPr>
                <w:lang w:val="pl-PL"/>
              </w:rPr>
            </w:pPr>
          </w:p>
        </w:tc>
      </w:tr>
      <w:tr w:rsidR="00DD7584" w:rsidRPr="00A850D7" w14:paraId="22B1ADAB" w14:textId="4BCFA8D2" w:rsidTr="004B4586">
        <w:tc>
          <w:tcPr>
            <w:tcW w:w="4257" w:type="pct"/>
            <w:tcBorders>
              <w:top w:val="single" w:sz="4" w:space="0" w:color="auto"/>
              <w:left w:val="single" w:sz="4" w:space="0" w:color="auto"/>
              <w:bottom w:val="single" w:sz="4" w:space="0" w:color="auto"/>
              <w:right w:val="single" w:sz="4" w:space="0" w:color="auto"/>
            </w:tcBorders>
          </w:tcPr>
          <w:p w14:paraId="50F6AF58" w14:textId="77777777" w:rsidR="00DD7584" w:rsidRPr="00A850D7" w:rsidRDefault="00DD7584" w:rsidP="00DD7584">
            <w:pPr>
              <w:rPr>
                <w:lang w:val="pl-PL"/>
              </w:rPr>
            </w:pPr>
            <w:r w:rsidRPr="00A850D7">
              <w:rPr>
                <w:lang w:val="pl-PL"/>
              </w:rPr>
              <w:t>Formularz zgłoszenia zgonu (podejrzenia zgonu) z powodu choroby zakaźnej </w:t>
            </w:r>
          </w:p>
        </w:tc>
        <w:tc>
          <w:tcPr>
            <w:tcW w:w="743" w:type="pct"/>
            <w:tcBorders>
              <w:top w:val="single" w:sz="4" w:space="0" w:color="auto"/>
              <w:left w:val="single" w:sz="4" w:space="0" w:color="auto"/>
              <w:bottom w:val="single" w:sz="4" w:space="0" w:color="auto"/>
              <w:right w:val="single" w:sz="4" w:space="0" w:color="auto"/>
            </w:tcBorders>
          </w:tcPr>
          <w:p w14:paraId="788C6FEE" w14:textId="77777777" w:rsidR="00DD7584" w:rsidRPr="00A850D7" w:rsidRDefault="00DD7584" w:rsidP="00DD7584">
            <w:pPr>
              <w:jc w:val="center"/>
              <w:rPr>
                <w:lang w:val="pl-PL"/>
              </w:rPr>
            </w:pPr>
          </w:p>
        </w:tc>
      </w:tr>
      <w:tr w:rsidR="00DD7584" w:rsidRPr="00A850D7" w14:paraId="29618FCD" w14:textId="3EAEF007" w:rsidTr="004B4586">
        <w:tc>
          <w:tcPr>
            <w:tcW w:w="4257" w:type="pct"/>
            <w:tcBorders>
              <w:top w:val="single" w:sz="4" w:space="0" w:color="auto"/>
              <w:left w:val="single" w:sz="4" w:space="0" w:color="auto"/>
              <w:bottom w:val="single" w:sz="4" w:space="0" w:color="auto"/>
              <w:right w:val="single" w:sz="4" w:space="0" w:color="auto"/>
            </w:tcBorders>
          </w:tcPr>
          <w:p w14:paraId="156045C7" w14:textId="77777777" w:rsidR="00DD7584" w:rsidRPr="00A850D7" w:rsidRDefault="00DD7584" w:rsidP="00DD7584">
            <w:pPr>
              <w:rPr>
                <w:lang w:val="pl-PL"/>
              </w:rPr>
            </w:pPr>
            <w:r w:rsidRPr="00A850D7">
              <w:rPr>
                <w:lang w:val="pl-PL"/>
              </w:rPr>
              <w:t>Karta kwalifikacji do żywienia pozajelitowego lub dojelitowego noworodków</w:t>
            </w:r>
          </w:p>
        </w:tc>
        <w:tc>
          <w:tcPr>
            <w:tcW w:w="743" w:type="pct"/>
            <w:tcBorders>
              <w:top w:val="single" w:sz="4" w:space="0" w:color="auto"/>
              <w:left w:val="single" w:sz="4" w:space="0" w:color="auto"/>
              <w:bottom w:val="single" w:sz="4" w:space="0" w:color="auto"/>
              <w:right w:val="single" w:sz="4" w:space="0" w:color="auto"/>
            </w:tcBorders>
          </w:tcPr>
          <w:p w14:paraId="583B0C0A" w14:textId="77777777" w:rsidR="00DD7584" w:rsidRPr="00A850D7" w:rsidRDefault="00DD7584" w:rsidP="00DD7584">
            <w:pPr>
              <w:jc w:val="center"/>
              <w:rPr>
                <w:lang w:val="pl-PL"/>
              </w:rPr>
            </w:pPr>
          </w:p>
        </w:tc>
      </w:tr>
      <w:tr w:rsidR="00DD7584" w:rsidRPr="00A850D7" w14:paraId="2629E6B8" w14:textId="6C49D11E" w:rsidTr="004B4586">
        <w:tc>
          <w:tcPr>
            <w:tcW w:w="4257" w:type="pct"/>
            <w:tcBorders>
              <w:top w:val="single" w:sz="4" w:space="0" w:color="auto"/>
              <w:left w:val="single" w:sz="4" w:space="0" w:color="auto"/>
              <w:bottom w:val="single" w:sz="4" w:space="0" w:color="auto"/>
              <w:right w:val="single" w:sz="4" w:space="0" w:color="auto"/>
            </w:tcBorders>
          </w:tcPr>
          <w:p w14:paraId="1ED68145" w14:textId="77777777" w:rsidR="00DD7584" w:rsidRPr="00A850D7" w:rsidRDefault="00DD7584" w:rsidP="00DD7584">
            <w:pPr>
              <w:rPr>
                <w:lang w:val="pl-PL"/>
              </w:rPr>
            </w:pPr>
            <w:r w:rsidRPr="00A850D7">
              <w:rPr>
                <w:lang w:val="pl-PL"/>
              </w:rPr>
              <w:t>Karta monitorowania leczenia żywieniowego noworodków</w:t>
            </w:r>
          </w:p>
        </w:tc>
        <w:tc>
          <w:tcPr>
            <w:tcW w:w="743" w:type="pct"/>
            <w:tcBorders>
              <w:top w:val="single" w:sz="4" w:space="0" w:color="auto"/>
              <w:left w:val="single" w:sz="4" w:space="0" w:color="auto"/>
              <w:bottom w:val="single" w:sz="4" w:space="0" w:color="auto"/>
              <w:right w:val="single" w:sz="4" w:space="0" w:color="auto"/>
            </w:tcBorders>
          </w:tcPr>
          <w:p w14:paraId="66E864E8" w14:textId="77777777" w:rsidR="00DD7584" w:rsidRPr="00A850D7" w:rsidRDefault="00DD7584" w:rsidP="00DD7584">
            <w:pPr>
              <w:jc w:val="center"/>
              <w:rPr>
                <w:lang w:val="pl-PL"/>
              </w:rPr>
            </w:pPr>
          </w:p>
        </w:tc>
      </w:tr>
      <w:tr w:rsidR="00DD7584" w:rsidRPr="00A850D7" w14:paraId="775B6B36" w14:textId="7C73FF9B" w:rsidTr="004B4586">
        <w:tc>
          <w:tcPr>
            <w:tcW w:w="4257" w:type="pct"/>
            <w:tcBorders>
              <w:top w:val="single" w:sz="4" w:space="0" w:color="auto"/>
              <w:left w:val="single" w:sz="4" w:space="0" w:color="auto"/>
              <w:bottom w:val="single" w:sz="4" w:space="0" w:color="auto"/>
              <w:right w:val="single" w:sz="4" w:space="0" w:color="auto"/>
            </w:tcBorders>
          </w:tcPr>
          <w:p w14:paraId="3084F297" w14:textId="77777777" w:rsidR="00DD7584" w:rsidRPr="00A850D7" w:rsidRDefault="00DD7584" w:rsidP="00DD7584">
            <w:pPr>
              <w:rPr>
                <w:lang w:val="pl-PL"/>
              </w:rPr>
            </w:pPr>
            <w:r w:rsidRPr="00A850D7">
              <w:rPr>
                <w:lang w:val="pl-PL"/>
              </w:rPr>
              <w:t>Karta monitorowania leczenia żywieniowego dzieci</w:t>
            </w:r>
          </w:p>
        </w:tc>
        <w:tc>
          <w:tcPr>
            <w:tcW w:w="743" w:type="pct"/>
            <w:tcBorders>
              <w:top w:val="single" w:sz="4" w:space="0" w:color="auto"/>
              <w:left w:val="single" w:sz="4" w:space="0" w:color="auto"/>
              <w:bottom w:val="single" w:sz="4" w:space="0" w:color="auto"/>
              <w:right w:val="single" w:sz="4" w:space="0" w:color="auto"/>
            </w:tcBorders>
          </w:tcPr>
          <w:p w14:paraId="0921C9A9" w14:textId="77777777" w:rsidR="00DD7584" w:rsidRPr="00A850D7" w:rsidRDefault="00DD7584" w:rsidP="00DD7584">
            <w:pPr>
              <w:jc w:val="center"/>
              <w:rPr>
                <w:lang w:val="pl-PL"/>
              </w:rPr>
            </w:pPr>
          </w:p>
        </w:tc>
      </w:tr>
      <w:tr w:rsidR="00DD7584" w:rsidRPr="00A850D7" w14:paraId="1AAA0332" w14:textId="7041FEAE" w:rsidTr="004B4586">
        <w:tc>
          <w:tcPr>
            <w:tcW w:w="4257" w:type="pct"/>
            <w:tcBorders>
              <w:top w:val="single" w:sz="4" w:space="0" w:color="auto"/>
              <w:left w:val="single" w:sz="4" w:space="0" w:color="auto"/>
              <w:bottom w:val="single" w:sz="4" w:space="0" w:color="auto"/>
              <w:right w:val="single" w:sz="4" w:space="0" w:color="auto"/>
            </w:tcBorders>
          </w:tcPr>
          <w:p w14:paraId="092CE717" w14:textId="77777777" w:rsidR="00DD7584" w:rsidRPr="00A850D7" w:rsidRDefault="00DD7584" w:rsidP="00DD7584">
            <w:pPr>
              <w:rPr>
                <w:lang w:val="pl-PL"/>
              </w:rPr>
            </w:pPr>
            <w:r w:rsidRPr="00A850D7">
              <w:rPr>
                <w:lang w:val="pl-PL"/>
              </w:rPr>
              <w:t>Karta kwalifikacji dzieci do leczenia żywieniowego / karta modyfikacji żywienia dzieci</w:t>
            </w:r>
          </w:p>
        </w:tc>
        <w:tc>
          <w:tcPr>
            <w:tcW w:w="743" w:type="pct"/>
            <w:tcBorders>
              <w:top w:val="single" w:sz="4" w:space="0" w:color="auto"/>
              <w:left w:val="single" w:sz="4" w:space="0" w:color="auto"/>
              <w:bottom w:val="single" w:sz="4" w:space="0" w:color="auto"/>
              <w:right w:val="single" w:sz="4" w:space="0" w:color="auto"/>
            </w:tcBorders>
          </w:tcPr>
          <w:p w14:paraId="2ED45272" w14:textId="77777777" w:rsidR="00DD7584" w:rsidRPr="00A850D7" w:rsidRDefault="00DD7584" w:rsidP="00DD7584">
            <w:pPr>
              <w:jc w:val="center"/>
              <w:rPr>
                <w:lang w:val="pl-PL"/>
              </w:rPr>
            </w:pPr>
          </w:p>
        </w:tc>
      </w:tr>
      <w:tr w:rsidR="00DD7584" w:rsidRPr="00A850D7" w14:paraId="25A4BD03" w14:textId="226BB55C" w:rsidTr="004B4586">
        <w:tc>
          <w:tcPr>
            <w:tcW w:w="4257" w:type="pct"/>
            <w:tcBorders>
              <w:top w:val="single" w:sz="4" w:space="0" w:color="auto"/>
              <w:left w:val="single" w:sz="4" w:space="0" w:color="auto"/>
              <w:bottom w:val="single" w:sz="4" w:space="0" w:color="auto"/>
              <w:right w:val="single" w:sz="4" w:space="0" w:color="auto"/>
            </w:tcBorders>
          </w:tcPr>
          <w:p w14:paraId="07496498" w14:textId="77777777" w:rsidR="00DD7584" w:rsidRPr="00A850D7" w:rsidRDefault="00DD7584" w:rsidP="00DD7584">
            <w:pPr>
              <w:rPr>
                <w:lang w:val="pl-PL"/>
              </w:rPr>
            </w:pPr>
            <w:r w:rsidRPr="00A850D7">
              <w:rPr>
                <w:lang w:val="pl-PL"/>
              </w:rPr>
              <w:t>Subiektywna globalna ocena stanu odżywienia (SGA)</w:t>
            </w:r>
          </w:p>
        </w:tc>
        <w:tc>
          <w:tcPr>
            <w:tcW w:w="743" w:type="pct"/>
            <w:tcBorders>
              <w:top w:val="single" w:sz="4" w:space="0" w:color="auto"/>
              <w:left w:val="single" w:sz="4" w:space="0" w:color="auto"/>
              <w:bottom w:val="single" w:sz="4" w:space="0" w:color="auto"/>
              <w:right w:val="single" w:sz="4" w:space="0" w:color="auto"/>
            </w:tcBorders>
          </w:tcPr>
          <w:p w14:paraId="19194B03" w14:textId="77777777" w:rsidR="00DD7584" w:rsidRPr="00A850D7" w:rsidRDefault="00DD7584" w:rsidP="00DD7584">
            <w:pPr>
              <w:jc w:val="center"/>
              <w:rPr>
                <w:lang w:val="pl-PL"/>
              </w:rPr>
            </w:pPr>
          </w:p>
        </w:tc>
      </w:tr>
      <w:tr w:rsidR="00DD7584" w:rsidRPr="00A850D7" w14:paraId="18B8A270" w14:textId="7A5F7B97" w:rsidTr="004B4586">
        <w:tc>
          <w:tcPr>
            <w:tcW w:w="4257" w:type="pct"/>
            <w:tcBorders>
              <w:top w:val="single" w:sz="4" w:space="0" w:color="auto"/>
              <w:left w:val="single" w:sz="4" w:space="0" w:color="auto"/>
              <w:bottom w:val="single" w:sz="4" w:space="0" w:color="auto"/>
              <w:right w:val="single" w:sz="4" w:space="0" w:color="auto"/>
            </w:tcBorders>
          </w:tcPr>
          <w:p w14:paraId="3BF3F2DB" w14:textId="77777777" w:rsidR="00DD7584" w:rsidRPr="00A850D7" w:rsidRDefault="00DD7584" w:rsidP="00DD7584">
            <w:pPr>
              <w:rPr>
                <w:lang w:val="pl-PL"/>
              </w:rPr>
            </w:pPr>
            <w:r w:rsidRPr="00A850D7">
              <w:rPr>
                <w:lang w:val="pl-PL"/>
              </w:rPr>
              <w:t>Karta informacyjna dla lekarza POZ</w:t>
            </w:r>
          </w:p>
        </w:tc>
        <w:tc>
          <w:tcPr>
            <w:tcW w:w="743" w:type="pct"/>
            <w:tcBorders>
              <w:top w:val="single" w:sz="4" w:space="0" w:color="auto"/>
              <w:left w:val="single" w:sz="4" w:space="0" w:color="auto"/>
              <w:bottom w:val="single" w:sz="4" w:space="0" w:color="auto"/>
              <w:right w:val="single" w:sz="4" w:space="0" w:color="auto"/>
            </w:tcBorders>
          </w:tcPr>
          <w:p w14:paraId="3C155754" w14:textId="77777777" w:rsidR="00DD7584" w:rsidRPr="00A850D7" w:rsidRDefault="00DD7584" w:rsidP="00DD7584">
            <w:pPr>
              <w:jc w:val="center"/>
              <w:rPr>
                <w:lang w:val="pl-PL"/>
              </w:rPr>
            </w:pPr>
          </w:p>
        </w:tc>
      </w:tr>
      <w:tr w:rsidR="00DD7584" w:rsidRPr="00A850D7" w14:paraId="6E0420EF" w14:textId="19C3F494" w:rsidTr="004B4586">
        <w:tc>
          <w:tcPr>
            <w:tcW w:w="4257" w:type="pct"/>
            <w:tcBorders>
              <w:top w:val="single" w:sz="4" w:space="0" w:color="auto"/>
              <w:left w:val="single" w:sz="4" w:space="0" w:color="auto"/>
              <w:bottom w:val="single" w:sz="4" w:space="0" w:color="auto"/>
              <w:right w:val="single" w:sz="4" w:space="0" w:color="auto"/>
            </w:tcBorders>
          </w:tcPr>
          <w:p w14:paraId="7E3C6538" w14:textId="77777777" w:rsidR="00DD7584" w:rsidRPr="00A850D7" w:rsidRDefault="00DD7584" w:rsidP="00DD7584">
            <w:proofErr w:type="spellStart"/>
            <w:r w:rsidRPr="00A850D7">
              <w:t>Pisemne</w:t>
            </w:r>
            <w:proofErr w:type="spellEnd"/>
            <w:r w:rsidRPr="00A850D7">
              <w:t xml:space="preserve"> </w:t>
            </w:r>
            <w:proofErr w:type="spellStart"/>
            <w:r w:rsidRPr="00A850D7">
              <w:t>zgłoszenie</w:t>
            </w:r>
            <w:proofErr w:type="spellEnd"/>
            <w:r w:rsidRPr="00A850D7">
              <w:t xml:space="preserve"> </w:t>
            </w:r>
            <w:proofErr w:type="spellStart"/>
            <w:r w:rsidRPr="00A850D7">
              <w:t>urodzenia</w:t>
            </w:r>
            <w:proofErr w:type="spellEnd"/>
            <w:r w:rsidRPr="00A850D7">
              <w:t xml:space="preserve"> </w:t>
            </w:r>
            <w:proofErr w:type="spellStart"/>
            <w:r w:rsidRPr="00A850D7">
              <w:t>dziecka</w:t>
            </w:r>
            <w:proofErr w:type="spellEnd"/>
          </w:p>
        </w:tc>
        <w:tc>
          <w:tcPr>
            <w:tcW w:w="743" w:type="pct"/>
            <w:tcBorders>
              <w:top w:val="single" w:sz="4" w:space="0" w:color="auto"/>
              <w:left w:val="single" w:sz="4" w:space="0" w:color="auto"/>
              <w:bottom w:val="single" w:sz="4" w:space="0" w:color="auto"/>
              <w:right w:val="single" w:sz="4" w:space="0" w:color="auto"/>
            </w:tcBorders>
          </w:tcPr>
          <w:p w14:paraId="0D8A9B0D" w14:textId="77777777" w:rsidR="00DD7584" w:rsidRPr="00A850D7" w:rsidRDefault="00DD7584" w:rsidP="00DD7584">
            <w:pPr>
              <w:jc w:val="center"/>
            </w:pPr>
          </w:p>
        </w:tc>
      </w:tr>
      <w:tr w:rsidR="00DD7584" w:rsidRPr="00A850D7" w14:paraId="04379320" w14:textId="196AE790" w:rsidTr="004B4586">
        <w:tc>
          <w:tcPr>
            <w:tcW w:w="4257" w:type="pct"/>
            <w:tcBorders>
              <w:top w:val="single" w:sz="4" w:space="0" w:color="auto"/>
              <w:left w:val="single" w:sz="4" w:space="0" w:color="auto"/>
              <w:bottom w:val="single" w:sz="4" w:space="0" w:color="auto"/>
              <w:right w:val="single" w:sz="4" w:space="0" w:color="auto"/>
            </w:tcBorders>
          </w:tcPr>
          <w:p w14:paraId="2F7059F3" w14:textId="77777777" w:rsidR="00DD7584" w:rsidRPr="00A850D7" w:rsidRDefault="00DD7584" w:rsidP="00DD7584">
            <w:r w:rsidRPr="00A850D7">
              <w:t xml:space="preserve">Karta </w:t>
            </w:r>
            <w:proofErr w:type="spellStart"/>
            <w:r w:rsidRPr="00A850D7">
              <w:t>gorączkowa</w:t>
            </w:r>
            <w:proofErr w:type="spellEnd"/>
          </w:p>
        </w:tc>
        <w:tc>
          <w:tcPr>
            <w:tcW w:w="743" w:type="pct"/>
            <w:tcBorders>
              <w:top w:val="single" w:sz="4" w:space="0" w:color="auto"/>
              <w:left w:val="single" w:sz="4" w:space="0" w:color="auto"/>
              <w:bottom w:val="single" w:sz="4" w:space="0" w:color="auto"/>
              <w:right w:val="single" w:sz="4" w:space="0" w:color="auto"/>
            </w:tcBorders>
          </w:tcPr>
          <w:p w14:paraId="35424EBD" w14:textId="77777777" w:rsidR="00DD7584" w:rsidRPr="00A850D7" w:rsidRDefault="00DD7584" w:rsidP="00DD7584">
            <w:pPr>
              <w:jc w:val="center"/>
            </w:pPr>
          </w:p>
        </w:tc>
      </w:tr>
      <w:tr w:rsidR="00DD7584" w:rsidRPr="00A850D7" w14:paraId="0EE7D42E" w14:textId="4BD370D1" w:rsidTr="004B4586">
        <w:tc>
          <w:tcPr>
            <w:tcW w:w="4257" w:type="pct"/>
            <w:tcBorders>
              <w:top w:val="single" w:sz="4" w:space="0" w:color="auto"/>
              <w:left w:val="single" w:sz="4" w:space="0" w:color="auto"/>
              <w:bottom w:val="single" w:sz="4" w:space="0" w:color="auto"/>
              <w:right w:val="single" w:sz="4" w:space="0" w:color="auto"/>
            </w:tcBorders>
          </w:tcPr>
          <w:p w14:paraId="6313EFEA" w14:textId="77777777" w:rsidR="00DD7584" w:rsidRPr="00A850D7" w:rsidRDefault="00DD7584" w:rsidP="00DD7584">
            <w:pPr>
              <w:rPr>
                <w:lang w:val="pl-PL"/>
              </w:rPr>
            </w:pPr>
            <w:r w:rsidRPr="00A850D7">
              <w:rPr>
                <w:lang w:val="pl-PL"/>
              </w:rPr>
              <w:t>Ocena ryzyka związanego ze stanem odżywienia</w:t>
            </w:r>
          </w:p>
        </w:tc>
        <w:tc>
          <w:tcPr>
            <w:tcW w:w="743" w:type="pct"/>
            <w:tcBorders>
              <w:top w:val="single" w:sz="4" w:space="0" w:color="auto"/>
              <w:left w:val="single" w:sz="4" w:space="0" w:color="auto"/>
              <w:bottom w:val="single" w:sz="4" w:space="0" w:color="auto"/>
              <w:right w:val="single" w:sz="4" w:space="0" w:color="auto"/>
            </w:tcBorders>
          </w:tcPr>
          <w:p w14:paraId="099BD8B2" w14:textId="77777777" w:rsidR="00DD7584" w:rsidRPr="00A850D7" w:rsidRDefault="00DD7584" w:rsidP="00DD7584">
            <w:pPr>
              <w:jc w:val="center"/>
              <w:rPr>
                <w:lang w:val="pl-PL"/>
              </w:rPr>
            </w:pPr>
          </w:p>
        </w:tc>
      </w:tr>
      <w:tr w:rsidR="00DD7584" w:rsidRPr="00A850D7" w14:paraId="60D014AB" w14:textId="3AD4E52E" w:rsidTr="004B4586">
        <w:tc>
          <w:tcPr>
            <w:tcW w:w="4257" w:type="pct"/>
            <w:tcBorders>
              <w:top w:val="single" w:sz="4" w:space="0" w:color="auto"/>
              <w:left w:val="single" w:sz="4" w:space="0" w:color="auto"/>
              <w:bottom w:val="single" w:sz="4" w:space="0" w:color="auto"/>
              <w:right w:val="single" w:sz="4" w:space="0" w:color="auto"/>
            </w:tcBorders>
          </w:tcPr>
          <w:p w14:paraId="6EC398F6" w14:textId="77777777" w:rsidR="00DD7584" w:rsidRPr="00A850D7" w:rsidRDefault="00DD7584" w:rsidP="00DD7584">
            <w:proofErr w:type="spellStart"/>
            <w:r w:rsidRPr="00A850D7">
              <w:t>Okołooperacyjna</w:t>
            </w:r>
            <w:proofErr w:type="spellEnd"/>
            <w:r w:rsidRPr="00A850D7">
              <w:t xml:space="preserve"> Karta </w:t>
            </w:r>
            <w:proofErr w:type="spellStart"/>
            <w:r w:rsidRPr="00A850D7">
              <w:t>Kontrolna</w:t>
            </w:r>
            <w:proofErr w:type="spellEnd"/>
          </w:p>
        </w:tc>
        <w:tc>
          <w:tcPr>
            <w:tcW w:w="743" w:type="pct"/>
            <w:tcBorders>
              <w:top w:val="single" w:sz="4" w:space="0" w:color="auto"/>
              <w:left w:val="single" w:sz="4" w:space="0" w:color="auto"/>
              <w:bottom w:val="single" w:sz="4" w:space="0" w:color="auto"/>
              <w:right w:val="single" w:sz="4" w:space="0" w:color="auto"/>
            </w:tcBorders>
          </w:tcPr>
          <w:p w14:paraId="1468D840" w14:textId="77777777" w:rsidR="00DD7584" w:rsidRPr="00A850D7" w:rsidRDefault="00DD7584" w:rsidP="00DD7584">
            <w:pPr>
              <w:jc w:val="center"/>
            </w:pPr>
          </w:p>
        </w:tc>
      </w:tr>
      <w:tr w:rsidR="00DD7584" w:rsidRPr="00A850D7" w14:paraId="3FC62FB1" w14:textId="153CCE1E" w:rsidTr="004B4586">
        <w:tc>
          <w:tcPr>
            <w:tcW w:w="4257" w:type="pct"/>
            <w:tcBorders>
              <w:top w:val="single" w:sz="4" w:space="0" w:color="auto"/>
              <w:left w:val="single" w:sz="4" w:space="0" w:color="auto"/>
              <w:bottom w:val="single" w:sz="4" w:space="0" w:color="auto"/>
              <w:right w:val="single" w:sz="4" w:space="0" w:color="auto"/>
            </w:tcBorders>
          </w:tcPr>
          <w:p w14:paraId="29B5D557" w14:textId="77777777" w:rsidR="00DD7584" w:rsidRPr="00A850D7" w:rsidRDefault="00DD7584" w:rsidP="00DD7584">
            <w:pPr>
              <w:rPr>
                <w:lang w:val="pl-PL"/>
              </w:rPr>
            </w:pPr>
            <w:r w:rsidRPr="00A850D7">
              <w:rPr>
                <w:lang w:val="pl-PL"/>
              </w:rPr>
              <w:t>Zlecenie na badanie grupy krwi</w:t>
            </w:r>
          </w:p>
        </w:tc>
        <w:tc>
          <w:tcPr>
            <w:tcW w:w="743" w:type="pct"/>
            <w:tcBorders>
              <w:top w:val="single" w:sz="4" w:space="0" w:color="auto"/>
              <w:left w:val="single" w:sz="4" w:space="0" w:color="auto"/>
              <w:bottom w:val="single" w:sz="4" w:space="0" w:color="auto"/>
              <w:right w:val="single" w:sz="4" w:space="0" w:color="auto"/>
            </w:tcBorders>
          </w:tcPr>
          <w:p w14:paraId="58BC1795" w14:textId="77777777" w:rsidR="00DD7584" w:rsidRPr="00A850D7" w:rsidRDefault="00DD7584" w:rsidP="00DD7584">
            <w:pPr>
              <w:jc w:val="center"/>
              <w:rPr>
                <w:lang w:val="pl-PL"/>
              </w:rPr>
            </w:pPr>
          </w:p>
        </w:tc>
      </w:tr>
      <w:tr w:rsidR="00DD7584" w:rsidRPr="00A850D7" w14:paraId="41E5E0AB" w14:textId="42E1A24B" w:rsidTr="004B4586">
        <w:tc>
          <w:tcPr>
            <w:tcW w:w="4257" w:type="pct"/>
            <w:tcBorders>
              <w:top w:val="single" w:sz="4" w:space="0" w:color="auto"/>
              <w:left w:val="single" w:sz="4" w:space="0" w:color="auto"/>
              <w:bottom w:val="single" w:sz="4" w:space="0" w:color="auto"/>
              <w:right w:val="single" w:sz="4" w:space="0" w:color="auto"/>
            </w:tcBorders>
          </w:tcPr>
          <w:p w14:paraId="31205EE9" w14:textId="77777777" w:rsidR="00DD7584" w:rsidRPr="00A850D7" w:rsidRDefault="00DD7584" w:rsidP="00DD7584">
            <w:pPr>
              <w:rPr>
                <w:lang w:val="pl-PL"/>
              </w:rPr>
            </w:pPr>
            <w:r w:rsidRPr="00A850D7">
              <w:rPr>
                <w:lang w:val="pl-PL"/>
              </w:rPr>
              <w:t>Zamówienie indywidualne na krew i jej składniki</w:t>
            </w:r>
          </w:p>
        </w:tc>
        <w:tc>
          <w:tcPr>
            <w:tcW w:w="743" w:type="pct"/>
            <w:tcBorders>
              <w:top w:val="single" w:sz="4" w:space="0" w:color="auto"/>
              <w:left w:val="single" w:sz="4" w:space="0" w:color="auto"/>
              <w:bottom w:val="single" w:sz="4" w:space="0" w:color="auto"/>
              <w:right w:val="single" w:sz="4" w:space="0" w:color="auto"/>
            </w:tcBorders>
          </w:tcPr>
          <w:p w14:paraId="651BF80D" w14:textId="77777777" w:rsidR="00DD7584" w:rsidRPr="00A850D7" w:rsidRDefault="00DD7584" w:rsidP="00DD7584">
            <w:pPr>
              <w:jc w:val="center"/>
              <w:rPr>
                <w:lang w:val="pl-PL"/>
              </w:rPr>
            </w:pPr>
          </w:p>
        </w:tc>
      </w:tr>
      <w:tr w:rsidR="00DD7584" w:rsidRPr="00A850D7" w14:paraId="41F3048E" w14:textId="7D07FEA2" w:rsidTr="004B4586">
        <w:tc>
          <w:tcPr>
            <w:tcW w:w="4257" w:type="pct"/>
            <w:tcBorders>
              <w:top w:val="single" w:sz="4" w:space="0" w:color="auto"/>
              <w:left w:val="single" w:sz="4" w:space="0" w:color="auto"/>
              <w:bottom w:val="single" w:sz="4" w:space="0" w:color="auto"/>
              <w:right w:val="single" w:sz="4" w:space="0" w:color="auto"/>
            </w:tcBorders>
          </w:tcPr>
          <w:p w14:paraId="2AE8D9A9" w14:textId="77777777" w:rsidR="00DD7584" w:rsidRPr="00A850D7" w:rsidRDefault="00DD7584" w:rsidP="00DD7584">
            <w:pPr>
              <w:rPr>
                <w:lang w:val="pl-PL"/>
              </w:rPr>
            </w:pPr>
            <w:r w:rsidRPr="00A850D7">
              <w:rPr>
                <w:lang w:val="pl-PL"/>
              </w:rPr>
              <w:t>Zlecenie na wykonanie próby zgodności</w:t>
            </w:r>
          </w:p>
        </w:tc>
        <w:tc>
          <w:tcPr>
            <w:tcW w:w="743" w:type="pct"/>
            <w:tcBorders>
              <w:top w:val="single" w:sz="4" w:space="0" w:color="auto"/>
              <w:left w:val="single" w:sz="4" w:space="0" w:color="auto"/>
              <w:bottom w:val="single" w:sz="4" w:space="0" w:color="auto"/>
              <w:right w:val="single" w:sz="4" w:space="0" w:color="auto"/>
            </w:tcBorders>
          </w:tcPr>
          <w:p w14:paraId="36C08CFB" w14:textId="77777777" w:rsidR="00DD7584" w:rsidRPr="00A850D7" w:rsidRDefault="00DD7584" w:rsidP="00DD7584">
            <w:pPr>
              <w:jc w:val="center"/>
              <w:rPr>
                <w:lang w:val="pl-PL"/>
              </w:rPr>
            </w:pPr>
          </w:p>
        </w:tc>
      </w:tr>
      <w:tr w:rsidR="00DD7584" w:rsidRPr="00A850D7" w14:paraId="37926C98" w14:textId="13ED440A" w:rsidTr="004B4586">
        <w:tc>
          <w:tcPr>
            <w:tcW w:w="4257" w:type="pct"/>
            <w:tcBorders>
              <w:top w:val="single" w:sz="4" w:space="0" w:color="auto"/>
              <w:left w:val="single" w:sz="4" w:space="0" w:color="auto"/>
              <w:bottom w:val="single" w:sz="4" w:space="0" w:color="auto"/>
              <w:right w:val="single" w:sz="4" w:space="0" w:color="auto"/>
            </w:tcBorders>
          </w:tcPr>
          <w:p w14:paraId="2302A576" w14:textId="77777777" w:rsidR="00DD7584" w:rsidRPr="00A850D7" w:rsidRDefault="00DD7584" w:rsidP="00DD7584">
            <w:pPr>
              <w:rPr>
                <w:lang w:val="pl-PL"/>
              </w:rPr>
            </w:pPr>
            <w:r w:rsidRPr="00A850D7">
              <w:rPr>
                <w:lang w:val="pl-PL"/>
              </w:rPr>
              <w:t>Zlecenie na krew do pilnej transfuzji</w:t>
            </w:r>
          </w:p>
        </w:tc>
        <w:tc>
          <w:tcPr>
            <w:tcW w:w="743" w:type="pct"/>
            <w:tcBorders>
              <w:top w:val="single" w:sz="4" w:space="0" w:color="auto"/>
              <w:left w:val="single" w:sz="4" w:space="0" w:color="auto"/>
              <w:bottom w:val="single" w:sz="4" w:space="0" w:color="auto"/>
              <w:right w:val="single" w:sz="4" w:space="0" w:color="auto"/>
            </w:tcBorders>
          </w:tcPr>
          <w:p w14:paraId="1057F8B8" w14:textId="77777777" w:rsidR="00DD7584" w:rsidRPr="00A850D7" w:rsidRDefault="00DD7584" w:rsidP="00DD7584">
            <w:pPr>
              <w:jc w:val="center"/>
              <w:rPr>
                <w:lang w:val="pl-PL"/>
              </w:rPr>
            </w:pPr>
          </w:p>
        </w:tc>
      </w:tr>
      <w:tr w:rsidR="00DD7584" w:rsidRPr="00A850D7" w14:paraId="10995A20" w14:textId="19ED7074" w:rsidTr="004B4586">
        <w:tc>
          <w:tcPr>
            <w:tcW w:w="4257" w:type="pct"/>
            <w:tcBorders>
              <w:top w:val="single" w:sz="4" w:space="0" w:color="auto"/>
              <w:left w:val="single" w:sz="4" w:space="0" w:color="auto"/>
              <w:bottom w:val="single" w:sz="4" w:space="0" w:color="auto"/>
              <w:right w:val="single" w:sz="4" w:space="0" w:color="auto"/>
            </w:tcBorders>
          </w:tcPr>
          <w:p w14:paraId="075CDD10" w14:textId="77777777" w:rsidR="00DD7584" w:rsidRPr="00A850D7" w:rsidRDefault="00DD7584" w:rsidP="00DD7584">
            <w:r w:rsidRPr="00A850D7">
              <w:t>Karta TISS</w:t>
            </w:r>
          </w:p>
        </w:tc>
        <w:tc>
          <w:tcPr>
            <w:tcW w:w="743" w:type="pct"/>
            <w:tcBorders>
              <w:top w:val="single" w:sz="4" w:space="0" w:color="auto"/>
              <w:left w:val="single" w:sz="4" w:space="0" w:color="auto"/>
              <w:bottom w:val="single" w:sz="4" w:space="0" w:color="auto"/>
              <w:right w:val="single" w:sz="4" w:space="0" w:color="auto"/>
            </w:tcBorders>
          </w:tcPr>
          <w:p w14:paraId="44FFE22A" w14:textId="77777777" w:rsidR="00DD7584" w:rsidRPr="00A850D7" w:rsidRDefault="00DD7584" w:rsidP="00DD7584">
            <w:pPr>
              <w:jc w:val="center"/>
            </w:pPr>
          </w:p>
        </w:tc>
      </w:tr>
      <w:tr w:rsidR="00DD7584" w:rsidRPr="00A850D7" w14:paraId="6F0E44E4" w14:textId="27943ECD" w:rsidTr="004B4586">
        <w:tc>
          <w:tcPr>
            <w:tcW w:w="4257" w:type="pct"/>
            <w:tcBorders>
              <w:top w:val="single" w:sz="4" w:space="0" w:color="auto"/>
              <w:left w:val="single" w:sz="4" w:space="0" w:color="auto"/>
              <w:bottom w:val="single" w:sz="4" w:space="0" w:color="auto"/>
              <w:right w:val="single" w:sz="4" w:space="0" w:color="auto"/>
            </w:tcBorders>
          </w:tcPr>
          <w:p w14:paraId="662330A6" w14:textId="77777777" w:rsidR="00DD7584" w:rsidRPr="00A850D7" w:rsidRDefault="00DD7584" w:rsidP="00DD7584">
            <w:proofErr w:type="spellStart"/>
            <w:r w:rsidRPr="00A850D7">
              <w:t>Skierowanie</w:t>
            </w:r>
            <w:proofErr w:type="spellEnd"/>
            <w:r w:rsidRPr="00A850D7">
              <w:t xml:space="preserve"> </w:t>
            </w:r>
            <w:proofErr w:type="spellStart"/>
            <w:r w:rsidRPr="00A850D7">
              <w:t>na</w:t>
            </w:r>
            <w:proofErr w:type="spellEnd"/>
            <w:r w:rsidRPr="00A850D7">
              <w:t xml:space="preserve"> </w:t>
            </w:r>
            <w:proofErr w:type="spellStart"/>
            <w:r w:rsidRPr="00A850D7">
              <w:t>konsultacje</w:t>
            </w:r>
            <w:proofErr w:type="spellEnd"/>
          </w:p>
        </w:tc>
        <w:tc>
          <w:tcPr>
            <w:tcW w:w="743" w:type="pct"/>
            <w:tcBorders>
              <w:top w:val="single" w:sz="4" w:space="0" w:color="auto"/>
              <w:left w:val="single" w:sz="4" w:space="0" w:color="auto"/>
              <w:bottom w:val="single" w:sz="4" w:space="0" w:color="auto"/>
              <w:right w:val="single" w:sz="4" w:space="0" w:color="auto"/>
            </w:tcBorders>
          </w:tcPr>
          <w:p w14:paraId="7D39F445" w14:textId="77777777" w:rsidR="00DD7584" w:rsidRPr="00A850D7" w:rsidRDefault="00DD7584" w:rsidP="00DD7584">
            <w:pPr>
              <w:jc w:val="center"/>
            </w:pPr>
          </w:p>
        </w:tc>
      </w:tr>
    </w:tbl>
    <w:p w14:paraId="1175D0F2" w14:textId="77777777" w:rsidR="000817AC" w:rsidRPr="00A850D7" w:rsidRDefault="00D636D6">
      <w:pPr>
        <w:pStyle w:val="Nagwek1"/>
      </w:pPr>
      <w:bookmarkStart w:id="96" w:name="scroll-bookmark-69"/>
      <w:bookmarkStart w:id="97" w:name="scroll-bookmark-70"/>
      <w:bookmarkEnd w:id="96"/>
      <w:r w:rsidRPr="00A850D7">
        <w:lastRenderedPageBreak/>
        <w:t>MODUŁY AMBULATORYJNE</w:t>
      </w:r>
      <w:bookmarkEnd w:id="97"/>
    </w:p>
    <w:p w14:paraId="6FDD9FF7" w14:textId="77777777" w:rsidR="000817AC" w:rsidRPr="00A850D7" w:rsidRDefault="00D636D6">
      <w:pPr>
        <w:pStyle w:val="Nagwek2"/>
      </w:pPr>
      <w:bookmarkStart w:id="98" w:name="scroll-bookmark-71"/>
      <w:bookmarkStart w:id="99" w:name="scroll-bookmark-72"/>
      <w:bookmarkStart w:id="100" w:name="_Toc156076843"/>
      <w:bookmarkEnd w:id="98"/>
      <w:r w:rsidRPr="00A850D7">
        <w:t>RECEPCJA AMBULATORYJNA</w:t>
      </w:r>
      <w:bookmarkEnd w:id="99"/>
      <w:bookmarkEnd w:id="100"/>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3"/>
        <w:gridCol w:w="1278"/>
      </w:tblGrid>
      <w:tr w:rsidR="00733D68" w:rsidRPr="00A850D7" w14:paraId="187F82CE" w14:textId="25EF897F" w:rsidTr="004B4586">
        <w:tc>
          <w:tcPr>
            <w:tcW w:w="4257" w:type="pct"/>
          </w:tcPr>
          <w:p w14:paraId="244EAE95" w14:textId="0C101E24" w:rsidR="00733D68" w:rsidRPr="00A850D7" w:rsidRDefault="00733D68" w:rsidP="00733D68">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743" w:type="pct"/>
          </w:tcPr>
          <w:p w14:paraId="61855A15" w14:textId="77777777" w:rsidR="00733D68" w:rsidRPr="00A850D7" w:rsidRDefault="00733D68" w:rsidP="00733D68">
            <w:pPr>
              <w:jc w:val="center"/>
              <w:rPr>
                <w:b/>
              </w:rPr>
            </w:pPr>
            <w:proofErr w:type="spellStart"/>
            <w:r w:rsidRPr="00A850D7">
              <w:rPr>
                <w:b/>
              </w:rPr>
              <w:t>Podać</w:t>
            </w:r>
            <w:proofErr w:type="spellEnd"/>
            <w:r w:rsidRPr="00A850D7">
              <w:rPr>
                <w:b/>
              </w:rPr>
              <w:t xml:space="preserve"> </w:t>
            </w:r>
          </w:p>
          <w:p w14:paraId="798C5AAC" w14:textId="53DDCBFE" w:rsidR="00733D68" w:rsidRPr="00A850D7" w:rsidRDefault="00733D68" w:rsidP="00733D68">
            <w:pPr>
              <w:jc w:val="center"/>
            </w:pPr>
            <w:r w:rsidRPr="00A850D7">
              <w:rPr>
                <w:b/>
              </w:rPr>
              <w:t>TAK / NIE</w:t>
            </w:r>
          </w:p>
        </w:tc>
      </w:tr>
      <w:tr w:rsidR="00230EAF" w:rsidRPr="00A850D7" w14:paraId="39CF3658" w14:textId="09283936" w:rsidTr="004B4586">
        <w:tc>
          <w:tcPr>
            <w:tcW w:w="4257" w:type="pct"/>
          </w:tcPr>
          <w:p w14:paraId="6EC9D84C" w14:textId="77777777" w:rsidR="00230EAF" w:rsidRPr="00A850D7" w:rsidRDefault="00230EAF">
            <w:pPr>
              <w:rPr>
                <w:lang w:val="pl-PL"/>
              </w:rPr>
            </w:pPr>
            <w:r w:rsidRPr="00A850D7">
              <w:rPr>
                <w:lang w:val="pl-PL"/>
              </w:rPr>
              <w:t>Moduł umożliwia dostęp do rejestru pacjentów wspólnego dla całego systemu.</w:t>
            </w:r>
          </w:p>
        </w:tc>
        <w:tc>
          <w:tcPr>
            <w:tcW w:w="743" w:type="pct"/>
          </w:tcPr>
          <w:p w14:paraId="507BD60B" w14:textId="77777777" w:rsidR="00230EAF" w:rsidRPr="00A850D7" w:rsidRDefault="00230EAF" w:rsidP="00230EAF">
            <w:pPr>
              <w:jc w:val="center"/>
              <w:rPr>
                <w:lang w:val="pl-PL"/>
              </w:rPr>
            </w:pPr>
          </w:p>
        </w:tc>
      </w:tr>
      <w:tr w:rsidR="00230EAF" w:rsidRPr="00A850D7" w14:paraId="151B4C82" w14:textId="72D41A18" w:rsidTr="004B4586">
        <w:tc>
          <w:tcPr>
            <w:tcW w:w="4257" w:type="pct"/>
          </w:tcPr>
          <w:p w14:paraId="5D649958" w14:textId="77777777" w:rsidR="00230EAF" w:rsidRPr="00A850D7" w:rsidRDefault="00230EAF">
            <w:pPr>
              <w:rPr>
                <w:lang w:val="pl-PL"/>
              </w:rPr>
            </w:pPr>
            <w:r w:rsidRPr="00A850D7">
              <w:rPr>
                <w:lang w:val="pl-PL"/>
              </w:rPr>
              <w:t>Moduł umożliwia przeszukiwanie bazy pacjentów według zadanych kryteriów, co najmniej:</w:t>
            </w:r>
            <w:r w:rsidRPr="00A850D7">
              <w:rPr>
                <w:lang w:val="pl-PL"/>
              </w:rPr>
              <w:br/>
              <w:t>- wewnętrzny nr pacjenta,</w:t>
            </w:r>
            <w:r w:rsidRPr="00A850D7">
              <w:rPr>
                <w:lang w:val="pl-PL"/>
              </w:rPr>
              <w:br/>
              <w:t>- numer dokumentacji,</w:t>
            </w:r>
            <w:r w:rsidRPr="00A850D7">
              <w:rPr>
                <w:lang w:val="pl-PL"/>
              </w:rPr>
              <w:br/>
              <w:t>- nazwisko i imię,</w:t>
            </w:r>
            <w:r w:rsidRPr="00A850D7">
              <w:rPr>
                <w:lang w:val="pl-PL"/>
              </w:rPr>
              <w:br/>
              <w:t>- PESEL, </w:t>
            </w:r>
            <w:r w:rsidRPr="00A850D7">
              <w:rPr>
                <w:lang w:val="pl-PL"/>
              </w:rPr>
              <w:br/>
              <w:t>- wiek,</w:t>
            </w:r>
            <w:r w:rsidRPr="00A850D7">
              <w:rPr>
                <w:lang w:val="pl-PL"/>
              </w:rPr>
              <w:br/>
              <w:t>- data urodzenia,</w:t>
            </w:r>
            <w:r w:rsidRPr="00A850D7">
              <w:rPr>
                <w:lang w:val="pl-PL"/>
              </w:rPr>
              <w:br/>
              <w:t>- płeć</w:t>
            </w:r>
            <w:r w:rsidRPr="00A850D7">
              <w:rPr>
                <w:lang w:val="pl-PL"/>
              </w:rPr>
              <w:br/>
              <w:t>- data wizyty od - do</w:t>
            </w:r>
            <w:r w:rsidRPr="00A850D7">
              <w:rPr>
                <w:lang w:val="pl-PL"/>
              </w:rPr>
              <w:br/>
              <w:t>- rozpoznanie ze skierowania.</w:t>
            </w:r>
          </w:p>
        </w:tc>
        <w:tc>
          <w:tcPr>
            <w:tcW w:w="743" w:type="pct"/>
          </w:tcPr>
          <w:p w14:paraId="775BBAD4" w14:textId="77777777" w:rsidR="00230EAF" w:rsidRPr="00A850D7" w:rsidRDefault="00230EAF" w:rsidP="00230EAF">
            <w:pPr>
              <w:jc w:val="center"/>
              <w:rPr>
                <w:lang w:val="pl-PL"/>
              </w:rPr>
            </w:pPr>
          </w:p>
        </w:tc>
      </w:tr>
      <w:tr w:rsidR="00230EAF" w:rsidRPr="00A850D7" w14:paraId="4760E2B3" w14:textId="095CF5B2" w:rsidTr="004B4586">
        <w:tc>
          <w:tcPr>
            <w:tcW w:w="4257" w:type="pct"/>
          </w:tcPr>
          <w:p w14:paraId="5352C382" w14:textId="77777777" w:rsidR="00230EAF" w:rsidRPr="00A850D7" w:rsidRDefault="00230EAF">
            <w:pPr>
              <w:rPr>
                <w:lang w:val="pl-PL"/>
              </w:rPr>
            </w:pPr>
            <w:r w:rsidRPr="00A850D7">
              <w:rPr>
                <w:lang w:val="pl-PL"/>
              </w:rPr>
              <w:t xml:space="preserve">Moduł umożliwia </w:t>
            </w:r>
            <w:proofErr w:type="spellStart"/>
            <w:r w:rsidRPr="00A850D7">
              <w:rPr>
                <w:lang w:val="pl-PL"/>
              </w:rPr>
              <w:t>zbieraniee</w:t>
            </w:r>
            <w:proofErr w:type="spellEnd"/>
            <w:r w:rsidRPr="00A850D7">
              <w:rPr>
                <w:lang w:val="pl-PL"/>
              </w:rPr>
              <w:t xml:space="preserve"> dane o pacjencie:</w:t>
            </w:r>
            <w:r w:rsidRPr="00A850D7">
              <w:rPr>
                <w:lang w:val="pl-PL"/>
              </w:rPr>
              <w:br/>
              <w:t>- imiona,</w:t>
            </w:r>
            <w:r w:rsidRPr="00A850D7">
              <w:rPr>
                <w:lang w:val="pl-PL"/>
              </w:rPr>
              <w:br/>
              <w:t>- nazwisko,</w:t>
            </w:r>
            <w:r w:rsidRPr="00A850D7">
              <w:rPr>
                <w:lang w:val="pl-PL"/>
              </w:rPr>
              <w:br/>
              <w:t>- data i miejsce urodzenia,</w:t>
            </w:r>
            <w:r w:rsidRPr="00A850D7">
              <w:rPr>
                <w:lang w:val="pl-PL"/>
              </w:rPr>
              <w:br/>
              <w:t>- płeć,</w:t>
            </w:r>
            <w:r w:rsidRPr="00A850D7">
              <w:rPr>
                <w:lang w:val="pl-PL"/>
              </w:rPr>
              <w:br/>
              <w:t>- nazwisko rodowe matki,</w:t>
            </w:r>
            <w:r w:rsidRPr="00A850D7">
              <w:rPr>
                <w:lang w:val="pl-PL"/>
              </w:rPr>
              <w:br/>
              <w:t>- rodzaj i numer dokumentu tożsamości,</w:t>
            </w:r>
            <w:r w:rsidRPr="00A850D7">
              <w:rPr>
                <w:lang w:val="pl-PL"/>
              </w:rPr>
              <w:br/>
              <w:t>- PESEL,</w:t>
            </w:r>
            <w:r w:rsidRPr="00A850D7">
              <w:rPr>
                <w:lang w:val="pl-PL"/>
              </w:rPr>
              <w:br/>
              <w:t>- adres stały, adres korespondencyjny,</w:t>
            </w:r>
            <w:r w:rsidRPr="00A850D7">
              <w:rPr>
                <w:lang w:val="pl-PL"/>
              </w:rPr>
              <w:br/>
              <w:t>- dane kontaktowe (numery telefonów, e-mail),</w:t>
            </w:r>
            <w:r w:rsidRPr="00A850D7">
              <w:rPr>
                <w:lang w:val="pl-PL"/>
              </w:rPr>
              <w:br/>
              <w:t>- VIP (np. osoba publiczna lub inna, do której rekordu dostęp może być ograniczony),</w:t>
            </w:r>
            <w:r w:rsidRPr="00A850D7">
              <w:rPr>
                <w:lang w:val="pl-PL"/>
              </w:rPr>
              <w:br/>
              <w:t>- informacje o zgodzie na przetwarzanie danych osobowych.</w:t>
            </w:r>
          </w:p>
        </w:tc>
        <w:tc>
          <w:tcPr>
            <w:tcW w:w="743" w:type="pct"/>
          </w:tcPr>
          <w:p w14:paraId="2923397B" w14:textId="77777777" w:rsidR="00230EAF" w:rsidRPr="00A850D7" w:rsidRDefault="00230EAF" w:rsidP="00230EAF">
            <w:pPr>
              <w:jc w:val="center"/>
              <w:rPr>
                <w:lang w:val="pl-PL"/>
              </w:rPr>
            </w:pPr>
          </w:p>
        </w:tc>
      </w:tr>
      <w:tr w:rsidR="00230EAF" w:rsidRPr="00A850D7" w14:paraId="21DCB6B4" w14:textId="17EA8354" w:rsidTr="004B4586">
        <w:tc>
          <w:tcPr>
            <w:tcW w:w="4257" w:type="pct"/>
          </w:tcPr>
          <w:p w14:paraId="6AE5BDA6" w14:textId="77777777" w:rsidR="00230EAF" w:rsidRPr="00A850D7" w:rsidRDefault="00230EAF">
            <w:pPr>
              <w:rPr>
                <w:lang w:val="pl-PL"/>
              </w:rPr>
            </w:pPr>
            <w:r w:rsidRPr="00A850D7">
              <w:rPr>
                <w:lang w:val="pl-PL"/>
              </w:rPr>
              <w:t>Moduł umożliwia zbieranie informacji o opiekunach prawnych pacjenta.</w:t>
            </w:r>
          </w:p>
        </w:tc>
        <w:tc>
          <w:tcPr>
            <w:tcW w:w="743" w:type="pct"/>
          </w:tcPr>
          <w:p w14:paraId="0AA9743B" w14:textId="77777777" w:rsidR="00230EAF" w:rsidRPr="00A850D7" w:rsidRDefault="00230EAF" w:rsidP="00230EAF">
            <w:pPr>
              <w:jc w:val="center"/>
              <w:rPr>
                <w:lang w:val="pl-PL"/>
              </w:rPr>
            </w:pPr>
          </w:p>
        </w:tc>
      </w:tr>
      <w:tr w:rsidR="00230EAF" w:rsidRPr="00A850D7" w14:paraId="552E433D" w14:textId="5D0D0B0E" w:rsidTr="004B4586">
        <w:tc>
          <w:tcPr>
            <w:tcW w:w="4257" w:type="pct"/>
          </w:tcPr>
          <w:p w14:paraId="2B59E4DE" w14:textId="77777777" w:rsidR="00230EAF" w:rsidRPr="00A850D7" w:rsidRDefault="00230EAF">
            <w:pPr>
              <w:rPr>
                <w:lang w:val="pl-PL"/>
              </w:rPr>
            </w:pPr>
            <w:r w:rsidRPr="00A850D7">
              <w:rPr>
                <w:lang w:val="pl-PL"/>
              </w:rPr>
              <w:t>Moduł umożliwia zbieranie informacji o osobach upoważnionych do odbioru dokumentacji.</w:t>
            </w:r>
          </w:p>
        </w:tc>
        <w:tc>
          <w:tcPr>
            <w:tcW w:w="743" w:type="pct"/>
          </w:tcPr>
          <w:p w14:paraId="32ADEB72" w14:textId="77777777" w:rsidR="00230EAF" w:rsidRPr="00A850D7" w:rsidRDefault="00230EAF" w:rsidP="00230EAF">
            <w:pPr>
              <w:jc w:val="center"/>
              <w:rPr>
                <w:lang w:val="pl-PL"/>
              </w:rPr>
            </w:pPr>
          </w:p>
        </w:tc>
      </w:tr>
      <w:tr w:rsidR="00230EAF" w:rsidRPr="00A850D7" w14:paraId="53F87D36" w14:textId="0CC18474" w:rsidTr="004B4586">
        <w:tc>
          <w:tcPr>
            <w:tcW w:w="4257" w:type="pct"/>
          </w:tcPr>
          <w:p w14:paraId="6AD6584B" w14:textId="77777777" w:rsidR="00230EAF" w:rsidRPr="00A850D7" w:rsidRDefault="00230EAF">
            <w:pPr>
              <w:rPr>
                <w:lang w:val="pl-PL"/>
              </w:rPr>
            </w:pPr>
            <w:r w:rsidRPr="00A850D7">
              <w:rPr>
                <w:lang w:val="pl-PL"/>
              </w:rPr>
              <w:t>Moduł umożliwia zbieranie informacji o ubezpieczeniu pacjenta.</w:t>
            </w:r>
          </w:p>
        </w:tc>
        <w:tc>
          <w:tcPr>
            <w:tcW w:w="743" w:type="pct"/>
          </w:tcPr>
          <w:p w14:paraId="3C062CFB" w14:textId="77777777" w:rsidR="00230EAF" w:rsidRPr="00A850D7" w:rsidRDefault="00230EAF" w:rsidP="00230EAF">
            <w:pPr>
              <w:jc w:val="center"/>
              <w:rPr>
                <w:lang w:val="pl-PL"/>
              </w:rPr>
            </w:pPr>
          </w:p>
        </w:tc>
      </w:tr>
      <w:tr w:rsidR="00230EAF" w:rsidRPr="00A850D7" w14:paraId="6A60C65E" w14:textId="4CCB0A98" w:rsidTr="004B4586">
        <w:tc>
          <w:tcPr>
            <w:tcW w:w="4257" w:type="pct"/>
          </w:tcPr>
          <w:p w14:paraId="7EE86D42" w14:textId="77777777" w:rsidR="00230EAF" w:rsidRPr="00A850D7" w:rsidRDefault="00230EAF">
            <w:pPr>
              <w:rPr>
                <w:lang w:val="pl-PL"/>
              </w:rPr>
            </w:pPr>
            <w:r w:rsidRPr="00A850D7">
              <w:rPr>
                <w:lang w:val="pl-PL"/>
              </w:rPr>
              <w:t>Moduł prowadzi pełną historię zmian danych osobowych pacjenta. Przechowuje informacje o dacie modyfikacji i użytkowniku który dokonał zmiany.</w:t>
            </w:r>
          </w:p>
        </w:tc>
        <w:tc>
          <w:tcPr>
            <w:tcW w:w="743" w:type="pct"/>
          </w:tcPr>
          <w:p w14:paraId="35B48BB7" w14:textId="77777777" w:rsidR="00230EAF" w:rsidRPr="00A850D7" w:rsidRDefault="00230EAF" w:rsidP="00230EAF">
            <w:pPr>
              <w:jc w:val="center"/>
              <w:rPr>
                <w:lang w:val="pl-PL"/>
              </w:rPr>
            </w:pPr>
          </w:p>
        </w:tc>
      </w:tr>
      <w:tr w:rsidR="00230EAF" w:rsidRPr="00A850D7" w14:paraId="2CFB890B" w14:textId="67B67380" w:rsidTr="004B4586">
        <w:tc>
          <w:tcPr>
            <w:tcW w:w="4257" w:type="pct"/>
          </w:tcPr>
          <w:p w14:paraId="1DA6EAA7" w14:textId="77777777" w:rsidR="00230EAF" w:rsidRPr="00A850D7" w:rsidRDefault="00230EAF">
            <w:pPr>
              <w:rPr>
                <w:lang w:val="pl-PL"/>
              </w:rPr>
            </w:pPr>
            <w:r w:rsidRPr="00A850D7">
              <w:rPr>
                <w:lang w:val="pl-PL"/>
              </w:rPr>
              <w:t>Moduł umożliwia automatyczne uzupełnianie pól 'Miejscowość' i 'Kod admin.' po wpisaniu numeru kodu pocztowego podczas uzupełniania danych adresowych pacjenta.</w:t>
            </w:r>
          </w:p>
        </w:tc>
        <w:tc>
          <w:tcPr>
            <w:tcW w:w="743" w:type="pct"/>
          </w:tcPr>
          <w:p w14:paraId="2784CEBA" w14:textId="77777777" w:rsidR="00230EAF" w:rsidRPr="00A850D7" w:rsidRDefault="00230EAF" w:rsidP="00230EAF">
            <w:pPr>
              <w:jc w:val="center"/>
              <w:rPr>
                <w:lang w:val="pl-PL"/>
              </w:rPr>
            </w:pPr>
          </w:p>
        </w:tc>
      </w:tr>
      <w:tr w:rsidR="00230EAF" w:rsidRPr="00A850D7" w14:paraId="46556F6A" w14:textId="279DB10D" w:rsidTr="004B4586">
        <w:tc>
          <w:tcPr>
            <w:tcW w:w="4257" w:type="pct"/>
          </w:tcPr>
          <w:p w14:paraId="48C52BCF" w14:textId="77777777" w:rsidR="00230EAF" w:rsidRPr="00A850D7" w:rsidRDefault="00230EAF">
            <w:pPr>
              <w:rPr>
                <w:lang w:val="pl-PL"/>
              </w:rPr>
            </w:pPr>
            <w:r w:rsidRPr="00A850D7">
              <w:rPr>
                <w:lang w:val="pl-PL"/>
              </w:rPr>
              <w:t>Moduł umożliwia wyszukiwanie i dodawanie danych pacjenta z wykorzystaniem danych z dowodów osobistych zaczytanych przy użyciu czytników OCR.</w:t>
            </w:r>
          </w:p>
        </w:tc>
        <w:tc>
          <w:tcPr>
            <w:tcW w:w="743" w:type="pct"/>
          </w:tcPr>
          <w:p w14:paraId="4F2E829C" w14:textId="77777777" w:rsidR="00230EAF" w:rsidRPr="00A850D7" w:rsidRDefault="00230EAF" w:rsidP="00230EAF">
            <w:pPr>
              <w:jc w:val="center"/>
              <w:rPr>
                <w:lang w:val="pl-PL"/>
              </w:rPr>
            </w:pPr>
          </w:p>
        </w:tc>
      </w:tr>
      <w:tr w:rsidR="00230EAF" w:rsidRPr="00A850D7" w14:paraId="44928C5F" w14:textId="359E0E20" w:rsidTr="004B4586">
        <w:tc>
          <w:tcPr>
            <w:tcW w:w="4257" w:type="pct"/>
          </w:tcPr>
          <w:p w14:paraId="56A0200E" w14:textId="77777777" w:rsidR="00230EAF" w:rsidRPr="00A850D7" w:rsidRDefault="00230EAF">
            <w:pPr>
              <w:rPr>
                <w:lang w:val="pl-PL"/>
              </w:rPr>
            </w:pPr>
            <w:r w:rsidRPr="00A850D7">
              <w:rPr>
                <w:lang w:val="pl-PL"/>
              </w:rPr>
              <w:t>Moduł umożliwia wyszukiwanie i scalanie powielonych rekordów medycznych pacjenta z zachowaniem niezbędnej historii zmian.</w:t>
            </w:r>
          </w:p>
        </w:tc>
        <w:tc>
          <w:tcPr>
            <w:tcW w:w="743" w:type="pct"/>
          </w:tcPr>
          <w:p w14:paraId="57FA9E2A" w14:textId="77777777" w:rsidR="00230EAF" w:rsidRPr="00A850D7" w:rsidRDefault="00230EAF" w:rsidP="00230EAF">
            <w:pPr>
              <w:jc w:val="center"/>
              <w:rPr>
                <w:lang w:val="pl-PL"/>
              </w:rPr>
            </w:pPr>
          </w:p>
        </w:tc>
      </w:tr>
      <w:tr w:rsidR="00230EAF" w:rsidRPr="00A850D7" w14:paraId="3361CE89" w14:textId="49CDDD67" w:rsidTr="004B4586">
        <w:tc>
          <w:tcPr>
            <w:tcW w:w="4257" w:type="pct"/>
          </w:tcPr>
          <w:p w14:paraId="451FED8E" w14:textId="77777777" w:rsidR="00230EAF" w:rsidRPr="00A850D7" w:rsidRDefault="00230EAF">
            <w:pPr>
              <w:rPr>
                <w:lang w:val="pl-PL"/>
              </w:rPr>
            </w:pPr>
            <w:r w:rsidRPr="00A850D7">
              <w:rPr>
                <w:lang w:val="pl-PL"/>
              </w:rPr>
              <w:t>Moduł umożliwia rezerwację i rejestrację wizyt.</w:t>
            </w:r>
          </w:p>
        </w:tc>
        <w:tc>
          <w:tcPr>
            <w:tcW w:w="743" w:type="pct"/>
          </w:tcPr>
          <w:p w14:paraId="74E940A4" w14:textId="77777777" w:rsidR="00230EAF" w:rsidRPr="00A850D7" w:rsidRDefault="00230EAF" w:rsidP="00230EAF">
            <w:pPr>
              <w:jc w:val="center"/>
              <w:rPr>
                <w:lang w:val="pl-PL"/>
              </w:rPr>
            </w:pPr>
          </w:p>
        </w:tc>
      </w:tr>
      <w:tr w:rsidR="00230EAF" w:rsidRPr="00A850D7" w14:paraId="39CB1A34" w14:textId="7A40B129" w:rsidTr="004B4586">
        <w:tc>
          <w:tcPr>
            <w:tcW w:w="4257" w:type="pct"/>
          </w:tcPr>
          <w:p w14:paraId="4A3D3A75" w14:textId="77777777" w:rsidR="00230EAF" w:rsidRPr="00A850D7" w:rsidRDefault="00230EAF">
            <w:pPr>
              <w:rPr>
                <w:lang w:val="pl-PL"/>
              </w:rPr>
            </w:pPr>
            <w:r w:rsidRPr="00A850D7">
              <w:rPr>
                <w:lang w:val="pl-PL"/>
              </w:rPr>
              <w:lastRenderedPageBreak/>
              <w:t>Moduł umożliwia obsługę uprawnień dla jednostek składających się z wielu poradni rozproszonych terytorialnie na postawie uprawnień użytkownika oraz wybranej lokalizacji. System umożliwia nadawanie uprawnień do funkcji w zależności od uprawnień użytkownika oraz obsługiwanej lokalizacji.</w:t>
            </w:r>
          </w:p>
        </w:tc>
        <w:tc>
          <w:tcPr>
            <w:tcW w:w="743" w:type="pct"/>
          </w:tcPr>
          <w:p w14:paraId="29F8686E" w14:textId="77777777" w:rsidR="00230EAF" w:rsidRPr="00A850D7" w:rsidRDefault="00230EAF" w:rsidP="00230EAF">
            <w:pPr>
              <w:jc w:val="center"/>
              <w:rPr>
                <w:lang w:val="pl-PL"/>
              </w:rPr>
            </w:pPr>
          </w:p>
        </w:tc>
      </w:tr>
      <w:tr w:rsidR="00230EAF" w:rsidRPr="00A850D7" w14:paraId="3414EEDF" w14:textId="16C17D6B" w:rsidTr="004B4586">
        <w:tc>
          <w:tcPr>
            <w:tcW w:w="4257" w:type="pct"/>
          </w:tcPr>
          <w:p w14:paraId="3FB9195A" w14:textId="77777777" w:rsidR="00230EAF" w:rsidRPr="00A850D7" w:rsidRDefault="00230EAF">
            <w:pPr>
              <w:rPr>
                <w:lang w:val="pl-PL"/>
              </w:rPr>
            </w:pPr>
            <w:r w:rsidRPr="00A850D7">
              <w:rPr>
                <w:lang w:val="pl-PL"/>
              </w:rPr>
              <w:t>Moduł umożliwia wyszukiwanie terminu wizyty na podstawie zdefiniowanych grafików.</w:t>
            </w:r>
          </w:p>
        </w:tc>
        <w:tc>
          <w:tcPr>
            <w:tcW w:w="743" w:type="pct"/>
          </w:tcPr>
          <w:p w14:paraId="3B0E7114" w14:textId="77777777" w:rsidR="00230EAF" w:rsidRPr="00A850D7" w:rsidRDefault="00230EAF" w:rsidP="00230EAF">
            <w:pPr>
              <w:jc w:val="center"/>
              <w:rPr>
                <w:lang w:val="pl-PL"/>
              </w:rPr>
            </w:pPr>
          </w:p>
        </w:tc>
      </w:tr>
      <w:tr w:rsidR="00230EAF" w:rsidRPr="00A850D7" w14:paraId="1C7C79DB" w14:textId="347B23ED" w:rsidTr="004B4586">
        <w:tc>
          <w:tcPr>
            <w:tcW w:w="4257" w:type="pct"/>
          </w:tcPr>
          <w:p w14:paraId="221CBC5A" w14:textId="77777777" w:rsidR="00230EAF" w:rsidRPr="00A850D7" w:rsidRDefault="00230EAF">
            <w:pPr>
              <w:rPr>
                <w:lang w:val="pl-PL"/>
              </w:rPr>
            </w:pPr>
            <w:r w:rsidRPr="00A850D7">
              <w:rPr>
                <w:lang w:val="pl-PL"/>
              </w:rPr>
              <w:t>Moduł umożliwia wyszukanie terminu wizyty na podstawie:</w:t>
            </w:r>
            <w:r w:rsidRPr="00A850D7">
              <w:rPr>
                <w:lang w:val="pl-PL"/>
              </w:rPr>
              <w:br/>
              <w:t>- usługi,</w:t>
            </w:r>
            <w:r w:rsidRPr="00A850D7">
              <w:rPr>
                <w:lang w:val="pl-PL"/>
              </w:rPr>
              <w:br/>
              <w:t>- poradni/gabinetu,</w:t>
            </w:r>
            <w:r w:rsidRPr="00A850D7">
              <w:rPr>
                <w:lang w:val="pl-PL"/>
              </w:rPr>
              <w:br/>
              <w:t>- lekarza/urządzenia,</w:t>
            </w:r>
            <w:r w:rsidRPr="00A850D7">
              <w:rPr>
                <w:lang w:val="pl-PL"/>
              </w:rPr>
              <w:br/>
              <w:t>- typu wizyty (standardowa, pierwsza, kontynuacja),</w:t>
            </w:r>
            <w:r w:rsidRPr="00A850D7">
              <w:rPr>
                <w:lang w:val="pl-PL"/>
              </w:rPr>
              <w:br/>
              <w:t>- wieku pacjenta.</w:t>
            </w:r>
          </w:p>
        </w:tc>
        <w:tc>
          <w:tcPr>
            <w:tcW w:w="743" w:type="pct"/>
          </w:tcPr>
          <w:p w14:paraId="43728C48" w14:textId="77777777" w:rsidR="00230EAF" w:rsidRPr="00A850D7" w:rsidRDefault="00230EAF" w:rsidP="00230EAF">
            <w:pPr>
              <w:jc w:val="center"/>
              <w:rPr>
                <w:lang w:val="pl-PL"/>
              </w:rPr>
            </w:pPr>
          </w:p>
        </w:tc>
      </w:tr>
      <w:tr w:rsidR="00230EAF" w:rsidRPr="00A850D7" w14:paraId="0D564308" w14:textId="61168F63" w:rsidTr="004B4586">
        <w:tc>
          <w:tcPr>
            <w:tcW w:w="4257" w:type="pct"/>
          </w:tcPr>
          <w:p w14:paraId="6E5B75E9" w14:textId="77777777" w:rsidR="00230EAF" w:rsidRPr="00A850D7" w:rsidRDefault="00230EAF">
            <w:pPr>
              <w:rPr>
                <w:lang w:val="pl-PL"/>
              </w:rPr>
            </w:pPr>
            <w:r w:rsidRPr="00A850D7">
              <w:rPr>
                <w:lang w:val="pl-PL"/>
              </w:rPr>
              <w:t>Moduł proponuje terminy wizyt w sposób umożliwiający optymalne wykorzystanie czasu pracy lekarza. Moduł nie posługuje się pojęciem „slotu czasowego o stałej liczbie minut”. Usługi w danym terminarzu mogą trwać rożną liczbę minut w zależności od rodzaju usługi i typu wizyty, a system zapisując rezerwację blokuje dzienny terminarz na odpowiednią liczbę minut właściwą dla usługi i typu wizyty.</w:t>
            </w:r>
          </w:p>
        </w:tc>
        <w:tc>
          <w:tcPr>
            <w:tcW w:w="743" w:type="pct"/>
          </w:tcPr>
          <w:p w14:paraId="45C7640E" w14:textId="77777777" w:rsidR="00230EAF" w:rsidRPr="00A850D7" w:rsidRDefault="00230EAF" w:rsidP="00230EAF">
            <w:pPr>
              <w:jc w:val="center"/>
              <w:rPr>
                <w:lang w:val="pl-PL"/>
              </w:rPr>
            </w:pPr>
          </w:p>
        </w:tc>
      </w:tr>
      <w:tr w:rsidR="00230EAF" w:rsidRPr="00A850D7" w14:paraId="661C7BAF" w14:textId="275A5E06" w:rsidTr="004B4586">
        <w:tc>
          <w:tcPr>
            <w:tcW w:w="4257" w:type="pct"/>
          </w:tcPr>
          <w:p w14:paraId="41564A7F" w14:textId="77777777" w:rsidR="00230EAF" w:rsidRPr="00A850D7" w:rsidRDefault="00230EAF">
            <w:pPr>
              <w:rPr>
                <w:lang w:val="pl-PL"/>
              </w:rPr>
            </w:pPr>
            <w:r w:rsidRPr="00A850D7">
              <w:rPr>
                <w:lang w:val="pl-PL"/>
              </w:rPr>
              <w:t>Moduł umożliwia odwołanie rezerwacji wizyty</w:t>
            </w:r>
          </w:p>
        </w:tc>
        <w:tc>
          <w:tcPr>
            <w:tcW w:w="743" w:type="pct"/>
          </w:tcPr>
          <w:p w14:paraId="2674B3A5" w14:textId="77777777" w:rsidR="00230EAF" w:rsidRPr="00A850D7" w:rsidRDefault="00230EAF" w:rsidP="00230EAF">
            <w:pPr>
              <w:jc w:val="center"/>
              <w:rPr>
                <w:lang w:val="pl-PL"/>
              </w:rPr>
            </w:pPr>
          </w:p>
        </w:tc>
      </w:tr>
      <w:tr w:rsidR="00230EAF" w:rsidRPr="00A850D7" w14:paraId="47CA7D82" w14:textId="335A1F60" w:rsidTr="004B4586">
        <w:tc>
          <w:tcPr>
            <w:tcW w:w="4257" w:type="pct"/>
          </w:tcPr>
          <w:p w14:paraId="6DC1D1FF" w14:textId="77777777" w:rsidR="00230EAF" w:rsidRPr="00A850D7" w:rsidRDefault="00230EAF">
            <w:pPr>
              <w:rPr>
                <w:lang w:val="pl-PL"/>
              </w:rPr>
            </w:pPr>
            <w:r w:rsidRPr="00A850D7">
              <w:rPr>
                <w:lang w:val="pl-PL"/>
              </w:rPr>
              <w:t xml:space="preserve">Moduł umożliwia rezerwację wizyty dodatkowej (tzw. </w:t>
            </w:r>
            <w:proofErr w:type="spellStart"/>
            <w:r w:rsidRPr="00A850D7">
              <w:rPr>
                <w:lang w:val="pl-PL"/>
              </w:rPr>
              <w:t>overbooking</w:t>
            </w:r>
            <w:proofErr w:type="spellEnd"/>
            <w:r w:rsidRPr="00A850D7">
              <w:rPr>
                <w:lang w:val="pl-PL"/>
              </w:rPr>
              <w:t>) oraz mechanizm kontroli liczby wizyt dodatkowych.</w:t>
            </w:r>
          </w:p>
        </w:tc>
        <w:tc>
          <w:tcPr>
            <w:tcW w:w="743" w:type="pct"/>
          </w:tcPr>
          <w:p w14:paraId="3FA21348" w14:textId="77777777" w:rsidR="00230EAF" w:rsidRPr="00A850D7" w:rsidRDefault="00230EAF" w:rsidP="00230EAF">
            <w:pPr>
              <w:jc w:val="center"/>
              <w:rPr>
                <w:lang w:val="pl-PL"/>
              </w:rPr>
            </w:pPr>
          </w:p>
        </w:tc>
      </w:tr>
      <w:tr w:rsidR="00230EAF" w:rsidRPr="00A850D7" w14:paraId="2C3DC616" w14:textId="7AEADD87" w:rsidTr="004B4586">
        <w:tc>
          <w:tcPr>
            <w:tcW w:w="4257" w:type="pct"/>
          </w:tcPr>
          <w:p w14:paraId="3E3DC196" w14:textId="77777777" w:rsidR="00230EAF" w:rsidRPr="00A850D7" w:rsidRDefault="00230EAF">
            <w:pPr>
              <w:rPr>
                <w:lang w:val="pl-PL"/>
              </w:rPr>
            </w:pPr>
            <w:r w:rsidRPr="00A850D7">
              <w:rPr>
                <w:lang w:val="pl-PL"/>
              </w:rPr>
              <w:t>Moduł weryfikuje i prezentuje informacje o potencjalnych konfliktach między rezerwacjami:</w:t>
            </w:r>
            <w:r w:rsidRPr="00A850D7">
              <w:rPr>
                <w:lang w:val="pl-PL"/>
              </w:rPr>
              <w:br/>
              <w:t>- konflikt ze względu na pacjenta - pacjent posiada w tym czasie wizytę,</w:t>
            </w:r>
            <w:r w:rsidRPr="00A850D7">
              <w:rPr>
                <w:lang w:val="pl-PL"/>
              </w:rPr>
              <w:br/>
              <w:t>- konflikt ze względu na gabinet – gabinet jest zajęty w danym czasie przez innego lekarza,</w:t>
            </w:r>
            <w:r w:rsidRPr="00A850D7">
              <w:rPr>
                <w:lang w:val="pl-PL"/>
              </w:rPr>
              <w:br/>
              <w:t>- konflikt ze względu na lekarza – lekarz ma wyznaczoną wizytę z innym pacjentem.</w:t>
            </w:r>
          </w:p>
        </w:tc>
        <w:tc>
          <w:tcPr>
            <w:tcW w:w="743" w:type="pct"/>
          </w:tcPr>
          <w:p w14:paraId="62387DC4" w14:textId="77777777" w:rsidR="00230EAF" w:rsidRPr="00A850D7" w:rsidRDefault="00230EAF" w:rsidP="00230EAF">
            <w:pPr>
              <w:jc w:val="center"/>
              <w:rPr>
                <w:lang w:val="pl-PL"/>
              </w:rPr>
            </w:pPr>
          </w:p>
        </w:tc>
      </w:tr>
      <w:tr w:rsidR="00230EAF" w:rsidRPr="00A850D7" w14:paraId="1F6DAF59" w14:textId="2F5E77EE" w:rsidTr="004B4586">
        <w:tc>
          <w:tcPr>
            <w:tcW w:w="4257" w:type="pct"/>
          </w:tcPr>
          <w:p w14:paraId="58E4F376" w14:textId="77777777" w:rsidR="00230EAF" w:rsidRPr="00A850D7" w:rsidRDefault="00230EAF">
            <w:pPr>
              <w:rPr>
                <w:lang w:val="pl-PL"/>
              </w:rPr>
            </w:pPr>
            <w:r w:rsidRPr="00A850D7">
              <w:rPr>
                <w:lang w:val="pl-PL"/>
              </w:rPr>
              <w:t>Moduł umożliwia przeglądanie listy zaplanowanych wizyt w widoku tabelarycznym i w terminarzu graficznym.</w:t>
            </w:r>
          </w:p>
        </w:tc>
        <w:tc>
          <w:tcPr>
            <w:tcW w:w="743" w:type="pct"/>
          </w:tcPr>
          <w:p w14:paraId="625CDBEB" w14:textId="77777777" w:rsidR="00230EAF" w:rsidRPr="00A850D7" w:rsidRDefault="00230EAF" w:rsidP="00230EAF">
            <w:pPr>
              <w:jc w:val="center"/>
              <w:rPr>
                <w:lang w:val="pl-PL"/>
              </w:rPr>
            </w:pPr>
          </w:p>
        </w:tc>
      </w:tr>
      <w:tr w:rsidR="00230EAF" w:rsidRPr="00A850D7" w14:paraId="4734D59D" w14:textId="62FE50B1" w:rsidTr="004B4586">
        <w:tc>
          <w:tcPr>
            <w:tcW w:w="4257" w:type="pct"/>
          </w:tcPr>
          <w:p w14:paraId="4DECAF2A" w14:textId="77777777" w:rsidR="00230EAF" w:rsidRPr="00A850D7" w:rsidRDefault="00230EAF">
            <w:pPr>
              <w:rPr>
                <w:lang w:val="pl-PL"/>
              </w:rPr>
            </w:pPr>
            <w:r w:rsidRPr="00A850D7">
              <w:rPr>
                <w:lang w:val="pl-PL"/>
              </w:rPr>
              <w:t>Moduł umożliwia rejestrację wcześniej zaplanowanej wizyty.</w:t>
            </w:r>
          </w:p>
        </w:tc>
        <w:tc>
          <w:tcPr>
            <w:tcW w:w="743" w:type="pct"/>
          </w:tcPr>
          <w:p w14:paraId="0C08C331" w14:textId="77777777" w:rsidR="00230EAF" w:rsidRPr="00A850D7" w:rsidRDefault="00230EAF" w:rsidP="00230EAF">
            <w:pPr>
              <w:jc w:val="center"/>
              <w:rPr>
                <w:lang w:val="pl-PL"/>
              </w:rPr>
            </w:pPr>
          </w:p>
        </w:tc>
      </w:tr>
      <w:tr w:rsidR="00230EAF" w:rsidRPr="00A850D7" w14:paraId="32212CB8" w14:textId="7E95E1A1" w:rsidTr="004B4586">
        <w:tc>
          <w:tcPr>
            <w:tcW w:w="4257" w:type="pct"/>
          </w:tcPr>
          <w:p w14:paraId="50F3C552" w14:textId="77777777" w:rsidR="00230EAF" w:rsidRPr="00A850D7" w:rsidRDefault="00230EAF">
            <w:pPr>
              <w:rPr>
                <w:lang w:val="pl-PL"/>
              </w:rPr>
            </w:pPr>
            <w:r w:rsidRPr="00A850D7">
              <w:rPr>
                <w:lang w:val="pl-PL"/>
              </w:rPr>
              <w:t>Moduł umożliwia rejestrację wizyty bez wcześniejszego planowania.</w:t>
            </w:r>
          </w:p>
        </w:tc>
        <w:tc>
          <w:tcPr>
            <w:tcW w:w="743" w:type="pct"/>
          </w:tcPr>
          <w:p w14:paraId="32E5BA19" w14:textId="77777777" w:rsidR="00230EAF" w:rsidRPr="00A850D7" w:rsidRDefault="00230EAF" w:rsidP="00230EAF">
            <w:pPr>
              <w:jc w:val="center"/>
              <w:rPr>
                <w:lang w:val="pl-PL"/>
              </w:rPr>
            </w:pPr>
          </w:p>
        </w:tc>
      </w:tr>
      <w:tr w:rsidR="00230EAF" w:rsidRPr="00A850D7" w14:paraId="7A06F713" w14:textId="6517767F" w:rsidTr="004B4586">
        <w:tc>
          <w:tcPr>
            <w:tcW w:w="4257" w:type="pct"/>
          </w:tcPr>
          <w:p w14:paraId="3DBD6E4E" w14:textId="77777777" w:rsidR="00230EAF" w:rsidRPr="00A850D7" w:rsidRDefault="00230EAF">
            <w:pPr>
              <w:rPr>
                <w:lang w:val="pl-PL"/>
              </w:rPr>
            </w:pPr>
            <w:r w:rsidRPr="00A850D7">
              <w:rPr>
                <w:lang w:val="pl-PL"/>
              </w:rPr>
              <w:t>Moduł umożliwia zlecanie badań diagnostycznych.</w:t>
            </w:r>
          </w:p>
        </w:tc>
        <w:tc>
          <w:tcPr>
            <w:tcW w:w="743" w:type="pct"/>
          </w:tcPr>
          <w:p w14:paraId="273D698C" w14:textId="77777777" w:rsidR="00230EAF" w:rsidRPr="00A850D7" w:rsidRDefault="00230EAF" w:rsidP="00230EAF">
            <w:pPr>
              <w:jc w:val="center"/>
              <w:rPr>
                <w:lang w:val="pl-PL"/>
              </w:rPr>
            </w:pPr>
          </w:p>
        </w:tc>
      </w:tr>
      <w:tr w:rsidR="00230EAF" w:rsidRPr="00A850D7" w14:paraId="6A80DCF1" w14:textId="6E5D387B" w:rsidTr="004B4586">
        <w:tc>
          <w:tcPr>
            <w:tcW w:w="4257" w:type="pct"/>
          </w:tcPr>
          <w:p w14:paraId="78417E39" w14:textId="77777777" w:rsidR="00230EAF" w:rsidRPr="00A850D7" w:rsidRDefault="00230EAF">
            <w:pPr>
              <w:rPr>
                <w:lang w:val="pl-PL"/>
              </w:rPr>
            </w:pPr>
            <w:r w:rsidRPr="00A850D7">
              <w:rPr>
                <w:lang w:val="pl-PL"/>
              </w:rPr>
              <w:t>Moduł umożliwia rejestrowanie wizyt z widoku listy roboczej lub w kontekstu pacjenta.</w:t>
            </w:r>
          </w:p>
        </w:tc>
        <w:tc>
          <w:tcPr>
            <w:tcW w:w="743" w:type="pct"/>
          </w:tcPr>
          <w:p w14:paraId="03944753" w14:textId="77777777" w:rsidR="00230EAF" w:rsidRPr="00A850D7" w:rsidRDefault="00230EAF" w:rsidP="00230EAF">
            <w:pPr>
              <w:jc w:val="center"/>
              <w:rPr>
                <w:lang w:val="pl-PL"/>
              </w:rPr>
            </w:pPr>
          </w:p>
        </w:tc>
      </w:tr>
      <w:tr w:rsidR="00230EAF" w:rsidRPr="00A850D7" w14:paraId="5578BCF7" w14:textId="5CD9594A" w:rsidTr="004B4586">
        <w:tc>
          <w:tcPr>
            <w:tcW w:w="4257" w:type="pct"/>
          </w:tcPr>
          <w:p w14:paraId="6CA906AE" w14:textId="77777777" w:rsidR="00230EAF" w:rsidRPr="00A850D7" w:rsidRDefault="00230EAF">
            <w:pPr>
              <w:rPr>
                <w:lang w:val="pl-PL"/>
              </w:rPr>
            </w:pPr>
            <w:r w:rsidRPr="00A850D7">
              <w:rPr>
                <w:lang w:val="pl-PL"/>
              </w:rPr>
              <w:t>Moduł umożliwia rejestrację danych skierowania (data skierowania, jednostka kierująca, lekarz kierujący, rozpoznanie ze skierowania) podczas rejestracji wizyty.</w:t>
            </w:r>
          </w:p>
        </w:tc>
        <w:tc>
          <w:tcPr>
            <w:tcW w:w="743" w:type="pct"/>
          </w:tcPr>
          <w:p w14:paraId="2B722817" w14:textId="77777777" w:rsidR="00230EAF" w:rsidRPr="00A850D7" w:rsidRDefault="00230EAF" w:rsidP="00230EAF">
            <w:pPr>
              <w:jc w:val="center"/>
              <w:rPr>
                <w:lang w:val="pl-PL"/>
              </w:rPr>
            </w:pPr>
          </w:p>
        </w:tc>
      </w:tr>
      <w:tr w:rsidR="00230EAF" w:rsidRPr="00A850D7" w14:paraId="261D51B9" w14:textId="45A2B2B2" w:rsidTr="004B4586">
        <w:tc>
          <w:tcPr>
            <w:tcW w:w="4257" w:type="pct"/>
          </w:tcPr>
          <w:p w14:paraId="13F63BEE" w14:textId="77777777" w:rsidR="00230EAF" w:rsidRPr="00A850D7" w:rsidRDefault="00230EAF">
            <w:pPr>
              <w:rPr>
                <w:lang w:val="pl-PL"/>
              </w:rPr>
            </w:pPr>
            <w:r w:rsidRPr="00A850D7">
              <w:rPr>
                <w:lang w:val="pl-PL"/>
              </w:rPr>
              <w:t>Moduł umożliwia rejestrację wielu wizyt w ramach jednego skierowania.</w:t>
            </w:r>
          </w:p>
        </w:tc>
        <w:tc>
          <w:tcPr>
            <w:tcW w:w="743" w:type="pct"/>
          </w:tcPr>
          <w:p w14:paraId="6865D806" w14:textId="77777777" w:rsidR="00230EAF" w:rsidRPr="00A850D7" w:rsidRDefault="00230EAF" w:rsidP="00230EAF">
            <w:pPr>
              <w:jc w:val="center"/>
              <w:rPr>
                <w:lang w:val="pl-PL"/>
              </w:rPr>
            </w:pPr>
          </w:p>
        </w:tc>
      </w:tr>
      <w:tr w:rsidR="00230EAF" w:rsidRPr="00A850D7" w14:paraId="3BE1B13F" w14:textId="709B5E9B" w:rsidTr="004B4586">
        <w:tc>
          <w:tcPr>
            <w:tcW w:w="4257" w:type="pct"/>
          </w:tcPr>
          <w:p w14:paraId="4DD4DD21" w14:textId="77777777" w:rsidR="00230EAF" w:rsidRPr="00A850D7" w:rsidRDefault="00230EAF">
            <w:pPr>
              <w:rPr>
                <w:lang w:val="pl-PL"/>
              </w:rPr>
            </w:pPr>
            <w:r w:rsidRPr="00A850D7">
              <w:rPr>
                <w:lang w:val="pl-PL"/>
              </w:rPr>
              <w:t>Moduł umożliwia anulowanie zarejestrowanej wizyty.</w:t>
            </w:r>
          </w:p>
        </w:tc>
        <w:tc>
          <w:tcPr>
            <w:tcW w:w="743" w:type="pct"/>
          </w:tcPr>
          <w:p w14:paraId="7A341A4B" w14:textId="77777777" w:rsidR="00230EAF" w:rsidRPr="00A850D7" w:rsidRDefault="00230EAF" w:rsidP="00230EAF">
            <w:pPr>
              <w:jc w:val="center"/>
              <w:rPr>
                <w:lang w:val="pl-PL"/>
              </w:rPr>
            </w:pPr>
          </w:p>
        </w:tc>
      </w:tr>
      <w:tr w:rsidR="00230EAF" w:rsidRPr="00A850D7" w14:paraId="0FDE6F9B" w14:textId="18F1EBC9" w:rsidTr="004B4586">
        <w:tc>
          <w:tcPr>
            <w:tcW w:w="4257" w:type="pct"/>
          </w:tcPr>
          <w:p w14:paraId="5C599D6B" w14:textId="77777777" w:rsidR="00230EAF" w:rsidRPr="00A850D7" w:rsidRDefault="00230EAF">
            <w:pPr>
              <w:rPr>
                <w:lang w:val="pl-PL"/>
              </w:rPr>
            </w:pPr>
            <w:r w:rsidRPr="00A850D7">
              <w:rPr>
                <w:lang w:val="pl-PL"/>
              </w:rPr>
              <w:t>Moduł umożliwia przegląd i wydruk zaplanowanych wizyt dla pacjenta.</w:t>
            </w:r>
          </w:p>
        </w:tc>
        <w:tc>
          <w:tcPr>
            <w:tcW w:w="743" w:type="pct"/>
          </w:tcPr>
          <w:p w14:paraId="74F90269" w14:textId="77777777" w:rsidR="00230EAF" w:rsidRPr="00A850D7" w:rsidRDefault="00230EAF" w:rsidP="00230EAF">
            <w:pPr>
              <w:jc w:val="center"/>
              <w:rPr>
                <w:lang w:val="pl-PL"/>
              </w:rPr>
            </w:pPr>
          </w:p>
        </w:tc>
      </w:tr>
      <w:tr w:rsidR="00230EAF" w:rsidRPr="00A850D7" w14:paraId="6EC84AFA" w14:textId="5A5EC5E7" w:rsidTr="004B4586">
        <w:tc>
          <w:tcPr>
            <w:tcW w:w="4257" w:type="pct"/>
          </w:tcPr>
          <w:p w14:paraId="636C51B7" w14:textId="77777777" w:rsidR="00230EAF" w:rsidRPr="00A850D7" w:rsidRDefault="00230EAF">
            <w:pPr>
              <w:rPr>
                <w:lang w:val="pl-PL"/>
              </w:rPr>
            </w:pPr>
            <w:r w:rsidRPr="00A850D7">
              <w:rPr>
                <w:lang w:val="pl-PL"/>
              </w:rPr>
              <w:t>Moduł umożliwia oznaczanie tworzonych grafików kolorami widocznymi w planowaniu wizyt.</w:t>
            </w:r>
          </w:p>
        </w:tc>
        <w:tc>
          <w:tcPr>
            <w:tcW w:w="743" w:type="pct"/>
          </w:tcPr>
          <w:p w14:paraId="4D87D377" w14:textId="77777777" w:rsidR="00230EAF" w:rsidRPr="00A850D7" w:rsidRDefault="00230EAF" w:rsidP="00230EAF">
            <w:pPr>
              <w:jc w:val="center"/>
              <w:rPr>
                <w:lang w:val="pl-PL"/>
              </w:rPr>
            </w:pPr>
          </w:p>
        </w:tc>
      </w:tr>
      <w:tr w:rsidR="00230EAF" w:rsidRPr="00A850D7" w14:paraId="64125BAF" w14:textId="6F479C7F" w:rsidTr="004B4586">
        <w:tc>
          <w:tcPr>
            <w:tcW w:w="4257" w:type="pct"/>
          </w:tcPr>
          <w:p w14:paraId="14F1555B" w14:textId="77777777" w:rsidR="00230EAF" w:rsidRPr="00A850D7" w:rsidRDefault="00230EAF">
            <w:pPr>
              <w:rPr>
                <w:lang w:val="pl-PL"/>
              </w:rPr>
            </w:pPr>
            <w:r w:rsidRPr="00A850D7">
              <w:rPr>
                <w:lang w:val="pl-PL"/>
              </w:rPr>
              <w:t>Lista robocza modułu umożliwia sortowanie po każdej kolumnie, rosnąco i malejąco oraz wybór kolumn, które mają być widoczne.</w:t>
            </w:r>
          </w:p>
        </w:tc>
        <w:tc>
          <w:tcPr>
            <w:tcW w:w="743" w:type="pct"/>
          </w:tcPr>
          <w:p w14:paraId="09643358" w14:textId="77777777" w:rsidR="00230EAF" w:rsidRPr="00A850D7" w:rsidRDefault="00230EAF" w:rsidP="00230EAF">
            <w:pPr>
              <w:jc w:val="center"/>
              <w:rPr>
                <w:lang w:val="pl-PL"/>
              </w:rPr>
            </w:pPr>
          </w:p>
        </w:tc>
      </w:tr>
      <w:tr w:rsidR="00230EAF" w:rsidRPr="00A850D7" w14:paraId="37EEA7E2" w14:textId="5843EB76" w:rsidTr="004B4586">
        <w:tc>
          <w:tcPr>
            <w:tcW w:w="4257" w:type="pct"/>
          </w:tcPr>
          <w:p w14:paraId="2F542290" w14:textId="77777777" w:rsidR="00230EAF" w:rsidRPr="00A850D7" w:rsidRDefault="00230EAF">
            <w:pPr>
              <w:rPr>
                <w:lang w:val="pl-PL"/>
              </w:rPr>
            </w:pPr>
            <w:r w:rsidRPr="00A850D7">
              <w:rPr>
                <w:lang w:val="pl-PL"/>
              </w:rPr>
              <w:lastRenderedPageBreak/>
              <w:t>Moduł umożliwia dowolne ustawianie kolejności kolumn na podstawie domyślnego widoku listy roboczej wizyt rejestracji przez przeciągnięcie kolumn.</w:t>
            </w:r>
          </w:p>
        </w:tc>
        <w:tc>
          <w:tcPr>
            <w:tcW w:w="743" w:type="pct"/>
          </w:tcPr>
          <w:p w14:paraId="49BECDEC" w14:textId="77777777" w:rsidR="00230EAF" w:rsidRPr="00A850D7" w:rsidRDefault="00230EAF" w:rsidP="00230EAF">
            <w:pPr>
              <w:jc w:val="center"/>
              <w:rPr>
                <w:lang w:val="pl-PL"/>
              </w:rPr>
            </w:pPr>
          </w:p>
        </w:tc>
      </w:tr>
      <w:tr w:rsidR="00230EAF" w:rsidRPr="00A850D7" w14:paraId="565E2EF3" w14:textId="471EDB73" w:rsidTr="004B4586">
        <w:tc>
          <w:tcPr>
            <w:tcW w:w="4257" w:type="pct"/>
          </w:tcPr>
          <w:p w14:paraId="59AB5813" w14:textId="77777777" w:rsidR="00230EAF" w:rsidRPr="00A850D7" w:rsidRDefault="00230EAF">
            <w:pPr>
              <w:rPr>
                <w:lang w:val="pl-PL"/>
              </w:rPr>
            </w:pPr>
            <w:r w:rsidRPr="00A850D7">
              <w:rPr>
                <w:lang w:val="pl-PL"/>
              </w:rPr>
              <w:t>Moduł umożliwia seryjne wyszukiwanie i rezerwację terminów na cały cykl wizyt pacjenta, bez konieczności ponownego uruchamiania funkcji rezerwacji w celu wyznaczenia kolejnych terminów dla serii wizyt.</w:t>
            </w:r>
          </w:p>
        </w:tc>
        <w:tc>
          <w:tcPr>
            <w:tcW w:w="743" w:type="pct"/>
          </w:tcPr>
          <w:p w14:paraId="1D5EBBFA" w14:textId="77777777" w:rsidR="00230EAF" w:rsidRPr="00A850D7" w:rsidRDefault="00230EAF" w:rsidP="00230EAF">
            <w:pPr>
              <w:jc w:val="center"/>
              <w:rPr>
                <w:lang w:val="pl-PL"/>
              </w:rPr>
            </w:pPr>
          </w:p>
        </w:tc>
      </w:tr>
      <w:tr w:rsidR="00230EAF" w:rsidRPr="00A850D7" w14:paraId="2C91A4D6" w14:textId="6DC60DD7" w:rsidTr="004B4586">
        <w:tc>
          <w:tcPr>
            <w:tcW w:w="4257" w:type="pct"/>
          </w:tcPr>
          <w:p w14:paraId="763C04E7" w14:textId="77777777" w:rsidR="00230EAF" w:rsidRPr="00A850D7" w:rsidRDefault="00230EAF">
            <w:pPr>
              <w:rPr>
                <w:lang w:val="pl-PL"/>
              </w:rPr>
            </w:pPr>
            <w:r w:rsidRPr="00A850D7">
              <w:rPr>
                <w:lang w:val="pl-PL"/>
              </w:rPr>
              <w:t>Moduł umożliwia automatyczne prowadzenie kolejek oczekujących.</w:t>
            </w:r>
          </w:p>
        </w:tc>
        <w:tc>
          <w:tcPr>
            <w:tcW w:w="743" w:type="pct"/>
          </w:tcPr>
          <w:p w14:paraId="77950FF2" w14:textId="77777777" w:rsidR="00230EAF" w:rsidRPr="00A850D7" w:rsidRDefault="00230EAF" w:rsidP="00230EAF">
            <w:pPr>
              <w:jc w:val="center"/>
              <w:rPr>
                <w:lang w:val="pl-PL"/>
              </w:rPr>
            </w:pPr>
          </w:p>
        </w:tc>
      </w:tr>
      <w:tr w:rsidR="00230EAF" w:rsidRPr="00A850D7" w14:paraId="2B59379A" w14:textId="477A08DD" w:rsidTr="004B4586">
        <w:tc>
          <w:tcPr>
            <w:tcW w:w="4257" w:type="pct"/>
          </w:tcPr>
          <w:p w14:paraId="6A6D6B33" w14:textId="77777777" w:rsidR="00230EAF" w:rsidRPr="00A850D7" w:rsidRDefault="00230EAF">
            <w:pPr>
              <w:rPr>
                <w:lang w:val="pl-PL"/>
              </w:rPr>
            </w:pPr>
            <w:r w:rsidRPr="00A850D7">
              <w:rPr>
                <w:lang w:val="pl-PL"/>
              </w:rPr>
              <w:t>Moduł umożliwia definiowanie grafików dostępności personelu lub urządzeń.</w:t>
            </w:r>
          </w:p>
        </w:tc>
        <w:tc>
          <w:tcPr>
            <w:tcW w:w="743" w:type="pct"/>
          </w:tcPr>
          <w:p w14:paraId="02B66BFB" w14:textId="77777777" w:rsidR="00230EAF" w:rsidRPr="00A850D7" w:rsidRDefault="00230EAF" w:rsidP="00230EAF">
            <w:pPr>
              <w:jc w:val="center"/>
              <w:rPr>
                <w:lang w:val="pl-PL"/>
              </w:rPr>
            </w:pPr>
          </w:p>
        </w:tc>
      </w:tr>
      <w:tr w:rsidR="00230EAF" w:rsidRPr="00A850D7" w14:paraId="717DDFB0" w14:textId="7C4A1D6C" w:rsidTr="004B4586">
        <w:tc>
          <w:tcPr>
            <w:tcW w:w="4257" w:type="pct"/>
          </w:tcPr>
          <w:p w14:paraId="18B6EA5D" w14:textId="77777777" w:rsidR="00230EAF" w:rsidRPr="00A850D7" w:rsidRDefault="00230EAF">
            <w:pPr>
              <w:rPr>
                <w:lang w:val="pl-PL"/>
              </w:rPr>
            </w:pPr>
            <w:r w:rsidRPr="00A850D7">
              <w:rPr>
                <w:lang w:val="pl-PL"/>
              </w:rPr>
              <w:t>Grafiki są podstawą do wyznaczania terminów wizyt przez moduł rezerwacji.</w:t>
            </w:r>
          </w:p>
        </w:tc>
        <w:tc>
          <w:tcPr>
            <w:tcW w:w="743" w:type="pct"/>
          </w:tcPr>
          <w:p w14:paraId="3C49ACFB" w14:textId="77777777" w:rsidR="00230EAF" w:rsidRPr="00A850D7" w:rsidRDefault="00230EAF" w:rsidP="00230EAF">
            <w:pPr>
              <w:jc w:val="center"/>
              <w:rPr>
                <w:lang w:val="pl-PL"/>
              </w:rPr>
            </w:pPr>
          </w:p>
        </w:tc>
      </w:tr>
      <w:tr w:rsidR="00230EAF" w:rsidRPr="00A850D7" w14:paraId="3688D668" w14:textId="3AD84C06" w:rsidTr="004B4586">
        <w:tc>
          <w:tcPr>
            <w:tcW w:w="4257" w:type="pct"/>
          </w:tcPr>
          <w:p w14:paraId="04FB6039" w14:textId="77777777" w:rsidR="00230EAF" w:rsidRPr="00A850D7" w:rsidRDefault="00230EAF">
            <w:pPr>
              <w:rPr>
                <w:lang w:val="pl-PL"/>
              </w:rPr>
            </w:pPr>
            <w:r w:rsidRPr="00A850D7">
              <w:rPr>
                <w:lang w:val="pl-PL"/>
              </w:rPr>
              <w:t>Moduł umożliwia definiowanie grafików dla urządzenia lub lekarza ze wskazaniem konkretnego gabinetu.</w:t>
            </w:r>
          </w:p>
        </w:tc>
        <w:tc>
          <w:tcPr>
            <w:tcW w:w="743" w:type="pct"/>
          </w:tcPr>
          <w:p w14:paraId="3AA712CB" w14:textId="77777777" w:rsidR="00230EAF" w:rsidRPr="00A850D7" w:rsidRDefault="00230EAF" w:rsidP="00230EAF">
            <w:pPr>
              <w:jc w:val="center"/>
              <w:rPr>
                <w:lang w:val="pl-PL"/>
              </w:rPr>
            </w:pPr>
          </w:p>
        </w:tc>
      </w:tr>
      <w:tr w:rsidR="00230EAF" w:rsidRPr="00A850D7" w14:paraId="15C8FBFC" w14:textId="0FE6AFBA" w:rsidTr="004B4586">
        <w:tc>
          <w:tcPr>
            <w:tcW w:w="4257" w:type="pct"/>
          </w:tcPr>
          <w:p w14:paraId="3A961365" w14:textId="77777777" w:rsidR="00230EAF" w:rsidRPr="00A850D7" w:rsidRDefault="00230EAF">
            <w:pPr>
              <w:rPr>
                <w:lang w:val="pl-PL"/>
              </w:rPr>
            </w:pPr>
            <w:r w:rsidRPr="00A850D7">
              <w:rPr>
                <w:lang w:val="pl-PL"/>
              </w:rPr>
              <w:t>Moduł umożliwia stworzenie dowolnej liczby grafików, również dla jednego lekarza lub gabinetu.</w:t>
            </w:r>
          </w:p>
        </w:tc>
        <w:tc>
          <w:tcPr>
            <w:tcW w:w="743" w:type="pct"/>
          </w:tcPr>
          <w:p w14:paraId="2A72EBB3" w14:textId="77777777" w:rsidR="00230EAF" w:rsidRPr="00A850D7" w:rsidRDefault="00230EAF" w:rsidP="00230EAF">
            <w:pPr>
              <w:jc w:val="center"/>
              <w:rPr>
                <w:lang w:val="pl-PL"/>
              </w:rPr>
            </w:pPr>
          </w:p>
        </w:tc>
      </w:tr>
      <w:tr w:rsidR="00230EAF" w:rsidRPr="00A850D7" w14:paraId="49277BF3" w14:textId="5BB6C31B" w:rsidTr="004B4586">
        <w:tc>
          <w:tcPr>
            <w:tcW w:w="4257" w:type="pct"/>
          </w:tcPr>
          <w:p w14:paraId="5A77B0BC" w14:textId="77777777" w:rsidR="00230EAF" w:rsidRPr="00A850D7" w:rsidRDefault="00230EAF">
            <w:pPr>
              <w:rPr>
                <w:lang w:val="pl-PL"/>
              </w:rPr>
            </w:pPr>
            <w:r w:rsidRPr="00A850D7">
              <w:rPr>
                <w:lang w:val="pl-PL"/>
              </w:rPr>
              <w:t>W ramach każdego grafika mogą być definiowane przedziały czasowe cykliczne (powtarzające się każdego tygodnia), a także definiowane na konkretny dzień.</w:t>
            </w:r>
          </w:p>
        </w:tc>
        <w:tc>
          <w:tcPr>
            <w:tcW w:w="743" w:type="pct"/>
          </w:tcPr>
          <w:p w14:paraId="3CC4135C" w14:textId="77777777" w:rsidR="00230EAF" w:rsidRPr="00A850D7" w:rsidRDefault="00230EAF" w:rsidP="00230EAF">
            <w:pPr>
              <w:jc w:val="center"/>
              <w:rPr>
                <w:lang w:val="pl-PL"/>
              </w:rPr>
            </w:pPr>
          </w:p>
        </w:tc>
      </w:tr>
      <w:tr w:rsidR="00230EAF" w:rsidRPr="00A850D7" w14:paraId="4B40702E" w14:textId="630CF7D3" w:rsidTr="004B4586">
        <w:tc>
          <w:tcPr>
            <w:tcW w:w="4257" w:type="pct"/>
          </w:tcPr>
          <w:p w14:paraId="0ACAF6B7" w14:textId="77777777" w:rsidR="00230EAF" w:rsidRPr="00A850D7" w:rsidRDefault="00230EAF">
            <w:pPr>
              <w:rPr>
                <w:lang w:val="pl-PL"/>
              </w:rPr>
            </w:pPr>
            <w:r w:rsidRPr="00A850D7">
              <w:rPr>
                <w:lang w:val="pl-PL"/>
              </w:rPr>
              <w:t>Moduł umożliwia zdefiniowanie usług, które będą świadczone pacjentom w ramach danego przedziału.</w:t>
            </w:r>
          </w:p>
        </w:tc>
        <w:tc>
          <w:tcPr>
            <w:tcW w:w="743" w:type="pct"/>
          </w:tcPr>
          <w:p w14:paraId="2767915D" w14:textId="77777777" w:rsidR="00230EAF" w:rsidRPr="00A850D7" w:rsidRDefault="00230EAF" w:rsidP="00230EAF">
            <w:pPr>
              <w:jc w:val="center"/>
              <w:rPr>
                <w:lang w:val="pl-PL"/>
              </w:rPr>
            </w:pPr>
          </w:p>
        </w:tc>
      </w:tr>
      <w:tr w:rsidR="00230EAF" w:rsidRPr="00A850D7" w14:paraId="55599B4A" w14:textId="365806A9" w:rsidTr="004B4586">
        <w:tc>
          <w:tcPr>
            <w:tcW w:w="4257" w:type="pct"/>
          </w:tcPr>
          <w:p w14:paraId="021C74EC" w14:textId="77777777" w:rsidR="00230EAF" w:rsidRPr="00A850D7" w:rsidRDefault="00230EAF">
            <w:pPr>
              <w:rPr>
                <w:lang w:val="pl-PL"/>
              </w:rPr>
            </w:pPr>
            <w:r w:rsidRPr="00A850D7">
              <w:rPr>
                <w:lang w:val="pl-PL"/>
              </w:rPr>
              <w:t>Moduł umożliwia zdefiniowanie dowolnego czasu trwania usługi w zależności od rodzaju usługi i typu wizyty (np. standardowa, pierwsza, kontynuacja).</w:t>
            </w:r>
          </w:p>
        </w:tc>
        <w:tc>
          <w:tcPr>
            <w:tcW w:w="743" w:type="pct"/>
          </w:tcPr>
          <w:p w14:paraId="18BE3DE8" w14:textId="77777777" w:rsidR="00230EAF" w:rsidRPr="00A850D7" w:rsidRDefault="00230EAF" w:rsidP="00230EAF">
            <w:pPr>
              <w:jc w:val="center"/>
              <w:rPr>
                <w:lang w:val="pl-PL"/>
              </w:rPr>
            </w:pPr>
          </w:p>
        </w:tc>
      </w:tr>
      <w:tr w:rsidR="00230EAF" w:rsidRPr="00A850D7" w14:paraId="6C190D05" w14:textId="419A9C16" w:rsidTr="004B4586">
        <w:tc>
          <w:tcPr>
            <w:tcW w:w="4257" w:type="pct"/>
          </w:tcPr>
          <w:p w14:paraId="69A74497" w14:textId="77777777" w:rsidR="00230EAF" w:rsidRPr="00A850D7" w:rsidRDefault="00230EAF">
            <w:pPr>
              <w:rPr>
                <w:lang w:val="pl-PL"/>
              </w:rPr>
            </w:pPr>
            <w:r w:rsidRPr="00A850D7">
              <w:rPr>
                <w:lang w:val="pl-PL"/>
              </w:rPr>
              <w:t>Moduł umożliwia nadanie przedziałowi dodatkowych atrybutów ograniczających jego dostępność dla pewnych klas pacjentów:</w:t>
            </w:r>
            <w:r w:rsidRPr="00A850D7">
              <w:rPr>
                <w:lang w:val="pl-PL"/>
              </w:rPr>
              <w:br/>
              <w:t xml:space="preserve">- Odpłatnie (ang. FFS - </w:t>
            </w:r>
            <w:proofErr w:type="spellStart"/>
            <w:r w:rsidRPr="00A850D7">
              <w:rPr>
                <w:lang w:val="pl-PL"/>
              </w:rPr>
              <w:t>Fee</w:t>
            </w:r>
            <w:proofErr w:type="spellEnd"/>
            <w:r w:rsidRPr="00A850D7">
              <w:rPr>
                <w:lang w:val="pl-PL"/>
              </w:rPr>
              <w:t xml:space="preserve"> For Service) – grafik dostępny tylko dla pacjentów płacących za leczenie</w:t>
            </w:r>
            <w:r w:rsidRPr="00A850D7">
              <w:rPr>
                <w:lang w:val="pl-PL"/>
              </w:rPr>
              <w:br/>
              <w:t>- Abonament – grafik dostępny tylko dla pacjentów posiadających umowę na świadczenie usług medycznych</w:t>
            </w:r>
            <w:r w:rsidRPr="00A850D7">
              <w:rPr>
                <w:lang w:val="pl-PL"/>
              </w:rPr>
              <w:br/>
              <w:t>- NFZ – grafik tylko dla pacjentów leczonych w ramach umowy z NFZ</w:t>
            </w:r>
            <w:r w:rsidRPr="00A850D7">
              <w:rPr>
                <w:lang w:val="pl-PL"/>
              </w:rPr>
              <w:br/>
              <w:t>- VIP – grafik tylko dla pacjentów VIP</w:t>
            </w:r>
          </w:p>
        </w:tc>
        <w:tc>
          <w:tcPr>
            <w:tcW w:w="743" w:type="pct"/>
          </w:tcPr>
          <w:p w14:paraId="50FF4579" w14:textId="77777777" w:rsidR="00230EAF" w:rsidRPr="00A850D7" w:rsidRDefault="00230EAF" w:rsidP="00230EAF">
            <w:pPr>
              <w:jc w:val="center"/>
              <w:rPr>
                <w:lang w:val="pl-PL"/>
              </w:rPr>
            </w:pPr>
          </w:p>
        </w:tc>
      </w:tr>
      <w:tr w:rsidR="00230EAF" w:rsidRPr="00A850D7" w14:paraId="2AB5AC11" w14:textId="5EBA2556" w:rsidTr="004B4586">
        <w:tc>
          <w:tcPr>
            <w:tcW w:w="4257" w:type="pct"/>
          </w:tcPr>
          <w:p w14:paraId="18155F65" w14:textId="77777777" w:rsidR="00230EAF" w:rsidRPr="00A850D7" w:rsidRDefault="00230EAF">
            <w:pPr>
              <w:rPr>
                <w:lang w:val="pl-PL"/>
              </w:rPr>
            </w:pPr>
            <w:r w:rsidRPr="00A850D7">
              <w:rPr>
                <w:lang w:val="pl-PL"/>
              </w:rPr>
              <w:t>Moduł umożliwia przypisanie pomieszczenia, w którym odbywają się wizyty do przedziału czasowego (niezależnie od wprowadzenia nazwy gabinetu ze struktury organizacyjnej).</w:t>
            </w:r>
          </w:p>
        </w:tc>
        <w:tc>
          <w:tcPr>
            <w:tcW w:w="743" w:type="pct"/>
          </w:tcPr>
          <w:p w14:paraId="06F972CC" w14:textId="77699F87" w:rsidR="00230EAF" w:rsidRPr="00A850D7" w:rsidRDefault="00230EAF" w:rsidP="00230EAF">
            <w:pPr>
              <w:jc w:val="center"/>
              <w:rPr>
                <w:lang w:val="pl-PL"/>
              </w:rPr>
            </w:pPr>
          </w:p>
        </w:tc>
      </w:tr>
      <w:tr w:rsidR="00230EAF" w:rsidRPr="00A850D7" w14:paraId="42862000" w14:textId="31B2A1FA" w:rsidTr="004B4586">
        <w:tc>
          <w:tcPr>
            <w:tcW w:w="4257" w:type="pct"/>
          </w:tcPr>
          <w:p w14:paraId="1696C53F" w14:textId="77777777" w:rsidR="00230EAF" w:rsidRPr="00A850D7" w:rsidRDefault="00230EAF">
            <w:pPr>
              <w:rPr>
                <w:lang w:val="pl-PL"/>
              </w:rPr>
            </w:pPr>
            <w:r w:rsidRPr="00A850D7">
              <w:rPr>
                <w:lang w:val="pl-PL"/>
              </w:rPr>
              <w:t>Moduł umożliwia definiowanie blokad przedziałów z możliwością podania powodu blokady (urlop, zwolnienie, serwis sprzętu).</w:t>
            </w:r>
          </w:p>
        </w:tc>
        <w:tc>
          <w:tcPr>
            <w:tcW w:w="743" w:type="pct"/>
          </w:tcPr>
          <w:p w14:paraId="3119B6CA" w14:textId="77777777" w:rsidR="00230EAF" w:rsidRPr="00A850D7" w:rsidRDefault="00230EAF" w:rsidP="00230EAF">
            <w:pPr>
              <w:jc w:val="center"/>
              <w:rPr>
                <w:lang w:val="pl-PL"/>
              </w:rPr>
            </w:pPr>
          </w:p>
        </w:tc>
      </w:tr>
      <w:tr w:rsidR="00230EAF" w:rsidRPr="00A850D7" w14:paraId="1E59C6A3" w14:textId="796D7DEF" w:rsidTr="004B4586">
        <w:tc>
          <w:tcPr>
            <w:tcW w:w="4257" w:type="pct"/>
          </w:tcPr>
          <w:p w14:paraId="2E8677D1" w14:textId="77777777" w:rsidR="00230EAF" w:rsidRPr="00A850D7" w:rsidRDefault="00230EAF">
            <w:pPr>
              <w:rPr>
                <w:lang w:val="pl-PL"/>
              </w:rPr>
            </w:pPr>
            <w:r w:rsidRPr="00A850D7">
              <w:rPr>
                <w:lang w:val="pl-PL"/>
              </w:rPr>
              <w:t>Moduł umożliwia edycję słownika powodów blokad grafika.</w:t>
            </w:r>
          </w:p>
        </w:tc>
        <w:tc>
          <w:tcPr>
            <w:tcW w:w="743" w:type="pct"/>
          </w:tcPr>
          <w:p w14:paraId="77AF6244" w14:textId="77777777" w:rsidR="00230EAF" w:rsidRPr="00A850D7" w:rsidRDefault="00230EAF" w:rsidP="00230EAF">
            <w:pPr>
              <w:jc w:val="center"/>
              <w:rPr>
                <w:lang w:val="pl-PL"/>
              </w:rPr>
            </w:pPr>
          </w:p>
        </w:tc>
      </w:tr>
      <w:tr w:rsidR="00230EAF" w:rsidRPr="00A850D7" w14:paraId="523A6A81" w14:textId="29609841" w:rsidTr="004B4586">
        <w:tc>
          <w:tcPr>
            <w:tcW w:w="4257" w:type="pct"/>
          </w:tcPr>
          <w:p w14:paraId="75261F79" w14:textId="77777777" w:rsidR="00230EAF" w:rsidRPr="00A850D7" w:rsidRDefault="00230EAF">
            <w:pPr>
              <w:rPr>
                <w:lang w:val="pl-PL"/>
              </w:rPr>
            </w:pPr>
            <w:r w:rsidRPr="00A850D7">
              <w:rPr>
                <w:lang w:val="pl-PL"/>
              </w:rPr>
              <w:t>Moduł umożliwia zarządzanie kalendarzem dni wolnych.</w:t>
            </w:r>
          </w:p>
        </w:tc>
        <w:tc>
          <w:tcPr>
            <w:tcW w:w="743" w:type="pct"/>
          </w:tcPr>
          <w:p w14:paraId="52925101" w14:textId="77777777" w:rsidR="00230EAF" w:rsidRPr="00A850D7" w:rsidRDefault="00230EAF" w:rsidP="00230EAF">
            <w:pPr>
              <w:jc w:val="center"/>
              <w:rPr>
                <w:lang w:val="pl-PL"/>
              </w:rPr>
            </w:pPr>
          </w:p>
        </w:tc>
      </w:tr>
      <w:tr w:rsidR="00230EAF" w:rsidRPr="00A850D7" w14:paraId="11C2B652" w14:textId="01426D06" w:rsidTr="004B4586">
        <w:tc>
          <w:tcPr>
            <w:tcW w:w="4257" w:type="pct"/>
          </w:tcPr>
          <w:p w14:paraId="2614BA38" w14:textId="77777777" w:rsidR="00230EAF" w:rsidRPr="00A850D7" w:rsidRDefault="00230EAF">
            <w:pPr>
              <w:rPr>
                <w:lang w:val="pl-PL"/>
              </w:rPr>
            </w:pPr>
            <w:r w:rsidRPr="00A850D7">
              <w:rPr>
                <w:lang w:val="pl-PL"/>
              </w:rPr>
              <w:t>Moduł umożliwia zdefiniowanie czy dany grafik obowiązuje w dzień wolny od pracy.</w:t>
            </w:r>
          </w:p>
        </w:tc>
        <w:tc>
          <w:tcPr>
            <w:tcW w:w="743" w:type="pct"/>
          </w:tcPr>
          <w:p w14:paraId="0438CAA4" w14:textId="77777777" w:rsidR="00230EAF" w:rsidRPr="00A850D7" w:rsidRDefault="00230EAF" w:rsidP="00230EAF">
            <w:pPr>
              <w:jc w:val="center"/>
              <w:rPr>
                <w:lang w:val="pl-PL"/>
              </w:rPr>
            </w:pPr>
          </w:p>
        </w:tc>
      </w:tr>
      <w:tr w:rsidR="00230EAF" w:rsidRPr="00A850D7" w14:paraId="095AECEB" w14:textId="4F479EE0" w:rsidTr="004B4586">
        <w:tc>
          <w:tcPr>
            <w:tcW w:w="4257" w:type="pct"/>
          </w:tcPr>
          <w:p w14:paraId="6732AF34" w14:textId="77777777" w:rsidR="00230EAF" w:rsidRPr="00021DDF" w:rsidRDefault="00230EAF">
            <w:pPr>
              <w:rPr>
                <w:lang w:val="pl-PL"/>
              </w:rPr>
            </w:pPr>
            <w:r w:rsidRPr="00021DDF">
              <w:rPr>
                <w:lang w:val="pl-PL"/>
              </w:rPr>
              <w:t>Moduł umożliwia przeglądanie grafików w ujęciu tygodniowym lub miesięcznym.</w:t>
            </w:r>
          </w:p>
          <w:p w14:paraId="75D918DD" w14:textId="4DE37FF2" w:rsidR="00BA4110" w:rsidRPr="00BA4110" w:rsidRDefault="00BA4110">
            <w:pPr>
              <w:rPr>
                <w:b/>
                <w:bCs/>
                <w:lang w:val="pl-PL"/>
              </w:rPr>
            </w:pPr>
            <w:proofErr w:type="spellStart"/>
            <w:r w:rsidRPr="00021DDF">
              <w:rPr>
                <w:rFonts w:ascii="Tahoma" w:hAnsi="Tahoma" w:cs="Tahoma"/>
                <w:b/>
                <w:bCs/>
              </w:rPr>
              <w:t>Dopuszcza</w:t>
            </w:r>
            <w:proofErr w:type="spellEnd"/>
            <w:r w:rsidRPr="00021DDF">
              <w:rPr>
                <w:rFonts w:ascii="Tahoma" w:hAnsi="Tahoma" w:cs="Tahoma"/>
                <w:b/>
                <w:bCs/>
              </w:rPr>
              <w:t xml:space="preserve"> </w:t>
            </w:r>
            <w:proofErr w:type="spellStart"/>
            <w:r w:rsidRPr="00021DDF">
              <w:rPr>
                <w:rFonts w:ascii="Tahoma" w:hAnsi="Tahoma" w:cs="Tahoma"/>
                <w:b/>
                <w:bCs/>
              </w:rPr>
              <w:t>wyświetlanie</w:t>
            </w:r>
            <w:proofErr w:type="spellEnd"/>
            <w:r w:rsidRPr="00021DDF">
              <w:rPr>
                <w:rFonts w:ascii="Tahoma" w:hAnsi="Tahoma" w:cs="Tahoma"/>
                <w:b/>
                <w:bCs/>
                <w:spacing w:val="-5"/>
              </w:rPr>
              <w:t xml:space="preserve"> </w:t>
            </w:r>
            <w:proofErr w:type="spellStart"/>
            <w:r w:rsidRPr="00021DDF">
              <w:rPr>
                <w:rFonts w:ascii="Tahoma" w:hAnsi="Tahoma" w:cs="Tahoma"/>
                <w:b/>
                <w:bCs/>
              </w:rPr>
              <w:t>terminarza</w:t>
            </w:r>
            <w:proofErr w:type="spellEnd"/>
            <w:r w:rsidRPr="00021DDF">
              <w:rPr>
                <w:rFonts w:ascii="Tahoma" w:hAnsi="Tahoma" w:cs="Tahoma"/>
                <w:b/>
                <w:bCs/>
                <w:spacing w:val="-5"/>
              </w:rPr>
              <w:t xml:space="preserve"> </w:t>
            </w:r>
            <w:proofErr w:type="spellStart"/>
            <w:r w:rsidRPr="00021DDF">
              <w:rPr>
                <w:rFonts w:ascii="Tahoma" w:hAnsi="Tahoma" w:cs="Tahoma"/>
                <w:b/>
                <w:bCs/>
              </w:rPr>
              <w:t>dziennego</w:t>
            </w:r>
            <w:proofErr w:type="spellEnd"/>
            <w:r w:rsidRPr="00021DDF">
              <w:rPr>
                <w:rFonts w:ascii="Tahoma" w:hAnsi="Tahoma" w:cs="Tahoma"/>
                <w:b/>
                <w:bCs/>
                <w:spacing w:val="-5"/>
              </w:rPr>
              <w:t xml:space="preserve"> </w:t>
            </w:r>
            <w:proofErr w:type="spellStart"/>
            <w:r w:rsidRPr="00021DDF">
              <w:rPr>
                <w:rFonts w:ascii="Tahoma" w:hAnsi="Tahoma" w:cs="Tahoma"/>
                <w:b/>
                <w:bCs/>
              </w:rPr>
              <w:t>lub</w:t>
            </w:r>
            <w:proofErr w:type="spellEnd"/>
            <w:r w:rsidRPr="00021DDF">
              <w:rPr>
                <w:rFonts w:ascii="Tahoma" w:hAnsi="Tahoma" w:cs="Tahoma"/>
                <w:b/>
                <w:bCs/>
                <w:spacing w:val="-9"/>
              </w:rPr>
              <w:t xml:space="preserve"> </w:t>
            </w:r>
            <w:proofErr w:type="spellStart"/>
            <w:r w:rsidRPr="00021DDF">
              <w:rPr>
                <w:rFonts w:ascii="Tahoma" w:hAnsi="Tahoma" w:cs="Tahoma"/>
                <w:b/>
                <w:bCs/>
              </w:rPr>
              <w:t>tygodniowego</w:t>
            </w:r>
            <w:proofErr w:type="spellEnd"/>
            <w:r w:rsidRPr="00021DDF">
              <w:rPr>
                <w:rFonts w:ascii="Tahoma" w:hAnsi="Tahoma" w:cs="Tahoma"/>
                <w:b/>
                <w:bCs/>
                <w:spacing w:val="-4"/>
              </w:rPr>
              <w:t xml:space="preserve"> </w:t>
            </w:r>
            <w:r w:rsidRPr="00021DDF">
              <w:rPr>
                <w:rFonts w:ascii="Tahoma" w:hAnsi="Tahoma" w:cs="Tahoma"/>
                <w:b/>
                <w:bCs/>
              </w:rPr>
              <w:t>w</w:t>
            </w:r>
            <w:r w:rsidRPr="00021DDF">
              <w:rPr>
                <w:rFonts w:ascii="Tahoma" w:hAnsi="Tahoma" w:cs="Tahoma"/>
                <w:b/>
                <w:bCs/>
                <w:spacing w:val="-7"/>
              </w:rPr>
              <w:t xml:space="preserve"> </w:t>
            </w:r>
            <w:proofErr w:type="spellStart"/>
            <w:r w:rsidRPr="00021DDF">
              <w:rPr>
                <w:rFonts w:ascii="Tahoma" w:hAnsi="Tahoma" w:cs="Tahoma"/>
                <w:b/>
                <w:bCs/>
              </w:rPr>
              <w:t>celu</w:t>
            </w:r>
            <w:proofErr w:type="spellEnd"/>
            <w:r w:rsidRPr="00021DDF">
              <w:rPr>
                <w:rFonts w:ascii="Tahoma" w:hAnsi="Tahoma" w:cs="Tahoma"/>
                <w:b/>
                <w:bCs/>
                <w:spacing w:val="-6"/>
              </w:rPr>
              <w:t xml:space="preserve"> </w:t>
            </w:r>
            <w:proofErr w:type="spellStart"/>
            <w:r w:rsidRPr="00021DDF">
              <w:rPr>
                <w:rFonts w:ascii="Tahoma" w:hAnsi="Tahoma" w:cs="Tahoma"/>
                <w:b/>
                <w:bCs/>
              </w:rPr>
              <w:t>zachowania</w:t>
            </w:r>
            <w:proofErr w:type="spellEnd"/>
            <w:r w:rsidRPr="00021DDF">
              <w:rPr>
                <w:rFonts w:ascii="Tahoma" w:hAnsi="Tahoma" w:cs="Tahoma"/>
                <w:b/>
                <w:bCs/>
              </w:rPr>
              <w:t xml:space="preserve"> </w:t>
            </w:r>
            <w:proofErr w:type="spellStart"/>
            <w:r w:rsidRPr="00021DDF">
              <w:rPr>
                <w:rFonts w:ascii="Tahoma" w:hAnsi="Tahoma" w:cs="Tahoma"/>
                <w:b/>
                <w:bCs/>
                <w:spacing w:val="-2"/>
              </w:rPr>
              <w:t>przejrzystości</w:t>
            </w:r>
            <w:proofErr w:type="spellEnd"/>
            <w:r w:rsidRPr="00021DDF">
              <w:rPr>
                <w:rFonts w:ascii="Tahoma" w:hAnsi="Tahoma" w:cs="Tahoma"/>
                <w:b/>
                <w:bCs/>
                <w:spacing w:val="-2"/>
              </w:rPr>
              <w:t>.</w:t>
            </w:r>
          </w:p>
        </w:tc>
        <w:tc>
          <w:tcPr>
            <w:tcW w:w="743" w:type="pct"/>
          </w:tcPr>
          <w:p w14:paraId="249BD584" w14:textId="0B7D8152" w:rsidR="00230EAF" w:rsidRPr="00A850D7" w:rsidRDefault="00230EAF" w:rsidP="00230EAF">
            <w:pPr>
              <w:jc w:val="center"/>
              <w:rPr>
                <w:lang w:val="pl-PL"/>
              </w:rPr>
            </w:pPr>
          </w:p>
        </w:tc>
      </w:tr>
      <w:tr w:rsidR="00230EAF" w:rsidRPr="00A850D7" w14:paraId="2D68665C" w14:textId="606CF460" w:rsidTr="004B4586">
        <w:tc>
          <w:tcPr>
            <w:tcW w:w="4257" w:type="pct"/>
          </w:tcPr>
          <w:p w14:paraId="003F9D2F" w14:textId="77777777" w:rsidR="00230EAF" w:rsidRPr="00A850D7" w:rsidRDefault="00230EAF">
            <w:pPr>
              <w:rPr>
                <w:lang w:val="pl-PL"/>
              </w:rPr>
            </w:pPr>
            <w:r w:rsidRPr="00A850D7">
              <w:rPr>
                <w:lang w:val="pl-PL"/>
              </w:rPr>
              <w:t>Moduł umożliwia przeglądanie grafików dostępności wybranego lekarza/urządzenia i/lub wybranej przychodni.</w:t>
            </w:r>
          </w:p>
        </w:tc>
        <w:tc>
          <w:tcPr>
            <w:tcW w:w="743" w:type="pct"/>
          </w:tcPr>
          <w:p w14:paraId="237DD530" w14:textId="77777777" w:rsidR="00230EAF" w:rsidRPr="00A850D7" w:rsidRDefault="00230EAF" w:rsidP="00230EAF">
            <w:pPr>
              <w:jc w:val="center"/>
              <w:rPr>
                <w:lang w:val="pl-PL"/>
              </w:rPr>
            </w:pPr>
          </w:p>
        </w:tc>
      </w:tr>
      <w:tr w:rsidR="00230EAF" w:rsidRPr="00A850D7" w14:paraId="10967BFB" w14:textId="314B56A7" w:rsidTr="004B4586">
        <w:tc>
          <w:tcPr>
            <w:tcW w:w="4257" w:type="pct"/>
          </w:tcPr>
          <w:p w14:paraId="192BAA12" w14:textId="77777777" w:rsidR="00230EAF" w:rsidRPr="00A850D7" w:rsidRDefault="00230EAF">
            <w:pPr>
              <w:rPr>
                <w:lang w:val="pl-PL"/>
              </w:rPr>
            </w:pPr>
            <w:r w:rsidRPr="00A850D7">
              <w:rPr>
                <w:lang w:val="pl-PL"/>
              </w:rPr>
              <w:t>Moduł śledzi i udostępnia historię modyfikacji grafików.</w:t>
            </w:r>
          </w:p>
        </w:tc>
        <w:tc>
          <w:tcPr>
            <w:tcW w:w="743" w:type="pct"/>
          </w:tcPr>
          <w:p w14:paraId="3B28356D" w14:textId="77777777" w:rsidR="00230EAF" w:rsidRPr="00A850D7" w:rsidRDefault="00230EAF" w:rsidP="00230EAF">
            <w:pPr>
              <w:jc w:val="center"/>
              <w:rPr>
                <w:lang w:val="pl-PL"/>
              </w:rPr>
            </w:pPr>
          </w:p>
        </w:tc>
      </w:tr>
      <w:tr w:rsidR="00230EAF" w:rsidRPr="00A850D7" w14:paraId="192D2D17" w14:textId="1262C2F0" w:rsidTr="004B4586">
        <w:tc>
          <w:tcPr>
            <w:tcW w:w="4257" w:type="pct"/>
          </w:tcPr>
          <w:p w14:paraId="781EF671" w14:textId="77777777" w:rsidR="00230EAF" w:rsidRPr="00A850D7" w:rsidRDefault="00230EAF">
            <w:pPr>
              <w:rPr>
                <w:lang w:val="pl-PL"/>
              </w:rPr>
            </w:pPr>
            <w:r w:rsidRPr="00A850D7">
              <w:rPr>
                <w:lang w:val="pl-PL"/>
              </w:rPr>
              <w:lastRenderedPageBreak/>
              <w:t>Moduł umożliwia definiowanie szablonów tygodniowych i dziennych grafika o czasie obowiązywania węższym niż cały grafik.</w:t>
            </w:r>
          </w:p>
        </w:tc>
        <w:tc>
          <w:tcPr>
            <w:tcW w:w="743" w:type="pct"/>
          </w:tcPr>
          <w:p w14:paraId="56E137F9" w14:textId="77777777" w:rsidR="00230EAF" w:rsidRPr="00A850D7" w:rsidRDefault="00230EAF" w:rsidP="00230EAF">
            <w:pPr>
              <w:jc w:val="center"/>
              <w:rPr>
                <w:lang w:val="pl-PL"/>
              </w:rPr>
            </w:pPr>
          </w:p>
        </w:tc>
      </w:tr>
      <w:tr w:rsidR="00230EAF" w:rsidRPr="00A850D7" w14:paraId="3DD6EB3F" w14:textId="4D9A8AFF" w:rsidTr="004B4586">
        <w:tc>
          <w:tcPr>
            <w:tcW w:w="4257" w:type="pct"/>
          </w:tcPr>
          <w:p w14:paraId="752798D4" w14:textId="77777777" w:rsidR="00230EAF" w:rsidRPr="00A850D7" w:rsidRDefault="00230EAF">
            <w:pPr>
              <w:rPr>
                <w:lang w:val="pl-PL"/>
              </w:rPr>
            </w:pPr>
            <w:r w:rsidRPr="00A850D7">
              <w:rPr>
                <w:lang w:val="pl-PL"/>
              </w:rPr>
              <w:t>Moduł umożliwia modyfikację cyklicznych przedziałów dziennych grafika w sposób umożliwiający określenie innych godzin dostępności zasobu w różnych okresach obowiązywania grafika.</w:t>
            </w:r>
          </w:p>
        </w:tc>
        <w:tc>
          <w:tcPr>
            <w:tcW w:w="743" w:type="pct"/>
          </w:tcPr>
          <w:p w14:paraId="0B1EF62E" w14:textId="77777777" w:rsidR="00230EAF" w:rsidRPr="00A850D7" w:rsidRDefault="00230EAF" w:rsidP="00230EAF">
            <w:pPr>
              <w:jc w:val="center"/>
              <w:rPr>
                <w:lang w:val="pl-PL"/>
              </w:rPr>
            </w:pPr>
          </w:p>
        </w:tc>
      </w:tr>
      <w:tr w:rsidR="00230EAF" w:rsidRPr="00A850D7" w14:paraId="43BFCD02" w14:textId="0D5B42F6" w:rsidTr="004B4586">
        <w:tc>
          <w:tcPr>
            <w:tcW w:w="4257" w:type="pct"/>
          </w:tcPr>
          <w:p w14:paraId="790BB3FD" w14:textId="77777777" w:rsidR="00230EAF" w:rsidRPr="00A850D7" w:rsidRDefault="00230EAF">
            <w:pPr>
              <w:rPr>
                <w:lang w:val="pl-PL"/>
              </w:rPr>
            </w:pPr>
            <w:r w:rsidRPr="00A850D7">
              <w:rPr>
                <w:lang w:val="pl-PL"/>
              </w:rPr>
              <w:t xml:space="preserve">Moduł umożliwia zmianę terminu jednej lub kilku wizyt z widoku graficznego terminarza z wykorzystaniem mechanizmu </w:t>
            </w:r>
            <w:proofErr w:type="spellStart"/>
            <w:r w:rsidRPr="00A850D7">
              <w:rPr>
                <w:lang w:val="pl-PL"/>
              </w:rPr>
              <w:t>drag&amp;drop</w:t>
            </w:r>
            <w:proofErr w:type="spellEnd"/>
            <w:r w:rsidRPr="00A850D7">
              <w:rPr>
                <w:lang w:val="pl-PL"/>
              </w:rPr>
              <w:t xml:space="preserve"> (przeciągnij i upuść).</w:t>
            </w:r>
          </w:p>
        </w:tc>
        <w:tc>
          <w:tcPr>
            <w:tcW w:w="743" w:type="pct"/>
          </w:tcPr>
          <w:p w14:paraId="5104E486" w14:textId="77777777" w:rsidR="00230EAF" w:rsidRPr="00A850D7" w:rsidRDefault="00230EAF" w:rsidP="00230EAF">
            <w:pPr>
              <w:jc w:val="center"/>
              <w:rPr>
                <w:lang w:val="pl-PL"/>
              </w:rPr>
            </w:pPr>
          </w:p>
        </w:tc>
      </w:tr>
      <w:tr w:rsidR="00230EAF" w:rsidRPr="00A850D7" w14:paraId="563ECC96" w14:textId="72AD099A" w:rsidTr="004B4586">
        <w:tc>
          <w:tcPr>
            <w:tcW w:w="4257" w:type="pct"/>
          </w:tcPr>
          <w:p w14:paraId="3028A7E2" w14:textId="77777777" w:rsidR="00230EAF" w:rsidRPr="00A850D7" w:rsidRDefault="00230EAF">
            <w:pPr>
              <w:rPr>
                <w:lang w:val="pl-PL"/>
              </w:rPr>
            </w:pPr>
            <w:r w:rsidRPr="00A850D7">
              <w:rPr>
                <w:lang w:val="pl-PL"/>
              </w:rPr>
              <w:t>W przypadku wyszukiwania wolnych terminów wizyt dla pacjenta w widoku graficznym terminarza - prezentowany jest pierwszy przedział czasowy posiadający wolny terminy. </w:t>
            </w:r>
          </w:p>
        </w:tc>
        <w:tc>
          <w:tcPr>
            <w:tcW w:w="743" w:type="pct"/>
          </w:tcPr>
          <w:p w14:paraId="22BD60FF" w14:textId="7CA3C435" w:rsidR="00230EAF" w:rsidRPr="00A850D7" w:rsidRDefault="00230EAF" w:rsidP="00230EAF">
            <w:pPr>
              <w:jc w:val="center"/>
              <w:rPr>
                <w:lang w:val="pl-PL"/>
              </w:rPr>
            </w:pPr>
          </w:p>
        </w:tc>
      </w:tr>
      <w:tr w:rsidR="00230EAF" w:rsidRPr="00A850D7" w14:paraId="720B2CDB" w14:textId="52116AD1" w:rsidTr="004B4586">
        <w:tc>
          <w:tcPr>
            <w:tcW w:w="4257" w:type="pct"/>
          </w:tcPr>
          <w:p w14:paraId="423B67F0" w14:textId="77777777" w:rsidR="00230EAF" w:rsidRPr="00A850D7" w:rsidRDefault="00230EAF">
            <w:pPr>
              <w:rPr>
                <w:lang w:val="pl-PL"/>
              </w:rPr>
            </w:pPr>
            <w:r w:rsidRPr="00A850D7">
              <w:rPr>
                <w:lang w:val="pl-PL"/>
              </w:rPr>
              <w:t>Moduł posiada funkcję listy roboczej wizyt do potwierdzenia w przypadku zmiany terminu wizyty.</w:t>
            </w:r>
          </w:p>
        </w:tc>
        <w:tc>
          <w:tcPr>
            <w:tcW w:w="743" w:type="pct"/>
          </w:tcPr>
          <w:p w14:paraId="7C0F4D08" w14:textId="77777777" w:rsidR="00230EAF" w:rsidRPr="00A850D7" w:rsidRDefault="00230EAF" w:rsidP="00230EAF">
            <w:pPr>
              <w:jc w:val="center"/>
              <w:rPr>
                <w:lang w:val="pl-PL"/>
              </w:rPr>
            </w:pPr>
          </w:p>
        </w:tc>
      </w:tr>
      <w:tr w:rsidR="00230EAF" w:rsidRPr="00A850D7" w14:paraId="053363F1" w14:textId="67F95BB8" w:rsidTr="004B4586">
        <w:tc>
          <w:tcPr>
            <w:tcW w:w="4257" w:type="pct"/>
          </w:tcPr>
          <w:p w14:paraId="31C4BEA0" w14:textId="77777777" w:rsidR="00230EAF" w:rsidRPr="00A850D7" w:rsidRDefault="00230EAF">
            <w:pPr>
              <w:rPr>
                <w:lang w:val="pl-PL"/>
              </w:rPr>
            </w:pPr>
            <w:r w:rsidRPr="00A850D7">
              <w:rPr>
                <w:lang w:val="pl-PL"/>
              </w:rPr>
              <w:t>Moduł umożliwia wydruk listy wizyt do potwierdzenia przez pacjentów w przypadku zmiany terminu wizyty.</w:t>
            </w:r>
          </w:p>
        </w:tc>
        <w:tc>
          <w:tcPr>
            <w:tcW w:w="743" w:type="pct"/>
          </w:tcPr>
          <w:p w14:paraId="63D1DDB5" w14:textId="77777777" w:rsidR="00230EAF" w:rsidRPr="00A850D7" w:rsidRDefault="00230EAF" w:rsidP="00230EAF">
            <w:pPr>
              <w:jc w:val="center"/>
              <w:rPr>
                <w:lang w:val="pl-PL"/>
              </w:rPr>
            </w:pPr>
          </w:p>
        </w:tc>
      </w:tr>
      <w:tr w:rsidR="00230EAF" w:rsidRPr="00A850D7" w14:paraId="3B23B2CD" w14:textId="1D818FEA" w:rsidTr="004B4586">
        <w:tc>
          <w:tcPr>
            <w:tcW w:w="4257" w:type="pct"/>
          </w:tcPr>
          <w:p w14:paraId="1F8DB958" w14:textId="77777777" w:rsidR="00230EAF" w:rsidRPr="00A850D7" w:rsidRDefault="00230EAF">
            <w:pPr>
              <w:rPr>
                <w:lang w:val="pl-PL"/>
              </w:rPr>
            </w:pPr>
            <w:r w:rsidRPr="00A850D7">
              <w:rPr>
                <w:lang w:val="pl-PL"/>
              </w:rPr>
              <w:t>Moduł posiada mechanizmy weryfikacji uprawnień pacjenta do wykonania usługi w ramach umowy (NFZ, abonamentu) w momencie rezerwacji, a następnie ponownie na etapie rejestracji.</w:t>
            </w:r>
          </w:p>
        </w:tc>
        <w:tc>
          <w:tcPr>
            <w:tcW w:w="743" w:type="pct"/>
          </w:tcPr>
          <w:p w14:paraId="1B0C1F91" w14:textId="77777777" w:rsidR="00230EAF" w:rsidRPr="00A850D7" w:rsidRDefault="00230EAF" w:rsidP="00230EAF">
            <w:pPr>
              <w:jc w:val="center"/>
              <w:rPr>
                <w:lang w:val="pl-PL"/>
              </w:rPr>
            </w:pPr>
          </w:p>
        </w:tc>
      </w:tr>
      <w:tr w:rsidR="00230EAF" w:rsidRPr="00A850D7" w14:paraId="7FFA0DD2" w14:textId="1564FBA5" w:rsidTr="004B4586">
        <w:tc>
          <w:tcPr>
            <w:tcW w:w="4257" w:type="pct"/>
          </w:tcPr>
          <w:p w14:paraId="638F33FE" w14:textId="77777777" w:rsidR="00230EAF" w:rsidRPr="00A850D7" w:rsidRDefault="00230EAF">
            <w:pPr>
              <w:rPr>
                <w:lang w:val="pl-PL"/>
              </w:rPr>
            </w:pPr>
            <w:r w:rsidRPr="00A850D7">
              <w:rPr>
                <w:lang w:val="pl-PL"/>
              </w:rPr>
              <w:t>Moduł prezentuje podczas rezerwacji i rejestracji uprawnienia pacjenta do wybranych usług.</w:t>
            </w:r>
          </w:p>
        </w:tc>
        <w:tc>
          <w:tcPr>
            <w:tcW w:w="743" w:type="pct"/>
          </w:tcPr>
          <w:p w14:paraId="07CA8918" w14:textId="77777777" w:rsidR="00230EAF" w:rsidRPr="00A850D7" w:rsidRDefault="00230EAF" w:rsidP="00230EAF">
            <w:pPr>
              <w:jc w:val="center"/>
              <w:rPr>
                <w:lang w:val="pl-PL"/>
              </w:rPr>
            </w:pPr>
          </w:p>
        </w:tc>
      </w:tr>
      <w:tr w:rsidR="00230EAF" w:rsidRPr="00A850D7" w14:paraId="234D6853" w14:textId="24226A8E" w:rsidTr="004B4586">
        <w:tc>
          <w:tcPr>
            <w:tcW w:w="4257" w:type="pct"/>
          </w:tcPr>
          <w:p w14:paraId="36F122A8" w14:textId="77777777" w:rsidR="00230EAF" w:rsidRPr="00A850D7" w:rsidRDefault="00230EAF">
            <w:pPr>
              <w:rPr>
                <w:lang w:val="pl-PL"/>
              </w:rPr>
            </w:pPr>
            <w:r w:rsidRPr="00A850D7">
              <w:rPr>
                <w:lang w:val="pl-PL"/>
              </w:rPr>
              <w:t>Podczas rezerwacji/rejestracji wizyty należy wskazać uprawnienie, w ramach którego realizowana jest wizyta.</w:t>
            </w:r>
          </w:p>
        </w:tc>
        <w:tc>
          <w:tcPr>
            <w:tcW w:w="743" w:type="pct"/>
          </w:tcPr>
          <w:p w14:paraId="5BCB5A20" w14:textId="77777777" w:rsidR="00230EAF" w:rsidRPr="00A850D7" w:rsidRDefault="00230EAF" w:rsidP="00230EAF">
            <w:pPr>
              <w:jc w:val="center"/>
              <w:rPr>
                <w:lang w:val="pl-PL"/>
              </w:rPr>
            </w:pPr>
          </w:p>
        </w:tc>
      </w:tr>
      <w:tr w:rsidR="00230EAF" w:rsidRPr="00A850D7" w14:paraId="042C66B3" w14:textId="60C52B67" w:rsidTr="004B4586">
        <w:tc>
          <w:tcPr>
            <w:tcW w:w="4257" w:type="pct"/>
          </w:tcPr>
          <w:p w14:paraId="6BA804CD" w14:textId="77777777" w:rsidR="00230EAF" w:rsidRPr="00A850D7" w:rsidRDefault="00230EAF">
            <w:pPr>
              <w:rPr>
                <w:lang w:val="pl-PL"/>
              </w:rPr>
            </w:pPr>
            <w:r w:rsidRPr="00A850D7">
              <w:rPr>
                <w:lang w:val="pl-PL"/>
              </w:rPr>
              <w:t>Moduł zabrania użytkownikowi zarezerwowanie/rejestrację wizyty, jeżeli wybrane uprawnienie wygasło, nie aplikuje się do wybranej wizyty lub został przekroczony limit na wykonanie usługi.</w:t>
            </w:r>
          </w:p>
        </w:tc>
        <w:tc>
          <w:tcPr>
            <w:tcW w:w="743" w:type="pct"/>
          </w:tcPr>
          <w:p w14:paraId="27CD25B5" w14:textId="77777777" w:rsidR="00230EAF" w:rsidRPr="00A850D7" w:rsidRDefault="00230EAF" w:rsidP="00230EAF">
            <w:pPr>
              <w:jc w:val="center"/>
              <w:rPr>
                <w:lang w:val="pl-PL"/>
              </w:rPr>
            </w:pPr>
          </w:p>
        </w:tc>
      </w:tr>
      <w:tr w:rsidR="00230EAF" w:rsidRPr="00A850D7" w14:paraId="6E19C606" w14:textId="4A813DF7" w:rsidTr="004B4586">
        <w:tc>
          <w:tcPr>
            <w:tcW w:w="4257" w:type="pct"/>
          </w:tcPr>
          <w:p w14:paraId="366CA19E" w14:textId="77777777" w:rsidR="00230EAF" w:rsidRPr="00A850D7" w:rsidRDefault="00230EAF">
            <w:pPr>
              <w:rPr>
                <w:lang w:val="pl-PL"/>
              </w:rPr>
            </w:pPr>
            <w:r w:rsidRPr="00A850D7">
              <w:rPr>
                <w:lang w:val="pl-PL"/>
              </w:rPr>
              <w:t>Moduł umożliwia włączenie funkcji przypominania użytkownikowi o braku danych o ubezpieczeniu zdrowotnym w funkcji edycji pacjenta, nie blokując jednocześnie dalszego przebiegu obsługi pacjenta.</w:t>
            </w:r>
          </w:p>
        </w:tc>
        <w:tc>
          <w:tcPr>
            <w:tcW w:w="743" w:type="pct"/>
          </w:tcPr>
          <w:p w14:paraId="0080F3E8" w14:textId="77777777" w:rsidR="00230EAF" w:rsidRPr="00A850D7" w:rsidRDefault="00230EAF" w:rsidP="00230EAF">
            <w:pPr>
              <w:jc w:val="center"/>
              <w:rPr>
                <w:lang w:val="pl-PL"/>
              </w:rPr>
            </w:pPr>
          </w:p>
        </w:tc>
      </w:tr>
      <w:tr w:rsidR="00230EAF" w:rsidRPr="00A850D7" w14:paraId="2D437517" w14:textId="4DAA1691" w:rsidTr="004B4586">
        <w:tc>
          <w:tcPr>
            <w:tcW w:w="4257" w:type="pct"/>
          </w:tcPr>
          <w:p w14:paraId="6DCEBD9A" w14:textId="77777777" w:rsidR="00230EAF" w:rsidRPr="00A850D7" w:rsidRDefault="00230EAF">
            <w:pPr>
              <w:rPr>
                <w:lang w:val="pl-PL"/>
              </w:rPr>
            </w:pPr>
            <w:r w:rsidRPr="00A850D7">
              <w:rPr>
                <w:lang w:val="pl-PL"/>
              </w:rPr>
              <w:t>W powiązaniu z modułem powiadomień, moduł umożliwia generowanie automatycznych powiadomień pacjenta o zbliżających się terminach wizyt oraz innych zdarzeń medycznych (np. termin badania, wizyty, informacje o badaniach profilaktycznych) za pomocą 3 kanałów komunikacji: e-mail, wiadomości systemowe portalu pacjenta dostępne po zalogowaniu do portalu e-Usług, opcjonalnie SMS za pomocą bramki SMS udostępnionej przez Zamawiającego.</w:t>
            </w:r>
          </w:p>
        </w:tc>
        <w:tc>
          <w:tcPr>
            <w:tcW w:w="743" w:type="pct"/>
          </w:tcPr>
          <w:p w14:paraId="2F4CB834" w14:textId="77777777" w:rsidR="00230EAF" w:rsidRPr="00A850D7" w:rsidRDefault="00230EAF" w:rsidP="00230EAF">
            <w:pPr>
              <w:jc w:val="center"/>
              <w:rPr>
                <w:lang w:val="pl-PL"/>
              </w:rPr>
            </w:pPr>
          </w:p>
        </w:tc>
      </w:tr>
      <w:tr w:rsidR="00230EAF" w:rsidRPr="00A850D7" w14:paraId="268F7EDD" w14:textId="10437A30" w:rsidTr="004B4586">
        <w:tc>
          <w:tcPr>
            <w:tcW w:w="4257" w:type="pct"/>
          </w:tcPr>
          <w:p w14:paraId="0FEFB0CD" w14:textId="77777777" w:rsidR="00230EAF" w:rsidRPr="00A850D7" w:rsidRDefault="00230EAF">
            <w:pPr>
              <w:rPr>
                <w:lang w:val="pl-PL"/>
              </w:rPr>
            </w:pPr>
            <w:r w:rsidRPr="00A850D7">
              <w:rPr>
                <w:lang w:val="pl-PL"/>
              </w:rPr>
              <w:t>Co najmniej w przypadku powiadomień dotyczących:</w:t>
            </w:r>
          </w:p>
          <w:p w14:paraId="795E59D9" w14:textId="77777777" w:rsidR="00230EAF" w:rsidRPr="00A850D7" w:rsidRDefault="00230EAF" w:rsidP="00994EA6">
            <w:pPr>
              <w:numPr>
                <w:ilvl w:val="0"/>
                <w:numId w:val="4"/>
              </w:numPr>
            </w:pPr>
            <w:proofErr w:type="spellStart"/>
            <w:r w:rsidRPr="00A850D7">
              <w:t>rejestracji</w:t>
            </w:r>
            <w:proofErr w:type="spellEnd"/>
            <w:r w:rsidRPr="00A850D7">
              <w:t xml:space="preserve"> </w:t>
            </w:r>
            <w:proofErr w:type="spellStart"/>
            <w:r w:rsidRPr="00A850D7">
              <w:t>telewizyty</w:t>
            </w:r>
            <w:proofErr w:type="spellEnd"/>
          </w:p>
          <w:p w14:paraId="33A9CE92" w14:textId="77777777" w:rsidR="00230EAF" w:rsidRPr="00A850D7" w:rsidRDefault="00230EAF" w:rsidP="00994EA6">
            <w:pPr>
              <w:numPr>
                <w:ilvl w:val="0"/>
                <w:numId w:val="4"/>
              </w:numPr>
            </w:pPr>
            <w:proofErr w:type="spellStart"/>
            <w:r w:rsidRPr="00A850D7">
              <w:t>przypomnienia</w:t>
            </w:r>
            <w:proofErr w:type="spellEnd"/>
            <w:r w:rsidRPr="00A850D7">
              <w:t xml:space="preserve"> o </w:t>
            </w:r>
            <w:proofErr w:type="spellStart"/>
            <w:r w:rsidRPr="00A850D7">
              <w:t>telewizycie</w:t>
            </w:r>
            <w:proofErr w:type="spellEnd"/>
          </w:p>
          <w:p w14:paraId="146690E2" w14:textId="77777777" w:rsidR="00230EAF" w:rsidRPr="00A850D7" w:rsidRDefault="00230EAF" w:rsidP="00994EA6">
            <w:pPr>
              <w:numPr>
                <w:ilvl w:val="0"/>
                <w:numId w:val="4"/>
              </w:numPr>
            </w:pPr>
            <w:proofErr w:type="spellStart"/>
            <w:r w:rsidRPr="00A850D7">
              <w:t>rejestracji</w:t>
            </w:r>
            <w:proofErr w:type="spellEnd"/>
            <w:r w:rsidRPr="00A850D7">
              <w:t xml:space="preserve"> </w:t>
            </w:r>
            <w:proofErr w:type="spellStart"/>
            <w:r w:rsidRPr="00A850D7">
              <w:t>wizyty</w:t>
            </w:r>
            <w:proofErr w:type="spellEnd"/>
          </w:p>
          <w:p w14:paraId="3DD0D969" w14:textId="77777777" w:rsidR="00230EAF" w:rsidRPr="00A850D7" w:rsidRDefault="00230EAF" w:rsidP="00994EA6">
            <w:pPr>
              <w:numPr>
                <w:ilvl w:val="0"/>
                <w:numId w:val="4"/>
              </w:numPr>
            </w:pPr>
            <w:proofErr w:type="spellStart"/>
            <w:r w:rsidRPr="00A850D7">
              <w:t>anulowania</w:t>
            </w:r>
            <w:proofErr w:type="spellEnd"/>
            <w:r w:rsidRPr="00A850D7">
              <w:t xml:space="preserve"> </w:t>
            </w:r>
            <w:proofErr w:type="spellStart"/>
            <w:r w:rsidRPr="00A850D7">
              <w:t>wizyty</w:t>
            </w:r>
            <w:proofErr w:type="spellEnd"/>
          </w:p>
          <w:p w14:paraId="10316A8A" w14:textId="77777777" w:rsidR="00230EAF" w:rsidRPr="00A850D7" w:rsidRDefault="00230EAF" w:rsidP="00994EA6">
            <w:pPr>
              <w:numPr>
                <w:ilvl w:val="0"/>
                <w:numId w:val="4"/>
              </w:numPr>
            </w:pPr>
            <w:proofErr w:type="spellStart"/>
            <w:r w:rsidRPr="00A850D7">
              <w:t>przypomnienia</w:t>
            </w:r>
            <w:proofErr w:type="spellEnd"/>
            <w:r w:rsidRPr="00A850D7">
              <w:t xml:space="preserve"> o </w:t>
            </w:r>
            <w:proofErr w:type="spellStart"/>
            <w:r w:rsidRPr="00A850D7">
              <w:t>wizycie</w:t>
            </w:r>
            <w:proofErr w:type="spellEnd"/>
            <w:r w:rsidRPr="00A850D7">
              <w:t> </w:t>
            </w:r>
          </w:p>
          <w:p w14:paraId="52D0D7FE" w14:textId="77777777" w:rsidR="00230EAF" w:rsidRPr="00A850D7" w:rsidRDefault="00230EAF" w:rsidP="00994EA6">
            <w:pPr>
              <w:numPr>
                <w:ilvl w:val="0"/>
                <w:numId w:val="4"/>
              </w:numPr>
            </w:pPr>
            <w:proofErr w:type="spellStart"/>
            <w:r w:rsidRPr="00A850D7">
              <w:t>przypomnienia</w:t>
            </w:r>
            <w:proofErr w:type="spellEnd"/>
            <w:r w:rsidRPr="00A850D7">
              <w:t xml:space="preserve"> o </w:t>
            </w:r>
            <w:proofErr w:type="spellStart"/>
            <w:r w:rsidRPr="00A850D7">
              <w:t>wizycie</w:t>
            </w:r>
            <w:proofErr w:type="spellEnd"/>
          </w:p>
          <w:p w14:paraId="30FB1D64" w14:textId="77777777" w:rsidR="00230EAF" w:rsidRPr="00A850D7" w:rsidRDefault="00230EAF" w:rsidP="00994EA6">
            <w:pPr>
              <w:numPr>
                <w:ilvl w:val="0"/>
                <w:numId w:val="4"/>
              </w:numPr>
            </w:pPr>
            <w:proofErr w:type="spellStart"/>
            <w:r w:rsidRPr="00A850D7">
              <w:t>zmiany</w:t>
            </w:r>
            <w:proofErr w:type="spellEnd"/>
            <w:r w:rsidRPr="00A850D7">
              <w:t xml:space="preserve"> </w:t>
            </w:r>
            <w:proofErr w:type="spellStart"/>
            <w:r w:rsidRPr="00A850D7">
              <w:t>terminu</w:t>
            </w:r>
            <w:proofErr w:type="spellEnd"/>
            <w:r w:rsidRPr="00A850D7">
              <w:t xml:space="preserve"> </w:t>
            </w:r>
            <w:proofErr w:type="spellStart"/>
            <w:r w:rsidRPr="00A850D7">
              <w:t>wizyty</w:t>
            </w:r>
            <w:proofErr w:type="spellEnd"/>
          </w:p>
          <w:p w14:paraId="2CA3514F" w14:textId="77777777" w:rsidR="00230EAF" w:rsidRPr="00A850D7" w:rsidRDefault="00230EAF">
            <w:pPr>
              <w:rPr>
                <w:lang w:val="pl-PL"/>
              </w:rPr>
            </w:pPr>
            <w:r w:rsidRPr="00A850D7">
              <w:rPr>
                <w:lang w:val="pl-PL"/>
              </w:rPr>
              <w:t>moduł umożliwia filtrowanie listy poradni, lekarzy lub typów wizyty dla których będą wysyłane.</w:t>
            </w:r>
          </w:p>
        </w:tc>
        <w:tc>
          <w:tcPr>
            <w:tcW w:w="743" w:type="pct"/>
          </w:tcPr>
          <w:p w14:paraId="1072FE39" w14:textId="6BB8A4BE" w:rsidR="00230EAF" w:rsidRPr="00A850D7" w:rsidRDefault="00230EAF" w:rsidP="00230EAF">
            <w:pPr>
              <w:jc w:val="center"/>
              <w:rPr>
                <w:lang w:val="pl-PL"/>
              </w:rPr>
            </w:pPr>
            <w:r w:rsidRPr="00A850D7">
              <w:rPr>
                <w:lang w:val="pl-PL"/>
              </w:rPr>
              <w:t>P</w:t>
            </w:r>
          </w:p>
        </w:tc>
      </w:tr>
    </w:tbl>
    <w:p w14:paraId="6A02B9ED" w14:textId="77777777" w:rsidR="000817AC" w:rsidRPr="00A850D7" w:rsidRDefault="00D636D6">
      <w:pPr>
        <w:pStyle w:val="Nagwek2"/>
      </w:pPr>
      <w:bookmarkStart w:id="101" w:name="scroll-bookmark-73"/>
      <w:bookmarkStart w:id="102" w:name="scroll-bookmark-74"/>
      <w:bookmarkStart w:id="103" w:name="_Toc156076844"/>
      <w:bookmarkEnd w:id="101"/>
      <w:r w:rsidRPr="00A850D7">
        <w:lastRenderedPageBreak/>
        <w:t>GABINET</w:t>
      </w:r>
      <w:bookmarkEnd w:id="102"/>
      <w:bookmarkEnd w:id="103"/>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3"/>
        <w:gridCol w:w="1278"/>
      </w:tblGrid>
      <w:tr w:rsidR="00733D68" w:rsidRPr="00A850D7" w14:paraId="72D24A1E" w14:textId="2F36435D" w:rsidTr="004B4586">
        <w:tc>
          <w:tcPr>
            <w:tcW w:w="4257" w:type="pct"/>
          </w:tcPr>
          <w:p w14:paraId="05A3AA8B" w14:textId="2B4690C8" w:rsidR="00733D68" w:rsidRPr="00A850D7" w:rsidRDefault="00733D68" w:rsidP="00733D68">
            <w:pPr>
              <w:rPr>
                <w:lang w:val="pl-PL"/>
              </w:rPr>
            </w:pPr>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743" w:type="pct"/>
          </w:tcPr>
          <w:p w14:paraId="56550209" w14:textId="77777777" w:rsidR="00733D68" w:rsidRPr="00A850D7" w:rsidRDefault="00733D68" w:rsidP="00733D68">
            <w:pPr>
              <w:jc w:val="center"/>
              <w:rPr>
                <w:b/>
              </w:rPr>
            </w:pPr>
            <w:proofErr w:type="spellStart"/>
            <w:r w:rsidRPr="00A850D7">
              <w:rPr>
                <w:b/>
              </w:rPr>
              <w:t>Podać</w:t>
            </w:r>
            <w:proofErr w:type="spellEnd"/>
            <w:r w:rsidRPr="00A850D7">
              <w:rPr>
                <w:b/>
              </w:rPr>
              <w:t xml:space="preserve"> </w:t>
            </w:r>
          </w:p>
          <w:p w14:paraId="4FC32605" w14:textId="163BE59E" w:rsidR="00733D68" w:rsidRPr="00A850D7" w:rsidRDefault="00733D68" w:rsidP="00733D68">
            <w:pPr>
              <w:jc w:val="center"/>
              <w:rPr>
                <w:lang w:val="pl-PL"/>
              </w:rPr>
            </w:pPr>
            <w:r w:rsidRPr="00A850D7">
              <w:rPr>
                <w:b/>
              </w:rPr>
              <w:t>TAK / NIE</w:t>
            </w:r>
          </w:p>
        </w:tc>
      </w:tr>
      <w:tr w:rsidR="00230EAF" w:rsidRPr="00A850D7" w14:paraId="597D5CA0" w14:textId="77777777" w:rsidTr="004B4586">
        <w:tc>
          <w:tcPr>
            <w:tcW w:w="4257" w:type="pct"/>
          </w:tcPr>
          <w:p w14:paraId="7631F770" w14:textId="4F368E1A" w:rsidR="00230EAF" w:rsidRPr="00A850D7" w:rsidRDefault="00230EAF" w:rsidP="00230EAF">
            <w:pPr>
              <w:rPr>
                <w:lang w:val="pl-PL"/>
              </w:rPr>
            </w:pPr>
            <w:r w:rsidRPr="00A850D7">
              <w:rPr>
                <w:lang w:val="pl-PL"/>
              </w:rPr>
              <w:t>Moduł umożliwia dostęp do rejestru pacjentów wspólnego dla całego systemu.</w:t>
            </w:r>
          </w:p>
        </w:tc>
        <w:tc>
          <w:tcPr>
            <w:tcW w:w="743" w:type="pct"/>
          </w:tcPr>
          <w:p w14:paraId="75EE7EA4" w14:textId="77777777" w:rsidR="00230EAF" w:rsidRPr="00A850D7" w:rsidRDefault="00230EAF" w:rsidP="00230EAF">
            <w:pPr>
              <w:jc w:val="center"/>
              <w:rPr>
                <w:lang w:val="pl-PL"/>
              </w:rPr>
            </w:pPr>
          </w:p>
        </w:tc>
      </w:tr>
      <w:tr w:rsidR="00230EAF" w:rsidRPr="00A850D7" w14:paraId="27E14A29" w14:textId="0C96627D" w:rsidTr="004B4586">
        <w:tc>
          <w:tcPr>
            <w:tcW w:w="4257" w:type="pct"/>
          </w:tcPr>
          <w:p w14:paraId="087266E0" w14:textId="77777777" w:rsidR="00230EAF" w:rsidRPr="00A850D7" w:rsidRDefault="00230EAF" w:rsidP="00230EAF">
            <w:pPr>
              <w:rPr>
                <w:lang w:val="pl-PL"/>
              </w:rPr>
            </w:pPr>
            <w:r w:rsidRPr="00A850D7">
              <w:rPr>
                <w:lang w:val="pl-PL"/>
              </w:rPr>
              <w:t>Moduł umożliwia przegląd archiwalnych danych dotyczących poszczególnych pobytów w szpitalu (rejestr pobytów), a także wizyt ambulatoryjnych, stacji dializ, diagnostyki.</w:t>
            </w:r>
          </w:p>
        </w:tc>
        <w:tc>
          <w:tcPr>
            <w:tcW w:w="743" w:type="pct"/>
          </w:tcPr>
          <w:p w14:paraId="004D12A1" w14:textId="77777777" w:rsidR="00230EAF" w:rsidRPr="00A850D7" w:rsidRDefault="00230EAF" w:rsidP="00230EAF">
            <w:pPr>
              <w:jc w:val="center"/>
              <w:rPr>
                <w:lang w:val="pl-PL"/>
              </w:rPr>
            </w:pPr>
          </w:p>
        </w:tc>
      </w:tr>
      <w:tr w:rsidR="00230EAF" w:rsidRPr="00A850D7" w14:paraId="30B444F7" w14:textId="27D06D53" w:rsidTr="004B4586">
        <w:tc>
          <w:tcPr>
            <w:tcW w:w="4257" w:type="pct"/>
          </w:tcPr>
          <w:p w14:paraId="08E6D5DF" w14:textId="77777777" w:rsidR="00230EAF" w:rsidRPr="00A850D7" w:rsidRDefault="00230EAF" w:rsidP="00230EAF">
            <w:pPr>
              <w:rPr>
                <w:lang w:val="pl-PL"/>
              </w:rPr>
            </w:pPr>
            <w:r w:rsidRPr="00A850D7">
              <w:rPr>
                <w:lang w:val="pl-PL"/>
              </w:rPr>
              <w:t>Moduł umożliwia wyszukiwanie pacjentów według co najmniej wymienionych parametrów:</w:t>
            </w:r>
          </w:p>
          <w:p w14:paraId="1AA790B9" w14:textId="77777777" w:rsidR="00230EAF" w:rsidRPr="00A850D7" w:rsidRDefault="00230EAF" w:rsidP="00230EAF">
            <w:pPr>
              <w:rPr>
                <w:lang w:val="pl-PL"/>
              </w:rPr>
            </w:pPr>
            <w:r w:rsidRPr="00A850D7">
              <w:rPr>
                <w:lang w:val="pl-PL"/>
              </w:rPr>
              <w:t>* imię,</w:t>
            </w:r>
          </w:p>
          <w:p w14:paraId="2967D257" w14:textId="77777777" w:rsidR="00230EAF" w:rsidRPr="00A850D7" w:rsidRDefault="00230EAF" w:rsidP="00230EAF">
            <w:pPr>
              <w:rPr>
                <w:lang w:val="pl-PL"/>
              </w:rPr>
            </w:pPr>
            <w:r w:rsidRPr="00A850D7">
              <w:rPr>
                <w:lang w:val="pl-PL"/>
              </w:rPr>
              <w:t>* nazwisko,</w:t>
            </w:r>
          </w:p>
          <w:p w14:paraId="0EFD11E0" w14:textId="77777777" w:rsidR="00230EAF" w:rsidRPr="00A850D7" w:rsidRDefault="00230EAF" w:rsidP="00230EAF">
            <w:pPr>
              <w:rPr>
                <w:lang w:val="pl-PL"/>
              </w:rPr>
            </w:pPr>
            <w:r w:rsidRPr="00A850D7">
              <w:rPr>
                <w:lang w:val="pl-PL"/>
              </w:rPr>
              <w:t>* nazwisko rodowe pacjenta,</w:t>
            </w:r>
          </w:p>
          <w:p w14:paraId="1DA36FAE" w14:textId="77777777" w:rsidR="00230EAF" w:rsidRPr="00A850D7" w:rsidRDefault="00230EAF" w:rsidP="00230EAF">
            <w:pPr>
              <w:rPr>
                <w:lang w:val="pl-PL"/>
              </w:rPr>
            </w:pPr>
            <w:r w:rsidRPr="00A850D7">
              <w:rPr>
                <w:lang w:val="pl-PL"/>
              </w:rPr>
              <w:t>* identyfikator pacjenta w systemie informatycznym,</w:t>
            </w:r>
          </w:p>
          <w:p w14:paraId="22002D9F" w14:textId="77777777" w:rsidR="00230EAF" w:rsidRPr="00A850D7" w:rsidRDefault="00230EAF" w:rsidP="00230EAF">
            <w:pPr>
              <w:rPr>
                <w:lang w:val="pl-PL"/>
              </w:rPr>
            </w:pPr>
            <w:r w:rsidRPr="00A850D7">
              <w:rPr>
                <w:lang w:val="pl-PL"/>
              </w:rPr>
              <w:t>* PESEL,</w:t>
            </w:r>
          </w:p>
          <w:p w14:paraId="7BE2E435" w14:textId="77777777" w:rsidR="00230EAF" w:rsidRPr="00A850D7" w:rsidRDefault="00230EAF" w:rsidP="00230EAF">
            <w:pPr>
              <w:rPr>
                <w:lang w:val="pl-PL"/>
              </w:rPr>
            </w:pPr>
            <w:r w:rsidRPr="00A850D7">
              <w:rPr>
                <w:lang w:val="pl-PL"/>
              </w:rPr>
              <w:t>* wiek,</w:t>
            </w:r>
          </w:p>
          <w:p w14:paraId="4A59AEFA" w14:textId="77777777" w:rsidR="00230EAF" w:rsidRPr="00A850D7" w:rsidRDefault="00230EAF" w:rsidP="00230EAF">
            <w:pPr>
              <w:rPr>
                <w:lang w:val="pl-PL"/>
              </w:rPr>
            </w:pPr>
            <w:r w:rsidRPr="00A850D7">
              <w:rPr>
                <w:lang w:val="pl-PL"/>
              </w:rPr>
              <w:t>* płeć,</w:t>
            </w:r>
          </w:p>
          <w:p w14:paraId="6D9A920C" w14:textId="77777777" w:rsidR="00230EAF" w:rsidRPr="00A850D7" w:rsidRDefault="00230EAF" w:rsidP="00230EAF">
            <w:pPr>
              <w:rPr>
                <w:lang w:val="pl-PL"/>
              </w:rPr>
            </w:pPr>
            <w:r w:rsidRPr="00A850D7">
              <w:rPr>
                <w:lang w:val="pl-PL"/>
              </w:rPr>
              <w:t>* data urodzenia,</w:t>
            </w:r>
          </w:p>
          <w:p w14:paraId="5DE1BF68" w14:textId="77777777" w:rsidR="00230EAF" w:rsidRPr="00A850D7" w:rsidRDefault="00230EAF" w:rsidP="00230EAF">
            <w:pPr>
              <w:rPr>
                <w:lang w:val="pl-PL"/>
              </w:rPr>
            </w:pPr>
            <w:r w:rsidRPr="00A850D7">
              <w:rPr>
                <w:lang w:val="pl-PL"/>
              </w:rPr>
              <w:t>* Numer Księgi Głównej,</w:t>
            </w:r>
          </w:p>
          <w:p w14:paraId="3878EC19" w14:textId="77777777" w:rsidR="00230EAF" w:rsidRPr="00A850D7" w:rsidRDefault="00230EAF" w:rsidP="00230EAF">
            <w:pPr>
              <w:rPr>
                <w:lang w:val="pl-PL"/>
              </w:rPr>
            </w:pPr>
            <w:r w:rsidRPr="00A850D7">
              <w:rPr>
                <w:lang w:val="pl-PL"/>
              </w:rPr>
              <w:t>* data przyjęcia na Izbę Przyjęć/Oddział ,</w:t>
            </w:r>
          </w:p>
          <w:p w14:paraId="12064377" w14:textId="77777777" w:rsidR="00230EAF" w:rsidRPr="00A850D7" w:rsidRDefault="00230EAF" w:rsidP="00230EAF">
            <w:pPr>
              <w:rPr>
                <w:lang w:val="pl-PL"/>
              </w:rPr>
            </w:pPr>
            <w:r w:rsidRPr="00A850D7">
              <w:rPr>
                <w:lang w:val="pl-PL"/>
              </w:rPr>
              <w:t>* Miejscowość, ulica, kod administracyjny,</w:t>
            </w:r>
          </w:p>
          <w:p w14:paraId="1556F18B" w14:textId="77777777" w:rsidR="00230EAF" w:rsidRPr="00A850D7" w:rsidRDefault="00230EAF" w:rsidP="00230EAF">
            <w:pPr>
              <w:rPr>
                <w:lang w:val="pl-PL"/>
              </w:rPr>
            </w:pPr>
            <w:r w:rsidRPr="00A850D7">
              <w:rPr>
                <w:lang w:val="pl-PL"/>
              </w:rPr>
              <w:t>* Diagnozy/wykonane usługi,</w:t>
            </w:r>
          </w:p>
          <w:p w14:paraId="437D15A5" w14:textId="77777777" w:rsidR="00230EAF" w:rsidRPr="00A850D7" w:rsidRDefault="00230EAF" w:rsidP="00230EAF">
            <w:r w:rsidRPr="00A850D7">
              <w:t xml:space="preserve">* </w:t>
            </w:r>
            <w:proofErr w:type="spellStart"/>
            <w:r w:rsidRPr="00A850D7">
              <w:t>Zakodowane</w:t>
            </w:r>
            <w:proofErr w:type="spellEnd"/>
            <w:r w:rsidRPr="00A850D7">
              <w:t xml:space="preserve"> </w:t>
            </w:r>
            <w:proofErr w:type="spellStart"/>
            <w:r w:rsidRPr="00A850D7">
              <w:t>świadczenia</w:t>
            </w:r>
            <w:proofErr w:type="spellEnd"/>
            <w:r w:rsidRPr="00A850D7">
              <w:t xml:space="preserve"> NFZ.</w:t>
            </w:r>
          </w:p>
        </w:tc>
        <w:tc>
          <w:tcPr>
            <w:tcW w:w="743" w:type="pct"/>
          </w:tcPr>
          <w:p w14:paraId="01FEE3E5" w14:textId="77777777" w:rsidR="00230EAF" w:rsidRPr="00A850D7" w:rsidRDefault="00230EAF" w:rsidP="00230EAF">
            <w:pPr>
              <w:jc w:val="center"/>
              <w:rPr>
                <w:lang w:val="pl-PL"/>
              </w:rPr>
            </w:pPr>
          </w:p>
        </w:tc>
      </w:tr>
      <w:tr w:rsidR="00230EAF" w:rsidRPr="00A850D7" w14:paraId="72EAFE49" w14:textId="2A7988C8" w:rsidTr="004B4586">
        <w:tc>
          <w:tcPr>
            <w:tcW w:w="4257" w:type="pct"/>
          </w:tcPr>
          <w:p w14:paraId="0EC69266" w14:textId="77777777" w:rsidR="00230EAF" w:rsidRPr="00A850D7" w:rsidRDefault="00230EAF" w:rsidP="00230EAF">
            <w:pPr>
              <w:rPr>
                <w:lang w:val="pl-PL"/>
              </w:rPr>
            </w:pPr>
            <w:r w:rsidRPr="00A850D7">
              <w:rPr>
                <w:lang w:val="pl-PL"/>
              </w:rPr>
              <w:t>Moduł umożliwia wyszukiwanie pacjentów po danych osobowych krewnego wg parametrów jak dla pacjenta.</w:t>
            </w:r>
          </w:p>
        </w:tc>
        <w:tc>
          <w:tcPr>
            <w:tcW w:w="743" w:type="pct"/>
          </w:tcPr>
          <w:p w14:paraId="13812A2B" w14:textId="77777777" w:rsidR="00230EAF" w:rsidRPr="00A850D7" w:rsidRDefault="00230EAF" w:rsidP="00230EAF">
            <w:pPr>
              <w:jc w:val="center"/>
              <w:rPr>
                <w:lang w:val="pl-PL"/>
              </w:rPr>
            </w:pPr>
          </w:p>
        </w:tc>
      </w:tr>
      <w:tr w:rsidR="00230EAF" w:rsidRPr="00A850D7" w14:paraId="396595AF" w14:textId="5D3B5F01" w:rsidTr="004B4586">
        <w:tc>
          <w:tcPr>
            <w:tcW w:w="4257" w:type="pct"/>
          </w:tcPr>
          <w:p w14:paraId="3C2A2F4E" w14:textId="77777777" w:rsidR="00230EAF" w:rsidRPr="00A850D7" w:rsidRDefault="00230EAF" w:rsidP="00230EAF">
            <w:pPr>
              <w:rPr>
                <w:lang w:val="pl-PL"/>
              </w:rPr>
            </w:pPr>
            <w:r w:rsidRPr="00A850D7">
              <w:rPr>
                <w:lang w:val="pl-PL"/>
              </w:rPr>
              <w:t>Moduł umożliwia bezpośredni dostęp do rejestru pacjentów z możliwością zmiany wszystkich wprowadzonych danych pacjenta.</w:t>
            </w:r>
          </w:p>
        </w:tc>
        <w:tc>
          <w:tcPr>
            <w:tcW w:w="743" w:type="pct"/>
          </w:tcPr>
          <w:p w14:paraId="49B889B9" w14:textId="77777777" w:rsidR="00230EAF" w:rsidRPr="00A850D7" w:rsidRDefault="00230EAF" w:rsidP="00230EAF">
            <w:pPr>
              <w:jc w:val="center"/>
              <w:rPr>
                <w:lang w:val="pl-PL"/>
              </w:rPr>
            </w:pPr>
          </w:p>
        </w:tc>
      </w:tr>
      <w:tr w:rsidR="00230EAF" w:rsidRPr="00A850D7" w14:paraId="7DB8D123" w14:textId="47884850" w:rsidTr="004B4586">
        <w:tc>
          <w:tcPr>
            <w:tcW w:w="4257" w:type="pct"/>
          </w:tcPr>
          <w:p w14:paraId="092C25F5" w14:textId="77777777" w:rsidR="00230EAF" w:rsidRPr="00A850D7" w:rsidRDefault="00230EAF" w:rsidP="00230EAF">
            <w:pPr>
              <w:rPr>
                <w:lang w:val="pl-PL"/>
              </w:rPr>
            </w:pPr>
            <w:r w:rsidRPr="00A850D7">
              <w:rPr>
                <w:lang w:val="pl-PL"/>
              </w:rPr>
              <w:t>Moduł umożliwia automatyczne uzupełnienie 'Miejscowość' i 'Kod admin.' po wpisaniu numeru kodu pocztowego podczas uzupełniania danych adresowych pacjenta.</w:t>
            </w:r>
          </w:p>
        </w:tc>
        <w:tc>
          <w:tcPr>
            <w:tcW w:w="743" w:type="pct"/>
          </w:tcPr>
          <w:p w14:paraId="524AF130" w14:textId="77777777" w:rsidR="00230EAF" w:rsidRPr="00A850D7" w:rsidRDefault="00230EAF" w:rsidP="00230EAF">
            <w:pPr>
              <w:jc w:val="center"/>
              <w:rPr>
                <w:lang w:val="pl-PL"/>
              </w:rPr>
            </w:pPr>
          </w:p>
        </w:tc>
      </w:tr>
      <w:tr w:rsidR="00230EAF" w:rsidRPr="00A850D7" w14:paraId="3BD29A8A" w14:textId="2013AD42" w:rsidTr="004B4586">
        <w:tc>
          <w:tcPr>
            <w:tcW w:w="4257" w:type="pct"/>
          </w:tcPr>
          <w:p w14:paraId="363C2134" w14:textId="77777777" w:rsidR="00230EAF" w:rsidRPr="00A850D7" w:rsidRDefault="00230EAF" w:rsidP="00230EAF">
            <w:pPr>
              <w:rPr>
                <w:lang w:val="pl-PL"/>
              </w:rPr>
            </w:pPr>
            <w:r w:rsidRPr="00A850D7">
              <w:rPr>
                <w:lang w:val="pl-PL"/>
              </w:rPr>
              <w:t>Moduł umożliwia wyszukiwanie i dodawanie danych pacjenta z wykorzystaniem danych z dowodów osobistych zaczytanych przy użyciu czytników OCR .</w:t>
            </w:r>
          </w:p>
        </w:tc>
        <w:tc>
          <w:tcPr>
            <w:tcW w:w="743" w:type="pct"/>
          </w:tcPr>
          <w:p w14:paraId="2DEA8941" w14:textId="77777777" w:rsidR="00230EAF" w:rsidRPr="00A850D7" w:rsidRDefault="00230EAF" w:rsidP="00230EAF">
            <w:pPr>
              <w:jc w:val="center"/>
              <w:rPr>
                <w:lang w:val="pl-PL"/>
              </w:rPr>
            </w:pPr>
          </w:p>
        </w:tc>
      </w:tr>
      <w:tr w:rsidR="00230EAF" w:rsidRPr="00A850D7" w14:paraId="46B9E232" w14:textId="19A05902" w:rsidTr="004B4586">
        <w:tc>
          <w:tcPr>
            <w:tcW w:w="4257" w:type="pct"/>
          </w:tcPr>
          <w:p w14:paraId="197F6106" w14:textId="77777777" w:rsidR="00230EAF" w:rsidRPr="00A850D7" w:rsidRDefault="00230EAF" w:rsidP="00230EAF">
            <w:pPr>
              <w:rPr>
                <w:lang w:val="pl-PL"/>
              </w:rPr>
            </w:pPr>
            <w:r w:rsidRPr="00A850D7">
              <w:rPr>
                <w:lang w:val="pl-PL"/>
              </w:rPr>
              <w:t>Moduł umożliwia przegląd listy pacjentów do przyjęcia w danym dniu.</w:t>
            </w:r>
          </w:p>
        </w:tc>
        <w:tc>
          <w:tcPr>
            <w:tcW w:w="743" w:type="pct"/>
          </w:tcPr>
          <w:p w14:paraId="378365C3" w14:textId="77777777" w:rsidR="00230EAF" w:rsidRPr="00A850D7" w:rsidRDefault="00230EAF" w:rsidP="00230EAF">
            <w:pPr>
              <w:jc w:val="center"/>
              <w:rPr>
                <w:lang w:val="pl-PL"/>
              </w:rPr>
            </w:pPr>
          </w:p>
        </w:tc>
      </w:tr>
      <w:tr w:rsidR="00230EAF" w:rsidRPr="00A850D7" w14:paraId="56EBD1F1" w14:textId="46E3C0FB" w:rsidTr="004B4586">
        <w:tc>
          <w:tcPr>
            <w:tcW w:w="4257" w:type="pct"/>
          </w:tcPr>
          <w:p w14:paraId="642768C9" w14:textId="77777777" w:rsidR="00230EAF" w:rsidRPr="00A850D7" w:rsidRDefault="00230EAF" w:rsidP="00230EAF">
            <w:pPr>
              <w:rPr>
                <w:lang w:val="pl-PL"/>
              </w:rPr>
            </w:pPr>
            <w:r w:rsidRPr="00A850D7">
              <w:rPr>
                <w:lang w:val="pl-PL"/>
              </w:rPr>
              <w:t>Moduł umożliwia odnotowywanie wykonanych pacjentowi w trakcie wizyty elementów leczenia (procedury, leki, badania, zabiegi, konsultacje).</w:t>
            </w:r>
          </w:p>
        </w:tc>
        <w:tc>
          <w:tcPr>
            <w:tcW w:w="743" w:type="pct"/>
          </w:tcPr>
          <w:p w14:paraId="2A6F408A" w14:textId="77777777" w:rsidR="00230EAF" w:rsidRPr="00A850D7" w:rsidRDefault="00230EAF" w:rsidP="00230EAF">
            <w:pPr>
              <w:jc w:val="center"/>
              <w:rPr>
                <w:lang w:val="pl-PL"/>
              </w:rPr>
            </w:pPr>
          </w:p>
        </w:tc>
      </w:tr>
      <w:tr w:rsidR="00230EAF" w:rsidRPr="00A850D7" w14:paraId="092BB4AF" w14:textId="090BC26E" w:rsidTr="004B4586">
        <w:tc>
          <w:tcPr>
            <w:tcW w:w="4257" w:type="pct"/>
          </w:tcPr>
          <w:p w14:paraId="2FE1EC1C" w14:textId="77777777" w:rsidR="00230EAF" w:rsidRPr="00A850D7" w:rsidRDefault="00230EAF" w:rsidP="00230EAF">
            <w:pPr>
              <w:rPr>
                <w:lang w:val="pl-PL"/>
              </w:rPr>
            </w:pPr>
            <w:r w:rsidRPr="00A850D7">
              <w:rPr>
                <w:lang w:val="pl-PL"/>
              </w:rPr>
              <w:t>Moduł umożliwia zapis świadczeń NFZ udzielonych w ramach porady ambulatoryjnej.</w:t>
            </w:r>
          </w:p>
        </w:tc>
        <w:tc>
          <w:tcPr>
            <w:tcW w:w="743" w:type="pct"/>
          </w:tcPr>
          <w:p w14:paraId="232EB6B3" w14:textId="77777777" w:rsidR="00230EAF" w:rsidRPr="00A850D7" w:rsidRDefault="00230EAF" w:rsidP="00230EAF">
            <w:pPr>
              <w:jc w:val="center"/>
              <w:rPr>
                <w:lang w:val="pl-PL"/>
              </w:rPr>
            </w:pPr>
          </w:p>
        </w:tc>
      </w:tr>
      <w:tr w:rsidR="00230EAF" w:rsidRPr="00A850D7" w14:paraId="02251671" w14:textId="5223C878" w:rsidTr="004B4586">
        <w:tc>
          <w:tcPr>
            <w:tcW w:w="4257" w:type="pct"/>
          </w:tcPr>
          <w:p w14:paraId="6CBF4E20" w14:textId="77777777" w:rsidR="00230EAF" w:rsidRPr="00A850D7" w:rsidRDefault="00230EAF" w:rsidP="00230EAF">
            <w:pPr>
              <w:rPr>
                <w:lang w:val="pl-PL"/>
              </w:rPr>
            </w:pPr>
            <w:r w:rsidRPr="00A850D7">
              <w:rPr>
                <w:lang w:val="pl-PL"/>
              </w:rPr>
              <w:t>Moduł weryfikuje zapisy ambulatoryjne względem szpitalnych ze względu na wpisy wykluczające się zgodnie z wymogami NFZ.</w:t>
            </w:r>
          </w:p>
        </w:tc>
        <w:tc>
          <w:tcPr>
            <w:tcW w:w="743" w:type="pct"/>
          </w:tcPr>
          <w:p w14:paraId="41CE7C75" w14:textId="77777777" w:rsidR="00230EAF" w:rsidRPr="00A850D7" w:rsidRDefault="00230EAF" w:rsidP="00230EAF">
            <w:pPr>
              <w:jc w:val="center"/>
              <w:rPr>
                <w:lang w:val="pl-PL"/>
              </w:rPr>
            </w:pPr>
          </w:p>
        </w:tc>
      </w:tr>
      <w:tr w:rsidR="00230EAF" w:rsidRPr="00A850D7" w14:paraId="5655A0D1" w14:textId="29897EAE" w:rsidTr="004B4586">
        <w:tc>
          <w:tcPr>
            <w:tcW w:w="4257" w:type="pct"/>
          </w:tcPr>
          <w:p w14:paraId="63DAA76B" w14:textId="77777777" w:rsidR="00230EAF" w:rsidRPr="00A850D7" w:rsidRDefault="00230EAF" w:rsidP="00230EAF">
            <w:r w:rsidRPr="00A850D7">
              <w:rPr>
                <w:lang w:val="pl-PL"/>
              </w:rPr>
              <w:lastRenderedPageBreak/>
              <w:t xml:space="preserve">Moduł umożliwia zakończenie wizyty poprzez odnotowanie faktu nie przyjęcia pacjenta do gabinetu z powodu: ucieczki, braku wolnego terminu, zgonu pacjenta. </w:t>
            </w:r>
            <w:proofErr w:type="spellStart"/>
            <w:r w:rsidRPr="00A850D7">
              <w:t>Anulowanie</w:t>
            </w:r>
            <w:proofErr w:type="spellEnd"/>
            <w:r w:rsidRPr="00A850D7">
              <w:t xml:space="preserve"> </w:t>
            </w:r>
            <w:proofErr w:type="spellStart"/>
            <w:r w:rsidRPr="00A850D7">
              <w:t>przyjęcia</w:t>
            </w:r>
            <w:proofErr w:type="spellEnd"/>
            <w:r w:rsidRPr="00A850D7">
              <w:t xml:space="preserve"> z </w:t>
            </w:r>
            <w:proofErr w:type="spellStart"/>
            <w:r w:rsidRPr="00A850D7">
              <w:t>podaniem</w:t>
            </w:r>
            <w:proofErr w:type="spellEnd"/>
            <w:r w:rsidRPr="00A850D7">
              <w:t xml:space="preserve"> </w:t>
            </w:r>
            <w:proofErr w:type="spellStart"/>
            <w:r w:rsidRPr="00A850D7">
              <w:t>powodu</w:t>
            </w:r>
            <w:proofErr w:type="spellEnd"/>
            <w:r w:rsidRPr="00A850D7">
              <w:t xml:space="preserve"> </w:t>
            </w:r>
            <w:proofErr w:type="spellStart"/>
            <w:r w:rsidRPr="00A850D7">
              <w:t>anulowania</w:t>
            </w:r>
            <w:proofErr w:type="spellEnd"/>
            <w:r w:rsidRPr="00A850D7">
              <w:t xml:space="preserve"> </w:t>
            </w:r>
            <w:proofErr w:type="spellStart"/>
            <w:r w:rsidRPr="00A850D7">
              <w:t>wizyty</w:t>
            </w:r>
            <w:proofErr w:type="spellEnd"/>
            <w:r w:rsidRPr="00A850D7">
              <w:t>.</w:t>
            </w:r>
          </w:p>
        </w:tc>
        <w:tc>
          <w:tcPr>
            <w:tcW w:w="743" w:type="pct"/>
          </w:tcPr>
          <w:p w14:paraId="1ACD9B73" w14:textId="77777777" w:rsidR="00230EAF" w:rsidRPr="00A850D7" w:rsidRDefault="00230EAF" w:rsidP="00230EAF">
            <w:pPr>
              <w:jc w:val="center"/>
              <w:rPr>
                <w:lang w:val="pl-PL"/>
              </w:rPr>
            </w:pPr>
          </w:p>
        </w:tc>
      </w:tr>
      <w:tr w:rsidR="00230EAF" w:rsidRPr="00A850D7" w14:paraId="6D002130" w14:textId="5CD15421" w:rsidTr="004B4586">
        <w:tc>
          <w:tcPr>
            <w:tcW w:w="4257" w:type="pct"/>
          </w:tcPr>
          <w:p w14:paraId="2E0766D1" w14:textId="77777777" w:rsidR="00230EAF" w:rsidRPr="00A850D7" w:rsidRDefault="00230EAF" w:rsidP="00230EAF">
            <w:pPr>
              <w:rPr>
                <w:lang w:val="pl-PL"/>
              </w:rPr>
            </w:pPr>
            <w:r w:rsidRPr="00A850D7">
              <w:rPr>
                <w:lang w:val="pl-PL"/>
              </w:rPr>
              <w:t>Moduł umożliwia dostęp do najważniejszych funkcji modułu, z przypisanymi na stałe w zakresie całego modułu skrótami klawiaturowymi, m.in. do:</w:t>
            </w:r>
            <w:r w:rsidRPr="00A850D7">
              <w:rPr>
                <w:lang w:val="pl-PL"/>
              </w:rPr>
              <w:br/>
              <w:t>- wyszukania pacjenta,</w:t>
            </w:r>
            <w:r w:rsidRPr="00A850D7">
              <w:rPr>
                <w:lang w:val="pl-PL"/>
              </w:rPr>
              <w:br/>
              <w:t>- wyszukania wizyty,</w:t>
            </w:r>
            <w:r w:rsidRPr="00A850D7">
              <w:rPr>
                <w:lang w:val="pl-PL"/>
              </w:rPr>
              <w:br/>
              <w:t>- informacji o pacjencie,</w:t>
            </w:r>
            <w:r w:rsidRPr="00A850D7">
              <w:rPr>
                <w:lang w:val="pl-PL"/>
              </w:rPr>
              <w:br/>
              <w:t>- przeglądu wszystkich wizyt pacjenta.</w:t>
            </w:r>
          </w:p>
        </w:tc>
        <w:tc>
          <w:tcPr>
            <w:tcW w:w="743" w:type="pct"/>
          </w:tcPr>
          <w:p w14:paraId="65956F85" w14:textId="77777777" w:rsidR="00230EAF" w:rsidRPr="00A850D7" w:rsidRDefault="00230EAF" w:rsidP="00230EAF">
            <w:pPr>
              <w:jc w:val="center"/>
              <w:rPr>
                <w:lang w:val="pl-PL"/>
              </w:rPr>
            </w:pPr>
          </w:p>
        </w:tc>
      </w:tr>
      <w:tr w:rsidR="00230EAF" w:rsidRPr="00A850D7" w14:paraId="38ABEFC7" w14:textId="30E432FC" w:rsidTr="004B4586">
        <w:tc>
          <w:tcPr>
            <w:tcW w:w="4257" w:type="pct"/>
          </w:tcPr>
          <w:p w14:paraId="3906104B" w14:textId="77777777" w:rsidR="00230EAF" w:rsidRPr="00A850D7" w:rsidRDefault="00230EAF" w:rsidP="00230EAF">
            <w:pPr>
              <w:rPr>
                <w:lang w:val="pl-PL"/>
              </w:rPr>
            </w:pPr>
            <w:r w:rsidRPr="00A850D7">
              <w:rPr>
                <w:lang w:val="pl-PL"/>
              </w:rPr>
              <w:t>Moduł umożliwia wybór diagnoz które mają być wysłane do NFZ, np. w przypadku gdy wprowadzono w celach statystycznych więcej diagnoz niż można wysłać do NFZ.</w:t>
            </w:r>
          </w:p>
        </w:tc>
        <w:tc>
          <w:tcPr>
            <w:tcW w:w="743" w:type="pct"/>
          </w:tcPr>
          <w:p w14:paraId="3D84B614" w14:textId="77777777" w:rsidR="00230EAF" w:rsidRPr="00A850D7" w:rsidRDefault="00230EAF" w:rsidP="00230EAF">
            <w:pPr>
              <w:jc w:val="center"/>
              <w:rPr>
                <w:lang w:val="pl-PL"/>
              </w:rPr>
            </w:pPr>
          </w:p>
        </w:tc>
      </w:tr>
      <w:tr w:rsidR="00230EAF" w:rsidRPr="00A850D7" w14:paraId="0DBA3678" w14:textId="2749F083" w:rsidTr="004B4586">
        <w:tc>
          <w:tcPr>
            <w:tcW w:w="4257" w:type="pct"/>
          </w:tcPr>
          <w:p w14:paraId="371A79AA" w14:textId="77777777" w:rsidR="00230EAF" w:rsidRPr="00A850D7" w:rsidRDefault="00230EAF" w:rsidP="00230EAF">
            <w:pPr>
              <w:rPr>
                <w:lang w:val="pl-PL"/>
              </w:rPr>
            </w:pPr>
            <w:r w:rsidRPr="00A850D7">
              <w:rPr>
                <w:lang w:val="pl-PL"/>
              </w:rPr>
              <w:t>Moduł umożliwia wgląd w pełną dokumentację medyczną pacjenta kiedykolwiek zapisaną w systemie.</w:t>
            </w:r>
          </w:p>
        </w:tc>
        <w:tc>
          <w:tcPr>
            <w:tcW w:w="743" w:type="pct"/>
          </w:tcPr>
          <w:p w14:paraId="5A9CA3DC" w14:textId="77777777" w:rsidR="00230EAF" w:rsidRPr="00A850D7" w:rsidRDefault="00230EAF" w:rsidP="00230EAF">
            <w:pPr>
              <w:jc w:val="center"/>
              <w:rPr>
                <w:lang w:val="pl-PL"/>
              </w:rPr>
            </w:pPr>
          </w:p>
        </w:tc>
      </w:tr>
      <w:tr w:rsidR="00230EAF" w:rsidRPr="00A850D7" w14:paraId="0D476877" w14:textId="464719B2" w:rsidTr="004B4586">
        <w:tc>
          <w:tcPr>
            <w:tcW w:w="4257" w:type="pct"/>
          </w:tcPr>
          <w:p w14:paraId="0229CFCE" w14:textId="77777777" w:rsidR="00230EAF" w:rsidRPr="00021DDF" w:rsidRDefault="00230EAF" w:rsidP="00230EAF">
            <w:pPr>
              <w:rPr>
                <w:lang w:val="pl-PL"/>
              </w:rPr>
            </w:pPr>
            <w:r w:rsidRPr="00021DDF">
              <w:rPr>
                <w:lang w:val="pl-PL"/>
              </w:rPr>
              <w:t>Moduł automatycznie nadaje numer w Księdze Przychodni w momencie rejestracji pacjenta.</w:t>
            </w:r>
          </w:p>
          <w:p w14:paraId="3BC8468D" w14:textId="1915CED5" w:rsidR="00BA4110" w:rsidRPr="00021DDF" w:rsidRDefault="00BA4110" w:rsidP="00230EAF">
            <w:pPr>
              <w:rPr>
                <w:b/>
                <w:bCs/>
                <w:lang w:val="pl-PL"/>
              </w:rPr>
            </w:pPr>
            <w:proofErr w:type="spellStart"/>
            <w:r w:rsidRPr="00021DDF">
              <w:rPr>
                <w:rFonts w:ascii="Tahoma" w:hAnsi="Tahoma" w:cs="Tahoma"/>
                <w:b/>
                <w:bCs/>
              </w:rPr>
              <w:t>potwierdzenie</w:t>
            </w:r>
            <w:proofErr w:type="spellEnd"/>
            <w:r w:rsidRPr="00021DDF">
              <w:rPr>
                <w:rFonts w:ascii="Tahoma" w:hAnsi="Tahoma" w:cs="Tahoma"/>
                <w:b/>
                <w:bCs/>
                <w:spacing w:val="-6"/>
              </w:rPr>
              <w:t xml:space="preserve"> </w:t>
            </w:r>
            <w:proofErr w:type="spellStart"/>
            <w:r w:rsidRPr="00021DDF">
              <w:rPr>
                <w:rFonts w:ascii="Tahoma" w:hAnsi="Tahoma" w:cs="Tahoma"/>
                <w:b/>
                <w:bCs/>
              </w:rPr>
              <w:t>iż</w:t>
            </w:r>
            <w:proofErr w:type="spellEnd"/>
            <w:r w:rsidRPr="00021DDF">
              <w:rPr>
                <w:rFonts w:ascii="Tahoma" w:hAnsi="Tahoma" w:cs="Tahoma"/>
                <w:b/>
                <w:bCs/>
                <w:spacing w:val="-7"/>
              </w:rPr>
              <w:t xml:space="preserve"> </w:t>
            </w:r>
            <w:proofErr w:type="spellStart"/>
            <w:r w:rsidRPr="00021DDF">
              <w:rPr>
                <w:rFonts w:ascii="Tahoma" w:hAnsi="Tahoma" w:cs="Tahoma"/>
                <w:b/>
                <w:bCs/>
              </w:rPr>
              <w:t>Zamawiający</w:t>
            </w:r>
            <w:proofErr w:type="spellEnd"/>
            <w:r w:rsidRPr="00021DDF">
              <w:rPr>
                <w:rFonts w:ascii="Tahoma" w:hAnsi="Tahoma" w:cs="Tahoma"/>
                <w:b/>
                <w:bCs/>
                <w:spacing w:val="-6"/>
              </w:rPr>
              <w:t xml:space="preserve"> </w:t>
            </w:r>
            <w:r w:rsidRPr="00021DDF">
              <w:rPr>
                <w:rFonts w:ascii="Tahoma" w:hAnsi="Tahoma" w:cs="Tahoma"/>
                <w:b/>
                <w:bCs/>
              </w:rPr>
              <w:t>ma</w:t>
            </w:r>
            <w:r w:rsidRPr="00021DDF">
              <w:rPr>
                <w:rFonts w:ascii="Tahoma" w:hAnsi="Tahoma" w:cs="Tahoma"/>
                <w:b/>
                <w:bCs/>
                <w:spacing w:val="-7"/>
              </w:rPr>
              <w:t xml:space="preserve"> </w:t>
            </w:r>
            <w:proofErr w:type="spellStart"/>
            <w:r w:rsidRPr="00021DDF">
              <w:rPr>
                <w:rFonts w:ascii="Tahoma" w:hAnsi="Tahoma" w:cs="Tahoma"/>
                <w:b/>
                <w:bCs/>
              </w:rPr>
              <w:t>na</w:t>
            </w:r>
            <w:proofErr w:type="spellEnd"/>
            <w:r w:rsidRPr="00021DDF">
              <w:rPr>
                <w:rFonts w:ascii="Tahoma" w:hAnsi="Tahoma" w:cs="Tahoma"/>
                <w:b/>
                <w:bCs/>
                <w:spacing w:val="-7"/>
              </w:rPr>
              <w:t xml:space="preserve"> </w:t>
            </w:r>
            <w:proofErr w:type="spellStart"/>
            <w:r w:rsidRPr="00021DDF">
              <w:rPr>
                <w:rFonts w:ascii="Tahoma" w:hAnsi="Tahoma" w:cs="Tahoma"/>
                <w:b/>
                <w:bCs/>
              </w:rPr>
              <w:t>myśli</w:t>
            </w:r>
            <w:proofErr w:type="spellEnd"/>
            <w:r w:rsidRPr="00021DDF">
              <w:rPr>
                <w:rFonts w:ascii="Tahoma" w:hAnsi="Tahoma" w:cs="Tahoma"/>
                <w:b/>
                <w:bCs/>
                <w:spacing w:val="-6"/>
              </w:rPr>
              <w:t xml:space="preserve"> </w:t>
            </w:r>
            <w:proofErr w:type="spellStart"/>
            <w:r w:rsidRPr="00021DDF">
              <w:rPr>
                <w:rFonts w:ascii="Tahoma" w:hAnsi="Tahoma" w:cs="Tahoma"/>
                <w:b/>
                <w:bCs/>
                <w:spacing w:val="-2"/>
              </w:rPr>
              <w:t>Wykaz</w:t>
            </w:r>
            <w:proofErr w:type="spellEnd"/>
          </w:p>
        </w:tc>
        <w:tc>
          <w:tcPr>
            <w:tcW w:w="743" w:type="pct"/>
          </w:tcPr>
          <w:p w14:paraId="30B19549" w14:textId="68D6EF8B" w:rsidR="00230EAF" w:rsidRPr="00A850D7" w:rsidRDefault="00230EAF" w:rsidP="00230EAF">
            <w:pPr>
              <w:jc w:val="center"/>
              <w:rPr>
                <w:lang w:val="pl-PL"/>
              </w:rPr>
            </w:pPr>
          </w:p>
        </w:tc>
      </w:tr>
      <w:tr w:rsidR="00230EAF" w:rsidRPr="00A850D7" w14:paraId="3C338B50" w14:textId="27B8E045" w:rsidTr="004B4586">
        <w:tc>
          <w:tcPr>
            <w:tcW w:w="4257" w:type="pct"/>
          </w:tcPr>
          <w:p w14:paraId="326FCFE3" w14:textId="77777777" w:rsidR="00230EAF" w:rsidRPr="00021DDF" w:rsidRDefault="00230EAF" w:rsidP="00230EAF">
            <w:pPr>
              <w:rPr>
                <w:lang w:val="pl-PL"/>
              </w:rPr>
            </w:pPr>
            <w:r w:rsidRPr="00021DDF">
              <w:rPr>
                <w:lang w:val="pl-PL"/>
              </w:rPr>
              <w:t>Moduł umożliwia przegląd i wydruk ksiąg:</w:t>
            </w:r>
            <w:r w:rsidRPr="00021DDF">
              <w:rPr>
                <w:lang w:val="pl-PL"/>
              </w:rPr>
              <w:br/>
              <w:t>- Księga Przychodni,</w:t>
            </w:r>
            <w:r w:rsidRPr="00021DDF">
              <w:rPr>
                <w:lang w:val="pl-PL"/>
              </w:rPr>
              <w:br/>
              <w:t>- Księga Oczekujących.</w:t>
            </w:r>
          </w:p>
          <w:p w14:paraId="077F5D86" w14:textId="06870ADD" w:rsidR="00BA4110" w:rsidRPr="00021DDF" w:rsidRDefault="00BA4110" w:rsidP="00230EAF">
            <w:pPr>
              <w:rPr>
                <w:lang w:val="pl-PL"/>
              </w:rPr>
            </w:pPr>
            <w:proofErr w:type="spellStart"/>
            <w:r w:rsidRPr="00021DDF">
              <w:rPr>
                <w:rFonts w:ascii="Tahoma" w:hAnsi="Tahoma" w:cs="Tahoma"/>
                <w:b/>
                <w:bCs/>
              </w:rPr>
              <w:t>potwierdzenie</w:t>
            </w:r>
            <w:proofErr w:type="spellEnd"/>
            <w:r w:rsidRPr="00021DDF">
              <w:rPr>
                <w:rFonts w:ascii="Tahoma" w:hAnsi="Tahoma" w:cs="Tahoma"/>
                <w:b/>
                <w:bCs/>
                <w:spacing w:val="-6"/>
              </w:rPr>
              <w:t xml:space="preserve"> </w:t>
            </w:r>
            <w:proofErr w:type="spellStart"/>
            <w:r w:rsidRPr="00021DDF">
              <w:rPr>
                <w:rFonts w:ascii="Tahoma" w:hAnsi="Tahoma" w:cs="Tahoma"/>
                <w:b/>
                <w:bCs/>
              </w:rPr>
              <w:t>iż</w:t>
            </w:r>
            <w:proofErr w:type="spellEnd"/>
            <w:r w:rsidRPr="00021DDF">
              <w:rPr>
                <w:rFonts w:ascii="Tahoma" w:hAnsi="Tahoma" w:cs="Tahoma"/>
                <w:b/>
                <w:bCs/>
                <w:spacing w:val="-7"/>
              </w:rPr>
              <w:t xml:space="preserve"> </w:t>
            </w:r>
            <w:proofErr w:type="spellStart"/>
            <w:r w:rsidRPr="00021DDF">
              <w:rPr>
                <w:rFonts w:ascii="Tahoma" w:hAnsi="Tahoma" w:cs="Tahoma"/>
                <w:b/>
                <w:bCs/>
              </w:rPr>
              <w:t>Zamawiający</w:t>
            </w:r>
            <w:proofErr w:type="spellEnd"/>
            <w:r w:rsidRPr="00021DDF">
              <w:rPr>
                <w:rFonts w:ascii="Tahoma" w:hAnsi="Tahoma" w:cs="Tahoma"/>
                <w:b/>
                <w:bCs/>
                <w:spacing w:val="-6"/>
              </w:rPr>
              <w:t xml:space="preserve"> </w:t>
            </w:r>
            <w:r w:rsidRPr="00021DDF">
              <w:rPr>
                <w:rFonts w:ascii="Tahoma" w:hAnsi="Tahoma" w:cs="Tahoma"/>
                <w:b/>
                <w:bCs/>
              </w:rPr>
              <w:t>ma</w:t>
            </w:r>
            <w:r w:rsidRPr="00021DDF">
              <w:rPr>
                <w:rFonts w:ascii="Tahoma" w:hAnsi="Tahoma" w:cs="Tahoma"/>
                <w:b/>
                <w:bCs/>
                <w:spacing w:val="-7"/>
              </w:rPr>
              <w:t xml:space="preserve"> </w:t>
            </w:r>
            <w:proofErr w:type="spellStart"/>
            <w:r w:rsidRPr="00021DDF">
              <w:rPr>
                <w:rFonts w:ascii="Tahoma" w:hAnsi="Tahoma" w:cs="Tahoma"/>
                <w:b/>
                <w:bCs/>
              </w:rPr>
              <w:t>na</w:t>
            </w:r>
            <w:proofErr w:type="spellEnd"/>
            <w:r w:rsidRPr="00021DDF">
              <w:rPr>
                <w:rFonts w:ascii="Tahoma" w:hAnsi="Tahoma" w:cs="Tahoma"/>
                <w:b/>
                <w:bCs/>
                <w:spacing w:val="-7"/>
              </w:rPr>
              <w:t xml:space="preserve"> </w:t>
            </w:r>
            <w:proofErr w:type="spellStart"/>
            <w:r w:rsidRPr="00021DDF">
              <w:rPr>
                <w:rFonts w:ascii="Tahoma" w:hAnsi="Tahoma" w:cs="Tahoma"/>
                <w:b/>
                <w:bCs/>
              </w:rPr>
              <w:t>myśli</w:t>
            </w:r>
            <w:proofErr w:type="spellEnd"/>
            <w:r w:rsidRPr="00021DDF">
              <w:rPr>
                <w:rFonts w:ascii="Tahoma" w:hAnsi="Tahoma" w:cs="Tahoma"/>
                <w:b/>
                <w:bCs/>
                <w:spacing w:val="-6"/>
              </w:rPr>
              <w:t xml:space="preserve"> </w:t>
            </w:r>
            <w:proofErr w:type="spellStart"/>
            <w:r w:rsidRPr="00021DDF">
              <w:rPr>
                <w:rFonts w:ascii="Tahoma" w:hAnsi="Tahoma" w:cs="Tahoma"/>
                <w:b/>
                <w:bCs/>
                <w:spacing w:val="-2"/>
              </w:rPr>
              <w:t>Wykaz</w:t>
            </w:r>
            <w:proofErr w:type="spellEnd"/>
          </w:p>
        </w:tc>
        <w:tc>
          <w:tcPr>
            <w:tcW w:w="743" w:type="pct"/>
          </w:tcPr>
          <w:p w14:paraId="7A808D3B" w14:textId="18B08FA6" w:rsidR="00230EAF" w:rsidRPr="00A850D7" w:rsidRDefault="00230EAF" w:rsidP="00230EAF">
            <w:pPr>
              <w:jc w:val="center"/>
              <w:rPr>
                <w:lang w:val="pl-PL"/>
              </w:rPr>
            </w:pPr>
          </w:p>
        </w:tc>
      </w:tr>
      <w:tr w:rsidR="00230EAF" w:rsidRPr="00A850D7" w14:paraId="27DFC9CF" w14:textId="30B70C4B" w:rsidTr="004B4586">
        <w:tc>
          <w:tcPr>
            <w:tcW w:w="4257" w:type="pct"/>
          </w:tcPr>
          <w:p w14:paraId="2074474B" w14:textId="77777777" w:rsidR="00230EAF" w:rsidRPr="00021DDF" w:rsidRDefault="00230EAF" w:rsidP="00230EAF">
            <w:pPr>
              <w:rPr>
                <w:lang w:val="pl-PL"/>
              </w:rPr>
            </w:pPr>
            <w:r w:rsidRPr="00021DDF">
              <w:rPr>
                <w:lang w:val="pl-PL"/>
              </w:rPr>
              <w:t>Moduł umożliwia gromadzenie statystyk częstości użycia diagnoz ICD-10 i procedur ICD-9 w jednostce organizacyjnej.</w:t>
            </w:r>
          </w:p>
        </w:tc>
        <w:tc>
          <w:tcPr>
            <w:tcW w:w="743" w:type="pct"/>
          </w:tcPr>
          <w:p w14:paraId="795F5676" w14:textId="77777777" w:rsidR="00230EAF" w:rsidRPr="00A850D7" w:rsidRDefault="00230EAF" w:rsidP="00230EAF">
            <w:pPr>
              <w:jc w:val="center"/>
              <w:rPr>
                <w:lang w:val="pl-PL"/>
              </w:rPr>
            </w:pPr>
          </w:p>
        </w:tc>
      </w:tr>
      <w:tr w:rsidR="00230EAF" w:rsidRPr="00A850D7" w14:paraId="79D34992" w14:textId="5984D611" w:rsidTr="004B4586">
        <w:tc>
          <w:tcPr>
            <w:tcW w:w="4257" w:type="pct"/>
          </w:tcPr>
          <w:p w14:paraId="59A08B94" w14:textId="77777777" w:rsidR="00230EAF" w:rsidRPr="00021DDF" w:rsidRDefault="00230EAF" w:rsidP="00230EAF">
            <w:pPr>
              <w:rPr>
                <w:lang w:val="pl-PL"/>
              </w:rPr>
            </w:pPr>
            <w:r w:rsidRPr="00021DDF">
              <w:rPr>
                <w:lang w:val="pl-PL"/>
              </w:rPr>
              <w:t>Moduł umożliwia sortowanie diagnoz ICD-10 i procedur ICD-9 według statystyk częstości użycia w  jednostce organizacyjnej.</w:t>
            </w:r>
          </w:p>
          <w:p w14:paraId="4F4DE191" w14:textId="04F267B5" w:rsidR="00BA4110" w:rsidRPr="00021DDF" w:rsidRDefault="00BA4110" w:rsidP="00BA4110">
            <w:pPr>
              <w:rPr>
                <w:b/>
                <w:bCs/>
                <w:lang w:val="pl-PL"/>
              </w:rPr>
            </w:pPr>
            <w:proofErr w:type="spellStart"/>
            <w:r w:rsidRPr="00021DDF">
              <w:rPr>
                <w:rFonts w:ascii="Tahoma" w:hAnsi="Tahoma" w:cs="Tahoma"/>
                <w:b/>
                <w:bCs/>
              </w:rPr>
              <w:t>dopuszczenie</w:t>
            </w:r>
            <w:proofErr w:type="spellEnd"/>
            <w:r w:rsidRPr="00021DDF">
              <w:rPr>
                <w:rFonts w:ascii="Tahoma" w:hAnsi="Tahoma" w:cs="Tahoma"/>
                <w:b/>
                <w:bCs/>
                <w:spacing w:val="-11"/>
              </w:rPr>
              <w:t xml:space="preserve"> </w:t>
            </w:r>
            <w:proofErr w:type="spellStart"/>
            <w:r w:rsidRPr="00021DDF">
              <w:rPr>
                <w:rFonts w:ascii="Tahoma" w:hAnsi="Tahoma" w:cs="Tahoma"/>
                <w:b/>
                <w:bCs/>
              </w:rPr>
              <w:t>jako</w:t>
            </w:r>
            <w:proofErr w:type="spellEnd"/>
            <w:r w:rsidRPr="00021DDF">
              <w:rPr>
                <w:rFonts w:ascii="Tahoma" w:hAnsi="Tahoma" w:cs="Tahoma"/>
                <w:b/>
                <w:bCs/>
                <w:spacing w:val="-10"/>
              </w:rPr>
              <w:t xml:space="preserve"> </w:t>
            </w:r>
            <w:proofErr w:type="spellStart"/>
            <w:r w:rsidRPr="00021DDF">
              <w:rPr>
                <w:rFonts w:ascii="Tahoma" w:hAnsi="Tahoma" w:cs="Tahoma"/>
                <w:b/>
                <w:bCs/>
              </w:rPr>
              <w:t>równoważne</w:t>
            </w:r>
            <w:proofErr w:type="spellEnd"/>
            <w:r w:rsidRPr="00021DDF">
              <w:rPr>
                <w:rFonts w:ascii="Tahoma" w:hAnsi="Tahoma" w:cs="Tahoma"/>
                <w:b/>
                <w:bCs/>
                <w:spacing w:val="-9"/>
              </w:rPr>
              <w:t xml:space="preserve"> </w:t>
            </w:r>
            <w:proofErr w:type="spellStart"/>
            <w:r w:rsidRPr="00021DDF">
              <w:rPr>
                <w:rFonts w:ascii="Tahoma" w:hAnsi="Tahoma" w:cs="Tahoma"/>
                <w:b/>
                <w:bCs/>
              </w:rPr>
              <w:t>możliwość</w:t>
            </w:r>
            <w:proofErr w:type="spellEnd"/>
            <w:r w:rsidRPr="00021DDF">
              <w:rPr>
                <w:rFonts w:ascii="Tahoma" w:hAnsi="Tahoma" w:cs="Tahoma"/>
                <w:b/>
                <w:bCs/>
              </w:rPr>
              <w:t xml:space="preserve"> </w:t>
            </w:r>
            <w:proofErr w:type="spellStart"/>
            <w:r w:rsidRPr="00021DDF">
              <w:rPr>
                <w:rFonts w:ascii="Tahoma" w:hAnsi="Tahoma" w:cs="Tahoma"/>
                <w:b/>
                <w:bCs/>
              </w:rPr>
              <w:t>tworzenia</w:t>
            </w:r>
            <w:proofErr w:type="spellEnd"/>
            <w:r w:rsidRPr="00021DDF">
              <w:rPr>
                <w:rFonts w:ascii="Tahoma" w:hAnsi="Tahoma" w:cs="Tahoma"/>
                <w:b/>
                <w:bCs/>
              </w:rPr>
              <w:t xml:space="preserve"> </w:t>
            </w:r>
            <w:proofErr w:type="spellStart"/>
            <w:r w:rsidRPr="00021DDF">
              <w:rPr>
                <w:rFonts w:ascii="Tahoma" w:hAnsi="Tahoma" w:cs="Tahoma"/>
                <w:b/>
                <w:bCs/>
              </w:rPr>
              <w:t>listy</w:t>
            </w:r>
            <w:proofErr w:type="spellEnd"/>
            <w:r w:rsidRPr="00021DDF">
              <w:rPr>
                <w:rFonts w:ascii="Tahoma" w:hAnsi="Tahoma" w:cs="Tahoma"/>
                <w:b/>
                <w:bCs/>
              </w:rPr>
              <w:t xml:space="preserve"> </w:t>
            </w:r>
            <w:proofErr w:type="spellStart"/>
            <w:r w:rsidRPr="00021DDF">
              <w:rPr>
                <w:rFonts w:ascii="Tahoma" w:hAnsi="Tahoma" w:cs="Tahoma"/>
                <w:b/>
                <w:bCs/>
              </w:rPr>
              <w:t>najczęściej</w:t>
            </w:r>
            <w:proofErr w:type="spellEnd"/>
            <w:r w:rsidRPr="00021DDF">
              <w:rPr>
                <w:rFonts w:ascii="Tahoma" w:hAnsi="Tahoma" w:cs="Tahoma"/>
                <w:b/>
                <w:bCs/>
              </w:rPr>
              <w:t xml:space="preserve"> </w:t>
            </w:r>
            <w:proofErr w:type="spellStart"/>
            <w:r w:rsidRPr="00021DDF">
              <w:rPr>
                <w:rFonts w:ascii="Tahoma" w:hAnsi="Tahoma" w:cs="Tahoma"/>
                <w:b/>
                <w:bCs/>
              </w:rPr>
              <w:t>wykorzystywanych</w:t>
            </w:r>
            <w:proofErr w:type="spellEnd"/>
            <w:r w:rsidRPr="00021DDF">
              <w:rPr>
                <w:rFonts w:ascii="Tahoma" w:hAnsi="Tahoma" w:cs="Tahoma"/>
                <w:b/>
                <w:bCs/>
              </w:rPr>
              <w:t xml:space="preserve"> ICD9 </w:t>
            </w:r>
            <w:proofErr w:type="spellStart"/>
            <w:r w:rsidRPr="00021DDF">
              <w:rPr>
                <w:rFonts w:ascii="Tahoma" w:hAnsi="Tahoma" w:cs="Tahoma"/>
                <w:b/>
                <w:bCs/>
              </w:rPr>
              <w:t>oraz</w:t>
            </w:r>
            <w:proofErr w:type="spellEnd"/>
            <w:r w:rsidRPr="00021DDF">
              <w:rPr>
                <w:rFonts w:ascii="Tahoma" w:hAnsi="Tahoma" w:cs="Tahoma"/>
                <w:b/>
                <w:bCs/>
              </w:rPr>
              <w:t xml:space="preserve"> ICD10 </w:t>
            </w:r>
            <w:proofErr w:type="spellStart"/>
            <w:r w:rsidRPr="00021DDF">
              <w:rPr>
                <w:rFonts w:ascii="Tahoma" w:hAnsi="Tahoma" w:cs="Tahoma"/>
                <w:b/>
                <w:bCs/>
              </w:rPr>
              <w:t>przez</w:t>
            </w:r>
            <w:proofErr w:type="spellEnd"/>
            <w:r w:rsidRPr="00021DDF">
              <w:rPr>
                <w:rFonts w:ascii="Tahoma" w:hAnsi="Tahoma" w:cs="Tahoma"/>
                <w:b/>
                <w:bCs/>
              </w:rPr>
              <w:t xml:space="preserve"> </w:t>
            </w:r>
            <w:proofErr w:type="spellStart"/>
            <w:r w:rsidRPr="00021DDF">
              <w:rPr>
                <w:rFonts w:ascii="Tahoma" w:hAnsi="Tahoma" w:cs="Tahoma"/>
                <w:b/>
                <w:bCs/>
              </w:rPr>
              <w:t>użytkowników</w:t>
            </w:r>
            <w:proofErr w:type="spellEnd"/>
            <w:r w:rsidRPr="00021DDF">
              <w:rPr>
                <w:rFonts w:ascii="Tahoma" w:hAnsi="Tahoma" w:cs="Tahoma"/>
                <w:b/>
                <w:bCs/>
              </w:rPr>
              <w:t xml:space="preserve">, </w:t>
            </w:r>
            <w:proofErr w:type="spellStart"/>
            <w:r w:rsidRPr="00021DDF">
              <w:rPr>
                <w:rFonts w:ascii="Tahoma" w:hAnsi="Tahoma" w:cs="Tahoma"/>
                <w:b/>
                <w:bCs/>
              </w:rPr>
              <w:t>takie</w:t>
            </w:r>
            <w:proofErr w:type="spellEnd"/>
            <w:r w:rsidRPr="00021DDF">
              <w:rPr>
                <w:rFonts w:ascii="Tahoma" w:hAnsi="Tahoma" w:cs="Tahoma"/>
                <w:b/>
                <w:bCs/>
              </w:rPr>
              <w:t xml:space="preserve"> </w:t>
            </w:r>
            <w:proofErr w:type="spellStart"/>
            <w:r w:rsidRPr="00021DDF">
              <w:rPr>
                <w:rFonts w:ascii="Tahoma" w:hAnsi="Tahoma" w:cs="Tahoma"/>
                <w:b/>
                <w:bCs/>
              </w:rPr>
              <w:t>wpisy</w:t>
            </w:r>
            <w:proofErr w:type="spellEnd"/>
            <w:r w:rsidRPr="00021DDF">
              <w:rPr>
                <w:rFonts w:ascii="Tahoma" w:hAnsi="Tahoma" w:cs="Tahoma"/>
                <w:b/>
                <w:bCs/>
              </w:rPr>
              <w:t xml:space="preserve"> </w:t>
            </w:r>
            <w:proofErr w:type="spellStart"/>
            <w:r w:rsidRPr="00021DDF">
              <w:rPr>
                <w:rFonts w:ascii="Tahoma" w:hAnsi="Tahoma" w:cs="Tahoma"/>
                <w:b/>
                <w:bCs/>
              </w:rPr>
              <w:t>wyświetlają</w:t>
            </w:r>
            <w:proofErr w:type="spellEnd"/>
            <w:r w:rsidRPr="00021DDF">
              <w:rPr>
                <w:rFonts w:ascii="Tahoma" w:hAnsi="Tahoma" w:cs="Tahoma"/>
                <w:b/>
                <w:bCs/>
                <w:spacing w:val="-5"/>
              </w:rPr>
              <w:t xml:space="preserve"> </w:t>
            </w:r>
            <w:proofErr w:type="spellStart"/>
            <w:r w:rsidRPr="00021DDF">
              <w:rPr>
                <w:rFonts w:ascii="Tahoma" w:hAnsi="Tahoma" w:cs="Tahoma"/>
                <w:b/>
                <w:bCs/>
              </w:rPr>
              <w:t>się</w:t>
            </w:r>
            <w:proofErr w:type="spellEnd"/>
            <w:r w:rsidRPr="00021DDF">
              <w:rPr>
                <w:rFonts w:ascii="Tahoma" w:hAnsi="Tahoma" w:cs="Tahoma"/>
                <w:b/>
                <w:bCs/>
                <w:spacing w:val="-5"/>
              </w:rPr>
              <w:t xml:space="preserve"> </w:t>
            </w:r>
            <w:proofErr w:type="spellStart"/>
            <w:r w:rsidRPr="00021DDF">
              <w:rPr>
                <w:rFonts w:ascii="Tahoma" w:hAnsi="Tahoma" w:cs="Tahoma"/>
                <w:b/>
                <w:bCs/>
              </w:rPr>
              <w:t>na</w:t>
            </w:r>
            <w:proofErr w:type="spellEnd"/>
            <w:r w:rsidRPr="00021DDF">
              <w:rPr>
                <w:rFonts w:ascii="Tahoma" w:hAnsi="Tahoma" w:cs="Tahoma"/>
                <w:b/>
                <w:bCs/>
                <w:spacing w:val="-5"/>
              </w:rPr>
              <w:t xml:space="preserve"> </w:t>
            </w:r>
            <w:proofErr w:type="spellStart"/>
            <w:r w:rsidRPr="00021DDF">
              <w:rPr>
                <w:rFonts w:ascii="Tahoma" w:hAnsi="Tahoma" w:cs="Tahoma"/>
                <w:b/>
                <w:bCs/>
              </w:rPr>
              <w:t>górze</w:t>
            </w:r>
            <w:proofErr w:type="spellEnd"/>
            <w:r w:rsidRPr="00021DDF">
              <w:rPr>
                <w:rFonts w:ascii="Tahoma" w:hAnsi="Tahoma" w:cs="Tahoma"/>
                <w:b/>
                <w:bCs/>
                <w:spacing w:val="-5"/>
              </w:rPr>
              <w:t xml:space="preserve"> </w:t>
            </w:r>
            <w:proofErr w:type="spellStart"/>
            <w:r w:rsidRPr="00021DDF">
              <w:rPr>
                <w:rFonts w:ascii="Tahoma" w:hAnsi="Tahoma" w:cs="Tahoma"/>
                <w:b/>
                <w:bCs/>
                <w:spacing w:val="-2"/>
              </w:rPr>
              <w:t>listy</w:t>
            </w:r>
            <w:proofErr w:type="spellEnd"/>
            <w:r w:rsidRPr="00021DDF">
              <w:rPr>
                <w:rFonts w:ascii="Tahoma" w:hAnsi="Tahoma" w:cs="Tahoma"/>
                <w:b/>
                <w:bCs/>
                <w:spacing w:val="-2"/>
              </w:rPr>
              <w:t>.</w:t>
            </w:r>
          </w:p>
        </w:tc>
        <w:tc>
          <w:tcPr>
            <w:tcW w:w="743" w:type="pct"/>
          </w:tcPr>
          <w:p w14:paraId="581524EA" w14:textId="48839936" w:rsidR="00230EAF" w:rsidRPr="00A850D7" w:rsidRDefault="00230EAF" w:rsidP="00230EAF">
            <w:pPr>
              <w:jc w:val="center"/>
              <w:rPr>
                <w:lang w:val="pl-PL"/>
              </w:rPr>
            </w:pPr>
          </w:p>
        </w:tc>
      </w:tr>
      <w:tr w:rsidR="00230EAF" w:rsidRPr="00A850D7" w14:paraId="3C42291B" w14:textId="3E35FD93" w:rsidTr="004B4586">
        <w:tc>
          <w:tcPr>
            <w:tcW w:w="4257" w:type="pct"/>
          </w:tcPr>
          <w:p w14:paraId="375A8DD7" w14:textId="77777777" w:rsidR="00230EAF" w:rsidRPr="00021DDF" w:rsidRDefault="00230EAF" w:rsidP="00230EAF">
            <w:pPr>
              <w:rPr>
                <w:lang w:val="pl-PL"/>
              </w:rPr>
            </w:pPr>
            <w:r w:rsidRPr="00021DDF">
              <w:rPr>
                <w:lang w:val="pl-PL"/>
              </w:rPr>
              <w:t>Moduł umożliwia wprowadzenie komentarza przy każdej diagnozie ICD-10.</w:t>
            </w:r>
          </w:p>
          <w:p w14:paraId="39BA5456" w14:textId="52FAB6EB" w:rsidR="00BA4110" w:rsidRPr="00021DDF" w:rsidRDefault="00BA4110" w:rsidP="00BA4110">
            <w:pPr>
              <w:rPr>
                <w:b/>
                <w:bCs/>
                <w:lang w:val="pl-PL"/>
              </w:rPr>
            </w:pPr>
            <w:proofErr w:type="spellStart"/>
            <w:r w:rsidRPr="00021DDF">
              <w:rPr>
                <w:rFonts w:ascii="Tahoma" w:hAnsi="Tahoma" w:cs="Tahoma"/>
                <w:b/>
                <w:bCs/>
              </w:rPr>
              <w:t>potwierdzenie</w:t>
            </w:r>
            <w:proofErr w:type="spellEnd"/>
            <w:r w:rsidRPr="00021DDF">
              <w:rPr>
                <w:rFonts w:ascii="Tahoma" w:hAnsi="Tahoma" w:cs="Tahoma"/>
                <w:b/>
                <w:bCs/>
                <w:spacing w:val="-6"/>
              </w:rPr>
              <w:t xml:space="preserve"> </w:t>
            </w:r>
            <w:proofErr w:type="spellStart"/>
            <w:r w:rsidRPr="00021DDF">
              <w:rPr>
                <w:rFonts w:ascii="Tahoma" w:hAnsi="Tahoma" w:cs="Tahoma"/>
                <w:b/>
                <w:bCs/>
              </w:rPr>
              <w:t>iż</w:t>
            </w:r>
            <w:proofErr w:type="spellEnd"/>
            <w:r w:rsidRPr="00021DDF">
              <w:rPr>
                <w:rFonts w:ascii="Tahoma" w:hAnsi="Tahoma" w:cs="Tahoma"/>
                <w:b/>
                <w:bCs/>
                <w:spacing w:val="-7"/>
              </w:rPr>
              <w:t xml:space="preserve"> </w:t>
            </w:r>
            <w:proofErr w:type="spellStart"/>
            <w:r w:rsidRPr="00021DDF">
              <w:rPr>
                <w:rFonts w:ascii="Tahoma" w:hAnsi="Tahoma" w:cs="Tahoma"/>
                <w:b/>
                <w:bCs/>
              </w:rPr>
              <w:t>Zamawiający</w:t>
            </w:r>
            <w:proofErr w:type="spellEnd"/>
            <w:r w:rsidRPr="00021DDF">
              <w:rPr>
                <w:rFonts w:ascii="Tahoma" w:hAnsi="Tahoma" w:cs="Tahoma"/>
                <w:b/>
                <w:bCs/>
                <w:spacing w:val="-6"/>
              </w:rPr>
              <w:t xml:space="preserve"> </w:t>
            </w:r>
            <w:r w:rsidRPr="00021DDF">
              <w:rPr>
                <w:rFonts w:ascii="Tahoma" w:hAnsi="Tahoma" w:cs="Tahoma"/>
                <w:b/>
                <w:bCs/>
              </w:rPr>
              <w:t>ma</w:t>
            </w:r>
            <w:r w:rsidRPr="00021DDF">
              <w:rPr>
                <w:rFonts w:ascii="Tahoma" w:hAnsi="Tahoma" w:cs="Tahoma"/>
                <w:b/>
                <w:bCs/>
                <w:spacing w:val="-8"/>
              </w:rPr>
              <w:t xml:space="preserve"> </w:t>
            </w:r>
            <w:proofErr w:type="spellStart"/>
            <w:r w:rsidRPr="00021DDF">
              <w:rPr>
                <w:rFonts w:ascii="Tahoma" w:hAnsi="Tahoma" w:cs="Tahoma"/>
                <w:b/>
                <w:bCs/>
              </w:rPr>
              <w:t>na</w:t>
            </w:r>
            <w:proofErr w:type="spellEnd"/>
            <w:r w:rsidRPr="00021DDF">
              <w:rPr>
                <w:rFonts w:ascii="Tahoma" w:hAnsi="Tahoma" w:cs="Tahoma"/>
                <w:b/>
                <w:bCs/>
                <w:spacing w:val="-6"/>
              </w:rPr>
              <w:t xml:space="preserve"> </w:t>
            </w:r>
            <w:proofErr w:type="spellStart"/>
            <w:r w:rsidRPr="00021DDF">
              <w:rPr>
                <w:rFonts w:ascii="Tahoma" w:hAnsi="Tahoma" w:cs="Tahoma"/>
                <w:b/>
                <w:bCs/>
              </w:rPr>
              <w:t>myśli</w:t>
            </w:r>
            <w:proofErr w:type="spellEnd"/>
            <w:r w:rsidRPr="00021DDF">
              <w:rPr>
                <w:rFonts w:ascii="Tahoma" w:hAnsi="Tahoma" w:cs="Tahoma"/>
                <w:b/>
                <w:bCs/>
                <w:spacing w:val="-7"/>
              </w:rPr>
              <w:t xml:space="preserve"> </w:t>
            </w:r>
            <w:proofErr w:type="spellStart"/>
            <w:r w:rsidRPr="00021DDF">
              <w:rPr>
                <w:rFonts w:ascii="Tahoma" w:hAnsi="Tahoma" w:cs="Tahoma"/>
                <w:b/>
                <w:bCs/>
              </w:rPr>
              <w:t>możliwość</w:t>
            </w:r>
            <w:proofErr w:type="spellEnd"/>
            <w:r w:rsidRPr="00021DDF">
              <w:rPr>
                <w:rFonts w:ascii="Tahoma" w:hAnsi="Tahoma" w:cs="Tahoma"/>
                <w:b/>
                <w:bCs/>
                <w:spacing w:val="-8"/>
              </w:rPr>
              <w:t xml:space="preserve"> </w:t>
            </w:r>
            <w:proofErr w:type="spellStart"/>
            <w:r w:rsidRPr="00021DDF">
              <w:rPr>
                <w:rFonts w:ascii="Tahoma" w:hAnsi="Tahoma" w:cs="Tahoma"/>
                <w:b/>
                <w:bCs/>
              </w:rPr>
              <w:t>wpisania</w:t>
            </w:r>
            <w:proofErr w:type="spellEnd"/>
            <w:r w:rsidRPr="00021DDF">
              <w:rPr>
                <w:rFonts w:ascii="Tahoma" w:hAnsi="Tahoma" w:cs="Tahoma"/>
                <w:b/>
                <w:bCs/>
                <w:spacing w:val="-6"/>
              </w:rPr>
              <w:t xml:space="preserve"> </w:t>
            </w:r>
            <w:proofErr w:type="spellStart"/>
            <w:r w:rsidRPr="00021DDF">
              <w:rPr>
                <w:rFonts w:ascii="Tahoma" w:hAnsi="Tahoma" w:cs="Tahoma"/>
                <w:b/>
                <w:bCs/>
              </w:rPr>
              <w:t>alternatywnej</w:t>
            </w:r>
            <w:proofErr w:type="spellEnd"/>
            <w:r w:rsidRPr="00021DDF">
              <w:rPr>
                <w:rFonts w:ascii="Tahoma" w:hAnsi="Tahoma" w:cs="Tahoma"/>
                <w:b/>
                <w:bCs/>
              </w:rPr>
              <w:t xml:space="preserve"> </w:t>
            </w:r>
            <w:proofErr w:type="spellStart"/>
            <w:r w:rsidRPr="00021DDF">
              <w:rPr>
                <w:rFonts w:ascii="Tahoma" w:hAnsi="Tahoma" w:cs="Tahoma"/>
                <w:b/>
                <w:bCs/>
                <w:spacing w:val="-2"/>
              </w:rPr>
              <w:t>nazwy</w:t>
            </w:r>
            <w:proofErr w:type="spellEnd"/>
            <w:r w:rsidRPr="00021DDF">
              <w:rPr>
                <w:rFonts w:ascii="Tahoma" w:hAnsi="Tahoma" w:cs="Tahoma"/>
                <w:b/>
                <w:bCs/>
                <w:spacing w:val="-2"/>
              </w:rPr>
              <w:t>.</w:t>
            </w:r>
          </w:p>
        </w:tc>
        <w:tc>
          <w:tcPr>
            <w:tcW w:w="743" w:type="pct"/>
          </w:tcPr>
          <w:p w14:paraId="384DBEB4" w14:textId="7B999883" w:rsidR="00230EAF" w:rsidRPr="00A850D7" w:rsidRDefault="00230EAF" w:rsidP="00230EAF">
            <w:pPr>
              <w:jc w:val="center"/>
              <w:rPr>
                <w:lang w:val="pl-PL"/>
              </w:rPr>
            </w:pPr>
          </w:p>
        </w:tc>
      </w:tr>
      <w:tr w:rsidR="00230EAF" w:rsidRPr="00A850D7" w14:paraId="2F8CCA5A" w14:textId="1999D21D" w:rsidTr="004B4586">
        <w:tc>
          <w:tcPr>
            <w:tcW w:w="4257" w:type="pct"/>
          </w:tcPr>
          <w:p w14:paraId="512FBDAF" w14:textId="77777777" w:rsidR="00230EAF" w:rsidRPr="00BA4110" w:rsidRDefault="00230EAF" w:rsidP="00230EAF">
            <w:pPr>
              <w:rPr>
                <w:strike/>
                <w:lang w:val="pl-PL"/>
              </w:rPr>
            </w:pPr>
            <w:r w:rsidRPr="00BA4110">
              <w:rPr>
                <w:strike/>
                <w:lang w:val="pl-PL"/>
              </w:rPr>
              <w:t>Moduł umożliwia kodowanie schematów ICD-9:</w:t>
            </w:r>
            <w:r w:rsidRPr="00BA4110">
              <w:rPr>
                <w:strike/>
                <w:lang w:val="pl-PL"/>
              </w:rPr>
              <w:br/>
              <w:t>- umożliwiające kodowanie w postaci tabelarycznej gdzie wierszami są procedury a kolumnami poszczególne dni,</w:t>
            </w:r>
            <w:r w:rsidRPr="00BA4110">
              <w:rPr>
                <w:strike/>
                <w:lang w:val="pl-PL"/>
              </w:rPr>
              <w:br/>
              <w:t>- możliwości wyboru przedziału czasu do zakodowania z możliwością wykluczenia poszczególnych dni,</w:t>
            </w:r>
            <w:r w:rsidRPr="00BA4110">
              <w:rPr>
                <w:strike/>
                <w:lang w:val="pl-PL"/>
              </w:rPr>
              <w:br/>
              <w:t>- możliwość definiowania grup (schematów) procedur ogólnych jak i spersonalizowanych dla użytkownika oraz dla jednostki organizacyjnej,</w:t>
            </w:r>
            <w:r w:rsidRPr="00BA4110">
              <w:rPr>
                <w:strike/>
                <w:lang w:val="pl-PL"/>
              </w:rPr>
              <w:br/>
              <w:t>- możliwość dodawania pojedynczej procedury do tabeli (nowe wiersze),</w:t>
            </w:r>
            <w:r w:rsidRPr="00BA4110">
              <w:rPr>
                <w:strike/>
                <w:lang w:val="pl-PL"/>
              </w:rPr>
              <w:br/>
              <w:t>- możliwość dodawania zdefiniowanych wcześniej grup (schematów) procedur za pomocna jednego kliknięcia (bez szukania w słowniku),</w:t>
            </w:r>
            <w:r w:rsidRPr="00BA4110">
              <w:rPr>
                <w:strike/>
                <w:lang w:val="pl-PL"/>
              </w:rPr>
              <w:br/>
              <w:t>- możliwość określenia osoby wykonującej indywidualnie dla każdej procedury i dnia</w:t>
            </w:r>
          </w:p>
        </w:tc>
        <w:tc>
          <w:tcPr>
            <w:tcW w:w="743" w:type="pct"/>
          </w:tcPr>
          <w:p w14:paraId="3D1E6A64" w14:textId="77777777" w:rsidR="00230EAF" w:rsidRPr="00A850D7" w:rsidRDefault="00230EAF" w:rsidP="00230EAF">
            <w:pPr>
              <w:jc w:val="center"/>
              <w:rPr>
                <w:lang w:val="pl-PL"/>
              </w:rPr>
            </w:pPr>
          </w:p>
        </w:tc>
      </w:tr>
      <w:tr w:rsidR="00230EAF" w:rsidRPr="00A850D7" w14:paraId="56ADADC3" w14:textId="52E45F96" w:rsidTr="00DC02DC">
        <w:trPr>
          <w:trHeight w:val="2667"/>
        </w:trPr>
        <w:tc>
          <w:tcPr>
            <w:tcW w:w="4257" w:type="pct"/>
          </w:tcPr>
          <w:p w14:paraId="0F251A32" w14:textId="77777777" w:rsidR="00230EAF" w:rsidRPr="00021DDF" w:rsidRDefault="00230EAF" w:rsidP="00230EAF">
            <w:pPr>
              <w:rPr>
                <w:lang w:val="pl-PL"/>
              </w:rPr>
            </w:pPr>
            <w:r w:rsidRPr="00021DDF">
              <w:rPr>
                <w:lang w:val="pl-PL"/>
              </w:rPr>
              <w:lastRenderedPageBreak/>
              <w:t>Moduł udostępnia panel dostępny z ekranu głównego, prezentujący listę pacjentów zaplanowanych do przyjęcia we wskazanym dniu, co najmniej w zakresie: imię i nazwisko, gabinet, godzina, status wizyty, typ wizyty, sposób opłaty za wizytę, . Panel umożliwia wybór jednostek organizacyjnych, dla których prezentowane mają być dane. Panel umożliwia szybkie przejście do listy pacjentów zaplanowanych w kolejnych dniach.</w:t>
            </w:r>
          </w:p>
          <w:p w14:paraId="473BA820" w14:textId="13E152A7" w:rsidR="00BA4110" w:rsidRPr="00A850D7" w:rsidRDefault="00BA4110" w:rsidP="00BA4110">
            <w:pPr>
              <w:rPr>
                <w:lang w:val="pl-PL"/>
              </w:rPr>
            </w:pPr>
            <w:proofErr w:type="spellStart"/>
            <w:r w:rsidRPr="00021DDF">
              <w:rPr>
                <w:rFonts w:ascii="Tahoma" w:hAnsi="Tahoma" w:cs="Tahoma"/>
                <w:b/>
              </w:rPr>
              <w:t>Zamawiający</w:t>
            </w:r>
            <w:proofErr w:type="spellEnd"/>
            <w:r w:rsidRPr="00021DDF">
              <w:rPr>
                <w:rFonts w:ascii="Tahoma" w:hAnsi="Tahoma" w:cs="Tahoma"/>
                <w:b/>
              </w:rPr>
              <w:t xml:space="preserve"> </w:t>
            </w:r>
            <w:proofErr w:type="spellStart"/>
            <w:r w:rsidRPr="00021DDF">
              <w:rPr>
                <w:rFonts w:ascii="Tahoma" w:hAnsi="Tahoma" w:cs="Tahoma"/>
                <w:b/>
              </w:rPr>
              <w:t>opisał</w:t>
            </w:r>
            <w:proofErr w:type="spellEnd"/>
            <w:r w:rsidRPr="00021DDF">
              <w:rPr>
                <w:rFonts w:ascii="Tahoma" w:hAnsi="Tahoma" w:cs="Tahoma"/>
                <w:b/>
              </w:rPr>
              <w:t xml:space="preserve"> </w:t>
            </w:r>
            <w:proofErr w:type="spellStart"/>
            <w:r w:rsidRPr="00021DDF">
              <w:rPr>
                <w:rFonts w:ascii="Tahoma" w:hAnsi="Tahoma" w:cs="Tahoma"/>
                <w:b/>
              </w:rPr>
              <w:t>minimalny</w:t>
            </w:r>
            <w:proofErr w:type="spellEnd"/>
            <w:r w:rsidRPr="00021DDF">
              <w:rPr>
                <w:rFonts w:ascii="Tahoma" w:hAnsi="Tahoma" w:cs="Tahoma"/>
                <w:b/>
              </w:rPr>
              <w:t xml:space="preserve"> </w:t>
            </w:r>
            <w:proofErr w:type="spellStart"/>
            <w:r w:rsidRPr="00021DDF">
              <w:rPr>
                <w:rFonts w:ascii="Tahoma" w:hAnsi="Tahoma" w:cs="Tahoma"/>
                <w:b/>
              </w:rPr>
              <w:t>zakres</w:t>
            </w:r>
            <w:proofErr w:type="spellEnd"/>
            <w:r w:rsidRPr="00021DDF">
              <w:rPr>
                <w:rFonts w:ascii="Tahoma" w:hAnsi="Tahoma" w:cs="Tahoma"/>
                <w:b/>
              </w:rPr>
              <w:t xml:space="preserve"> </w:t>
            </w:r>
            <w:proofErr w:type="spellStart"/>
            <w:r w:rsidRPr="00021DDF">
              <w:rPr>
                <w:rFonts w:ascii="Tahoma" w:hAnsi="Tahoma" w:cs="Tahoma"/>
                <w:b/>
              </w:rPr>
              <w:t>danych</w:t>
            </w:r>
            <w:proofErr w:type="spellEnd"/>
            <w:r w:rsidRPr="00021DDF">
              <w:rPr>
                <w:rFonts w:ascii="Tahoma" w:hAnsi="Tahoma" w:cs="Tahoma"/>
                <w:b/>
              </w:rPr>
              <w:t xml:space="preserve">, </w:t>
            </w:r>
            <w:proofErr w:type="spellStart"/>
            <w:r w:rsidRPr="00021DDF">
              <w:rPr>
                <w:rFonts w:ascii="Tahoma" w:hAnsi="Tahoma" w:cs="Tahoma"/>
                <w:b/>
              </w:rPr>
              <w:t>które</w:t>
            </w:r>
            <w:proofErr w:type="spellEnd"/>
            <w:r w:rsidRPr="00021DDF">
              <w:rPr>
                <w:rFonts w:ascii="Tahoma" w:hAnsi="Tahoma" w:cs="Tahoma"/>
                <w:b/>
              </w:rPr>
              <w:t xml:space="preserve"> </w:t>
            </w:r>
            <w:proofErr w:type="spellStart"/>
            <w:r w:rsidRPr="00021DDF">
              <w:rPr>
                <w:rFonts w:ascii="Tahoma" w:hAnsi="Tahoma" w:cs="Tahoma"/>
                <w:b/>
              </w:rPr>
              <w:t>powinny</w:t>
            </w:r>
            <w:proofErr w:type="spellEnd"/>
            <w:r w:rsidRPr="00021DDF">
              <w:rPr>
                <w:rFonts w:ascii="Tahoma" w:hAnsi="Tahoma" w:cs="Tahoma"/>
                <w:b/>
              </w:rPr>
              <w:t xml:space="preserve"> </w:t>
            </w:r>
            <w:proofErr w:type="spellStart"/>
            <w:r w:rsidRPr="00021DDF">
              <w:rPr>
                <w:rFonts w:ascii="Tahoma" w:hAnsi="Tahoma" w:cs="Tahoma"/>
                <w:b/>
              </w:rPr>
              <w:t>znaleźć</w:t>
            </w:r>
            <w:proofErr w:type="spellEnd"/>
            <w:r w:rsidRPr="00021DDF">
              <w:rPr>
                <w:rFonts w:ascii="Tahoma" w:hAnsi="Tahoma" w:cs="Tahoma"/>
                <w:b/>
              </w:rPr>
              <w:t xml:space="preserve"> </w:t>
            </w:r>
            <w:proofErr w:type="spellStart"/>
            <w:r w:rsidRPr="00021DDF">
              <w:rPr>
                <w:rFonts w:ascii="Tahoma" w:hAnsi="Tahoma" w:cs="Tahoma"/>
                <w:b/>
              </w:rPr>
              <w:t>się</w:t>
            </w:r>
            <w:proofErr w:type="spellEnd"/>
            <w:r w:rsidRPr="00021DDF">
              <w:rPr>
                <w:rFonts w:ascii="Tahoma" w:hAnsi="Tahoma" w:cs="Tahoma"/>
                <w:b/>
              </w:rPr>
              <w:t xml:space="preserve"> </w:t>
            </w:r>
            <w:proofErr w:type="spellStart"/>
            <w:r w:rsidRPr="00021DDF">
              <w:rPr>
                <w:rFonts w:ascii="Tahoma" w:hAnsi="Tahoma" w:cs="Tahoma"/>
                <w:b/>
              </w:rPr>
              <w:t>na</w:t>
            </w:r>
            <w:proofErr w:type="spellEnd"/>
            <w:r w:rsidRPr="00021DDF">
              <w:rPr>
                <w:rFonts w:ascii="Tahoma" w:hAnsi="Tahoma" w:cs="Tahoma"/>
                <w:b/>
              </w:rPr>
              <w:t xml:space="preserve"> </w:t>
            </w:r>
            <w:proofErr w:type="spellStart"/>
            <w:r w:rsidRPr="00021DDF">
              <w:rPr>
                <w:rFonts w:ascii="Tahoma" w:hAnsi="Tahoma" w:cs="Tahoma"/>
                <w:b/>
              </w:rPr>
              <w:t>panelu</w:t>
            </w:r>
            <w:proofErr w:type="spellEnd"/>
            <w:r w:rsidRPr="00021DDF">
              <w:rPr>
                <w:rFonts w:ascii="Tahoma" w:hAnsi="Tahoma" w:cs="Tahoma"/>
                <w:b/>
              </w:rPr>
              <w:t xml:space="preserve">. </w:t>
            </w:r>
            <w:proofErr w:type="spellStart"/>
            <w:r w:rsidRPr="00021DDF">
              <w:rPr>
                <w:rFonts w:ascii="Tahoma" w:hAnsi="Tahoma" w:cs="Tahoma"/>
                <w:b/>
              </w:rPr>
              <w:t>Zamawiający</w:t>
            </w:r>
            <w:proofErr w:type="spellEnd"/>
            <w:r w:rsidRPr="00021DDF">
              <w:rPr>
                <w:rFonts w:ascii="Tahoma" w:hAnsi="Tahoma" w:cs="Tahoma"/>
                <w:b/>
              </w:rPr>
              <w:t xml:space="preserve"> </w:t>
            </w:r>
            <w:proofErr w:type="spellStart"/>
            <w:r w:rsidRPr="00021DDF">
              <w:rPr>
                <w:rFonts w:ascii="Tahoma" w:hAnsi="Tahoma" w:cs="Tahoma"/>
                <w:b/>
              </w:rPr>
              <w:t>dopuszcza</w:t>
            </w:r>
            <w:proofErr w:type="spellEnd"/>
            <w:r w:rsidRPr="00021DDF">
              <w:rPr>
                <w:rFonts w:ascii="Tahoma" w:hAnsi="Tahoma" w:cs="Tahoma"/>
                <w:b/>
              </w:rPr>
              <w:t xml:space="preserve"> </w:t>
            </w:r>
            <w:proofErr w:type="spellStart"/>
            <w:r w:rsidRPr="00021DDF">
              <w:rPr>
                <w:rFonts w:ascii="Tahoma" w:hAnsi="Tahoma" w:cs="Tahoma"/>
                <w:b/>
              </w:rPr>
              <w:t>rozwiązanie</w:t>
            </w:r>
            <w:proofErr w:type="spellEnd"/>
            <w:r w:rsidRPr="00021DDF">
              <w:rPr>
                <w:rFonts w:ascii="Tahoma" w:hAnsi="Tahoma" w:cs="Tahoma"/>
                <w:b/>
              </w:rPr>
              <w:t xml:space="preserve">, </w:t>
            </w:r>
            <w:proofErr w:type="spellStart"/>
            <w:r w:rsidRPr="00021DDF">
              <w:rPr>
                <w:rFonts w:ascii="Tahoma" w:hAnsi="Tahoma" w:cs="Tahoma"/>
                <w:b/>
              </w:rPr>
              <w:t>które</w:t>
            </w:r>
            <w:proofErr w:type="spellEnd"/>
            <w:r w:rsidRPr="00021DDF">
              <w:rPr>
                <w:rFonts w:ascii="Tahoma" w:hAnsi="Tahoma" w:cs="Tahoma"/>
                <w:b/>
              </w:rPr>
              <w:t xml:space="preserve"> </w:t>
            </w:r>
            <w:proofErr w:type="spellStart"/>
            <w:r w:rsidRPr="00021DDF">
              <w:rPr>
                <w:rFonts w:ascii="Tahoma" w:hAnsi="Tahoma" w:cs="Tahoma"/>
                <w:b/>
              </w:rPr>
              <w:t>zawierało</w:t>
            </w:r>
            <w:proofErr w:type="spellEnd"/>
            <w:r w:rsidRPr="00021DDF">
              <w:rPr>
                <w:rFonts w:ascii="Tahoma" w:hAnsi="Tahoma" w:cs="Tahoma"/>
                <w:b/>
              </w:rPr>
              <w:t xml:space="preserve"> </w:t>
            </w:r>
            <w:proofErr w:type="spellStart"/>
            <w:r w:rsidRPr="00021DDF">
              <w:rPr>
                <w:rFonts w:ascii="Tahoma" w:hAnsi="Tahoma" w:cs="Tahoma"/>
                <w:b/>
              </w:rPr>
              <w:t>będzie</w:t>
            </w:r>
            <w:proofErr w:type="spellEnd"/>
            <w:r w:rsidRPr="00021DDF">
              <w:rPr>
                <w:rFonts w:ascii="Tahoma" w:hAnsi="Tahoma" w:cs="Tahoma"/>
                <w:b/>
              </w:rPr>
              <w:t xml:space="preserve"> </w:t>
            </w:r>
            <w:proofErr w:type="spellStart"/>
            <w:r w:rsidRPr="00021DDF">
              <w:rPr>
                <w:rFonts w:ascii="Tahoma" w:hAnsi="Tahoma" w:cs="Tahoma"/>
                <w:b/>
              </w:rPr>
              <w:t>większą</w:t>
            </w:r>
            <w:proofErr w:type="spellEnd"/>
            <w:r w:rsidRPr="00021DDF">
              <w:rPr>
                <w:rFonts w:ascii="Tahoma" w:hAnsi="Tahoma" w:cs="Tahoma"/>
                <w:b/>
              </w:rPr>
              <w:t xml:space="preserve"> </w:t>
            </w:r>
            <w:proofErr w:type="spellStart"/>
            <w:r w:rsidRPr="00021DDF">
              <w:rPr>
                <w:rFonts w:ascii="Tahoma" w:hAnsi="Tahoma" w:cs="Tahoma"/>
                <w:b/>
              </w:rPr>
              <w:t>ilość</w:t>
            </w:r>
            <w:proofErr w:type="spellEnd"/>
            <w:r w:rsidRPr="00021DDF">
              <w:rPr>
                <w:rFonts w:ascii="Tahoma" w:hAnsi="Tahoma" w:cs="Tahoma"/>
                <w:b/>
              </w:rPr>
              <w:t xml:space="preserve"> </w:t>
            </w:r>
            <w:proofErr w:type="spellStart"/>
            <w:r w:rsidRPr="00021DDF">
              <w:rPr>
                <w:rFonts w:ascii="Tahoma" w:hAnsi="Tahoma" w:cs="Tahoma"/>
                <w:b/>
              </w:rPr>
              <w:t>danych</w:t>
            </w:r>
            <w:proofErr w:type="spellEnd"/>
            <w:r w:rsidRPr="00021DDF">
              <w:rPr>
                <w:rFonts w:ascii="Tahoma" w:hAnsi="Tahoma" w:cs="Tahoma"/>
                <w:b/>
              </w:rPr>
              <w:t>.</w:t>
            </w:r>
          </w:p>
        </w:tc>
        <w:tc>
          <w:tcPr>
            <w:tcW w:w="743" w:type="pct"/>
          </w:tcPr>
          <w:p w14:paraId="1E33CE7E" w14:textId="4E7CC902" w:rsidR="00230EAF" w:rsidRPr="00A850D7" w:rsidRDefault="00230EAF" w:rsidP="00230EAF">
            <w:pPr>
              <w:jc w:val="center"/>
              <w:rPr>
                <w:lang w:val="pl-PL"/>
              </w:rPr>
            </w:pPr>
          </w:p>
        </w:tc>
      </w:tr>
    </w:tbl>
    <w:p w14:paraId="5FEFFF62" w14:textId="77777777" w:rsidR="000817AC" w:rsidRPr="00A850D7" w:rsidRDefault="00D636D6">
      <w:pPr>
        <w:pStyle w:val="Nagwek2"/>
      </w:pPr>
      <w:bookmarkStart w:id="104" w:name="scroll-bookmark-75"/>
      <w:bookmarkStart w:id="105" w:name="scroll-bookmark-76"/>
      <w:bookmarkStart w:id="106" w:name="_Toc156076845"/>
      <w:bookmarkEnd w:id="104"/>
      <w:r w:rsidRPr="00A850D7">
        <w:t>PORADNIA POZ</w:t>
      </w:r>
      <w:bookmarkEnd w:id="105"/>
      <w:bookmarkEnd w:id="106"/>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3"/>
        <w:gridCol w:w="1278"/>
      </w:tblGrid>
      <w:tr w:rsidR="00733D68" w:rsidRPr="00A850D7" w14:paraId="430805C3" w14:textId="430B8E4D" w:rsidTr="004B4586">
        <w:tc>
          <w:tcPr>
            <w:tcW w:w="4257" w:type="pct"/>
          </w:tcPr>
          <w:p w14:paraId="501EA761" w14:textId="4C239847" w:rsidR="00733D68" w:rsidRPr="00A850D7" w:rsidRDefault="00733D68" w:rsidP="00733D68">
            <w:pPr>
              <w:rPr>
                <w:lang w:val="pl-PL"/>
              </w:rPr>
            </w:pPr>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743" w:type="pct"/>
          </w:tcPr>
          <w:p w14:paraId="66A516AD" w14:textId="77777777" w:rsidR="00733D68" w:rsidRPr="00A850D7" w:rsidRDefault="00733D68" w:rsidP="00733D68">
            <w:pPr>
              <w:jc w:val="center"/>
              <w:rPr>
                <w:b/>
              </w:rPr>
            </w:pPr>
            <w:proofErr w:type="spellStart"/>
            <w:r w:rsidRPr="00A850D7">
              <w:rPr>
                <w:b/>
              </w:rPr>
              <w:t>Podać</w:t>
            </w:r>
            <w:proofErr w:type="spellEnd"/>
            <w:r w:rsidRPr="00A850D7">
              <w:rPr>
                <w:b/>
              </w:rPr>
              <w:t xml:space="preserve"> </w:t>
            </w:r>
          </w:p>
          <w:p w14:paraId="2633C4F8" w14:textId="6663DCA9" w:rsidR="00733D68" w:rsidRPr="00A850D7" w:rsidRDefault="00733D68" w:rsidP="00733D68">
            <w:pPr>
              <w:jc w:val="center"/>
              <w:rPr>
                <w:lang w:val="pl-PL"/>
              </w:rPr>
            </w:pPr>
            <w:r w:rsidRPr="00A850D7">
              <w:rPr>
                <w:b/>
              </w:rPr>
              <w:t>TAK / NIE</w:t>
            </w:r>
          </w:p>
        </w:tc>
      </w:tr>
      <w:tr w:rsidR="00230EAF" w:rsidRPr="00A850D7" w14:paraId="515CD7BC" w14:textId="308E27A2" w:rsidTr="004B4586">
        <w:tc>
          <w:tcPr>
            <w:tcW w:w="4257" w:type="pct"/>
          </w:tcPr>
          <w:p w14:paraId="152541DF" w14:textId="77777777" w:rsidR="00230EAF" w:rsidRPr="00A850D7" w:rsidRDefault="00230EAF" w:rsidP="00230EAF">
            <w:pPr>
              <w:rPr>
                <w:lang w:val="pl-PL"/>
              </w:rPr>
            </w:pPr>
            <w:r w:rsidRPr="00A850D7">
              <w:rPr>
                <w:lang w:val="pl-PL"/>
              </w:rPr>
              <w:t>Moduł umożliwia odnotowanie faktu złożenia przez pacjenta deklaracji POZ.</w:t>
            </w:r>
          </w:p>
        </w:tc>
        <w:tc>
          <w:tcPr>
            <w:tcW w:w="743" w:type="pct"/>
          </w:tcPr>
          <w:p w14:paraId="5B20DDC1" w14:textId="77777777" w:rsidR="00230EAF" w:rsidRPr="00A850D7" w:rsidRDefault="00230EAF" w:rsidP="00230EAF">
            <w:pPr>
              <w:jc w:val="center"/>
              <w:rPr>
                <w:lang w:val="pl-PL"/>
              </w:rPr>
            </w:pPr>
          </w:p>
        </w:tc>
      </w:tr>
      <w:tr w:rsidR="00230EAF" w:rsidRPr="00A850D7" w14:paraId="6703FBCC" w14:textId="21144D4B" w:rsidTr="004B4586">
        <w:tc>
          <w:tcPr>
            <w:tcW w:w="4257" w:type="pct"/>
          </w:tcPr>
          <w:p w14:paraId="71CD2B53" w14:textId="77777777" w:rsidR="00230EAF" w:rsidRPr="00A850D7" w:rsidRDefault="00230EAF" w:rsidP="00230EAF">
            <w:pPr>
              <w:rPr>
                <w:lang w:val="pl-PL"/>
              </w:rPr>
            </w:pPr>
            <w:r w:rsidRPr="00A850D7">
              <w:rPr>
                <w:lang w:val="pl-PL"/>
              </w:rPr>
              <w:t>Moduł umożliwia odnotowanie złożenia deklaracji typu: L (deklaracja do lekarza rodzinnego); P (deklaracja do pielęgniarki); O (deklaracja do położnej); S (deklaracja z zakresu medycyny szkolnej); C (kompleksowa ambulatoryjna opieka nad pacjentem z cukrzycą); H (kompleksowa ambulatoryjna opieka nad pacjentem zakażonym HIV).</w:t>
            </w:r>
          </w:p>
        </w:tc>
        <w:tc>
          <w:tcPr>
            <w:tcW w:w="743" w:type="pct"/>
          </w:tcPr>
          <w:p w14:paraId="60BD6ADC" w14:textId="77777777" w:rsidR="00230EAF" w:rsidRPr="00A850D7" w:rsidRDefault="00230EAF" w:rsidP="00230EAF">
            <w:pPr>
              <w:jc w:val="center"/>
              <w:rPr>
                <w:lang w:val="pl-PL"/>
              </w:rPr>
            </w:pPr>
          </w:p>
        </w:tc>
      </w:tr>
      <w:tr w:rsidR="00230EAF" w:rsidRPr="00A850D7" w14:paraId="057B949B" w14:textId="69DF68E5" w:rsidTr="004B4586">
        <w:tc>
          <w:tcPr>
            <w:tcW w:w="4257" w:type="pct"/>
          </w:tcPr>
          <w:p w14:paraId="1EDFA9A3" w14:textId="77777777" w:rsidR="00230EAF" w:rsidRPr="00A850D7" w:rsidRDefault="00230EAF" w:rsidP="00230EAF">
            <w:pPr>
              <w:rPr>
                <w:lang w:val="pl-PL"/>
              </w:rPr>
            </w:pPr>
            <w:r w:rsidRPr="00A850D7">
              <w:rPr>
                <w:lang w:val="pl-PL"/>
              </w:rPr>
              <w:t>Podczas wprowadzania informacji o złożonej deklaracji POZ, użytkownik ma możliwość wprowadzenia: daty złożenia; informacji o dokonaniu wyboru w bieżącym roku (po raz pierwszy/po raz drugi/po raz kolejny); informacji o wybranej placówce; informacji o osobie do której składana jest deklaracja; informacji o poprzedniej placówce; informacji o poprzedniej osobie; kategorii deklaracji.</w:t>
            </w:r>
          </w:p>
        </w:tc>
        <w:tc>
          <w:tcPr>
            <w:tcW w:w="743" w:type="pct"/>
          </w:tcPr>
          <w:p w14:paraId="2E80BB74" w14:textId="77777777" w:rsidR="00230EAF" w:rsidRPr="00A850D7" w:rsidRDefault="00230EAF" w:rsidP="00230EAF">
            <w:pPr>
              <w:jc w:val="center"/>
              <w:rPr>
                <w:lang w:val="pl-PL"/>
              </w:rPr>
            </w:pPr>
          </w:p>
        </w:tc>
      </w:tr>
      <w:tr w:rsidR="00230EAF" w:rsidRPr="00A850D7" w14:paraId="424F8217" w14:textId="24D73F2A" w:rsidTr="004B4586">
        <w:tc>
          <w:tcPr>
            <w:tcW w:w="4257" w:type="pct"/>
          </w:tcPr>
          <w:p w14:paraId="7100AF3C" w14:textId="77777777" w:rsidR="00230EAF" w:rsidRPr="00A850D7" w:rsidRDefault="00230EAF" w:rsidP="00230EAF">
            <w:pPr>
              <w:rPr>
                <w:lang w:val="pl-PL"/>
              </w:rPr>
            </w:pPr>
            <w:r w:rsidRPr="00A850D7">
              <w:rPr>
                <w:lang w:val="pl-PL"/>
              </w:rPr>
              <w:t>Dla deklaracji z zakresu medycyny szkolnej, moduł umożliwia uzupełnienie informacji o szkole, kategorii ucznia, oznaczeniu klasy i informacji o objęciu grupową profilaktyką fluorkową.</w:t>
            </w:r>
          </w:p>
        </w:tc>
        <w:tc>
          <w:tcPr>
            <w:tcW w:w="743" w:type="pct"/>
          </w:tcPr>
          <w:p w14:paraId="04902B2B" w14:textId="77777777" w:rsidR="00230EAF" w:rsidRPr="00A850D7" w:rsidRDefault="00230EAF" w:rsidP="00230EAF">
            <w:pPr>
              <w:jc w:val="center"/>
              <w:rPr>
                <w:lang w:val="pl-PL"/>
              </w:rPr>
            </w:pPr>
          </w:p>
        </w:tc>
      </w:tr>
      <w:tr w:rsidR="00230EAF" w:rsidRPr="00A850D7" w14:paraId="1A9E15A2" w14:textId="1E294E39" w:rsidTr="004B4586">
        <w:tc>
          <w:tcPr>
            <w:tcW w:w="4257" w:type="pct"/>
          </w:tcPr>
          <w:p w14:paraId="7F3E7867" w14:textId="77777777" w:rsidR="00230EAF" w:rsidRPr="00A850D7" w:rsidRDefault="00230EAF" w:rsidP="00230EAF">
            <w:pPr>
              <w:rPr>
                <w:lang w:val="pl-PL"/>
              </w:rPr>
            </w:pPr>
            <w:r w:rsidRPr="00A850D7">
              <w:rPr>
                <w:lang w:val="pl-PL"/>
              </w:rPr>
              <w:t>Na ekranie edycji deklaracji POZ - moduł prezentuje komunikat zwrotny z NFZ w problemach z deklaracją.</w:t>
            </w:r>
          </w:p>
        </w:tc>
        <w:tc>
          <w:tcPr>
            <w:tcW w:w="743" w:type="pct"/>
          </w:tcPr>
          <w:p w14:paraId="63F4F36C" w14:textId="77777777" w:rsidR="00230EAF" w:rsidRPr="00A850D7" w:rsidRDefault="00230EAF" w:rsidP="00230EAF">
            <w:pPr>
              <w:jc w:val="center"/>
              <w:rPr>
                <w:lang w:val="pl-PL"/>
              </w:rPr>
            </w:pPr>
          </w:p>
        </w:tc>
      </w:tr>
      <w:tr w:rsidR="00230EAF" w:rsidRPr="00A850D7" w14:paraId="3F9F0502" w14:textId="7CBAEA6D" w:rsidTr="004B4586">
        <w:tc>
          <w:tcPr>
            <w:tcW w:w="4257" w:type="pct"/>
          </w:tcPr>
          <w:p w14:paraId="3DB0B866" w14:textId="77777777" w:rsidR="00230EAF" w:rsidRPr="00A850D7" w:rsidRDefault="00230EAF" w:rsidP="00230EAF">
            <w:pPr>
              <w:rPr>
                <w:lang w:val="pl-PL"/>
              </w:rPr>
            </w:pPr>
            <w:r w:rsidRPr="00A850D7">
              <w:rPr>
                <w:lang w:val="pl-PL"/>
              </w:rPr>
              <w:t>Moduł posiada listę deklaracji pacjenta, prezentującą co najmniej: typ deklaracji; zadeklarowany personel; status deklaracji; wersję deklaracji; datę złożenia; datę wycofania; wybór w bieżącym roku.</w:t>
            </w:r>
          </w:p>
        </w:tc>
        <w:tc>
          <w:tcPr>
            <w:tcW w:w="743" w:type="pct"/>
          </w:tcPr>
          <w:p w14:paraId="67159342" w14:textId="77777777" w:rsidR="00230EAF" w:rsidRPr="00A850D7" w:rsidRDefault="00230EAF" w:rsidP="00230EAF">
            <w:pPr>
              <w:jc w:val="center"/>
              <w:rPr>
                <w:lang w:val="pl-PL"/>
              </w:rPr>
            </w:pPr>
          </w:p>
        </w:tc>
      </w:tr>
      <w:tr w:rsidR="00230EAF" w:rsidRPr="00A850D7" w14:paraId="79DF72E9" w14:textId="52376DC1" w:rsidTr="004B4586">
        <w:tc>
          <w:tcPr>
            <w:tcW w:w="4257" w:type="pct"/>
          </w:tcPr>
          <w:p w14:paraId="52900367" w14:textId="77777777" w:rsidR="00230EAF" w:rsidRPr="00A850D7" w:rsidRDefault="00230EAF" w:rsidP="00230EAF">
            <w:pPr>
              <w:rPr>
                <w:lang w:val="pl-PL"/>
              </w:rPr>
            </w:pPr>
            <w:r w:rsidRPr="00A850D7">
              <w:rPr>
                <w:lang w:val="pl-PL"/>
              </w:rPr>
              <w:t>Moduł umożliwia analizę historię zmian każdej z deklaracji.</w:t>
            </w:r>
          </w:p>
        </w:tc>
        <w:tc>
          <w:tcPr>
            <w:tcW w:w="743" w:type="pct"/>
          </w:tcPr>
          <w:p w14:paraId="5EDCE19C" w14:textId="77777777" w:rsidR="00230EAF" w:rsidRPr="00A850D7" w:rsidRDefault="00230EAF" w:rsidP="00230EAF">
            <w:pPr>
              <w:jc w:val="center"/>
              <w:rPr>
                <w:lang w:val="pl-PL"/>
              </w:rPr>
            </w:pPr>
          </w:p>
        </w:tc>
      </w:tr>
      <w:tr w:rsidR="00230EAF" w:rsidRPr="00A850D7" w14:paraId="4E02D98B" w14:textId="7A17D71C" w:rsidTr="004B4586">
        <w:tc>
          <w:tcPr>
            <w:tcW w:w="4257" w:type="pct"/>
          </w:tcPr>
          <w:p w14:paraId="0C485573" w14:textId="77777777" w:rsidR="00230EAF" w:rsidRPr="00A850D7" w:rsidRDefault="00230EAF" w:rsidP="00230EAF">
            <w:proofErr w:type="spellStart"/>
            <w:r w:rsidRPr="00A850D7">
              <w:t>Moduł</w:t>
            </w:r>
            <w:proofErr w:type="spellEnd"/>
            <w:r w:rsidRPr="00A850D7">
              <w:t xml:space="preserve"> </w:t>
            </w:r>
            <w:proofErr w:type="spellStart"/>
            <w:r w:rsidRPr="00A850D7">
              <w:t>umożliwia</w:t>
            </w:r>
            <w:proofErr w:type="spellEnd"/>
            <w:r w:rsidRPr="00A850D7">
              <w:t xml:space="preserve"> </w:t>
            </w:r>
            <w:proofErr w:type="spellStart"/>
            <w:r w:rsidRPr="00A850D7">
              <w:t>usuwanie</w:t>
            </w:r>
            <w:proofErr w:type="spellEnd"/>
            <w:r w:rsidRPr="00A850D7">
              <w:t xml:space="preserve"> </w:t>
            </w:r>
            <w:proofErr w:type="spellStart"/>
            <w:r w:rsidRPr="00A850D7">
              <w:t>deklaracji</w:t>
            </w:r>
            <w:proofErr w:type="spellEnd"/>
            <w:r w:rsidRPr="00A850D7">
              <w:t>.</w:t>
            </w:r>
          </w:p>
        </w:tc>
        <w:tc>
          <w:tcPr>
            <w:tcW w:w="743" w:type="pct"/>
          </w:tcPr>
          <w:p w14:paraId="489C7E27" w14:textId="77777777" w:rsidR="00230EAF" w:rsidRPr="00A850D7" w:rsidRDefault="00230EAF" w:rsidP="00230EAF">
            <w:pPr>
              <w:jc w:val="center"/>
            </w:pPr>
          </w:p>
        </w:tc>
      </w:tr>
      <w:tr w:rsidR="00230EAF" w:rsidRPr="00A850D7" w14:paraId="3964575A" w14:textId="5B81617B" w:rsidTr="004B4586">
        <w:tc>
          <w:tcPr>
            <w:tcW w:w="4257" w:type="pct"/>
          </w:tcPr>
          <w:p w14:paraId="5E608F3F" w14:textId="77777777" w:rsidR="00230EAF" w:rsidRPr="00A850D7" w:rsidRDefault="00230EAF" w:rsidP="00230EAF">
            <w:pPr>
              <w:rPr>
                <w:lang w:val="pl-PL"/>
              </w:rPr>
            </w:pPr>
            <w:r w:rsidRPr="00A850D7">
              <w:rPr>
                <w:lang w:val="pl-PL"/>
              </w:rPr>
              <w:t>Moduł umożliwia wprowadzenie daty wycofania deklaracji.</w:t>
            </w:r>
          </w:p>
        </w:tc>
        <w:tc>
          <w:tcPr>
            <w:tcW w:w="743" w:type="pct"/>
          </w:tcPr>
          <w:p w14:paraId="4550F496" w14:textId="77777777" w:rsidR="00230EAF" w:rsidRPr="00A850D7" w:rsidRDefault="00230EAF" w:rsidP="00230EAF">
            <w:pPr>
              <w:jc w:val="center"/>
              <w:rPr>
                <w:lang w:val="pl-PL"/>
              </w:rPr>
            </w:pPr>
          </w:p>
        </w:tc>
      </w:tr>
      <w:tr w:rsidR="00230EAF" w:rsidRPr="00A850D7" w14:paraId="68F2CC84" w14:textId="5AE9831A" w:rsidTr="004B4586">
        <w:tc>
          <w:tcPr>
            <w:tcW w:w="4257" w:type="pct"/>
          </w:tcPr>
          <w:p w14:paraId="5977EE03" w14:textId="77777777" w:rsidR="00230EAF" w:rsidRPr="00A850D7" w:rsidRDefault="00230EAF" w:rsidP="00230EAF">
            <w:pPr>
              <w:rPr>
                <w:lang w:val="pl-PL"/>
              </w:rPr>
            </w:pPr>
            <w:r w:rsidRPr="00A850D7">
              <w:rPr>
                <w:lang w:val="pl-PL"/>
              </w:rPr>
              <w:t>Moduł umożliwia anulowanie wycofania deklaracji.</w:t>
            </w:r>
          </w:p>
        </w:tc>
        <w:tc>
          <w:tcPr>
            <w:tcW w:w="743" w:type="pct"/>
          </w:tcPr>
          <w:p w14:paraId="74E3867A" w14:textId="77777777" w:rsidR="00230EAF" w:rsidRPr="00A850D7" w:rsidRDefault="00230EAF" w:rsidP="00230EAF">
            <w:pPr>
              <w:jc w:val="center"/>
              <w:rPr>
                <w:lang w:val="pl-PL"/>
              </w:rPr>
            </w:pPr>
          </w:p>
        </w:tc>
      </w:tr>
      <w:tr w:rsidR="00230EAF" w:rsidRPr="00A850D7" w14:paraId="2F2041BF" w14:textId="73FA1922" w:rsidTr="004B4586">
        <w:tc>
          <w:tcPr>
            <w:tcW w:w="4257" w:type="pct"/>
          </w:tcPr>
          <w:p w14:paraId="459CE594" w14:textId="77777777" w:rsidR="00230EAF" w:rsidRPr="00A850D7" w:rsidRDefault="00230EAF" w:rsidP="00230EAF">
            <w:pPr>
              <w:rPr>
                <w:lang w:val="pl-PL"/>
              </w:rPr>
            </w:pPr>
            <w:r w:rsidRPr="00A850D7">
              <w:rPr>
                <w:lang w:val="pl-PL"/>
              </w:rPr>
              <w:t>Moduł posiada funkcjonalność zbiorczego zarządzania deklaracjami.</w:t>
            </w:r>
          </w:p>
        </w:tc>
        <w:tc>
          <w:tcPr>
            <w:tcW w:w="743" w:type="pct"/>
          </w:tcPr>
          <w:p w14:paraId="51002F9F" w14:textId="77777777" w:rsidR="00230EAF" w:rsidRPr="00A850D7" w:rsidRDefault="00230EAF" w:rsidP="00230EAF">
            <w:pPr>
              <w:jc w:val="center"/>
              <w:rPr>
                <w:lang w:val="pl-PL"/>
              </w:rPr>
            </w:pPr>
          </w:p>
        </w:tc>
      </w:tr>
      <w:tr w:rsidR="00230EAF" w:rsidRPr="00A850D7" w14:paraId="701EE43B" w14:textId="787C9055" w:rsidTr="004B4586">
        <w:tc>
          <w:tcPr>
            <w:tcW w:w="4257" w:type="pct"/>
          </w:tcPr>
          <w:p w14:paraId="03871435" w14:textId="77777777" w:rsidR="00230EAF" w:rsidRPr="00A850D7" w:rsidRDefault="00230EAF" w:rsidP="00230EAF">
            <w:pPr>
              <w:rPr>
                <w:lang w:val="pl-PL"/>
              </w:rPr>
            </w:pPr>
            <w:r w:rsidRPr="00A850D7">
              <w:rPr>
                <w:lang w:val="pl-PL"/>
              </w:rPr>
              <w:t>Moduł umożliwia zbiorcze wyszukiwanie deklaracji, co najmniej według następujących kryteriów: osoba zadeklarowana; data początkowa; data końcowa; zadeklarowana placówka; typ deklaracji; status deklaracji; szkoła; oznaczenie klasy. Moduł umożliwia ograniczenie wyszukania deklaracji do wskazanej ilości. </w:t>
            </w:r>
          </w:p>
        </w:tc>
        <w:tc>
          <w:tcPr>
            <w:tcW w:w="743" w:type="pct"/>
          </w:tcPr>
          <w:p w14:paraId="36448263" w14:textId="77777777" w:rsidR="00230EAF" w:rsidRPr="00A850D7" w:rsidRDefault="00230EAF" w:rsidP="00230EAF">
            <w:pPr>
              <w:jc w:val="center"/>
              <w:rPr>
                <w:lang w:val="pl-PL"/>
              </w:rPr>
            </w:pPr>
          </w:p>
        </w:tc>
      </w:tr>
      <w:tr w:rsidR="00230EAF" w:rsidRPr="00A850D7" w14:paraId="21EF8569" w14:textId="461BCA5F" w:rsidTr="004B4586">
        <w:tc>
          <w:tcPr>
            <w:tcW w:w="4257" w:type="pct"/>
          </w:tcPr>
          <w:p w14:paraId="6C26A75D" w14:textId="77777777" w:rsidR="00230EAF" w:rsidRPr="00A850D7" w:rsidRDefault="00230EAF" w:rsidP="00230EAF">
            <w:pPr>
              <w:rPr>
                <w:lang w:val="pl-PL"/>
              </w:rPr>
            </w:pPr>
            <w:r w:rsidRPr="00A850D7">
              <w:rPr>
                <w:lang w:val="pl-PL"/>
              </w:rPr>
              <w:lastRenderedPageBreak/>
              <w:t>Lista wyszukanych zbiorczo deklaracji, zawiera co najmniej: informację o typie błędu deklaracji; PESEL pacjenta; imię i nazwisko pacjenta; datę złożenia; datę wycofania; zadeklarowany personel; zadeklarowaną placówkę; typ deklaracji; status deklaracji, oznaczenie klasy.</w:t>
            </w:r>
          </w:p>
        </w:tc>
        <w:tc>
          <w:tcPr>
            <w:tcW w:w="743" w:type="pct"/>
          </w:tcPr>
          <w:p w14:paraId="39F623AE" w14:textId="77777777" w:rsidR="00230EAF" w:rsidRPr="00A850D7" w:rsidRDefault="00230EAF" w:rsidP="00230EAF">
            <w:pPr>
              <w:jc w:val="center"/>
              <w:rPr>
                <w:lang w:val="pl-PL"/>
              </w:rPr>
            </w:pPr>
          </w:p>
        </w:tc>
      </w:tr>
      <w:tr w:rsidR="00230EAF" w:rsidRPr="00A850D7" w14:paraId="64F0C5E0" w14:textId="40E67252" w:rsidTr="004B4586">
        <w:tc>
          <w:tcPr>
            <w:tcW w:w="4257" w:type="pct"/>
          </w:tcPr>
          <w:p w14:paraId="7CDDD2E6" w14:textId="77777777" w:rsidR="00230EAF" w:rsidRPr="00A850D7" w:rsidRDefault="00230EAF" w:rsidP="00230EAF">
            <w:pPr>
              <w:rPr>
                <w:lang w:val="pl-PL"/>
              </w:rPr>
            </w:pPr>
            <w:r w:rsidRPr="00A850D7">
              <w:rPr>
                <w:lang w:val="pl-PL"/>
              </w:rPr>
              <w:t>Moduł umożliwia wskazanie deklaracji, które powinny zostać zmodyfikowane.</w:t>
            </w:r>
          </w:p>
        </w:tc>
        <w:tc>
          <w:tcPr>
            <w:tcW w:w="743" w:type="pct"/>
          </w:tcPr>
          <w:p w14:paraId="12ADC41C" w14:textId="77777777" w:rsidR="00230EAF" w:rsidRPr="00A850D7" w:rsidRDefault="00230EAF" w:rsidP="00230EAF">
            <w:pPr>
              <w:jc w:val="center"/>
              <w:rPr>
                <w:lang w:val="pl-PL"/>
              </w:rPr>
            </w:pPr>
          </w:p>
        </w:tc>
      </w:tr>
      <w:tr w:rsidR="00230EAF" w:rsidRPr="00A850D7" w14:paraId="60CD67EC" w14:textId="558374C9" w:rsidTr="004B4586">
        <w:tc>
          <w:tcPr>
            <w:tcW w:w="4257" w:type="pct"/>
          </w:tcPr>
          <w:p w14:paraId="03E41A30" w14:textId="77777777" w:rsidR="00230EAF" w:rsidRPr="00A850D7" w:rsidRDefault="00230EAF" w:rsidP="00230EAF">
            <w:pPr>
              <w:rPr>
                <w:lang w:val="pl-PL"/>
              </w:rPr>
            </w:pPr>
            <w:r w:rsidRPr="00A850D7">
              <w:rPr>
                <w:lang w:val="pl-PL"/>
              </w:rPr>
              <w:t>Moduł umożliwia zbiorczą modyfikację danych deklaracji, co najmniej w zakresie: zadeklarowanego personelu; zadeklarowanej placówki; szkoły; oznaczenia klasy; daty wycofania deklaracji.</w:t>
            </w:r>
          </w:p>
        </w:tc>
        <w:tc>
          <w:tcPr>
            <w:tcW w:w="743" w:type="pct"/>
          </w:tcPr>
          <w:p w14:paraId="241EB352" w14:textId="5F691555" w:rsidR="00230EAF" w:rsidRPr="00A850D7" w:rsidRDefault="00230EAF" w:rsidP="00230EAF">
            <w:pPr>
              <w:jc w:val="center"/>
              <w:rPr>
                <w:lang w:val="pl-PL"/>
              </w:rPr>
            </w:pPr>
            <w:r w:rsidRPr="00A850D7">
              <w:rPr>
                <w:lang w:val="pl-PL"/>
              </w:rPr>
              <w:t>P</w:t>
            </w:r>
          </w:p>
        </w:tc>
      </w:tr>
      <w:tr w:rsidR="00230EAF" w:rsidRPr="00A850D7" w14:paraId="233E71C8" w14:textId="19C6FAD3" w:rsidTr="004B4586">
        <w:tc>
          <w:tcPr>
            <w:tcW w:w="4257" w:type="pct"/>
          </w:tcPr>
          <w:p w14:paraId="4318A353" w14:textId="77777777" w:rsidR="00230EAF" w:rsidRPr="00A850D7" w:rsidRDefault="00230EAF" w:rsidP="00230EAF">
            <w:pPr>
              <w:rPr>
                <w:lang w:val="pl-PL"/>
              </w:rPr>
            </w:pPr>
            <w:r w:rsidRPr="00A850D7">
              <w:rPr>
                <w:lang w:val="pl-PL"/>
              </w:rPr>
              <w:t>Moduł umożliwia rozliczenie zapisanych w systemie deklaracji z wykorzystaniem modułu rozliczeń z NFZ. </w:t>
            </w:r>
          </w:p>
        </w:tc>
        <w:tc>
          <w:tcPr>
            <w:tcW w:w="743" w:type="pct"/>
          </w:tcPr>
          <w:p w14:paraId="3FC60AAA" w14:textId="77777777" w:rsidR="00230EAF" w:rsidRPr="00A850D7" w:rsidRDefault="00230EAF" w:rsidP="00230EAF">
            <w:pPr>
              <w:jc w:val="center"/>
              <w:rPr>
                <w:lang w:val="pl-PL"/>
              </w:rPr>
            </w:pPr>
          </w:p>
        </w:tc>
      </w:tr>
      <w:tr w:rsidR="00230EAF" w:rsidRPr="00A850D7" w14:paraId="68CF627F" w14:textId="3C7685DF" w:rsidTr="004B4586">
        <w:tc>
          <w:tcPr>
            <w:tcW w:w="4257" w:type="pct"/>
          </w:tcPr>
          <w:p w14:paraId="2D9FDC33" w14:textId="77777777" w:rsidR="00230EAF" w:rsidRPr="00A850D7" w:rsidRDefault="00230EAF" w:rsidP="00230EAF">
            <w:pPr>
              <w:rPr>
                <w:lang w:val="pl-PL"/>
              </w:rPr>
            </w:pPr>
            <w:r w:rsidRPr="00A850D7">
              <w:rPr>
                <w:lang w:val="pl-PL"/>
              </w:rPr>
              <w:t>Moduł umożliwia archiwizację informacji o rozliczeniach i ich statusie.</w:t>
            </w:r>
          </w:p>
        </w:tc>
        <w:tc>
          <w:tcPr>
            <w:tcW w:w="743" w:type="pct"/>
          </w:tcPr>
          <w:p w14:paraId="646A5576" w14:textId="77777777" w:rsidR="00230EAF" w:rsidRPr="00A850D7" w:rsidRDefault="00230EAF" w:rsidP="00230EAF">
            <w:pPr>
              <w:jc w:val="center"/>
              <w:rPr>
                <w:lang w:val="pl-PL"/>
              </w:rPr>
            </w:pPr>
          </w:p>
        </w:tc>
      </w:tr>
      <w:tr w:rsidR="00230EAF" w:rsidRPr="00A850D7" w14:paraId="39770829" w14:textId="0B3461C7" w:rsidTr="004B4586">
        <w:tc>
          <w:tcPr>
            <w:tcW w:w="4257" w:type="pct"/>
          </w:tcPr>
          <w:p w14:paraId="77029765" w14:textId="77777777" w:rsidR="00230EAF" w:rsidRPr="00A850D7" w:rsidRDefault="00230EAF" w:rsidP="00230EAF">
            <w:pPr>
              <w:rPr>
                <w:lang w:val="pl-PL"/>
              </w:rPr>
            </w:pPr>
            <w:r w:rsidRPr="00A850D7">
              <w:rPr>
                <w:lang w:val="pl-PL"/>
              </w:rPr>
              <w:t>Moduł posiada raporty związane z rozliczeniami POZ wymagane przez NFZ.</w:t>
            </w:r>
          </w:p>
        </w:tc>
        <w:tc>
          <w:tcPr>
            <w:tcW w:w="743" w:type="pct"/>
          </w:tcPr>
          <w:p w14:paraId="44282E56" w14:textId="77777777" w:rsidR="00230EAF" w:rsidRPr="00A850D7" w:rsidRDefault="00230EAF" w:rsidP="00230EAF">
            <w:pPr>
              <w:jc w:val="center"/>
              <w:rPr>
                <w:lang w:val="pl-PL"/>
              </w:rPr>
            </w:pPr>
          </w:p>
        </w:tc>
      </w:tr>
      <w:tr w:rsidR="00230EAF" w:rsidRPr="00A850D7" w14:paraId="383DA1B2" w14:textId="20908BCF" w:rsidTr="004B4586">
        <w:tc>
          <w:tcPr>
            <w:tcW w:w="4257" w:type="pct"/>
          </w:tcPr>
          <w:p w14:paraId="2680DA26" w14:textId="77777777" w:rsidR="00230EAF" w:rsidRPr="00A850D7" w:rsidRDefault="00230EAF" w:rsidP="00230EAF">
            <w:pPr>
              <w:rPr>
                <w:lang w:val="pl-PL"/>
              </w:rPr>
            </w:pPr>
            <w:r w:rsidRPr="00A850D7">
              <w:rPr>
                <w:lang w:val="pl-PL"/>
              </w:rPr>
              <w:t>Moduł umożliwia konfigurację: limitu pacjentów na lekarza POZ; limitu pacjentów na pielęgniarkę POZ; limitu pacjentów na położoną POZ; limitu pacjentów poniżej 18-tego roku życia na lekarza POZ; limitu pacjentów poniżej 18-tego roku życia na pielęgniarkę POZ; limitu pacjentów poniżej 18-tego roku życia na położną POZ. Ustawienie limitu powoduje ograniczenie możliwości wprowadzania deklaracji dla personelu do wskazanej ilości.</w:t>
            </w:r>
          </w:p>
        </w:tc>
        <w:tc>
          <w:tcPr>
            <w:tcW w:w="743" w:type="pct"/>
          </w:tcPr>
          <w:p w14:paraId="432DD2FE" w14:textId="77777777" w:rsidR="00230EAF" w:rsidRPr="00A850D7" w:rsidRDefault="00230EAF" w:rsidP="00230EAF">
            <w:pPr>
              <w:jc w:val="center"/>
              <w:rPr>
                <w:lang w:val="pl-PL"/>
              </w:rPr>
            </w:pPr>
          </w:p>
        </w:tc>
      </w:tr>
      <w:tr w:rsidR="00230EAF" w:rsidRPr="00A850D7" w14:paraId="1DD3FB36" w14:textId="773219F6" w:rsidTr="004B4586">
        <w:tc>
          <w:tcPr>
            <w:tcW w:w="4257" w:type="pct"/>
          </w:tcPr>
          <w:p w14:paraId="2F7104DA" w14:textId="77777777" w:rsidR="00230EAF" w:rsidRPr="00A850D7" w:rsidRDefault="00230EAF" w:rsidP="00230EAF">
            <w:r w:rsidRPr="00A850D7">
              <w:rPr>
                <w:lang w:val="pl-PL"/>
              </w:rPr>
              <w:t xml:space="preserve">Moduł umożliwia prezentację w ciągle widocznym dla użytkownika miejscu, informacji i złożonych przez pacjenta deklaracjach. Moduł prezentuje co najmniej: typ deklaracji; zadeklarowany personel; zadeklarowaną placówkę. </w:t>
            </w:r>
            <w:proofErr w:type="spellStart"/>
            <w:r w:rsidRPr="00A850D7">
              <w:t>Każdy</w:t>
            </w:r>
            <w:proofErr w:type="spellEnd"/>
            <w:r w:rsidRPr="00A850D7">
              <w:t xml:space="preserve"> </w:t>
            </w:r>
            <w:proofErr w:type="spellStart"/>
            <w:r w:rsidRPr="00A850D7">
              <w:t>typ</w:t>
            </w:r>
            <w:proofErr w:type="spellEnd"/>
            <w:r w:rsidRPr="00A850D7">
              <w:t xml:space="preserve"> </w:t>
            </w:r>
            <w:proofErr w:type="spellStart"/>
            <w:r w:rsidRPr="00A850D7">
              <w:t>deklaracji</w:t>
            </w:r>
            <w:proofErr w:type="spellEnd"/>
            <w:r w:rsidRPr="00A850D7">
              <w:t xml:space="preserve"> jest </w:t>
            </w:r>
            <w:proofErr w:type="spellStart"/>
            <w:r w:rsidRPr="00A850D7">
              <w:t>prezentowany</w:t>
            </w:r>
            <w:proofErr w:type="spellEnd"/>
            <w:r w:rsidRPr="00A850D7">
              <w:t xml:space="preserve"> </w:t>
            </w:r>
            <w:proofErr w:type="spellStart"/>
            <w:r w:rsidRPr="00A850D7">
              <w:t>innym</w:t>
            </w:r>
            <w:proofErr w:type="spellEnd"/>
            <w:r w:rsidRPr="00A850D7">
              <w:t xml:space="preserve"> </w:t>
            </w:r>
            <w:proofErr w:type="spellStart"/>
            <w:r w:rsidRPr="00A850D7">
              <w:t>kolorem</w:t>
            </w:r>
            <w:proofErr w:type="spellEnd"/>
            <w:r w:rsidRPr="00A850D7">
              <w:t>.</w:t>
            </w:r>
          </w:p>
        </w:tc>
        <w:tc>
          <w:tcPr>
            <w:tcW w:w="743" w:type="pct"/>
          </w:tcPr>
          <w:p w14:paraId="4D52C291" w14:textId="77777777" w:rsidR="00230EAF" w:rsidRPr="00A850D7" w:rsidRDefault="00230EAF" w:rsidP="00230EAF">
            <w:pPr>
              <w:jc w:val="center"/>
              <w:rPr>
                <w:lang w:val="pl-PL"/>
              </w:rPr>
            </w:pPr>
          </w:p>
        </w:tc>
      </w:tr>
      <w:tr w:rsidR="00230EAF" w:rsidRPr="00A850D7" w14:paraId="38CFB8C5" w14:textId="1B90EB88" w:rsidTr="004B4586">
        <w:tc>
          <w:tcPr>
            <w:tcW w:w="4257" w:type="pct"/>
          </w:tcPr>
          <w:p w14:paraId="6858FC30" w14:textId="77777777" w:rsidR="00230EAF" w:rsidRPr="00A850D7" w:rsidRDefault="00230EAF" w:rsidP="00230EAF">
            <w:pPr>
              <w:rPr>
                <w:lang w:val="pl-PL"/>
              </w:rPr>
            </w:pPr>
            <w:r w:rsidRPr="00A850D7">
              <w:rPr>
                <w:lang w:val="pl-PL"/>
              </w:rPr>
              <w:t xml:space="preserve">W momencie wprowadzania deklaracji sprawdzany jest status pacjenta w </w:t>
            </w:r>
            <w:proofErr w:type="spellStart"/>
            <w:r w:rsidRPr="00A850D7">
              <w:rPr>
                <w:lang w:val="pl-PL"/>
              </w:rPr>
              <w:t>eWUŚ</w:t>
            </w:r>
            <w:proofErr w:type="spellEnd"/>
            <w:r w:rsidRPr="00A850D7">
              <w:rPr>
                <w:lang w:val="pl-PL"/>
              </w:rPr>
              <w:t>. W przypadku braku uprawnienia na dzień złożenia system generuje ostrzeżenie.</w:t>
            </w:r>
          </w:p>
        </w:tc>
        <w:tc>
          <w:tcPr>
            <w:tcW w:w="743" w:type="pct"/>
          </w:tcPr>
          <w:p w14:paraId="27B41A6B" w14:textId="77777777" w:rsidR="00230EAF" w:rsidRPr="00A850D7" w:rsidRDefault="00230EAF" w:rsidP="00230EAF">
            <w:pPr>
              <w:jc w:val="center"/>
              <w:rPr>
                <w:lang w:val="pl-PL"/>
              </w:rPr>
            </w:pPr>
          </w:p>
        </w:tc>
      </w:tr>
    </w:tbl>
    <w:p w14:paraId="13F036A9" w14:textId="77777777" w:rsidR="000817AC" w:rsidRPr="00A850D7" w:rsidRDefault="00D636D6">
      <w:pPr>
        <w:pStyle w:val="Nagwek2"/>
      </w:pPr>
      <w:bookmarkStart w:id="107" w:name="scroll-bookmark-77"/>
      <w:bookmarkStart w:id="108" w:name="scroll-bookmark-78"/>
      <w:bookmarkStart w:id="109" w:name="_Toc156076846"/>
      <w:bookmarkEnd w:id="107"/>
      <w:r w:rsidRPr="00A850D7">
        <w:t>TELEWIZYTY</w:t>
      </w:r>
      <w:bookmarkEnd w:id="108"/>
      <w:bookmarkEnd w:id="109"/>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3"/>
        <w:gridCol w:w="1278"/>
      </w:tblGrid>
      <w:tr w:rsidR="00733D68" w:rsidRPr="00A850D7" w14:paraId="602B133B" w14:textId="0D922524" w:rsidTr="004B4586">
        <w:tc>
          <w:tcPr>
            <w:tcW w:w="4257" w:type="pct"/>
          </w:tcPr>
          <w:p w14:paraId="5F0F11CF" w14:textId="6090A5DD" w:rsidR="00733D68" w:rsidRPr="00A850D7" w:rsidRDefault="00733D68" w:rsidP="00733D68">
            <w:pPr>
              <w:rPr>
                <w:lang w:val="pl-PL"/>
              </w:rPr>
            </w:pPr>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743" w:type="pct"/>
          </w:tcPr>
          <w:p w14:paraId="05085604" w14:textId="77777777" w:rsidR="00733D68" w:rsidRPr="00A850D7" w:rsidRDefault="00733D68" w:rsidP="00733D68">
            <w:pPr>
              <w:jc w:val="center"/>
              <w:rPr>
                <w:b/>
              </w:rPr>
            </w:pPr>
            <w:proofErr w:type="spellStart"/>
            <w:r w:rsidRPr="00A850D7">
              <w:rPr>
                <w:b/>
              </w:rPr>
              <w:t>Podać</w:t>
            </w:r>
            <w:proofErr w:type="spellEnd"/>
            <w:r w:rsidRPr="00A850D7">
              <w:rPr>
                <w:b/>
              </w:rPr>
              <w:t xml:space="preserve"> </w:t>
            </w:r>
          </w:p>
          <w:p w14:paraId="2D9C4F60" w14:textId="2BD8829D" w:rsidR="00733D68" w:rsidRPr="00A850D7" w:rsidRDefault="00733D68" w:rsidP="00733D68">
            <w:pPr>
              <w:jc w:val="center"/>
              <w:rPr>
                <w:lang w:val="pl-PL"/>
              </w:rPr>
            </w:pPr>
            <w:r w:rsidRPr="00A850D7">
              <w:rPr>
                <w:b/>
              </w:rPr>
              <w:t>TAK / NIE</w:t>
            </w:r>
          </w:p>
        </w:tc>
      </w:tr>
      <w:tr w:rsidR="00230EAF" w:rsidRPr="00A850D7" w14:paraId="662FB29F" w14:textId="4A0F8A57" w:rsidTr="004B4586">
        <w:tc>
          <w:tcPr>
            <w:tcW w:w="4257" w:type="pct"/>
          </w:tcPr>
          <w:p w14:paraId="016DA3C0" w14:textId="77777777" w:rsidR="00230EAF" w:rsidRPr="00A850D7" w:rsidRDefault="00230EAF" w:rsidP="00230EAF">
            <w:pPr>
              <w:rPr>
                <w:lang w:val="pl-PL"/>
              </w:rPr>
            </w:pPr>
            <w:r w:rsidRPr="00A850D7">
              <w:rPr>
                <w:lang w:val="pl-PL"/>
              </w:rPr>
              <w:t xml:space="preserve">Moduł umożliwia przeprowadzanie </w:t>
            </w:r>
            <w:proofErr w:type="spellStart"/>
            <w:r w:rsidRPr="00A850D7">
              <w:rPr>
                <w:lang w:val="pl-PL"/>
              </w:rPr>
              <w:t>telewizyt</w:t>
            </w:r>
            <w:proofErr w:type="spellEnd"/>
            <w:r w:rsidRPr="00A850D7">
              <w:rPr>
                <w:lang w:val="pl-PL"/>
              </w:rPr>
              <w:t xml:space="preserve"> pomiędzy lekarzem a pacjentem, metodą zdalną, za pośrednictwem </w:t>
            </w:r>
            <w:proofErr w:type="spellStart"/>
            <w:r w:rsidRPr="00A850D7">
              <w:rPr>
                <w:lang w:val="pl-PL"/>
              </w:rPr>
              <w:t>internetu</w:t>
            </w:r>
            <w:proofErr w:type="spellEnd"/>
            <w:r w:rsidRPr="00A850D7">
              <w:rPr>
                <w:lang w:val="pl-PL"/>
              </w:rPr>
              <w:t>.</w:t>
            </w:r>
          </w:p>
        </w:tc>
        <w:tc>
          <w:tcPr>
            <w:tcW w:w="743" w:type="pct"/>
          </w:tcPr>
          <w:p w14:paraId="22955899" w14:textId="77777777" w:rsidR="00230EAF" w:rsidRPr="00A850D7" w:rsidRDefault="00230EAF" w:rsidP="00230EAF">
            <w:pPr>
              <w:rPr>
                <w:lang w:val="pl-PL"/>
              </w:rPr>
            </w:pPr>
          </w:p>
        </w:tc>
      </w:tr>
      <w:tr w:rsidR="00230EAF" w:rsidRPr="00A850D7" w14:paraId="2C740461" w14:textId="62DC1A99" w:rsidTr="004B4586">
        <w:tc>
          <w:tcPr>
            <w:tcW w:w="4257" w:type="pct"/>
          </w:tcPr>
          <w:p w14:paraId="4EE46E9B" w14:textId="77777777" w:rsidR="00230EAF" w:rsidRPr="00A850D7" w:rsidRDefault="00230EAF" w:rsidP="00230EAF">
            <w:pPr>
              <w:rPr>
                <w:lang w:val="pl-PL"/>
              </w:rPr>
            </w:pPr>
            <w:r w:rsidRPr="00A850D7">
              <w:rPr>
                <w:lang w:val="pl-PL"/>
              </w:rPr>
              <w:t xml:space="preserve">Pacjent ma możliwość umówienia </w:t>
            </w:r>
            <w:proofErr w:type="spellStart"/>
            <w:r w:rsidRPr="00A850D7">
              <w:rPr>
                <w:lang w:val="pl-PL"/>
              </w:rPr>
              <w:t>telewizyty</w:t>
            </w:r>
            <w:proofErr w:type="spellEnd"/>
            <w:r w:rsidRPr="00A850D7">
              <w:rPr>
                <w:lang w:val="pl-PL"/>
              </w:rPr>
              <w:t xml:space="preserve"> zarówno za pomocą modułu e-rejestracja jak również poprzez tradycyjny kontakt z rejestracją przychodni (osobisty lub telefoniczny).</w:t>
            </w:r>
          </w:p>
        </w:tc>
        <w:tc>
          <w:tcPr>
            <w:tcW w:w="743" w:type="pct"/>
          </w:tcPr>
          <w:p w14:paraId="56735454" w14:textId="77777777" w:rsidR="00230EAF" w:rsidRPr="00A850D7" w:rsidRDefault="00230EAF" w:rsidP="00230EAF">
            <w:pPr>
              <w:rPr>
                <w:lang w:val="pl-PL"/>
              </w:rPr>
            </w:pPr>
          </w:p>
        </w:tc>
      </w:tr>
      <w:tr w:rsidR="00230EAF" w:rsidRPr="00A850D7" w14:paraId="0D9AB922" w14:textId="4D82D50F" w:rsidTr="004B4586">
        <w:tc>
          <w:tcPr>
            <w:tcW w:w="4257" w:type="pct"/>
          </w:tcPr>
          <w:p w14:paraId="79D8CF6E" w14:textId="77777777" w:rsidR="00230EAF" w:rsidRPr="00A850D7" w:rsidRDefault="00230EAF" w:rsidP="00230EAF">
            <w:pPr>
              <w:rPr>
                <w:lang w:val="pl-PL"/>
              </w:rPr>
            </w:pPr>
            <w:r w:rsidRPr="00A850D7">
              <w:rPr>
                <w:lang w:val="pl-PL"/>
              </w:rPr>
              <w:t xml:space="preserve">Moduł oznacza umówioną </w:t>
            </w:r>
            <w:proofErr w:type="spellStart"/>
            <w:r w:rsidRPr="00A850D7">
              <w:rPr>
                <w:lang w:val="pl-PL"/>
              </w:rPr>
              <w:t>telewizytę</w:t>
            </w:r>
            <w:proofErr w:type="spellEnd"/>
            <w:r w:rsidRPr="00A850D7">
              <w:rPr>
                <w:lang w:val="pl-PL"/>
              </w:rPr>
              <w:t xml:space="preserve"> i w sposób graficzny wyróżnia ją na panelu lekarza w systemie medycznym.</w:t>
            </w:r>
          </w:p>
        </w:tc>
        <w:tc>
          <w:tcPr>
            <w:tcW w:w="743" w:type="pct"/>
          </w:tcPr>
          <w:p w14:paraId="6F298EF5" w14:textId="7AB2102D" w:rsidR="00230EAF" w:rsidRPr="00A850D7" w:rsidRDefault="00230EAF" w:rsidP="00230EAF">
            <w:pPr>
              <w:rPr>
                <w:lang w:val="pl-PL"/>
              </w:rPr>
            </w:pPr>
            <w:r w:rsidRPr="00A850D7">
              <w:rPr>
                <w:lang w:val="pl-PL"/>
              </w:rPr>
              <w:t>P</w:t>
            </w:r>
          </w:p>
        </w:tc>
      </w:tr>
      <w:tr w:rsidR="00230EAF" w:rsidRPr="00A850D7" w14:paraId="04851A50" w14:textId="098F4E37" w:rsidTr="004B4586">
        <w:tc>
          <w:tcPr>
            <w:tcW w:w="4257" w:type="pct"/>
          </w:tcPr>
          <w:p w14:paraId="4A119DF2" w14:textId="77777777" w:rsidR="00230EAF" w:rsidRPr="00021DDF" w:rsidRDefault="00230EAF" w:rsidP="00230EAF">
            <w:pPr>
              <w:rPr>
                <w:lang w:val="pl-PL"/>
              </w:rPr>
            </w:pPr>
            <w:r w:rsidRPr="00021DDF">
              <w:rPr>
                <w:lang w:val="pl-PL"/>
              </w:rPr>
              <w:t xml:space="preserve">Po wybraniu </w:t>
            </w:r>
            <w:proofErr w:type="spellStart"/>
            <w:r w:rsidRPr="00021DDF">
              <w:rPr>
                <w:lang w:val="pl-PL"/>
              </w:rPr>
              <w:t>telewizyty</w:t>
            </w:r>
            <w:proofErr w:type="spellEnd"/>
            <w:r w:rsidRPr="00021DDF">
              <w:rPr>
                <w:lang w:val="pl-PL"/>
              </w:rPr>
              <w:t xml:space="preserve"> z listy umówionych wizyt, lekarz uzyskuje wgląd w dane kontaktowe pacjenta, na których wyróżniony jest preferowany przez pacjenta kanał komunikacji.</w:t>
            </w:r>
          </w:p>
          <w:p w14:paraId="03BCFEBC" w14:textId="5EF8062B" w:rsidR="00D11FBF" w:rsidRPr="00D11FBF" w:rsidRDefault="00D11FBF" w:rsidP="00D11FBF">
            <w:pPr>
              <w:rPr>
                <w:b/>
                <w:bCs/>
                <w:lang w:val="pl-PL"/>
              </w:rPr>
            </w:pPr>
            <w:proofErr w:type="spellStart"/>
            <w:r w:rsidRPr="00021DDF">
              <w:rPr>
                <w:rFonts w:ascii="Tahoma" w:hAnsi="Tahoma" w:cs="Tahoma"/>
                <w:b/>
                <w:bCs/>
              </w:rPr>
              <w:t>modyfikację</w:t>
            </w:r>
            <w:proofErr w:type="spellEnd"/>
            <w:r w:rsidRPr="00021DDF">
              <w:rPr>
                <w:rFonts w:ascii="Tahoma" w:hAnsi="Tahoma" w:cs="Tahoma"/>
                <w:b/>
                <w:bCs/>
                <w:spacing w:val="-5"/>
              </w:rPr>
              <w:t xml:space="preserve"> </w:t>
            </w:r>
            <w:proofErr w:type="spellStart"/>
            <w:r w:rsidRPr="00021DDF">
              <w:rPr>
                <w:rFonts w:ascii="Tahoma" w:hAnsi="Tahoma" w:cs="Tahoma"/>
                <w:b/>
                <w:bCs/>
              </w:rPr>
              <w:t>wymagania</w:t>
            </w:r>
            <w:proofErr w:type="spellEnd"/>
            <w:r w:rsidRPr="00021DDF">
              <w:rPr>
                <w:rFonts w:ascii="Tahoma" w:hAnsi="Tahoma" w:cs="Tahoma"/>
                <w:b/>
                <w:bCs/>
                <w:spacing w:val="-6"/>
              </w:rPr>
              <w:t xml:space="preserve"> </w:t>
            </w:r>
            <w:proofErr w:type="spellStart"/>
            <w:r w:rsidRPr="00021DDF">
              <w:rPr>
                <w:rFonts w:ascii="Tahoma" w:hAnsi="Tahoma" w:cs="Tahoma"/>
                <w:b/>
                <w:bCs/>
              </w:rPr>
              <w:t>na</w:t>
            </w:r>
            <w:proofErr w:type="spellEnd"/>
            <w:r w:rsidRPr="00021DDF">
              <w:rPr>
                <w:rFonts w:ascii="Tahoma" w:hAnsi="Tahoma" w:cs="Tahoma"/>
                <w:b/>
                <w:bCs/>
                <w:spacing w:val="-6"/>
              </w:rPr>
              <w:t xml:space="preserve"> </w:t>
            </w:r>
            <w:r w:rsidRPr="00021DDF">
              <w:rPr>
                <w:rFonts w:ascii="Tahoma" w:hAnsi="Tahoma" w:cs="Tahoma"/>
                <w:b/>
                <w:bCs/>
              </w:rPr>
              <w:t>„Po</w:t>
            </w:r>
            <w:r w:rsidRPr="00021DDF">
              <w:rPr>
                <w:rFonts w:ascii="Tahoma" w:hAnsi="Tahoma" w:cs="Tahoma"/>
                <w:b/>
                <w:bCs/>
                <w:spacing w:val="-8"/>
              </w:rPr>
              <w:t xml:space="preserve"> </w:t>
            </w:r>
            <w:proofErr w:type="spellStart"/>
            <w:r w:rsidRPr="00021DDF">
              <w:rPr>
                <w:rFonts w:ascii="Tahoma" w:hAnsi="Tahoma" w:cs="Tahoma"/>
                <w:b/>
                <w:bCs/>
              </w:rPr>
              <w:t>wybraniu</w:t>
            </w:r>
            <w:proofErr w:type="spellEnd"/>
            <w:r w:rsidRPr="00021DDF">
              <w:rPr>
                <w:rFonts w:ascii="Tahoma" w:hAnsi="Tahoma" w:cs="Tahoma"/>
                <w:b/>
                <w:bCs/>
              </w:rPr>
              <w:t xml:space="preserve"> </w:t>
            </w:r>
            <w:proofErr w:type="spellStart"/>
            <w:r w:rsidRPr="00021DDF">
              <w:rPr>
                <w:rFonts w:ascii="Tahoma" w:hAnsi="Tahoma" w:cs="Tahoma"/>
                <w:b/>
                <w:bCs/>
              </w:rPr>
              <w:t>telewizyty</w:t>
            </w:r>
            <w:proofErr w:type="spellEnd"/>
            <w:r w:rsidRPr="00021DDF">
              <w:rPr>
                <w:rFonts w:ascii="Tahoma" w:hAnsi="Tahoma" w:cs="Tahoma"/>
                <w:b/>
                <w:bCs/>
              </w:rPr>
              <w:t xml:space="preserve"> z </w:t>
            </w:r>
            <w:proofErr w:type="spellStart"/>
            <w:r w:rsidRPr="00021DDF">
              <w:rPr>
                <w:rFonts w:ascii="Tahoma" w:hAnsi="Tahoma" w:cs="Tahoma"/>
                <w:b/>
                <w:bCs/>
              </w:rPr>
              <w:t>listy</w:t>
            </w:r>
            <w:proofErr w:type="spellEnd"/>
            <w:r w:rsidRPr="00021DDF">
              <w:rPr>
                <w:rFonts w:ascii="Tahoma" w:hAnsi="Tahoma" w:cs="Tahoma"/>
                <w:b/>
                <w:bCs/>
              </w:rPr>
              <w:t xml:space="preserve"> </w:t>
            </w:r>
            <w:proofErr w:type="spellStart"/>
            <w:r w:rsidRPr="00021DDF">
              <w:rPr>
                <w:rFonts w:ascii="Tahoma" w:hAnsi="Tahoma" w:cs="Tahoma"/>
                <w:b/>
                <w:bCs/>
              </w:rPr>
              <w:t>umówionych</w:t>
            </w:r>
            <w:proofErr w:type="spellEnd"/>
            <w:r w:rsidRPr="00021DDF">
              <w:rPr>
                <w:rFonts w:ascii="Tahoma" w:hAnsi="Tahoma" w:cs="Tahoma"/>
                <w:b/>
                <w:bCs/>
              </w:rPr>
              <w:t xml:space="preserve"> </w:t>
            </w:r>
            <w:proofErr w:type="spellStart"/>
            <w:r w:rsidRPr="00021DDF">
              <w:rPr>
                <w:rFonts w:ascii="Tahoma" w:hAnsi="Tahoma" w:cs="Tahoma"/>
                <w:b/>
                <w:bCs/>
              </w:rPr>
              <w:t>wizyt</w:t>
            </w:r>
            <w:proofErr w:type="spellEnd"/>
            <w:r w:rsidRPr="00021DDF">
              <w:rPr>
                <w:rFonts w:ascii="Tahoma" w:hAnsi="Tahoma" w:cs="Tahoma"/>
                <w:b/>
                <w:bCs/>
              </w:rPr>
              <w:t xml:space="preserve">, </w:t>
            </w:r>
            <w:proofErr w:type="spellStart"/>
            <w:r w:rsidRPr="00021DDF">
              <w:rPr>
                <w:rFonts w:ascii="Tahoma" w:hAnsi="Tahoma" w:cs="Tahoma"/>
                <w:b/>
                <w:bCs/>
              </w:rPr>
              <w:t>lekarz</w:t>
            </w:r>
            <w:proofErr w:type="spellEnd"/>
            <w:r w:rsidRPr="00021DDF">
              <w:rPr>
                <w:rFonts w:ascii="Tahoma" w:hAnsi="Tahoma" w:cs="Tahoma"/>
                <w:b/>
                <w:bCs/>
              </w:rPr>
              <w:t xml:space="preserve"> </w:t>
            </w:r>
            <w:proofErr w:type="spellStart"/>
            <w:r w:rsidRPr="00021DDF">
              <w:rPr>
                <w:rFonts w:ascii="Tahoma" w:hAnsi="Tahoma" w:cs="Tahoma"/>
                <w:b/>
                <w:bCs/>
              </w:rPr>
              <w:t>uzyskuje</w:t>
            </w:r>
            <w:proofErr w:type="spellEnd"/>
            <w:r w:rsidRPr="00021DDF">
              <w:rPr>
                <w:rFonts w:ascii="Tahoma" w:hAnsi="Tahoma" w:cs="Tahoma"/>
                <w:b/>
                <w:bCs/>
              </w:rPr>
              <w:t xml:space="preserve"> </w:t>
            </w:r>
            <w:proofErr w:type="spellStart"/>
            <w:r w:rsidRPr="00021DDF">
              <w:rPr>
                <w:rFonts w:ascii="Tahoma" w:hAnsi="Tahoma" w:cs="Tahoma"/>
                <w:b/>
                <w:bCs/>
              </w:rPr>
              <w:t>wgląd</w:t>
            </w:r>
            <w:proofErr w:type="spellEnd"/>
            <w:r w:rsidRPr="00021DDF">
              <w:rPr>
                <w:rFonts w:ascii="Tahoma" w:hAnsi="Tahoma" w:cs="Tahoma"/>
                <w:b/>
                <w:bCs/>
              </w:rPr>
              <w:t xml:space="preserve"> w </w:t>
            </w:r>
            <w:proofErr w:type="spellStart"/>
            <w:r w:rsidRPr="00021DDF">
              <w:rPr>
                <w:rFonts w:ascii="Tahoma" w:hAnsi="Tahoma" w:cs="Tahoma"/>
                <w:b/>
                <w:bCs/>
              </w:rPr>
              <w:t>dane</w:t>
            </w:r>
            <w:proofErr w:type="spellEnd"/>
            <w:r w:rsidRPr="00021DDF">
              <w:rPr>
                <w:rFonts w:ascii="Tahoma" w:hAnsi="Tahoma" w:cs="Tahoma"/>
                <w:b/>
                <w:bCs/>
              </w:rPr>
              <w:t xml:space="preserve"> </w:t>
            </w:r>
            <w:proofErr w:type="spellStart"/>
            <w:r w:rsidRPr="00021DDF">
              <w:rPr>
                <w:rFonts w:ascii="Tahoma" w:hAnsi="Tahoma" w:cs="Tahoma"/>
                <w:b/>
                <w:bCs/>
              </w:rPr>
              <w:t>kontaktowe</w:t>
            </w:r>
            <w:proofErr w:type="spellEnd"/>
            <w:r w:rsidRPr="00021DDF">
              <w:rPr>
                <w:rFonts w:ascii="Tahoma" w:hAnsi="Tahoma" w:cs="Tahoma"/>
                <w:b/>
                <w:bCs/>
              </w:rPr>
              <w:t xml:space="preserve"> </w:t>
            </w:r>
            <w:proofErr w:type="spellStart"/>
            <w:r w:rsidRPr="00021DDF">
              <w:rPr>
                <w:rFonts w:ascii="Tahoma" w:hAnsi="Tahoma" w:cs="Tahoma"/>
                <w:b/>
                <w:bCs/>
              </w:rPr>
              <w:t>pacjenta</w:t>
            </w:r>
            <w:proofErr w:type="spellEnd"/>
            <w:r w:rsidRPr="00021DDF">
              <w:rPr>
                <w:rFonts w:ascii="Tahoma" w:hAnsi="Tahoma" w:cs="Tahoma"/>
                <w:b/>
                <w:bCs/>
              </w:rPr>
              <w:t>”.</w:t>
            </w:r>
          </w:p>
        </w:tc>
        <w:tc>
          <w:tcPr>
            <w:tcW w:w="743" w:type="pct"/>
          </w:tcPr>
          <w:p w14:paraId="40B14ADF" w14:textId="24382F77" w:rsidR="00230EAF" w:rsidRPr="00A850D7" w:rsidRDefault="00230EAF" w:rsidP="00230EAF">
            <w:pPr>
              <w:rPr>
                <w:lang w:val="pl-PL"/>
              </w:rPr>
            </w:pPr>
          </w:p>
        </w:tc>
      </w:tr>
      <w:tr w:rsidR="00230EAF" w:rsidRPr="00A850D7" w14:paraId="53E71A10" w14:textId="0F6BD03A" w:rsidTr="004B4586">
        <w:tc>
          <w:tcPr>
            <w:tcW w:w="4257" w:type="pct"/>
          </w:tcPr>
          <w:p w14:paraId="014F2264" w14:textId="77777777" w:rsidR="00230EAF" w:rsidRPr="00A850D7" w:rsidRDefault="00230EAF" w:rsidP="00230EAF">
            <w:pPr>
              <w:rPr>
                <w:lang w:val="pl-PL"/>
              </w:rPr>
            </w:pPr>
            <w:r w:rsidRPr="00A850D7">
              <w:rPr>
                <w:lang w:val="pl-PL"/>
              </w:rPr>
              <w:t xml:space="preserve">Moduł umożliwia wysłanie do pacjenta powiadomienia SMS lub e-mail z informacją o zaplanowanej </w:t>
            </w:r>
            <w:proofErr w:type="spellStart"/>
            <w:r w:rsidRPr="00A850D7">
              <w:rPr>
                <w:lang w:val="pl-PL"/>
              </w:rPr>
              <w:t>telewizycie</w:t>
            </w:r>
            <w:proofErr w:type="spellEnd"/>
            <w:r w:rsidRPr="00A850D7">
              <w:rPr>
                <w:lang w:val="pl-PL"/>
              </w:rPr>
              <w:t xml:space="preserve"> (w dniu zaplanowania) oraz przypomnienia </w:t>
            </w:r>
            <w:r w:rsidRPr="00A850D7">
              <w:rPr>
                <w:lang w:val="pl-PL"/>
              </w:rPr>
              <w:lastRenderedPageBreak/>
              <w:t xml:space="preserve">o </w:t>
            </w:r>
            <w:proofErr w:type="spellStart"/>
            <w:r w:rsidRPr="00A850D7">
              <w:rPr>
                <w:lang w:val="pl-PL"/>
              </w:rPr>
              <w:t>telewizycie</w:t>
            </w:r>
            <w:proofErr w:type="spellEnd"/>
            <w:r w:rsidRPr="00A850D7">
              <w:rPr>
                <w:lang w:val="pl-PL"/>
              </w:rPr>
              <w:t xml:space="preserve"> w dniu kiedy ma się ona odbyć. Powiadomienie powinno zawierać informację o przybliżonej godzinie kontaktu.</w:t>
            </w:r>
          </w:p>
        </w:tc>
        <w:tc>
          <w:tcPr>
            <w:tcW w:w="743" w:type="pct"/>
          </w:tcPr>
          <w:p w14:paraId="3DCF6C08" w14:textId="77777777" w:rsidR="00230EAF" w:rsidRPr="00A850D7" w:rsidRDefault="00230EAF" w:rsidP="00230EAF">
            <w:pPr>
              <w:rPr>
                <w:lang w:val="pl-PL"/>
              </w:rPr>
            </w:pPr>
          </w:p>
        </w:tc>
      </w:tr>
      <w:tr w:rsidR="00230EAF" w:rsidRPr="00A850D7" w14:paraId="18DA235B" w14:textId="0653C9BD" w:rsidTr="004B4586">
        <w:tc>
          <w:tcPr>
            <w:tcW w:w="4257" w:type="pct"/>
          </w:tcPr>
          <w:p w14:paraId="63DFB972" w14:textId="77777777" w:rsidR="00230EAF" w:rsidRPr="00A850D7" w:rsidRDefault="00230EAF" w:rsidP="00230EAF">
            <w:pPr>
              <w:rPr>
                <w:lang w:val="pl-PL"/>
              </w:rPr>
            </w:pPr>
            <w:r w:rsidRPr="00A850D7">
              <w:rPr>
                <w:lang w:val="pl-PL"/>
              </w:rPr>
              <w:t>Powiadomienia wysyłane są za pośrednictwem bramki SMS, której dostępność zabezpiecza Zamawiający.</w:t>
            </w:r>
          </w:p>
        </w:tc>
        <w:tc>
          <w:tcPr>
            <w:tcW w:w="743" w:type="pct"/>
          </w:tcPr>
          <w:p w14:paraId="43645BE7" w14:textId="77777777" w:rsidR="00230EAF" w:rsidRPr="00A850D7" w:rsidRDefault="00230EAF" w:rsidP="00230EAF">
            <w:pPr>
              <w:rPr>
                <w:lang w:val="pl-PL"/>
              </w:rPr>
            </w:pPr>
          </w:p>
        </w:tc>
      </w:tr>
      <w:tr w:rsidR="00230EAF" w:rsidRPr="00A850D7" w14:paraId="0C110A39" w14:textId="58AC5F2A" w:rsidTr="004B4586">
        <w:tc>
          <w:tcPr>
            <w:tcW w:w="4257" w:type="pct"/>
          </w:tcPr>
          <w:p w14:paraId="038B24D7" w14:textId="77777777" w:rsidR="00230EAF" w:rsidRPr="00D11FBF" w:rsidRDefault="00230EAF" w:rsidP="00230EAF">
            <w:pPr>
              <w:rPr>
                <w:strike/>
                <w:lang w:val="pl-PL"/>
              </w:rPr>
            </w:pPr>
            <w:r w:rsidRPr="00D11FBF">
              <w:rPr>
                <w:strike/>
                <w:lang w:val="pl-PL"/>
              </w:rPr>
              <w:t>Moduł umożliwia uzupełnienie danych teleadresowych pacjenta, w tym  co najmniej identyfikatora w wykorzystywanym komunikatorze Skype.</w:t>
            </w:r>
          </w:p>
        </w:tc>
        <w:tc>
          <w:tcPr>
            <w:tcW w:w="743" w:type="pct"/>
          </w:tcPr>
          <w:p w14:paraId="6F11FADE" w14:textId="77777777" w:rsidR="00230EAF" w:rsidRPr="00A850D7" w:rsidRDefault="00230EAF" w:rsidP="00230EAF">
            <w:pPr>
              <w:rPr>
                <w:lang w:val="pl-PL"/>
              </w:rPr>
            </w:pPr>
          </w:p>
        </w:tc>
      </w:tr>
      <w:tr w:rsidR="00230EAF" w:rsidRPr="00A850D7" w14:paraId="2017F657" w14:textId="0B86928D" w:rsidTr="00DC02DC">
        <w:trPr>
          <w:trHeight w:val="1389"/>
        </w:trPr>
        <w:tc>
          <w:tcPr>
            <w:tcW w:w="4257" w:type="pct"/>
          </w:tcPr>
          <w:p w14:paraId="04C1F671" w14:textId="77777777" w:rsidR="00230EAF" w:rsidRPr="00A850D7" w:rsidRDefault="00230EAF" w:rsidP="00230EAF">
            <w:pPr>
              <w:rPr>
                <w:lang w:val="pl-PL"/>
              </w:rPr>
            </w:pPr>
            <w:proofErr w:type="spellStart"/>
            <w:r w:rsidRPr="00A850D7">
              <w:rPr>
                <w:lang w:val="pl-PL"/>
              </w:rPr>
              <w:t>Telewizyta</w:t>
            </w:r>
            <w:proofErr w:type="spellEnd"/>
            <w:r w:rsidRPr="00A850D7">
              <w:rPr>
                <w:lang w:val="pl-PL"/>
              </w:rPr>
              <w:t xml:space="preserve"> może być obsłużona w systemie medycznym w taki sam sposób jak wizyty tradycyjne. Lekarz może stworzyć pełną dokumentację medyczną oraz wystawić e-recepty, e-skierowania czy e-zwolnienia.</w:t>
            </w:r>
          </w:p>
        </w:tc>
        <w:tc>
          <w:tcPr>
            <w:tcW w:w="743" w:type="pct"/>
          </w:tcPr>
          <w:p w14:paraId="57C991B4" w14:textId="77777777" w:rsidR="00230EAF" w:rsidRPr="00A850D7" w:rsidRDefault="00230EAF" w:rsidP="00230EAF">
            <w:pPr>
              <w:rPr>
                <w:lang w:val="pl-PL"/>
              </w:rPr>
            </w:pPr>
          </w:p>
        </w:tc>
      </w:tr>
    </w:tbl>
    <w:p w14:paraId="52521E4D" w14:textId="77777777" w:rsidR="000817AC" w:rsidRPr="00A850D7" w:rsidRDefault="00D636D6">
      <w:pPr>
        <w:pStyle w:val="Nagwek2"/>
      </w:pPr>
      <w:bookmarkStart w:id="110" w:name="scroll-bookmark-79"/>
      <w:bookmarkStart w:id="111" w:name="scroll-bookmark-80"/>
      <w:bookmarkStart w:id="112" w:name="_Toc156076847"/>
      <w:bookmarkEnd w:id="110"/>
      <w:r w:rsidRPr="00A850D7">
        <w:t>MEDYCYNA PRACY</w:t>
      </w:r>
      <w:bookmarkEnd w:id="111"/>
      <w:bookmarkEnd w:id="112"/>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3"/>
        <w:gridCol w:w="1278"/>
      </w:tblGrid>
      <w:tr w:rsidR="00733D68" w:rsidRPr="00A850D7" w14:paraId="39C91AA9" w14:textId="0535C563" w:rsidTr="004B4586">
        <w:tc>
          <w:tcPr>
            <w:tcW w:w="4257" w:type="pct"/>
          </w:tcPr>
          <w:p w14:paraId="336160BE" w14:textId="0FAA4816" w:rsidR="00733D68" w:rsidRPr="00A850D7" w:rsidRDefault="00733D68" w:rsidP="00733D68">
            <w:pPr>
              <w:rPr>
                <w:lang w:val="pl-PL"/>
              </w:rPr>
            </w:pPr>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743" w:type="pct"/>
          </w:tcPr>
          <w:p w14:paraId="0D6C03B5" w14:textId="77777777" w:rsidR="00733D68" w:rsidRPr="00A850D7" w:rsidRDefault="00733D68" w:rsidP="00733D68">
            <w:pPr>
              <w:jc w:val="center"/>
              <w:rPr>
                <w:b/>
              </w:rPr>
            </w:pPr>
            <w:proofErr w:type="spellStart"/>
            <w:r w:rsidRPr="00A850D7">
              <w:rPr>
                <w:b/>
              </w:rPr>
              <w:t>Podać</w:t>
            </w:r>
            <w:proofErr w:type="spellEnd"/>
            <w:r w:rsidRPr="00A850D7">
              <w:rPr>
                <w:b/>
              </w:rPr>
              <w:t xml:space="preserve"> </w:t>
            </w:r>
          </w:p>
          <w:p w14:paraId="7AE2223B" w14:textId="03D6E6B6" w:rsidR="00733D68" w:rsidRPr="00A850D7" w:rsidRDefault="00733D68" w:rsidP="00733D68">
            <w:pPr>
              <w:jc w:val="center"/>
              <w:rPr>
                <w:lang w:val="pl-PL"/>
              </w:rPr>
            </w:pPr>
            <w:r w:rsidRPr="00A850D7">
              <w:rPr>
                <w:b/>
              </w:rPr>
              <w:t>TAK / NIE</w:t>
            </w:r>
          </w:p>
        </w:tc>
      </w:tr>
      <w:tr w:rsidR="0072441E" w:rsidRPr="00A850D7" w14:paraId="7637E304" w14:textId="77777777" w:rsidTr="004B4586">
        <w:tc>
          <w:tcPr>
            <w:tcW w:w="4257" w:type="pct"/>
          </w:tcPr>
          <w:p w14:paraId="3582F375" w14:textId="0CF8151C" w:rsidR="0072441E" w:rsidRPr="00A850D7" w:rsidRDefault="0072441E" w:rsidP="0072441E">
            <w:pPr>
              <w:rPr>
                <w:lang w:val="pl-PL"/>
              </w:rPr>
            </w:pPr>
            <w:r w:rsidRPr="00A850D7">
              <w:rPr>
                <w:lang w:val="pl-PL"/>
              </w:rPr>
              <w:t>Moduł umożliwia definiowanie kontraktów na badania z medycyny pracy z pracodawcami.</w:t>
            </w:r>
          </w:p>
        </w:tc>
        <w:tc>
          <w:tcPr>
            <w:tcW w:w="743" w:type="pct"/>
          </w:tcPr>
          <w:p w14:paraId="7BC2AB70" w14:textId="77777777" w:rsidR="0072441E" w:rsidRPr="00A850D7" w:rsidRDefault="0072441E" w:rsidP="0072441E">
            <w:pPr>
              <w:jc w:val="center"/>
            </w:pPr>
          </w:p>
        </w:tc>
      </w:tr>
      <w:tr w:rsidR="0072441E" w:rsidRPr="00A850D7" w14:paraId="60660AB5" w14:textId="50482546" w:rsidTr="004B4586">
        <w:tc>
          <w:tcPr>
            <w:tcW w:w="4257" w:type="pct"/>
          </w:tcPr>
          <w:p w14:paraId="7310A3BA" w14:textId="77777777" w:rsidR="0072441E" w:rsidRPr="00A850D7" w:rsidRDefault="0072441E" w:rsidP="0072441E">
            <w:pPr>
              <w:rPr>
                <w:lang w:val="pl-PL"/>
              </w:rPr>
            </w:pPr>
            <w:r w:rsidRPr="00A850D7">
              <w:rPr>
                <w:lang w:val="pl-PL"/>
              </w:rPr>
              <w:t>Moduł umożliwia rejestrowanie listy pracowników w ramach umowy.</w:t>
            </w:r>
          </w:p>
        </w:tc>
        <w:tc>
          <w:tcPr>
            <w:tcW w:w="743" w:type="pct"/>
          </w:tcPr>
          <w:p w14:paraId="7ACAC15F" w14:textId="77777777" w:rsidR="0072441E" w:rsidRPr="00A850D7" w:rsidRDefault="0072441E" w:rsidP="0072441E">
            <w:pPr>
              <w:jc w:val="center"/>
              <w:rPr>
                <w:lang w:val="pl-PL"/>
              </w:rPr>
            </w:pPr>
          </w:p>
        </w:tc>
      </w:tr>
      <w:tr w:rsidR="0072441E" w:rsidRPr="00A850D7" w14:paraId="6643C3AD" w14:textId="4F695CA3" w:rsidTr="004B4586">
        <w:tc>
          <w:tcPr>
            <w:tcW w:w="4257" w:type="pct"/>
          </w:tcPr>
          <w:p w14:paraId="45B5B093" w14:textId="77777777" w:rsidR="0072441E" w:rsidRPr="00A850D7" w:rsidRDefault="0072441E" w:rsidP="0072441E">
            <w:pPr>
              <w:rPr>
                <w:lang w:val="pl-PL"/>
              </w:rPr>
            </w:pPr>
            <w:r w:rsidRPr="00A850D7">
              <w:rPr>
                <w:lang w:val="pl-PL"/>
              </w:rPr>
              <w:t>Moduł umożliwia obsługę otwartych list pracowników w umowach.</w:t>
            </w:r>
          </w:p>
        </w:tc>
        <w:tc>
          <w:tcPr>
            <w:tcW w:w="743" w:type="pct"/>
          </w:tcPr>
          <w:p w14:paraId="1813AE43" w14:textId="77777777" w:rsidR="0072441E" w:rsidRPr="00A850D7" w:rsidRDefault="0072441E" w:rsidP="0072441E">
            <w:pPr>
              <w:jc w:val="center"/>
              <w:rPr>
                <w:lang w:val="pl-PL"/>
              </w:rPr>
            </w:pPr>
          </w:p>
        </w:tc>
      </w:tr>
      <w:tr w:rsidR="0072441E" w:rsidRPr="00A850D7" w14:paraId="0E07BE59" w14:textId="4610FA09" w:rsidTr="004B4586">
        <w:tc>
          <w:tcPr>
            <w:tcW w:w="4257" w:type="pct"/>
          </w:tcPr>
          <w:p w14:paraId="50B6C09A" w14:textId="77777777" w:rsidR="0072441E" w:rsidRPr="00A850D7" w:rsidRDefault="0072441E" w:rsidP="0072441E">
            <w:pPr>
              <w:rPr>
                <w:lang w:val="pl-PL"/>
              </w:rPr>
            </w:pPr>
            <w:r w:rsidRPr="00A850D7">
              <w:rPr>
                <w:lang w:val="pl-PL"/>
              </w:rPr>
              <w:t>Moduł umożliwia rozliczenia wykonanych usług.</w:t>
            </w:r>
          </w:p>
        </w:tc>
        <w:tc>
          <w:tcPr>
            <w:tcW w:w="743" w:type="pct"/>
          </w:tcPr>
          <w:p w14:paraId="1454FFDE" w14:textId="77777777" w:rsidR="0072441E" w:rsidRPr="00A850D7" w:rsidRDefault="0072441E" w:rsidP="0072441E">
            <w:pPr>
              <w:jc w:val="center"/>
              <w:rPr>
                <w:lang w:val="pl-PL"/>
              </w:rPr>
            </w:pPr>
          </w:p>
        </w:tc>
      </w:tr>
      <w:tr w:rsidR="0072441E" w:rsidRPr="00A850D7" w14:paraId="4DE9CE87" w14:textId="1BE89DE6" w:rsidTr="004B4586">
        <w:tc>
          <w:tcPr>
            <w:tcW w:w="4257" w:type="pct"/>
          </w:tcPr>
          <w:p w14:paraId="5A1E0D1C" w14:textId="77777777" w:rsidR="0072441E" w:rsidRPr="00A850D7" w:rsidRDefault="0072441E" w:rsidP="0072441E">
            <w:pPr>
              <w:rPr>
                <w:lang w:val="pl-PL"/>
              </w:rPr>
            </w:pPr>
            <w:r w:rsidRPr="00A850D7">
              <w:rPr>
                <w:lang w:val="pl-PL"/>
              </w:rPr>
              <w:t>Moduł umożliwia wystawienie załącznika do faktury dla pracodawcy oraz wystawienie faktury.</w:t>
            </w:r>
          </w:p>
        </w:tc>
        <w:tc>
          <w:tcPr>
            <w:tcW w:w="743" w:type="pct"/>
          </w:tcPr>
          <w:p w14:paraId="45FE4783" w14:textId="77777777" w:rsidR="0072441E" w:rsidRPr="00A850D7" w:rsidRDefault="0072441E" w:rsidP="0072441E">
            <w:pPr>
              <w:jc w:val="center"/>
              <w:rPr>
                <w:lang w:val="pl-PL"/>
              </w:rPr>
            </w:pPr>
          </w:p>
        </w:tc>
      </w:tr>
      <w:tr w:rsidR="0072441E" w:rsidRPr="00A850D7" w14:paraId="59FEFB58" w14:textId="470A46F4" w:rsidTr="004B4586">
        <w:tc>
          <w:tcPr>
            <w:tcW w:w="4257" w:type="pct"/>
          </w:tcPr>
          <w:p w14:paraId="1DA4E557" w14:textId="77777777" w:rsidR="0072441E" w:rsidRPr="00A850D7" w:rsidRDefault="0072441E" w:rsidP="0072441E">
            <w:pPr>
              <w:rPr>
                <w:lang w:val="pl-PL"/>
              </w:rPr>
            </w:pPr>
            <w:r w:rsidRPr="00A850D7">
              <w:rPr>
                <w:lang w:val="pl-PL"/>
              </w:rPr>
              <w:t>Moduł umożliwia umówienie pacjenta na wiele wizyt w jednym bloku czasu.</w:t>
            </w:r>
          </w:p>
        </w:tc>
        <w:tc>
          <w:tcPr>
            <w:tcW w:w="743" w:type="pct"/>
          </w:tcPr>
          <w:p w14:paraId="7050DABA" w14:textId="77777777" w:rsidR="0072441E" w:rsidRPr="00A850D7" w:rsidRDefault="0072441E" w:rsidP="0072441E">
            <w:pPr>
              <w:jc w:val="center"/>
              <w:rPr>
                <w:lang w:val="pl-PL"/>
              </w:rPr>
            </w:pPr>
          </w:p>
        </w:tc>
      </w:tr>
      <w:tr w:rsidR="0072441E" w:rsidRPr="00A850D7" w14:paraId="7E1D3302" w14:textId="68E3F479" w:rsidTr="004B4586">
        <w:tc>
          <w:tcPr>
            <w:tcW w:w="4257" w:type="pct"/>
          </w:tcPr>
          <w:p w14:paraId="25FD3669" w14:textId="77777777" w:rsidR="0072441E" w:rsidRPr="00A850D7" w:rsidRDefault="0072441E" w:rsidP="0072441E">
            <w:pPr>
              <w:rPr>
                <w:lang w:val="pl-PL"/>
              </w:rPr>
            </w:pPr>
            <w:r w:rsidRPr="00A850D7">
              <w:rPr>
                <w:lang w:val="pl-PL"/>
              </w:rPr>
              <w:t xml:space="preserve">Moduł umożliwia obsługę ograniczeń i limitów </w:t>
            </w:r>
            <w:proofErr w:type="spellStart"/>
            <w:r w:rsidRPr="00A850D7">
              <w:rPr>
                <w:lang w:val="pl-PL"/>
              </w:rPr>
              <w:t>wykonań</w:t>
            </w:r>
            <w:proofErr w:type="spellEnd"/>
            <w:r w:rsidRPr="00A850D7">
              <w:rPr>
                <w:lang w:val="pl-PL"/>
              </w:rPr>
              <w:t xml:space="preserve"> usług.</w:t>
            </w:r>
          </w:p>
        </w:tc>
        <w:tc>
          <w:tcPr>
            <w:tcW w:w="743" w:type="pct"/>
          </w:tcPr>
          <w:p w14:paraId="0C26BD2C" w14:textId="77777777" w:rsidR="0072441E" w:rsidRPr="00A850D7" w:rsidRDefault="0072441E" w:rsidP="0072441E">
            <w:pPr>
              <w:jc w:val="center"/>
              <w:rPr>
                <w:lang w:val="pl-PL"/>
              </w:rPr>
            </w:pPr>
          </w:p>
        </w:tc>
      </w:tr>
      <w:tr w:rsidR="0072441E" w:rsidRPr="00A850D7" w14:paraId="0594093C" w14:textId="4533F416" w:rsidTr="004B4586">
        <w:tc>
          <w:tcPr>
            <w:tcW w:w="4257" w:type="pct"/>
          </w:tcPr>
          <w:p w14:paraId="413ABDE6" w14:textId="77777777" w:rsidR="0072441E" w:rsidRPr="00A850D7" w:rsidRDefault="0072441E" w:rsidP="0072441E">
            <w:pPr>
              <w:rPr>
                <w:lang w:val="pl-PL"/>
              </w:rPr>
            </w:pPr>
            <w:r w:rsidRPr="00A850D7">
              <w:rPr>
                <w:lang w:val="pl-PL"/>
              </w:rPr>
              <w:t>Moduł umożliwia zarządzanie listą kontraktów z kontrahentami.</w:t>
            </w:r>
          </w:p>
        </w:tc>
        <w:tc>
          <w:tcPr>
            <w:tcW w:w="743" w:type="pct"/>
          </w:tcPr>
          <w:p w14:paraId="7527C52F" w14:textId="77777777" w:rsidR="0072441E" w:rsidRPr="00A850D7" w:rsidRDefault="0072441E" w:rsidP="0072441E">
            <w:pPr>
              <w:jc w:val="center"/>
              <w:rPr>
                <w:lang w:val="pl-PL"/>
              </w:rPr>
            </w:pPr>
          </w:p>
        </w:tc>
      </w:tr>
      <w:tr w:rsidR="0072441E" w:rsidRPr="00A850D7" w14:paraId="0BB19D88" w14:textId="11C48A12" w:rsidTr="004B4586">
        <w:tc>
          <w:tcPr>
            <w:tcW w:w="4257" w:type="pct"/>
          </w:tcPr>
          <w:p w14:paraId="1B32ECC2" w14:textId="77777777" w:rsidR="0072441E" w:rsidRPr="00A850D7" w:rsidRDefault="0072441E" w:rsidP="0072441E">
            <w:pPr>
              <w:rPr>
                <w:lang w:val="pl-PL"/>
              </w:rPr>
            </w:pPr>
            <w:r w:rsidRPr="00A850D7">
              <w:rPr>
                <w:lang w:val="pl-PL"/>
              </w:rPr>
              <w:t>Moduł umożliwia zarządzanie listą kontrahentów.</w:t>
            </w:r>
          </w:p>
        </w:tc>
        <w:tc>
          <w:tcPr>
            <w:tcW w:w="743" w:type="pct"/>
          </w:tcPr>
          <w:p w14:paraId="3BF1A0E4" w14:textId="77777777" w:rsidR="0072441E" w:rsidRPr="00A850D7" w:rsidRDefault="0072441E" w:rsidP="0072441E">
            <w:pPr>
              <w:jc w:val="center"/>
              <w:rPr>
                <w:lang w:val="pl-PL"/>
              </w:rPr>
            </w:pPr>
          </w:p>
        </w:tc>
      </w:tr>
      <w:tr w:rsidR="0072441E" w:rsidRPr="00A850D7" w14:paraId="4F68F137" w14:textId="3FB62830" w:rsidTr="004B4586">
        <w:tc>
          <w:tcPr>
            <w:tcW w:w="4257" w:type="pct"/>
          </w:tcPr>
          <w:p w14:paraId="37F50FB9" w14:textId="77777777" w:rsidR="0072441E" w:rsidRPr="00A850D7" w:rsidRDefault="0072441E" w:rsidP="0072441E">
            <w:pPr>
              <w:rPr>
                <w:lang w:val="pl-PL"/>
              </w:rPr>
            </w:pPr>
            <w:r w:rsidRPr="00A850D7">
              <w:rPr>
                <w:lang w:val="pl-PL"/>
              </w:rPr>
              <w:t>Moduł umożliwia definiowanie reguł wystawiania faktur za kontrakty: forma płatności, okres rozliczeniowy, termin płatności, termin wystawiania faktury, odpłatność za pierwszy okres, obsługa zmian dokonywanych na liście beneficjentów, wybór waluty.</w:t>
            </w:r>
          </w:p>
        </w:tc>
        <w:tc>
          <w:tcPr>
            <w:tcW w:w="743" w:type="pct"/>
          </w:tcPr>
          <w:p w14:paraId="4A309FB7" w14:textId="77777777" w:rsidR="0072441E" w:rsidRPr="00A850D7" w:rsidRDefault="0072441E" w:rsidP="0072441E">
            <w:pPr>
              <w:jc w:val="center"/>
              <w:rPr>
                <w:lang w:val="pl-PL"/>
              </w:rPr>
            </w:pPr>
          </w:p>
        </w:tc>
      </w:tr>
      <w:tr w:rsidR="0072441E" w:rsidRPr="00A850D7" w14:paraId="373E2AB1" w14:textId="466C06FF" w:rsidTr="004B4586">
        <w:tc>
          <w:tcPr>
            <w:tcW w:w="4257" w:type="pct"/>
          </w:tcPr>
          <w:p w14:paraId="07FAAFFD" w14:textId="77777777" w:rsidR="0072441E" w:rsidRPr="00A850D7" w:rsidRDefault="0072441E" w:rsidP="0072441E">
            <w:pPr>
              <w:rPr>
                <w:lang w:val="pl-PL"/>
              </w:rPr>
            </w:pPr>
            <w:r w:rsidRPr="00A850D7">
              <w:rPr>
                <w:lang w:val="pl-PL"/>
              </w:rPr>
              <w:t>Moduł umożliwia definiowanie reguł fakturowania za kontrakty: okres kalkulacji, stawka, okres rozliczeniowy (np. miesięczny, kwartalny), wystawianie faktur z góry lub z dołu, data rozpoczęcia i zakończenia.</w:t>
            </w:r>
          </w:p>
        </w:tc>
        <w:tc>
          <w:tcPr>
            <w:tcW w:w="743" w:type="pct"/>
          </w:tcPr>
          <w:p w14:paraId="39554479" w14:textId="77777777" w:rsidR="0072441E" w:rsidRPr="00A850D7" w:rsidRDefault="0072441E" w:rsidP="0072441E">
            <w:pPr>
              <w:jc w:val="center"/>
              <w:rPr>
                <w:lang w:val="pl-PL"/>
              </w:rPr>
            </w:pPr>
          </w:p>
        </w:tc>
      </w:tr>
      <w:tr w:rsidR="0072441E" w:rsidRPr="00A850D7" w14:paraId="6B5731E9" w14:textId="173095A6" w:rsidTr="004B4586">
        <w:tc>
          <w:tcPr>
            <w:tcW w:w="4257" w:type="pct"/>
          </w:tcPr>
          <w:p w14:paraId="66F8A177" w14:textId="77777777" w:rsidR="0072441E" w:rsidRPr="00A850D7" w:rsidRDefault="0072441E" w:rsidP="0072441E">
            <w:pPr>
              <w:rPr>
                <w:lang w:val="pl-PL"/>
              </w:rPr>
            </w:pPr>
            <w:r w:rsidRPr="00A850D7">
              <w:rPr>
                <w:lang w:val="pl-PL"/>
              </w:rPr>
              <w:t>Moduł umożliwia definiowanie różnych cenników dla kontraktów.</w:t>
            </w:r>
          </w:p>
        </w:tc>
        <w:tc>
          <w:tcPr>
            <w:tcW w:w="743" w:type="pct"/>
          </w:tcPr>
          <w:p w14:paraId="3DE9C3EB" w14:textId="77777777" w:rsidR="0072441E" w:rsidRPr="00A850D7" w:rsidRDefault="0072441E" w:rsidP="0072441E">
            <w:pPr>
              <w:jc w:val="center"/>
              <w:rPr>
                <w:lang w:val="pl-PL"/>
              </w:rPr>
            </w:pPr>
          </w:p>
        </w:tc>
      </w:tr>
      <w:tr w:rsidR="0072441E" w:rsidRPr="00A850D7" w14:paraId="4DB1B47A" w14:textId="4C0DD434" w:rsidTr="004B4586">
        <w:tc>
          <w:tcPr>
            <w:tcW w:w="4257" w:type="pct"/>
          </w:tcPr>
          <w:p w14:paraId="0B22B621" w14:textId="77777777" w:rsidR="0072441E" w:rsidRPr="00A850D7" w:rsidRDefault="0072441E" w:rsidP="0072441E">
            <w:pPr>
              <w:rPr>
                <w:lang w:val="pl-PL"/>
              </w:rPr>
            </w:pPr>
            <w:r w:rsidRPr="00A850D7">
              <w:rPr>
                <w:lang w:val="pl-PL"/>
              </w:rPr>
              <w:t>Moduł umożliwia kalkulację stawki faktury z pracodawcą za osobę, za pakiet, ryczałt, wykonanie cyklu badań, wykonanie wszystkich usług.</w:t>
            </w:r>
          </w:p>
        </w:tc>
        <w:tc>
          <w:tcPr>
            <w:tcW w:w="743" w:type="pct"/>
          </w:tcPr>
          <w:p w14:paraId="4992B3D2" w14:textId="77777777" w:rsidR="0072441E" w:rsidRPr="00A850D7" w:rsidRDefault="0072441E" w:rsidP="0072441E">
            <w:pPr>
              <w:jc w:val="center"/>
              <w:rPr>
                <w:lang w:val="pl-PL"/>
              </w:rPr>
            </w:pPr>
          </w:p>
        </w:tc>
      </w:tr>
      <w:tr w:rsidR="0072441E" w:rsidRPr="00A850D7" w14:paraId="157C262D" w14:textId="1C094C78" w:rsidTr="004B4586">
        <w:tc>
          <w:tcPr>
            <w:tcW w:w="4257" w:type="pct"/>
          </w:tcPr>
          <w:p w14:paraId="356597C5" w14:textId="77777777" w:rsidR="0072441E" w:rsidRPr="00A850D7" w:rsidRDefault="0072441E" w:rsidP="0072441E">
            <w:pPr>
              <w:rPr>
                <w:lang w:val="pl-PL"/>
              </w:rPr>
            </w:pPr>
            <w:r w:rsidRPr="00A850D7">
              <w:rPr>
                <w:lang w:val="pl-PL"/>
              </w:rPr>
              <w:t>Moduł umożliwia pełną integrację z modułem Generator Formularzy, tj. dokumentacji formularzowej.</w:t>
            </w:r>
          </w:p>
        </w:tc>
        <w:tc>
          <w:tcPr>
            <w:tcW w:w="743" w:type="pct"/>
          </w:tcPr>
          <w:p w14:paraId="2BC74E85" w14:textId="77777777" w:rsidR="0072441E" w:rsidRPr="00A850D7" w:rsidRDefault="0072441E" w:rsidP="0072441E">
            <w:pPr>
              <w:jc w:val="center"/>
              <w:rPr>
                <w:lang w:val="pl-PL"/>
              </w:rPr>
            </w:pPr>
          </w:p>
        </w:tc>
      </w:tr>
      <w:tr w:rsidR="0072441E" w:rsidRPr="00A850D7" w14:paraId="38D1820D" w14:textId="181BFD44" w:rsidTr="00DC02DC">
        <w:trPr>
          <w:trHeight w:val="2895"/>
        </w:trPr>
        <w:tc>
          <w:tcPr>
            <w:tcW w:w="4257" w:type="pct"/>
          </w:tcPr>
          <w:p w14:paraId="56D15C5F" w14:textId="77777777" w:rsidR="0072441E" w:rsidRPr="00A850D7" w:rsidRDefault="0072441E" w:rsidP="0072441E">
            <w:pPr>
              <w:rPr>
                <w:lang w:val="pl-PL"/>
              </w:rPr>
            </w:pPr>
            <w:r w:rsidRPr="00A850D7">
              <w:rPr>
                <w:lang w:val="pl-PL"/>
              </w:rPr>
              <w:lastRenderedPageBreak/>
              <w:t>Moduł umożliwia tworzenie formularzy dokumentacji medycyny pracy:</w:t>
            </w:r>
            <w:r w:rsidRPr="00A850D7">
              <w:rPr>
                <w:lang w:val="pl-PL"/>
              </w:rPr>
              <w:br/>
              <w:t>- ogólnodostępnych,</w:t>
            </w:r>
            <w:r w:rsidRPr="00A850D7">
              <w:rPr>
                <w:lang w:val="pl-PL"/>
              </w:rPr>
              <w:br/>
              <w:t>- ogólnodostępnych w kontekście jednostki organizacyjnej, np. specjalizacji danego gabinetu,</w:t>
            </w:r>
            <w:r w:rsidRPr="00A850D7">
              <w:rPr>
                <w:lang w:val="pl-PL"/>
              </w:rPr>
              <w:br/>
              <w:t>- ogólnodostępnych dla konkretnych typów użytkownika,</w:t>
            </w:r>
            <w:r w:rsidRPr="00A850D7">
              <w:rPr>
                <w:lang w:val="pl-PL"/>
              </w:rPr>
              <w:br/>
              <w:t>- ogólnodostępnych dla konkretnych typów użytkownika w kontekście jednostki organizacyjnej, np. lekarz MP i dany gabinet,</w:t>
            </w:r>
            <w:r w:rsidRPr="00A850D7">
              <w:rPr>
                <w:lang w:val="pl-PL"/>
              </w:rPr>
              <w:br/>
              <w:t>- ograniczonych do pojedynczego użytkownika /autora,</w:t>
            </w:r>
            <w:r w:rsidRPr="00A850D7">
              <w:rPr>
                <w:lang w:val="pl-PL"/>
              </w:rPr>
              <w:br/>
              <w:t>- ograniczonych do pojedynczego użytkownika /autora w kontekście jednostki organizacyjnej.</w:t>
            </w:r>
          </w:p>
        </w:tc>
        <w:tc>
          <w:tcPr>
            <w:tcW w:w="743" w:type="pct"/>
          </w:tcPr>
          <w:p w14:paraId="04CFCEFB" w14:textId="77777777" w:rsidR="0072441E" w:rsidRPr="00A850D7" w:rsidRDefault="0072441E" w:rsidP="0072441E">
            <w:pPr>
              <w:jc w:val="center"/>
              <w:rPr>
                <w:lang w:val="pl-PL"/>
              </w:rPr>
            </w:pPr>
          </w:p>
        </w:tc>
      </w:tr>
    </w:tbl>
    <w:p w14:paraId="035B36D6" w14:textId="08693070" w:rsidR="000817AC" w:rsidRPr="00A850D7" w:rsidRDefault="00D636D6">
      <w:pPr>
        <w:pStyle w:val="Nagwek2"/>
        <w:rPr>
          <w:lang w:val="pl-PL"/>
        </w:rPr>
      </w:pPr>
      <w:bookmarkStart w:id="113" w:name="scroll-bookmark-81"/>
      <w:bookmarkStart w:id="114" w:name="scroll-bookmark-85"/>
      <w:bookmarkStart w:id="115" w:name="scroll-bookmark-86"/>
      <w:bookmarkStart w:id="116" w:name="_Toc156076848"/>
      <w:bookmarkEnd w:id="113"/>
      <w:bookmarkEnd w:id="114"/>
      <w:r w:rsidRPr="00A850D7">
        <w:rPr>
          <w:lang w:val="pl-PL"/>
        </w:rPr>
        <w:t>MINIMALNY PAKIET W</w:t>
      </w:r>
      <w:r w:rsidR="000A55AA" w:rsidRPr="00A850D7">
        <w:rPr>
          <w:lang w:val="pl-PL"/>
        </w:rPr>
        <w:t>Y</w:t>
      </w:r>
      <w:r w:rsidRPr="00A850D7">
        <w:rPr>
          <w:lang w:val="pl-PL"/>
        </w:rPr>
        <w:t>DRUKÓW I RAPORTÓW W PORADNI</w:t>
      </w:r>
      <w:bookmarkEnd w:id="115"/>
      <w:bookmarkEnd w:id="116"/>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3"/>
        <w:gridCol w:w="1278"/>
      </w:tblGrid>
      <w:tr w:rsidR="00733D68" w:rsidRPr="00A850D7" w14:paraId="619F5DB2" w14:textId="1E160610" w:rsidTr="004B4586">
        <w:tc>
          <w:tcPr>
            <w:tcW w:w="4257" w:type="pct"/>
          </w:tcPr>
          <w:p w14:paraId="5D53598D" w14:textId="0F281EA6" w:rsidR="00733D68" w:rsidRPr="00A850D7" w:rsidRDefault="00733D68" w:rsidP="00733D68">
            <w:pPr>
              <w:rPr>
                <w:lang w:val="pl-PL"/>
              </w:rPr>
            </w:pPr>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743" w:type="pct"/>
          </w:tcPr>
          <w:p w14:paraId="73BB8EA4" w14:textId="77777777" w:rsidR="00733D68" w:rsidRPr="00A850D7" w:rsidRDefault="00733D68" w:rsidP="00733D68">
            <w:pPr>
              <w:jc w:val="center"/>
              <w:rPr>
                <w:b/>
              </w:rPr>
            </w:pPr>
            <w:proofErr w:type="spellStart"/>
            <w:r w:rsidRPr="00A850D7">
              <w:rPr>
                <w:b/>
              </w:rPr>
              <w:t>Podać</w:t>
            </w:r>
            <w:proofErr w:type="spellEnd"/>
            <w:r w:rsidRPr="00A850D7">
              <w:rPr>
                <w:b/>
              </w:rPr>
              <w:t xml:space="preserve"> </w:t>
            </w:r>
          </w:p>
          <w:p w14:paraId="4DF3524E" w14:textId="7D5C2ECC" w:rsidR="00733D68" w:rsidRPr="00A850D7" w:rsidRDefault="00733D68" w:rsidP="00733D68">
            <w:pPr>
              <w:jc w:val="center"/>
              <w:rPr>
                <w:lang w:val="pl-PL"/>
              </w:rPr>
            </w:pPr>
            <w:r w:rsidRPr="00A850D7">
              <w:rPr>
                <w:b/>
              </w:rPr>
              <w:t>TAK / NIE</w:t>
            </w:r>
          </w:p>
        </w:tc>
      </w:tr>
      <w:tr w:rsidR="0072441E" w:rsidRPr="00A850D7" w14:paraId="0C08EEF3" w14:textId="77777777" w:rsidTr="004B4586">
        <w:tc>
          <w:tcPr>
            <w:tcW w:w="4257" w:type="pct"/>
          </w:tcPr>
          <w:p w14:paraId="6B9BBCB0" w14:textId="290AE15D" w:rsidR="0072441E" w:rsidRPr="00A850D7" w:rsidRDefault="0072441E" w:rsidP="0072441E">
            <w:pPr>
              <w:rPr>
                <w:lang w:val="pl-PL"/>
              </w:rPr>
            </w:pPr>
            <w:r w:rsidRPr="00A850D7">
              <w:rPr>
                <w:lang w:val="pl-PL"/>
              </w:rPr>
              <w:t>Poza wymaganymi przepisami prawa i wynikających z wymogów rozliczeń z NFZ zestawieniami danych oraz wydrukami dokumentacji medycznej, dostarczany system po instalacji wyposażony jest na raporty oraz wydruki wyszczególnione poniżej.</w:t>
            </w:r>
          </w:p>
        </w:tc>
        <w:tc>
          <w:tcPr>
            <w:tcW w:w="743" w:type="pct"/>
          </w:tcPr>
          <w:p w14:paraId="50A2AE63" w14:textId="77777777" w:rsidR="0072441E" w:rsidRPr="00A850D7" w:rsidRDefault="0072441E" w:rsidP="0072441E">
            <w:pPr>
              <w:jc w:val="center"/>
            </w:pPr>
          </w:p>
        </w:tc>
      </w:tr>
      <w:tr w:rsidR="0072441E" w:rsidRPr="00A850D7" w14:paraId="0C05818A" w14:textId="0AA9578D" w:rsidTr="004B4586">
        <w:tc>
          <w:tcPr>
            <w:tcW w:w="4257" w:type="pct"/>
          </w:tcPr>
          <w:p w14:paraId="39DA6FF3" w14:textId="77777777" w:rsidR="0072441E" w:rsidRPr="00A850D7" w:rsidRDefault="0072441E" w:rsidP="0072441E">
            <w:r w:rsidRPr="00A850D7">
              <w:t>RAPORTY</w:t>
            </w:r>
          </w:p>
        </w:tc>
        <w:tc>
          <w:tcPr>
            <w:tcW w:w="743" w:type="pct"/>
          </w:tcPr>
          <w:p w14:paraId="1D906E34" w14:textId="77777777" w:rsidR="0072441E" w:rsidRPr="00A850D7" w:rsidRDefault="0072441E" w:rsidP="0072441E">
            <w:pPr>
              <w:jc w:val="center"/>
            </w:pPr>
          </w:p>
        </w:tc>
      </w:tr>
      <w:tr w:rsidR="0072441E" w:rsidRPr="00A850D7" w14:paraId="2CF438EB" w14:textId="48E07A49" w:rsidTr="004B4586">
        <w:tc>
          <w:tcPr>
            <w:tcW w:w="4257" w:type="pct"/>
          </w:tcPr>
          <w:p w14:paraId="4A4750D1" w14:textId="77777777" w:rsidR="0072441E" w:rsidRPr="00A850D7" w:rsidRDefault="0072441E" w:rsidP="0072441E">
            <w:proofErr w:type="spellStart"/>
            <w:r w:rsidRPr="00A850D7">
              <w:t>Cennik</w:t>
            </w:r>
            <w:proofErr w:type="spellEnd"/>
            <w:r w:rsidRPr="00A850D7">
              <w:t xml:space="preserve"> </w:t>
            </w:r>
            <w:proofErr w:type="spellStart"/>
            <w:r w:rsidRPr="00A850D7">
              <w:t>usług</w:t>
            </w:r>
            <w:proofErr w:type="spellEnd"/>
          </w:p>
        </w:tc>
        <w:tc>
          <w:tcPr>
            <w:tcW w:w="743" w:type="pct"/>
          </w:tcPr>
          <w:p w14:paraId="66C0219A" w14:textId="77777777" w:rsidR="0072441E" w:rsidRPr="00A850D7" w:rsidRDefault="0072441E" w:rsidP="0072441E">
            <w:pPr>
              <w:jc w:val="center"/>
            </w:pPr>
          </w:p>
        </w:tc>
      </w:tr>
      <w:tr w:rsidR="0072441E" w:rsidRPr="00A850D7" w14:paraId="7E7F75EA" w14:textId="73D5FE0A" w:rsidTr="004B4586">
        <w:tc>
          <w:tcPr>
            <w:tcW w:w="4257" w:type="pct"/>
          </w:tcPr>
          <w:p w14:paraId="303864CA" w14:textId="77777777" w:rsidR="0072441E" w:rsidRPr="00A850D7" w:rsidRDefault="0072441E" w:rsidP="0072441E">
            <w:r w:rsidRPr="00A850D7">
              <w:t xml:space="preserve">Dane </w:t>
            </w:r>
            <w:proofErr w:type="spellStart"/>
            <w:r w:rsidRPr="00A850D7">
              <w:t>raportu</w:t>
            </w:r>
            <w:proofErr w:type="spellEnd"/>
            <w:r w:rsidRPr="00A850D7">
              <w:t xml:space="preserve"> MZ-11</w:t>
            </w:r>
          </w:p>
        </w:tc>
        <w:tc>
          <w:tcPr>
            <w:tcW w:w="743" w:type="pct"/>
          </w:tcPr>
          <w:p w14:paraId="737FB174" w14:textId="77777777" w:rsidR="0072441E" w:rsidRPr="00A850D7" w:rsidRDefault="0072441E" w:rsidP="0072441E">
            <w:pPr>
              <w:jc w:val="center"/>
            </w:pPr>
          </w:p>
        </w:tc>
      </w:tr>
      <w:tr w:rsidR="0072441E" w:rsidRPr="00A850D7" w14:paraId="5664FDD7" w14:textId="04C797AB" w:rsidTr="004B4586">
        <w:tc>
          <w:tcPr>
            <w:tcW w:w="4257" w:type="pct"/>
          </w:tcPr>
          <w:p w14:paraId="7ADB9EB8" w14:textId="77777777" w:rsidR="0072441E" w:rsidRPr="00A850D7" w:rsidRDefault="0072441E" w:rsidP="0072441E">
            <w:r w:rsidRPr="00A850D7">
              <w:t xml:space="preserve">Dane </w:t>
            </w:r>
            <w:proofErr w:type="spellStart"/>
            <w:r w:rsidRPr="00A850D7">
              <w:t>raportu</w:t>
            </w:r>
            <w:proofErr w:type="spellEnd"/>
            <w:r w:rsidRPr="00A850D7">
              <w:t xml:space="preserve"> MZ-12</w:t>
            </w:r>
          </w:p>
        </w:tc>
        <w:tc>
          <w:tcPr>
            <w:tcW w:w="743" w:type="pct"/>
          </w:tcPr>
          <w:p w14:paraId="78123D94" w14:textId="77777777" w:rsidR="0072441E" w:rsidRPr="00A850D7" w:rsidRDefault="0072441E" w:rsidP="0072441E">
            <w:pPr>
              <w:jc w:val="center"/>
            </w:pPr>
          </w:p>
        </w:tc>
      </w:tr>
      <w:tr w:rsidR="0072441E" w:rsidRPr="00A850D7" w14:paraId="548B4C2B" w14:textId="6ED15B63" w:rsidTr="004B4586">
        <w:tc>
          <w:tcPr>
            <w:tcW w:w="4257" w:type="pct"/>
          </w:tcPr>
          <w:p w14:paraId="7B6B0AD3" w14:textId="77777777" w:rsidR="0072441E" w:rsidRPr="00A850D7" w:rsidRDefault="0072441E" w:rsidP="0072441E">
            <w:pPr>
              <w:rPr>
                <w:lang w:val="pl-PL"/>
              </w:rPr>
            </w:pPr>
            <w:r w:rsidRPr="00A850D7">
              <w:rPr>
                <w:lang w:val="pl-PL"/>
              </w:rPr>
              <w:t>Dostępność usług na podstawie zajętości grafika</w:t>
            </w:r>
          </w:p>
        </w:tc>
        <w:tc>
          <w:tcPr>
            <w:tcW w:w="743" w:type="pct"/>
          </w:tcPr>
          <w:p w14:paraId="70ABD248" w14:textId="77777777" w:rsidR="0072441E" w:rsidRPr="00A850D7" w:rsidRDefault="0072441E" w:rsidP="0072441E">
            <w:pPr>
              <w:jc w:val="center"/>
              <w:rPr>
                <w:lang w:val="pl-PL"/>
              </w:rPr>
            </w:pPr>
          </w:p>
        </w:tc>
      </w:tr>
      <w:tr w:rsidR="0072441E" w:rsidRPr="00A850D7" w14:paraId="3BFF5D0E" w14:textId="0AAF14F6" w:rsidTr="004B4586">
        <w:tc>
          <w:tcPr>
            <w:tcW w:w="4257" w:type="pct"/>
          </w:tcPr>
          <w:p w14:paraId="7EF5EFD9" w14:textId="77777777" w:rsidR="0072441E" w:rsidRPr="00A850D7" w:rsidRDefault="0072441E" w:rsidP="0072441E">
            <w:proofErr w:type="spellStart"/>
            <w:r w:rsidRPr="00A850D7">
              <w:t>Grafik</w:t>
            </w:r>
            <w:proofErr w:type="spellEnd"/>
            <w:r w:rsidRPr="00A850D7">
              <w:t xml:space="preserve"> </w:t>
            </w:r>
            <w:proofErr w:type="spellStart"/>
            <w:r w:rsidRPr="00A850D7">
              <w:t>gabinetów</w:t>
            </w:r>
            <w:proofErr w:type="spellEnd"/>
          </w:p>
        </w:tc>
        <w:tc>
          <w:tcPr>
            <w:tcW w:w="743" w:type="pct"/>
          </w:tcPr>
          <w:p w14:paraId="79C3DE21" w14:textId="77777777" w:rsidR="0072441E" w:rsidRPr="00A850D7" w:rsidRDefault="0072441E" w:rsidP="0072441E">
            <w:pPr>
              <w:jc w:val="center"/>
            </w:pPr>
          </w:p>
        </w:tc>
      </w:tr>
      <w:tr w:rsidR="0072441E" w:rsidRPr="00A850D7" w14:paraId="2D79C75C" w14:textId="6A2DA41A" w:rsidTr="004B4586">
        <w:tc>
          <w:tcPr>
            <w:tcW w:w="4257" w:type="pct"/>
          </w:tcPr>
          <w:p w14:paraId="4EA1BA6D" w14:textId="77777777" w:rsidR="0072441E" w:rsidRPr="00A850D7" w:rsidRDefault="0072441E" w:rsidP="0072441E">
            <w:proofErr w:type="spellStart"/>
            <w:r w:rsidRPr="00A850D7">
              <w:t>Grafik</w:t>
            </w:r>
            <w:proofErr w:type="spellEnd"/>
            <w:r w:rsidRPr="00A850D7">
              <w:t xml:space="preserve"> </w:t>
            </w:r>
            <w:proofErr w:type="spellStart"/>
            <w:r w:rsidRPr="00A850D7">
              <w:t>zasobów</w:t>
            </w:r>
            <w:proofErr w:type="spellEnd"/>
            <w:r w:rsidRPr="00A850D7">
              <w:t xml:space="preserve"> </w:t>
            </w:r>
            <w:proofErr w:type="spellStart"/>
            <w:r w:rsidRPr="00A850D7">
              <w:t>wg</w:t>
            </w:r>
            <w:proofErr w:type="spellEnd"/>
            <w:r w:rsidRPr="00A850D7">
              <w:t xml:space="preserve"> </w:t>
            </w:r>
            <w:proofErr w:type="spellStart"/>
            <w:r w:rsidRPr="00A850D7">
              <w:t>gabinetu</w:t>
            </w:r>
            <w:proofErr w:type="spellEnd"/>
          </w:p>
        </w:tc>
        <w:tc>
          <w:tcPr>
            <w:tcW w:w="743" w:type="pct"/>
          </w:tcPr>
          <w:p w14:paraId="73FD6D0F" w14:textId="77777777" w:rsidR="0072441E" w:rsidRPr="00A850D7" w:rsidRDefault="0072441E" w:rsidP="0072441E">
            <w:pPr>
              <w:jc w:val="center"/>
            </w:pPr>
          </w:p>
        </w:tc>
      </w:tr>
      <w:tr w:rsidR="0072441E" w:rsidRPr="00A850D7" w14:paraId="7887CB2C" w14:textId="5C4DBCB4" w:rsidTr="004B4586">
        <w:tc>
          <w:tcPr>
            <w:tcW w:w="4257" w:type="pct"/>
          </w:tcPr>
          <w:p w14:paraId="33E1CD25" w14:textId="77777777" w:rsidR="0072441E" w:rsidRPr="00A850D7" w:rsidRDefault="0072441E" w:rsidP="0072441E">
            <w:proofErr w:type="spellStart"/>
            <w:r w:rsidRPr="00A850D7">
              <w:t>Grafik</w:t>
            </w:r>
            <w:proofErr w:type="spellEnd"/>
            <w:r w:rsidRPr="00A850D7">
              <w:t xml:space="preserve"> </w:t>
            </w:r>
            <w:proofErr w:type="spellStart"/>
            <w:r w:rsidRPr="00A850D7">
              <w:t>zasobów</w:t>
            </w:r>
            <w:proofErr w:type="spellEnd"/>
            <w:r w:rsidRPr="00A850D7">
              <w:t xml:space="preserve"> </w:t>
            </w:r>
            <w:proofErr w:type="spellStart"/>
            <w:r w:rsidRPr="00A850D7">
              <w:t>wg</w:t>
            </w:r>
            <w:proofErr w:type="spellEnd"/>
            <w:r w:rsidRPr="00A850D7">
              <w:t xml:space="preserve"> </w:t>
            </w:r>
            <w:proofErr w:type="spellStart"/>
            <w:r w:rsidRPr="00A850D7">
              <w:t>zasobu</w:t>
            </w:r>
            <w:proofErr w:type="spellEnd"/>
          </w:p>
        </w:tc>
        <w:tc>
          <w:tcPr>
            <w:tcW w:w="743" w:type="pct"/>
          </w:tcPr>
          <w:p w14:paraId="2D4D20BB" w14:textId="77777777" w:rsidR="0072441E" w:rsidRPr="00A850D7" w:rsidRDefault="0072441E" w:rsidP="0072441E">
            <w:pPr>
              <w:jc w:val="center"/>
            </w:pPr>
          </w:p>
        </w:tc>
      </w:tr>
      <w:tr w:rsidR="0072441E" w:rsidRPr="00A850D7" w14:paraId="2F31C15D" w14:textId="02ED6986" w:rsidTr="004B4586">
        <w:tc>
          <w:tcPr>
            <w:tcW w:w="4257" w:type="pct"/>
          </w:tcPr>
          <w:p w14:paraId="0C8A42CF" w14:textId="77777777" w:rsidR="0072441E" w:rsidRPr="00A850D7" w:rsidRDefault="0072441E" w:rsidP="0072441E">
            <w:r w:rsidRPr="00A850D7">
              <w:t xml:space="preserve">Historia </w:t>
            </w:r>
            <w:proofErr w:type="spellStart"/>
            <w:r w:rsidRPr="00A850D7">
              <w:t>zmian</w:t>
            </w:r>
            <w:proofErr w:type="spellEnd"/>
            <w:r w:rsidRPr="00A850D7">
              <w:t xml:space="preserve"> w </w:t>
            </w:r>
            <w:proofErr w:type="spellStart"/>
            <w:r w:rsidRPr="00A850D7">
              <w:t>grafikach</w:t>
            </w:r>
            <w:proofErr w:type="spellEnd"/>
          </w:p>
        </w:tc>
        <w:tc>
          <w:tcPr>
            <w:tcW w:w="743" w:type="pct"/>
          </w:tcPr>
          <w:p w14:paraId="68F5E702" w14:textId="77777777" w:rsidR="0072441E" w:rsidRPr="00A850D7" w:rsidRDefault="0072441E" w:rsidP="0072441E">
            <w:pPr>
              <w:jc w:val="center"/>
            </w:pPr>
          </w:p>
        </w:tc>
      </w:tr>
      <w:tr w:rsidR="0072441E" w:rsidRPr="00A850D7" w14:paraId="32BFA247" w14:textId="3CAC33D0" w:rsidTr="004B4586">
        <w:tc>
          <w:tcPr>
            <w:tcW w:w="4257" w:type="pct"/>
          </w:tcPr>
          <w:p w14:paraId="22D3CF2C" w14:textId="77777777" w:rsidR="0072441E" w:rsidRPr="00A850D7" w:rsidRDefault="0072441E" w:rsidP="0072441E">
            <w:proofErr w:type="spellStart"/>
            <w:r w:rsidRPr="00A850D7">
              <w:t>Jednostki</w:t>
            </w:r>
            <w:proofErr w:type="spellEnd"/>
            <w:r w:rsidRPr="00A850D7">
              <w:t xml:space="preserve"> </w:t>
            </w:r>
            <w:proofErr w:type="spellStart"/>
            <w:r w:rsidRPr="00A850D7">
              <w:t>kierujące</w:t>
            </w:r>
            <w:proofErr w:type="spellEnd"/>
          </w:p>
        </w:tc>
        <w:tc>
          <w:tcPr>
            <w:tcW w:w="743" w:type="pct"/>
          </w:tcPr>
          <w:p w14:paraId="354C7540" w14:textId="77777777" w:rsidR="0072441E" w:rsidRPr="00A850D7" w:rsidRDefault="0072441E" w:rsidP="0072441E">
            <w:pPr>
              <w:jc w:val="center"/>
            </w:pPr>
          </w:p>
        </w:tc>
      </w:tr>
      <w:tr w:rsidR="0072441E" w:rsidRPr="00A850D7" w14:paraId="1E0FAD43" w14:textId="513AE50D" w:rsidTr="004B4586">
        <w:tc>
          <w:tcPr>
            <w:tcW w:w="4257" w:type="pct"/>
          </w:tcPr>
          <w:p w14:paraId="7CC148B8" w14:textId="77777777" w:rsidR="0072441E" w:rsidRPr="00A850D7" w:rsidRDefault="0072441E" w:rsidP="0072441E">
            <w:proofErr w:type="spellStart"/>
            <w:r w:rsidRPr="00A850D7">
              <w:t>Księga</w:t>
            </w:r>
            <w:proofErr w:type="spellEnd"/>
            <w:r w:rsidRPr="00A850D7">
              <w:t xml:space="preserve"> </w:t>
            </w:r>
            <w:proofErr w:type="spellStart"/>
            <w:r w:rsidRPr="00A850D7">
              <w:t>główna</w:t>
            </w:r>
            <w:proofErr w:type="spellEnd"/>
            <w:r w:rsidRPr="00A850D7">
              <w:t xml:space="preserve"> </w:t>
            </w:r>
            <w:proofErr w:type="spellStart"/>
            <w:r w:rsidRPr="00A850D7">
              <w:t>przychodni</w:t>
            </w:r>
            <w:proofErr w:type="spellEnd"/>
          </w:p>
        </w:tc>
        <w:tc>
          <w:tcPr>
            <w:tcW w:w="743" w:type="pct"/>
          </w:tcPr>
          <w:p w14:paraId="5B720487" w14:textId="77777777" w:rsidR="0072441E" w:rsidRPr="00A850D7" w:rsidRDefault="0072441E" w:rsidP="0072441E">
            <w:pPr>
              <w:jc w:val="center"/>
            </w:pPr>
          </w:p>
        </w:tc>
      </w:tr>
      <w:tr w:rsidR="0072441E" w:rsidRPr="00A850D7" w14:paraId="14A1094A" w14:textId="4024A2F5" w:rsidTr="004B4586">
        <w:tc>
          <w:tcPr>
            <w:tcW w:w="4257" w:type="pct"/>
          </w:tcPr>
          <w:p w14:paraId="5A76A4E7" w14:textId="77777777" w:rsidR="0072441E" w:rsidRPr="00A850D7" w:rsidRDefault="0072441E" w:rsidP="0072441E">
            <w:proofErr w:type="spellStart"/>
            <w:r w:rsidRPr="00A850D7">
              <w:t>Księga</w:t>
            </w:r>
            <w:proofErr w:type="spellEnd"/>
            <w:r w:rsidRPr="00A850D7">
              <w:t xml:space="preserve"> </w:t>
            </w:r>
            <w:proofErr w:type="spellStart"/>
            <w:r w:rsidRPr="00A850D7">
              <w:t>przyjęć</w:t>
            </w:r>
            <w:proofErr w:type="spellEnd"/>
            <w:r w:rsidRPr="00A850D7">
              <w:t xml:space="preserve"> </w:t>
            </w:r>
            <w:proofErr w:type="spellStart"/>
            <w:r w:rsidRPr="00A850D7">
              <w:t>dla</w:t>
            </w:r>
            <w:proofErr w:type="spellEnd"/>
            <w:r w:rsidRPr="00A850D7">
              <w:t xml:space="preserve"> </w:t>
            </w:r>
            <w:proofErr w:type="spellStart"/>
            <w:r w:rsidRPr="00A850D7">
              <w:t>poradni</w:t>
            </w:r>
            <w:proofErr w:type="spellEnd"/>
          </w:p>
        </w:tc>
        <w:tc>
          <w:tcPr>
            <w:tcW w:w="743" w:type="pct"/>
          </w:tcPr>
          <w:p w14:paraId="588C6AC4" w14:textId="77777777" w:rsidR="0072441E" w:rsidRPr="00A850D7" w:rsidRDefault="0072441E" w:rsidP="0072441E">
            <w:pPr>
              <w:jc w:val="center"/>
            </w:pPr>
          </w:p>
        </w:tc>
      </w:tr>
      <w:tr w:rsidR="0072441E" w:rsidRPr="00A850D7" w14:paraId="469F5BCD" w14:textId="1DE8D246" w:rsidTr="004B4586">
        <w:tc>
          <w:tcPr>
            <w:tcW w:w="4257" w:type="pct"/>
          </w:tcPr>
          <w:p w14:paraId="00EE076C" w14:textId="77777777" w:rsidR="0072441E" w:rsidRPr="00A850D7" w:rsidRDefault="0072441E" w:rsidP="0072441E">
            <w:proofErr w:type="spellStart"/>
            <w:r w:rsidRPr="00A850D7">
              <w:t>Księga</w:t>
            </w:r>
            <w:proofErr w:type="spellEnd"/>
            <w:r w:rsidRPr="00A850D7">
              <w:t xml:space="preserve"> </w:t>
            </w:r>
            <w:proofErr w:type="spellStart"/>
            <w:r w:rsidRPr="00A850D7">
              <w:t>wizyt</w:t>
            </w:r>
            <w:proofErr w:type="spellEnd"/>
          </w:p>
        </w:tc>
        <w:tc>
          <w:tcPr>
            <w:tcW w:w="743" w:type="pct"/>
          </w:tcPr>
          <w:p w14:paraId="07D77E95" w14:textId="77777777" w:rsidR="0072441E" w:rsidRPr="00A850D7" w:rsidRDefault="0072441E" w:rsidP="0072441E">
            <w:pPr>
              <w:jc w:val="center"/>
            </w:pPr>
          </w:p>
        </w:tc>
      </w:tr>
      <w:tr w:rsidR="0072441E" w:rsidRPr="00A850D7" w14:paraId="720E3E5D" w14:textId="711FC19D" w:rsidTr="004B4586">
        <w:tc>
          <w:tcPr>
            <w:tcW w:w="4257" w:type="pct"/>
          </w:tcPr>
          <w:p w14:paraId="6A91AFB2" w14:textId="77777777" w:rsidR="0072441E" w:rsidRPr="00A850D7" w:rsidRDefault="0072441E" w:rsidP="0072441E">
            <w:r w:rsidRPr="00A850D7">
              <w:t xml:space="preserve">Lista </w:t>
            </w:r>
            <w:proofErr w:type="spellStart"/>
            <w:r w:rsidRPr="00A850D7">
              <w:t>lokalizacji</w:t>
            </w:r>
            <w:proofErr w:type="spellEnd"/>
          </w:p>
        </w:tc>
        <w:tc>
          <w:tcPr>
            <w:tcW w:w="743" w:type="pct"/>
          </w:tcPr>
          <w:p w14:paraId="6A5399AC" w14:textId="77777777" w:rsidR="0072441E" w:rsidRPr="00A850D7" w:rsidRDefault="0072441E" w:rsidP="0072441E">
            <w:pPr>
              <w:jc w:val="center"/>
            </w:pPr>
          </w:p>
        </w:tc>
      </w:tr>
      <w:tr w:rsidR="0072441E" w:rsidRPr="00A850D7" w14:paraId="474D5284" w14:textId="243B3C38" w:rsidTr="004B4586">
        <w:tc>
          <w:tcPr>
            <w:tcW w:w="4257" w:type="pct"/>
          </w:tcPr>
          <w:p w14:paraId="277B7BE9" w14:textId="77777777" w:rsidR="0072441E" w:rsidRPr="00A850D7" w:rsidRDefault="0072441E" w:rsidP="0072441E">
            <w:r w:rsidRPr="00A850D7">
              <w:t xml:space="preserve">Lista </w:t>
            </w:r>
            <w:proofErr w:type="spellStart"/>
            <w:r w:rsidRPr="00A850D7">
              <w:t>personelu</w:t>
            </w:r>
            <w:proofErr w:type="spellEnd"/>
          </w:p>
        </w:tc>
        <w:tc>
          <w:tcPr>
            <w:tcW w:w="743" w:type="pct"/>
          </w:tcPr>
          <w:p w14:paraId="0F81F6EE" w14:textId="77777777" w:rsidR="0072441E" w:rsidRPr="00A850D7" w:rsidRDefault="0072441E" w:rsidP="0072441E">
            <w:pPr>
              <w:jc w:val="center"/>
            </w:pPr>
          </w:p>
        </w:tc>
      </w:tr>
      <w:tr w:rsidR="0072441E" w:rsidRPr="00A850D7" w14:paraId="0C64C558" w14:textId="07EABFFD" w:rsidTr="004B4586">
        <w:tc>
          <w:tcPr>
            <w:tcW w:w="4257" w:type="pct"/>
          </w:tcPr>
          <w:p w14:paraId="7C63669E" w14:textId="77777777" w:rsidR="0072441E" w:rsidRPr="00A850D7" w:rsidRDefault="0072441E" w:rsidP="0072441E">
            <w:r w:rsidRPr="00A850D7">
              <w:t xml:space="preserve">Lista </w:t>
            </w:r>
            <w:proofErr w:type="spellStart"/>
            <w:r w:rsidRPr="00A850D7">
              <w:t>porad</w:t>
            </w:r>
            <w:proofErr w:type="spellEnd"/>
          </w:p>
        </w:tc>
        <w:tc>
          <w:tcPr>
            <w:tcW w:w="743" w:type="pct"/>
          </w:tcPr>
          <w:p w14:paraId="53D3F0E0" w14:textId="77777777" w:rsidR="0072441E" w:rsidRPr="00A850D7" w:rsidRDefault="0072441E" w:rsidP="0072441E">
            <w:pPr>
              <w:jc w:val="center"/>
            </w:pPr>
          </w:p>
        </w:tc>
      </w:tr>
      <w:tr w:rsidR="0072441E" w:rsidRPr="00A850D7" w14:paraId="69173071" w14:textId="04CCA269" w:rsidTr="004B4586">
        <w:tc>
          <w:tcPr>
            <w:tcW w:w="4257" w:type="pct"/>
          </w:tcPr>
          <w:p w14:paraId="10F383E2" w14:textId="77777777" w:rsidR="0072441E" w:rsidRPr="00A850D7" w:rsidRDefault="0072441E" w:rsidP="0072441E">
            <w:r w:rsidRPr="00A850D7">
              <w:t xml:space="preserve">Lista </w:t>
            </w:r>
            <w:proofErr w:type="spellStart"/>
            <w:r w:rsidRPr="00A850D7">
              <w:t>usług</w:t>
            </w:r>
            <w:proofErr w:type="spellEnd"/>
            <w:r w:rsidRPr="00A850D7">
              <w:t xml:space="preserve"> </w:t>
            </w:r>
            <w:proofErr w:type="spellStart"/>
            <w:r w:rsidRPr="00A850D7">
              <w:t>niezafakturowanych</w:t>
            </w:r>
            <w:proofErr w:type="spellEnd"/>
          </w:p>
        </w:tc>
        <w:tc>
          <w:tcPr>
            <w:tcW w:w="743" w:type="pct"/>
          </w:tcPr>
          <w:p w14:paraId="397F523D" w14:textId="77777777" w:rsidR="0072441E" w:rsidRPr="00A850D7" w:rsidRDefault="0072441E" w:rsidP="0072441E">
            <w:pPr>
              <w:jc w:val="center"/>
            </w:pPr>
          </w:p>
        </w:tc>
      </w:tr>
      <w:tr w:rsidR="0072441E" w:rsidRPr="00A850D7" w14:paraId="57461B98" w14:textId="6482BB8F" w:rsidTr="004B4586">
        <w:tc>
          <w:tcPr>
            <w:tcW w:w="4257" w:type="pct"/>
          </w:tcPr>
          <w:p w14:paraId="39AA59DC" w14:textId="77777777" w:rsidR="0072441E" w:rsidRPr="00A850D7" w:rsidRDefault="0072441E" w:rsidP="0072441E">
            <w:r w:rsidRPr="00A850D7">
              <w:lastRenderedPageBreak/>
              <w:t xml:space="preserve">Lista </w:t>
            </w:r>
            <w:proofErr w:type="spellStart"/>
            <w:r w:rsidRPr="00A850D7">
              <w:t>wizyt</w:t>
            </w:r>
            <w:proofErr w:type="spellEnd"/>
          </w:p>
        </w:tc>
        <w:tc>
          <w:tcPr>
            <w:tcW w:w="743" w:type="pct"/>
          </w:tcPr>
          <w:p w14:paraId="06624F25" w14:textId="77777777" w:rsidR="0072441E" w:rsidRPr="00A850D7" w:rsidRDefault="0072441E" w:rsidP="0072441E">
            <w:pPr>
              <w:jc w:val="center"/>
            </w:pPr>
          </w:p>
        </w:tc>
      </w:tr>
      <w:tr w:rsidR="0072441E" w:rsidRPr="00A850D7" w14:paraId="32085146" w14:textId="0482EB07" w:rsidTr="004B4586">
        <w:tc>
          <w:tcPr>
            <w:tcW w:w="4257" w:type="pct"/>
          </w:tcPr>
          <w:p w14:paraId="379D8BC8" w14:textId="77777777" w:rsidR="0072441E" w:rsidRPr="00A850D7" w:rsidRDefault="0072441E" w:rsidP="0072441E">
            <w:r w:rsidRPr="00A850D7">
              <w:t xml:space="preserve">Lista </w:t>
            </w:r>
            <w:proofErr w:type="spellStart"/>
            <w:r w:rsidRPr="00A850D7">
              <w:t>wizyt</w:t>
            </w:r>
            <w:proofErr w:type="spellEnd"/>
            <w:r w:rsidRPr="00A850D7">
              <w:t xml:space="preserve"> </w:t>
            </w:r>
            <w:proofErr w:type="spellStart"/>
            <w:r w:rsidRPr="00A850D7">
              <w:t>dla</w:t>
            </w:r>
            <w:proofErr w:type="spellEnd"/>
            <w:r w:rsidRPr="00A850D7">
              <w:t xml:space="preserve"> </w:t>
            </w:r>
            <w:proofErr w:type="spellStart"/>
            <w:r w:rsidRPr="00A850D7">
              <w:t>lekarza</w:t>
            </w:r>
            <w:proofErr w:type="spellEnd"/>
          </w:p>
        </w:tc>
        <w:tc>
          <w:tcPr>
            <w:tcW w:w="743" w:type="pct"/>
          </w:tcPr>
          <w:p w14:paraId="2D7F21F1" w14:textId="77777777" w:rsidR="0072441E" w:rsidRPr="00A850D7" w:rsidRDefault="0072441E" w:rsidP="0072441E">
            <w:pPr>
              <w:jc w:val="center"/>
            </w:pPr>
          </w:p>
        </w:tc>
      </w:tr>
      <w:tr w:rsidR="0072441E" w:rsidRPr="00A850D7" w14:paraId="40750EEB" w14:textId="0145EF73" w:rsidTr="004B4586">
        <w:tc>
          <w:tcPr>
            <w:tcW w:w="4257" w:type="pct"/>
          </w:tcPr>
          <w:p w14:paraId="0422A733" w14:textId="77777777" w:rsidR="0072441E" w:rsidRPr="00A850D7" w:rsidRDefault="0072441E" w:rsidP="0072441E">
            <w:r w:rsidRPr="00A850D7">
              <w:t xml:space="preserve">Lista </w:t>
            </w:r>
            <w:proofErr w:type="spellStart"/>
            <w:r w:rsidRPr="00A850D7">
              <w:t>wizyt</w:t>
            </w:r>
            <w:proofErr w:type="spellEnd"/>
            <w:r w:rsidRPr="00A850D7">
              <w:t xml:space="preserve"> </w:t>
            </w:r>
            <w:proofErr w:type="spellStart"/>
            <w:r w:rsidRPr="00A850D7">
              <w:t>dla</w:t>
            </w:r>
            <w:proofErr w:type="spellEnd"/>
            <w:r w:rsidRPr="00A850D7">
              <w:t xml:space="preserve"> </w:t>
            </w:r>
            <w:proofErr w:type="spellStart"/>
            <w:r w:rsidRPr="00A850D7">
              <w:t>rejestracji</w:t>
            </w:r>
            <w:proofErr w:type="spellEnd"/>
          </w:p>
        </w:tc>
        <w:tc>
          <w:tcPr>
            <w:tcW w:w="743" w:type="pct"/>
          </w:tcPr>
          <w:p w14:paraId="72FFBA88" w14:textId="77777777" w:rsidR="0072441E" w:rsidRPr="00A850D7" w:rsidRDefault="0072441E" w:rsidP="0072441E">
            <w:pPr>
              <w:jc w:val="center"/>
            </w:pPr>
          </w:p>
        </w:tc>
      </w:tr>
      <w:tr w:rsidR="0072441E" w:rsidRPr="00A850D7" w14:paraId="15666A47" w14:textId="57A3F69B" w:rsidTr="004B4586">
        <w:tc>
          <w:tcPr>
            <w:tcW w:w="4257" w:type="pct"/>
          </w:tcPr>
          <w:p w14:paraId="65CA1A78" w14:textId="77777777" w:rsidR="0072441E" w:rsidRPr="00A850D7" w:rsidRDefault="0072441E" w:rsidP="0072441E">
            <w:r w:rsidRPr="00A850D7">
              <w:t xml:space="preserve">Lista </w:t>
            </w:r>
            <w:proofErr w:type="spellStart"/>
            <w:r w:rsidRPr="00A850D7">
              <w:t>wizyt</w:t>
            </w:r>
            <w:proofErr w:type="spellEnd"/>
            <w:r w:rsidRPr="00A850D7">
              <w:t xml:space="preserve"> </w:t>
            </w:r>
            <w:proofErr w:type="spellStart"/>
            <w:r w:rsidRPr="00A850D7">
              <w:t>na</w:t>
            </w:r>
            <w:proofErr w:type="spellEnd"/>
            <w:r w:rsidRPr="00A850D7">
              <w:t xml:space="preserve"> </w:t>
            </w:r>
            <w:proofErr w:type="spellStart"/>
            <w:r w:rsidRPr="00A850D7">
              <w:t>gabinet</w:t>
            </w:r>
            <w:proofErr w:type="spellEnd"/>
          </w:p>
        </w:tc>
        <w:tc>
          <w:tcPr>
            <w:tcW w:w="743" w:type="pct"/>
          </w:tcPr>
          <w:p w14:paraId="48387FC9" w14:textId="77777777" w:rsidR="0072441E" w:rsidRPr="00A850D7" w:rsidRDefault="0072441E" w:rsidP="0072441E">
            <w:pPr>
              <w:jc w:val="center"/>
            </w:pPr>
          </w:p>
        </w:tc>
      </w:tr>
      <w:tr w:rsidR="0072441E" w:rsidRPr="00A850D7" w14:paraId="6A96ED2F" w14:textId="3A8B15F1" w:rsidTr="004B4586">
        <w:tc>
          <w:tcPr>
            <w:tcW w:w="4257" w:type="pct"/>
          </w:tcPr>
          <w:p w14:paraId="1507E2DD" w14:textId="77777777" w:rsidR="0072441E" w:rsidRPr="00A850D7" w:rsidRDefault="0072441E" w:rsidP="0072441E">
            <w:pPr>
              <w:rPr>
                <w:lang w:val="pl-PL"/>
              </w:rPr>
            </w:pPr>
            <w:r w:rsidRPr="00A850D7">
              <w:rPr>
                <w:lang w:val="pl-PL"/>
              </w:rPr>
              <w:t>Lista wizyt rozszerzona z danymi osobowymi</w:t>
            </w:r>
          </w:p>
        </w:tc>
        <w:tc>
          <w:tcPr>
            <w:tcW w:w="743" w:type="pct"/>
          </w:tcPr>
          <w:p w14:paraId="04D582D0" w14:textId="77777777" w:rsidR="0072441E" w:rsidRPr="00A850D7" w:rsidRDefault="0072441E" w:rsidP="0072441E">
            <w:pPr>
              <w:jc w:val="center"/>
              <w:rPr>
                <w:lang w:val="pl-PL"/>
              </w:rPr>
            </w:pPr>
          </w:p>
        </w:tc>
      </w:tr>
      <w:tr w:rsidR="0072441E" w:rsidRPr="00A850D7" w14:paraId="57197BE7" w14:textId="0E082B40" w:rsidTr="004B4586">
        <w:tc>
          <w:tcPr>
            <w:tcW w:w="4257" w:type="pct"/>
          </w:tcPr>
          <w:p w14:paraId="3B16070E" w14:textId="77777777" w:rsidR="0072441E" w:rsidRPr="00A850D7" w:rsidRDefault="0072441E" w:rsidP="0072441E">
            <w:proofErr w:type="spellStart"/>
            <w:r w:rsidRPr="00A850D7">
              <w:t>Pacjenci</w:t>
            </w:r>
            <w:proofErr w:type="spellEnd"/>
            <w:r w:rsidRPr="00A850D7">
              <w:t xml:space="preserve"> </w:t>
            </w:r>
            <w:proofErr w:type="spellStart"/>
            <w:r w:rsidRPr="00A850D7">
              <w:t>na</w:t>
            </w:r>
            <w:proofErr w:type="spellEnd"/>
            <w:r w:rsidRPr="00A850D7">
              <w:t xml:space="preserve"> </w:t>
            </w:r>
            <w:proofErr w:type="spellStart"/>
            <w:r w:rsidRPr="00A850D7">
              <w:t>liście</w:t>
            </w:r>
            <w:proofErr w:type="spellEnd"/>
            <w:r w:rsidRPr="00A850D7">
              <w:t xml:space="preserve"> </w:t>
            </w:r>
            <w:proofErr w:type="spellStart"/>
            <w:r w:rsidRPr="00A850D7">
              <w:t>oczekujących</w:t>
            </w:r>
            <w:proofErr w:type="spellEnd"/>
          </w:p>
        </w:tc>
        <w:tc>
          <w:tcPr>
            <w:tcW w:w="743" w:type="pct"/>
          </w:tcPr>
          <w:p w14:paraId="6A6FE6E0" w14:textId="77777777" w:rsidR="0072441E" w:rsidRPr="00A850D7" w:rsidRDefault="0072441E" w:rsidP="0072441E">
            <w:pPr>
              <w:jc w:val="center"/>
            </w:pPr>
          </w:p>
        </w:tc>
      </w:tr>
      <w:tr w:rsidR="0072441E" w:rsidRPr="00A850D7" w14:paraId="7E3639E8" w14:textId="61F91B28" w:rsidTr="004B4586">
        <w:tc>
          <w:tcPr>
            <w:tcW w:w="4257" w:type="pct"/>
          </w:tcPr>
          <w:p w14:paraId="07B32244" w14:textId="77777777" w:rsidR="0072441E" w:rsidRPr="00A850D7" w:rsidRDefault="0072441E" w:rsidP="0072441E">
            <w:r w:rsidRPr="00A850D7">
              <w:t xml:space="preserve">POZ - </w:t>
            </w:r>
            <w:proofErr w:type="spellStart"/>
            <w:r w:rsidRPr="00A850D7">
              <w:t>wizyty</w:t>
            </w:r>
            <w:proofErr w:type="spellEnd"/>
            <w:r w:rsidRPr="00A850D7">
              <w:t xml:space="preserve"> bez </w:t>
            </w:r>
            <w:proofErr w:type="spellStart"/>
            <w:r w:rsidRPr="00A850D7">
              <w:t>deklaracji</w:t>
            </w:r>
            <w:proofErr w:type="spellEnd"/>
          </w:p>
        </w:tc>
        <w:tc>
          <w:tcPr>
            <w:tcW w:w="743" w:type="pct"/>
          </w:tcPr>
          <w:p w14:paraId="2C93AA12" w14:textId="77777777" w:rsidR="0072441E" w:rsidRPr="00A850D7" w:rsidRDefault="0072441E" w:rsidP="0072441E">
            <w:pPr>
              <w:jc w:val="center"/>
            </w:pPr>
          </w:p>
        </w:tc>
      </w:tr>
      <w:tr w:rsidR="0072441E" w:rsidRPr="00A850D7" w14:paraId="36F7C14D" w14:textId="37F03487" w:rsidTr="004B4586">
        <w:tc>
          <w:tcPr>
            <w:tcW w:w="4257" w:type="pct"/>
          </w:tcPr>
          <w:p w14:paraId="015863C2" w14:textId="77777777" w:rsidR="0072441E" w:rsidRPr="00A850D7" w:rsidRDefault="0072441E" w:rsidP="0072441E">
            <w:r w:rsidRPr="00A850D7">
              <w:t xml:space="preserve">Lista </w:t>
            </w:r>
            <w:proofErr w:type="spellStart"/>
            <w:r w:rsidRPr="00A850D7">
              <w:t>wizyt</w:t>
            </w:r>
            <w:proofErr w:type="spellEnd"/>
            <w:r w:rsidRPr="00A850D7">
              <w:t xml:space="preserve"> POZ</w:t>
            </w:r>
          </w:p>
        </w:tc>
        <w:tc>
          <w:tcPr>
            <w:tcW w:w="743" w:type="pct"/>
          </w:tcPr>
          <w:p w14:paraId="151BFD88" w14:textId="77777777" w:rsidR="0072441E" w:rsidRPr="00A850D7" w:rsidRDefault="0072441E" w:rsidP="0072441E">
            <w:pPr>
              <w:jc w:val="center"/>
            </w:pPr>
          </w:p>
        </w:tc>
      </w:tr>
      <w:tr w:rsidR="0072441E" w:rsidRPr="00A850D7" w14:paraId="1ED81594" w14:textId="6DD9FFC1" w:rsidTr="004B4586">
        <w:tc>
          <w:tcPr>
            <w:tcW w:w="4257" w:type="pct"/>
          </w:tcPr>
          <w:p w14:paraId="59BF66D0" w14:textId="77777777" w:rsidR="0072441E" w:rsidRPr="00A850D7" w:rsidRDefault="0072441E" w:rsidP="0072441E">
            <w:proofErr w:type="spellStart"/>
            <w:r w:rsidRPr="00A850D7">
              <w:t>Raport</w:t>
            </w:r>
            <w:proofErr w:type="spellEnd"/>
            <w:r w:rsidRPr="00A850D7">
              <w:t xml:space="preserve"> </w:t>
            </w:r>
            <w:proofErr w:type="spellStart"/>
            <w:r w:rsidRPr="00A850D7">
              <w:t>deklaracji</w:t>
            </w:r>
            <w:proofErr w:type="spellEnd"/>
            <w:r w:rsidRPr="00A850D7">
              <w:t xml:space="preserve"> POZ</w:t>
            </w:r>
          </w:p>
        </w:tc>
        <w:tc>
          <w:tcPr>
            <w:tcW w:w="743" w:type="pct"/>
          </w:tcPr>
          <w:p w14:paraId="5F35758A" w14:textId="77777777" w:rsidR="0072441E" w:rsidRPr="00A850D7" w:rsidRDefault="0072441E" w:rsidP="0072441E">
            <w:pPr>
              <w:jc w:val="center"/>
            </w:pPr>
          </w:p>
        </w:tc>
      </w:tr>
      <w:tr w:rsidR="0072441E" w:rsidRPr="00A850D7" w14:paraId="0EA1D294" w14:textId="20EB14AA" w:rsidTr="004B4586">
        <w:tc>
          <w:tcPr>
            <w:tcW w:w="4257" w:type="pct"/>
          </w:tcPr>
          <w:p w14:paraId="62C08456" w14:textId="77777777" w:rsidR="0072441E" w:rsidRPr="00A850D7" w:rsidRDefault="0072441E" w:rsidP="0072441E">
            <w:pPr>
              <w:rPr>
                <w:lang w:val="pl-PL"/>
              </w:rPr>
            </w:pPr>
            <w:r w:rsidRPr="00A850D7">
              <w:rPr>
                <w:lang w:val="pl-PL"/>
              </w:rPr>
              <w:t>Raport liczby deklaracji POZ, wg wieku, wg lekarza</w:t>
            </w:r>
          </w:p>
        </w:tc>
        <w:tc>
          <w:tcPr>
            <w:tcW w:w="743" w:type="pct"/>
          </w:tcPr>
          <w:p w14:paraId="758475F3" w14:textId="77777777" w:rsidR="0072441E" w:rsidRPr="00A850D7" w:rsidRDefault="0072441E" w:rsidP="0072441E">
            <w:pPr>
              <w:jc w:val="center"/>
              <w:rPr>
                <w:lang w:val="pl-PL"/>
              </w:rPr>
            </w:pPr>
          </w:p>
        </w:tc>
      </w:tr>
      <w:tr w:rsidR="0072441E" w:rsidRPr="00A850D7" w14:paraId="4722FC7D" w14:textId="75ADF451" w:rsidTr="004B4586">
        <w:tc>
          <w:tcPr>
            <w:tcW w:w="4257" w:type="pct"/>
          </w:tcPr>
          <w:p w14:paraId="71182A7D" w14:textId="77777777" w:rsidR="0072441E" w:rsidRPr="00A850D7" w:rsidRDefault="0072441E" w:rsidP="0072441E">
            <w:proofErr w:type="spellStart"/>
            <w:r w:rsidRPr="00A850D7">
              <w:t>Raport</w:t>
            </w:r>
            <w:proofErr w:type="spellEnd"/>
            <w:r w:rsidRPr="00A850D7">
              <w:t xml:space="preserve"> </w:t>
            </w:r>
            <w:proofErr w:type="spellStart"/>
            <w:r w:rsidRPr="00A850D7">
              <w:t>akcji</w:t>
            </w:r>
            <w:proofErr w:type="spellEnd"/>
            <w:r w:rsidRPr="00A850D7">
              <w:t xml:space="preserve"> </w:t>
            </w:r>
            <w:proofErr w:type="spellStart"/>
            <w:r w:rsidRPr="00A850D7">
              <w:t>użytkowników</w:t>
            </w:r>
            <w:proofErr w:type="spellEnd"/>
          </w:p>
        </w:tc>
        <w:tc>
          <w:tcPr>
            <w:tcW w:w="743" w:type="pct"/>
          </w:tcPr>
          <w:p w14:paraId="2D82D02C" w14:textId="77777777" w:rsidR="0072441E" w:rsidRPr="00A850D7" w:rsidRDefault="0072441E" w:rsidP="0072441E">
            <w:pPr>
              <w:jc w:val="center"/>
            </w:pPr>
          </w:p>
        </w:tc>
      </w:tr>
      <w:tr w:rsidR="0072441E" w:rsidRPr="00A850D7" w14:paraId="588D61C8" w14:textId="0E78EE7F" w:rsidTr="004B4586">
        <w:tc>
          <w:tcPr>
            <w:tcW w:w="4257" w:type="pct"/>
          </w:tcPr>
          <w:p w14:paraId="243D23A6" w14:textId="77777777" w:rsidR="0072441E" w:rsidRPr="00A850D7" w:rsidRDefault="0072441E" w:rsidP="0072441E">
            <w:proofErr w:type="spellStart"/>
            <w:r w:rsidRPr="00A850D7">
              <w:t>Raport</w:t>
            </w:r>
            <w:proofErr w:type="spellEnd"/>
            <w:r w:rsidRPr="00A850D7">
              <w:t xml:space="preserve"> </w:t>
            </w:r>
            <w:proofErr w:type="spellStart"/>
            <w:r w:rsidRPr="00A850D7">
              <w:t>audytu</w:t>
            </w:r>
            <w:proofErr w:type="spellEnd"/>
            <w:r w:rsidRPr="00A850D7">
              <w:t xml:space="preserve"> </w:t>
            </w:r>
            <w:proofErr w:type="spellStart"/>
            <w:r w:rsidRPr="00A850D7">
              <w:t>danych</w:t>
            </w:r>
            <w:proofErr w:type="spellEnd"/>
            <w:r w:rsidRPr="00A850D7">
              <w:t xml:space="preserve"> </w:t>
            </w:r>
            <w:proofErr w:type="spellStart"/>
            <w:r w:rsidRPr="00A850D7">
              <w:t>osobowych</w:t>
            </w:r>
            <w:proofErr w:type="spellEnd"/>
          </w:p>
        </w:tc>
        <w:tc>
          <w:tcPr>
            <w:tcW w:w="743" w:type="pct"/>
          </w:tcPr>
          <w:p w14:paraId="50622EB1" w14:textId="77777777" w:rsidR="0072441E" w:rsidRPr="00A850D7" w:rsidRDefault="0072441E" w:rsidP="0072441E">
            <w:pPr>
              <w:jc w:val="center"/>
            </w:pPr>
          </w:p>
        </w:tc>
      </w:tr>
      <w:tr w:rsidR="0072441E" w:rsidRPr="00A850D7" w14:paraId="1EA2E857" w14:textId="61A60AC0" w:rsidTr="004B4586">
        <w:tc>
          <w:tcPr>
            <w:tcW w:w="4257" w:type="pct"/>
          </w:tcPr>
          <w:p w14:paraId="42ED24A0" w14:textId="77777777" w:rsidR="0072441E" w:rsidRPr="00A850D7" w:rsidRDefault="0072441E" w:rsidP="0072441E">
            <w:proofErr w:type="spellStart"/>
            <w:r w:rsidRPr="00A850D7">
              <w:t>Raport</w:t>
            </w:r>
            <w:proofErr w:type="spellEnd"/>
            <w:r w:rsidRPr="00A850D7">
              <w:t xml:space="preserve"> list </w:t>
            </w:r>
            <w:proofErr w:type="spellStart"/>
            <w:r w:rsidRPr="00A850D7">
              <w:t>oczekujących</w:t>
            </w:r>
            <w:proofErr w:type="spellEnd"/>
          </w:p>
        </w:tc>
        <w:tc>
          <w:tcPr>
            <w:tcW w:w="743" w:type="pct"/>
          </w:tcPr>
          <w:p w14:paraId="39F74868" w14:textId="77777777" w:rsidR="0072441E" w:rsidRPr="00A850D7" w:rsidRDefault="0072441E" w:rsidP="0072441E">
            <w:pPr>
              <w:jc w:val="center"/>
            </w:pPr>
          </w:p>
        </w:tc>
      </w:tr>
      <w:tr w:rsidR="0072441E" w:rsidRPr="00A850D7" w14:paraId="34A71A43" w14:textId="5EA1A3C2" w:rsidTr="004B4586">
        <w:tc>
          <w:tcPr>
            <w:tcW w:w="4257" w:type="pct"/>
          </w:tcPr>
          <w:p w14:paraId="6AB81FC1" w14:textId="77777777" w:rsidR="0072441E" w:rsidRPr="00A850D7" w:rsidRDefault="0072441E" w:rsidP="0072441E">
            <w:proofErr w:type="spellStart"/>
            <w:r w:rsidRPr="00A850D7">
              <w:t>Raport</w:t>
            </w:r>
            <w:proofErr w:type="spellEnd"/>
            <w:r w:rsidRPr="00A850D7">
              <w:t xml:space="preserve"> </w:t>
            </w:r>
            <w:proofErr w:type="spellStart"/>
            <w:r w:rsidRPr="00A850D7">
              <w:t>niepełnych</w:t>
            </w:r>
            <w:proofErr w:type="spellEnd"/>
            <w:r w:rsidRPr="00A850D7">
              <w:t xml:space="preserve"> </w:t>
            </w:r>
            <w:proofErr w:type="spellStart"/>
            <w:r w:rsidRPr="00A850D7">
              <w:t>danych</w:t>
            </w:r>
            <w:proofErr w:type="spellEnd"/>
            <w:r w:rsidRPr="00A850D7">
              <w:t xml:space="preserve"> </w:t>
            </w:r>
            <w:proofErr w:type="spellStart"/>
            <w:r w:rsidRPr="00A850D7">
              <w:t>pacjentów</w:t>
            </w:r>
            <w:proofErr w:type="spellEnd"/>
          </w:p>
        </w:tc>
        <w:tc>
          <w:tcPr>
            <w:tcW w:w="743" w:type="pct"/>
          </w:tcPr>
          <w:p w14:paraId="7A142B7B" w14:textId="77777777" w:rsidR="0072441E" w:rsidRPr="00A850D7" w:rsidRDefault="0072441E" w:rsidP="0072441E">
            <w:pPr>
              <w:jc w:val="center"/>
            </w:pPr>
          </w:p>
        </w:tc>
      </w:tr>
      <w:tr w:rsidR="0072441E" w:rsidRPr="00A850D7" w14:paraId="722C4531" w14:textId="72D4FE00" w:rsidTr="004B4586">
        <w:tc>
          <w:tcPr>
            <w:tcW w:w="4257" w:type="pct"/>
          </w:tcPr>
          <w:p w14:paraId="09A74C71" w14:textId="77777777" w:rsidR="0072441E" w:rsidRPr="00A850D7" w:rsidRDefault="0072441E" w:rsidP="0072441E">
            <w:proofErr w:type="spellStart"/>
            <w:r w:rsidRPr="00A850D7">
              <w:t>Raport</w:t>
            </w:r>
            <w:proofErr w:type="spellEnd"/>
            <w:r w:rsidRPr="00A850D7">
              <w:t xml:space="preserve"> </w:t>
            </w:r>
            <w:proofErr w:type="spellStart"/>
            <w:r w:rsidRPr="00A850D7">
              <w:t>podwójnych</w:t>
            </w:r>
            <w:proofErr w:type="spellEnd"/>
            <w:r w:rsidRPr="00A850D7">
              <w:t xml:space="preserve"> </w:t>
            </w:r>
            <w:proofErr w:type="spellStart"/>
            <w:r w:rsidRPr="00A850D7">
              <w:t>pacjentów</w:t>
            </w:r>
            <w:proofErr w:type="spellEnd"/>
          </w:p>
        </w:tc>
        <w:tc>
          <w:tcPr>
            <w:tcW w:w="743" w:type="pct"/>
          </w:tcPr>
          <w:p w14:paraId="70212AA0" w14:textId="77777777" w:rsidR="0072441E" w:rsidRPr="00A850D7" w:rsidRDefault="0072441E" w:rsidP="0072441E">
            <w:pPr>
              <w:jc w:val="center"/>
            </w:pPr>
          </w:p>
        </w:tc>
      </w:tr>
      <w:tr w:rsidR="0072441E" w:rsidRPr="00A850D7" w14:paraId="44EF2037" w14:textId="436D3A3B" w:rsidTr="004B4586">
        <w:tc>
          <w:tcPr>
            <w:tcW w:w="4257" w:type="pct"/>
          </w:tcPr>
          <w:p w14:paraId="27676735" w14:textId="77777777" w:rsidR="0072441E" w:rsidRPr="00A850D7" w:rsidRDefault="0072441E" w:rsidP="0072441E">
            <w:proofErr w:type="spellStart"/>
            <w:r w:rsidRPr="00A850D7">
              <w:t>Raport</w:t>
            </w:r>
            <w:proofErr w:type="spellEnd"/>
            <w:r w:rsidRPr="00A850D7">
              <w:t xml:space="preserve"> </w:t>
            </w:r>
            <w:proofErr w:type="spellStart"/>
            <w:r w:rsidRPr="00A850D7">
              <w:t>struktury</w:t>
            </w:r>
            <w:proofErr w:type="spellEnd"/>
            <w:r w:rsidRPr="00A850D7">
              <w:t xml:space="preserve"> </w:t>
            </w:r>
            <w:proofErr w:type="spellStart"/>
            <w:r w:rsidRPr="00A850D7">
              <w:t>wiek-płeć</w:t>
            </w:r>
            <w:proofErr w:type="spellEnd"/>
          </w:p>
        </w:tc>
        <w:tc>
          <w:tcPr>
            <w:tcW w:w="743" w:type="pct"/>
          </w:tcPr>
          <w:p w14:paraId="505FB7E2" w14:textId="77777777" w:rsidR="0072441E" w:rsidRPr="00A850D7" w:rsidRDefault="0072441E" w:rsidP="0072441E">
            <w:pPr>
              <w:jc w:val="center"/>
            </w:pPr>
          </w:p>
        </w:tc>
      </w:tr>
      <w:tr w:rsidR="0072441E" w:rsidRPr="00A850D7" w14:paraId="1C2CF5A5" w14:textId="031E39C3" w:rsidTr="004B4586">
        <w:tc>
          <w:tcPr>
            <w:tcW w:w="4257" w:type="pct"/>
          </w:tcPr>
          <w:p w14:paraId="24B3AE28" w14:textId="77777777" w:rsidR="0072441E" w:rsidRPr="00A850D7" w:rsidRDefault="0072441E" w:rsidP="0072441E">
            <w:proofErr w:type="spellStart"/>
            <w:r w:rsidRPr="00A850D7">
              <w:t>Raport</w:t>
            </w:r>
            <w:proofErr w:type="spellEnd"/>
            <w:r w:rsidRPr="00A850D7">
              <w:t xml:space="preserve"> </w:t>
            </w:r>
            <w:proofErr w:type="spellStart"/>
            <w:r w:rsidRPr="00A850D7">
              <w:t>usług</w:t>
            </w:r>
            <w:proofErr w:type="spellEnd"/>
            <w:r w:rsidRPr="00A850D7">
              <w:t xml:space="preserve"> </w:t>
            </w:r>
            <w:proofErr w:type="spellStart"/>
            <w:r w:rsidRPr="00A850D7">
              <w:t>według</w:t>
            </w:r>
            <w:proofErr w:type="spellEnd"/>
            <w:r w:rsidRPr="00A850D7">
              <w:t xml:space="preserve"> </w:t>
            </w:r>
            <w:proofErr w:type="spellStart"/>
            <w:r w:rsidRPr="00A850D7">
              <w:t>płatnika</w:t>
            </w:r>
            <w:proofErr w:type="spellEnd"/>
          </w:p>
        </w:tc>
        <w:tc>
          <w:tcPr>
            <w:tcW w:w="743" w:type="pct"/>
          </w:tcPr>
          <w:p w14:paraId="399AAD74" w14:textId="77777777" w:rsidR="0072441E" w:rsidRPr="00A850D7" w:rsidRDefault="0072441E" w:rsidP="0072441E">
            <w:pPr>
              <w:jc w:val="center"/>
            </w:pPr>
          </w:p>
        </w:tc>
      </w:tr>
      <w:tr w:rsidR="0072441E" w:rsidRPr="00A850D7" w14:paraId="25ED788C" w14:textId="7DFD1D25" w:rsidTr="004B4586">
        <w:tc>
          <w:tcPr>
            <w:tcW w:w="4257" w:type="pct"/>
          </w:tcPr>
          <w:p w14:paraId="03D88EDD" w14:textId="77777777" w:rsidR="0072441E" w:rsidRPr="00A850D7" w:rsidRDefault="0072441E" w:rsidP="0072441E">
            <w:proofErr w:type="spellStart"/>
            <w:r w:rsidRPr="00A850D7">
              <w:t>Raport</w:t>
            </w:r>
            <w:proofErr w:type="spellEnd"/>
            <w:r w:rsidRPr="00A850D7">
              <w:t xml:space="preserve"> </w:t>
            </w:r>
            <w:proofErr w:type="spellStart"/>
            <w:r w:rsidRPr="00A850D7">
              <w:t>wykonanych</w:t>
            </w:r>
            <w:proofErr w:type="spellEnd"/>
            <w:r w:rsidRPr="00A850D7">
              <w:t xml:space="preserve"> </w:t>
            </w:r>
            <w:proofErr w:type="spellStart"/>
            <w:r w:rsidRPr="00A850D7">
              <w:t>świadczeń</w:t>
            </w:r>
            <w:proofErr w:type="spellEnd"/>
          </w:p>
        </w:tc>
        <w:tc>
          <w:tcPr>
            <w:tcW w:w="743" w:type="pct"/>
          </w:tcPr>
          <w:p w14:paraId="72541BC2" w14:textId="77777777" w:rsidR="0072441E" w:rsidRPr="00A850D7" w:rsidRDefault="0072441E" w:rsidP="0072441E">
            <w:pPr>
              <w:jc w:val="center"/>
            </w:pPr>
          </w:p>
        </w:tc>
      </w:tr>
      <w:tr w:rsidR="0072441E" w:rsidRPr="00A850D7" w14:paraId="19EFA37E" w14:textId="1FB9E37B" w:rsidTr="004B4586">
        <w:tc>
          <w:tcPr>
            <w:tcW w:w="4257" w:type="pct"/>
          </w:tcPr>
          <w:p w14:paraId="2236588B" w14:textId="77777777" w:rsidR="0072441E" w:rsidRPr="00A850D7" w:rsidRDefault="0072441E" w:rsidP="0072441E">
            <w:proofErr w:type="spellStart"/>
            <w:r w:rsidRPr="00A850D7">
              <w:t>Rozszerzona</w:t>
            </w:r>
            <w:proofErr w:type="spellEnd"/>
            <w:r w:rsidRPr="00A850D7">
              <w:t xml:space="preserve"> </w:t>
            </w:r>
            <w:proofErr w:type="spellStart"/>
            <w:r w:rsidRPr="00A850D7">
              <w:t>lista</w:t>
            </w:r>
            <w:proofErr w:type="spellEnd"/>
            <w:r w:rsidRPr="00A850D7">
              <w:t xml:space="preserve"> </w:t>
            </w:r>
            <w:proofErr w:type="spellStart"/>
            <w:r w:rsidRPr="00A850D7">
              <w:t>wizyt</w:t>
            </w:r>
            <w:proofErr w:type="spellEnd"/>
          </w:p>
        </w:tc>
        <w:tc>
          <w:tcPr>
            <w:tcW w:w="743" w:type="pct"/>
          </w:tcPr>
          <w:p w14:paraId="39589EDB" w14:textId="77777777" w:rsidR="0072441E" w:rsidRPr="00A850D7" w:rsidRDefault="0072441E" w:rsidP="0072441E">
            <w:pPr>
              <w:jc w:val="center"/>
            </w:pPr>
          </w:p>
        </w:tc>
      </w:tr>
      <w:tr w:rsidR="0072441E" w:rsidRPr="00A850D7" w14:paraId="0A81EC8E" w14:textId="17D301BE" w:rsidTr="004B4586">
        <w:tc>
          <w:tcPr>
            <w:tcW w:w="4257" w:type="pct"/>
          </w:tcPr>
          <w:p w14:paraId="195FC7D5" w14:textId="77777777" w:rsidR="0072441E" w:rsidRPr="00A850D7" w:rsidRDefault="0072441E" w:rsidP="0072441E">
            <w:proofErr w:type="spellStart"/>
            <w:r w:rsidRPr="00A850D7">
              <w:t>Sprawozdanie</w:t>
            </w:r>
            <w:proofErr w:type="spellEnd"/>
            <w:r w:rsidRPr="00A850D7">
              <w:t xml:space="preserve"> z </w:t>
            </w:r>
            <w:proofErr w:type="spellStart"/>
            <w:r w:rsidRPr="00A850D7">
              <w:t>ambulatoryjnej</w:t>
            </w:r>
            <w:proofErr w:type="spellEnd"/>
            <w:r w:rsidRPr="00A850D7">
              <w:t xml:space="preserve"> op.</w:t>
            </w:r>
          </w:p>
        </w:tc>
        <w:tc>
          <w:tcPr>
            <w:tcW w:w="743" w:type="pct"/>
          </w:tcPr>
          <w:p w14:paraId="14F682C2" w14:textId="77777777" w:rsidR="0072441E" w:rsidRPr="00A850D7" w:rsidRDefault="0072441E" w:rsidP="0072441E">
            <w:pPr>
              <w:jc w:val="center"/>
            </w:pPr>
          </w:p>
        </w:tc>
      </w:tr>
      <w:tr w:rsidR="0072441E" w:rsidRPr="00A850D7" w14:paraId="42C7BCE3" w14:textId="500310CF" w:rsidTr="004B4586">
        <w:tc>
          <w:tcPr>
            <w:tcW w:w="4257" w:type="pct"/>
          </w:tcPr>
          <w:p w14:paraId="355CC393" w14:textId="77777777" w:rsidR="0072441E" w:rsidRPr="00A850D7" w:rsidRDefault="0072441E" w:rsidP="0072441E">
            <w:proofErr w:type="spellStart"/>
            <w:r w:rsidRPr="00A850D7">
              <w:t>Zestawienie</w:t>
            </w:r>
            <w:proofErr w:type="spellEnd"/>
            <w:r w:rsidRPr="00A850D7">
              <w:t xml:space="preserve"> </w:t>
            </w:r>
            <w:proofErr w:type="spellStart"/>
            <w:r w:rsidRPr="00A850D7">
              <w:t>diagnoz</w:t>
            </w:r>
            <w:proofErr w:type="spellEnd"/>
            <w:r w:rsidRPr="00A850D7">
              <w:t xml:space="preserve"> </w:t>
            </w:r>
            <w:proofErr w:type="spellStart"/>
            <w:r w:rsidRPr="00A850D7">
              <w:t>i</w:t>
            </w:r>
            <w:proofErr w:type="spellEnd"/>
            <w:r w:rsidRPr="00A850D7">
              <w:t xml:space="preserve"> </w:t>
            </w:r>
            <w:proofErr w:type="spellStart"/>
            <w:r w:rsidRPr="00A850D7">
              <w:t>procedur</w:t>
            </w:r>
            <w:proofErr w:type="spellEnd"/>
          </w:p>
        </w:tc>
        <w:tc>
          <w:tcPr>
            <w:tcW w:w="743" w:type="pct"/>
          </w:tcPr>
          <w:p w14:paraId="20A8C837" w14:textId="77777777" w:rsidR="0072441E" w:rsidRPr="00A850D7" w:rsidRDefault="0072441E" w:rsidP="0072441E">
            <w:pPr>
              <w:jc w:val="center"/>
            </w:pPr>
          </w:p>
        </w:tc>
      </w:tr>
      <w:tr w:rsidR="0072441E" w:rsidRPr="00A850D7" w14:paraId="18F9A0C7" w14:textId="0615B8DB" w:rsidTr="004B4586">
        <w:tc>
          <w:tcPr>
            <w:tcW w:w="4257" w:type="pct"/>
          </w:tcPr>
          <w:p w14:paraId="03A62C2E" w14:textId="77777777" w:rsidR="0072441E" w:rsidRPr="00A850D7" w:rsidRDefault="0072441E" w:rsidP="0072441E">
            <w:proofErr w:type="spellStart"/>
            <w:r w:rsidRPr="00A850D7">
              <w:t>Zestawienie</w:t>
            </w:r>
            <w:proofErr w:type="spellEnd"/>
            <w:r w:rsidRPr="00A850D7">
              <w:t xml:space="preserve"> </w:t>
            </w:r>
            <w:proofErr w:type="spellStart"/>
            <w:r w:rsidRPr="00A850D7">
              <w:t>operacji</w:t>
            </w:r>
            <w:proofErr w:type="spellEnd"/>
          </w:p>
        </w:tc>
        <w:tc>
          <w:tcPr>
            <w:tcW w:w="743" w:type="pct"/>
          </w:tcPr>
          <w:p w14:paraId="0A6158FE" w14:textId="77777777" w:rsidR="0072441E" w:rsidRPr="00A850D7" w:rsidRDefault="0072441E" w:rsidP="0072441E">
            <w:pPr>
              <w:jc w:val="center"/>
            </w:pPr>
          </w:p>
        </w:tc>
      </w:tr>
      <w:tr w:rsidR="0072441E" w:rsidRPr="00A850D7" w14:paraId="1236D432" w14:textId="539FBAED" w:rsidTr="004B4586">
        <w:tc>
          <w:tcPr>
            <w:tcW w:w="4257" w:type="pct"/>
          </w:tcPr>
          <w:p w14:paraId="3B99B162" w14:textId="77777777" w:rsidR="0072441E" w:rsidRPr="00A850D7" w:rsidRDefault="0072441E" w:rsidP="0072441E">
            <w:proofErr w:type="spellStart"/>
            <w:r w:rsidRPr="00A850D7">
              <w:t>Raport</w:t>
            </w:r>
            <w:proofErr w:type="spellEnd"/>
            <w:r w:rsidRPr="00A850D7">
              <w:t xml:space="preserve"> </w:t>
            </w:r>
            <w:proofErr w:type="spellStart"/>
            <w:r w:rsidRPr="00A850D7">
              <w:t>niezakodowanych</w:t>
            </w:r>
            <w:proofErr w:type="spellEnd"/>
            <w:r w:rsidRPr="00A850D7">
              <w:t xml:space="preserve"> </w:t>
            </w:r>
            <w:proofErr w:type="spellStart"/>
            <w:r w:rsidRPr="00A850D7">
              <w:t>wizyt</w:t>
            </w:r>
            <w:proofErr w:type="spellEnd"/>
          </w:p>
        </w:tc>
        <w:tc>
          <w:tcPr>
            <w:tcW w:w="743" w:type="pct"/>
          </w:tcPr>
          <w:p w14:paraId="31D2E7D8" w14:textId="77777777" w:rsidR="0072441E" w:rsidRPr="00A850D7" w:rsidRDefault="0072441E" w:rsidP="0072441E">
            <w:pPr>
              <w:jc w:val="center"/>
            </w:pPr>
          </w:p>
        </w:tc>
      </w:tr>
      <w:tr w:rsidR="0072441E" w:rsidRPr="00A850D7" w14:paraId="6642EFE0" w14:textId="031529D5" w:rsidTr="004B4586">
        <w:tc>
          <w:tcPr>
            <w:tcW w:w="4257" w:type="pct"/>
          </w:tcPr>
          <w:p w14:paraId="5C77429A" w14:textId="77777777" w:rsidR="0072441E" w:rsidRPr="00A850D7" w:rsidRDefault="0072441E" w:rsidP="0072441E">
            <w:proofErr w:type="spellStart"/>
            <w:r w:rsidRPr="00A850D7">
              <w:t>Raport</w:t>
            </w:r>
            <w:proofErr w:type="spellEnd"/>
            <w:r w:rsidRPr="00A850D7">
              <w:t xml:space="preserve"> </w:t>
            </w:r>
            <w:proofErr w:type="spellStart"/>
            <w:r w:rsidRPr="00A850D7">
              <w:t>poświadczeń</w:t>
            </w:r>
            <w:proofErr w:type="spellEnd"/>
            <w:r w:rsidRPr="00A850D7">
              <w:t xml:space="preserve"> </w:t>
            </w:r>
            <w:proofErr w:type="spellStart"/>
            <w:r w:rsidRPr="00A850D7">
              <w:t>eWUŚ</w:t>
            </w:r>
            <w:proofErr w:type="spellEnd"/>
          </w:p>
        </w:tc>
        <w:tc>
          <w:tcPr>
            <w:tcW w:w="743" w:type="pct"/>
          </w:tcPr>
          <w:p w14:paraId="5DF2741E" w14:textId="77777777" w:rsidR="0072441E" w:rsidRPr="00A850D7" w:rsidRDefault="0072441E" w:rsidP="0072441E">
            <w:pPr>
              <w:jc w:val="center"/>
            </w:pPr>
          </w:p>
        </w:tc>
      </w:tr>
      <w:tr w:rsidR="0072441E" w:rsidRPr="00A850D7" w14:paraId="67279AE1" w14:textId="395D9564" w:rsidTr="004B4586">
        <w:tc>
          <w:tcPr>
            <w:tcW w:w="4257" w:type="pct"/>
          </w:tcPr>
          <w:p w14:paraId="30F94DBA" w14:textId="77777777" w:rsidR="0072441E" w:rsidRPr="00A850D7" w:rsidRDefault="0072441E" w:rsidP="0072441E">
            <w:proofErr w:type="spellStart"/>
            <w:r w:rsidRPr="00A850D7">
              <w:t>Kontrola</w:t>
            </w:r>
            <w:proofErr w:type="spellEnd"/>
            <w:r w:rsidRPr="00A850D7">
              <w:t xml:space="preserve"> </w:t>
            </w:r>
            <w:proofErr w:type="spellStart"/>
            <w:r w:rsidRPr="00A850D7">
              <w:t>ubezpieczeń</w:t>
            </w:r>
            <w:proofErr w:type="spellEnd"/>
            <w:r w:rsidRPr="00A850D7">
              <w:t xml:space="preserve"> - </w:t>
            </w:r>
            <w:proofErr w:type="spellStart"/>
            <w:r w:rsidRPr="00A850D7">
              <w:t>pacjenci</w:t>
            </w:r>
            <w:proofErr w:type="spellEnd"/>
            <w:r w:rsidRPr="00A850D7">
              <w:t xml:space="preserve"> </w:t>
            </w:r>
            <w:proofErr w:type="spellStart"/>
            <w:r w:rsidRPr="00A850D7">
              <w:t>nieubezpieczeni</w:t>
            </w:r>
            <w:proofErr w:type="spellEnd"/>
          </w:p>
        </w:tc>
        <w:tc>
          <w:tcPr>
            <w:tcW w:w="743" w:type="pct"/>
          </w:tcPr>
          <w:p w14:paraId="5638FCC9" w14:textId="77777777" w:rsidR="0072441E" w:rsidRPr="00A850D7" w:rsidRDefault="0072441E" w:rsidP="0072441E">
            <w:pPr>
              <w:jc w:val="center"/>
            </w:pPr>
          </w:p>
        </w:tc>
      </w:tr>
      <w:tr w:rsidR="0072441E" w:rsidRPr="00A850D7" w14:paraId="09B044A7" w14:textId="63469497" w:rsidTr="004B4586">
        <w:tc>
          <w:tcPr>
            <w:tcW w:w="4257" w:type="pct"/>
          </w:tcPr>
          <w:p w14:paraId="756DA06C" w14:textId="77777777" w:rsidR="0072441E" w:rsidRPr="00A850D7" w:rsidRDefault="0072441E" w:rsidP="0072441E">
            <w:r w:rsidRPr="00A850D7">
              <w:t>WYDRUKI</w:t>
            </w:r>
          </w:p>
        </w:tc>
        <w:tc>
          <w:tcPr>
            <w:tcW w:w="743" w:type="pct"/>
          </w:tcPr>
          <w:p w14:paraId="25BF6270" w14:textId="77777777" w:rsidR="0072441E" w:rsidRPr="00A850D7" w:rsidRDefault="0072441E" w:rsidP="0072441E">
            <w:pPr>
              <w:jc w:val="center"/>
            </w:pPr>
          </w:p>
        </w:tc>
      </w:tr>
      <w:tr w:rsidR="0072441E" w:rsidRPr="00A850D7" w14:paraId="08DFEB6E" w14:textId="3A3026A6" w:rsidTr="004B4586">
        <w:tc>
          <w:tcPr>
            <w:tcW w:w="4257" w:type="pct"/>
          </w:tcPr>
          <w:p w14:paraId="4A46600F" w14:textId="77777777" w:rsidR="0072441E" w:rsidRPr="00A850D7" w:rsidRDefault="0072441E" w:rsidP="0072441E">
            <w:pPr>
              <w:rPr>
                <w:lang w:val="pl-PL"/>
              </w:rPr>
            </w:pPr>
            <w:r w:rsidRPr="00A850D7">
              <w:rPr>
                <w:lang w:val="pl-PL"/>
              </w:rPr>
              <w:t>Karta informacyjna dla lekarza kierującego</w:t>
            </w:r>
          </w:p>
        </w:tc>
        <w:tc>
          <w:tcPr>
            <w:tcW w:w="743" w:type="pct"/>
          </w:tcPr>
          <w:p w14:paraId="64477E7A" w14:textId="77777777" w:rsidR="0072441E" w:rsidRPr="00A850D7" w:rsidRDefault="0072441E" w:rsidP="0072441E">
            <w:pPr>
              <w:jc w:val="center"/>
              <w:rPr>
                <w:lang w:val="pl-PL"/>
              </w:rPr>
            </w:pPr>
          </w:p>
        </w:tc>
      </w:tr>
      <w:tr w:rsidR="0072441E" w:rsidRPr="00A850D7" w14:paraId="680E6433" w14:textId="25CBF5CC" w:rsidTr="004B4586">
        <w:tc>
          <w:tcPr>
            <w:tcW w:w="4257" w:type="pct"/>
          </w:tcPr>
          <w:p w14:paraId="1157957C" w14:textId="77777777" w:rsidR="0072441E" w:rsidRPr="00A850D7" w:rsidRDefault="0072441E" w:rsidP="0072441E">
            <w:r w:rsidRPr="00A850D7">
              <w:t xml:space="preserve">Karta </w:t>
            </w:r>
            <w:proofErr w:type="spellStart"/>
            <w:r w:rsidRPr="00A850D7">
              <w:t>informacyjna</w:t>
            </w:r>
            <w:proofErr w:type="spellEnd"/>
            <w:r w:rsidRPr="00A850D7">
              <w:t xml:space="preserve"> </w:t>
            </w:r>
            <w:proofErr w:type="spellStart"/>
            <w:r w:rsidRPr="00A850D7">
              <w:t>pacjenta</w:t>
            </w:r>
            <w:proofErr w:type="spellEnd"/>
            <w:r w:rsidRPr="00A850D7">
              <w:t xml:space="preserve"> UE</w:t>
            </w:r>
          </w:p>
        </w:tc>
        <w:tc>
          <w:tcPr>
            <w:tcW w:w="743" w:type="pct"/>
          </w:tcPr>
          <w:p w14:paraId="1CA16708" w14:textId="77777777" w:rsidR="0072441E" w:rsidRPr="00A850D7" w:rsidRDefault="0072441E" w:rsidP="0072441E">
            <w:pPr>
              <w:jc w:val="center"/>
            </w:pPr>
          </w:p>
        </w:tc>
      </w:tr>
      <w:tr w:rsidR="0072441E" w:rsidRPr="00A850D7" w14:paraId="707FF6D8" w14:textId="76FA622A" w:rsidTr="004B4586">
        <w:tc>
          <w:tcPr>
            <w:tcW w:w="4257" w:type="pct"/>
          </w:tcPr>
          <w:p w14:paraId="0B26F48A" w14:textId="77777777" w:rsidR="0072441E" w:rsidRPr="00A850D7" w:rsidRDefault="0072441E" w:rsidP="0072441E">
            <w:r w:rsidRPr="00A850D7">
              <w:t xml:space="preserve">Karta </w:t>
            </w:r>
            <w:proofErr w:type="spellStart"/>
            <w:r w:rsidRPr="00A850D7">
              <w:t>konsultacyjna</w:t>
            </w:r>
            <w:proofErr w:type="spellEnd"/>
          </w:p>
        </w:tc>
        <w:tc>
          <w:tcPr>
            <w:tcW w:w="743" w:type="pct"/>
          </w:tcPr>
          <w:p w14:paraId="7E94D14D" w14:textId="77777777" w:rsidR="0072441E" w:rsidRPr="00A850D7" w:rsidRDefault="0072441E" w:rsidP="0072441E">
            <w:pPr>
              <w:jc w:val="center"/>
            </w:pPr>
          </w:p>
        </w:tc>
      </w:tr>
      <w:tr w:rsidR="0072441E" w:rsidRPr="00A850D7" w14:paraId="0DB1A3FA" w14:textId="2E2E747B" w:rsidTr="004B4586">
        <w:tc>
          <w:tcPr>
            <w:tcW w:w="4257" w:type="pct"/>
          </w:tcPr>
          <w:p w14:paraId="782DBCD1" w14:textId="77777777" w:rsidR="0072441E" w:rsidRPr="00A850D7" w:rsidRDefault="0072441E" w:rsidP="0072441E">
            <w:r w:rsidRPr="00A850D7">
              <w:t xml:space="preserve">Karta </w:t>
            </w:r>
            <w:proofErr w:type="spellStart"/>
            <w:r w:rsidRPr="00A850D7">
              <w:t>konsultacyjna</w:t>
            </w:r>
            <w:proofErr w:type="spellEnd"/>
          </w:p>
        </w:tc>
        <w:tc>
          <w:tcPr>
            <w:tcW w:w="743" w:type="pct"/>
          </w:tcPr>
          <w:p w14:paraId="47374FC0" w14:textId="77777777" w:rsidR="0072441E" w:rsidRPr="00A850D7" w:rsidRDefault="0072441E" w:rsidP="0072441E">
            <w:pPr>
              <w:jc w:val="center"/>
            </w:pPr>
          </w:p>
        </w:tc>
      </w:tr>
      <w:tr w:rsidR="0072441E" w:rsidRPr="00A850D7" w14:paraId="711E3520" w14:textId="2FFB5404" w:rsidTr="004B4586">
        <w:tc>
          <w:tcPr>
            <w:tcW w:w="4257" w:type="pct"/>
          </w:tcPr>
          <w:p w14:paraId="72EC5FA5" w14:textId="77777777" w:rsidR="0072441E" w:rsidRPr="00A850D7" w:rsidRDefault="0072441E" w:rsidP="0072441E">
            <w:r w:rsidRPr="00A850D7">
              <w:t xml:space="preserve">Karta </w:t>
            </w:r>
            <w:proofErr w:type="spellStart"/>
            <w:r w:rsidRPr="00A850D7">
              <w:t>rejestracji</w:t>
            </w:r>
            <w:proofErr w:type="spellEnd"/>
          </w:p>
        </w:tc>
        <w:tc>
          <w:tcPr>
            <w:tcW w:w="743" w:type="pct"/>
          </w:tcPr>
          <w:p w14:paraId="57D2DA12" w14:textId="77777777" w:rsidR="0072441E" w:rsidRPr="00A850D7" w:rsidRDefault="0072441E" w:rsidP="0072441E">
            <w:pPr>
              <w:jc w:val="center"/>
            </w:pPr>
          </w:p>
        </w:tc>
      </w:tr>
      <w:tr w:rsidR="0072441E" w:rsidRPr="00A850D7" w14:paraId="39E39DB3" w14:textId="4F04BC5B" w:rsidTr="004B4586">
        <w:tc>
          <w:tcPr>
            <w:tcW w:w="4257" w:type="pct"/>
          </w:tcPr>
          <w:p w14:paraId="2EE8F3F4" w14:textId="77777777" w:rsidR="0072441E" w:rsidRPr="00A850D7" w:rsidRDefault="0072441E" w:rsidP="0072441E">
            <w:proofErr w:type="spellStart"/>
            <w:r w:rsidRPr="00A850D7">
              <w:t>Nadruk</w:t>
            </w:r>
            <w:proofErr w:type="spellEnd"/>
            <w:r w:rsidRPr="00A850D7">
              <w:t xml:space="preserve"> </w:t>
            </w:r>
            <w:proofErr w:type="spellStart"/>
            <w:r w:rsidRPr="00A850D7">
              <w:t>na</w:t>
            </w:r>
            <w:proofErr w:type="spellEnd"/>
            <w:r w:rsidRPr="00A850D7">
              <w:t xml:space="preserve"> </w:t>
            </w:r>
            <w:proofErr w:type="spellStart"/>
            <w:r w:rsidRPr="00A850D7">
              <w:t>kopertę</w:t>
            </w:r>
            <w:proofErr w:type="spellEnd"/>
            <w:r w:rsidRPr="00A850D7">
              <w:t xml:space="preserve"> </w:t>
            </w:r>
            <w:proofErr w:type="spellStart"/>
            <w:r w:rsidRPr="00A850D7">
              <w:t>pacjenta</w:t>
            </w:r>
            <w:proofErr w:type="spellEnd"/>
          </w:p>
        </w:tc>
        <w:tc>
          <w:tcPr>
            <w:tcW w:w="743" w:type="pct"/>
          </w:tcPr>
          <w:p w14:paraId="03BAC468" w14:textId="77777777" w:rsidR="0072441E" w:rsidRPr="00A850D7" w:rsidRDefault="0072441E" w:rsidP="0072441E">
            <w:pPr>
              <w:jc w:val="center"/>
            </w:pPr>
          </w:p>
        </w:tc>
      </w:tr>
      <w:tr w:rsidR="0072441E" w:rsidRPr="00A850D7" w14:paraId="7CCA824F" w14:textId="2F0D78FD" w:rsidTr="004B4586">
        <w:tc>
          <w:tcPr>
            <w:tcW w:w="4257" w:type="pct"/>
          </w:tcPr>
          <w:p w14:paraId="6C25AF7F" w14:textId="77777777" w:rsidR="0072441E" w:rsidRPr="00A850D7" w:rsidRDefault="0072441E" w:rsidP="0072441E">
            <w:proofErr w:type="spellStart"/>
            <w:r w:rsidRPr="00A850D7">
              <w:t>Naklejki</w:t>
            </w:r>
            <w:proofErr w:type="spellEnd"/>
            <w:r w:rsidRPr="00A850D7">
              <w:t xml:space="preserve"> </w:t>
            </w:r>
            <w:proofErr w:type="spellStart"/>
            <w:r w:rsidRPr="00A850D7">
              <w:t>pacjenta</w:t>
            </w:r>
            <w:proofErr w:type="spellEnd"/>
          </w:p>
        </w:tc>
        <w:tc>
          <w:tcPr>
            <w:tcW w:w="743" w:type="pct"/>
          </w:tcPr>
          <w:p w14:paraId="32E74605" w14:textId="77777777" w:rsidR="0072441E" w:rsidRPr="00A850D7" w:rsidRDefault="0072441E" w:rsidP="0072441E">
            <w:pPr>
              <w:jc w:val="center"/>
            </w:pPr>
          </w:p>
        </w:tc>
      </w:tr>
      <w:tr w:rsidR="0072441E" w:rsidRPr="00A850D7" w14:paraId="1EA577A6" w14:textId="6D760BED" w:rsidTr="004B4586">
        <w:tc>
          <w:tcPr>
            <w:tcW w:w="4257" w:type="pct"/>
          </w:tcPr>
          <w:p w14:paraId="7FF6158B" w14:textId="77777777" w:rsidR="0072441E" w:rsidRPr="00A850D7" w:rsidRDefault="0072441E" w:rsidP="0072441E">
            <w:proofErr w:type="spellStart"/>
            <w:r w:rsidRPr="00A850D7">
              <w:lastRenderedPageBreak/>
              <w:t>Orzeczenie</w:t>
            </w:r>
            <w:proofErr w:type="spellEnd"/>
            <w:r w:rsidRPr="00A850D7">
              <w:t xml:space="preserve"> </w:t>
            </w:r>
            <w:proofErr w:type="spellStart"/>
            <w:r w:rsidRPr="00A850D7">
              <w:t>lekarskie</w:t>
            </w:r>
            <w:proofErr w:type="spellEnd"/>
          </w:p>
        </w:tc>
        <w:tc>
          <w:tcPr>
            <w:tcW w:w="743" w:type="pct"/>
          </w:tcPr>
          <w:p w14:paraId="64B46254" w14:textId="77777777" w:rsidR="0072441E" w:rsidRPr="00A850D7" w:rsidRDefault="0072441E" w:rsidP="0072441E">
            <w:pPr>
              <w:jc w:val="center"/>
            </w:pPr>
          </w:p>
        </w:tc>
      </w:tr>
      <w:tr w:rsidR="0072441E" w:rsidRPr="00A850D7" w14:paraId="1059BE73" w14:textId="772D2B9F" w:rsidTr="004B4586">
        <w:tc>
          <w:tcPr>
            <w:tcW w:w="4257" w:type="pct"/>
          </w:tcPr>
          <w:p w14:paraId="4CEBE269" w14:textId="77777777" w:rsidR="0072441E" w:rsidRPr="00A850D7" w:rsidRDefault="0072441E" w:rsidP="0072441E">
            <w:proofErr w:type="spellStart"/>
            <w:r w:rsidRPr="00A850D7">
              <w:t>Skierowanie</w:t>
            </w:r>
            <w:proofErr w:type="spellEnd"/>
            <w:r w:rsidRPr="00A850D7">
              <w:t xml:space="preserve"> do </w:t>
            </w:r>
            <w:proofErr w:type="spellStart"/>
            <w:r w:rsidRPr="00A850D7">
              <w:t>poradni</w:t>
            </w:r>
            <w:proofErr w:type="spellEnd"/>
            <w:r w:rsidRPr="00A850D7">
              <w:t xml:space="preserve"> </w:t>
            </w:r>
            <w:proofErr w:type="spellStart"/>
            <w:r w:rsidRPr="00A850D7">
              <w:t>specjalistycznej</w:t>
            </w:r>
            <w:proofErr w:type="spellEnd"/>
          </w:p>
        </w:tc>
        <w:tc>
          <w:tcPr>
            <w:tcW w:w="743" w:type="pct"/>
          </w:tcPr>
          <w:p w14:paraId="1AEF5D50" w14:textId="77777777" w:rsidR="0072441E" w:rsidRPr="00A850D7" w:rsidRDefault="0072441E" w:rsidP="0072441E">
            <w:pPr>
              <w:jc w:val="center"/>
            </w:pPr>
          </w:p>
        </w:tc>
      </w:tr>
      <w:tr w:rsidR="0072441E" w:rsidRPr="00A850D7" w14:paraId="3F469AA2" w14:textId="6BDB84ED" w:rsidTr="004B4586">
        <w:tc>
          <w:tcPr>
            <w:tcW w:w="4257" w:type="pct"/>
          </w:tcPr>
          <w:p w14:paraId="5DEBEF42" w14:textId="77777777" w:rsidR="0072441E" w:rsidRPr="00A850D7" w:rsidRDefault="0072441E" w:rsidP="0072441E">
            <w:proofErr w:type="spellStart"/>
            <w:r w:rsidRPr="00A850D7">
              <w:t>Skierowanie</w:t>
            </w:r>
            <w:proofErr w:type="spellEnd"/>
            <w:r w:rsidRPr="00A850D7">
              <w:t xml:space="preserve"> do </w:t>
            </w:r>
            <w:proofErr w:type="spellStart"/>
            <w:r w:rsidRPr="00A850D7">
              <w:t>szpitala</w:t>
            </w:r>
            <w:proofErr w:type="spellEnd"/>
          </w:p>
        </w:tc>
        <w:tc>
          <w:tcPr>
            <w:tcW w:w="743" w:type="pct"/>
          </w:tcPr>
          <w:p w14:paraId="5F876125" w14:textId="77777777" w:rsidR="0072441E" w:rsidRPr="00A850D7" w:rsidRDefault="0072441E" w:rsidP="0072441E">
            <w:pPr>
              <w:jc w:val="center"/>
            </w:pPr>
          </w:p>
        </w:tc>
      </w:tr>
      <w:tr w:rsidR="0072441E" w:rsidRPr="00A850D7" w14:paraId="2C1DBDA6" w14:textId="67A6BBC1" w:rsidTr="004B4586">
        <w:tc>
          <w:tcPr>
            <w:tcW w:w="4257" w:type="pct"/>
          </w:tcPr>
          <w:p w14:paraId="12A702A9" w14:textId="77777777" w:rsidR="0072441E" w:rsidRPr="00A850D7" w:rsidRDefault="0072441E" w:rsidP="0072441E">
            <w:proofErr w:type="spellStart"/>
            <w:r w:rsidRPr="00A850D7">
              <w:t>Skierowanie</w:t>
            </w:r>
            <w:proofErr w:type="spellEnd"/>
            <w:r w:rsidRPr="00A850D7">
              <w:t xml:space="preserve"> </w:t>
            </w:r>
            <w:proofErr w:type="spellStart"/>
            <w:r w:rsidRPr="00A850D7">
              <w:t>na</w:t>
            </w:r>
            <w:proofErr w:type="spellEnd"/>
            <w:r w:rsidRPr="00A850D7">
              <w:t xml:space="preserve"> </w:t>
            </w:r>
            <w:proofErr w:type="spellStart"/>
            <w:r w:rsidRPr="00A850D7">
              <w:t>badanie</w:t>
            </w:r>
            <w:proofErr w:type="spellEnd"/>
          </w:p>
        </w:tc>
        <w:tc>
          <w:tcPr>
            <w:tcW w:w="743" w:type="pct"/>
          </w:tcPr>
          <w:p w14:paraId="027DC9DD" w14:textId="77777777" w:rsidR="0072441E" w:rsidRPr="00A850D7" w:rsidRDefault="0072441E" w:rsidP="0072441E">
            <w:pPr>
              <w:jc w:val="center"/>
            </w:pPr>
          </w:p>
        </w:tc>
      </w:tr>
      <w:tr w:rsidR="0072441E" w:rsidRPr="00A850D7" w14:paraId="2C22D5AB" w14:textId="2EB5C23B" w:rsidTr="004B4586">
        <w:tc>
          <w:tcPr>
            <w:tcW w:w="4257" w:type="pct"/>
          </w:tcPr>
          <w:p w14:paraId="0C016240" w14:textId="77777777" w:rsidR="0072441E" w:rsidRPr="00A850D7" w:rsidRDefault="0072441E" w:rsidP="0072441E">
            <w:proofErr w:type="spellStart"/>
            <w:r w:rsidRPr="00A850D7">
              <w:t>Skierowanie</w:t>
            </w:r>
            <w:proofErr w:type="spellEnd"/>
            <w:r w:rsidRPr="00A850D7">
              <w:t xml:space="preserve"> </w:t>
            </w:r>
            <w:proofErr w:type="spellStart"/>
            <w:r w:rsidRPr="00A850D7">
              <w:t>na</w:t>
            </w:r>
            <w:proofErr w:type="spellEnd"/>
            <w:r w:rsidRPr="00A850D7">
              <w:t xml:space="preserve"> </w:t>
            </w:r>
            <w:proofErr w:type="spellStart"/>
            <w:r w:rsidRPr="00A850D7">
              <w:t>leczenie</w:t>
            </w:r>
            <w:proofErr w:type="spellEnd"/>
            <w:r w:rsidRPr="00A850D7">
              <w:t xml:space="preserve"> </w:t>
            </w:r>
            <w:proofErr w:type="spellStart"/>
            <w:r w:rsidRPr="00A850D7">
              <w:t>uzdrowiskowe</w:t>
            </w:r>
            <w:proofErr w:type="spellEnd"/>
          </w:p>
        </w:tc>
        <w:tc>
          <w:tcPr>
            <w:tcW w:w="743" w:type="pct"/>
          </w:tcPr>
          <w:p w14:paraId="0DE92BF4" w14:textId="77777777" w:rsidR="0072441E" w:rsidRPr="00A850D7" w:rsidRDefault="0072441E" w:rsidP="0072441E">
            <w:pPr>
              <w:jc w:val="center"/>
            </w:pPr>
          </w:p>
        </w:tc>
      </w:tr>
      <w:tr w:rsidR="0072441E" w:rsidRPr="00A850D7" w14:paraId="739450E3" w14:textId="4547E3F1" w:rsidTr="004B4586">
        <w:tc>
          <w:tcPr>
            <w:tcW w:w="4257" w:type="pct"/>
          </w:tcPr>
          <w:p w14:paraId="4F6BBF3C" w14:textId="77777777" w:rsidR="0072441E" w:rsidRPr="00A850D7" w:rsidRDefault="0072441E" w:rsidP="0072441E">
            <w:proofErr w:type="spellStart"/>
            <w:r w:rsidRPr="00A850D7">
              <w:t>Upoważnienie</w:t>
            </w:r>
            <w:proofErr w:type="spellEnd"/>
            <w:r w:rsidRPr="00A850D7">
              <w:t xml:space="preserve"> / </w:t>
            </w:r>
            <w:proofErr w:type="spellStart"/>
            <w:r w:rsidRPr="00A850D7">
              <w:t>brak</w:t>
            </w:r>
            <w:proofErr w:type="spellEnd"/>
            <w:r w:rsidRPr="00A850D7">
              <w:t xml:space="preserve"> </w:t>
            </w:r>
            <w:proofErr w:type="spellStart"/>
            <w:r w:rsidRPr="00A850D7">
              <w:t>upoważnienia</w:t>
            </w:r>
            <w:proofErr w:type="spellEnd"/>
          </w:p>
        </w:tc>
        <w:tc>
          <w:tcPr>
            <w:tcW w:w="743" w:type="pct"/>
          </w:tcPr>
          <w:p w14:paraId="72006625" w14:textId="77777777" w:rsidR="0072441E" w:rsidRPr="00A850D7" w:rsidRDefault="0072441E" w:rsidP="0072441E">
            <w:pPr>
              <w:jc w:val="center"/>
            </w:pPr>
          </w:p>
        </w:tc>
      </w:tr>
      <w:tr w:rsidR="0072441E" w:rsidRPr="00A850D7" w14:paraId="62CEC774" w14:textId="145B923B" w:rsidTr="004B4586">
        <w:tc>
          <w:tcPr>
            <w:tcW w:w="4257" w:type="pct"/>
          </w:tcPr>
          <w:p w14:paraId="1BF00A7B" w14:textId="77777777" w:rsidR="0072441E" w:rsidRPr="00A850D7" w:rsidRDefault="0072441E" w:rsidP="0072441E">
            <w:proofErr w:type="spellStart"/>
            <w:r w:rsidRPr="00A850D7">
              <w:t>Wydruk</w:t>
            </w:r>
            <w:proofErr w:type="spellEnd"/>
            <w:r w:rsidRPr="00A850D7">
              <w:t xml:space="preserve"> </w:t>
            </w:r>
            <w:proofErr w:type="spellStart"/>
            <w:r w:rsidRPr="00A850D7">
              <w:t>danych</w:t>
            </w:r>
            <w:proofErr w:type="spellEnd"/>
            <w:r w:rsidRPr="00A850D7">
              <w:t xml:space="preserve"> </w:t>
            </w:r>
            <w:proofErr w:type="spellStart"/>
            <w:r w:rsidRPr="00A850D7">
              <w:t>pacjenta</w:t>
            </w:r>
            <w:proofErr w:type="spellEnd"/>
          </w:p>
        </w:tc>
        <w:tc>
          <w:tcPr>
            <w:tcW w:w="743" w:type="pct"/>
          </w:tcPr>
          <w:p w14:paraId="18058D6B" w14:textId="77777777" w:rsidR="0072441E" w:rsidRPr="00A850D7" w:rsidRDefault="0072441E" w:rsidP="0072441E">
            <w:pPr>
              <w:jc w:val="center"/>
            </w:pPr>
          </w:p>
        </w:tc>
      </w:tr>
      <w:tr w:rsidR="0072441E" w:rsidRPr="00A850D7" w14:paraId="2CB00942" w14:textId="280F0D40" w:rsidTr="004B4586">
        <w:tc>
          <w:tcPr>
            <w:tcW w:w="4257" w:type="pct"/>
          </w:tcPr>
          <w:p w14:paraId="31C6A4E1" w14:textId="77777777" w:rsidR="0072441E" w:rsidRPr="00A850D7" w:rsidRDefault="0072441E" w:rsidP="0072441E">
            <w:proofErr w:type="spellStart"/>
            <w:r w:rsidRPr="00A850D7">
              <w:t>Wydruk</w:t>
            </w:r>
            <w:proofErr w:type="spellEnd"/>
            <w:r w:rsidRPr="00A850D7">
              <w:t xml:space="preserve"> </w:t>
            </w:r>
            <w:proofErr w:type="spellStart"/>
            <w:r w:rsidRPr="00A850D7">
              <w:t>historii</w:t>
            </w:r>
            <w:proofErr w:type="spellEnd"/>
            <w:r w:rsidRPr="00A850D7">
              <w:t xml:space="preserve"> </w:t>
            </w:r>
            <w:proofErr w:type="spellStart"/>
            <w:r w:rsidRPr="00A850D7">
              <w:t>rezerwacji</w:t>
            </w:r>
            <w:proofErr w:type="spellEnd"/>
          </w:p>
        </w:tc>
        <w:tc>
          <w:tcPr>
            <w:tcW w:w="743" w:type="pct"/>
          </w:tcPr>
          <w:p w14:paraId="647C1FBF" w14:textId="77777777" w:rsidR="0072441E" w:rsidRPr="00A850D7" w:rsidRDefault="0072441E" w:rsidP="0072441E">
            <w:pPr>
              <w:jc w:val="center"/>
            </w:pPr>
          </w:p>
        </w:tc>
      </w:tr>
      <w:tr w:rsidR="0072441E" w:rsidRPr="00A850D7" w14:paraId="1153F769" w14:textId="08DAD7E1" w:rsidTr="004B4586">
        <w:tc>
          <w:tcPr>
            <w:tcW w:w="4257" w:type="pct"/>
          </w:tcPr>
          <w:p w14:paraId="785FE152" w14:textId="77777777" w:rsidR="0072441E" w:rsidRPr="00A850D7" w:rsidRDefault="0072441E" w:rsidP="0072441E">
            <w:proofErr w:type="spellStart"/>
            <w:r w:rsidRPr="00A850D7">
              <w:t>Wydruk</w:t>
            </w:r>
            <w:proofErr w:type="spellEnd"/>
            <w:r w:rsidRPr="00A850D7">
              <w:t xml:space="preserve"> </w:t>
            </w:r>
            <w:proofErr w:type="spellStart"/>
            <w:r w:rsidRPr="00A850D7">
              <w:t>karty</w:t>
            </w:r>
            <w:proofErr w:type="spellEnd"/>
            <w:r w:rsidRPr="00A850D7">
              <w:t xml:space="preserve"> </w:t>
            </w:r>
            <w:proofErr w:type="spellStart"/>
            <w:r w:rsidRPr="00A850D7">
              <w:t>statystycznej</w:t>
            </w:r>
            <w:proofErr w:type="spellEnd"/>
          </w:p>
        </w:tc>
        <w:tc>
          <w:tcPr>
            <w:tcW w:w="743" w:type="pct"/>
          </w:tcPr>
          <w:p w14:paraId="4E987F05" w14:textId="77777777" w:rsidR="0072441E" w:rsidRPr="00A850D7" w:rsidRDefault="0072441E" w:rsidP="0072441E">
            <w:pPr>
              <w:jc w:val="center"/>
            </w:pPr>
          </w:p>
        </w:tc>
      </w:tr>
      <w:tr w:rsidR="0072441E" w:rsidRPr="00A850D7" w14:paraId="0E4666EB" w14:textId="4B4DCA11" w:rsidTr="004B4586">
        <w:tc>
          <w:tcPr>
            <w:tcW w:w="4257" w:type="pct"/>
          </w:tcPr>
          <w:p w14:paraId="5D472AEB" w14:textId="77777777" w:rsidR="0072441E" w:rsidRPr="00A850D7" w:rsidRDefault="0072441E" w:rsidP="0072441E">
            <w:proofErr w:type="spellStart"/>
            <w:r w:rsidRPr="00A850D7">
              <w:t>Wydruk</w:t>
            </w:r>
            <w:proofErr w:type="spellEnd"/>
            <w:r w:rsidRPr="00A850D7">
              <w:t xml:space="preserve"> </w:t>
            </w:r>
            <w:proofErr w:type="spellStart"/>
            <w:r w:rsidRPr="00A850D7">
              <w:t>listy</w:t>
            </w:r>
            <w:proofErr w:type="spellEnd"/>
            <w:r w:rsidRPr="00A850D7">
              <w:t xml:space="preserve"> </w:t>
            </w:r>
            <w:proofErr w:type="spellStart"/>
            <w:r w:rsidRPr="00A850D7">
              <w:t>wizyt</w:t>
            </w:r>
            <w:proofErr w:type="spellEnd"/>
          </w:p>
        </w:tc>
        <w:tc>
          <w:tcPr>
            <w:tcW w:w="743" w:type="pct"/>
          </w:tcPr>
          <w:p w14:paraId="024DD38F" w14:textId="77777777" w:rsidR="0072441E" w:rsidRPr="00A850D7" w:rsidRDefault="0072441E" w:rsidP="0072441E">
            <w:pPr>
              <w:jc w:val="center"/>
            </w:pPr>
          </w:p>
        </w:tc>
      </w:tr>
      <w:tr w:rsidR="0072441E" w:rsidRPr="00A850D7" w14:paraId="641B8984" w14:textId="7EB9BF35" w:rsidTr="004B4586">
        <w:tc>
          <w:tcPr>
            <w:tcW w:w="4257" w:type="pct"/>
          </w:tcPr>
          <w:p w14:paraId="3DE70E47" w14:textId="77777777" w:rsidR="0072441E" w:rsidRPr="00A850D7" w:rsidRDefault="0072441E" w:rsidP="0072441E">
            <w:proofErr w:type="spellStart"/>
            <w:r w:rsidRPr="00A850D7">
              <w:t>Wydruk</w:t>
            </w:r>
            <w:proofErr w:type="spellEnd"/>
            <w:r w:rsidRPr="00A850D7">
              <w:t xml:space="preserve"> </w:t>
            </w:r>
            <w:proofErr w:type="spellStart"/>
            <w:r w:rsidRPr="00A850D7">
              <w:t>podsumowania</w:t>
            </w:r>
            <w:proofErr w:type="spellEnd"/>
            <w:r w:rsidRPr="00A850D7">
              <w:t xml:space="preserve"> </w:t>
            </w:r>
            <w:proofErr w:type="spellStart"/>
            <w:r w:rsidRPr="00A850D7">
              <w:t>rezerwacji</w:t>
            </w:r>
            <w:proofErr w:type="spellEnd"/>
            <w:r w:rsidRPr="00A850D7">
              <w:t xml:space="preserve"> </w:t>
            </w:r>
            <w:proofErr w:type="spellStart"/>
            <w:r w:rsidRPr="00A850D7">
              <w:t>wizyt</w:t>
            </w:r>
            <w:proofErr w:type="spellEnd"/>
          </w:p>
        </w:tc>
        <w:tc>
          <w:tcPr>
            <w:tcW w:w="743" w:type="pct"/>
          </w:tcPr>
          <w:p w14:paraId="36E93F2E" w14:textId="77777777" w:rsidR="0072441E" w:rsidRPr="00A850D7" w:rsidRDefault="0072441E" w:rsidP="0072441E">
            <w:pPr>
              <w:jc w:val="center"/>
            </w:pPr>
          </w:p>
        </w:tc>
      </w:tr>
      <w:tr w:rsidR="0072441E" w:rsidRPr="00A850D7" w14:paraId="743639D4" w14:textId="2D2999E9" w:rsidTr="004B4586">
        <w:tc>
          <w:tcPr>
            <w:tcW w:w="4257" w:type="pct"/>
          </w:tcPr>
          <w:p w14:paraId="0F7770FC" w14:textId="77777777" w:rsidR="0072441E" w:rsidRPr="00A850D7" w:rsidRDefault="0072441E" w:rsidP="0072441E">
            <w:proofErr w:type="spellStart"/>
            <w:r w:rsidRPr="00A850D7">
              <w:t>Wydruk</w:t>
            </w:r>
            <w:proofErr w:type="spellEnd"/>
            <w:r w:rsidRPr="00A850D7">
              <w:t xml:space="preserve"> </w:t>
            </w:r>
            <w:proofErr w:type="spellStart"/>
            <w:r w:rsidRPr="00A850D7">
              <w:t>wizyty</w:t>
            </w:r>
            <w:proofErr w:type="spellEnd"/>
          </w:p>
        </w:tc>
        <w:tc>
          <w:tcPr>
            <w:tcW w:w="743" w:type="pct"/>
          </w:tcPr>
          <w:p w14:paraId="30023D16" w14:textId="77777777" w:rsidR="0072441E" w:rsidRPr="00A850D7" w:rsidRDefault="0072441E" w:rsidP="0072441E">
            <w:pPr>
              <w:jc w:val="center"/>
            </w:pPr>
          </w:p>
        </w:tc>
      </w:tr>
      <w:tr w:rsidR="0072441E" w:rsidRPr="00A850D7" w14:paraId="69AC7137" w14:textId="60EE4CBB" w:rsidTr="004B4586">
        <w:tc>
          <w:tcPr>
            <w:tcW w:w="4257" w:type="pct"/>
          </w:tcPr>
          <w:p w14:paraId="5F556264" w14:textId="77777777" w:rsidR="0072441E" w:rsidRPr="00A850D7" w:rsidRDefault="0072441E" w:rsidP="0072441E">
            <w:proofErr w:type="spellStart"/>
            <w:r w:rsidRPr="00A850D7">
              <w:t>Zaświadczenie</w:t>
            </w:r>
            <w:proofErr w:type="spellEnd"/>
            <w:r w:rsidRPr="00A850D7">
              <w:t xml:space="preserve"> </w:t>
            </w:r>
            <w:proofErr w:type="spellStart"/>
            <w:r w:rsidRPr="00A850D7">
              <w:t>lekarskie</w:t>
            </w:r>
            <w:proofErr w:type="spellEnd"/>
          </w:p>
        </w:tc>
        <w:tc>
          <w:tcPr>
            <w:tcW w:w="743" w:type="pct"/>
          </w:tcPr>
          <w:p w14:paraId="310296AC" w14:textId="77777777" w:rsidR="0072441E" w:rsidRPr="00A850D7" w:rsidRDefault="0072441E" w:rsidP="0072441E">
            <w:pPr>
              <w:jc w:val="center"/>
            </w:pPr>
          </w:p>
        </w:tc>
      </w:tr>
      <w:tr w:rsidR="0072441E" w:rsidRPr="00A850D7" w14:paraId="2BF7281B" w14:textId="4B5B1E2C" w:rsidTr="004B4586">
        <w:tc>
          <w:tcPr>
            <w:tcW w:w="4257" w:type="pct"/>
          </w:tcPr>
          <w:p w14:paraId="1780317C" w14:textId="77777777" w:rsidR="0072441E" w:rsidRPr="00A850D7" w:rsidRDefault="0072441E" w:rsidP="0072441E">
            <w:r w:rsidRPr="00A850D7">
              <w:t xml:space="preserve">Historia </w:t>
            </w:r>
            <w:proofErr w:type="spellStart"/>
            <w:r w:rsidRPr="00A850D7">
              <w:t>choroby</w:t>
            </w:r>
            <w:proofErr w:type="spellEnd"/>
          </w:p>
        </w:tc>
        <w:tc>
          <w:tcPr>
            <w:tcW w:w="743" w:type="pct"/>
          </w:tcPr>
          <w:p w14:paraId="01A16816" w14:textId="77777777" w:rsidR="0072441E" w:rsidRPr="00A850D7" w:rsidRDefault="0072441E" w:rsidP="0072441E">
            <w:pPr>
              <w:jc w:val="center"/>
            </w:pPr>
          </w:p>
        </w:tc>
      </w:tr>
      <w:tr w:rsidR="0072441E" w:rsidRPr="00A850D7" w14:paraId="46E8F5F8" w14:textId="2822CF43" w:rsidTr="004B4586">
        <w:tc>
          <w:tcPr>
            <w:tcW w:w="4257" w:type="pct"/>
          </w:tcPr>
          <w:p w14:paraId="43CA6747" w14:textId="77777777" w:rsidR="0072441E" w:rsidRPr="00A850D7" w:rsidRDefault="0072441E" w:rsidP="0072441E">
            <w:pPr>
              <w:rPr>
                <w:lang w:val="pl-PL"/>
              </w:rPr>
            </w:pPr>
            <w:r w:rsidRPr="00A850D7">
              <w:rPr>
                <w:lang w:val="pl-PL"/>
              </w:rPr>
              <w:t>Wniosek o zlecenie transportu sanitarnego w POZ</w:t>
            </w:r>
          </w:p>
        </w:tc>
        <w:tc>
          <w:tcPr>
            <w:tcW w:w="743" w:type="pct"/>
          </w:tcPr>
          <w:p w14:paraId="5A760AD1" w14:textId="77777777" w:rsidR="0072441E" w:rsidRPr="00A850D7" w:rsidRDefault="0072441E" w:rsidP="0072441E">
            <w:pPr>
              <w:jc w:val="center"/>
              <w:rPr>
                <w:lang w:val="pl-PL"/>
              </w:rPr>
            </w:pPr>
          </w:p>
        </w:tc>
      </w:tr>
      <w:tr w:rsidR="0072441E" w:rsidRPr="00A850D7" w14:paraId="5E466E9B" w14:textId="7D89D238" w:rsidTr="004B4586">
        <w:tc>
          <w:tcPr>
            <w:tcW w:w="4257" w:type="pct"/>
          </w:tcPr>
          <w:p w14:paraId="72310980" w14:textId="77777777" w:rsidR="0072441E" w:rsidRPr="00A850D7" w:rsidRDefault="0072441E" w:rsidP="0072441E">
            <w:pPr>
              <w:rPr>
                <w:lang w:val="pl-PL"/>
              </w:rPr>
            </w:pPr>
            <w:r w:rsidRPr="00A850D7">
              <w:rPr>
                <w:lang w:val="pl-PL"/>
              </w:rPr>
              <w:t>Zlecenie na transport sanitarny w POZ</w:t>
            </w:r>
          </w:p>
        </w:tc>
        <w:tc>
          <w:tcPr>
            <w:tcW w:w="743" w:type="pct"/>
          </w:tcPr>
          <w:p w14:paraId="2B52B238" w14:textId="77777777" w:rsidR="0072441E" w:rsidRPr="00A850D7" w:rsidRDefault="0072441E" w:rsidP="0072441E">
            <w:pPr>
              <w:jc w:val="center"/>
              <w:rPr>
                <w:lang w:val="pl-PL"/>
              </w:rPr>
            </w:pPr>
          </w:p>
        </w:tc>
      </w:tr>
    </w:tbl>
    <w:p w14:paraId="4F0E1AEE" w14:textId="77777777" w:rsidR="000817AC" w:rsidRPr="00A850D7" w:rsidRDefault="00D636D6">
      <w:pPr>
        <w:pStyle w:val="Nagwek1"/>
      </w:pPr>
      <w:bookmarkStart w:id="117" w:name="scroll-bookmark-87"/>
      <w:bookmarkStart w:id="118" w:name="scroll-bookmark-88"/>
      <w:bookmarkEnd w:id="117"/>
      <w:r w:rsidRPr="00A850D7">
        <w:lastRenderedPageBreak/>
        <w:t>DOKUMENTACJA MEDYCZNA</w:t>
      </w:r>
      <w:bookmarkEnd w:id="118"/>
    </w:p>
    <w:p w14:paraId="6B2C0881" w14:textId="77777777" w:rsidR="000817AC" w:rsidRPr="00A850D7" w:rsidRDefault="00D636D6">
      <w:pPr>
        <w:pStyle w:val="Nagwek2"/>
      </w:pPr>
      <w:bookmarkStart w:id="119" w:name="scroll-bookmark-89"/>
      <w:bookmarkStart w:id="120" w:name="scroll-bookmark-90"/>
      <w:bookmarkStart w:id="121" w:name="_Toc156076849"/>
      <w:bookmarkEnd w:id="119"/>
      <w:r w:rsidRPr="00A850D7">
        <w:t>DOKUMENTACJA FORMULARZOWA</w:t>
      </w:r>
      <w:bookmarkEnd w:id="120"/>
      <w:bookmarkEnd w:id="121"/>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733D68" w:rsidRPr="00A850D7" w14:paraId="055F3440" w14:textId="532A0E3F" w:rsidTr="004B4586">
        <w:tc>
          <w:tcPr>
            <w:tcW w:w="4340" w:type="pct"/>
          </w:tcPr>
          <w:p w14:paraId="134F3A39" w14:textId="00E76BD5" w:rsidR="00733D68" w:rsidRPr="00A850D7" w:rsidRDefault="00733D68" w:rsidP="00733D68">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660" w:type="pct"/>
          </w:tcPr>
          <w:p w14:paraId="0054F78B" w14:textId="77777777" w:rsidR="00733D68" w:rsidRPr="00A850D7" w:rsidRDefault="00733D68" w:rsidP="00733D68">
            <w:pPr>
              <w:jc w:val="center"/>
              <w:rPr>
                <w:b/>
              </w:rPr>
            </w:pPr>
            <w:proofErr w:type="spellStart"/>
            <w:r w:rsidRPr="00A850D7">
              <w:rPr>
                <w:b/>
              </w:rPr>
              <w:t>Podać</w:t>
            </w:r>
            <w:proofErr w:type="spellEnd"/>
            <w:r w:rsidRPr="00A850D7">
              <w:rPr>
                <w:b/>
              </w:rPr>
              <w:t xml:space="preserve"> </w:t>
            </w:r>
          </w:p>
          <w:p w14:paraId="61794BD6" w14:textId="56A946CB" w:rsidR="00733D68" w:rsidRPr="00A850D7" w:rsidRDefault="00733D68" w:rsidP="00733D68">
            <w:pPr>
              <w:jc w:val="center"/>
            </w:pPr>
            <w:r w:rsidRPr="00A850D7">
              <w:rPr>
                <w:b/>
              </w:rPr>
              <w:t>TAK / NIE</w:t>
            </w:r>
          </w:p>
        </w:tc>
      </w:tr>
      <w:tr w:rsidR="0072441E" w:rsidRPr="00A850D7" w14:paraId="0890E2AC" w14:textId="0F55C62E" w:rsidTr="004B4586">
        <w:tc>
          <w:tcPr>
            <w:tcW w:w="4340" w:type="pct"/>
          </w:tcPr>
          <w:p w14:paraId="3064371E" w14:textId="77777777" w:rsidR="0072441E" w:rsidRPr="00A850D7" w:rsidRDefault="0072441E" w:rsidP="0072441E">
            <w:pPr>
              <w:rPr>
                <w:lang w:val="pl-PL"/>
              </w:rPr>
            </w:pPr>
            <w:r w:rsidRPr="00A850D7">
              <w:rPr>
                <w:lang w:val="pl-PL"/>
              </w:rPr>
              <w:t>Moduł umożliwia definiowanie zakresu, rodzaju i struktury dokumentacji formularzowej uzupełnianej podczas pobytu pacjenta w szpitalu, izbie przyjęć lub podczas wizyty w poradni.</w:t>
            </w:r>
          </w:p>
        </w:tc>
        <w:tc>
          <w:tcPr>
            <w:tcW w:w="660" w:type="pct"/>
          </w:tcPr>
          <w:p w14:paraId="0FA358C3" w14:textId="77777777" w:rsidR="0072441E" w:rsidRPr="00A850D7" w:rsidRDefault="0072441E" w:rsidP="0072441E">
            <w:pPr>
              <w:jc w:val="center"/>
              <w:rPr>
                <w:lang w:val="pl-PL"/>
              </w:rPr>
            </w:pPr>
          </w:p>
        </w:tc>
      </w:tr>
      <w:tr w:rsidR="0072441E" w:rsidRPr="00A850D7" w14:paraId="659514B8" w14:textId="7287C2C0" w:rsidTr="004B4586">
        <w:tc>
          <w:tcPr>
            <w:tcW w:w="4340" w:type="pct"/>
          </w:tcPr>
          <w:p w14:paraId="4EACD776" w14:textId="77777777" w:rsidR="0072441E" w:rsidRPr="00021DDF" w:rsidRDefault="0072441E" w:rsidP="0072441E">
            <w:pPr>
              <w:rPr>
                <w:lang w:val="pl-PL"/>
              </w:rPr>
            </w:pPr>
            <w:r w:rsidRPr="00021DDF">
              <w:rPr>
                <w:lang w:val="pl-PL"/>
              </w:rPr>
              <w:t>Moduł umożliwia zarządzanie strukturą dokumentacji formularzowej w formie graficznej, w postaci schematu drzewa zawierającego hierarchię dokumentacji formularzowej z modułów obsługi pacjenta w oddziale, izbie przyjęć i poradni.</w:t>
            </w:r>
          </w:p>
          <w:p w14:paraId="39548BF2" w14:textId="57D2BA42" w:rsidR="00D11FBF" w:rsidRPr="00A850D7" w:rsidRDefault="00D11FBF" w:rsidP="0072441E">
            <w:pPr>
              <w:rPr>
                <w:lang w:val="pl-PL"/>
              </w:rPr>
            </w:pPr>
            <w:proofErr w:type="spellStart"/>
            <w:r w:rsidRPr="00021DDF">
              <w:rPr>
                <w:rFonts w:ascii="Tahoma" w:hAnsi="Tahoma" w:cs="Tahoma"/>
                <w:b/>
              </w:rPr>
              <w:t>Zamawiający</w:t>
            </w:r>
            <w:proofErr w:type="spellEnd"/>
            <w:r w:rsidRPr="00021DDF">
              <w:rPr>
                <w:rFonts w:ascii="Tahoma" w:hAnsi="Tahoma" w:cs="Tahoma"/>
                <w:b/>
              </w:rPr>
              <w:t xml:space="preserve"> </w:t>
            </w:r>
            <w:proofErr w:type="spellStart"/>
            <w:r w:rsidRPr="00021DDF">
              <w:rPr>
                <w:rFonts w:ascii="Tahoma" w:hAnsi="Tahoma" w:cs="Tahoma"/>
                <w:b/>
              </w:rPr>
              <w:t>modyfikuje</w:t>
            </w:r>
            <w:proofErr w:type="spellEnd"/>
            <w:r w:rsidRPr="00021DDF">
              <w:rPr>
                <w:rFonts w:ascii="Tahoma" w:hAnsi="Tahoma" w:cs="Tahoma"/>
                <w:b/>
              </w:rPr>
              <w:t xml:space="preserve"> </w:t>
            </w:r>
            <w:proofErr w:type="spellStart"/>
            <w:r w:rsidRPr="00021DDF">
              <w:rPr>
                <w:rFonts w:ascii="Tahoma" w:hAnsi="Tahoma" w:cs="Tahoma"/>
                <w:b/>
              </w:rPr>
              <w:t>treść</w:t>
            </w:r>
            <w:proofErr w:type="spellEnd"/>
            <w:r w:rsidRPr="00021DDF">
              <w:rPr>
                <w:rFonts w:ascii="Tahoma" w:hAnsi="Tahoma" w:cs="Tahoma"/>
                <w:b/>
              </w:rPr>
              <w:t xml:space="preserve"> </w:t>
            </w:r>
            <w:proofErr w:type="spellStart"/>
            <w:r w:rsidRPr="00021DDF">
              <w:rPr>
                <w:rFonts w:ascii="Tahoma" w:hAnsi="Tahoma" w:cs="Tahoma"/>
                <w:b/>
              </w:rPr>
              <w:t>wymagania</w:t>
            </w:r>
            <w:proofErr w:type="spellEnd"/>
            <w:r w:rsidRPr="00021DDF">
              <w:rPr>
                <w:rFonts w:ascii="Tahoma" w:hAnsi="Tahoma" w:cs="Tahoma"/>
                <w:b/>
              </w:rPr>
              <w:t xml:space="preserve">: </w:t>
            </w:r>
            <w:proofErr w:type="spellStart"/>
            <w:r w:rsidRPr="00021DDF">
              <w:rPr>
                <w:rFonts w:ascii="Tahoma" w:hAnsi="Tahoma" w:cs="Tahoma"/>
                <w:b/>
              </w:rPr>
              <w:t>Moduł</w:t>
            </w:r>
            <w:proofErr w:type="spellEnd"/>
            <w:r w:rsidRPr="00021DDF">
              <w:rPr>
                <w:rFonts w:ascii="Tahoma" w:hAnsi="Tahoma" w:cs="Tahoma"/>
                <w:b/>
              </w:rPr>
              <w:t xml:space="preserve"> </w:t>
            </w:r>
            <w:proofErr w:type="spellStart"/>
            <w:r w:rsidRPr="00021DDF">
              <w:rPr>
                <w:rFonts w:ascii="Tahoma" w:hAnsi="Tahoma" w:cs="Tahoma"/>
                <w:b/>
              </w:rPr>
              <w:t>umożliwia</w:t>
            </w:r>
            <w:proofErr w:type="spellEnd"/>
            <w:r w:rsidRPr="00021DDF">
              <w:rPr>
                <w:rFonts w:ascii="Tahoma" w:hAnsi="Tahoma" w:cs="Tahoma"/>
                <w:b/>
              </w:rPr>
              <w:t xml:space="preserve"> </w:t>
            </w:r>
            <w:proofErr w:type="spellStart"/>
            <w:r w:rsidRPr="00021DDF">
              <w:rPr>
                <w:rFonts w:ascii="Tahoma" w:hAnsi="Tahoma" w:cs="Tahoma"/>
                <w:b/>
              </w:rPr>
              <w:t>zarządzanie</w:t>
            </w:r>
            <w:proofErr w:type="spellEnd"/>
            <w:r w:rsidRPr="00021DDF">
              <w:rPr>
                <w:rFonts w:ascii="Tahoma" w:hAnsi="Tahoma" w:cs="Tahoma"/>
                <w:b/>
              </w:rPr>
              <w:t xml:space="preserve"> </w:t>
            </w:r>
            <w:proofErr w:type="spellStart"/>
            <w:r w:rsidRPr="00021DDF">
              <w:rPr>
                <w:rFonts w:ascii="Tahoma" w:hAnsi="Tahoma" w:cs="Tahoma"/>
                <w:b/>
              </w:rPr>
              <w:t>strukturą</w:t>
            </w:r>
            <w:proofErr w:type="spellEnd"/>
            <w:r w:rsidRPr="00021DDF">
              <w:rPr>
                <w:rFonts w:ascii="Tahoma" w:hAnsi="Tahoma" w:cs="Tahoma"/>
                <w:b/>
              </w:rPr>
              <w:t xml:space="preserve"> </w:t>
            </w:r>
            <w:proofErr w:type="spellStart"/>
            <w:r w:rsidRPr="00021DDF">
              <w:rPr>
                <w:rFonts w:ascii="Tahoma" w:hAnsi="Tahoma" w:cs="Tahoma"/>
                <w:b/>
              </w:rPr>
              <w:t>dokumentacji</w:t>
            </w:r>
            <w:proofErr w:type="spellEnd"/>
            <w:r w:rsidRPr="00021DDF">
              <w:rPr>
                <w:rFonts w:ascii="Tahoma" w:hAnsi="Tahoma" w:cs="Tahoma"/>
                <w:b/>
              </w:rPr>
              <w:t xml:space="preserve"> </w:t>
            </w:r>
            <w:proofErr w:type="spellStart"/>
            <w:r w:rsidRPr="00021DDF">
              <w:rPr>
                <w:rFonts w:ascii="Tahoma" w:hAnsi="Tahoma" w:cs="Tahoma"/>
                <w:b/>
              </w:rPr>
              <w:t>formularzowej</w:t>
            </w:r>
            <w:proofErr w:type="spellEnd"/>
            <w:r w:rsidRPr="00021DDF">
              <w:rPr>
                <w:rFonts w:ascii="Tahoma" w:hAnsi="Tahoma" w:cs="Tahoma"/>
                <w:b/>
              </w:rPr>
              <w:t xml:space="preserve"> </w:t>
            </w:r>
            <w:proofErr w:type="spellStart"/>
            <w:r w:rsidRPr="00021DDF">
              <w:rPr>
                <w:rFonts w:ascii="Tahoma" w:hAnsi="Tahoma" w:cs="Tahoma"/>
                <w:b/>
              </w:rPr>
              <w:t>dla</w:t>
            </w:r>
            <w:proofErr w:type="spellEnd"/>
            <w:r w:rsidRPr="00021DDF">
              <w:rPr>
                <w:rFonts w:ascii="Tahoma" w:hAnsi="Tahoma" w:cs="Tahoma"/>
                <w:b/>
              </w:rPr>
              <w:t xml:space="preserve"> </w:t>
            </w:r>
            <w:proofErr w:type="spellStart"/>
            <w:r w:rsidRPr="00021DDF">
              <w:rPr>
                <w:rFonts w:ascii="Tahoma" w:hAnsi="Tahoma" w:cs="Tahoma"/>
                <w:b/>
              </w:rPr>
              <w:t>modułów</w:t>
            </w:r>
            <w:proofErr w:type="spellEnd"/>
            <w:r w:rsidRPr="00021DDF">
              <w:rPr>
                <w:rFonts w:ascii="Tahoma" w:hAnsi="Tahoma" w:cs="Tahoma"/>
                <w:b/>
              </w:rPr>
              <w:t xml:space="preserve"> </w:t>
            </w:r>
            <w:proofErr w:type="spellStart"/>
            <w:r w:rsidRPr="00021DDF">
              <w:rPr>
                <w:rFonts w:ascii="Tahoma" w:hAnsi="Tahoma" w:cs="Tahoma"/>
                <w:b/>
              </w:rPr>
              <w:t>obsługi</w:t>
            </w:r>
            <w:proofErr w:type="spellEnd"/>
            <w:r w:rsidRPr="00021DDF">
              <w:rPr>
                <w:rFonts w:ascii="Tahoma" w:hAnsi="Tahoma" w:cs="Tahoma"/>
                <w:b/>
              </w:rPr>
              <w:t xml:space="preserve"> </w:t>
            </w:r>
            <w:proofErr w:type="spellStart"/>
            <w:r w:rsidRPr="00021DDF">
              <w:rPr>
                <w:rFonts w:ascii="Tahoma" w:hAnsi="Tahoma" w:cs="Tahoma"/>
                <w:b/>
              </w:rPr>
              <w:t>pacjenta</w:t>
            </w:r>
            <w:proofErr w:type="spellEnd"/>
            <w:r w:rsidRPr="00021DDF">
              <w:rPr>
                <w:rFonts w:ascii="Tahoma" w:hAnsi="Tahoma" w:cs="Tahoma"/>
                <w:b/>
              </w:rPr>
              <w:t xml:space="preserve"> w </w:t>
            </w:r>
            <w:proofErr w:type="spellStart"/>
            <w:r w:rsidRPr="00021DDF">
              <w:rPr>
                <w:rFonts w:ascii="Tahoma" w:hAnsi="Tahoma" w:cs="Tahoma"/>
                <w:b/>
              </w:rPr>
              <w:t>oddziale</w:t>
            </w:r>
            <w:proofErr w:type="spellEnd"/>
            <w:r w:rsidRPr="00021DDF">
              <w:rPr>
                <w:rFonts w:ascii="Tahoma" w:hAnsi="Tahoma" w:cs="Tahoma"/>
                <w:b/>
              </w:rPr>
              <w:t xml:space="preserve">, </w:t>
            </w:r>
            <w:proofErr w:type="spellStart"/>
            <w:r w:rsidRPr="00021DDF">
              <w:rPr>
                <w:rFonts w:ascii="Tahoma" w:hAnsi="Tahoma" w:cs="Tahoma"/>
                <w:b/>
              </w:rPr>
              <w:t>izbie</w:t>
            </w:r>
            <w:proofErr w:type="spellEnd"/>
            <w:r w:rsidRPr="00021DDF">
              <w:rPr>
                <w:rFonts w:ascii="Tahoma" w:hAnsi="Tahoma" w:cs="Tahoma"/>
                <w:b/>
              </w:rPr>
              <w:t xml:space="preserve"> </w:t>
            </w:r>
            <w:proofErr w:type="spellStart"/>
            <w:r w:rsidRPr="00021DDF">
              <w:rPr>
                <w:rFonts w:ascii="Tahoma" w:hAnsi="Tahoma" w:cs="Tahoma"/>
                <w:b/>
              </w:rPr>
              <w:t>przyjęć</w:t>
            </w:r>
            <w:proofErr w:type="spellEnd"/>
            <w:r w:rsidRPr="00021DDF">
              <w:rPr>
                <w:rFonts w:ascii="Tahoma" w:hAnsi="Tahoma" w:cs="Tahoma"/>
                <w:b/>
              </w:rPr>
              <w:t xml:space="preserve"> </w:t>
            </w:r>
            <w:proofErr w:type="spellStart"/>
            <w:r w:rsidRPr="00021DDF">
              <w:rPr>
                <w:rFonts w:ascii="Tahoma" w:hAnsi="Tahoma" w:cs="Tahoma"/>
                <w:b/>
              </w:rPr>
              <w:t>i</w:t>
            </w:r>
            <w:proofErr w:type="spellEnd"/>
            <w:r w:rsidRPr="00021DDF">
              <w:rPr>
                <w:rFonts w:ascii="Tahoma" w:hAnsi="Tahoma" w:cs="Tahoma"/>
                <w:b/>
              </w:rPr>
              <w:t xml:space="preserve"> </w:t>
            </w:r>
            <w:proofErr w:type="spellStart"/>
            <w:r w:rsidRPr="00021DDF">
              <w:rPr>
                <w:rFonts w:ascii="Tahoma" w:hAnsi="Tahoma" w:cs="Tahoma"/>
                <w:b/>
              </w:rPr>
              <w:t>poradni</w:t>
            </w:r>
            <w:proofErr w:type="spellEnd"/>
            <w:r w:rsidRPr="00021DDF">
              <w:rPr>
                <w:rFonts w:ascii="Tahoma" w:hAnsi="Tahoma" w:cs="Tahoma"/>
                <w:b/>
              </w:rPr>
              <w:t>.</w:t>
            </w:r>
          </w:p>
        </w:tc>
        <w:tc>
          <w:tcPr>
            <w:tcW w:w="660" w:type="pct"/>
          </w:tcPr>
          <w:p w14:paraId="7B8983E0" w14:textId="1A81A4A0" w:rsidR="0072441E" w:rsidRPr="00A850D7" w:rsidRDefault="0072441E" w:rsidP="0072441E">
            <w:pPr>
              <w:jc w:val="center"/>
              <w:rPr>
                <w:lang w:val="pl-PL"/>
              </w:rPr>
            </w:pPr>
          </w:p>
        </w:tc>
      </w:tr>
      <w:tr w:rsidR="0072441E" w:rsidRPr="00A850D7" w14:paraId="2E54748A" w14:textId="11CC210C" w:rsidTr="004B4586">
        <w:tc>
          <w:tcPr>
            <w:tcW w:w="4340" w:type="pct"/>
          </w:tcPr>
          <w:p w14:paraId="2348C9DC" w14:textId="77777777" w:rsidR="0072441E" w:rsidRPr="00A850D7" w:rsidRDefault="0072441E" w:rsidP="0072441E">
            <w:pPr>
              <w:rPr>
                <w:lang w:val="pl-PL"/>
              </w:rPr>
            </w:pPr>
            <w:r w:rsidRPr="00A850D7">
              <w:rPr>
                <w:lang w:val="pl-PL"/>
              </w:rPr>
              <w:t>Moduł umożliwia zarządzanie strukturą dokumentacji formularzowej poprzez dodawanie, edycję, usuwanie zakładek i grup zawierających poszczególną dokumentację formularzową oraz dodawanie, edycję i usuwanie poszczególnych elementów dokumentacji formularzowej.</w:t>
            </w:r>
          </w:p>
        </w:tc>
        <w:tc>
          <w:tcPr>
            <w:tcW w:w="660" w:type="pct"/>
          </w:tcPr>
          <w:p w14:paraId="3A74CFCB" w14:textId="77777777" w:rsidR="0072441E" w:rsidRPr="00A850D7" w:rsidRDefault="0072441E" w:rsidP="0072441E">
            <w:pPr>
              <w:jc w:val="center"/>
              <w:rPr>
                <w:lang w:val="pl-PL"/>
              </w:rPr>
            </w:pPr>
          </w:p>
        </w:tc>
      </w:tr>
      <w:tr w:rsidR="0072441E" w:rsidRPr="00A850D7" w14:paraId="7591DBA7" w14:textId="657A720E" w:rsidTr="004B4586">
        <w:tc>
          <w:tcPr>
            <w:tcW w:w="4340" w:type="pct"/>
          </w:tcPr>
          <w:p w14:paraId="7907AB25" w14:textId="77777777" w:rsidR="0072441E" w:rsidRPr="00A850D7" w:rsidRDefault="0072441E" w:rsidP="0072441E">
            <w:pPr>
              <w:rPr>
                <w:lang w:val="pl-PL"/>
              </w:rPr>
            </w:pPr>
            <w:r w:rsidRPr="00A850D7">
              <w:rPr>
                <w:lang w:val="pl-PL"/>
              </w:rPr>
              <w:t>Moduł umożliwia konfiguracje każdego z elementów dokumentacji formularzowej co najmniej poprzez:</w:t>
            </w:r>
            <w:r w:rsidRPr="00A850D7">
              <w:rPr>
                <w:lang w:val="pl-PL"/>
              </w:rPr>
              <w:br/>
              <w:t> - możliwość konfiguracji czy zapis danego elementu będzie możliwy tylko raz podczas pobytu / wizyty czy wiele razy podczas pobytu / wizyty;</w:t>
            </w:r>
            <w:r w:rsidRPr="00A850D7">
              <w:rPr>
                <w:lang w:val="pl-PL"/>
              </w:rPr>
              <w:br/>
              <w:t> - możliwość konfiguracji zakresu widoczności do edycji i odczytu dla hospitalizacji / pobytu na oddziale / wizyty lub zawsze dla danego pacjenta;</w:t>
            </w:r>
            <w:r w:rsidRPr="00A850D7">
              <w:rPr>
                <w:lang w:val="pl-PL"/>
              </w:rPr>
              <w:br/>
              <w:t> - możliwość konfiguracji jakie tryby dokumentacji formularzowej powinny być dostępne: dokument kompletny / dokument w formie szkicu,</w:t>
            </w:r>
            <w:r w:rsidRPr="00A850D7">
              <w:rPr>
                <w:lang w:val="pl-PL"/>
              </w:rPr>
              <w:br/>
              <w:t> - możliwość konfiguracji czy w danym dokumencie możliwe będzie wprowadzenie daty obowiązywania / okresu obowiązywania,</w:t>
            </w:r>
            <w:r w:rsidRPr="00A850D7">
              <w:rPr>
                <w:lang w:val="pl-PL"/>
              </w:rPr>
              <w:br/>
              <w:t> - możliwość konfiguracji czy edycja danego dokumentu powinna być możliwa w zamkniętych pobytach,</w:t>
            </w:r>
            <w:r w:rsidRPr="00A850D7">
              <w:rPr>
                <w:lang w:val="pl-PL"/>
              </w:rPr>
              <w:br/>
              <w:t> - możliwość konfiguracji czy po zapisie dokumentu - na podglądzie powinny być ukrywane nieuzupełnione pola.</w:t>
            </w:r>
          </w:p>
        </w:tc>
        <w:tc>
          <w:tcPr>
            <w:tcW w:w="660" w:type="pct"/>
          </w:tcPr>
          <w:p w14:paraId="363DA28D" w14:textId="77777777" w:rsidR="0072441E" w:rsidRPr="00A850D7" w:rsidRDefault="0072441E" w:rsidP="0072441E">
            <w:pPr>
              <w:jc w:val="center"/>
              <w:rPr>
                <w:lang w:val="pl-PL"/>
              </w:rPr>
            </w:pPr>
          </w:p>
        </w:tc>
      </w:tr>
      <w:tr w:rsidR="0072441E" w:rsidRPr="00A850D7" w14:paraId="0EEC3693" w14:textId="4C4FF9CF" w:rsidTr="004B4586">
        <w:tc>
          <w:tcPr>
            <w:tcW w:w="4340" w:type="pct"/>
          </w:tcPr>
          <w:p w14:paraId="77A48D1A" w14:textId="77777777" w:rsidR="0072441E" w:rsidRPr="00A850D7" w:rsidRDefault="0072441E" w:rsidP="0072441E">
            <w:pPr>
              <w:rPr>
                <w:lang w:val="pl-PL"/>
              </w:rPr>
            </w:pPr>
            <w:r w:rsidRPr="00A850D7">
              <w:rPr>
                <w:lang w:val="pl-PL"/>
              </w:rPr>
              <w:t>Moduł umożliwia zarządzanie dokumentacją formularzową w zakresie widoczności poszczególnych elementów w jednostkach struktury organizacyjnej.</w:t>
            </w:r>
          </w:p>
        </w:tc>
        <w:tc>
          <w:tcPr>
            <w:tcW w:w="660" w:type="pct"/>
          </w:tcPr>
          <w:p w14:paraId="7EC60CF6" w14:textId="77777777" w:rsidR="0072441E" w:rsidRPr="00A850D7" w:rsidRDefault="0072441E" w:rsidP="0072441E">
            <w:pPr>
              <w:jc w:val="center"/>
              <w:rPr>
                <w:lang w:val="pl-PL"/>
              </w:rPr>
            </w:pPr>
          </w:p>
        </w:tc>
      </w:tr>
      <w:tr w:rsidR="0072441E" w:rsidRPr="00A850D7" w14:paraId="63744D3B" w14:textId="388A02E2" w:rsidTr="004B4586">
        <w:tc>
          <w:tcPr>
            <w:tcW w:w="4340" w:type="pct"/>
          </w:tcPr>
          <w:p w14:paraId="16F66CF6" w14:textId="77777777" w:rsidR="0072441E" w:rsidRPr="00A850D7" w:rsidRDefault="0072441E" w:rsidP="0072441E">
            <w:pPr>
              <w:rPr>
                <w:lang w:val="pl-PL"/>
              </w:rPr>
            </w:pPr>
            <w:r w:rsidRPr="00A850D7">
              <w:rPr>
                <w:lang w:val="pl-PL"/>
              </w:rPr>
              <w:t>Moduł umożliwia podłączanie do poszczególnych elementów dokumentacji formularzowej - wcześniej stworzonych formularzy strukturyzowanych stworzonych za pomocą modułu generatora formularzy.</w:t>
            </w:r>
          </w:p>
        </w:tc>
        <w:tc>
          <w:tcPr>
            <w:tcW w:w="660" w:type="pct"/>
          </w:tcPr>
          <w:p w14:paraId="06BEDEC1" w14:textId="77777777" w:rsidR="0072441E" w:rsidRPr="00A850D7" w:rsidRDefault="0072441E" w:rsidP="0072441E">
            <w:pPr>
              <w:jc w:val="center"/>
              <w:rPr>
                <w:lang w:val="pl-PL"/>
              </w:rPr>
            </w:pPr>
          </w:p>
        </w:tc>
      </w:tr>
      <w:tr w:rsidR="0072441E" w:rsidRPr="00A850D7" w14:paraId="5DAD844E" w14:textId="31B2CA82" w:rsidTr="004B4586">
        <w:tc>
          <w:tcPr>
            <w:tcW w:w="4340" w:type="pct"/>
          </w:tcPr>
          <w:p w14:paraId="7FC3B655" w14:textId="77777777" w:rsidR="0072441E" w:rsidRPr="00A850D7" w:rsidRDefault="0072441E" w:rsidP="0072441E">
            <w:pPr>
              <w:rPr>
                <w:lang w:val="pl-PL"/>
              </w:rPr>
            </w:pPr>
            <w:r w:rsidRPr="00A850D7">
              <w:rPr>
                <w:lang w:val="pl-PL"/>
              </w:rPr>
              <w:t>Moduł umożliwia korzystanie ze zdefiniowanych w systemie formularzy przeznaczonych do wpisywania w sposób sformalizowany (wydzielone pola) danych w systemie (wyniki badań, wywiady, konsultacje).</w:t>
            </w:r>
          </w:p>
        </w:tc>
        <w:tc>
          <w:tcPr>
            <w:tcW w:w="660" w:type="pct"/>
          </w:tcPr>
          <w:p w14:paraId="1236DC48" w14:textId="77777777" w:rsidR="0072441E" w:rsidRPr="00A850D7" w:rsidRDefault="0072441E" w:rsidP="0072441E">
            <w:pPr>
              <w:jc w:val="center"/>
              <w:rPr>
                <w:lang w:val="pl-PL"/>
              </w:rPr>
            </w:pPr>
          </w:p>
        </w:tc>
      </w:tr>
      <w:tr w:rsidR="0072441E" w:rsidRPr="00A850D7" w14:paraId="63BC63F2" w14:textId="78BEA915" w:rsidTr="004B4586">
        <w:tc>
          <w:tcPr>
            <w:tcW w:w="4340" w:type="pct"/>
          </w:tcPr>
          <w:p w14:paraId="64B98F7B" w14:textId="77777777" w:rsidR="0072441E" w:rsidRPr="00A850D7" w:rsidRDefault="0072441E" w:rsidP="0072441E">
            <w:pPr>
              <w:rPr>
                <w:lang w:val="pl-PL"/>
              </w:rPr>
            </w:pPr>
            <w:r w:rsidRPr="00A850D7">
              <w:rPr>
                <w:lang w:val="pl-PL"/>
              </w:rPr>
              <w:t>Moduł umożliwia użytkownikowi ustalenie statusu dla informacji wprowadzanych w module dokumentacja formularzowa (szkic, kompletny).</w:t>
            </w:r>
          </w:p>
        </w:tc>
        <w:tc>
          <w:tcPr>
            <w:tcW w:w="660" w:type="pct"/>
          </w:tcPr>
          <w:p w14:paraId="3DC25825" w14:textId="77777777" w:rsidR="0072441E" w:rsidRPr="00A850D7" w:rsidRDefault="0072441E" w:rsidP="0072441E">
            <w:pPr>
              <w:jc w:val="center"/>
              <w:rPr>
                <w:lang w:val="pl-PL"/>
              </w:rPr>
            </w:pPr>
          </w:p>
        </w:tc>
      </w:tr>
      <w:tr w:rsidR="0072441E" w:rsidRPr="00A850D7" w14:paraId="599B300D" w14:textId="7D533B4C" w:rsidTr="004B4586">
        <w:tc>
          <w:tcPr>
            <w:tcW w:w="4340" w:type="pct"/>
          </w:tcPr>
          <w:p w14:paraId="4D533951" w14:textId="77777777" w:rsidR="0072441E" w:rsidRPr="00A850D7" w:rsidRDefault="0072441E" w:rsidP="0072441E">
            <w:pPr>
              <w:rPr>
                <w:lang w:val="pl-PL"/>
              </w:rPr>
            </w:pPr>
            <w:r w:rsidRPr="00A850D7">
              <w:rPr>
                <w:lang w:val="pl-PL"/>
              </w:rPr>
              <w:t>Moduł umożliwia sprawdzanie pisowni w języku polskim dla danych wprowadzanych w dokumentacji formularzowe. W szczególności weryfikowana jest poprawność na poziomie wprowadzania opisów.</w:t>
            </w:r>
          </w:p>
        </w:tc>
        <w:tc>
          <w:tcPr>
            <w:tcW w:w="660" w:type="pct"/>
          </w:tcPr>
          <w:p w14:paraId="0CCAC2AD" w14:textId="77777777" w:rsidR="0072441E" w:rsidRPr="00A850D7" w:rsidRDefault="0072441E" w:rsidP="0072441E">
            <w:pPr>
              <w:jc w:val="center"/>
              <w:rPr>
                <w:lang w:val="pl-PL"/>
              </w:rPr>
            </w:pPr>
          </w:p>
        </w:tc>
      </w:tr>
      <w:tr w:rsidR="0072441E" w:rsidRPr="00A850D7" w14:paraId="15A17207" w14:textId="6EE76FCA" w:rsidTr="004B4586">
        <w:tc>
          <w:tcPr>
            <w:tcW w:w="4340" w:type="pct"/>
          </w:tcPr>
          <w:p w14:paraId="318F4E52" w14:textId="77777777" w:rsidR="0072441E" w:rsidRPr="00A850D7" w:rsidRDefault="0072441E" w:rsidP="0072441E">
            <w:pPr>
              <w:rPr>
                <w:lang w:val="pl-PL"/>
              </w:rPr>
            </w:pPr>
            <w:r w:rsidRPr="00A850D7">
              <w:rPr>
                <w:lang w:val="pl-PL"/>
              </w:rPr>
              <w:lastRenderedPageBreak/>
              <w:t>Moduł umożliwia użytkownikowi korzystanie w polach opisowych dokumentacji formularzowej z gotowych szablonów opisów.</w:t>
            </w:r>
          </w:p>
        </w:tc>
        <w:tc>
          <w:tcPr>
            <w:tcW w:w="660" w:type="pct"/>
          </w:tcPr>
          <w:p w14:paraId="61BC7355" w14:textId="77777777" w:rsidR="0072441E" w:rsidRPr="00A850D7" w:rsidRDefault="0072441E" w:rsidP="0072441E">
            <w:pPr>
              <w:jc w:val="center"/>
              <w:rPr>
                <w:lang w:val="pl-PL"/>
              </w:rPr>
            </w:pPr>
          </w:p>
        </w:tc>
      </w:tr>
      <w:tr w:rsidR="0072441E" w:rsidRPr="00A850D7" w14:paraId="2FFCB725" w14:textId="23F13036" w:rsidTr="004B4586">
        <w:tc>
          <w:tcPr>
            <w:tcW w:w="4340" w:type="pct"/>
          </w:tcPr>
          <w:p w14:paraId="6DA02A77" w14:textId="77777777" w:rsidR="0072441E" w:rsidRPr="00A850D7" w:rsidRDefault="0072441E" w:rsidP="0072441E">
            <w:pPr>
              <w:rPr>
                <w:lang w:val="pl-PL"/>
              </w:rPr>
            </w:pPr>
            <w:r w:rsidRPr="00A850D7">
              <w:rPr>
                <w:lang w:val="pl-PL"/>
              </w:rPr>
              <w:t>Podczas wprowadzania danych w nowym formularzu, moduł umożliwia prezentację listy szablonów gotowych opisów w oknie formularza, bez konieczności otwierania dodatkowych okien.</w:t>
            </w:r>
          </w:p>
        </w:tc>
        <w:tc>
          <w:tcPr>
            <w:tcW w:w="660" w:type="pct"/>
          </w:tcPr>
          <w:p w14:paraId="348A12B7" w14:textId="77777777" w:rsidR="0072441E" w:rsidRPr="00A850D7" w:rsidRDefault="0072441E" w:rsidP="0072441E">
            <w:pPr>
              <w:jc w:val="center"/>
              <w:rPr>
                <w:lang w:val="pl-PL"/>
              </w:rPr>
            </w:pPr>
          </w:p>
        </w:tc>
      </w:tr>
      <w:tr w:rsidR="0072441E" w:rsidRPr="00A850D7" w14:paraId="004A1914" w14:textId="248B4B7B" w:rsidTr="004B4586">
        <w:tc>
          <w:tcPr>
            <w:tcW w:w="4340" w:type="pct"/>
          </w:tcPr>
          <w:p w14:paraId="0D0AD6EB" w14:textId="77777777" w:rsidR="0072441E" w:rsidRPr="00A850D7" w:rsidRDefault="0072441E" w:rsidP="0072441E">
            <w:pPr>
              <w:rPr>
                <w:lang w:val="pl-PL"/>
              </w:rPr>
            </w:pPr>
            <w:r w:rsidRPr="00A850D7">
              <w:rPr>
                <w:lang w:val="pl-PL"/>
              </w:rPr>
              <w:t>Moduł umożliwia użytkownikowi szybki wybór szablonu, z którego chce skorzystać.</w:t>
            </w:r>
          </w:p>
        </w:tc>
        <w:tc>
          <w:tcPr>
            <w:tcW w:w="660" w:type="pct"/>
          </w:tcPr>
          <w:p w14:paraId="73E3ABFE" w14:textId="77777777" w:rsidR="0072441E" w:rsidRPr="00A850D7" w:rsidRDefault="0072441E" w:rsidP="0072441E">
            <w:pPr>
              <w:jc w:val="center"/>
              <w:rPr>
                <w:lang w:val="pl-PL"/>
              </w:rPr>
            </w:pPr>
          </w:p>
        </w:tc>
      </w:tr>
      <w:tr w:rsidR="0072441E" w:rsidRPr="00A850D7" w14:paraId="4C23DABE" w14:textId="16163AED" w:rsidTr="004B4586">
        <w:tc>
          <w:tcPr>
            <w:tcW w:w="4340" w:type="pct"/>
          </w:tcPr>
          <w:p w14:paraId="35B0B3A9" w14:textId="77777777" w:rsidR="0072441E" w:rsidRPr="00A850D7" w:rsidRDefault="0072441E" w:rsidP="0072441E">
            <w:pPr>
              <w:rPr>
                <w:lang w:val="pl-PL"/>
              </w:rPr>
            </w:pPr>
            <w:r w:rsidRPr="00A850D7">
              <w:rPr>
                <w:lang w:val="pl-PL"/>
              </w:rPr>
              <w:t>Moduł umożliwia tworzenie oddzielnych szablonów opisów dla każdego pola opisowego na formularzu.</w:t>
            </w:r>
          </w:p>
        </w:tc>
        <w:tc>
          <w:tcPr>
            <w:tcW w:w="660" w:type="pct"/>
          </w:tcPr>
          <w:p w14:paraId="56E9385B" w14:textId="77777777" w:rsidR="0072441E" w:rsidRPr="00A850D7" w:rsidRDefault="0072441E" w:rsidP="0072441E">
            <w:pPr>
              <w:jc w:val="center"/>
              <w:rPr>
                <w:lang w:val="pl-PL"/>
              </w:rPr>
            </w:pPr>
          </w:p>
        </w:tc>
      </w:tr>
      <w:tr w:rsidR="0072441E" w:rsidRPr="00A850D7" w14:paraId="140683E9" w14:textId="29BA6237" w:rsidTr="004B4586">
        <w:tc>
          <w:tcPr>
            <w:tcW w:w="4340" w:type="pct"/>
          </w:tcPr>
          <w:p w14:paraId="168B8324" w14:textId="77777777" w:rsidR="0072441E" w:rsidRPr="00A850D7" w:rsidRDefault="0072441E" w:rsidP="0072441E">
            <w:pPr>
              <w:rPr>
                <w:lang w:val="pl-PL"/>
              </w:rPr>
            </w:pPr>
            <w:r w:rsidRPr="00A850D7">
              <w:rPr>
                <w:lang w:val="pl-PL"/>
              </w:rPr>
              <w:t>Moduł umożliwia tworzenie gotowych szablonów opisów wraz z przypisaniem do nich uprawnień użytkowników. Mogą to być szablony: indywidualne (dostępne tylko dla autora), grupowe (przypisane do typu użytkowników lub jednostki organizacyjnej) oraz ogólnodostępne. </w:t>
            </w:r>
          </w:p>
        </w:tc>
        <w:tc>
          <w:tcPr>
            <w:tcW w:w="660" w:type="pct"/>
          </w:tcPr>
          <w:p w14:paraId="0132C6F0" w14:textId="77777777" w:rsidR="0072441E" w:rsidRPr="00A850D7" w:rsidRDefault="0072441E" w:rsidP="0072441E">
            <w:pPr>
              <w:jc w:val="center"/>
              <w:rPr>
                <w:lang w:val="pl-PL"/>
              </w:rPr>
            </w:pPr>
          </w:p>
        </w:tc>
      </w:tr>
      <w:tr w:rsidR="0072441E" w:rsidRPr="00A850D7" w14:paraId="1DD77ADE" w14:textId="0BA93CBA" w:rsidTr="004B4586">
        <w:tc>
          <w:tcPr>
            <w:tcW w:w="4340" w:type="pct"/>
          </w:tcPr>
          <w:p w14:paraId="58FF4741" w14:textId="77777777" w:rsidR="0072441E" w:rsidRPr="00A850D7" w:rsidRDefault="0072441E" w:rsidP="0072441E">
            <w:pPr>
              <w:rPr>
                <w:lang w:val="pl-PL"/>
              </w:rPr>
            </w:pPr>
            <w:r w:rsidRPr="00A850D7">
              <w:rPr>
                <w:lang w:val="pl-PL"/>
              </w:rPr>
              <w:t>Moduł umożliwia stworzenie gotowego szablonu opisu na podstawie danych wprowadzonych w polu opisowym dokumentacji formularzowej bez konieczności wykorzystywania narzędzi kopiowania i wklejania.</w:t>
            </w:r>
          </w:p>
        </w:tc>
        <w:tc>
          <w:tcPr>
            <w:tcW w:w="660" w:type="pct"/>
          </w:tcPr>
          <w:p w14:paraId="545D6423" w14:textId="77777777" w:rsidR="0072441E" w:rsidRPr="00A850D7" w:rsidRDefault="0072441E" w:rsidP="0072441E">
            <w:pPr>
              <w:jc w:val="center"/>
              <w:rPr>
                <w:lang w:val="pl-PL"/>
              </w:rPr>
            </w:pPr>
          </w:p>
        </w:tc>
      </w:tr>
      <w:tr w:rsidR="0072441E" w:rsidRPr="00A850D7" w14:paraId="4F2B211A" w14:textId="5DDB093C" w:rsidTr="004B4586">
        <w:tc>
          <w:tcPr>
            <w:tcW w:w="4340" w:type="pct"/>
          </w:tcPr>
          <w:p w14:paraId="6E915C8E" w14:textId="77777777" w:rsidR="0072441E" w:rsidRPr="00A850D7" w:rsidRDefault="0072441E" w:rsidP="0072441E">
            <w:pPr>
              <w:rPr>
                <w:lang w:val="pl-PL"/>
              </w:rPr>
            </w:pPr>
            <w:r w:rsidRPr="00A850D7">
              <w:rPr>
                <w:lang w:val="pl-PL"/>
              </w:rPr>
              <w:t>Moduł umożliwia tworzenie gotowych szablonów opisu zawierających klika pól opisowych. Przy korzystaniu z takich szablonów - uzupełnionych może być jednocześnie kilka pól opisowych.</w:t>
            </w:r>
          </w:p>
        </w:tc>
        <w:tc>
          <w:tcPr>
            <w:tcW w:w="660" w:type="pct"/>
          </w:tcPr>
          <w:p w14:paraId="59989F7B" w14:textId="77777777" w:rsidR="0072441E" w:rsidRPr="00A850D7" w:rsidRDefault="0072441E" w:rsidP="0072441E">
            <w:pPr>
              <w:jc w:val="center"/>
              <w:rPr>
                <w:lang w:val="pl-PL"/>
              </w:rPr>
            </w:pPr>
          </w:p>
        </w:tc>
      </w:tr>
      <w:tr w:rsidR="0072441E" w:rsidRPr="00A850D7" w14:paraId="00515F9E" w14:textId="4EEADBE2" w:rsidTr="004B4586">
        <w:tc>
          <w:tcPr>
            <w:tcW w:w="4340" w:type="pct"/>
          </w:tcPr>
          <w:p w14:paraId="44A1C01B" w14:textId="77777777" w:rsidR="0072441E" w:rsidRPr="00A850D7" w:rsidRDefault="0072441E" w:rsidP="0072441E">
            <w:pPr>
              <w:rPr>
                <w:lang w:val="pl-PL"/>
              </w:rPr>
            </w:pPr>
            <w:r w:rsidRPr="00A850D7">
              <w:rPr>
                <w:lang w:val="pl-PL"/>
              </w:rPr>
              <w:t>Moduł umożliwia tworzenie folderów zawierających gotowej szablonu opisów.</w:t>
            </w:r>
          </w:p>
        </w:tc>
        <w:tc>
          <w:tcPr>
            <w:tcW w:w="660" w:type="pct"/>
          </w:tcPr>
          <w:p w14:paraId="0C53A799" w14:textId="77777777" w:rsidR="0072441E" w:rsidRPr="00A850D7" w:rsidRDefault="0072441E" w:rsidP="0072441E">
            <w:pPr>
              <w:jc w:val="center"/>
              <w:rPr>
                <w:lang w:val="pl-PL"/>
              </w:rPr>
            </w:pPr>
          </w:p>
        </w:tc>
      </w:tr>
      <w:tr w:rsidR="0072441E" w:rsidRPr="00A850D7" w14:paraId="1C5A4334" w14:textId="2C707A4E" w:rsidTr="004B4586">
        <w:tc>
          <w:tcPr>
            <w:tcW w:w="4340" w:type="pct"/>
          </w:tcPr>
          <w:p w14:paraId="4CCDEB5E" w14:textId="77777777" w:rsidR="0072441E" w:rsidRPr="00A850D7" w:rsidRDefault="0072441E" w:rsidP="0072441E">
            <w:pPr>
              <w:rPr>
                <w:lang w:val="pl-PL"/>
              </w:rPr>
            </w:pPr>
            <w:r w:rsidRPr="00A850D7">
              <w:rPr>
                <w:lang w:val="pl-PL"/>
              </w:rPr>
              <w:t>Podczas wprowadzania danych w nowym formularzu, moduł umożliwia użytkownikowi wgląd w poprzednie wpisy w dokumentacji formularzowej pacjenta bez konieczności otwierania dodatkowych okien.</w:t>
            </w:r>
          </w:p>
        </w:tc>
        <w:tc>
          <w:tcPr>
            <w:tcW w:w="660" w:type="pct"/>
          </w:tcPr>
          <w:p w14:paraId="12CB4D1E" w14:textId="77777777" w:rsidR="0072441E" w:rsidRPr="00A850D7" w:rsidRDefault="0072441E" w:rsidP="0072441E">
            <w:pPr>
              <w:jc w:val="center"/>
              <w:rPr>
                <w:lang w:val="pl-PL"/>
              </w:rPr>
            </w:pPr>
          </w:p>
        </w:tc>
      </w:tr>
      <w:tr w:rsidR="0072441E" w:rsidRPr="00A850D7" w14:paraId="2EBEB4F5" w14:textId="0BC47D0F" w:rsidTr="004B4586">
        <w:tc>
          <w:tcPr>
            <w:tcW w:w="4340" w:type="pct"/>
          </w:tcPr>
          <w:p w14:paraId="4DD0EA6C" w14:textId="77777777" w:rsidR="0072441E" w:rsidRPr="00A850D7" w:rsidRDefault="0072441E" w:rsidP="0072441E">
            <w:pPr>
              <w:rPr>
                <w:lang w:val="pl-PL"/>
              </w:rPr>
            </w:pPr>
            <w:r w:rsidRPr="00A850D7">
              <w:rPr>
                <w:lang w:val="pl-PL"/>
              </w:rPr>
              <w:t>Moduł umożliwia użytkownikowi przeglądanie poprzednich wpisów w dokumentacji formularzowej pacjenta w widoku grupującym rodzaje dokumentów formularzowych lub z podziałem na poszczególne hospitalizacje i wizyty w poradni.</w:t>
            </w:r>
          </w:p>
        </w:tc>
        <w:tc>
          <w:tcPr>
            <w:tcW w:w="660" w:type="pct"/>
          </w:tcPr>
          <w:p w14:paraId="62BE047A" w14:textId="77777777" w:rsidR="0072441E" w:rsidRPr="00A850D7" w:rsidRDefault="0072441E" w:rsidP="0072441E">
            <w:pPr>
              <w:jc w:val="center"/>
              <w:rPr>
                <w:lang w:val="pl-PL"/>
              </w:rPr>
            </w:pPr>
          </w:p>
        </w:tc>
      </w:tr>
      <w:tr w:rsidR="0072441E" w:rsidRPr="00A850D7" w14:paraId="2085F5BD" w14:textId="373EEE99" w:rsidTr="004B4586">
        <w:tc>
          <w:tcPr>
            <w:tcW w:w="4340" w:type="pct"/>
          </w:tcPr>
          <w:p w14:paraId="6530DF69" w14:textId="77777777" w:rsidR="0072441E" w:rsidRPr="00A850D7" w:rsidRDefault="0072441E" w:rsidP="0072441E">
            <w:pPr>
              <w:rPr>
                <w:lang w:val="pl-PL"/>
              </w:rPr>
            </w:pPr>
            <w:r w:rsidRPr="00A850D7">
              <w:rPr>
                <w:lang w:val="pl-PL"/>
              </w:rPr>
              <w:t>Moduł umożliwia użytkownikowi wstawienie danych z poprzednich wpisów w dokumentacji formularzowej pacjenta do nowego formularza bez konieczności korzystania z narzędzi kopiuj-wklej.</w:t>
            </w:r>
          </w:p>
        </w:tc>
        <w:tc>
          <w:tcPr>
            <w:tcW w:w="660" w:type="pct"/>
          </w:tcPr>
          <w:p w14:paraId="1EF7B921" w14:textId="77777777" w:rsidR="0072441E" w:rsidRPr="00A850D7" w:rsidRDefault="0072441E" w:rsidP="0072441E">
            <w:pPr>
              <w:jc w:val="center"/>
              <w:rPr>
                <w:lang w:val="pl-PL"/>
              </w:rPr>
            </w:pPr>
          </w:p>
        </w:tc>
      </w:tr>
      <w:tr w:rsidR="0072441E" w:rsidRPr="00A850D7" w14:paraId="600E81BB" w14:textId="2FA55FD2" w:rsidTr="004B4586">
        <w:tc>
          <w:tcPr>
            <w:tcW w:w="4340" w:type="pct"/>
          </w:tcPr>
          <w:p w14:paraId="4E3129D4" w14:textId="77777777" w:rsidR="0072441E" w:rsidRPr="00A850D7" w:rsidRDefault="0072441E" w:rsidP="0072441E">
            <w:pPr>
              <w:rPr>
                <w:lang w:val="pl-PL"/>
              </w:rPr>
            </w:pPr>
            <w:r w:rsidRPr="00A850D7">
              <w:rPr>
                <w:lang w:val="pl-PL"/>
              </w:rPr>
              <w:t>W przypadku takiego samego formularza - moduł umożliwia jednoczesne wstawienie danych z poprzednich wpisów w dokumentacji formularzowej - jednocześnie do kilku pól nowego formularza.</w:t>
            </w:r>
          </w:p>
        </w:tc>
        <w:tc>
          <w:tcPr>
            <w:tcW w:w="660" w:type="pct"/>
          </w:tcPr>
          <w:p w14:paraId="4F1E7F82" w14:textId="77777777" w:rsidR="0072441E" w:rsidRPr="00A850D7" w:rsidRDefault="0072441E" w:rsidP="0072441E">
            <w:pPr>
              <w:jc w:val="center"/>
              <w:rPr>
                <w:lang w:val="pl-PL"/>
              </w:rPr>
            </w:pPr>
          </w:p>
        </w:tc>
      </w:tr>
      <w:tr w:rsidR="0072441E" w:rsidRPr="00A850D7" w14:paraId="6FBA4616" w14:textId="6D133E86" w:rsidTr="004B4586">
        <w:tc>
          <w:tcPr>
            <w:tcW w:w="4340" w:type="pct"/>
          </w:tcPr>
          <w:p w14:paraId="2793C52B" w14:textId="77777777" w:rsidR="0072441E" w:rsidRPr="00A850D7" w:rsidRDefault="0072441E" w:rsidP="0072441E">
            <w:pPr>
              <w:rPr>
                <w:lang w:val="pl-PL"/>
              </w:rPr>
            </w:pPr>
            <w:r w:rsidRPr="00A850D7">
              <w:rPr>
                <w:lang w:val="pl-PL"/>
              </w:rPr>
              <w:t>Podczas wprowadzania danych w nowym formularzu, moduł umożliwia użytkownikowi wgląd w wyniki badań pacjenta bez konieczności otwierania dodatkowych okien.</w:t>
            </w:r>
          </w:p>
        </w:tc>
        <w:tc>
          <w:tcPr>
            <w:tcW w:w="660" w:type="pct"/>
          </w:tcPr>
          <w:p w14:paraId="6AFFBB1D" w14:textId="77777777" w:rsidR="0072441E" w:rsidRPr="00A850D7" w:rsidRDefault="0072441E" w:rsidP="0072441E">
            <w:pPr>
              <w:jc w:val="center"/>
              <w:rPr>
                <w:lang w:val="pl-PL"/>
              </w:rPr>
            </w:pPr>
          </w:p>
        </w:tc>
      </w:tr>
      <w:tr w:rsidR="0072441E" w:rsidRPr="00A850D7" w14:paraId="2F5DAF98" w14:textId="770A4481" w:rsidTr="004B4586">
        <w:tc>
          <w:tcPr>
            <w:tcW w:w="4340" w:type="pct"/>
          </w:tcPr>
          <w:p w14:paraId="581FB240" w14:textId="77777777" w:rsidR="0072441E" w:rsidRPr="00A850D7" w:rsidRDefault="0072441E" w:rsidP="0072441E">
            <w:pPr>
              <w:rPr>
                <w:lang w:val="pl-PL"/>
              </w:rPr>
            </w:pPr>
            <w:r w:rsidRPr="00A850D7">
              <w:rPr>
                <w:lang w:val="pl-PL"/>
              </w:rPr>
              <w:t>Moduł umożliwia użytkownikowi wstawienie danych z wyników badań pacjenta do nowego formularza bez konieczności korzystania z narzędzi kopiuj-wklej.</w:t>
            </w:r>
          </w:p>
        </w:tc>
        <w:tc>
          <w:tcPr>
            <w:tcW w:w="660" w:type="pct"/>
          </w:tcPr>
          <w:p w14:paraId="53062F9E" w14:textId="77777777" w:rsidR="0072441E" w:rsidRPr="00A850D7" w:rsidRDefault="0072441E" w:rsidP="0072441E">
            <w:pPr>
              <w:jc w:val="center"/>
              <w:rPr>
                <w:lang w:val="pl-PL"/>
              </w:rPr>
            </w:pPr>
          </w:p>
        </w:tc>
      </w:tr>
      <w:tr w:rsidR="0072441E" w:rsidRPr="00A850D7" w14:paraId="0BBD3095" w14:textId="097345B8" w:rsidTr="004B4586">
        <w:tc>
          <w:tcPr>
            <w:tcW w:w="4340" w:type="pct"/>
          </w:tcPr>
          <w:p w14:paraId="382622FA" w14:textId="77777777" w:rsidR="0072441E" w:rsidRPr="00A850D7" w:rsidRDefault="0072441E" w:rsidP="0072441E">
            <w:pPr>
              <w:rPr>
                <w:lang w:val="pl-PL"/>
              </w:rPr>
            </w:pPr>
            <w:r w:rsidRPr="00A850D7">
              <w:rPr>
                <w:lang w:val="pl-PL"/>
              </w:rPr>
              <w:t>Zbiorczy widok dokumentacji formularzowej zawiera co najmniej następujące dane: nazwa dokumentu, status dokumentu, data obowiązywania, osoba opisująca, osoba tworząca, ostatnia modyfikacja.</w:t>
            </w:r>
          </w:p>
        </w:tc>
        <w:tc>
          <w:tcPr>
            <w:tcW w:w="660" w:type="pct"/>
          </w:tcPr>
          <w:p w14:paraId="2A18929C" w14:textId="77777777" w:rsidR="0072441E" w:rsidRPr="00A850D7" w:rsidRDefault="0072441E" w:rsidP="0072441E">
            <w:pPr>
              <w:jc w:val="center"/>
              <w:rPr>
                <w:lang w:val="pl-PL"/>
              </w:rPr>
            </w:pPr>
          </w:p>
        </w:tc>
      </w:tr>
      <w:tr w:rsidR="0072441E" w:rsidRPr="00A850D7" w14:paraId="1D13944D" w14:textId="714EF074" w:rsidTr="004B4586">
        <w:tc>
          <w:tcPr>
            <w:tcW w:w="4340" w:type="pct"/>
          </w:tcPr>
          <w:p w14:paraId="73FD89A9" w14:textId="77777777" w:rsidR="0072441E" w:rsidRPr="00A850D7" w:rsidRDefault="0072441E" w:rsidP="0072441E">
            <w:pPr>
              <w:rPr>
                <w:lang w:val="pl-PL"/>
              </w:rPr>
            </w:pPr>
            <w:r w:rsidRPr="00A850D7">
              <w:rPr>
                <w:lang w:val="pl-PL"/>
              </w:rPr>
              <w:t>Zbiorczy widok dokumentacji formularzowej umożliwia użytkownikowi wybór dokumentów, które mają być na nim wyświetlone.</w:t>
            </w:r>
          </w:p>
        </w:tc>
        <w:tc>
          <w:tcPr>
            <w:tcW w:w="660" w:type="pct"/>
          </w:tcPr>
          <w:p w14:paraId="609707D0" w14:textId="77777777" w:rsidR="0072441E" w:rsidRPr="00A850D7" w:rsidRDefault="0072441E" w:rsidP="0072441E">
            <w:pPr>
              <w:jc w:val="center"/>
              <w:rPr>
                <w:lang w:val="pl-PL"/>
              </w:rPr>
            </w:pPr>
          </w:p>
        </w:tc>
      </w:tr>
      <w:tr w:rsidR="0072441E" w:rsidRPr="00A850D7" w14:paraId="34C4D028" w14:textId="43700772" w:rsidTr="004B4586">
        <w:tc>
          <w:tcPr>
            <w:tcW w:w="4340" w:type="pct"/>
          </w:tcPr>
          <w:p w14:paraId="132D0A5E" w14:textId="77777777" w:rsidR="0072441E" w:rsidRPr="00A850D7" w:rsidRDefault="0072441E" w:rsidP="0072441E">
            <w:pPr>
              <w:rPr>
                <w:lang w:val="pl-PL"/>
              </w:rPr>
            </w:pPr>
            <w:r w:rsidRPr="00A850D7">
              <w:rPr>
                <w:lang w:val="pl-PL"/>
              </w:rPr>
              <w:t>Zbiorczy widok dokumentacji formularzowej umożliwia użytkownikowi odfiltrowanie dokumentów co najmniej według: swoich uprawnień (tworzenie, edycja), statusu zapisu, statusu autoryzacji.</w:t>
            </w:r>
          </w:p>
        </w:tc>
        <w:tc>
          <w:tcPr>
            <w:tcW w:w="660" w:type="pct"/>
          </w:tcPr>
          <w:p w14:paraId="41F37B0F" w14:textId="77777777" w:rsidR="0072441E" w:rsidRPr="00A850D7" w:rsidRDefault="0072441E" w:rsidP="0072441E">
            <w:pPr>
              <w:jc w:val="center"/>
              <w:rPr>
                <w:lang w:val="pl-PL"/>
              </w:rPr>
            </w:pPr>
          </w:p>
        </w:tc>
      </w:tr>
      <w:tr w:rsidR="0072441E" w:rsidRPr="00A850D7" w14:paraId="01C9DA7D" w14:textId="480F5B98" w:rsidTr="004B4586">
        <w:tc>
          <w:tcPr>
            <w:tcW w:w="4340" w:type="pct"/>
          </w:tcPr>
          <w:p w14:paraId="7D7262F9" w14:textId="77777777" w:rsidR="0072441E" w:rsidRPr="00A850D7" w:rsidRDefault="0072441E" w:rsidP="0072441E">
            <w:pPr>
              <w:rPr>
                <w:lang w:val="pl-PL"/>
              </w:rPr>
            </w:pPr>
            <w:r w:rsidRPr="00A850D7">
              <w:rPr>
                <w:lang w:val="pl-PL"/>
              </w:rPr>
              <w:lastRenderedPageBreak/>
              <w:t>Zbiorczy widok dokumentacji formularzowej umożliwia użytkownikowi zmianę sortowania dokumentów, co najmniej według daty obowiązywania malejąco i rosnąco, daty modyfikacji malejąco i rosnąco. </w:t>
            </w:r>
          </w:p>
        </w:tc>
        <w:tc>
          <w:tcPr>
            <w:tcW w:w="660" w:type="pct"/>
          </w:tcPr>
          <w:p w14:paraId="284BDF7F" w14:textId="77777777" w:rsidR="0072441E" w:rsidRPr="00A850D7" w:rsidRDefault="0072441E" w:rsidP="0072441E">
            <w:pPr>
              <w:jc w:val="center"/>
              <w:rPr>
                <w:lang w:val="pl-PL"/>
              </w:rPr>
            </w:pPr>
          </w:p>
        </w:tc>
      </w:tr>
      <w:tr w:rsidR="0072441E" w:rsidRPr="00A850D7" w14:paraId="3E543F19" w14:textId="11A52FCB" w:rsidTr="004B4586">
        <w:tc>
          <w:tcPr>
            <w:tcW w:w="4340" w:type="pct"/>
          </w:tcPr>
          <w:p w14:paraId="37CFAE99" w14:textId="77777777" w:rsidR="0072441E" w:rsidRPr="00A850D7" w:rsidRDefault="0072441E" w:rsidP="0072441E">
            <w:pPr>
              <w:rPr>
                <w:lang w:val="pl-PL"/>
              </w:rPr>
            </w:pPr>
            <w:r w:rsidRPr="00A850D7">
              <w:rPr>
                <w:lang w:val="pl-PL"/>
              </w:rPr>
              <w:t>Zbiorczy widok dokumentacji formularzowej umożliwia użytkownikowi wybór sposobu prezentacji dokumentów, co najmniej: z podziałek na grupy, z podziałek na typy, bez podziału.</w:t>
            </w:r>
          </w:p>
        </w:tc>
        <w:tc>
          <w:tcPr>
            <w:tcW w:w="660" w:type="pct"/>
          </w:tcPr>
          <w:p w14:paraId="3569FE79" w14:textId="77777777" w:rsidR="0072441E" w:rsidRPr="00A850D7" w:rsidRDefault="0072441E" w:rsidP="0072441E">
            <w:pPr>
              <w:jc w:val="center"/>
              <w:rPr>
                <w:lang w:val="pl-PL"/>
              </w:rPr>
            </w:pPr>
          </w:p>
        </w:tc>
      </w:tr>
      <w:tr w:rsidR="0072441E" w:rsidRPr="00A850D7" w14:paraId="35A29D49" w14:textId="43285F10" w:rsidTr="004B4586">
        <w:tc>
          <w:tcPr>
            <w:tcW w:w="4340" w:type="pct"/>
          </w:tcPr>
          <w:p w14:paraId="41058570" w14:textId="77777777" w:rsidR="0072441E" w:rsidRPr="00A850D7" w:rsidRDefault="0072441E" w:rsidP="0072441E">
            <w:pPr>
              <w:rPr>
                <w:lang w:val="pl-PL"/>
              </w:rPr>
            </w:pPr>
            <w:r w:rsidRPr="00A850D7">
              <w:rPr>
                <w:lang w:val="pl-PL"/>
              </w:rPr>
              <w:t>Moduł umożliwia użytkownikowi zastosowanie własnych preferencji dla ustawień zbiorczego widoku dokumentacji formularzowej. Użytkownik ma możliwość zapisu wielu schematów widoku, a następnie skorzystanie z nich w dowolnym momencie.</w:t>
            </w:r>
          </w:p>
        </w:tc>
        <w:tc>
          <w:tcPr>
            <w:tcW w:w="660" w:type="pct"/>
          </w:tcPr>
          <w:p w14:paraId="0BDCEDFC" w14:textId="77777777" w:rsidR="0072441E" w:rsidRPr="00A850D7" w:rsidRDefault="0072441E" w:rsidP="0072441E">
            <w:pPr>
              <w:jc w:val="center"/>
              <w:rPr>
                <w:lang w:val="pl-PL"/>
              </w:rPr>
            </w:pPr>
          </w:p>
        </w:tc>
      </w:tr>
      <w:tr w:rsidR="0072441E" w:rsidRPr="00A850D7" w14:paraId="27942F9C" w14:textId="1EC7FC5B" w:rsidTr="004B4586">
        <w:tc>
          <w:tcPr>
            <w:tcW w:w="4340" w:type="pct"/>
          </w:tcPr>
          <w:p w14:paraId="3A78D0F6" w14:textId="77777777" w:rsidR="0072441E" w:rsidRPr="00A850D7" w:rsidRDefault="0072441E" w:rsidP="0072441E">
            <w:pPr>
              <w:rPr>
                <w:lang w:val="pl-PL"/>
              </w:rPr>
            </w:pPr>
            <w:r w:rsidRPr="00A850D7">
              <w:rPr>
                <w:lang w:val="pl-PL"/>
              </w:rPr>
              <w:t>Moduł umożliwia użytkownikowi zapoznanie się z historią zmian w dokumencie formularzowym.</w:t>
            </w:r>
          </w:p>
        </w:tc>
        <w:tc>
          <w:tcPr>
            <w:tcW w:w="660" w:type="pct"/>
          </w:tcPr>
          <w:p w14:paraId="47F5463B" w14:textId="77777777" w:rsidR="0072441E" w:rsidRPr="00A850D7" w:rsidRDefault="0072441E" w:rsidP="0072441E">
            <w:pPr>
              <w:jc w:val="center"/>
              <w:rPr>
                <w:lang w:val="pl-PL"/>
              </w:rPr>
            </w:pPr>
          </w:p>
        </w:tc>
      </w:tr>
      <w:tr w:rsidR="0072441E" w:rsidRPr="00A850D7" w14:paraId="322ED43F" w14:textId="34B4C355" w:rsidTr="004B4586">
        <w:tc>
          <w:tcPr>
            <w:tcW w:w="4340" w:type="pct"/>
          </w:tcPr>
          <w:p w14:paraId="7AF335E8" w14:textId="77777777" w:rsidR="0072441E" w:rsidRPr="00A850D7" w:rsidRDefault="0072441E" w:rsidP="0072441E">
            <w:pPr>
              <w:rPr>
                <w:lang w:val="pl-PL"/>
              </w:rPr>
            </w:pPr>
            <w:r w:rsidRPr="00A850D7">
              <w:rPr>
                <w:lang w:val="pl-PL"/>
              </w:rPr>
              <w:t>Moduł umożliwia użytkownikowi zbiorczą zmianę statusów dokumentów formularzowych ze szkicu na kompletny.</w:t>
            </w:r>
          </w:p>
        </w:tc>
        <w:tc>
          <w:tcPr>
            <w:tcW w:w="660" w:type="pct"/>
          </w:tcPr>
          <w:p w14:paraId="5F67F4FF" w14:textId="77777777" w:rsidR="0072441E" w:rsidRPr="00A850D7" w:rsidRDefault="0072441E" w:rsidP="0072441E">
            <w:pPr>
              <w:jc w:val="center"/>
              <w:rPr>
                <w:lang w:val="pl-PL"/>
              </w:rPr>
            </w:pPr>
          </w:p>
        </w:tc>
      </w:tr>
      <w:tr w:rsidR="0072441E" w:rsidRPr="00A850D7" w14:paraId="3D08E7F5" w14:textId="12C9FB73" w:rsidTr="004B4586">
        <w:tc>
          <w:tcPr>
            <w:tcW w:w="4340" w:type="pct"/>
          </w:tcPr>
          <w:p w14:paraId="49914728" w14:textId="77777777" w:rsidR="0072441E" w:rsidRPr="00A850D7" w:rsidRDefault="0072441E" w:rsidP="0072441E">
            <w:pPr>
              <w:rPr>
                <w:lang w:val="pl-PL"/>
              </w:rPr>
            </w:pPr>
            <w:r w:rsidRPr="00A850D7">
              <w:rPr>
                <w:lang w:val="pl-PL"/>
              </w:rPr>
              <w:t>Moduł umożliwia użytkownikowi zbiorcze skopiowanie zapisów w dokumentacji formularzowej pacjenta z poprzedniego pobytu.</w:t>
            </w:r>
          </w:p>
        </w:tc>
        <w:tc>
          <w:tcPr>
            <w:tcW w:w="660" w:type="pct"/>
          </w:tcPr>
          <w:p w14:paraId="6563B44D" w14:textId="77777777" w:rsidR="0072441E" w:rsidRPr="00A850D7" w:rsidRDefault="0072441E" w:rsidP="0072441E">
            <w:pPr>
              <w:jc w:val="center"/>
              <w:rPr>
                <w:lang w:val="pl-PL"/>
              </w:rPr>
            </w:pPr>
          </w:p>
        </w:tc>
      </w:tr>
      <w:tr w:rsidR="0072441E" w:rsidRPr="00A850D7" w14:paraId="5AC609A6" w14:textId="0BE22371" w:rsidTr="004B4586">
        <w:tc>
          <w:tcPr>
            <w:tcW w:w="4340" w:type="pct"/>
          </w:tcPr>
          <w:p w14:paraId="19B770C2" w14:textId="77777777" w:rsidR="0072441E" w:rsidRPr="00A850D7" w:rsidRDefault="0072441E" w:rsidP="0072441E">
            <w:pPr>
              <w:rPr>
                <w:lang w:val="pl-PL"/>
              </w:rPr>
            </w:pPr>
            <w:r w:rsidRPr="00A850D7">
              <w:rPr>
                <w:lang w:val="pl-PL"/>
              </w:rPr>
              <w:t>Moduł udostępnia panel dostępny z ekranu głównego, prezentujący listę dokumentacji medycznej wymagającej uzupełnienia, co najmniej w zakresie: imię i nazwisko, nazwa dokumentu. Panel umożliwia otwarcie dokumentu wymagającego uzupełnienia bezpośrednio z ekranu głównego.</w:t>
            </w:r>
          </w:p>
        </w:tc>
        <w:tc>
          <w:tcPr>
            <w:tcW w:w="660" w:type="pct"/>
          </w:tcPr>
          <w:p w14:paraId="2D6D7248" w14:textId="77777777" w:rsidR="0072441E" w:rsidRPr="00A850D7" w:rsidRDefault="0072441E" w:rsidP="0072441E">
            <w:pPr>
              <w:jc w:val="center"/>
              <w:rPr>
                <w:lang w:val="pl-PL"/>
              </w:rPr>
            </w:pPr>
          </w:p>
        </w:tc>
      </w:tr>
      <w:tr w:rsidR="0072441E" w:rsidRPr="00A850D7" w14:paraId="14DD8DE6" w14:textId="4146D6DA" w:rsidTr="004B4586">
        <w:tc>
          <w:tcPr>
            <w:tcW w:w="4340" w:type="pct"/>
          </w:tcPr>
          <w:p w14:paraId="7A6D08CE" w14:textId="77777777" w:rsidR="0072441E" w:rsidRPr="00A850D7" w:rsidRDefault="0072441E" w:rsidP="0072441E">
            <w:pPr>
              <w:rPr>
                <w:lang w:val="pl-PL"/>
              </w:rPr>
            </w:pPr>
            <w:r w:rsidRPr="00A850D7">
              <w:rPr>
                <w:lang w:val="pl-PL"/>
              </w:rPr>
              <w:t>Modułu umożliwia weryfikację uzupełnienia wskazanych formularzy przez użytkowników. Weryfikacja odbywa się podczas przeniesienia lub wypisu pacjenta. Istnieje możliwość konfiguracji, które formularze powinny być uzupełnione: raz na pobyt; raz na hospitalizacją; codziennie. </w:t>
            </w:r>
          </w:p>
        </w:tc>
        <w:tc>
          <w:tcPr>
            <w:tcW w:w="660" w:type="pct"/>
          </w:tcPr>
          <w:p w14:paraId="43F7CF6E" w14:textId="0B1BDF4E" w:rsidR="0072441E" w:rsidRPr="00A850D7" w:rsidRDefault="0072441E" w:rsidP="0072441E">
            <w:pPr>
              <w:jc w:val="center"/>
              <w:rPr>
                <w:lang w:val="pl-PL"/>
              </w:rPr>
            </w:pPr>
            <w:r w:rsidRPr="00A850D7">
              <w:rPr>
                <w:lang w:val="pl-PL"/>
              </w:rPr>
              <w:t>P</w:t>
            </w:r>
          </w:p>
        </w:tc>
      </w:tr>
      <w:tr w:rsidR="0072441E" w:rsidRPr="00A850D7" w14:paraId="0E9D5D65" w14:textId="72C38402" w:rsidTr="004B4586">
        <w:tc>
          <w:tcPr>
            <w:tcW w:w="4340" w:type="pct"/>
          </w:tcPr>
          <w:p w14:paraId="1299695A" w14:textId="77777777" w:rsidR="0072441E" w:rsidRPr="00A850D7" w:rsidRDefault="0072441E" w:rsidP="0072441E">
            <w:pPr>
              <w:rPr>
                <w:lang w:val="pl-PL"/>
              </w:rPr>
            </w:pPr>
            <w:r w:rsidRPr="00A850D7">
              <w:rPr>
                <w:lang w:val="pl-PL"/>
              </w:rPr>
              <w:t>W powiązaniu z modułem powiadomień, moduł umożliwia powiadomienia o wprowadzeniu dokumentacji formularzowej np. wywiad, epikryzy czy obserwacji.</w:t>
            </w:r>
          </w:p>
        </w:tc>
        <w:tc>
          <w:tcPr>
            <w:tcW w:w="660" w:type="pct"/>
          </w:tcPr>
          <w:p w14:paraId="226B6F66" w14:textId="77777777" w:rsidR="0072441E" w:rsidRPr="00A850D7" w:rsidRDefault="0072441E" w:rsidP="0072441E">
            <w:pPr>
              <w:jc w:val="center"/>
              <w:rPr>
                <w:lang w:val="pl-PL"/>
              </w:rPr>
            </w:pPr>
          </w:p>
        </w:tc>
      </w:tr>
    </w:tbl>
    <w:p w14:paraId="4614AE27" w14:textId="77777777" w:rsidR="000817AC" w:rsidRPr="00A850D7" w:rsidRDefault="00D636D6">
      <w:pPr>
        <w:pStyle w:val="Nagwek2"/>
      </w:pPr>
      <w:bookmarkStart w:id="122" w:name="scroll-bookmark-91"/>
      <w:bookmarkStart w:id="123" w:name="scroll-bookmark-92"/>
      <w:bookmarkStart w:id="124" w:name="_Toc156076850"/>
      <w:bookmarkEnd w:id="122"/>
      <w:r w:rsidRPr="00A850D7">
        <w:t>GENERATOR FORMULARZY</w:t>
      </w:r>
      <w:bookmarkEnd w:id="123"/>
      <w:bookmarkEnd w:id="124"/>
    </w:p>
    <w:tbl>
      <w:tblPr>
        <w:tblStyle w:val="ScrollTableNormal"/>
        <w:tblW w:w="5000" w:type="pct"/>
        <w:tblLook w:val="0000" w:firstRow="0" w:lastRow="0" w:firstColumn="0" w:lastColumn="0" w:noHBand="0" w:noVBand="0"/>
      </w:tblPr>
      <w:tblGrid>
        <w:gridCol w:w="7466"/>
        <w:gridCol w:w="1135"/>
      </w:tblGrid>
      <w:tr w:rsidR="00733D68" w:rsidRPr="00A850D7" w14:paraId="18FD97FF" w14:textId="61DF5D3E" w:rsidTr="004B4586">
        <w:tc>
          <w:tcPr>
            <w:tcW w:w="4340" w:type="pct"/>
            <w:tcBorders>
              <w:top w:val="single" w:sz="4" w:space="0" w:color="auto"/>
              <w:left w:val="single" w:sz="4" w:space="0" w:color="auto"/>
              <w:bottom w:val="single" w:sz="4" w:space="0" w:color="auto"/>
              <w:right w:val="single" w:sz="4" w:space="0" w:color="auto"/>
            </w:tcBorders>
          </w:tcPr>
          <w:p w14:paraId="2269EC6E" w14:textId="34A77655" w:rsidR="00733D68" w:rsidRPr="00A850D7" w:rsidRDefault="00733D68" w:rsidP="00733D68">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660" w:type="pct"/>
            <w:tcBorders>
              <w:top w:val="single" w:sz="4" w:space="0" w:color="auto"/>
              <w:left w:val="single" w:sz="4" w:space="0" w:color="auto"/>
              <w:bottom w:val="single" w:sz="4" w:space="0" w:color="auto"/>
              <w:right w:val="single" w:sz="4" w:space="0" w:color="auto"/>
            </w:tcBorders>
          </w:tcPr>
          <w:p w14:paraId="41ED188D" w14:textId="77777777" w:rsidR="00733D68" w:rsidRPr="00A850D7" w:rsidRDefault="00733D68" w:rsidP="00733D68">
            <w:pPr>
              <w:jc w:val="center"/>
              <w:rPr>
                <w:b/>
              </w:rPr>
            </w:pPr>
            <w:proofErr w:type="spellStart"/>
            <w:r w:rsidRPr="00A850D7">
              <w:rPr>
                <w:b/>
              </w:rPr>
              <w:t>Podać</w:t>
            </w:r>
            <w:proofErr w:type="spellEnd"/>
            <w:r w:rsidRPr="00A850D7">
              <w:rPr>
                <w:b/>
              </w:rPr>
              <w:t xml:space="preserve"> </w:t>
            </w:r>
          </w:p>
          <w:p w14:paraId="549FFEC4" w14:textId="3FD3BEE7" w:rsidR="00733D68" w:rsidRPr="00A850D7" w:rsidRDefault="00733D68" w:rsidP="00733D68">
            <w:pPr>
              <w:jc w:val="center"/>
            </w:pPr>
            <w:r w:rsidRPr="00A850D7">
              <w:rPr>
                <w:b/>
              </w:rPr>
              <w:t>TAK / NIE</w:t>
            </w:r>
          </w:p>
        </w:tc>
      </w:tr>
      <w:tr w:rsidR="0072441E" w:rsidRPr="00A850D7" w14:paraId="62B6A256" w14:textId="5FC02C5C" w:rsidTr="004B4586">
        <w:tc>
          <w:tcPr>
            <w:tcW w:w="4340" w:type="pct"/>
            <w:tcBorders>
              <w:top w:val="single" w:sz="4" w:space="0" w:color="auto"/>
              <w:left w:val="single" w:sz="4" w:space="0" w:color="auto"/>
              <w:bottom w:val="single" w:sz="4" w:space="0" w:color="auto"/>
              <w:right w:val="single" w:sz="4" w:space="0" w:color="auto"/>
            </w:tcBorders>
          </w:tcPr>
          <w:p w14:paraId="53BCCF9A" w14:textId="77777777" w:rsidR="0072441E" w:rsidRPr="00A850D7" w:rsidRDefault="0072441E" w:rsidP="0072441E">
            <w:pPr>
              <w:rPr>
                <w:lang w:val="pl-PL"/>
              </w:rPr>
            </w:pPr>
            <w:r w:rsidRPr="00A850D7">
              <w:rPr>
                <w:lang w:val="pl-PL"/>
              </w:rPr>
              <w:t>Moduł umożliwia definiowanie formularzy związanych z obsługą pacjenta (z wyjątkiem dedykowanych modułów integrujących się bezpośrednio z urządzeniami medycznymi). Moduł ten jest integralną częścią systemu.</w:t>
            </w:r>
          </w:p>
        </w:tc>
        <w:tc>
          <w:tcPr>
            <w:tcW w:w="660" w:type="pct"/>
            <w:tcBorders>
              <w:top w:val="single" w:sz="4" w:space="0" w:color="auto"/>
              <w:left w:val="single" w:sz="4" w:space="0" w:color="auto"/>
              <w:bottom w:val="single" w:sz="4" w:space="0" w:color="auto"/>
              <w:right w:val="single" w:sz="4" w:space="0" w:color="auto"/>
            </w:tcBorders>
          </w:tcPr>
          <w:p w14:paraId="0D75291B" w14:textId="77777777" w:rsidR="0072441E" w:rsidRPr="00A850D7" w:rsidRDefault="0072441E" w:rsidP="0072441E">
            <w:pPr>
              <w:jc w:val="center"/>
              <w:rPr>
                <w:lang w:val="pl-PL"/>
              </w:rPr>
            </w:pPr>
          </w:p>
        </w:tc>
      </w:tr>
      <w:tr w:rsidR="0072441E" w:rsidRPr="00A850D7" w14:paraId="728253C0" w14:textId="4BEFAC85" w:rsidTr="004B4586">
        <w:tc>
          <w:tcPr>
            <w:tcW w:w="4340" w:type="pct"/>
            <w:tcBorders>
              <w:top w:val="single" w:sz="4" w:space="0" w:color="auto"/>
              <w:left w:val="single" w:sz="4" w:space="0" w:color="auto"/>
              <w:bottom w:val="single" w:sz="4" w:space="0" w:color="auto"/>
              <w:right w:val="single" w:sz="4" w:space="0" w:color="auto"/>
            </w:tcBorders>
          </w:tcPr>
          <w:p w14:paraId="137E998F" w14:textId="77777777" w:rsidR="0072441E" w:rsidRPr="00A850D7" w:rsidRDefault="0072441E" w:rsidP="0072441E">
            <w:pPr>
              <w:rPr>
                <w:lang w:val="pl-PL"/>
              </w:rPr>
            </w:pPr>
            <w:r w:rsidRPr="00A850D7">
              <w:rPr>
                <w:lang w:val="pl-PL"/>
              </w:rPr>
              <w:t>Moduł umożliwia dodanie na formularzu pola napisu, z możliwością konfiguracji co najmniej:</w:t>
            </w:r>
            <w:r w:rsidRPr="00A850D7">
              <w:rPr>
                <w:lang w:val="pl-PL"/>
              </w:rPr>
              <w:br/>
              <w:t> - treści napisu,</w:t>
            </w:r>
            <w:r w:rsidRPr="00A850D7">
              <w:rPr>
                <w:lang w:val="pl-PL"/>
              </w:rPr>
              <w:br/>
              <w:t> - wyrównania poziomego,</w:t>
            </w:r>
            <w:r w:rsidRPr="00A850D7">
              <w:rPr>
                <w:lang w:val="pl-PL"/>
              </w:rPr>
              <w:br/>
              <w:t> - wyrównania pionowego.</w:t>
            </w:r>
          </w:p>
        </w:tc>
        <w:tc>
          <w:tcPr>
            <w:tcW w:w="660" w:type="pct"/>
            <w:tcBorders>
              <w:top w:val="single" w:sz="4" w:space="0" w:color="auto"/>
              <w:left w:val="single" w:sz="4" w:space="0" w:color="auto"/>
              <w:bottom w:val="single" w:sz="4" w:space="0" w:color="auto"/>
              <w:right w:val="single" w:sz="4" w:space="0" w:color="auto"/>
            </w:tcBorders>
          </w:tcPr>
          <w:p w14:paraId="7AD5AE08" w14:textId="77777777" w:rsidR="0072441E" w:rsidRPr="00A850D7" w:rsidRDefault="0072441E" w:rsidP="0072441E">
            <w:pPr>
              <w:jc w:val="center"/>
              <w:rPr>
                <w:lang w:val="pl-PL"/>
              </w:rPr>
            </w:pPr>
          </w:p>
        </w:tc>
      </w:tr>
      <w:tr w:rsidR="0072441E" w:rsidRPr="00A850D7" w14:paraId="17859303" w14:textId="36B07CE8" w:rsidTr="004B4586">
        <w:tc>
          <w:tcPr>
            <w:tcW w:w="4340" w:type="pct"/>
            <w:tcBorders>
              <w:top w:val="single" w:sz="4" w:space="0" w:color="auto"/>
              <w:left w:val="single" w:sz="4" w:space="0" w:color="auto"/>
              <w:bottom w:val="single" w:sz="4" w:space="0" w:color="auto"/>
              <w:right w:val="single" w:sz="4" w:space="0" w:color="auto"/>
            </w:tcBorders>
          </w:tcPr>
          <w:p w14:paraId="0CD3EDDB" w14:textId="0959698D" w:rsidR="0072441E" w:rsidRPr="00A850D7" w:rsidRDefault="0072441E" w:rsidP="0072441E">
            <w:pPr>
              <w:rPr>
                <w:lang w:val="pl-PL"/>
              </w:rPr>
            </w:pPr>
            <w:r w:rsidRPr="00A850D7">
              <w:rPr>
                <w:lang w:val="pl-PL"/>
              </w:rPr>
              <w:t>Moduł umożliwia dodanie na formularzu pola tekstowego, z możliwością konfiguracji co najmniej:</w:t>
            </w:r>
            <w:r w:rsidRPr="00A850D7">
              <w:rPr>
                <w:lang w:val="pl-PL"/>
              </w:rPr>
              <w:br/>
              <w:t> - nazwy pola (opisu pola),</w:t>
            </w:r>
            <w:r w:rsidRPr="00A850D7">
              <w:rPr>
                <w:lang w:val="pl-PL"/>
              </w:rPr>
              <w:br/>
              <w:t> - długości pola,</w:t>
            </w:r>
            <w:r w:rsidRPr="00A850D7">
              <w:rPr>
                <w:lang w:val="pl-PL"/>
              </w:rPr>
              <w:br/>
              <w:t> - wyrównania poziomego,</w:t>
            </w:r>
            <w:r w:rsidRPr="00A850D7">
              <w:rPr>
                <w:lang w:val="pl-PL"/>
              </w:rPr>
              <w:br/>
              <w:t> - wyrównania pionowego,</w:t>
            </w:r>
            <w:r w:rsidRPr="00A850D7">
              <w:rPr>
                <w:lang w:val="pl-PL"/>
              </w:rPr>
              <w:br/>
              <w:t> - oznaczenia czy uzupełnienia pola jest podstawowe,</w:t>
            </w:r>
            <w:r w:rsidRPr="00A850D7">
              <w:rPr>
                <w:lang w:val="pl-PL"/>
              </w:rPr>
              <w:br/>
              <w:t> - wskazania źródła wartości domyślnej (np. wzrostu, wagi pacjenta).</w:t>
            </w:r>
          </w:p>
        </w:tc>
        <w:tc>
          <w:tcPr>
            <w:tcW w:w="660" w:type="pct"/>
            <w:tcBorders>
              <w:top w:val="single" w:sz="4" w:space="0" w:color="auto"/>
              <w:left w:val="single" w:sz="4" w:space="0" w:color="auto"/>
              <w:bottom w:val="single" w:sz="4" w:space="0" w:color="auto"/>
              <w:right w:val="single" w:sz="4" w:space="0" w:color="auto"/>
            </w:tcBorders>
          </w:tcPr>
          <w:p w14:paraId="39589CD6" w14:textId="77777777" w:rsidR="0072441E" w:rsidRPr="00A850D7" w:rsidRDefault="0072441E" w:rsidP="0072441E">
            <w:pPr>
              <w:jc w:val="center"/>
              <w:rPr>
                <w:lang w:val="pl-PL"/>
              </w:rPr>
            </w:pPr>
          </w:p>
        </w:tc>
      </w:tr>
      <w:tr w:rsidR="0072441E" w:rsidRPr="00A850D7" w14:paraId="4CD57D24" w14:textId="4A17F9A7" w:rsidTr="004B4586">
        <w:tc>
          <w:tcPr>
            <w:tcW w:w="4340" w:type="pct"/>
            <w:tcBorders>
              <w:top w:val="single" w:sz="4" w:space="0" w:color="auto"/>
              <w:left w:val="single" w:sz="4" w:space="0" w:color="auto"/>
              <w:bottom w:val="single" w:sz="4" w:space="0" w:color="auto"/>
              <w:right w:val="single" w:sz="4" w:space="0" w:color="auto"/>
            </w:tcBorders>
          </w:tcPr>
          <w:p w14:paraId="7A65A8B0" w14:textId="2E5875FA" w:rsidR="0072441E" w:rsidRPr="00A850D7" w:rsidRDefault="0072441E" w:rsidP="0072441E">
            <w:pPr>
              <w:rPr>
                <w:lang w:val="pl-PL"/>
              </w:rPr>
            </w:pPr>
            <w:r w:rsidRPr="00A850D7">
              <w:rPr>
                <w:lang w:val="pl-PL"/>
              </w:rPr>
              <w:lastRenderedPageBreak/>
              <w:t>Moduł umożliwia dodanie na formularzu pola opisowego, z możliwością konfiguracji co najmniej:</w:t>
            </w:r>
            <w:r w:rsidRPr="00A850D7">
              <w:rPr>
                <w:lang w:val="pl-PL"/>
              </w:rPr>
              <w:br/>
              <w:t> - nazwy pola (opisu pola),</w:t>
            </w:r>
            <w:r w:rsidRPr="00A850D7">
              <w:rPr>
                <w:lang w:val="pl-PL"/>
              </w:rPr>
              <w:br/>
              <w:t> - długości pola,</w:t>
            </w:r>
            <w:r w:rsidRPr="00A850D7">
              <w:rPr>
                <w:lang w:val="pl-PL"/>
              </w:rPr>
              <w:br/>
              <w:t> - wysokości pola,</w:t>
            </w:r>
            <w:r w:rsidRPr="00A850D7">
              <w:rPr>
                <w:lang w:val="pl-PL"/>
              </w:rPr>
              <w:br/>
              <w:t> - wyrównania poziomego,</w:t>
            </w:r>
            <w:r w:rsidRPr="00A850D7">
              <w:rPr>
                <w:lang w:val="pl-PL"/>
              </w:rPr>
              <w:br/>
              <w:t> - wyrównania pionowego,</w:t>
            </w:r>
            <w:r w:rsidRPr="00A850D7">
              <w:rPr>
                <w:lang w:val="pl-PL"/>
              </w:rPr>
              <w:br/>
              <w:t> - oznaczenia czy uzupełnienie pola jest podstawowe,</w:t>
            </w:r>
            <w:r w:rsidRPr="00A850D7">
              <w:rPr>
                <w:lang w:val="pl-PL"/>
              </w:rPr>
              <w:br/>
              <w:t> - wskazania źródła wartości domyślnej (np. wzrostu lub wagi pacjenta),</w:t>
            </w:r>
            <w:r w:rsidRPr="00A850D7">
              <w:rPr>
                <w:lang w:val="pl-PL"/>
              </w:rPr>
              <w:br/>
              <w:t> - dostępu do wyników pacjenta z możliwości skopiowania wyniku do pola,</w:t>
            </w:r>
            <w:r w:rsidRPr="00A850D7">
              <w:rPr>
                <w:lang w:val="pl-PL"/>
              </w:rPr>
              <w:br/>
              <w:t> - dostępu do wprowadzonych wcześniej danych na innych formularzach.</w:t>
            </w:r>
          </w:p>
        </w:tc>
        <w:tc>
          <w:tcPr>
            <w:tcW w:w="660" w:type="pct"/>
            <w:tcBorders>
              <w:top w:val="single" w:sz="4" w:space="0" w:color="auto"/>
              <w:left w:val="single" w:sz="4" w:space="0" w:color="auto"/>
              <w:bottom w:val="single" w:sz="4" w:space="0" w:color="auto"/>
              <w:right w:val="single" w:sz="4" w:space="0" w:color="auto"/>
            </w:tcBorders>
          </w:tcPr>
          <w:p w14:paraId="29055689" w14:textId="77777777" w:rsidR="0072441E" w:rsidRPr="00A850D7" w:rsidRDefault="0072441E" w:rsidP="0072441E">
            <w:pPr>
              <w:jc w:val="center"/>
              <w:rPr>
                <w:lang w:val="pl-PL"/>
              </w:rPr>
            </w:pPr>
          </w:p>
        </w:tc>
      </w:tr>
      <w:tr w:rsidR="0072441E" w:rsidRPr="00A850D7" w14:paraId="2B7F1C60" w14:textId="3EBE82E8" w:rsidTr="004B4586">
        <w:tc>
          <w:tcPr>
            <w:tcW w:w="4340" w:type="pct"/>
            <w:tcBorders>
              <w:top w:val="single" w:sz="4" w:space="0" w:color="auto"/>
              <w:left w:val="single" w:sz="4" w:space="0" w:color="auto"/>
              <w:bottom w:val="single" w:sz="4" w:space="0" w:color="auto"/>
              <w:right w:val="single" w:sz="4" w:space="0" w:color="auto"/>
            </w:tcBorders>
          </w:tcPr>
          <w:p w14:paraId="352EB0D6" w14:textId="71C02AF3" w:rsidR="0072441E" w:rsidRPr="00A850D7" w:rsidRDefault="0072441E" w:rsidP="0072441E">
            <w:pPr>
              <w:rPr>
                <w:lang w:val="pl-PL"/>
              </w:rPr>
            </w:pPr>
            <w:r w:rsidRPr="00A850D7">
              <w:rPr>
                <w:lang w:val="pl-PL"/>
              </w:rPr>
              <w:t xml:space="preserve">Moduł umożliwia dodanie na formularzu pola opisowego - formatowanego, w którym użytkownik będzie mógł wstępnie sformatować wprowadzony opis (pogrubienie, </w:t>
            </w:r>
            <w:proofErr w:type="spellStart"/>
            <w:r w:rsidRPr="00A850D7">
              <w:rPr>
                <w:lang w:val="pl-PL"/>
              </w:rPr>
              <w:t>podreślenie</w:t>
            </w:r>
            <w:proofErr w:type="spellEnd"/>
            <w:r w:rsidRPr="00A850D7">
              <w:rPr>
                <w:lang w:val="pl-PL"/>
              </w:rPr>
              <w:t>, kursywa, z możliwością konfiguracji co najmniej:</w:t>
            </w:r>
            <w:r w:rsidRPr="00A850D7">
              <w:rPr>
                <w:lang w:val="pl-PL"/>
              </w:rPr>
              <w:br/>
              <w:t> - nazwy pola (opisu pola),</w:t>
            </w:r>
            <w:r w:rsidRPr="00A850D7">
              <w:rPr>
                <w:lang w:val="pl-PL"/>
              </w:rPr>
              <w:br/>
              <w:t> - wyrównania poziomego,</w:t>
            </w:r>
            <w:r w:rsidRPr="00A850D7">
              <w:rPr>
                <w:lang w:val="pl-PL"/>
              </w:rPr>
              <w:br/>
              <w:t> - wyrównania pionowego,</w:t>
            </w:r>
            <w:r w:rsidRPr="00A850D7">
              <w:rPr>
                <w:lang w:val="pl-PL"/>
              </w:rPr>
              <w:br/>
              <w:t> - oznaczenia czy uzupełnienie pola jest podstawowe,</w:t>
            </w:r>
            <w:r w:rsidRPr="00A850D7">
              <w:rPr>
                <w:lang w:val="pl-PL"/>
              </w:rPr>
              <w:br/>
              <w:t> - wskazania źródła wartości domyślnej (np. wzrostu lub wagi pacjenta),</w:t>
            </w:r>
            <w:r w:rsidRPr="00A850D7">
              <w:rPr>
                <w:lang w:val="pl-PL"/>
              </w:rPr>
              <w:br/>
              <w:t> - dostępu do wyników pacjenta z możliwością skopiowania wyniku do pola,</w:t>
            </w:r>
            <w:r w:rsidRPr="00A850D7">
              <w:rPr>
                <w:lang w:val="pl-PL"/>
              </w:rPr>
              <w:br/>
              <w:t> - dostępu do wprowadzonych wcześniej danych na innych formularzach.</w:t>
            </w:r>
          </w:p>
        </w:tc>
        <w:tc>
          <w:tcPr>
            <w:tcW w:w="660" w:type="pct"/>
            <w:tcBorders>
              <w:top w:val="single" w:sz="4" w:space="0" w:color="auto"/>
              <w:left w:val="single" w:sz="4" w:space="0" w:color="auto"/>
              <w:bottom w:val="single" w:sz="4" w:space="0" w:color="auto"/>
              <w:right w:val="single" w:sz="4" w:space="0" w:color="auto"/>
            </w:tcBorders>
          </w:tcPr>
          <w:p w14:paraId="5B42C4A7" w14:textId="77777777" w:rsidR="0072441E" w:rsidRPr="00A850D7" w:rsidRDefault="0072441E" w:rsidP="0072441E">
            <w:pPr>
              <w:jc w:val="center"/>
              <w:rPr>
                <w:lang w:val="pl-PL"/>
              </w:rPr>
            </w:pPr>
          </w:p>
        </w:tc>
      </w:tr>
      <w:tr w:rsidR="0072441E" w:rsidRPr="00A850D7" w14:paraId="5121176E" w14:textId="738E185F" w:rsidTr="004B4586">
        <w:tc>
          <w:tcPr>
            <w:tcW w:w="4340" w:type="pct"/>
            <w:tcBorders>
              <w:top w:val="single" w:sz="4" w:space="0" w:color="auto"/>
              <w:left w:val="single" w:sz="4" w:space="0" w:color="auto"/>
              <w:bottom w:val="single" w:sz="4" w:space="0" w:color="auto"/>
              <w:right w:val="single" w:sz="4" w:space="0" w:color="auto"/>
            </w:tcBorders>
          </w:tcPr>
          <w:p w14:paraId="46706352" w14:textId="5727970D" w:rsidR="0072441E" w:rsidRPr="00A850D7" w:rsidRDefault="0072441E" w:rsidP="0072441E">
            <w:pPr>
              <w:rPr>
                <w:lang w:val="pl-PL"/>
              </w:rPr>
            </w:pPr>
            <w:r w:rsidRPr="00A850D7">
              <w:rPr>
                <w:lang w:val="pl-PL"/>
              </w:rPr>
              <w:t>Moduł umożliwia dodanie na formularzu pola liczby całkowitej, z możliwością konfiguracji co najmniej:</w:t>
            </w:r>
            <w:r w:rsidRPr="00A850D7">
              <w:rPr>
                <w:lang w:val="pl-PL"/>
              </w:rPr>
              <w:br/>
              <w:t> - nazwy pola (opisu pola),</w:t>
            </w:r>
            <w:r w:rsidRPr="00A850D7">
              <w:rPr>
                <w:lang w:val="pl-PL"/>
              </w:rPr>
              <w:br/>
              <w:t> - długości pola,</w:t>
            </w:r>
            <w:r w:rsidRPr="00A850D7">
              <w:rPr>
                <w:lang w:val="pl-PL"/>
              </w:rPr>
              <w:br/>
              <w:t> - wyrównania poziomego,</w:t>
            </w:r>
            <w:r w:rsidRPr="00A850D7">
              <w:rPr>
                <w:lang w:val="pl-PL"/>
              </w:rPr>
              <w:br/>
              <w:t> - wyrównania pionowego,</w:t>
            </w:r>
            <w:r w:rsidRPr="00A850D7">
              <w:rPr>
                <w:lang w:val="pl-PL"/>
              </w:rPr>
              <w:br/>
              <w:t> - wartości minimalnej,</w:t>
            </w:r>
            <w:r w:rsidRPr="00A850D7">
              <w:rPr>
                <w:lang w:val="pl-PL"/>
              </w:rPr>
              <w:br/>
              <w:t> - wartości maksymalnej,</w:t>
            </w:r>
            <w:r w:rsidRPr="00A850D7">
              <w:rPr>
                <w:lang w:val="pl-PL"/>
              </w:rPr>
              <w:br/>
              <w:t> - normy (w przypadku przekroczeniu normy - system w podglądzie wprowadzonych w polu danych oznaczy je odpowiednim kolorem, np. czerwonym w przypadku przekroczenia górnej granicy lub niebieskim w przypadku przekroczenia dolnej granicy),</w:t>
            </w:r>
            <w:r w:rsidRPr="00A850D7">
              <w:rPr>
                <w:lang w:val="pl-PL"/>
              </w:rPr>
              <w:br/>
              <w:t> - jednostki miary,</w:t>
            </w:r>
            <w:r w:rsidRPr="00A850D7">
              <w:rPr>
                <w:lang w:val="pl-PL"/>
              </w:rPr>
              <w:br/>
              <w:t> - oznaczenia czy uzupełnienie pola jest podstawowe,</w:t>
            </w:r>
            <w:r w:rsidRPr="00A850D7">
              <w:rPr>
                <w:lang w:val="pl-PL"/>
              </w:rPr>
              <w:br/>
              <w:t> - wskazania źródła wartości domyślnej (np. wzrostu lub wagi pacjenta).</w:t>
            </w:r>
          </w:p>
        </w:tc>
        <w:tc>
          <w:tcPr>
            <w:tcW w:w="660" w:type="pct"/>
            <w:tcBorders>
              <w:top w:val="single" w:sz="4" w:space="0" w:color="auto"/>
              <w:left w:val="single" w:sz="4" w:space="0" w:color="auto"/>
              <w:bottom w:val="single" w:sz="4" w:space="0" w:color="auto"/>
              <w:right w:val="single" w:sz="4" w:space="0" w:color="auto"/>
            </w:tcBorders>
          </w:tcPr>
          <w:p w14:paraId="609F0F76" w14:textId="77777777" w:rsidR="0072441E" w:rsidRPr="00A850D7" w:rsidRDefault="0072441E" w:rsidP="0072441E">
            <w:pPr>
              <w:jc w:val="center"/>
              <w:rPr>
                <w:lang w:val="pl-PL"/>
              </w:rPr>
            </w:pPr>
          </w:p>
        </w:tc>
      </w:tr>
      <w:tr w:rsidR="0072441E" w:rsidRPr="00A850D7" w14:paraId="66F2793B" w14:textId="0843CD68" w:rsidTr="004B4586">
        <w:tc>
          <w:tcPr>
            <w:tcW w:w="4340" w:type="pct"/>
            <w:tcBorders>
              <w:top w:val="single" w:sz="4" w:space="0" w:color="auto"/>
              <w:left w:val="single" w:sz="4" w:space="0" w:color="auto"/>
              <w:bottom w:val="single" w:sz="4" w:space="0" w:color="auto"/>
              <w:right w:val="single" w:sz="4" w:space="0" w:color="auto"/>
            </w:tcBorders>
          </w:tcPr>
          <w:p w14:paraId="7D8CB092" w14:textId="76B96A2F" w:rsidR="0072441E" w:rsidRPr="00A850D7" w:rsidRDefault="0072441E" w:rsidP="0072441E">
            <w:pPr>
              <w:rPr>
                <w:lang w:val="pl-PL"/>
              </w:rPr>
            </w:pPr>
            <w:r w:rsidRPr="00A850D7">
              <w:rPr>
                <w:lang w:val="pl-PL"/>
              </w:rPr>
              <w:t>Moduł umożliwia dodanie na formularzu pola liczby rzeczywistej, z możliwością konfiguracji co najmniej:</w:t>
            </w:r>
            <w:r w:rsidRPr="00A850D7">
              <w:rPr>
                <w:lang w:val="pl-PL"/>
              </w:rPr>
              <w:br/>
              <w:t> - nazwy pola (opisu pola),</w:t>
            </w:r>
            <w:r w:rsidRPr="00A850D7">
              <w:rPr>
                <w:lang w:val="pl-PL"/>
              </w:rPr>
              <w:br/>
              <w:t> - długości pola,</w:t>
            </w:r>
            <w:r w:rsidRPr="00A850D7">
              <w:rPr>
                <w:lang w:val="pl-PL"/>
              </w:rPr>
              <w:br/>
              <w:t> - wyrównania poziomego,</w:t>
            </w:r>
            <w:r w:rsidRPr="00A850D7">
              <w:rPr>
                <w:lang w:val="pl-PL"/>
              </w:rPr>
              <w:br/>
              <w:t> - wyrównania pionowego,</w:t>
            </w:r>
            <w:r w:rsidRPr="00A850D7">
              <w:rPr>
                <w:lang w:val="pl-PL"/>
              </w:rPr>
              <w:br/>
              <w:t> - wartości minimalnej,</w:t>
            </w:r>
            <w:r w:rsidRPr="00A850D7">
              <w:rPr>
                <w:lang w:val="pl-PL"/>
              </w:rPr>
              <w:br/>
              <w:t> - wartości maksymalnej,</w:t>
            </w:r>
            <w:r w:rsidRPr="00A850D7">
              <w:rPr>
                <w:lang w:val="pl-PL"/>
              </w:rPr>
              <w:br/>
              <w:t> - miejsc po przecinku, których wprowadzenie będzie możliwe,</w:t>
            </w:r>
            <w:r w:rsidRPr="00A850D7">
              <w:rPr>
                <w:lang w:val="pl-PL"/>
              </w:rPr>
              <w:br/>
              <w:t> - normy (w przypadku przekroczeniu normy - system w podglądzie wprowadzonych w polu danych oznaczy je odpowiednim kolorem, np. czerwonym w przypadku przekroczenia górnej granicy lub niebieskim w przypadku przekroczenia dolnej granicy),</w:t>
            </w:r>
            <w:r w:rsidRPr="00A850D7">
              <w:rPr>
                <w:lang w:val="pl-PL"/>
              </w:rPr>
              <w:br/>
              <w:t> - jednostki miary,</w:t>
            </w:r>
            <w:r w:rsidRPr="00A850D7">
              <w:rPr>
                <w:lang w:val="pl-PL"/>
              </w:rPr>
              <w:br/>
              <w:t> - oznaczenia czy uzupełnienie pola jest podstawowe,</w:t>
            </w:r>
            <w:r w:rsidRPr="00A850D7">
              <w:rPr>
                <w:lang w:val="pl-PL"/>
              </w:rPr>
              <w:br/>
              <w:t> - wskazania źródła wartości domyślnej (np. wzrostu lub wagi pacjenta).</w:t>
            </w:r>
          </w:p>
        </w:tc>
        <w:tc>
          <w:tcPr>
            <w:tcW w:w="660" w:type="pct"/>
            <w:tcBorders>
              <w:top w:val="single" w:sz="4" w:space="0" w:color="auto"/>
              <w:left w:val="single" w:sz="4" w:space="0" w:color="auto"/>
              <w:bottom w:val="single" w:sz="4" w:space="0" w:color="auto"/>
              <w:right w:val="single" w:sz="4" w:space="0" w:color="auto"/>
            </w:tcBorders>
          </w:tcPr>
          <w:p w14:paraId="195EDA89" w14:textId="77777777" w:rsidR="0072441E" w:rsidRPr="00A850D7" w:rsidRDefault="0072441E" w:rsidP="0072441E">
            <w:pPr>
              <w:jc w:val="center"/>
              <w:rPr>
                <w:lang w:val="pl-PL"/>
              </w:rPr>
            </w:pPr>
          </w:p>
        </w:tc>
      </w:tr>
      <w:tr w:rsidR="0072441E" w:rsidRPr="00A850D7" w14:paraId="4CE1B659" w14:textId="27B3B989" w:rsidTr="004B4586">
        <w:tc>
          <w:tcPr>
            <w:tcW w:w="4340" w:type="pct"/>
            <w:tcBorders>
              <w:top w:val="single" w:sz="4" w:space="0" w:color="auto"/>
              <w:left w:val="single" w:sz="4" w:space="0" w:color="auto"/>
              <w:bottom w:val="single" w:sz="4" w:space="0" w:color="auto"/>
              <w:right w:val="single" w:sz="4" w:space="0" w:color="auto"/>
            </w:tcBorders>
          </w:tcPr>
          <w:p w14:paraId="7F21C6DD" w14:textId="1A78FE52" w:rsidR="0072441E" w:rsidRPr="00A850D7" w:rsidRDefault="0072441E" w:rsidP="0072441E">
            <w:pPr>
              <w:rPr>
                <w:lang w:val="pl-PL"/>
              </w:rPr>
            </w:pPr>
            <w:r w:rsidRPr="00A850D7">
              <w:rPr>
                <w:lang w:val="pl-PL"/>
              </w:rPr>
              <w:t>Moduł umożliwia dodanie na formularzu pola daty, z możliwości konfiguracji co najmniej:</w:t>
            </w:r>
            <w:r w:rsidRPr="00A850D7">
              <w:rPr>
                <w:lang w:val="pl-PL"/>
              </w:rPr>
              <w:br/>
              <w:t> - nazwy pola (opisu pola),</w:t>
            </w:r>
            <w:r w:rsidRPr="00A850D7">
              <w:rPr>
                <w:lang w:val="pl-PL"/>
              </w:rPr>
              <w:br/>
            </w:r>
            <w:r w:rsidRPr="00A850D7">
              <w:rPr>
                <w:lang w:val="pl-PL"/>
              </w:rPr>
              <w:lastRenderedPageBreak/>
              <w:t> - wyrównania poziomego,</w:t>
            </w:r>
            <w:r w:rsidRPr="00A850D7">
              <w:rPr>
                <w:lang w:val="pl-PL"/>
              </w:rPr>
              <w:br/>
              <w:t> - wyrównania pionowego,</w:t>
            </w:r>
            <w:r w:rsidRPr="00A850D7">
              <w:rPr>
                <w:lang w:val="pl-PL"/>
              </w:rPr>
              <w:br/>
              <w:t> - precyzji daty (data, czas, data i czas),</w:t>
            </w:r>
            <w:r w:rsidRPr="00A850D7">
              <w:rPr>
                <w:lang w:val="pl-PL"/>
              </w:rPr>
              <w:br/>
              <w:t> - oznaczenie czy uzupełnienia pola jest podstawowe.</w:t>
            </w:r>
          </w:p>
        </w:tc>
        <w:tc>
          <w:tcPr>
            <w:tcW w:w="660" w:type="pct"/>
            <w:tcBorders>
              <w:top w:val="single" w:sz="4" w:space="0" w:color="auto"/>
              <w:left w:val="single" w:sz="4" w:space="0" w:color="auto"/>
              <w:bottom w:val="single" w:sz="4" w:space="0" w:color="auto"/>
              <w:right w:val="single" w:sz="4" w:space="0" w:color="auto"/>
            </w:tcBorders>
          </w:tcPr>
          <w:p w14:paraId="4DD704D8" w14:textId="77777777" w:rsidR="0072441E" w:rsidRPr="00A850D7" w:rsidRDefault="0072441E" w:rsidP="0072441E">
            <w:pPr>
              <w:jc w:val="center"/>
              <w:rPr>
                <w:lang w:val="pl-PL"/>
              </w:rPr>
            </w:pPr>
          </w:p>
        </w:tc>
      </w:tr>
      <w:tr w:rsidR="0072441E" w:rsidRPr="00A850D7" w14:paraId="18424C51" w14:textId="4B2B2990" w:rsidTr="004B4586">
        <w:tc>
          <w:tcPr>
            <w:tcW w:w="4340" w:type="pct"/>
            <w:tcBorders>
              <w:top w:val="single" w:sz="4" w:space="0" w:color="auto"/>
              <w:left w:val="single" w:sz="4" w:space="0" w:color="auto"/>
              <w:bottom w:val="single" w:sz="4" w:space="0" w:color="auto"/>
              <w:right w:val="single" w:sz="4" w:space="0" w:color="auto"/>
            </w:tcBorders>
          </w:tcPr>
          <w:p w14:paraId="0A1D530C" w14:textId="48D3A724" w:rsidR="0072441E" w:rsidRPr="00A850D7" w:rsidRDefault="0072441E" w:rsidP="0072441E">
            <w:pPr>
              <w:rPr>
                <w:lang w:val="pl-PL"/>
              </w:rPr>
            </w:pPr>
            <w:r w:rsidRPr="00A850D7">
              <w:rPr>
                <w:lang w:val="pl-PL"/>
              </w:rPr>
              <w:t>Moduł umożliwia dodanie na formularzu pola listy, z możliwością konfiguracji co najmniej:</w:t>
            </w:r>
            <w:r w:rsidRPr="00A850D7">
              <w:rPr>
                <w:lang w:val="pl-PL"/>
              </w:rPr>
              <w:br/>
              <w:t> - nazwy pola (opisu pola),</w:t>
            </w:r>
            <w:r w:rsidRPr="00A850D7">
              <w:rPr>
                <w:lang w:val="pl-PL"/>
              </w:rPr>
              <w:br/>
              <w:t> - długości pola,</w:t>
            </w:r>
            <w:r w:rsidRPr="00A850D7">
              <w:rPr>
                <w:lang w:val="pl-PL"/>
              </w:rPr>
              <w:br/>
              <w:t> - wyrównania poziomego,</w:t>
            </w:r>
            <w:r w:rsidRPr="00A850D7">
              <w:rPr>
                <w:lang w:val="pl-PL"/>
              </w:rPr>
              <w:br/>
              <w:t> - wyrównania pionowego,</w:t>
            </w:r>
            <w:r w:rsidRPr="00A850D7">
              <w:rPr>
                <w:lang w:val="pl-PL"/>
              </w:rPr>
              <w:br/>
              <w:t> - wskazania słownika listy (system umożliwia dodanie dowolnych słowników wykorzystywanych na formularzach),</w:t>
            </w:r>
            <w:r w:rsidRPr="00A850D7">
              <w:rPr>
                <w:lang w:val="pl-PL"/>
              </w:rPr>
              <w:br/>
              <w:t> - oznaczenia czy uzupełnienie pola jest podstawowe.</w:t>
            </w:r>
          </w:p>
        </w:tc>
        <w:tc>
          <w:tcPr>
            <w:tcW w:w="660" w:type="pct"/>
            <w:tcBorders>
              <w:top w:val="single" w:sz="4" w:space="0" w:color="auto"/>
              <w:left w:val="single" w:sz="4" w:space="0" w:color="auto"/>
              <w:bottom w:val="single" w:sz="4" w:space="0" w:color="auto"/>
              <w:right w:val="single" w:sz="4" w:space="0" w:color="auto"/>
            </w:tcBorders>
          </w:tcPr>
          <w:p w14:paraId="22079741" w14:textId="77777777" w:rsidR="0072441E" w:rsidRPr="00A850D7" w:rsidRDefault="0072441E" w:rsidP="0072441E">
            <w:pPr>
              <w:jc w:val="center"/>
              <w:rPr>
                <w:lang w:val="pl-PL"/>
              </w:rPr>
            </w:pPr>
          </w:p>
        </w:tc>
      </w:tr>
      <w:tr w:rsidR="0072441E" w:rsidRPr="00A850D7" w14:paraId="6FC4A0A8" w14:textId="0BB1F51C" w:rsidTr="004B4586">
        <w:tc>
          <w:tcPr>
            <w:tcW w:w="4340" w:type="pct"/>
            <w:tcBorders>
              <w:top w:val="single" w:sz="4" w:space="0" w:color="auto"/>
              <w:left w:val="single" w:sz="4" w:space="0" w:color="auto"/>
              <w:bottom w:val="single" w:sz="4" w:space="0" w:color="auto"/>
              <w:right w:val="single" w:sz="4" w:space="0" w:color="auto"/>
            </w:tcBorders>
          </w:tcPr>
          <w:p w14:paraId="42767FA4" w14:textId="77777777" w:rsidR="0072441E" w:rsidRPr="00A850D7" w:rsidRDefault="0072441E" w:rsidP="0072441E">
            <w:pPr>
              <w:rPr>
                <w:lang w:val="pl-PL"/>
              </w:rPr>
            </w:pPr>
            <w:r w:rsidRPr="00A850D7">
              <w:rPr>
                <w:lang w:val="pl-PL"/>
              </w:rPr>
              <w:t xml:space="preserve">Moduł umożliwia dodanie na formularzu pola wyboru (tzw. </w:t>
            </w:r>
            <w:proofErr w:type="spellStart"/>
            <w:r w:rsidRPr="00A850D7">
              <w:rPr>
                <w:lang w:val="pl-PL"/>
              </w:rPr>
              <w:t>checkbox</w:t>
            </w:r>
            <w:proofErr w:type="spellEnd"/>
            <w:r w:rsidRPr="00A850D7">
              <w:rPr>
                <w:lang w:val="pl-PL"/>
              </w:rPr>
              <w:t>), z możliwością konfiguracji co najmniej:</w:t>
            </w:r>
            <w:r w:rsidRPr="00A850D7">
              <w:rPr>
                <w:lang w:val="pl-PL"/>
              </w:rPr>
              <w:br/>
              <w:t> - nazwy pola (opisu pola),</w:t>
            </w:r>
            <w:r w:rsidRPr="00A850D7">
              <w:rPr>
                <w:lang w:val="pl-PL"/>
              </w:rPr>
              <w:br/>
              <w:t> - wyrównania poziomego,</w:t>
            </w:r>
            <w:r w:rsidRPr="00A850D7">
              <w:rPr>
                <w:lang w:val="pl-PL"/>
              </w:rPr>
              <w:br/>
              <w:t> - wyrównania pionowego.</w:t>
            </w:r>
          </w:p>
        </w:tc>
        <w:tc>
          <w:tcPr>
            <w:tcW w:w="660" w:type="pct"/>
            <w:tcBorders>
              <w:top w:val="single" w:sz="4" w:space="0" w:color="auto"/>
              <w:left w:val="single" w:sz="4" w:space="0" w:color="auto"/>
              <w:bottom w:val="single" w:sz="4" w:space="0" w:color="auto"/>
              <w:right w:val="single" w:sz="4" w:space="0" w:color="auto"/>
            </w:tcBorders>
          </w:tcPr>
          <w:p w14:paraId="570B839A" w14:textId="77777777" w:rsidR="0072441E" w:rsidRPr="00A850D7" w:rsidRDefault="0072441E" w:rsidP="0072441E">
            <w:pPr>
              <w:jc w:val="center"/>
              <w:rPr>
                <w:lang w:val="pl-PL"/>
              </w:rPr>
            </w:pPr>
          </w:p>
        </w:tc>
      </w:tr>
      <w:tr w:rsidR="0072441E" w:rsidRPr="00A850D7" w14:paraId="355626B3" w14:textId="50F1FCAB" w:rsidTr="004B4586">
        <w:tc>
          <w:tcPr>
            <w:tcW w:w="4340" w:type="pct"/>
            <w:tcBorders>
              <w:top w:val="single" w:sz="4" w:space="0" w:color="auto"/>
              <w:left w:val="single" w:sz="4" w:space="0" w:color="auto"/>
              <w:bottom w:val="single" w:sz="4" w:space="0" w:color="auto"/>
              <w:right w:val="single" w:sz="4" w:space="0" w:color="auto"/>
            </w:tcBorders>
          </w:tcPr>
          <w:p w14:paraId="65543495" w14:textId="2E94D885" w:rsidR="0072441E" w:rsidRPr="00A850D7" w:rsidRDefault="0072441E" w:rsidP="0072441E">
            <w:pPr>
              <w:rPr>
                <w:lang w:val="pl-PL"/>
              </w:rPr>
            </w:pPr>
            <w:r w:rsidRPr="00A850D7">
              <w:rPr>
                <w:lang w:val="pl-PL"/>
              </w:rPr>
              <w:t xml:space="preserve">Moduł umożliwia dodanie na formularzu grupy przycisków opcji (tzw. radio </w:t>
            </w:r>
            <w:proofErr w:type="spellStart"/>
            <w:r w:rsidRPr="00A850D7">
              <w:rPr>
                <w:lang w:val="pl-PL"/>
              </w:rPr>
              <w:t>button</w:t>
            </w:r>
            <w:proofErr w:type="spellEnd"/>
            <w:r w:rsidRPr="00A850D7">
              <w:rPr>
                <w:lang w:val="pl-PL"/>
              </w:rPr>
              <w:t>), z możliwością konfiguracji co najmniej:</w:t>
            </w:r>
            <w:r w:rsidRPr="00A850D7">
              <w:rPr>
                <w:lang w:val="pl-PL"/>
              </w:rPr>
              <w:br/>
              <w:t> - nazwy pola (opisu pola),</w:t>
            </w:r>
            <w:r w:rsidRPr="00A850D7">
              <w:rPr>
                <w:lang w:val="pl-PL"/>
              </w:rPr>
              <w:br/>
              <w:t> - wyrównania poziomego,</w:t>
            </w:r>
            <w:r w:rsidRPr="00A850D7">
              <w:rPr>
                <w:lang w:val="pl-PL"/>
              </w:rPr>
              <w:br/>
              <w:t> - wyrównania pionowego,</w:t>
            </w:r>
            <w:r w:rsidRPr="00A850D7">
              <w:rPr>
                <w:lang w:val="pl-PL"/>
              </w:rPr>
              <w:br/>
              <w:t> - wskazania słownika opcji (system umożliwia dodanie dowolnych słowników wykorzystywanych na formularzach),</w:t>
            </w:r>
            <w:r w:rsidRPr="00A850D7">
              <w:rPr>
                <w:lang w:val="pl-PL"/>
              </w:rPr>
              <w:br/>
              <w:t> - określenie ilości kolumn opcji,</w:t>
            </w:r>
            <w:r w:rsidRPr="00A850D7">
              <w:rPr>
                <w:lang w:val="pl-PL"/>
              </w:rPr>
              <w:br/>
              <w:t> - oznaczenie czy oznaczenie, którejś z opcji jest podstawowe.</w:t>
            </w:r>
          </w:p>
        </w:tc>
        <w:tc>
          <w:tcPr>
            <w:tcW w:w="660" w:type="pct"/>
            <w:tcBorders>
              <w:top w:val="single" w:sz="4" w:space="0" w:color="auto"/>
              <w:left w:val="single" w:sz="4" w:space="0" w:color="auto"/>
              <w:bottom w:val="single" w:sz="4" w:space="0" w:color="auto"/>
              <w:right w:val="single" w:sz="4" w:space="0" w:color="auto"/>
            </w:tcBorders>
          </w:tcPr>
          <w:p w14:paraId="6A72132A" w14:textId="77777777" w:rsidR="0072441E" w:rsidRPr="00A850D7" w:rsidRDefault="0072441E" w:rsidP="0072441E">
            <w:pPr>
              <w:jc w:val="center"/>
              <w:rPr>
                <w:lang w:val="pl-PL"/>
              </w:rPr>
            </w:pPr>
          </w:p>
        </w:tc>
      </w:tr>
      <w:tr w:rsidR="0072441E" w:rsidRPr="00A850D7" w14:paraId="51BD3812" w14:textId="6AFAF432" w:rsidTr="004B4586">
        <w:tc>
          <w:tcPr>
            <w:tcW w:w="4340" w:type="pct"/>
            <w:tcBorders>
              <w:top w:val="single" w:sz="4" w:space="0" w:color="auto"/>
              <w:left w:val="single" w:sz="4" w:space="0" w:color="auto"/>
              <w:bottom w:val="single" w:sz="4" w:space="0" w:color="auto"/>
              <w:right w:val="single" w:sz="4" w:space="0" w:color="auto"/>
            </w:tcBorders>
          </w:tcPr>
          <w:p w14:paraId="45175ED8" w14:textId="77777777" w:rsidR="0072441E" w:rsidRPr="00A850D7" w:rsidRDefault="0072441E" w:rsidP="0072441E">
            <w:pPr>
              <w:rPr>
                <w:lang w:val="pl-PL"/>
              </w:rPr>
            </w:pPr>
            <w:r w:rsidRPr="00A850D7">
              <w:rPr>
                <w:lang w:val="pl-PL"/>
              </w:rPr>
              <w:t>Moduł umożliwia dodanie na formularzu panelu załączania plików.</w:t>
            </w:r>
          </w:p>
        </w:tc>
        <w:tc>
          <w:tcPr>
            <w:tcW w:w="660" w:type="pct"/>
            <w:tcBorders>
              <w:top w:val="single" w:sz="4" w:space="0" w:color="auto"/>
              <w:left w:val="single" w:sz="4" w:space="0" w:color="auto"/>
              <w:bottom w:val="single" w:sz="4" w:space="0" w:color="auto"/>
              <w:right w:val="single" w:sz="4" w:space="0" w:color="auto"/>
            </w:tcBorders>
          </w:tcPr>
          <w:p w14:paraId="2C9E58B1" w14:textId="77777777" w:rsidR="0072441E" w:rsidRPr="00A850D7" w:rsidRDefault="0072441E" w:rsidP="0072441E">
            <w:pPr>
              <w:jc w:val="center"/>
              <w:rPr>
                <w:lang w:val="pl-PL"/>
              </w:rPr>
            </w:pPr>
          </w:p>
        </w:tc>
      </w:tr>
      <w:tr w:rsidR="0072441E" w:rsidRPr="00A850D7" w14:paraId="2DD1FD85" w14:textId="4AFB9E17" w:rsidTr="004B4586">
        <w:tc>
          <w:tcPr>
            <w:tcW w:w="4340" w:type="pct"/>
            <w:tcBorders>
              <w:top w:val="single" w:sz="4" w:space="0" w:color="auto"/>
              <w:left w:val="single" w:sz="4" w:space="0" w:color="auto"/>
              <w:bottom w:val="single" w:sz="4" w:space="0" w:color="auto"/>
              <w:right w:val="single" w:sz="4" w:space="0" w:color="auto"/>
            </w:tcBorders>
          </w:tcPr>
          <w:p w14:paraId="631CE61A" w14:textId="77777777" w:rsidR="0072441E" w:rsidRPr="00A850D7" w:rsidRDefault="0072441E" w:rsidP="0072441E">
            <w:pPr>
              <w:rPr>
                <w:lang w:val="pl-PL"/>
              </w:rPr>
            </w:pPr>
            <w:r w:rsidRPr="00A850D7">
              <w:rPr>
                <w:lang w:val="pl-PL"/>
              </w:rPr>
              <w:t>Moduł umożliwia dodanie na formularzu schematu graficznego.</w:t>
            </w:r>
          </w:p>
        </w:tc>
        <w:tc>
          <w:tcPr>
            <w:tcW w:w="660" w:type="pct"/>
            <w:tcBorders>
              <w:top w:val="single" w:sz="4" w:space="0" w:color="auto"/>
              <w:left w:val="single" w:sz="4" w:space="0" w:color="auto"/>
              <w:bottom w:val="single" w:sz="4" w:space="0" w:color="auto"/>
              <w:right w:val="single" w:sz="4" w:space="0" w:color="auto"/>
            </w:tcBorders>
          </w:tcPr>
          <w:p w14:paraId="66B44BEF" w14:textId="77777777" w:rsidR="0072441E" w:rsidRPr="00A850D7" w:rsidRDefault="0072441E" w:rsidP="0072441E">
            <w:pPr>
              <w:jc w:val="center"/>
              <w:rPr>
                <w:lang w:val="pl-PL"/>
              </w:rPr>
            </w:pPr>
          </w:p>
        </w:tc>
      </w:tr>
      <w:tr w:rsidR="0072441E" w:rsidRPr="00A850D7" w14:paraId="32F0A1CE" w14:textId="5E1E751F" w:rsidTr="004B4586">
        <w:tc>
          <w:tcPr>
            <w:tcW w:w="4340" w:type="pct"/>
            <w:tcBorders>
              <w:top w:val="single" w:sz="4" w:space="0" w:color="auto"/>
              <w:left w:val="single" w:sz="4" w:space="0" w:color="auto"/>
              <w:bottom w:val="single" w:sz="4" w:space="0" w:color="auto"/>
              <w:right w:val="single" w:sz="4" w:space="0" w:color="auto"/>
            </w:tcBorders>
          </w:tcPr>
          <w:p w14:paraId="6BF7AE28" w14:textId="703AE4A2" w:rsidR="0072441E" w:rsidRPr="00A850D7" w:rsidRDefault="0072441E" w:rsidP="0072441E">
            <w:pPr>
              <w:rPr>
                <w:lang w:val="pl-PL"/>
              </w:rPr>
            </w:pPr>
            <w:r w:rsidRPr="00A850D7">
              <w:rPr>
                <w:lang w:val="pl-PL"/>
              </w:rPr>
              <w:t>Moduł umożliwia dodanie na formularzu słownika pracowników, z możliwością konfiguracji co najmniej:</w:t>
            </w:r>
            <w:r w:rsidRPr="00A850D7">
              <w:rPr>
                <w:lang w:val="pl-PL"/>
              </w:rPr>
              <w:br/>
              <w:t> - nazwy pola (opisu pola),</w:t>
            </w:r>
            <w:r w:rsidRPr="00A850D7">
              <w:rPr>
                <w:lang w:val="pl-PL"/>
              </w:rPr>
              <w:br/>
              <w:t> - długości pola,</w:t>
            </w:r>
            <w:r w:rsidRPr="00A850D7">
              <w:rPr>
                <w:lang w:val="pl-PL"/>
              </w:rPr>
              <w:br/>
              <w:t> - wyrównania poziomego,</w:t>
            </w:r>
            <w:r w:rsidRPr="00A850D7">
              <w:rPr>
                <w:lang w:val="pl-PL"/>
              </w:rPr>
              <w:br/>
              <w:t> - wyrównania pionowego,</w:t>
            </w:r>
            <w:r w:rsidRPr="00A850D7">
              <w:rPr>
                <w:lang w:val="pl-PL"/>
              </w:rPr>
              <w:br/>
              <w:t> - wskazanie funkcji pracownika,</w:t>
            </w:r>
            <w:r w:rsidRPr="00A850D7">
              <w:rPr>
                <w:lang w:val="pl-PL"/>
              </w:rPr>
              <w:br/>
              <w:t> - wskazanie typów pracowników - dla zawężenia dostępnej w polu listy pracowników,</w:t>
            </w:r>
            <w:r w:rsidRPr="00A850D7">
              <w:rPr>
                <w:lang w:val="pl-PL"/>
              </w:rPr>
              <w:br/>
              <w:t> - oznaczenia czy na jednym formularzu powinna być możliwość wybrania tego samego pracownika więcej niż jeden raz,</w:t>
            </w:r>
            <w:r w:rsidRPr="00A850D7">
              <w:rPr>
                <w:lang w:val="pl-PL"/>
              </w:rPr>
              <w:br/>
              <w:t> - oznaczenie pracownicy jakich jednostek organizacyjnych powinni być dostępni w polu listy pracowników,</w:t>
            </w:r>
            <w:r w:rsidRPr="00A850D7">
              <w:rPr>
                <w:lang w:val="pl-PL"/>
              </w:rPr>
              <w:br/>
              <w:t> - oznaczenie czy po wyborze pracownika z listy - na podglądzie formularza poza imieniem i nazwiskiem powinny być widoczne również tytuł naukowy, specjalizacje i numer Prawa Wykonywania Zawodu,</w:t>
            </w:r>
            <w:r w:rsidRPr="00A850D7">
              <w:rPr>
                <w:lang w:val="pl-PL"/>
              </w:rPr>
              <w:br/>
              <w:t> - oznaczenie czy uzupełnienie pola jest podstawowe.</w:t>
            </w:r>
          </w:p>
        </w:tc>
        <w:tc>
          <w:tcPr>
            <w:tcW w:w="660" w:type="pct"/>
            <w:tcBorders>
              <w:top w:val="single" w:sz="4" w:space="0" w:color="auto"/>
              <w:left w:val="single" w:sz="4" w:space="0" w:color="auto"/>
              <w:bottom w:val="single" w:sz="4" w:space="0" w:color="auto"/>
              <w:right w:val="single" w:sz="4" w:space="0" w:color="auto"/>
            </w:tcBorders>
          </w:tcPr>
          <w:p w14:paraId="17E12261" w14:textId="77777777" w:rsidR="0072441E" w:rsidRPr="00A850D7" w:rsidRDefault="0072441E" w:rsidP="0072441E">
            <w:pPr>
              <w:jc w:val="center"/>
              <w:rPr>
                <w:lang w:val="pl-PL"/>
              </w:rPr>
            </w:pPr>
          </w:p>
        </w:tc>
      </w:tr>
      <w:tr w:rsidR="0072441E" w:rsidRPr="00A850D7" w14:paraId="7F92832E" w14:textId="3A53ABCB" w:rsidTr="004B4586">
        <w:tc>
          <w:tcPr>
            <w:tcW w:w="4340" w:type="pct"/>
            <w:tcBorders>
              <w:top w:val="single" w:sz="4" w:space="0" w:color="auto"/>
              <w:left w:val="single" w:sz="4" w:space="0" w:color="auto"/>
              <w:bottom w:val="single" w:sz="4" w:space="0" w:color="auto"/>
              <w:right w:val="single" w:sz="4" w:space="0" w:color="auto"/>
            </w:tcBorders>
          </w:tcPr>
          <w:p w14:paraId="547C2903" w14:textId="347B3C6C" w:rsidR="0072441E" w:rsidRPr="00A850D7" w:rsidRDefault="0072441E" w:rsidP="0072441E">
            <w:pPr>
              <w:rPr>
                <w:lang w:val="pl-PL"/>
              </w:rPr>
            </w:pPr>
            <w:r w:rsidRPr="00A850D7">
              <w:rPr>
                <w:lang w:val="pl-PL"/>
              </w:rPr>
              <w:t>Moduł umożliwia dodanie na formularzu słownika usług, z możliwością konfiguracji co najmniej:</w:t>
            </w:r>
            <w:r w:rsidRPr="00A850D7">
              <w:rPr>
                <w:lang w:val="pl-PL"/>
              </w:rPr>
              <w:br/>
              <w:t> - nazwy pola (opisu pola),</w:t>
            </w:r>
            <w:r w:rsidRPr="00A850D7">
              <w:rPr>
                <w:lang w:val="pl-PL"/>
              </w:rPr>
              <w:br/>
              <w:t> - długości pola,</w:t>
            </w:r>
            <w:r w:rsidRPr="00A850D7">
              <w:rPr>
                <w:lang w:val="pl-PL"/>
              </w:rPr>
              <w:br/>
              <w:t> - wyrównania poziomego,</w:t>
            </w:r>
            <w:r w:rsidRPr="00A850D7">
              <w:rPr>
                <w:lang w:val="pl-PL"/>
              </w:rPr>
              <w:br/>
              <w:t> - wyrównania pionowego,</w:t>
            </w:r>
            <w:r w:rsidRPr="00A850D7">
              <w:rPr>
                <w:lang w:val="pl-PL"/>
              </w:rPr>
              <w:br/>
              <w:t> - wskazanie typów usług, których wybór będzie możliwy,</w:t>
            </w:r>
            <w:r w:rsidRPr="00A850D7">
              <w:rPr>
                <w:lang w:val="pl-PL"/>
              </w:rPr>
              <w:br/>
            </w:r>
            <w:r w:rsidRPr="00A850D7">
              <w:rPr>
                <w:lang w:val="pl-PL"/>
              </w:rPr>
              <w:lastRenderedPageBreak/>
              <w:t> - oznaczenia czy na jednym formularzu powinna być możliwość wybrania tej samej usługi więcej niż jeden raz,</w:t>
            </w:r>
            <w:r w:rsidRPr="00A850D7">
              <w:rPr>
                <w:lang w:val="pl-PL"/>
              </w:rPr>
              <w:br/>
              <w:t> - oznaczenie czy uzupełnienie pola jest podstawowe.</w:t>
            </w:r>
          </w:p>
        </w:tc>
        <w:tc>
          <w:tcPr>
            <w:tcW w:w="660" w:type="pct"/>
            <w:tcBorders>
              <w:top w:val="single" w:sz="4" w:space="0" w:color="auto"/>
              <w:left w:val="single" w:sz="4" w:space="0" w:color="auto"/>
              <w:bottom w:val="single" w:sz="4" w:space="0" w:color="auto"/>
              <w:right w:val="single" w:sz="4" w:space="0" w:color="auto"/>
            </w:tcBorders>
          </w:tcPr>
          <w:p w14:paraId="3A3E3560" w14:textId="77777777" w:rsidR="0072441E" w:rsidRPr="00A850D7" w:rsidRDefault="0072441E" w:rsidP="0072441E">
            <w:pPr>
              <w:jc w:val="center"/>
              <w:rPr>
                <w:lang w:val="pl-PL"/>
              </w:rPr>
            </w:pPr>
          </w:p>
        </w:tc>
      </w:tr>
      <w:tr w:rsidR="0072441E" w:rsidRPr="00A850D7" w14:paraId="68DB66D8" w14:textId="0C0C800A" w:rsidTr="004B4586">
        <w:tc>
          <w:tcPr>
            <w:tcW w:w="4340" w:type="pct"/>
            <w:tcBorders>
              <w:top w:val="single" w:sz="4" w:space="0" w:color="auto"/>
              <w:left w:val="single" w:sz="4" w:space="0" w:color="auto"/>
              <w:bottom w:val="single" w:sz="4" w:space="0" w:color="auto"/>
              <w:right w:val="single" w:sz="4" w:space="0" w:color="auto"/>
            </w:tcBorders>
          </w:tcPr>
          <w:p w14:paraId="32BF7DB6" w14:textId="3414D8B6" w:rsidR="0072441E" w:rsidRPr="00A850D7" w:rsidRDefault="0072441E" w:rsidP="0072441E">
            <w:pPr>
              <w:rPr>
                <w:lang w:val="pl-PL"/>
              </w:rPr>
            </w:pPr>
            <w:r w:rsidRPr="00A850D7">
              <w:rPr>
                <w:lang w:val="pl-PL"/>
              </w:rPr>
              <w:t>Moduł umożliwia dodanie na formularzu słownika jednostek ze struktury organizacyjnej, z możliwością konfiguracji co najmniej:</w:t>
            </w:r>
            <w:r w:rsidRPr="00A850D7">
              <w:rPr>
                <w:lang w:val="pl-PL"/>
              </w:rPr>
              <w:br/>
              <w:t> - nazwy pola (opisu pola),</w:t>
            </w:r>
            <w:r w:rsidRPr="00A850D7">
              <w:rPr>
                <w:lang w:val="pl-PL"/>
              </w:rPr>
              <w:br/>
              <w:t> - długości pola,</w:t>
            </w:r>
            <w:r w:rsidRPr="00A850D7">
              <w:rPr>
                <w:lang w:val="pl-PL"/>
              </w:rPr>
              <w:br/>
              <w:t> - wyrównania poziomego,</w:t>
            </w:r>
            <w:r w:rsidRPr="00A850D7">
              <w:rPr>
                <w:lang w:val="pl-PL"/>
              </w:rPr>
              <w:br/>
              <w:t> - wyrównania pionowego,</w:t>
            </w:r>
            <w:r w:rsidRPr="00A850D7">
              <w:rPr>
                <w:lang w:val="pl-PL"/>
              </w:rPr>
              <w:br/>
              <w:t> - wskazanie typów hierarchii, których wybór będzie możliwy,</w:t>
            </w:r>
            <w:r w:rsidRPr="00A850D7">
              <w:rPr>
                <w:lang w:val="pl-PL"/>
              </w:rPr>
              <w:br/>
              <w:t> - oznaczenie czy uzupełnienie pola jest podstawowe.</w:t>
            </w:r>
          </w:p>
        </w:tc>
        <w:tc>
          <w:tcPr>
            <w:tcW w:w="660" w:type="pct"/>
            <w:tcBorders>
              <w:top w:val="single" w:sz="4" w:space="0" w:color="auto"/>
              <w:left w:val="single" w:sz="4" w:space="0" w:color="auto"/>
              <w:bottom w:val="single" w:sz="4" w:space="0" w:color="auto"/>
              <w:right w:val="single" w:sz="4" w:space="0" w:color="auto"/>
            </w:tcBorders>
          </w:tcPr>
          <w:p w14:paraId="77468EA6" w14:textId="77777777" w:rsidR="0072441E" w:rsidRPr="00A850D7" w:rsidRDefault="0072441E" w:rsidP="0072441E">
            <w:pPr>
              <w:jc w:val="center"/>
              <w:rPr>
                <w:lang w:val="pl-PL"/>
              </w:rPr>
            </w:pPr>
          </w:p>
        </w:tc>
      </w:tr>
      <w:tr w:rsidR="0072441E" w:rsidRPr="00A850D7" w14:paraId="4771758B" w14:textId="3A6CB2BC" w:rsidTr="004B4586">
        <w:tc>
          <w:tcPr>
            <w:tcW w:w="4340" w:type="pct"/>
            <w:tcBorders>
              <w:top w:val="single" w:sz="4" w:space="0" w:color="auto"/>
              <w:left w:val="single" w:sz="4" w:space="0" w:color="auto"/>
              <w:bottom w:val="single" w:sz="4" w:space="0" w:color="auto"/>
              <w:right w:val="single" w:sz="4" w:space="0" w:color="auto"/>
            </w:tcBorders>
          </w:tcPr>
          <w:p w14:paraId="44056614" w14:textId="5A37C613" w:rsidR="0072441E" w:rsidRPr="00A850D7" w:rsidRDefault="0072441E" w:rsidP="0072441E">
            <w:pPr>
              <w:rPr>
                <w:lang w:val="pl-PL"/>
              </w:rPr>
            </w:pPr>
            <w:r w:rsidRPr="00A850D7">
              <w:rPr>
                <w:lang w:val="pl-PL"/>
              </w:rPr>
              <w:t>Moduł umożliwia dodanie na formularzu słownika diagnoz ICD-10, z możliwością konfiguracji co najmniej:</w:t>
            </w:r>
            <w:r w:rsidRPr="00A850D7">
              <w:rPr>
                <w:lang w:val="pl-PL"/>
              </w:rPr>
              <w:br/>
              <w:t> - nazwy pola (opisu pola),</w:t>
            </w:r>
            <w:r w:rsidRPr="00A850D7">
              <w:rPr>
                <w:lang w:val="pl-PL"/>
              </w:rPr>
              <w:br/>
              <w:t> - długości pola,</w:t>
            </w:r>
            <w:r w:rsidRPr="00A850D7">
              <w:rPr>
                <w:lang w:val="pl-PL"/>
              </w:rPr>
              <w:br/>
              <w:t> - wyrównania poziomego,</w:t>
            </w:r>
            <w:r w:rsidRPr="00A850D7">
              <w:rPr>
                <w:lang w:val="pl-PL"/>
              </w:rPr>
              <w:br/>
              <w:t> - wyrównania pionowego,</w:t>
            </w:r>
            <w:r w:rsidRPr="00A850D7">
              <w:rPr>
                <w:lang w:val="pl-PL"/>
              </w:rPr>
              <w:br/>
              <w:t> - oznaczenie czy uzupełnienie pola jest podstawowe.</w:t>
            </w:r>
          </w:p>
        </w:tc>
        <w:tc>
          <w:tcPr>
            <w:tcW w:w="660" w:type="pct"/>
            <w:tcBorders>
              <w:top w:val="single" w:sz="4" w:space="0" w:color="auto"/>
              <w:left w:val="single" w:sz="4" w:space="0" w:color="auto"/>
              <w:bottom w:val="single" w:sz="4" w:space="0" w:color="auto"/>
              <w:right w:val="single" w:sz="4" w:space="0" w:color="auto"/>
            </w:tcBorders>
          </w:tcPr>
          <w:p w14:paraId="1E29DF8A" w14:textId="77777777" w:rsidR="0072441E" w:rsidRPr="00A850D7" w:rsidRDefault="0072441E" w:rsidP="0072441E">
            <w:pPr>
              <w:jc w:val="center"/>
              <w:rPr>
                <w:lang w:val="pl-PL"/>
              </w:rPr>
            </w:pPr>
          </w:p>
        </w:tc>
      </w:tr>
      <w:tr w:rsidR="0072441E" w:rsidRPr="00A850D7" w14:paraId="77F0E078" w14:textId="79FB7EC6" w:rsidTr="004B4586">
        <w:tc>
          <w:tcPr>
            <w:tcW w:w="4340" w:type="pct"/>
            <w:tcBorders>
              <w:top w:val="single" w:sz="4" w:space="0" w:color="auto"/>
              <w:left w:val="single" w:sz="4" w:space="0" w:color="auto"/>
              <w:bottom w:val="single" w:sz="4" w:space="0" w:color="auto"/>
              <w:right w:val="single" w:sz="4" w:space="0" w:color="auto"/>
            </w:tcBorders>
          </w:tcPr>
          <w:p w14:paraId="66B7291D" w14:textId="047D4574" w:rsidR="0072441E" w:rsidRPr="00A850D7" w:rsidRDefault="0072441E" w:rsidP="0072441E">
            <w:pPr>
              <w:rPr>
                <w:lang w:val="pl-PL"/>
              </w:rPr>
            </w:pPr>
            <w:r w:rsidRPr="00A850D7">
              <w:rPr>
                <w:lang w:val="pl-PL"/>
              </w:rPr>
              <w:t>Moduł umożliwia dodanie na formularzu słownika umów zawartych z płatnikami innymi niż NFZ, z możliwością konfiguracji co najmniej:</w:t>
            </w:r>
            <w:r w:rsidRPr="00A850D7">
              <w:rPr>
                <w:lang w:val="pl-PL"/>
              </w:rPr>
              <w:br/>
              <w:t> - nazwy pola (opisu pola),</w:t>
            </w:r>
            <w:r w:rsidRPr="00A850D7">
              <w:rPr>
                <w:lang w:val="pl-PL"/>
              </w:rPr>
              <w:br/>
              <w:t> - długości pola,</w:t>
            </w:r>
            <w:r w:rsidRPr="00A850D7">
              <w:rPr>
                <w:lang w:val="pl-PL"/>
              </w:rPr>
              <w:br/>
              <w:t> - wyrównania poziomego,</w:t>
            </w:r>
            <w:r w:rsidRPr="00A850D7">
              <w:rPr>
                <w:lang w:val="pl-PL"/>
              </w:rPr>
              <w:br/>
              <w:t> - wyrównania pionowego,</w:t>
            </w:r>
            <w:r w:rsidRPr="00A850D7">
              <w:rPr>
                <w:lang w:val="pl-PL"/>
              </w:rPr>
              <w:br/>
              <w:t> - oznaczenie czy uzupełnienie pola jest podstawowe.</w:t>
            </w:r>
          </w:p>
        </w:tc>
        <w:tc>
          <w:tcPr>
            <w:tcW w:w="660" w:type="pct"/>
            <w:tcBorders>
              <w:top w:val="single" w:sz="4" w:space="0" w:color="auto"/>
              <w:left w:val="single" w:sz="4" w:space="0" w:color="auto"/>
              <w:bottom w:val="single" w:sz="4" w:space="0" w:color="auto"/>
              <w:right w:val="single" w:sz="4" w:space="0" w:color="auto"/>
            </w:tcBorders>
          </w:tcPr>
          <w:p w14:paraId="1BB132A7" w14:textId="77777777" w:rsidR="0072441E" w:rsidRPr="00A850D7" w:rsidRDefault="0072441E" w:rsidP="0072441E">
            <w:pPr>
              <w:jc w:val="center"/>
              <w:rPr>
                <w:lang w:val="pl-PL"/>
              </w:rPr>
            </w:pPr>
          </w:p>
        </w:tc>
      </w:tr>
      <w:tr w:rsidR="0072441E" w:rsidRPr="00A850D7" w14:paraId="05051E56" w14:textId="44EF4494" w:rsidTr="004B4586">
        <w:tc>
          <w:tcPr>
            <w:tcW w:w="4340" w:type="pct"/>
            <w:tcBorders>
              <w:top w:val="single" w:sz="4" w:space="0" w:color="auto"/>
              <w:left w:val="single" w:sz="4" w:space="0" w:color="auto"/>
              <w:bottom w:val="single" w:sz="4" w:space="0" w:color="auto"/>
              <w:right w:val="single" w:sz="4" w:space="0" w:color="auto"/>
            </w:tcBorders>
          </w:tcPr>
          <w:p w14:paraId="6EE05773" w14:textId="69C709B5" w:rsidR="0072441E" w:rsidRPr="00A850D7" w:rsidRDefault="0072441E" w:rsidP="0072441E">
            <w:pPr>
              <w:rPr>
                <w:lang w:val="pl-PL"/>
              </w:rPr>
            </w:pPr>
            <w:r w:rsidRPr="00A850D7">
              <w:rPr>
                <w:lang w:val="pl-PL"/>
              </w:rPr>
              <w:t>Moduł umożliwia dodanie na formularzu słownika urządzeń, z możliwością konfiguracji co najmniej:</w:t>
            </w:r>
            <w:r w:rsidRPr="00A850D7">
              <w:rPr>
                <w:lang w:val="pl-PL"/>
              </w:rPr>
              <w:br/>
              <w:t> - nazwy pola (opisu pola),</w:t>
            </w:r>
            <w:r w:rsidRPr="00A850D7">
              <w:rPr>
                <w:lang w:val="pl-PL"/>
              </w:rPr>
              <w:br/>
              <w:t> - długości pola,</w:t>
            </w:r>
            <w:r w:rsidRPr="00A850D7">
              <w:rPr>
                <w:lang w:val="pl-PL"/>
              </w:rPr>
              <w:br/>
              <w:t> - wyrównania poziomego,</w:t>
            </w:r>
            <w:r w:rsidRPr="00A850D7">
              <w:rPr>
                <w:lang w:val="pl-PL"/>
              </w:rPr>
              <w:br/>
              <w:t> - wyrównania pionowego,</w:t>
            </w:r>
            <w:r w:rsidRPr="00A850D7">
              <w:rPr>
                <w:lang w:val="pl-PL"/>
              </w:rPr>
              <w:br/>
              <w:t> - wskazanie typów urządzeń, których wybór będzie możliwy,</w:t>
            </w:r>
            <w:r w:rsidRPr="00A850D7">
              <w:rPr>
                <w:lang w:val="pl-PL"/>
              </w:rPr>
              <w:br/>
              <w:t> - oznaczenie czy na jednym formularzu powinna istnieć możliwość wyboru tej samej pozycji słownikowej więcej niż jeden raz,</w:t>
            </w:r>
            <w:r w:rsidRPr="00A850D7">
              <w:rPr>
                <w:lang w:val="pl-PL"/>
              </w:rPr>
              <w:br/>
              <w:t> - oznaczenie czy uzupełnienie pola jest podstawowe.</w:t>
            </w:r>
          </w:p>
        </w:tc>
        <w:tc>
          <w:tcPr>
            <w:tcW w:w="660" w:type="pct"/>
            <w:tcBorders>
              <w:top w:val="single" w:sz="4" w:space="0" w:color="auto"/>
              <w:left w:val="single" w:sz="4" w:space="0" w:color="auto"/>
              <w:bottom w:val="single" w:sz="4" w:space="0" w:color="auto"/>
              <w:right w:val="single" w:sz="4" w:space="0" w:color="auto"/>
            </w:tcBorders>
          </w:tcPr>
          <w:p w14:paraId="2F87BA5C" w14:textId="77777777" w:rsidR="0072441E" w:rsidRPr="00A850D7" w:rsidRDefault="0072441E" w:rsidP="0072441E">
            <w:pPr>
              <w:jc w:val="center"/>
              <w:rPr>
                <w:lang w:val="pl-PL"/>
              </w:rPr>
            </w:pPr>
          </w:p>
        </w:tc>
      </w:tr>
      <w:tr w:rsidR="0072441E" w:rsidRPr="00A850D7" w14:paraId="19E4BFDD" w14:textId="2C93087D" w:rsidTr="004B4586">
        <w:tc>
          <w:tcPr>
            <w:tcW w:w="4340" w:type="pct"/>
            <w:tcBorders>
              <w:top w:val="single" w:sz="4" w:space="0" w:color="auto"/>
              <w:left w:val="single" w:sz="4" w:space="0" w:color="auto"/>
              <w:bottom w:val="single" w:sz="4" w:space="0" w:color="auto"/>
              <w:right w:val="single" w:sz="4" w:space="0" w:color="auto"/>
            </w:tcBorders>
          </w:tcPr>
          <w:p w14:paraId="30698496" w14:textId="77777777" w:rsidR="0072441E" w:rsidRPr="00A850D7" w:rsidRDefault="0072441E" w:rsidP="0072441E">
            <w:pPr>
              <w:rPr>
                <w:lang w:val="pl-PL"/>
              </w:rPr>
            </w:pPr>
            <w:r w:rsidRPr="00A850D7">
              <w:rPr>
                <w:lang w:val="pl-PL"/>
              </w:rPr>
              <w:t>Moduł umożliwia skonfigurowanie i podłączanie wydruków zawierających dane wprowadzone na wcześniej zdefiniowanych formularzach.</w:t>
            </w:r>
          </w:p>
        </w:tc>
        <w:tc>
          <w:tcPr>
            <w:tcW w:w="660" w:type="pct"/>
            <w:tcBorders>
              <w:top w:val="single" w:sz="4" w:space="0" w:color="auto"/>
              <w:left w:val="single" w:sz="4" w:space="0" w:color="auto"/>
              <w:bottom w:val="single" w:sz="4" w:space="0" w:color="auto"/>
              <w:right w:val="single" w:sz="4" w:space="0" w:color="auto"/>
            </w:tcBorders>
          </w:tcPr>
          <w:p w14:paraId="5B1042EF" w14:textId="77777777" w:rsidR="0072441E" w:rsidRPr="00A850D7" w:rsidRDefault="0072441E" w:rsidP="0072441E">
            <w:pPr>
              <w:jc w:val="center"/>
              <w:rPr>
                <w:lang w:val="pl-PL"/>
              </w:rPr>
            </w:pPr>
          </w:p>
        </w:tc>
      </w:tr>
      <w:tr w:rsidR="0072441E" w:rsidRPr="00A850D7" w14:paraId="559CFC86" w14:textId="27E1CAA0" w:rsidTr="004B4586">
        <w:tc>
          <w:tcPr>
            <w:tcW w:w="4340" w:type="pct"/>
            <w:tcBorders>
              <w:top w:val="single" w:sz="4" w:space="0" w:color="auto"/>
              <w:left w:val="single" w:sz="4" w:space="0" w:color="auto"/>
              <w:bottom w:val="single" w:sz="4" w:space="0" w:color="auto"/>
              <w:right w:val="single" w:sz="4" w:space="0" w:color="auto"/>
            </w:tcBorders>
          </w:tcPr>
          <w:p w14:paraId="77A1507B" w14:textId="77777777" w:rsidR="0072441E" w:rsidRPr="00A850D7" w:rsidRDefault="0072441E" w:rsidP="0072441E">
            <w:pPr>
              <w:rPr>
                <w:lang w:val="pl-PL"/>
              </w:rPr>
            </w:pPr>
            <w:r w:rsidRPr="00A850D7">
              <w:rPr>
                <w:lang w:val="pl-PL"/>
              </w:rPr>
              <w:t>Moduł umożliwia definiowanie na formularzach reguł obliczeniowych, dzięki których możliwe jest wyliczanie wartości na podstawie innych pól formularza i danych z systemu.</w:t>
            </w:r>
          </w:p>
        </w:tc>
        <w:tc>
          <w:tcPr>
            <w:tcW w:w="660" w:type="pct"/>
            <w:tcBorders>
              <w:top w:val="single" w:sz="4" w:space="0" w:color="auto"/>
              <w:left w:val="single" w:sz="4" w:space="0" w:color="auto"/>
              <w:bottom w:val="single" w:sz="4" w:space="0" w:color="auto"/>
              <w:right w:val="single" w:sz="4" w:space="0" w:color="auto"/>
            </w:tcBorders>
          </w:tcPr>
          <w:p w14:paraId="02997EAA" w14:textId="77777777" w:rsidR="0072441E" w:rsidRPr="00A850D7" w:rsidRDefault="0072441E" w:rsidP="0072441E">
            <w:pPr>
              <w:jc w:val="center"/>
              <w:rPr>
                <w:lang w:val="pl-PL"/>
              </w:rPr>
            </w:pPr>
          </w:p>
        </w:tc>
      </w:tr>
      <w:tr w:rsidR="0072441E" w:rsidRPr="00A850D7" w14:paraId="07222D38" w14:textId="2476D720" w:rsidTr="004B4586">
        <w:tc>
          <w:tcPr>
            <w:tcW w:w="4340" w:type="pct"/>
            <w:tcBorders>
              <w:top w:val="single" w:sz="4" w:space="0" w:color="auto"/>
              <w:left w:val="single" w:sz="4" w:space="0" w:color="auto"/>
              <w:bottom w:val="single" w:sz="4" w:space="0" w:color="auto"/>
              <w:right w:val="single" w:sz="4" w:space="0" w:color="auto"/>
            </w:tcBorders>
          </w:tcPr>
          <w:p w14:paraId="02908670" w14:textId="77777777" w:rsidR="0072441E" w:rsidRPr="00A850D7" w:rsidRDefault="0072441E" w:rsidP="0072441E">
            <w:pPr>
              <w:rPr>
                <w:lang w:val="pl-PL"/>
              </w:rPr>
            </w:pPr>
            <w:r w:rsidRPr="00A850D7">
              <w:rPr>
                <w:lang w:val="pl-PL"/>
              </w:rPr>
              <w:t>Moduł umożliwia wykorzystywanie stworzonych formularzy w:</w:t>
            </w:r>
            <w:r w:rsidRPr="00A850D7">
              <w:rPr>
                <w:lang w:val="pl-PL"/>
              </w:rPr>
              <w:br/>
              <w:t> - dokumentacji formularzowej dostępnej w modułach obsługi pacjenta w szpitalu, izbie przyjęć i poradni;</w:t>
            </w:r>
            <w:r w:rsidRPr="00A850D7">
              <w:rPr>
                <w:lang w:val="pl-PL"/>
              </w:rPr>
              <w:br/>
              <w:t> - zleceniach usług (m.in. zlecenie, wynik, zapis wykonania, dodatkowe dane);</w:t>
            </w:r>
            <w:r w:rsidRPr="00A850D7">
              <w:rPr>
                <w:lang w:val="pl-PL"/>
              </w:rPr>
              <w:br/>
              <w:t> - karta zakażeń;</w:t>
            </w:r>
            <w:r w:rsidRPr="00A850D7">
              <w:rPr>
                <w:lang w:val="pl-PL"/>
              </w:rPr>
              <w:br/>
              <w:t> - części anestezjologicznej;</w:t>
            </w:r>
            <w:r w:rsidRPr="00A850D7">
              <w:rPr>
                <w:lang w:val="pl-PL"/>
              </w:rPr>
              <w:br/>
              <w:t> - rejestracji materiału.</w:t>
            </w:r>
          </w:p>
        </w:tc>
        <w:tc>
          <w:tcPr>
            <w:tcW w:w="660" w:type="pct"/>
            <w:tcBorders>
              <w:top w:val="single" w:sz="4" w:space="0" w:color="auto"/>
              <w:left w:val="single" w:sz="4" w:space="0" w:color="auto"/>
              <w:bottom w:val="single" w:sz="4" w:space="0" w:color="auto"/>
              <w:right w:val="single" w:sz="4" w:space="0" w:color="auto"/>
            </w:tcBorders>
          </w:tcPr>
          <w:p w14:paraId="7D82346D" w14:textId="77777777" w:rsidR="0072441E" w:rsidRPr="00A850D7" w:rsidRDefault="0072441E" w:rsidP="0072441E">
            <w:pPr>
              <w:jc w:val="center"/>
              <w:rPr>
                <w:lang w:val="pl-PL"/>
              </w:rPr>
            </w:pPr>
          </w:p>
        </w:tc>
      </w:tr>
      <w:tr w:rsidR="0072441E" w:rsidRPr="00A850D7" w14:paraId="0BECC97D" w14:textId="111F0F38" w:rsidTr="004B4586">
        <w:tc>
          <w:tcPr>
            <w:tcW w:w="4340" w:type="pct"/>
            <w:tcBorders>
              <w:top w:val="single" w:sz="4" w:space="0" w:color="auto"/>
              <w:left w:val="single" w:sz="4" w:space="0" w:color="auto"/>
              <w:bottom w:val="single" w:sz="4" w:space="0" w:color="auto"/>
              <w:right w:val="single" w:sz="4" w:space="0" w:color="auto"/>
            </w:tcBorders>
          </w:tcPr>
          <w:p w14:paraId="2B9DD265" w14:textId="77777777" w:rsidR="0072441E" w:rsidRPr="00A850D7" w:rsidRDefault="0072441E" w:rsidP="0072441E">
            <w:proofErr w:type="spellStart"/>
            <w:r w:rsidRPr="00A850D7">
              <w:t>Moduł</w:t>
            </w:r>
            <w:proofErr w:type="spellEnd"/>
            <w:r w:rsidRPr="00A850D7">
              <w:t xml:space="preserve"> </w:t>
            </w:r>
            <w:proofErr w:type="spellStart"/>
            <w:r w:rsidRPr="00A850D7">
              <w:t>umożliwia</w:t>
            </w:r>
            <w:proofErr w:type="spellEnd"/>
            <w:r w:rsidRPr="00A850D7">
              <w:t xml:space="preserve"> </w:t>
            </w:r>
            <w:proofErr w:type="spellStart"/>
            <w:r w:rsidRPr="00A850D7">
              <w:t>kopiowanie</w:t>
            </w:r>
            <w:proofErr w:type="spellEnd"/>
            <w:r w:rsidRPr="00A850D7">
              <w:t xml:space="preserve"> </w:t>
            </w:r>
            <w:proofErr w:type="spellStart"/>
            <w:r w:rsidRPr="00A850D7">
              <w:t>formularzy</w:t>
            </w:r>
            <w:proofErr w:type="spellEnd"/>
            <w:r w:rsidRPr="00A850D7">
              <w:t>.</w:t>
            </w:r>
          </w:p>
        </w:tc>
        <w:tc>
          <w:tcPr>
            <w:tcW w:w="660" w:type="pct"/>
            <w:tcBorders>
              <w:top w:val="single" w:sz="4" w:space="0" w:color="auto"/>
              <w:left w:val="single" w:sz="4" w:space="0" w:color="auto"/>
              <w:bottom w:val="single" w:sz="4" w:space="0" w:color="auto"/>
              <w:right w:val="single" w:sz="4" w:space="0" w:color="auto"/>
            </w:tcBorders>
          </w:tcPr>
          <w:p w14:paraId="609D41A9" w14:textId="77777777" w:rsidR="0072441E" w:rsidRPr="00A850D7" w:rsidRDefault="0072441E" w:rsidP="0072441E">
            <w:pPr>
              <w:jc w:val="center"/>
            </w:pPr>
          </w:p>
        </w:tc>
      </w:tr>
      <w:tr w:rsidR="0072441E" w:rsidRPr="00A850D7" w14:paraId="4CA2E66E" w14:textId="575884E8" w:rsidTr="004B4586">
        <w:tc>
          <w:tcPr>
            <w:tcW w:w="4340" w:type="pct"/>
            <w:tcBorders>
              <w:top w:val="single" w:sz="4" w:space="0" w:color="auto"/>
              <w:left w:val="single" w:sz="4" w:space="0" w:color="auto"/>
              <w:bottom w:val="single" w:sz="4" w:space="0" w:color="auto"/>
              <w:right w:val="single" w:sz="4" w:space="0" w:color="auto"/>
            </w:tcBorders>
          </w:tcPr>
          <w:p w14:paraId="653B23FE" w14:textId="77777777" w:rsidR="0072441E" w:rsidRPr="00A850D7" w:rsidRDefault="0072441E" w:rsidP="0072441E">
            <w:pPr>
              <w:rPr>
                <w:lang w:val="pl-PL"/>
              </w:rPr>
            </w:pPr>
            <w:r w:rsidRPr="00A850D7">
              <w:rPr>
                <w:lang w:val="pl-PL"/>
              </w:rPr>
              <w:t xml:space="preserve">Moduł umożliwia tworzenie niestandardowych formularzy, które mogą zostać połączone z usługami. Niestandardowy formularz może być prezentowany np. na dodatkowej zakładce. Formularz może zawierać dowolne pola z pośród wszystkich </w:t>
            </w:r>
            <w:r w:rsidRPr="00A850D7">
              <w:rPr>
                <w:lang w:val="pl-PL"/>
              </w:rPr>
              <w:lastRenderedPageBreak/>
              <w:t>dostępnych w generatorze. System umożliwia konfiguracje dowolnej nazwy dla takiego formularza oraz włączenie go na wybranej liście roboczej systemu i połączenie z dowolnymi usługami lub typami usług.</w:t>
            </w:r>
          </w:p>
        </w:tc>
        <w:tc>
          <w:tcPr>
            <w:tcW w:w="660" w:type="pct"/>
            <w:tcBorders>
              <w:top w:val="single" w:sz="4" w:space="0" w:color="auto"/>
              <w:left w:val="single" w:sz="4" w:space="0" w:color="auto"/>
              <w:bottom w:val="single" w:sz="4" w:space="0" w:color="auto"/>
              <w:right w:val="single" w:sz="4" w:space="0" w:color="auto"/>
            </w:tcBorders>
          </w:tcPr>
          <w:p w14:paraId="28E0A190" w14:textId="06024C44" w:rsidR="0072441E" w:rsidRPr="00A850D7" w:rsidRDefault="0072441E" w:rsidP="0072441E">
            <w:pPr>
              <w:jc w:val="center"/>
              <w:rPr>
                <w:lang w:val="pl-PL"/>
              </w:rPr>
            </w:pPr>
            <w:r w:rsidRPr="00A850D7">
              <w:rPr>
                <w:lang w:val="pl-PL"/>
              </w:rPr>
              <w:lastRenderedPageBreak/>
              <w:t>P</w:t>
            </w:r>
          </w:p>
        </w:tc>
      </w:tr>
      <w:tr w:rsidR="00585D54" w:rsidRPr="00A850D7" w14:paraId="67B88D34" w14:textId="77777777" w:rsidTr="00585D54">
        <w:tc>
          <w:tcPr>
            <w:tcW w:w="4340" w:type="pct"/>
            <w:tcBorders>
              <w:top w:val="single" w:sz="4" w:space="0" w:color="auto"/>
              <w:left w:val="single" w:sz="4" w:space="0" w:color="auto"/>
              <w:bottom w:val="single" w:sz="4" w:space="0" w:color="auto"/>
              <w:right w:val="single" w:sz="4" w:space="0" w:color="auto"/>
            </w:tcBorders>
            <w:vAlign w:val="center"/>
          </w:tcPr>
          <w:p w14:paraId="0EC32E5C" w14:textId="46F3BDC8" w:rsidR="00585D54" w:rsidRPr="00A850D7" w:rsidRDefault="00585D54" w:rsidP="00585D54">
            <w:pPr>
              <w:rPr>
                <w:lang w:val="pl-PL"/>
              </w:rPr>
            </w:pPr>
            <w:proofErr w:type="spellStart"/>
            <w:r w:rsidRPr="00A850D7">
              <w:rPr>
                <w:rFonts w:cs="Arial"/>
                <w:b/>
                <w:szCs w:val="20"/>
              </w:rPr>
              <w:t>Parametry</w:t>
            </w:r>
            <w:proofErr w:type="spellEnd"/>
            <w:r w:rsidRPr="00A850D7">
              <w:rPr>
                <w:rFonts w:cs="Arial"/>
                <w:b/>
                <w:szCs w:val="20"/>
              </w:rPr>
              <w:t xml:space="preserve"> </w:t>
            </w:r>
            <w:proofErr w:type="spellStart"/>
            <w:r w:rsidRPr="00A850D7">
              <w:rPr>
                <w:rFonts w:cs="Arial"/>
                <w:b/>
                <w:szCs w:val="20"/>
              </w:rPr>
              <w:t>oceniane</w:t>
            </w:r>
            <w:proofErr w:type="spellEnd"/>
          </w:p>
        </w:tc>
        <w:tc>
          <w:tcPr>
            <w:tcW w:w="660" w:type="pct"/>
            <w:tcBorders>
              <w:top w:val="single" w:sz="4" w:space="0" w:color="auto"/>
              <w:left w:val="single" w:sz="4" w:space="0" w:color="auto"/>
              <w:bottom w:val="single" w:sz="4" w:space="0" w:color="auto"/>
              <w:right w:val="single" w:sz="4" w:space="0" w:color="auto"/>
            </w:tcBorders>
          </w:tcPr>
          <w:p w14:paraId="0FC47D99" w14:textId="77777777" w:rsidR="00585D54" w:rsidRPr="00A850D7" w:rsidRDefault="00585D54" w:rsidP="00585D54">
            <w:pPr>
              <w:jc w:val="center"/>
              <w:rPr>
                <w:lang w:val="pl-PL"/>
              </w:rPr>
            </w:pPr>
            <w:r w:rsidRPr="00A850D7">
              <w:rPr>
                <w:lang w:val="pl-PL"/>
              </w:rPr>
              <w:t xml:space="preserve">Podać </w:t>
            </w:r>
          </w:p>
          <w:p w14:paraId="70D648ED" w14:textId="00130531" w:rsidR="00585D54" w:rsidRPr="00A850D7" w:rsidRDefault="00585D54" w:rsidP="00585D54">
            <w:pPr>
              <w:jc w:val="center"/>
              <w:rPr>
                <w:lang w:val="pl-PL"/>
              </w:rPr>
            </w:pPr>
            <w:r w:rsidRPr="00A850D7">
              <w:rPr>
                <w:lang w:val="pl-PL"/>
              </w:rPr>
              <w:t>TAK/NIE</w:t>
            </w:r>
          </w:p>
        </w:tc>
      </w:tr>
      <w:tr w:rsidR="00733D68" w:rsidRPr="00A850D7" w14:paraId="1FB08891" w14:textId="77777777" w:rsidTr="004B4586">
        <w:tc>
          <w:tcPr>
            <w:tcW w:w="4340" w:type="pct"/>
            <w:tcBorders>
              <w:top w:val="single" w:sz="4" w:space="0" w:color="auto"/>
              <w:left w:val="single" w:sz="4" w:space="0" w:color="auto"/>
              <w:bottom w:val="single" w:sz="4" w:space="0" w:color="auto"/>
              <w:right w:val="single" w:sz="4" w:space="0" w:color="auto"/>
            </w:tcBorders>
          </w:tcPr>
          <w:p w14:paraId="1325AFAD" w14:textId="5016F930" w:rsidR="00733D68" w:rsidRPr="00A850D7" w:rsidRDefault="00733D68" w:rsidP="00733D68">
            <w:pPr>
              <w:rPr>
                <w:lang w:val="pl-PL"/>
              </w:rPr>
            </w:pPr>
            <w:r w:rsidRPr="00A850D7">
              <w:rPr>
                <w:lang w:val="pl-PL"/>
              </w:rPr>
              <w:t>Moduł umożliwia eksport i import stworzonych formularzy do pliku zewnętrznego.</w:t>
            </w:r>
          </w:p>
        </w:tc>
        <w:tc>
          <w:tcPr>
            <w:tcW w:w="660" w:type="pct"/>
            <w:tcBorders>
              <w:top w:val="single" w:sz="4" w:space="0" w:color="auto"/>
              <w:left w:val="single" w:sz="4" w:space="0" w:color="auto"/>
              <w:bottom w:val="single" w:sz="4" w:space="0" w:color="auto"/>
              <w:right w:val="single" w:sz="4" w:space="0" w:color="auto"/>
            </w:tcBorders>
          </w:tcPr>
          <w:p w14:paraId="27D1337A" w14:textId="1C627557" w:rsidR="00733D68" w:rsidRPr="00A850D7" w:rsidRDefault="00733D68" w:rsidP="00733D68">
            <w:pPr>
              <w:jc w:val="center"/>
              <w:rPr>
                <w:lang w:val="pl-PL"/>
              </w:rPr>
            </w:pPr>
            <w:r w:rsidRPr="00A850D7">
              <w:rPr>
                <w:lang w:val="pl-PL"/>
              </w:rPr>
              <w:t>D</w:t>
            </w:r>
          </w:p>
        </w:tc>
      </w:tr>
      <w:tr w:rsidR="00733D68" w:rsidRPr="00A850D7" w14:paraId="3BA4B8A2" w14:textId="77777777" w:rsidTr="004B4586">
        <w:tc>
          <w:tcPr>
            <w:tcW w:w="4340" w:type="pct"/>
            <w:tcBorders>
              <w:top w:val="single" w:sz="4" w:space="0" w:color="auto"/>
              <w:left w:val="single" w:sz="4" w:space="0" w:color="auto"/>
              <w:bottom w:val="single" w:sz="4" w:space="0" w:color="auto"/>
              <w:right w:val="single" w:sz="4" w:space="0" w:color="auto"/>
            </w:tcBorders>
          </w:tcPr>
          <w:p w14:paraId="0627C0B1" w14:textId="4AEEC9E4" w:rsidR="00733D68" w:rsidRPr="00A850D7" w:rsidRDefault="00733D68" w:rsidP="00733D68">
            <w:pPr>
              <w:rPr>
                <w:lang w:val="pl-PL"/>
              </w:rPr>
            </w:pPr>
            <w:r w:rsidRPr="00A850D7">
              <w:rPr>
                <w:lang w:val="pl-PL"/>
              </w:rPr>
              <w:t>Moduł umożliwia dodanie na formularzu zestawu atrybutów, które będą mogły być zaewidencjonowane wielokrotnie, w zależności od potrzeby użytkownika systemu medycznego.</w:t>
            </w:r>
          </w:p>
        </w:tc>
        <w:tc>
          <w:tcPr>
            <w:tcW w:w="660" w:type="pct"/>
            <w:tcBorders>
              <w:top w:val="single" w:sz="4" w:space="0" w:color="auto"/>
              <w:left w:val="single" w:sz="4" w:space="0" w:color="auto"/>
              <w:bottom w:val="single" w:sz="4" w:space="0" w:color="auto"/>
              <w:right w:val="single" w:sz="4" w:space="0" w:color="auto"/>
            </w:tcBorders>
          </w:tcPr>
          <w:p w14:paraId="3E180C82" w14:textId="45C40F23" w:rsidR="00733D68" w:rsidRPr="00A850D7" w:rsidRDefault="00733D68" w:rsidP="00733D68">
            <w:pPr>
              <w:jc w:val="center"/>
              <w:rPr>
                <w:lang w:val="pl-PL"/>
              </w:rPr>
            </w:pPr>
            <w:r w:rsidRPr="00A850D7">
              <w:rPr>
                <w:lang w:val="pl-PL"/>
              </w:rPr>
              <w:t>D</w:t>
            </w:r>
          </w:p>
        </w:tc>
      </w:tr>
    </w:tbl>
    <w:p w14:paraId="3CBDFA4B" w14:textId="77777777" w:rsidR="000817AC" w:rsidRPr="00A850D7" w:rsidRDefault="00D636D6">
      <w:pPr>
        <w:pStyle w:val="Nagwek1"/>
      </w:pPr>
      <w:bookmarkStart w:id="125" w:name="scroll-bookmark-93"/>
      <w:bookmarkStart w:id="126" w:name="scroll-bookmark-94"/>
      <w:bookmarkEnd w:id="125"/>
      <w:r w:rsidRPr="00A850D7">
        <w:lastRenderedPageBreak/>
        <w:t>ELEKTRONICZNA DOKUMENTACJA MEDYCZNA - EDM</w:t>
      </w:r>
      <w:bookmarkEnd w:id="126"/>
    </w:p>
    <w:p w14:paraId="5F37D501" w14:textId="77777777" w:rsidR="000817AC" w:rsidRPr="00A850D7" w:rsidRDefault="00D636D6">
      <w:pPr>
        <w:pStyle w:val="Nagwek2"/>
      </w:pPr>
      <w:bookmarkStart w:id="127" w:name="scroll-bookmark-95"/>
      <w:bookmarkStart w:id="128" w:name="scroll-bookmark-96"/>
      <w:bookmarkStart w:id="129" w:name="_Toc156076851"/>
      <w:bookmarkEnd w:id="127"/>
      <w:r w:rsidRPr="00A850D7">
        <w:t>EDM - ELEKTRONICZNA DOKUMENTACJA MEDYCZNA</w:t>
      </w:r>
      <w:bookmarkEnd w:id="128"/>
      <w:bookmarkEnd w:id="129"/>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733D68" w:rsidRPr="00A850D7" w14:paraId="119C02C4" w14:textId="6F4097CF" w:rsidTr="004B4586">
        <w:tc>
          <w:tcPr>
            <w:tcW w:w="4340" w:type="pct"/>
          </w:tcPr>
          <w:p w14:paraId="7BF36552" w14:textId="41A99410" w:rsidR="00733D68" w:rsidRPr="00A850D7" w:rsidRDefault="00733D68" w:rsidP="00733D68">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660" w:type="pct"/>
          </w:tcPr>
          <w:p w14:paraId="5F47D147" w14:textId="77777777" w:rsidR="00733D68" w:rsidRPr="00A850D7" w:rsidRDefault="00733D68" w:rsidP="00733D68">
            <w:pPr>
              <w:jc w:val="center"/>
              <w:rPr>
                <w:b/>
              </w:rPr>
            </w:pPr>
            <w:proofErr w:type="spellStart"/>
            <w:r w:rsidRPr="00A850D7">
              <w:rPr>
                <w:b/>
              </w:rPr>
              <w:t>Podać</w:t>
            </w:r>
            <w:proofErr w:type="spellEnd"/>
            <w:r w:rsidRPr="00A850D7">
              <w:rPr>
                <w:b/>
              </w:rPr>
              <w:t xml:space="preserve"> </w:t>
            </w:r>
          </w:p>
          <w:p w14:paraId="4382F273" w14:textId="613481A2" w:rsidR="00733D68" w:rsidRPr="00A850D7" w:rsidRDefault="00733D68" w:rsidP="00733D68">
            <w:pPr>
              <w:jc w:val="center"/>
            </w:pPr>
            <w:r w:rsidRPr="00A850D7">
              <w:rPr>
                <w:b/>
              </w:rPr>
              <w:t>TAK / NIE</w:t>
            </w:r>
          </w:p>
        </w:tc>
      </w:tr>
      <w:tr w:rsidR="0072441E" w:rsidRPr="00A850D7" w14:paraId="2FABD234" w14:textId="35E6F722" w:rsidTr="004B4586">
        <w:tc>
          <w:tcPr>
            <w:tcW w:w="4340" w:type="pct"/>
          </w:tcPr>
          <w:p w14:paraId="2922DCA4" w14:textId="77777777" w:rsidR="0072441E" w:rsidRPr="00A850D7" w:rsidRDefault="0072441E" w:rsidP="0072441E">
            <w:pPr>
              <w:rPr>
                <w:lang w:val="pl-PL"/>
              </w:rPr>
            </w:pPr>
            <w:r w:rsidRPr="00A850D7">
              <w:rPr>
                <w:lang w:val="pl-PL"/>
              </w:rPr>
              <w:t>Moduł musi zapewnić możliwość tworzenia, modyfikowania, podglądu (zapewniać wyświetlenie informacji o dokumentacji w sposób zrozumiały dla użytkownika zgodnie z informacjami zawartymi w Dokumentacji integracyjnej dla ZM i EDM w zakresie prezentacji dokumentów) oraz anulowania informacji o zdarzeniach medycznych i ich zapis w Repozytorium.</w:t>
            </w:r>
          </w:p>
        </w:tc>
        <w:tc>
          <w:tcPr>
            <w:tcW w:w="660" w:type="pct"/>
          </w:tcPr>
          <w:p w14:paraId="39774556" w14:textId="77777777" w:rsidR="0072441E" w:rsidRPr="00A850D7" w:rsidRDefault="0072441E" w:rsidP="0072441E">
            <w:pPr>
              <w:jc w:val="center"/>
              <w:rPr>
                <w:lang w:val="pl-PL"/>
              </w:rPr>
            </w:pPr>
          </w:p>
        </w:tc>
      </w:tr>
      <w:tr w:rsidR="0072441E" w:rsidRPr="00A850D7" w14:paraId="0A3CE52B" w14:textId="3897353A" w:rsidTr="004B4586">
        <w:tc>
          <w:tcPr>
            <w:tcW w:w="4340" w:type="pct"/>
          </w:tcPr>
          <w:p w14:paraId="6DABE62F" w14:textId="77777777" w:rsidR="0072441E" w:rsidRPr="00A850D7" w:rsidRDefault="0072441E" w:rsidP="0072441E">
            <w:pPr>
              <w:rPr>
                <w:lang w:val="pl-PL"/>
              </w:rPr>
            </w:pPr>
            <w:r w:rsidRPr="00A850D7">
              <w:rPr>
                <w:lang w:val="pl-PL"/>
              </w:rPr>
              <w:t>Moduł musi zapewnić możliwość tworzenia lokalnego rejestru zdarzeń medycznych.</w:t>
            </w:r>
          </w:p>
        </w:tc>
        <w:tc>
          <w:tcPr>
            <w:tcW w:w="660" w:type="pct"/>
          </w:tcPr>
          <w:p w14:paraId="76AA9C58" w14:textId="77777777" w:rsidR="0072441E" w:rsidRPr="00A850D7" w:rsidRDefault="0072441E" w:rsidP="0072441E">
            <w:pPr>
              <w:jc w:val="center"/>
              <w:rPr>
                <w:lang w:val="pl-PL"/>
              </w:rPr>
            </w:pPr>
          </w:p>
        </w:tc>
      </w:tr>
      <w:tr w:rsidR="0072441E" w:rsidRPr="00A850D7" w14:paraId="52CB071A" w14:textId="3DDA5807" w:rsidTr="004B4586">
        <w:tc>
          <w:tcPr>
            <w:tcW w:w="4340" w:type="pct"/>
          </w:tcPr>
          <w:p w14:paraId="5D304636" w14:textId="77777777" w:rsidR="0072441E" w:rsidRPr="00A850D7" w:rsidRDefault="0072441E" w:rsidP="0072441E">
            <w:pPr>
              <w:rPr>
                <w:lang w:val="pl-PL"/>
              </w:rPr>
            </w:pPr>
            <w:r w:rsidRPr="00A850D7">
              <w:rPr>
                <w:lang w:val="pl-PL"/>
              </w:rPr>
              <w:t>Moduł musi zapewnić możliwość wyszukania i przeglądania zdarzeń medycznych w lokalnym rejestrze zdarzeń medycznych, co najmniej wg następujących parametrów: identyfikator pacjenta, data utworzeni</w:t>
            </w:r>
          </w:p>
          <w:p w14:paraId="20026A2C" w14:textId="77777777" w:rsidR="0072441E" w:rsidRPr="00A850D7" w:rsidRDefault="0072441E" w:rsidP="0072441E">
            <w:pPr>
              <w:rPr>
                <w:lang w:val="pl-PL"/>
              </w:rPr>
            </w:pPr>
            <w:r w:rsidRPr="00A850D7">
              <w:rPr>
                <w:lang w:val="pl-PL"/>
              </w:rPr>
              <w:t> i modyfikacji informacji o zdarzeniu medycznym, autor dokumentu, komórka organizacyjna podmiotu, data zdarzenia medycznego.</w:t>
            </w:r>
          </w:p>
        </w:tc>
        <w:tc>
          <w:tcPr>
            <w:tcW w:w="660" w:type="pct"/>
          </w:tcPr>
          <w:p w14:paraId="17AFEAAF" w14:textId="77777777" w:rsidR="0072441E" w:rsidRPr="00A850D7" w:rsidRDefault="0072441E" w:rsidP="0072441E">
            <w:pPr>
              <w:jc w:val="center"/>
              <w:rPr>
                <w:lang w:val="pl-PL"/>
              </w:rPr>
            </w:pPr>
          </w:p>
        </w:tc>
      </w:tr>
      <w:tr w:rsidR="0072441E" w:rsidRPr="00A850D7" w14:paraId="454D9FF1" w14:textId="69C1B222" w:rsidTr="004B4586">
        <w:tc>
          <w:tcPr>
            <w:tcW w:w="4340" w:type="pct"/>
          </w:tcPr>
          <w:p w14:paraId="51DC4DE1" w14:textId="77777777" w:rsidR="0072441E" w:rsidRPr="00A850D7" w:rsidRDefault="0072441E" w:rsidP="0072441E">
            <w:pPr>
              <w:rPr>
                <w:lang w:val="pl-PL"/>
              </w:rPr>
            </w:pPr>
            <w:r w:rsidRPr="00A850D7">
              <w:rPr>
                <w:lang w:val="pl-PL"/>
              </w:rPr>
              <w:t>Moduł musi zapewnić możliwość wyszukiwania i przeglądania zdarzeń medycznych oraz dokumentów medycznych zaindeksowanych w P1 wytworzonych przez inne podmioty, zgodnie z Dokumentacją integracyjną dla ZM i EDM.</w:t>
            </w:r>
          </w:p>
        </w:tc>
        <w:tc>
          <w:tcPr>
            <w:tcW w:w="660" w:type="pct"/>
          </w:tcPr>
          <w:p w14:paraId="0BA49DFD" w14:textId="77777777" w:rsidR="0072441E" w:rsidRPr="00A850D7" w:rsidRDefault="0072441E" w:rsidP="0072441E">
            <w:pPr>
              <w:jc w:val="center"/>
              <w:rPr>
                <w:lang w:val="pl-PL"/>
              </w:rPr>
            </w:pPr>
          </w:p>
        </w:tc>
      </w:tr>
      <w:tr w:rsidR="0072441E" w:rsidRPr="00A850D7" w14:paraId="06A4E21A" w14:textId="77DA9238" w:rsidTr="004B4586">
        <w:tc>
          <w:tcPr>
            <w:tcW w:w="4340" w:type="pct"/>
          </w:tcPr>
          <w:p w14:paraId="4DFDC0C2" w14:textId="77777777" w:rsidR="0072441E" w:rsidRPr="00A850D7" w:rsidRDefault="0072441E" w:rsidP="0072441E">
            <w:pPr>
              <w:rPr>
                <w:lang w:val="pl-PL"/>
              </w:rPr>
            </w:pPr>
            <w:r w:rsidRPr="00A850D7">
              <w:rPr>
                <w:lang w:val="pl-PL"/>
              </w:rPr>
              <w:t>Moduł musi zapewnić możliwość tworzenia, modyfikowania, podglądu (zapewniać wyświetlenie informacji o dokumentacji w sposób zrozumiały dla użytkownika zgodnie z informacjami zawartymi w Dokumentacji integracyjnej dla ZM i EDM w zakresie prezentacji dokumentów) oraz anulowania dokumentów medycznych (dokumentacji medycznej w postaci elektronicznej) i ich zapis w Repozytorium.</w:t>
            </w:r>
          </w:p>
        </w:tc>
        <w:tc>
          <w:tcPr>
            <w:tcW w:w="660" w:type="pct"/>
          </w:tcPr>
          <w:p w14:paraId="1AD8B503" w14:textId="77777777" w:rsidR="0072441E" w:rsidRPr="00A850D7" w:rsidRDefault="0072441E" w:rsidP="0072441E">
            <w:pPr>
              <w:jc w:val="center"/>
              <w:rPr>
                <w:lang w:val="pl-PL"/>
              </w:rPr>
            </w:pPr>
          </w:p>
        </w:tc>
      </w:tr>
      <w:tr w:rsidR="0072441E" w:rsidRPr="00A850D7" w14:paraId="7DC41404" w14:textId="05E37A13" w:rsidTr="004B4586">
        <w:tc>
          <w:tcPr>
            <w:tcW w:w="4340" w:type="pct"/>
          </w:tcPr>
          <w:p w14:paraId="7E82A0C9" w14:textId="77777777" w:rsidR="0072441E" w:rsidRPr="00A850D7" w:rsidRDefault="0072441E" w:rsidP="0072441E">
            <w:pPr>
              <w:rPr>
                <w:lang w:val="pl-PL"/>
              </w:rPr>
            </w:pPr>
            <w:r w:rsidRPr="00A850D7">
              <w:rPr>
                <w:lang w:val="pl-PL"/>
              </w:rPr>
              <w:t>Moduł musi zapewnić obsługę (tworzenie, modyfikację, podgląd, anulowanie) oraz wymianę dokumentacji medycznej:</w:t>
            </w:r>
          </w:p>
          <w:p w14:paraId="745F38B3" w14:textId="77777777" w:rsidR="0072441E" w:rsidRPr="00A850D7" w:rsidRDefault="0072441E" w:rsidP="0072441E">
            <w:pPr>
              <w:rPr>
                <w:lang w:val="pl-PL"/>
              </w:rPr>
            </w:pPr>
            <w:r w:rsidRPr="00A850D7">
              <w:rPr>
                <w:lang w:val="pl-PL"/>
              </w:rPr>
              <w:t>a. w formacie PIK HL7 CDA dla wszystkich dokumentów, dla których został opracowany szablon zgodnie z formatami opublikowanymi w BIP MZ,</w:t>
            </w:r>
          </w:p>
          <w:p w14:paraId="040F2AA2" w14:textId="77777777" w:rsidR="0072441E" w:rsidRPr="00A850D7" w:rsidRDefault="0072441E" w:rsidP="0072441E">
            <w:pPr>
              <w:rPr>
                <w:lang w:val="pl-PL"/>
              </w:rPr>
            </w:pPr>
            <w:r w:rsidRPr="00A850D7">
              <w:rPr>
                <w:lang w:val="pl-PL"/>
              </w:rPr>
              <w:t>b. w formacie HL7 dla pozostałych dokumentów,</w:t>
            </w:r>
          </w:p>
          <w:p w14:paraId="54E34937" w14:textId="77777777" w:rsidR="0072441E" w:rsidRPr="00A850D7" w:rsidRDefault="0072441E" w:rsidP="0072441E">
            <w:pPr>
              <w:rPr>
                <w:lang w:val="pl-PL"/>
              </w:rPr>
            </w:pPr>
            <w:r w:rsidRPr="00A850D7">
              <w:rPr>
                <w:lang w:val="pl-PL"/>
              </w:rPr>
              <w:t>c. DICOM dla wyników badań obrazowych.</w:t>
            </w:r>
          </w:p>
        </w:tc>
        <w:tc>
          <w:tcPr>
            <w:tcW w:w="660" w:type="pct"/>
          </w:tcPr>
          <w:p w14:paraId="2E7C9DF2" w14:textId="77777777" w:rsidR="0072441E" w:rsidRPr="00A850D7" w:rsidRDefault="0072441E" w:rsidP="0072441E">
            <w:pPr>
              <w:jc w:val="center"/>
              <w:rPr>
                <w:lang w:val="pl-PL"/>
              </w:rPr>
            </w:pPr>
          </w:p>
        </w:tc>
      </w:tr>
      <w:tr w:rsidR="0072441E" w:rsidRPr="00A850D7" w14:paraId="4DD572AD" w14:textId="55ABDB9B" w:rsidTr="004B4586">
        <w:tc>
          <w:tcPr>
            <w:tcW w:w="4340" w:type="pct"/>
          </w:tcPr>
          <w:p w14:paraId="6640EC1D" w14:textId="77777777" w:rsidR="0072441E" w:rsidRPr="00A850D7" w:rsidRDefault="0072441E" w:rsidP="0072441E">
            <w:pPr>
              <w:rPr>
                <w:lang w:val="pl-PL"/>
              </w:rPr>
            </w:pPr>
            <w:r w:rsidRPr="00A850D7">
              <w:rPr>
                <w:lang w:val="pl-PL"/>
              </w:rPr>
              <w:t>Moduł musi zapewnić możliwość składania podpisu elektronicznego pod dokumentem medycznym z wykorzystaniem: kwalifikowanego podpisu elektronicznego oraz podpisu zaufanego (identyfikacja za pomocą profilu zaufanego) oraz podpisu osobistego (z wykorzystaniem dowodu osobistego z warstwą elektroniczną) oraz z wykorzystaniem certyfikatu ZUS (analogicznie jak e-recepty), z możliwością jednoczesnego podpisania więcej niż 1 dokumentu medycznego.</w:t>
            </w:r>
          </w:p>
        </w:tc>
        <w:tc>
          <w:tcPr>
            <w:tcW w:w="660" w:type="pct"/>
          </w:tcPr>
          <w:p w14:paraId="63AF0EBE" w14:textId="77777777" w:rsidR="0072441E" w:rsidRPr="00A850D7" w:rsidRDefault="0072441E" w:rsidP="0072441E">
            <w:pPr>
              <w:jc w:val="center"/>
              <w:rPr>
                <w:lang w:val="pl-PL"/>
              </w:rPr>
            </w:pPr>
          </w:p>
        </w:tc>
      </w:tr>
      <w:tr w:rsidR="0072441E" w:rsidRPr="00A850D7" w14:paraId="0F78FA7B" w14:textId="5F1F4ACF" w:rsidTr="004B4586">
        <w:tc>
          <w:tcPr>
            <w:tcW w:w="4340" w:type="pct"/>
          </w:tcPr>
          <w:p w14:paraId="109D4705" w14:textId="77777777" w:rsidR="0072441E" w:rsidRPr="00A850D7" w:rsidRDefault="0072441E" w:rsidP="0072441E">
            <w:pPr>
              <w:rPr>
                <w:lang w:val="pl-PL"/>
              </w:rPr>
            </w:pPr>
            <w:r w:rsidRPr="00A850D7">
              <w:rPr>
                <w:lang w:val="pl-PL"/>
              </w:rPr>
              <w:t>Moduł musi zapewnić weryfikację integralności dokumentu medycznego wraz z weryfikacją podpisów złożonych elektronicznie pod dokumentem medycznym.</w:t>
            </w:r>
          </w:p>
        </w:tc>
        <w:tc>
          <w:tcPr>
            <w:tcW w:w="660" w:type="pct"/>
          </w:tcPr>
          <w:p w14:paraId="7CBA3B11" w14:textId="77777777" w:rsidR="0072441E" w:rsidRPr="00A850D7" w:rsidRDefault="0072441E" w:rsidP="0072441E">
            <w:pPr>
              <w:jc w:val="center"/>
              <w:rPr>
                <w:lang w:val="pl-PL"/>
              </w:rPr>
            </w:pPr>
          </w:p>
        </w:tc>
      </w:tr>
      <w:tr w:rsidR="0072441E" w:rsidRPr="00A850D7" w14:paraId="2B9393F4" w14:textId="7FEEC466" w:rsidTr="004B4586">
        <w:tc>
          <w:tcPr>
            <w:tcW w:w="4340" w:type="pct"/>
          </w:tcPr>
          <w:p w14:paraId="2F2E0B8A" w14:textId="77777777" w:rsidR="0072441E" w:rsidRPr="00A850D7" w:rsidRDefault="0072441E" w:rsidP="0072441E">
            <w:pPr>
              <w:rPr>
                <w:lang w:val="pl-PL"/>
              </w:rPr>
            </w:pPr>
            <w:r w:rsidRPr="00A850D7">
              <w:rPr>
                <w:lang w:val="pl-PL"/>
              </w:rPr>
              <w:t xml:space="preserve">Moduł musi zapewnić możliwość wyszukania i przeglądania dokumentów medycznych w lokalnym rejestrze indeksów, co najmniej wg następujących parametrów: identyfikator pacjenta, data utworzenia i modyfikacji dokumentu, rodzaj dokumentu (np. karta informacyjna z leczenia szpitalnego, historia choroby), </w:t>
            </w:r>
            <w:r w:rsidRPr="00A850D7">
              <w:rPr>
                <w:lang w:val="pl-PL"/>
              </w:rPr>
              <w:lastRenderedPageBreak/>
              <w:t>identyfikator pracownika medycznego wraz z imieniem i nazwiskiem, który podpisał dokument medyczny, identyfikator pracownika medycznego wraz z imieniem i nazwiskiem, który utworzył dokument medyczny, komórka organizacyjna podmiotu, kod ICD-9, data udzielenia świadczenia zdrowotnego (zdarzenia medycznego), identyfikator pracownika medycznego wraz z imieniem i nazwiskiem, który udzielił świadczenia zdrowotnego.</w:t>
            </w:r>
          </w:p>
        </w:tc>
        <w:tc>
          <w:tcPr>
            <w:tcW w:w="660" w:type="pct"/>
          </w:tcPr>
          <w:p w14:paraId="147D7238" w14:textId="77777777" w:rsidR="0072441E" w:rsidRPr="00A850D7" w:rsidRDefault="0072441E" w:rsidP="0072441E">
            <w:pPr>
              <w:jc w:val="center"/>
              <w:rPr>
                <w:lang w:val="pl-PL"/>
              </w:rPr>
            </w:pPr>
          </w:p>
        </w:tc>
      </w:tr>
      <w:tr w:rsidR="0072441E" w:rsidRPr="00A850D7" w14:paraId="63B4A5C5" w14:textId="1D6D5292" w:rsidTr="004B4586">
        <w:tc>
          <w:tcPr>
            <w:tcW w:w="4340" w:type="pct"/>
          </w:tcPr>
          <w:p w14:paraId="579FC7AA" w14:textId="77777777" w:rsidR="0072441E" w:rsidRPr="00A850D7" w:rsidRDefault="0072441E" w:rsidP="0072441E">
            <w:pPr>
              <w:rPr>
                <w:lang w:val="pl-PL"/>
              </w:rPr>
            </w:pPr>
            <w:r w:rsidRPr="00A850D7">
              <w:rPr>
                <w:lang w:val="pl-PL"/>
              </w:rPr>
              <w:t>Moduł musi zapewnić możliwość pobierania do pliku dokumentów medycznych zapisanych w Repozytorium, w tym możliwość pobrania pełnej dokumentacji pacjenta za żądany okres czasu (data od – do).</w:t>
            </w:r>
          </w:p>
        </w:tc>
        <w:tc>
          <w:tcPr>
            <w:tcW w:w="660" w:type="pct"/>
          </w:tcPr>
          <w:p w14:paraId="27BB9E4D" w14:textId="77777777" w:rsidR="0072441E" w:rsidRPr="00A850D7" w:rsidRDefault="0072441E" w:rsidP="0072441E">
            <w:pPr>
              <w:jc w:val="center"/>
              <w:rPr>
                <w:lang w:val="pl-PL"/>
              </w:rPr>
            </w:pPr>
          </w:p>
        </w:tc>
      </w:tr>
      <w:tr w:rsidR="0072441E" w:rsidRPr="00A850D7" w14:paraId="6A6CFB21" w14:textId="17721AD8" w:rsidTr="004B4586">
        <w:tc>
          <w:tcPr>
            <w:tcW w:w="4340" w:type="pct"/>
          </w:tcPr>
          <w:p w14:paraId="24486071" w14:textId="77777777" w:rsidR="0072441E" w:rsidRPr="00A850D7" w:rsidRDefault="0072441E" w:rsidP="0072441E">
            <w:pPr>
              <w:rPr>
                <w:lang w:val="pl-PL"/>
              </w:rPr>
            </w:pPr>
            <w:r w:rsidRPr="00A850D7">
              <w:rPr>
                <w:lang w:val="pl-PL"/>
              </w:rPr>
              <w:t>Moduł musi zapewnić możliwość wydruku dokumentu medycznego zapisanego w Repozytorium, w tym możliwość wydrukowania kompletnej dokumentacji pacjenta, zgodnie z wymaganiami określonymi w przepisach.</w:t>
            </w:r>
          </w:p>
        </w:tc>
        <w:tc>
          <w:tcPr>
            <w:tcW w:w="660" w:type="pct"/>
          </w:tcPr>
          <w:p w14:paraId="07A89BC8" w14:textId="77777777" w:rsidR="0072441E" w:rsidRPr="00A850D7" w:rsidRDefault="0072441E" w:rsidP="0072441E">
            <w:pPr>
              <w:jc w:val="center"/>
              <w:rPr>
                <w:lang w:val="pl-PL"/>
              </w:rPr>
            </w:pPr>
          </w:p>
        </w:tc>
      </w:tr>
      <w:tr w:rsidR="0072441E" w:rsidRPr="00A850D7" w14:paraId="2386B357" w14:textId="36F2CBAE" w:rsidTr="004B4586">
        <w:tc>
          <w:tcPr>
            <w:tcW w:w="4340" w:type="pct"/>
          </w:tcPr>
          <w:p w14:paraId="71EB1905" w14:textId="77777777" w:rsidR="0072441E" w:rsidRPr="00A850D7" w:rsidRDefault="0072441E" w:rsidP="0072441E">
            <w:pPr>
              <w:rPr>
                <w:lang w:val="pl-PL"/>
              </w:rPr>
            </w:pPr>
            <w:r w:rsidRPr="00A850D7">
              <w:rPr>
                <w:lang w:val="pl-PL"/>
              </w:rPr>
              <w:t>Moduł musi zapewnić definiowanie ścieżki akceptacji dokumentu medycznego przed jego podpisaniem. Każdy z typów dokumentów ma mieć możliwość zdefiniowania odrębnej ścieżki akceptacji. Brak akceptacji zgodnie ze ścieżką akceptacji nie blokuje możliwości podpisania dokumentu, przy czym powinna istnieć możliwość włączenia takiego warunku przez administratora u Zamawiającego.</w:t>
            </w:r>
          </w:p>
        </w:tc>
        <w:tc>
          <w:tcPr>
            <w:tcW w:w="660" w:type="pct"/>
          </w:tcPr>
          <w:p w14:paraId="632BD491" w14:textId="77777777" w:rsidR="0072441E" w:rsidRPr="00A850D7" w:rsidRDefault="0072441E" w:rsidP="0072441E">
            <w:pPr>
              <w:jc w:val="center"/>
              <w:rPr>
                <w:lang w:val="pl-PL"/>
              </w:rPr>
            </w:pPr>
          </w:p>
        </w:tc>
      </w:tr>
      <w:tr w:rsidR="0072441E" w:rsidRPr="00A850D7" w14:paraId="076AE3DE" w14:textId="1A3D10C0" w:rsidTr="004B4586">
        <w:tc>
          <w:tcPr>
            <w:tcW w:w="4340" w:type="pct"/>
          </w:tcPr>
          <w:p w14:paraId="019AE355" w14:textId="77777777" w:rsidR="0072441E" w:rsidRPr="00A850D7" w:rsidRDefault="0072441E" w:rsidP="0072441E">
            <w:pPr>
              <w:rPr>
                <w:lang w:val="pl-PL"/>
              </w:rPr>
            </w:pPr>
            <w:r w:rsidRPr="00A850D7">
              <w:rPr>
                <w:lang w:val="pl-PL"/>
              </w:rPr>
              <w:t xml:space="preserve">Moduł musi zapewnić spełnienie wymagań związanych z integracją z P1 określonych w Dokumentacji integracyjnej dla ZM i EDM w </w:t>
            </w:r>
            <w:r w:rsidRPr="00021DDF">
              <w:rPr>
                <w:lang w:val="pl-PL"/>
              </w:rPr>
              <w:t xml:space="preserve">tym </w:t>
            </w:r>
            <w:hyperlink r:id="rId12" w:history="1">
              <w:r w:rsidRPr="00021DDF">
                <w:rPr>
                  <w:rStyle w:val="Hipercze"/>
                  <w:color w:val="auto"/>
                  <w:lang w:val="pl-PL"/>
                </w:rPr>
                <w:t>m.in</w:t>
              </w:r>
            </w:hyperlink>
            <w:r w:rsidRPr="00021DDF">
              <w:rPr>
                <w:lang w:val="pl-PL"/>
              </w:rPr>
              <w:t>.:</w:t>
            </w:r>
          </w:p>
          <w:p w14:paraId="2E0FD560" w14:textId="77777777" w:rsidR="0072441E" w:rsidRPr="00A850D7" w:rsidRDefault="0072441E" w:rsidP="0072441E">
            <w:pPr>
              <w:rPr>
                <w:lang w:val="pl-PL"/>
              </w:rPr>
            </w:pPr>
            <w:r w:rsidRPr="00A850D7">
              <w:rPr>
                <w:lang w:val="pl-PL"/>
              </w:rPr>
              <w:t>a. uwierzytelnieniu i autoryzacji Repozytorium w P1</w:t>
            </w:r>
          </w:p>
          <w:p w14:paraId="30797EC5" w14:textId="77777777" w:rsidR="0072441E" w:rsidRPr="00A850D7" w:rsidRDefault="0072441E" w:rsidP="0072441E">
            <w:pPr>
              <w:rPr>
                <w:lang w:val="pl-PL"/>
              </w:rPr>
            </w:pPr>
            <w:r w:rsidRPr="00A850D7">
              <w:rPr>
                <w:lang w:val="pl-PL"/>
              </w:rPr>
              <w:t xml:space="preserve">b. wymiany komunikatów w tym dot. </w:t>
            </w:r>
            <w:proofErr w:type="spellStart"/>
            <w:r w:rsidRPr="00A850D7">
              <w:rPr>
                <w:lang w:val="pl-PL"/>
              </w:rPr>
              <w:t>tokenów</w:t>
            </w:r>
            <w:proofErr w:type="spellEnd"/>
            <w:r w:rsidRPr="00A850D7">
              <w:rPr>
                <w:lang w:val="pl-PL"/>
              </w:rPr>
              <w:t xml:space="preserve"> uwierzytelniających SAML.</w:t>
            </w:r>
          </w:p>
        </w:tc>
        <w:tc>
          <w:tcPr>
            <w:tcW w:w="660" w:type="pct"/>
          </w:tcPr>
          <w:p w14:paraId="40012811" w14:textId="77777777" w:rsidR="0072441E" w:rsidRPr="00A850D7" w:rsidRDefault="0072441E" w:rsidP="0072441E">
            <w:pPr>
              <w:jc w:val="center"/>
              <w:rPr>
                <w:lang w:val="pl-PL"/>
              </w:rPr>
            </w:pPr>
          </w:p>
        </w:tc>
      </w:tr>
      <w:tr w:rsidR="0072441E" w:rsidRPr="00A850D7" w14:paraId="41CE5CDF" w14:textId="3FCFA864" w:rsidTr="004B4586">
        <w:tc>
          <w:tcPr>
            <w:tcW w:w="4340" w:type="pct"/>
          </w:tcPr>
          <w:p w14:paraId="2AB4629D" w14:textId="77777777" w:rsidR="0072441E" w:rsidRPr="00A850D7" w:rsidRDefault="0072441E" w:rsidP="0072441E">
            <w:pPr>
              <w:rPr>
                <w:lang w:val="pl-PL"/>
              </w:rPr>
            </w:pPr>
            <w:r w:rsidRPr="00A850D7">
              <w:rPr>
                <w:lang w:val="pl-PL"/>
              </w:rPr>
              <w:t>Moduł musi zapewnić integrację z P1 oraz realizację procesów w obszarze wymiany informacji o zdarzeniach medycznych co najmniej w zakresie:</w:t>
            </w:r>
          </w:p>
          <w:p w14:paraId="6537E5E4" w14:textId="77777777" w:rsidR="0072441E" w:rsidRPr="00A850D7" w:rsidRDefault="0072441E" w:rsidP="0072441E">
            <w:pPr>
              <w:rPr>
                <w:lang w:val="pl-PL"/>
              </w:rPr>
            </w:pPr>
            <w:r w:rsidRPr="00A850D7">
              <w:rPr>
                <w:lang w:val="pl-PL"/>
              </w:rPr>
              <w:t>a. zapisu,</w:t>
            </w:r>
          </w:p>
          <w:p w14:paraId="2C7B5942" w14:textId="77777777" w:rsidR="0072441E" w:rsidRPr="00A850D7" w:rsidRDefault="0072441E" w:rsidP="0072441E">
            <w:pPr>
              <w:rPr>
                <w:lang w:val="pl-PL"/>
              </w:rPr>
            </w:pPr>
            <w:r w:rsidRPr="00A850D7">
              <w:rPr>
                <w:lang w:val="pl-PL"/>
              </w:rPr>
              <w:t>b. wyszukania,</w:t>
            </w:r>
          </w:p>
          <w:p w14:paraId="131C155E" w14:textId="77777777" w:rsidR="0072441E" w:rsidRPr="00A850D7" w:rsidRDefault="0072441E" w:rsidP="0072441E">
            <w:pPr>
              <w:rPr>
                <w:lang w:val="pl-PL"/>
              </w:rPr>
            </w:pPr>
            <w:r w:rsidRPr="00A850D7">
              <w:rPr>
                <w:lang w:val="pl-PL"/>
              </w:rPr>
              <w:t>c. odczytu,</w:t>
            </w:r>
          </w:p>
          <w:p w14:paraId="376C6934" w14:textId="77777777" w:rsidR="0072441E" w:rsidRPr="00A850D7" w:rsidRDefault="0072441E" w:rsidP="0072441E">
            <w:r w:rsidRPr="00A850D7">
              <w:t xml:space="preserve">d. </w:t>
            </w:r>
            <w:proofErr w:type="spellStart"/>
            <w:r w:rsidRPr="00A850D7">
              <w:t>aktualizacji</w:t>
            </w:r>
            <w:proofErr w:type="spellEnd"/>
            <w:r w:rsidRPr="00A850D7">
              <w:t>,</w:t>
            </w:r>
          </w:p>
          <w:p w14:paraId="550CB041" w14:textId="77777777" w:rsidR="0072441E" w:rsidRPr="00A850D7" w:rsidRDefault="0072441E" w:rsidP="0072441E">
            <w:r w:rsidRPr="00A850D7">
              <w:t xml:space="preserve">e. </w:t>
            </w:r>
            <w:proofErr w:type="spellStart"/>
            <w:r w:rsidRPr="00A850D7">
              <w:t>anulowania</w:t>
            </w:r>
            <w:proofErr w:type="spellEnd"/>
            <w:r w:rsidRPr="00A850D7">
              <w:t>.</w:t>
            </w:r>
          </w:p>
        </w:tc>
        <w:tc>
          <w:tcPr>
            <w:tcW w:w="660" w:type="pct"/>
          </w:tcPr>
          <w:p w14:paraId="62D28893" w14:textId="77777777" w:rsidR="0072441E" w:rsidRPr="00A850D7" w:rsidRDefault="0072441E" w:rsidP="0072441E">
            <w:pPr>
              <w:jc w:val="center"/>
            </w:pPr>
          </w:p>
        </w:tc>
      </w:tr>
      <w:tr w:rsidR="0072441E" w:rsidRPr="00A850D7" w14:paraId="671303E0" w14:textId="544C68B8" w:rsidTr="004B4586">
        <w:tc>
          <w:tcPr>
            <w:tcW w:w="4340" w:type="pct"/>
          </w:tcPr>
          <w:p w14:paraId="24CDBF50" w14:textId="77777777" w:rsidR="0072441E" w:rsidRPr="00A850D7" w:rsidRDefault="0072441E" w:rsidP="0072441E">
            <w:pPr>
              <w:rPr>
                <w:lang w:val="pl-PL"/>
              </w:rPr>
            </w:pPr>
            <w:r w:rsidRPr="00A850D7">
              <w:rPr>
                <w:lang w:val="pl-PL"/>
              </w:rPr>
              <w:t>Moduł musi zapewnić integrację z P1 oraz realizację procesów w obszarze wymiany informacji w zakresie indeksów EDM co najmniej w zakresie:</w:t>
            </w:r>
          </w:p>
          <w:p w14:paraId="043133E9" w14:textId="77777777" w:rsidR="0072441E" w:rsidRPr="00A850D7" w:rsidRDefault="0072441E" w:rsidP="0072441E">
            <w:pPr>
              <w:rPr>
                <w:lang w:val="pl-PL"/>
              </w:rPr>
            </w:pPr>
            <w:r w:rsidRPr="00A850D7">
              <w:rPr>
                <w:lang w:val="pl-PL"/>
              </w:rPr>
              <w:t>a. zapisu,</w:t>
            </w:r>
          </w:p>
          <w:p w14:paraId="6EA12EEF" w14:textId="77777777" w:rsidR="0072441E" w:rsidRPr="00A850D7" w:rsidRDefault="0072441E" w:rsidP="0072441E">
            <w:pPr>
              <w:rPr>
                <w:lang w:val="pl-PL"/>
              </w:rPr>
            </w:pPr>
            <w:r w:rsidRPr="00A850D7">
              <w:rPr>
                <w:lang w:val="pl-PL"/>
              </w:rPr>
              <w:t>b. wyszukania,</w:t>
            </w:r>
          </w:p>
          <w:p w14:paraId="389276FE" w14:textId="77777777" w:rsidR="0072441E" w:rsidRPr="00A850D7" w:rsidRDefault="0072441E" w:rsidP="0072441E">
            <w:pPr>
              <w:rPr>
                <w:lang w:val="pl-PL"/>
              </w:rPr>
            </w:pPr>
            <w:r w:rsidRPr="00A850D7">
              <w:rPr>
                <w:lang w:val="pl-PL"/>
              </w:rPr>
              <w:t>c. odczytu,</w:t>
            </w:r>
          </w:p>
          <w:p w14:paraId="65EBC4F7" w14:textId="77777777" w:rsidR="0072441E" w:rsidRPr="00A850D7" w:rsidRDefault="0072441E" w:rsidP="0072441E">
            <w:pPr>
              <w:rPr>
                <w:lang w:val="pl-PL"/>
              </w:rPr>
            </w:pPr>
            <w:r w:rsidRPr="00A850D7">
              <w:rPr>
                <w:lang w:val="pl-PL"/>
              </w:rPr>
              <w:t>d. aktualizacji,</w:t>
            </w:r>
          </w:p>
          <w:p w14:paraId="20F017A4" w14:textId="77777777" w:rsidR="0072441E" w:rsidRPr="00A850D7" w:rsidRDefault="0072441E" w:rsidP="0072441E">
            <w:pPr>
              <w:rPr>
                <w:lang w:val="pl-PL"/>
              </w:rPr>
            </w:pPr>
            <w:r w:rsidRPr="00A850D7">
              <w:rPr>
                <w:lang w:val="pl-PL"/>
              </w:rPr>
              <w:t>e. anulowania,</w:t>
            </w:r>
          </w:p>
          <w:p w14:paraId="35C7B53D" w14:textId="77777777" w:rsidR="0072441E" w:rsidRPr="00A850D7" w:rsidRDefault="0072441E" w:rsidP="0072441E">
            <w:pPr>
              <w:rPr>
                <w:lang w:val="pl-PL"/>
              </w:rPr>
            </w:pPr>
            <w:r w:rsidRPr="00A850D7">
              <w:rPr>
                <w:lang w:val="pl-PL"/>
              </w:rPr>
              <w:t>f. przekazywania logów z operacji udostępniania.</w:t>
            </w:r>
          </w:p>
        </w:tc>
        <w:tc>
          <w:tcPr>
            <w:tcW w:w="660" w:type="pct"/>
          </w:tcPr>
          <w:p w14:paraId="4980A3A6" w14:textId="77777777" w:rsidR="0072441E" w:rsidRPr="00A850D7" w:rsidRDefault="0072441E" w:rsidP="0072441E">
            <w:pPr>
              <w:jc w:val="center"/>
              <w:rPr>
                <w:lang w:val="pl-PL"/>
              </w:rPr>
            </w:pPr>
          </w:p>
        </w:tc>
      </w:tr>
      <w:tr w:rsidR="0072441E" w:rsidRPr="00A850D7" w14:paraId="07EF2F48" w14:textId="2A2B092B" w:rsidTr="004B4586">
        <w:tc>
          <w:tcPr>
            <w:tcW w:w="4340" w:type="pct"/>
          </w:tcPr>
          <w:p w14:paraId="5F8889C8" w14:textId="77777777" w:rsidR="0072441E" w:rsidRPr="00A850D7" w:rsidRDefault="0072441E" w:rsidP="0072441E">
            <w:pPr>
              <w:rPr>
                <w:lang w:val="pl-PL"/>
              </w:rPr>
            </w:pPr>
            <w:r w:rsidRPr="00A850D7">
              <w:rPr>
                <w:lang w:val="pl-PL"/>
              </w:rPr>
              <w:t>1. Moduł musi zapewnić integrację z P1 oraz realizację procesu pobrania dokumentacji medycznej w postaci elektronicznej wytworzonej przez inny podmiot zaindeksowanej na P1 co najmniej w zakresie:</w:t>
            </w:r>
          </w:p>
          <w:p w14:paraId="141A9C98" w14:textId="77777777" w:rsidR="0072441E" w:rsidRPr="00A850D7" w:rsidRDefault="0072441E" w:rsidP="0072441E">
            <w:pPr>
              <w:rPr>
                <w:lang w:val="pl-PL"/>
              </w:rPr>
            </w:pPr>
            <w:r w:rsidRPr="00A850D7">
              <w:rPr>
                <w:lang w:val="pl-PL"/>
              </w:rPr>
              <w:t xml:space="preserve">a. pobranie </w:t>
            </w:r>
            <w:proofErr w:type="spellStart"/>
            <w:r w:rsidRPr="00A850D7">
              <w:rPr>
                <w:lang w:val="pl-PL"/>
              </w:rPr>
              <w:t>tokenu</w:t>
            </w:r>
            <w:proofErr w:type="spellEnd"/>
            <w:r w:rsidRPr="00A850D7">
              <w:rPr>
                <w:lang w:val="pl-PL"/>
              </w:rPr>
              <w:t xml:space="preserve"> uwierzytelniającego SAML z P1,</w:t>
            </w:r>
          </w:p>
          <w:p w14:paraId="5BF62C03" w14:textId="77777777" w:rsidR="0072441E" w:rsidRPr="00A850D7" w:rsidRDefault="0072441E" w:rsidP="0072441E">
            <w:pPr>
              <w:rPr>
                <w:lang w:val="pl-PL"/>
              </w:rPr>
            </w:pPr>
            <w:r w:rsidRPr="00A850D7">
              <w:rPr>
                <w:lang w:val="pl-PL"/>
              </w:rPr>
              <w:t>b. wyszukanie i odczyt indeksu EDM w Rejestrze Dokumentów Krajowej Domeny P1 dla dokumentacji medycznej w postaci elektronicznej wytworzonej przez inny podmiot,</w:t>
            </w:r>
          </w:p>
          <w:p w14:paraId="0E036328" w14:textId="1339A7A1" w:rsidR="0072441E" w:rsidRPr="00A850D7" w:rsidRDefault="0072441E" w:rsidP="0072441E">
            <w:pPr>
              <w:rPr>
                <w:lang w:val="pl-PL"/>
              </w:rPr>
            </w:pPr>
            <w:r w:rsidRPr="00A850D7">
              <w:rPr>
                <w:lang w:val="pl-PL"/>
              </w:rPr>
              <w:lastRenderedPageBreak/>
              <w:t>c. wystąpienie do P1 i pobranie danych dostępowych do repozytorium innego podmiotu (m.in. adres repozytorium),</w:t>
            </w:r>
          </w:p>
          <w:p w14:paraId="32FFB6DF" w14:textId="77777777" w:rsidR="0072441E" w:rsidRPr="00A850D7" w:rsidRDefault="0072441E" w:rsidP="0072441E">
            <w:pPr>
              <w:rPr>
                <w:lang w:val="pl-PL"/>
              </w:rPr>
            </w:pPr>
            <w:r w:rsidRPr="00A850D7">
              <w:rPr>
                <w:lang w:val="pl-PL"/>
              </w:rPr>
              <w:t xml:space="preserve">d. wysłanie informacji do repozytorium innego podmiotu informacji dotyczącej udostępnienia dokumentu wytworzonego przez ten podmiot i zaindeksowanego w P1 (informacja zawiera identyfikator dokumentu, </w:t>
            </w:r>
            <w:proofErr w:type="spellStart"/>
            <w:r w:rsidRPr="00A850D7">
              <w:rPr>
                <w:lang w:val="pl-PL"/>
              </w:rPr>
              <w:t>token</w:t>
            </w:r>
            <w:proofErr w:type="spellEnd"/>
            <w:r w:rsidRPr="00A850D7">
              <w:rPr>
                <w:lang w:val="pl-PL"/>
              </w:rPr>
              <w:t xml:space="preserve"> uwierzytelniający SAML),</w:t>
            </w:r>
          </w:p>
          <w:p w14:paraId="17174B7A" w14:textId="77777777" w:rsidR="0072441E" w:rsidRPr="00A850D7" w:rsidRDefault="0072441E" w:rsidP="0072441E">
            <w:pPr>
              <w:rPr>
                <w:lang w:val="pl-PL"/>
              </w:rPr>
            </w:pPr>
            <w:r w:rsidRPr="00A850D7">
              <w:rPr>
                <w:lang w:val="pl-PL"/>
              </w:rPr>
              <w:t>e. weryfikacja certyfikatów,</w:t>
            </w:r>
          </w:p>
          <w:p w14:paraId="73B73F37" w14:textId="77777777" w:rsidR="0072441E" w:rsidRPr="00A850D7" w:rsidRDefault="0072441E" w:rsidP="0072441E">
            <w:pPr>
              <w:rPr>
                <w:lang w:val="pl-PL"/>
              </w:rPr>
            </w:pPr>
            <w:r w:rsidRPr="00A850D7">
              <w:rPr>
                <w:lang w:val="pl-PL"/>
              </w:rPr>
              <w:t>f. pobranie dokumentu od innego podmiotu i zapisanie go w Repozytorium Zamawiającego zgodnie z decyzją Zamawiającego,</w:t>
            </w:r>
          </w:p>
          <w:p w14:paraId="58010E26" w14:textId="77777777" w:rsidR="0072441E" w:rsidRPr="00A850D7" w:rsidRDefault="0072441E" w:rsidP="0072441E">
            <w:pPr>
              <w:rPr>
                <w:lang w:val="pl-PL"/>
              </w:rPr>
            </w:pPr>
            <w:r w:rsidRPr="00A850D7">
              <w:rPr>
                <w:lang w:val="pl-PL"/>
              </w:rPr>
              <w:t>g. dokument pobrany od innego podmiotu i zapisany w Repozytorium nie może zostać ponownie zaindeksowany do P1.</w:t>
            </w:r>
          </w:p>
          <w:p w14:paraId="3B88BAAC" w14:textId="77777777" w:rsidR="0072441E" w:rsidRPr="00A850D7" w:rsidRDefault="0072441E" w:rsidP="0072441E">
            <w:pPr>
              <w:rPr>
                <w:lang w:val="pl-PL"/>
              </w:rPr>
            </w:pPr>
            <w:r w:rsidRPr="00A850D7">
              <w:rPr>
                <w:lang w:val="pl-PL"/>
              </w:rPr>
              <w:t>2. Moduł musi zapewnić integrację z P1 oraz realizację procesu udostępniania własnej dokumentacji medycznej Zamawiającego zaindeksowanej na P1 co najmniej w zakresie:</w:t>
            </w:r>
          </w:p>
          <w:p w14:paraId="076E1D6C" w14:textId="77777777" w:rsidR="0072441E" w:rsidRPr="00A850D7" w:rsidRDefault="0072441E" w:rsidP="0072441E">
            <w:pPr>
              <w:rPr>
                <w:lang w:val="pl-PL"/>
              </w:rPr>
            </w:pPr>
            <w:r w:rsidRPr="00A850D7">
              <w:rPr>
                <w:lang w:val="pl-PL"/>
              </w:rPr>
              <w:t>a. rejestracja i aktualizacja danych dostępowych Repozytorium,</w:t>
            </w:r>
          </w:p>
          <w:p w14:paraId="266B6FE8" w14:textId="77777777" w:rsidR="0072441E" w:rsidRPr="00A850D7" w:rsidRDefault="0072441E" w:rsidP="0072441E">
            <w:pPr>
              <w:rPr>
                <w:lang w:val="pl-PL"/>
              </w:rPr>
            </w:pPr>
            <w:r w:rsidRPr="00A850D7">
              <w:rPr>
                <w:lang w:val="pl-PL"/>
              </w:rPr>
              <w:t>b. aktualizacja mapowania identyfikatora Repozytorium na adres usługi udostępniania dokumentów z repozytorium,</w:t>
            </w:r>
          </w:p>
          <w:p w14:paraId="02B0EF8D" w14:textId="77777777" w:rsidR="0072441E" w:rsidRPr="00A850D7" w:rsidRDefault="0072441E" w:rsidP="0072441E">
            <w:pPr>
              <w:rPr>
                <w:lang w:val="pl-PL"/>
              </w:rPr>
            </w:pPr>
            <w:r w:rsidRPr="00A850D7">
              <w:rPr>
                <w:lang w:val="pl-PL"/>
              </w:rPr>
              <w:t xml:space="preserve">c. odebranie od podmiotu wnioskującego informacji zawierającej identyfikator dokumentu, </w:t>
            </w:r>
            <w:proofErr w:type="spellStart"/>
            <w:r w:rsidRPr="00A850D7">
              <w:rPr>
                <w:lang w:val="pl-PL"/>
              </w:rPr>
              <w:t>token</w:t>
            </w:r>
            <w:proofErr w:type="spellEnd"/>
            <w:r w:rsidRPr="00A850D7">
              <w:rPr>
                <w:lang w:val="pl-PL"/>
              </w:rPr>
              <w:t xml:space="preserve"> uwierzytelniający SAML,</w:t>
            </w:r>
          </w:p>
          <w:p w14:paraId="58E2A6A6" w14:textId="77777777" w:rsidR="0072441E" w:rsidRPr="00A850D7" w:rsidRDefault="0072441E" w:rsidP="0072441E">
            <w:pPr>
              <w:rPr>
                <w:lang w:val="pl-PL"/>
              </w:rPr>
            </w:pPr>
            <w:r w:rsidRPr="00A850D7">
              <w:rPr>
                <w:lang w:val="pl-PL"/>
              </w:rPr>
              <w:t xml:space="preserve">d. weryfikacja certyfikatów i </w:t>
            </w:r>
            <w:proofErr w:type="spellStart"/>
            <w:r w:rsidRPr="00A850D7">
              <w:rPr>
                <w:lang w:val="pl-PL"/>
              </w:rPr>
              <w:t>tokenu</w:t>
            </w:r>
            <w:proofErr w:type="spellEnd"/>
            <w:r w:rsidRPr="00A850D7">
              <w:rPr>
                <w:lang w:val="pl-PL"/>
              </w:rPr>
              <w:t xml:space="preserve"> uwierzytelniającego,</w:t>
            </w:r>
          </w:p>
          <w:p w14:paraId="0A201184" w14:textId="77777777" w:rsidR="0072441E" w:rsidRPr="00A850D7" w:rsidRDefault="0072441E" w:rsidP="0072441E">
            <w:pPr>
              <w:rPr>
                <w:lang w:val="pl-PL"/>
              </w:rPr>
            </w:pPr>
            <w:r w:rsidRPr="00A850D7">
              <w:rPr>
                <w:lang w:val="pl-PL"/>
              </w:rPr>
              <w:t>e. weryfikacja uprawnień podmiotu wnioskującego o udostępnienie dokumentacji medycznej (weryfikacja zgód pacjenta oraz zgód automatycznych w P1),</w:t>
            </w:r>
          </w:p>
          <w:p w14:paraId="0B4CABF4" w14:textId="77777777" w:rsidR="0072441E" w:rsidRPr="00A850D7" w:rsidRDefault="0072441E" w:rsidP="0072441E">
            <w:pPr>
              <w:rPr>
                <w:lang w:val="pl-PL"/>
              </w:rPr>
            </w:pPr>
            <w:r w:rsidRPr="00A850D7">
              <w:rPr>
                <w:lang w:val="pl-PL"/>
              </w:rPr>
              <w:t>f. udostępnienie przez Repozytorium dokumentu do Modułu podmiotu wnioskującego,</w:t>
            </w:r>
          </w:p>
          <w:p w14:paraId="176D6F8F" w14:textId="77777777" w:rsidR="0072441E" w:rsidRPr="00A850D7" w:rsidRDefault="0072441E" w:rsidP="0072441E">
            <w:pPr>
              <w:rPr>
                <w:lang w:val="pl-PL"/>
              </w:rPr>
            </w:pPr>
            <w:r w:rsidRPr="00A850D7">
              <w:rPr>
                <w:lang w:val="pl-PL"/>
              </w:rPr>
              <w:t>g. przekazanie do Modułu P1 informacji dotyczącej udostępnienia dokumentu.</w:t>
            </w:r>
          </w:p>
        </w:tc>
        <w:tc>
          <w:tcPr>
            <w:tcW w:w="660" w:type="pct"/>
          </w:tcPr>
          <w:p w14:paraId="5C5D721A" w14:textId="77777777" w:rsidR="0072441E" w:rsidRPr="00A850D7" w:rsidRDefault="0072441E" w:rsidP="0072441E">
            <w:pPr>
              <w:jc w:val="center"/>
              <w:rPr>
                <w:lang w:val="pl-PL"/>
              </w:rPr>
            </w:pPr>
          </w:p>
        </w:tc>
      </w:tr>
      <w:tr w:rsidR="0072441E" w:rsidRPr="00A850D7" w14:paraId="189D4F4B" w14:textId="6658B48C" w:rsidTr="004B4586">
        <w:tc>
          <w:tcPr>
            <w:tcW w:w="4340" w:type="pct"/>
          </w:tcPr>
          <w:p w14:paraId="7DF59CD8" w14:textId="77777777" w:rsidR="0072441E" w:rsidRPr="00A850D7" w:rsidRDefault="0072441E" w:rsidP="0072441E">
            <w:pPr>
              <w:rPr>
                <w:lang w:val="pl-PL"/>
              </w:rPr>
            </w:pPr>
            <w:r w:rsidRPr="00A850D7">
              <w:rPr>
                <w:lang w:val="pl-PL"/>
              </w:rPr>
              <w:t>Moduł musi zapewnić integrację z P1</w:t>
            </w:r>
          </w:p>
          <w:p w14:paraId="528EF371" w14:textId="77777777" w:rsidR="0072441E" w:rsidRPr="00A850D7" w:rsidRDefault="0072441E" w:rsidP="0072441E">
            <w:pPr>
              <w:rPr>
                <w:lang w:val="pl-PL"/>
              </w:rPr>
            </w:pPr>
            <w:r w:rsidRPr="00A850D7">
              <w:rPr>
                <w:lang w:val="pl-PL"/>
              </w:rPr>
              <w:t> w zakresie obsługi zgód pacjenta (w tym zgód pacjenta oraz zgód automatycznych, niepodlegających modyfikacji przez pacjenta) co najmniej w zakresie:</w:t>
            </w:r>
          </w:p>
          <w:p w14:paraId="511E2252" w14:textId="77777777" w:rsidR="0072441E" w:rsidRPr="00A850D7" w:rsidRDefault="0072441E" w:rsidP="0072441E">
            <w:pPr>
              <w:rPr>
                <w:lang w:val="pl-PL"/>
              </w:rPr>
            </w:pPr>
            <w:r w:rsidRPr="00A850D7">
              <w:rPr>
                <w:lang w:val="pl-PL"/>
              </w:rPr>
              <w:t>a. weryfikacji, modyfikacji zarejestrowanych w P1 zgód na dostęp do dokumentacji medycznej,</w:t>
            </w:r>
          </w:p>
          <w:p w14:paraId="0C178FB0" w14:textId="77777777" w:rsidR="0072441E" w:rsidRPr="00A850D7" w:rsidRDefault="0072441E" w:rsidP="0072441E">
            <w:pPr>
              <w:rPr>
                <w:lang w:val="pl-PL"/>
              </w:rPr>
            </w:pPr>
            <w:r w:rsidRPr="00A850D7">
              <w:rPr>
                <w:lang w:val="pl-PL"/>
              </w:rPr>
              <w:t>b. weryfikacji, modyfikacji zarejestrowanych w P1 zgód na dostęp do informacji o stanie zdrowia,</w:t>
            </w:r>
          </w:p>
          <w:p w14:paraId="7EF01BFD" w14:textId="77777777" w:rsidR="0072441E" w:rsidRPr="00A850D7" w:rsidRDefault="0072441E" w:rsidP="0072441E">
            <w:pPr>
              <w:rPr>
                <w:lang w:val="pl-PL"/>
              </w:rPr>
            </w:pPr>
            <w:r w:rsidRPr="00A850D7">
              <w:rPr>
                <w:lang w:val="pl-PL"/>
              </w:rPr>
              <w:t>c. weryfikacji modyfikacji zarejestrowanych w P1 zgód np. na udzielenie określonych świadczeń zdrowotnych,</w:t>
            </w:r>
          </w:p>
          <w:p w14:paraId="5C6EBCEF" w14:textId="77777777" w:rsidR="0072441E" w:rsidRPr="00A850D7" w:rsidRDefault="0072441E" w:rsidP="0072441E">
            <w:pPr>
              <w:rPr>
                <w:lang w:val="pl-PL"/>
              </w:rPr>
            </w:pPr>
            <w:r w:rsidRPr="00A850D7">
              <w:rPr>
                <w:lang w:val="pl-PL"/>
              </w:rPr>
              <w:t>d. obsługi zgód automatycznych,</w:t>
            </w:r>
          </w:p>
          <w:p w14:paraId="1F52F8C3" w14:textId="77777777" w:rsidR="0072441E" w:rsidRPr="00A850D7" w:rsidRDefault="0072441E" w:rsidP="0072441E">
            <w:pPr>
              <w:rPr>
                <w:lang w:val="pl-PL"/>
              </w:rPr>
            </w:pPr>
            <w:r w:rsidRPr="00A850D7">
              <w:rPr>
                <w:lang w:val="pl-PL"/>
              </w:rPr>
              <w:t>e. obsługi innych zgód zgodnie z przepisami i Dokumentacją integracyjną dla ZM i EDM oraz Dokumentacją integracyjną w zakresie zgód.</w:t>
            </w:r>
          </w:p>
        </w:tc>
        <w:tc>
          <w:tcPr>
            <w:tcW w:w="660" w:type="pct"/>
          </w:tcPr>
          <w:p w14:paraId="4D1E25CF" w14:textId="77777777" w:rsidR="0072441E" w:rsidRPr="00A850D7" w:rsidRDefault="0072441E" w:rsidP="0072441E">
            <w:pPr>
              <w:jc w:val="center"/>
              <w:rPr>
                <w:lang w:val="pl-PL"/>
              </w:rPr>
            </w:pPr>
          </w:p>
        </w:tc>
      </w:tr>
      <w:tr w:rsidR="0072441E" w:rsidRPr="00A850D7" w14:paraId="070A79C6" w14:textId="2247879F" w:rsidTr="004B4586">
        <w:tc>
          <w:tcPr>
            <w:tcW w:w="4340" w:type="pct"/>
          </w:tcPr>
          <w:p w14:paraId="65F7A299" w14:textId="77777777" w:rsidR="0072441E" w:rsidRPr="00A850D7" w:rsidRDefault="0072441E" w:rsidP="0072441E">
            <w:pPr>
              <w:rPr>
                <w:lang w:val="pl-PL"/>
              </w:rPr>
            </w:pPr>
            <w:r w:rsidRPr="00A850D7">
              <w:rPr>
                <w:lang w:val="pl-PL"/>
              </w:rPr>
              <w:t>Moduł musi zapewnić, że wszystkie dane wysyłane do P1, a także informacje z P1 np. dotyczące udostępnianej dokumentacji medycznej, będą zapisane w Repozytorium.</w:t>
            </w:r>
          </w:p>
        </w:tc>
        <w:tc>
          <w:tcPr>
            <w:tcW w:w="660" w:type="pct"/>
          </w:tcPr>
          <w:p w14:paraId="6825A3D1" w14:textId="77777777" w:rsidR="0072441E" w:rsidRPr="00A850D7" w:rsidRDefault="0072441E" w:rsidP="0072441E">
            <w:pPr>
              <w:jc w:val="center"/>
              <w:rPr>
                <w:lang w:val="pl-PL"/>
              </w:rPr>
            </w:pPr>
          </w:p>
        </w:tc>
      </w:tr>
      <w:tr w:rsidR="0072441E" w:rsidRPr="00A850D7" w14:paraId="229A77AE" w14:textId="57FC2004" w:rsidTr="004B4586">
        <w:tc>
          <w:tcPr>
            <w:tcW w:w="4340" w:type="pct"/>
          </w:tcPr>
          <w:p w14:paraId="37EE432C" w14:textId="77777777" w:rsidR="0072441E" w:rsidRPr="00A850D7" w:rsidRDefault="0072441E" w:rsidP="0072441E">
            <w:pPr>
              <w:rPr>
                <w:lang w:val="pl-PL"/>
              </w:rPr>
            </w:pPr>
            <w:r w:rsidRPr="00A850D7">
              <w:rPr>
                <w:lang w:val="pl-PL"/>
              </w:rPr>
              <w:t xml:space="preserve">Moduł musi zapewnić obsługę sytuacji awarii P1 zgodnie z przepisami ustawy o </w:t>
            </w:r>
            <w:proofErr w:type="spellStart"/>
            <w:r w:rsidRPr="00A850D7">
              <w:rPr>
                <w:lang w:val="pl-PL"/>
              </w:rPr>
              <w:t>sioz</w:t>
            </w:r>
            <w:proofErr w:type="spellEnd"/>
            <w:r w:rsidRPr="00A850D7">
              <w:rPr>
                <w:lang w:val="pl-PL"/>
              </w:rPr>
              <w:t xml:space="preserve"> i Dokumentacją integracyjną dla ZM i EDM oraz Dokumentacją integracyjną w zakresie zgód.</w:t>
            </w:r>
          </w:p>
        </w:tc>
        <w:tc>
          <w:tcPr>
            <w:tcW w:w="660" w:type="pct"/>
          </w:tcPr>
          <w:p w14:paraId="4A93C933" w14:textId="77777777" w:rsidR="0072441E" w:rsidRPr="00A850D7" w:rsidRDefault="0072441E" w:rsidP="0072441E">
            <w:pPr>
              <w:jc w:val="center"/>
              <w:rPr>
                <w:lang w:val="pl-PL"/>
              </w:rPr>
            </w:pPr>
          </w:p>
        </w:tc>
      </w:tr>
      <w:tr w:rsidR="0072441E" w:rsidRPr="00A850D7" w14:paraId="65CC5CCD" w14:textId="09DDD0AD" w:rsidTr="004B4586">
        <w:tc>
          <w:tcPr>
            <w:tcW w:w="4340" w:type="pct"/>
          </w:tcPr>
          <w:p w14:paraId="1AEE12FF" w14:textId="77777777" w:rsidR="0072441E" w:rsidRPr="00A850D7" w:rsidRDefault="0072441E" w:rsidP="0072441E">
            <w:pPr>
              <w:rPr>
                <w:lang w:val="pl-PL"/>
              </w:rPr>
            </w:pPr>
            <w:r w:rsidRPr="00A850D7">
              <w:rPr>
                <w:lang w:val="pl-PL"/>
              </w:rPr>
              <w:t>Moduł musi zapewnić usługę masowej zmiany statusu dokumentacji medycznej zaindeksowanej w P1 oraz lokalnie.</w:t>
            </w:r>
          </w:p>
        </w:tc>
        <w:tc>
          <w:tcPr>
            <w:tcW w:w="660" w:type="pct"/>
          </w:tcPr>
          <w:p w14:paraId="3A5B90BC" w14:textId="77777777" w:rsidR="0072441E" w:rsidRPr="00A850D7" w:rsidRDefault="0072441E" w:rsidP="0072441E">
            <w:pPr>
              <w:jc w:val="center"/>
              <w:rPr>
                <w:lang w:val="pl-PL"/>
              </w:rPr>
            </w:pPr>
          </w:p>
        </w:tc>
      </w:tr>
      <w:tr w:rsidR="0072441E" w:rsidRPr="00A850D7" w14:paraId="3ED7247B" w14:textId="65EA2E33" w:rsidTr="004B4586">
        <w:tc>
          <w:tcPr>
            <w:tcW w:w="4340" w:type="pct"/>
          </w:tcPr>
          <w:p w14:paraId="6C1122E0" w14:textId="77777777" w:rsidR="0072441E" w:rsidRPr="00A850D7" w:rsidRDefault="0072441E" w:rsidP="0072441E">
            <w:pPr>
              <w:rPr>
                <w:lang w:val="pl-PL"/>
              </w:rPr>
            </w:pPr>
            <w:r w:rsidRPr="00A850D7">
              <w:rPr>
                <w:lang w:val="pl-PL"/>
              </w:rPr>
              <w:lastRenderedPageBreak/>
              <w:t>Moduł powinien zapewnić możliwość synchronizacji czasu z usługą udostępnioną przez Główny Urząd Miar zgodnie z wymaganiami określonymi w Dokumentacji integracyjnej dla ZM i EDM.</w:t>
            </w:r>
          </w:p>
        </w:tc>
        <w:tc>
          <w:tcPr>
            <w:tcW w:w="660" w:type="pct"/>
          </w:tcPr>
          <w:p w14:paraId="6873D59F" w14:textId="77777777" w:rsidR="0072441E" w:rsidRPr="00A850D7" w:rsidRDefault="0072441E" w:rsidP="0072441E">
            <w:pPr>
              <w:jc w:val="center"/>
              <w:rPr>
                <w:lang w:val="pl-PL"/>
              </w:rPr>
            </w:pPr>
          </w:p>
        </w:tc>
      </w:tr>
      <w:tr w:rsidR="0072441E" w:rsidRPr="00A850D7" w14:paraId="17C24FD2" w14:textId="3CB7CAE6" w:rsidTr="004B4586">
        <w:tc>
          <w:tcPr>
            <w:tcW w:w="4340" w:type="pct"/>
          </w:tcPr>
          <w:p w14:paraId="5E9F55DA" w14:textId="77777777" w:rsidR="0072441E" w:rsidRPr="00A850D7" w:rsidRDefault="0072441E" w:rsidP="0072441E">
            <w:pPr>
              <w:rPr>
                <w:lang w:val="pl-PL"/>
              </w:rPr>
            </w:pPr>
            <w:r w:rsidRPr="00A850D7">
              <w:rPr>
                <w:lang w:val="pl-PL"/>
              </w:rPr>
              <w:t>Moduł musi zapewnić przechowywanie informacji o żądaniu oraz udostępnieniu dokumentu medycznego.</w:t>
            </w:r>
          </w:p>
        </w:tc>
        <w:tc>
          <w:tcPr>
            <w:tcW w:w="660" w:type="pct"/>
          </w:tcPr>
          <w:p w14:paraId="21AD7DDD" w14:textId="77777777" w:rsidR="0072441E" w:rsidRPr="00A850D7" w:rsidRDefault="0072441E" w:rsidP="0072441E">
            <w:pPr>
              <w:jc w:val="center"/>
              <w:rPr>
                <w:lang w:val="pl-PL"/>
              </w:rPr>
            </w:pPr>
          </w:p>
        </w:tc>
      </w:tr>
      <w:tr w:rsidR="0072441E" w:rsidRPr="00A850D7" w14:paraId="6C4FF992" w14:textId="141DF73A" w:rsidTr="004B4586">
        <w:tc>
          <w:tcPr>
            <w:tcW w:w="4340" w:type="pct"/>
          </w:tcPr>
          <w:p w14:paraId="147CD82D" w14:textId="77777777" w:rsidR="0072441E" w:rsidRPr="00A850D7" w:rsidRDefault="0072441E" w:rsidP="0072441E">
            <w:pPr>
              <w:rPr>
                <w:lang w:val="pl-PL"/>
              </w:rPr>
            </w:pPr>
            <w:r w:rsidRPr="00A850D7">
              <w:rPr>
                <w:lang w:val="pl-PL"/>
              </w:rPr>
              <w:t>Moduł musi zapewnić sporządzenie raportów statystycznych co najmniej  w zakresie:</w:t>
            </w:r>
          </w:p>
          <w:p w14:paraId="147DE242" w14:textId="77777777" w:rsidR="0072441E" w:rsidRPr="00A850D7" w:rsidRDefault="0072441E" w:rsidP="0072441E">
            <w:pPr>
              <w:rPr>
                <w:lang w:val="pl-PL"/>
              </w:rPr>
            </w:pPr>
            <w:r w:rsidRPr="00A850D7">
              <w:rPr>
                <w:lang w:val="pl-PL"/>
              </w:rPr>
              <w:t>a. liczba przekazanych indeksów EDM do P1,</w:t>
            </w:r>
          </w:p>
          <w:p w14:paraId="3C5DC263" w14:textId="77777777" w:rsidR="0072441E" w:rsidRPr="00A850D7" w:rsidRDefault="0072441E" w:rsidP="0072441E">
            <w:pPr>
              <w:rPr>
                <w:lang w:val="pl-PL"/>
              </w:rPr>
            </w:pPr>
            <w:r w:rsidRPr="00A850D7">
              <w:rPr>
                <w:lang w:val="pl-PL"/>
              </w:rPr>
              <w:t>b. liczba zapytań o udostępnienie dokumentacji medycznej w postaci elektronicznej od innego podmiotu,</w:t>
            </w:r>
          </w:p>
          <w:p w14:paraId="73F72395" w14:textId="77777777" w:rsidR="0072441E" w:rsidRPr="00A850D7" w:rsidRDefault="0072441E" w:rsidP="0072441E">
            <w:pPr>
              <w:rPr>
                <w:lang w:val="pl-PL"/>
              </w:rPr>
            </w:pPr>
            <w:r w:rsidRPr="00A850D7">
              <w:rPr>
                <w:lang w:val="pl-PL"/>
              </w:rPr>
              <w:t>c. liczba udostępnionych dokumentów w postaci elektronicznej,</w:t>
            </w:r>
          </w:p>
          <w:p w14:paraId="6B1D003D" w14:textId="77777777" w:rsidR="0072441E" w:rsidRPr="00A850D7" w:rsidRDefault="0072441E" w:rsidP="0072441E">
            <w:pPr>
              <w:rPr>
                <w:lang w:val="pl-PL"/>
              </w:rPr>
            </w:pPr>
            <w:r w:rsidRPr="00A850D7">
              <w:rPr>
                <w:lang w:val="pl-PL"/>
              </w:rPr>
              <w:t>d. liczba zapytań o udostępnienie dokumentacji medycznej do innego podmiotu,</w:t>
            </w:r>
          </w:p>
          <w:p w14:paraId="529F20C4" w14:textId="77777777" w:rsidR="0072441E" w:rsidRPr="00A850D7" w:rsidRDefault="0072441E" w:rsidP="0072441E">
            <w:pPr>
              <w:rPr>
                <w:lang w:val="pl-PL"/>
              </w:rPr>
            </w:pPr>
            <w:r w:rsidRPr="00A850D7">
              <w:rPr>
                <w:lang w:val="pl-PL"/>
              </w:rPr>
              <w:t>e. liczba pobranych dokumentów w postaci elektronicznej,</w:t>
            </w:r>
          </w:p>
          <w:p w14:paraId="3DB8DBBD" w14:textId="77777777" w:rsidR="0072441E" w:rsidRPr="00A850D7" w:rsidRDefault="0072441E" w:rsidP="0072441E">
            <w:pPr>
              <w:rPr>
                <w:lang w:val="pl-PL"/>
              </w:rPr>
            </w:pPr>
            <w:r w:rsidRPr="00A850D7">
              <w:rPr>
                <w:lang w:val="pl-PL"/>
              </w:rPr>
              <w:t>f. liczba zapisanych dokumentów w postaci elektronicznej.</w:t>
            </w:r>
          </w:p>
        </w:tc>
        <w:tc>
          <w:tcPr>
            <w:tcW w:w="660" w:type="pct"/>
          </w:tcPr>
          <w:p w14:paraId="77D2C802" w14:textId="77777777" w:rsidR="0072441E" w:rsidRPr="00A850D7" w:rsidRDefault="0072441E" w:rsidP="0072441E">
            <w:pPr>
              <w:jc w:val="center"/>
              <w:rPr>
                <w:lang w:val="pl-PL"/>
              </w:rPr>
            </w:pPr>
          </w:p>
        </w:tc>
      </w:tr>
      <w:tr w:rsidR="0072441E" w:rsidRPr="00A850D7" w14:paraId="2E05AA95" w14:textId="55D16ACD" w:rsidTr="004B4586">
        <w:tc>
          <w:tcPr>
            <w:tcW w:w="4340" w:type="pct"/>
          </w:tcPr>
          <w:p w14:paraId="53265830" w14:textId="77777777" w:rsidR="0072441E" w:rsidRPr="00A850D7" w:rsidRDefault="0072441E" w:rsidP="0072441E">
            <w:pPr>
              <w:rPr>
                <w:lang w:val="pl-PL"/>
              </w:rPr>
            </w:pPr>
            <w:r w:rsidRPr="00A850D7">
              <w:rPr>
                <w:lang w:val="pl-PL"/>
              </w:rPr>
              <w:t>Moduł musi umożliwić zdefiniowanie określonych ról i uprawnień do dostępów do konkretnych funkcjonalności oraz możliwość przypisywania ich do konkretnych użytkowników zgodnie ze specyfikacją przygotowaną we współpracy z Zamawiającym.</w:t>
            </w:r>
          </w:p>
        </w:tc>
        <w:tc>
          <w:tcPr>
            <w:tcW w:w="660" w:type="pct"/>
          </w:tcPr>
          <w:p w14:paraId="011216E9" w14:textId="77777777" w:rsidR="0072441E" w:rsidRPr="00A850D7" w:rsidRDefault="0072441E" w:rsidP="0072441E">
            <w:pPr>
              <w:jc w:val="center"/>
              <w:rPr>
                <w:lang w:val="pl-PL"/>
              </w:rPr>
            </w:pPr>
          </w:p>
        </w:tc>
      </w:tr>
      <w:tr w:rsidR="0072441E" w:rsidRPr="00A850D7" w14:paraId="3E10337D" w14:textId="070A32ED" w:rsidTr="004B4586">
        <w:tc>
          <w:tcPr>
            <w:tcW w:w="4340" w:type="pct"/>
          </w:tcPr>
          <w:p w14:paraId="2A6DE9FA" w14:textId="77777777" w:rsidR="0072441E" w:rsidRPr="00A850D7" w:rsidRDefault="0072441E" w:rsidP="0072441E">
            <w:pPr>
              <w:rPr>
                <w:lang w:val="pl-PL"/>
              </w:rPr>
            </w:pPr>
            <w:r w:rsidRPr="00A850D7">
              <w:rPr>
                <w:lang w:val="pl-PL"/>
              </w:rPr>
              <w:t>Moduł musi zapewnić pracownikom medycznym dostęp do danych zgromadzonych dopiero po wcześniejszym zalogowaniu się za pomocą użytkownika i hasła zgodnie z przyznanymi uprawnieniami.</w:t>
            </w:r>
          </w:p>
        </w:tc>
        <w:tc>
          <w:tcPr>
            <w:tcW w:w="660" w:type="pct"/>
          </w:tcPr>
          <w:p w14:paraId="55B5E49D" w14:textId="77777777" w:rsidR="0072441E" w:rsidRPr="00A850D7" w:rsidRDefault="0072441E" w:rsidP="0072441E">
            <w:pPr>
              <w:jc w:val="center"/>
              <w:rPr>
                <w:lang w:val="pl-PL"/>
              </w:rPr>
            </w:pPr>
          </w:p>
        </w:tc>
      </w:tr>
      <w:tr w:rsidR="0072441E" w:rsidRPr="00A850D7" w14:paraId="048CAD2C" w14:textId="7D38330A" w:rsidTr="004B4586">
        <w:tc>
          <w:tcPr>
            <w:tcW w:w="4340" w:type="pct"/>
          </w:tcPr>
          <w:p w14:paraId="0E94197B" w14:textId="77777777" w:rsidR="0072441E" w:rsidRPr="00A850D7" w:rsidRDefault="0072441E" w:rsidP="0072441E">
            <w:pPr>
              <w:rPr>
                <w:lang w:val="pl-PL"/>
              </w:rPr>
            </w:pPr>
            <w:r w:rsidRPr="00A850D7">
              <w:rPr>
                <w:lang w:val="pl-PL"/>
              </w:rPr>
              <w:t>Moduł umożliwia generowanie EDM bezpośrednio z okna uzupełniania dokumentacji formularzowej. EDM generowany jest wraz z zapisem danych w formularzu.</w:t>
            </w:r>
          </w:p>
        </w:tc>
        <w:tc>
          <w:tcPr>
            <w:tcW w:w="660" w:type="pct"/>
          </w:tcPr>
          <w:p w14:paraId="62A239B5" w14:textId="45F6B2ED" w:rsidR="0072441E" w:rsidRPr="00A850D7" w:rsidRDefault="0072441E" w:rsidP="0072441E">
            <w:pPr>
              <w:jc w:val="center"/>
              <w:rPr>
                <w:lang w:val="pl-PL"/>
              </w:rPr>
            </w:pPr>
          </w:p>
        </w:tc>
      </w:tr>
      <w:tr w:rsidR="0072441E" w:rsidRPr="00A850D7" w14:paraId="1DF170B8" w14:textId="725CCE20" w:rsidTr="004B4586">
        <w:tc>
          <w:tcPr>
            <w:tcW w:w="4340" w:type="pct"/>
          </w:tcPr>
          <w:p w14:paraId="23DC315A" w14:textId="77777777" w:rsidR="0072441E" w:rsidRPr="00A850D7" w:rsidRDefault="0072441E" w:rsidP="0072441E">
            <w:r w:rsidRPr="00A850D7">
              <w:rPr>
                <w:lang w:val="pl-PL"/>
              </w:rPr>
              <w:t xml:space="preserve">Moduł umożliwia uzupełnienie wyniku badania diagnostycznego. Użytkownik ma możliwość zapisania kolejnej wersji wyniku badania w postaci EDM. </w:t>
            </w:r>
            <w:proofErr w:type="spellStart"/>
            <w:r w:rsidRPr="00A850D7">
              <w:t>Dokument</w:t>
            </w:r>
            <w:proofErr w:type="spellEnd"/>
            <w:r w:rsidRPr="00A850D7">
              <w:t xml:space="preserve"> </w:t>
            </w:r>
            <w:proofErr w:type="spellStart"/>
            <w:r w:rsidRPr="00A850D7">
              <w:t>zawiera</w:t>
            </w:r>
            <w:proofErr w:type="spellEnd"/>
            <w:r w:rsidRPr="00A850D7">
              <w:t xml:space="preserve"> </w:t>
            </w:r>
            <w:proofErr w:type="spellStart"/>
            <w:r w:rsidRPr="00A850D7">
              <w:t>wynik</w:t>
            </w:r>
            <w:proofErr w:type="spellEnd"/>
            <w:r w:rsidRPr="00A850D7">
              <w:t xml:space="preserve"> </w:t>
            </w:r>
            <w:proofErr w:type="spellStart"/>
            <w:r w:rsidRPr="00A850D7">
              <w:t>oraz</w:t>
            </w:r>
            <w:proofErr w:type="spellEnd"/>
            <w:r w:rsidRPr="00A850D7">
              <w:t xml:space="preserve"> </w:t>
            </w:r>
            <w:proofErr w:type="spellStart"/>
            <w:r w:rsidRPr="00A850D7">
              <w:t>uzupełnienie</w:t>
            </w:r>
            <w:proofErr w:type="spellEnd"/>
            <w:r w:rsidRPr="00A850D7">
              <w:t xml:space="preserve"> </w:t>
            </w:r>
            <w:proofErr w:type="spellStart"/>
            <w:r w:rsidRPr="00A850D7">
              <w:t>wyniku</w:t>
            </w:r>
            <w:proofErr w:type="spellEnd"/>
            <w:r w:rsidRPr="00A850D7">
              <w:t>.</w:t>
            </w:r>
          </w:p>
        </w:tc>
        <w:tc>
          <w:tcPr>
            <w:tcW w:w="660" w:type="pct"/>
          </w:tcPr>
          <w:p w14:paraId="515DFE4B" w14:textId="7F6D43C8" w:rsidR="0072441E" w:rsidRPr="00A850D7" w:rsidRDefault="0072441E" w:rsidP="0072441E">
            <w:pPr>
              <w:jc w:val="center"/>
              <w:rPr>
                <w:lang w:val="pl-PL"/>
              </w:rPr>
            </w:pPr>
          </w:p>
        </w:tc>
      </w:tr>
      <w:tr w:rsidR="0072441E" w:rsidRPr="00A850D7" w14:paraId="1DD95228" w14:textId="1226FCE4" w:rsidTr="004B4586">
        <w:tc>
          <w:tcPr>
            <w:tcW w:w="4340" w:type="pct"/>
          </w:tcPr>
          <w:p w14:paraId="527E04C8" w14:textId="77777777" w:rsidR="0072441E" w:rsidRPr="00A850D7" w:rsidRDefault="0072441E" w:rsidP="0072441E">
            <w:pPr>
              <w:rPr>
                <w:lang w:val="pl-PL"/>
              </w:rPr>
            </w:pPr>
            <w:r w:rsidRPr="00A850D7">
              <w:rPr>
                <w:lang w:val="pl-PL"/>
              </w:rPr>
              <w:t>Moduł umożliwia zbiorcze podpisanie wyników badań diagnostycznych w postaci EDM.</w:t>
            </w:r>
          </w:p>
        </w:tc>
        <w:tc>
          <w:tcPr>
            <w:tcW w:w="660" w:type="pct"/>
          </w:tcPr>
          <w:p w14:paraId="478A4080" w14:textId="40399E00" w:rsidR="0072441E" w:rsidRPr="00A850D7" w:rsidRDefault="0072441E" w:rsidP="0072441E">
            <w:pPr>
              <w:jc w:val="center"/>
              <w:rPr>
                <w:lang w:val="pl-PL"/>
              </w:rPr>
            </w:pPr>
          </w:p>
        </w:tc>
      </w:tr>
      <w:tr w:rsidR="00585D54" w:rsidRPr="00A850D7" w14:paraId="758FFDBB" w14:textId="77777777" w:rsidTr="00585D54">
        <w:tc>
          <w:tcPr>
            <w:tcW w:w="4340" w:type="pct"/>
            <w:vAlign w:val="center"/>
          </w:tcPr>
          <w:p w14:paraId="1AED145B" w14:textId="77D83F35" w:rsidR="00585D54" w:rsidRPr="00A850D7" w:rsidRDefault="00585D54" w:rsidP="00585D54">
            <w:pPr>
              <w:rPr>
                <w:lang w:val="pl-PL"/>
              </w:rPr>
            </w:pPr>
            <w:proofErr w:type="spellStart"/>
            <w:r w:rsidRPr="00A850D7">
              <w:rPr>
                <w:rFonts w:cs="Arial"/>
                <w:b/>
                <w:szCs w:val="20"/>
              </w:rPr>
              <w:t>Parametry</w:t>
            </w:r>
            <w:proofErr w:type="spellEnd"/>
            <w:r w:rsidRPr="00A850D7">
              <w:rPr>
                <w:rFonts w:cs="Arial"/>
                <w:b/>
                <w:szCs w:val="20"/>
              </w:rPr>
              <w:t xml:space="preserve"> </w:t>
            </w:r>
            <w:proofErr w:type="spellStart"/>
            <w:r w:rsidRPr="00A850D7">
              <w:rPr>
                <w:rFonts w:cs="Arial"/>
                <w:b/>
                <w:szCs w:val="20"/>
              </w:rPr>
              <w:t>oceniane</w:t>
            </w:r>
            <w:proofErr w:type="spellEnd"/>
          </w:p>
        </w:tc>
        <w:tc>
          <w:tcPr>
            <w:tcW w:w="660" w:type="pct"/>
          </w:tcPr>
          <w:p w14:paraId="3DFDD475" w14:textId="77777777" w:rsidR="00585D54" w:rsidRPr="00A850D7" w:rsidRDefault="00585D54" w:rsidP="00585D54">
            <w:pPr>
              <w:jc w:val="center"/>
              <w:rPr>
                <w:lang w:val="pl-PL"/>
              </w:rPr>
            </w:pPr>
            <w:r w:rsidRPr="00A850D7">
              <w:rPr>
                <w:lang w:val="pl-PL"/>
              </w:rPr>
              <w:t xml:space="preserve">Podać </w:t>
            </w:r>
          </w:p>
          <w:p w14:paraId="1432A27B" w14:textId="4DCC5E40" w:rsidR="00585D54" w:rsidRPr="00A850D7" w:rsidRDefault="00585D54" w:rsidP="00585D54">
            <w:pPr>
              <w:jc w:val="center"/>
              <w:rPr>
                <w:lang w:val="pl-PL"/>
              </w:rPr>
            </w:pPr>
            <w:r w:rsidRPr="00A850D7">
              <w:rPr>
                <w:lang w:val="pl-PL"/>
              </w:rPr>
              <w:t>TAK/NIE</w:t>
            </w:r>
          </w:p>
        </w:tc>
      </w:tr>
      <w:tr w:rsidR="0072441E" w:rsidRPr="00A850D7" w14:paraId="0FB1A7DD" w14:textId="7EA3AE05" w:rsidTr="004B4586">
        <w:tc>
          <w:tcPr>
            <w:tcW w:w="4340" w:type="pct"/>
          </w:tcPr>
          <w:p w14:paraId="35319256" w14:textId="77777777" w:rsidR="0072441E" w:rsidRPr="00A850D7" w:rsidRDefault="0072441E" w:rsidP="0072441E">
            <w:pPr>
              <w:rPr>
                <w:lang w:val="pl-PL"/>
              </w:rPr>
            </w:pPr>
            <w:r w:rsidRPr="00A850D7">
              <w:rPr>
                <w:lang w:val="pl-PL"/>
              </w:rPr>
              <w:t>Moduł umożliwia użytkownikowi posiadającemu odpowiednie uprawnienia w systemie, ale nieposiadającemu PWZ - wygenerowanie dokumentu EDM i zapisanie go jako szkicu (przygotowanie dokumentu do podpisu przez lekarza). W efekcie tego lekarz ma możliwość wyszukania w repozytorium dokumentów zapisanych jako szkic i podpisanie ich.</w:t>
            </w:r>
          </w:p>
        </w:tc>
        <w:tc>
          <w:tcPr>
            <w:tcW w:w="660" w:type="pct"/>
          </w:tcPr>
          <w:p w14:paraId="49C7C3DC" w14:textId="7648B4D4" w:rsidR="0072441E" w:rsidRPr="00A850D7" w:rsidRDefault="0072441E" w:rsidP="0072441E">
            <w:pPr>
              <w:jc w:val="center"/>
              <w:rPr>
                <w:lang w:val="pl-PL"/>
              </w:rPr>
            </w:pPr>
            <w:r w:rsidRPr="00A850D7">
              <w:rPr>
                <w:lang w:val="pl-PL"/>
              </w:rPr>
              <w:t>D</w:t>
            </w:r>
          </w:p>
        </w:tc>
      </w:tr>
    </w:tbl>
    <w:p w14:paraId="5F1A0E4A" w14:textId="77777777" w:rsidR="000817AC" w:rsidRPr="00A850D7" w:rsidRDefault="00D636D6">
      <w:pPr>
        <w:pStyle w:val="Nagwek1"/>
      </w:pPr>
      <w:bookmarkStart w:id="130" w:name="scroll-bookmark-97"/>
      <w:bookmarkStart w:id="131" w:name="scroll-bookmark-99"/>
      <w:bookmarkStart w:id="132" w:name="scroll-bookmark-100"/>
      <w:bookmarkEnd w:id="130"/>
      <w:bookmarkEnd w:id="131"/>
      <w:r w:rsidRPr="00A850D7">
        <w:lastRenderedPageBreak/>
        <w:t>POZOSTAŁE MODUŁY</w:t>
      </w:r>
      <w:bookmarkEnd w:id="132"/>
    </w:p>
    <w:p w14:paraId="5D9B7278" w14:textId="77777777" w:rsidR="000817AC" w:rsidRPr="00A850D7" w:rsidRDefault="00D636D6">
      <w:pPr>
        <w:pStyle w:val="Nagwek2"/>
      </w:pPr>
      <w:bookmarkStart w:id="133" w:name="scroll-bookmark-101"/>
      <w:bookmarkStart w:id="134" w:name="scroll-bookmark-103"/>
      <w:bookmarkStart w:id="135" w:name="scroll-bookmark-104"/>
      <w:bookmarkStart w:id="136" w:name="_Toc156076852"/>
      <w:bookmarkEnd w:id="133"/>
      <w:bookmarkEnd w:id="134"/>
      <w:r w:rsidRPr="00A850D7">
        <w:t>ARCHIWUM DOKUMENTACJI MEDYCZNEJ</w:t>
      </w:r>
      <w:bookmarkEnd w:id="135"/>
      <w:bookmarkEnd w:id="136"/>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733D68" w:rsidRPr="00A850D7" w14:paraId="0E5B1754" w14:textId="62C46DF7" w:rsidTr="004B4586">
        <w:tc>
          <w:tcPr>
            <w:tcW w:w="4340" w:type="pct"/>
          </w:tcPr>
          <w:p w14:paraId="2F8342A8" w14:textId="477D7F2D" w:rsidR="00733D68" w:rsidRPr="00A850D7" w:rsidRDefault="00733D68" w:rsidP="00733D68">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660" w:type="pct"/>
          </w:tcPr>
          <w:p w14:paraId="642A854E" w14:textId="77777777" w:rsidR="00733D68" w:rsidRPr="00A850D7" w:rsidRDefault="00733D68" w:rsidP="00733D68">
            <w:pPr>
              <w:jc w:val="center"/>
              <w:rPr>
                <w:b/>
              </w:rPr>
            </w:pPr>
            <w:proofErr w:type="spellStart"/>
            <w:r w:rsidRPr="00A850D7">
              <w:rPr>
                <w:b/>
              </w:rPr>
              <w:t>Podać</w:t>
            </w:r>
            <w:proofErr w:type="spellEnd"/>
            <w:r w:rsidRPr="00A850D7">
              <w:rPr>
                <w:b/>
              </w:rPr>
              <w:t xml:space="preserve"> </w:t>
            </w:r>
          </w:p>
          <w:p w14:paraId="59A0F16F" w14:textId="4E48E8BD" w:rsidR="00733D68" w:rsidRPr="00A850D7" w:rsidRDefault="00733D68" w:rsidP="00733D68">
            <w:pPr>
              <w:jc w:val="center"/>
            </w:pPr>
            <w:r w:rsidRPr="00A850D7">
              <w:rPr>
                <w:b/>
              </w:rPr>
              <w:t>TAK / NIE</w:t>
            </w:r>
          </w:p>
        </w:tc>
      </w:tr>
      <w:tr w:rsidR="0072441E" w:rsidRPr="00A850D7" w14:paraId="32126FBF" w14:textId="4A7805E7" w:rsidTr="004B4586">
        <w:tc>
          <w:tcPr>
            <w:tcW w:w="4340" w:type="pct"/>
          </w:tcPr>
          <w:p w14:paraId="579AA97C" w14:textId="77777777" w:rsidR="0072441E" w:rsidRPr="00A850D7" w:rsidRDefault="0072441E">
            <w:pPr>
              <w:rPr>
                <w:lang w:val="pl-PL"/>
              </w:rPr>
            </w:pPr>
            <w:r w:rsidRPr="00A850D7">
              <w:rPr>
                <w:lang w:val="pl-PL"/>
              </w:rPr>
              <w:t>Moduł umożliwia wyszukiwanie dokumentacji co najmniej według danych personalnych pacjenta, kodu kreskowego, nr Księgi Głównej, dat pobytu.</w:t>
            </w:r>
          </w:p>
        </w:tc>
        <w:tc>
          <w:tcPr>
            <w:tcW w:w="660" w:type="pct"/>
          </w:tcPr>
          <w:p w14:paraId="6364EE2F" w14:textId="77777777" w:rsidR="0072441E" w:rsidRPr="00A850D7" w:rsidRDefault="0072441E" w:rsidP="0072441E">
            <w:pPr>
              <w:jc w:val="center"/>
              <w:rPr>
                <w:lang w:val="pl-PL"/>
              </w:rPr>
            </w:pPr>
          </w:p>
        </w:tc>
      </w:tr>
      <w:tr w:rsidR="0072441E" w:rsidRPr="00A850D7" w14:paraId="234CEA8B" w14:textId="587A4F91" w:rsidTr="004B4586">
        <w:tc>
          <w:tcPr>
            <w:tcW w:w="4340" w:type="pct"/>
          </w:tcPr>
          <w:p w14:paraId="0855B0BB" w14:textId="77777777" w:rsidR="0072441E" w:rsidRPr="00A850D7" w:rsidRDefault="0072441E">
            <w:pPr>
              <w:rPr>
                <w:lang w:val="pl-PL"/>
              </w:rPr>
            </w:pPr>
            <w:r w:rsidRPr="00A850D7">
              <w:rPr>
                <w:lang w:val="pl-PL"/>
              </w:rPr>
              <w:t>Moduł umożliwia automatyczne przygotowywanie listy zamówionych dokumentacji na podstawie zarezerwowanej wizyty/pobytu.</w:t>
            </w:r>
          </w:p>
        </w:tc>
        <w:tc>
          <w:tcPr>
            <w:tcW w:w="660" w:type="pct"/>
          </w:tcPr>
          <w:p w14:paraId="5A69AE34" w14:textId="77777777" w:rsidR="0072441E" w:rsidRPr="00A850D7" w:rsidRDefault="0072441E" w:rsidP="0072441E">
            <w:pPr>
              <w:jc w:val="center"/>
              <w:rPr>
                <w:lang w:val="pl-PL"/>
              </w:rPr>
            </w:pPr>
          </w:p>
        </w:tc>
      </w:tr>
      <w:tr w:rsidR="0072441E" w:rsidRPr="00A850D7" w14:paraId="5596B409" w14:textId="4F735412" w:rsidTr="004B4586">
        <w:tc>
          <w:tcPr>
            <w:tcW w:w="4340" w:type="pct"/>
          </w:tcPr>
          <w:p w14:paraId="58CE8E51" w14:textId="77777777" w:rsidR="0072441E" w:rsidRPr="00A850D7" w:rsidRDefault="0072441E">
            <w:pPr>
              <w:rPr>
                <w:lang w:val="pl-PL"/>
              </w:rPr>
            </w:pPr>
            <w:r w:rsidRPr="00A850D7">
              <w:rPr>
                <w:lang w:val="pl-PL"/>
              </w:rPr>
              <w:t>Moduł umożliwia ewidencję przyjęcia dokumentacji do archiwum, co najmniej w zakresie:</w:t>
            </w:r>
            <w:r w:rsidRPr="00A850D7">
              <w:rPr>
                <w:lang w:val="pl-PL"/>
              </w:rPr>
              <w:br/>
              <w:t> - data przyjęcia,</w:t>
            </w:r>
            <w:r w:rsidRPr="00A850D7">
              <w:rPr>
                <w:lang w:val="pl-PL"/>
              </w:rPr>
              <w:br/>
              <w:t> - pracownik szpitala, który oddał dokumentację,</w:t>
            </w:r>
            <w:r w:rsidRPr="00A850D7">
              <w:rPr>
                <w:lang w:val="pl-PL"/>
              </w:rPr>
              <w:br/>
              <w:t> - pracownik archiwum, który ją przyjął.</w:t>
            </w:r>
          </w:p>
        </w:tc>
        <w:tc>
          <w:tcPr>
            <w:tcW w:w="660" w:type="pct"/>
          </w:tcPr>
          <w:p w14:paraId="07369FA2" w14:textId="77777777" w:rsidR="0072441E" w:rsidRPr="00A850D7" w:rsidRDefault="0072441E" w:rsidP="0072441E">
            <w:pPr>
              <w:jc w:val="center"/>
              <w:rPr>
                <w:lang w:val="pl-PL"/>
              </w:rPr>
            </w:pPr>
          </w:p>
        </w:tc>
      </w:tr>
      <w:tr w:rsidR="0072441E" w:rsidRPr="00A850D7" w14:paraId="294DB519" w14:textId="7278DB21" w:rsidTr="004B4586">
        <w:tc>
          <w:tcPr>
            <w:tcW w:w="4340" w:type="pct"/>
          </w:tcPr>
          <w:p w14:paraId="1185A13A" w14:textId="77777777" w:rsidR="0072441E" w:rsidRPr="00A850D7" w:rsidRDefault="0072441E">
            <w:pPr>
              <w:rPr>
                <w:lang w:val="pl-PL"/>
              </w:rPr>
            </w:pPr>
            <w:r w:rsidRPr="00A850D7">
              <w:rPr>
                <w:lang w:val="pl-PL"/>
              </w:rPr>
              <w:t>Moduł umożliwia ewidencję wydania dokumentacji z archiwum:</w:t>
            </w:r>
            <w:r w:rsidRPr="00A850D7">
              <w:rPr>
                <w:lang w:val="pl-PL"/>
              </w:rPr>
              <w:br/>
              <w:t>- data wydania,</w:t>
            </w:r>
            <w:r w:rsidRPr="00A850D7">
              <w:rPr>
                <w:lang w:val="pl-PL"/>
              </w:rPr>
              <w:br/>
              <w:t>- dane osoby (lekarz, pacjent, osoba upoważniona) instytucji, której wydano historię,</w:t>
            </w:r>
            <w:r w:rsidRPr="00A850D7">
              <w:rPr>
                <w:lang w:val="pl-PL"/>
              </w:rPr>
              <w:br/>
              <w:t>- pracownik archiwum, który ją wydał,</w:t>
            </w:r>
            <w:r w:rsidRPr="00A850D7">
              <w:rPr>
                <w:lang w:val="pl-PL"/>
              </w:rPr>
              <w:br/>
              <w:t>- postać dokumentu (kopia, oryginał),</w:t>
            </w:r>
            <w:r w:rsidRPr="00A850D7">
              <w:rPr>
                <w:lang w:val="pl-PL"/>
              </w:rPr>
              <w:br/>
              <w:t>- przewidywana data zwrotu,</w:t>
            </w:r>
            <w:r w:rsidRPr="00A850D7">
              <w:rPr>
                <w:lang w:val="pl-PL"/>
              </w:rPr>
              <w:br/>
              <w:t>- osoba odbierająca,</w:t>
            </w:r>
            <w:r w:rsidRPr="00A850D7">
              <w:rPr>
                <w:lang w:val="pl-PL"/>
              </w:rPr>
              <w:br/>
              <w:t>- cel zamówienia (bieżące, do celów naukowy),</w:t>
            </w:r>
            <w:r w:rsidRPr="00A850D7">
              <w:rPr>
                <w:lang w:val="pl-PL"/>
              </w:rPr>
              <w:br/>
              <w:t>- uwagi.</w:t>
            </w:r>
          </w:p>
        </w:tc>
        <w:tc>
          <w:tcPr>
            <w:tcW w:w="660" w:type="pct"/>
          </w:tcPr>
          <w:p w14:paraId="4E86ED62" w14:textId="77777777" w:rsidR="0072441E" w:rsidRPr="00A850D7" w:rsidRDefault="0072441E" w:rsidP="0072441E">
            <w:pPr>
              <w:jc w:val="center"/>
              <w:rPr>
                <w:lang w:val="pl-PL"/>
              </w:rPr>
            </w:pPr>
          </w:p>
        </w:tc>
      </w:tr>
      <w:tr w:rsidR="0072441E" w:rsidRPr="00A850D7" w14:paraId="2FF6B24C" w14:textId="196B8E4F" w:rsidTr="004B4586">
        <w:tc>
          <w:tcPr>
            <w:tcW w:w="4340" w:type="pct"/>
          </w:tcPr>
          <w:p w14:paraId="25295A86" w14:textId="77777777" w:rsidR="0072441E" w:rsidRPr="00A850D7" w:rsidRDefault="0072441E">
            <w:pPr>
              <w:rPr>
                <w:lang w:val="pl-PL"/>
              </w:rPr>
            </w:pPr>
            <w:r w:rsidRPr="00A850D7">
              <w:rPr>
                <w:lang w:val="pl-PL"/>
              </w:rPr>
              <w:t>Moduł umożliwia wydawanie dokumentacji bez wcześniejszego zamówienia.</w:t>
            </w:r>
          </w:p>
        </w:tc>
        <w:tc>
          <w:tcPr>
            <w:tcW w:w="660" w:type="pct"/>
          </w:tcPr>
          <w:p w14:paraId="3E82835F" w14:textId="77777777" w:rsidR="0072441E" w:rsidRPr="00A850D7" w:rsidRDefault="0072441E" w:rsidP="0072441E">
            <w:pPr>
              <w:jc w:val="center"/>
              <w:rPr>
                <w:lang w:val="pl-PL"/>
              </w:rPr>
            </w:pPr>
          </w:p>
        </w:tc>
      </w:tr>
      <w:tr w:rsidR="0072441E" w:rsidRPr="00A850D7" w14:paraId="70479BBD" w14:textId="6A4BA748" w:rsidTr="004B4586">
        <w:tc>
          <w:tcPr>
            <w:tcW w:w="4340" w:type="pct"/>
          </w:tcPr>
          <w:p w14:paraId="2622DED5" w14:textId="77777777" w:rsidR="0072441E" w:rsidRPr="00A850D7" w:rsidRDefault="0072441E">
            <w:pPr>
              <w:rPr>
                <w:lang w:val="pl-PL"/>
              </w:rPr>
            </w:pPr>
            <w:r w:rsidRPr="00A850D7">
              <w:rPr>
                <w:lang w:val="pl-PL"/>
              </w:rPr>
              <w:t>Moduł umożliwia wprowadzanie zamówień dokumentacji przez lekarzy i przez pracowników archiwum (istnieje możliwość umieszczania wielu pozycji na jednym zamówieniu).</w:t>
            </w:r>
          </w:p>
        </w:tc>
        <w:tc>
          <w:tcPr>
            <w:tcW w:w="660" w:type="pct"/>
          </w:tcPr>
          <w:p w14:paraId="22CB6753" w14:textId="77777777" w:rsidR="0072441E" w:rsidRPr="00A850D7" w:rsidRDefault="0072441E" w:rsidP="0072441E">
            <w:pPr>
              <w:jc w:val="center"/>
              <w:rPr>
                <w:lang w:val="pl-PL"/>
              </w:rPr>
            </w:pPr>
          </w:p>
        </w:tc>
      </w:tr>
      <w:tr w:rsidR="0072441E" w:rsidRPr="00A850D7" w14:paraId="4AE18019" w14:textId="5E89B459" w:rsidTr="004B4586">
        <w:tc>
          <w:tcPr>
            <w:tcW w:w="4340" w:type="pct"/>
          </w:tcPr>
          <w:p w14:paraId="062E9188" w14:textId="77777777" w:rsidR="0072441E" w:rsidRPr="00A850D7" w:rsidRDefault="0072441E">
            <w:pPr>
              <w:rPr>
                <w:lang w:val="pl-PL"/>
              </w:rPr>
            </w:pPr>
            <w:r w:rsidRPr="00A850D7">
              <w:rPr>
                <w:lang w:val="pl-PL"/>
              </w:rPr>
              <w:t>Moduł umożliwia modyfikowanie wcześniej wprowadzonego zamówienia.</w:t>
            </w:r>
          </w:p>
        </w:tc>
        <w:tc>
          <w:tcPr>
            <w:tcW w:w="660" w:type="pct"/>
          </w:tcPr>
          <w:p w14:paraId="4391C93A" w14:textId="77777777" w:rsidR="0072441E" w:rsidRPr="00A850D7" w:rsidRDefault="0072441E" w:rsidP="0072441E">
            <w:pPr>
              <w:jc w:val="center"/>
              <w:rPr>
                <w:lang w:val="pl-PL"/>
              </w:rPr>
            </w:pPr>
          </w:p>
        </w:tc>
      </w:tr>
      <w:tr w:rsidR="0072441E" w:rsidRPr="00A850D7" w14:paraId="5627F85E" w14:textId="0ADAFE11" w:rsidTr="004B4586">
        <w:tc>
          <w:tcPr>
            <w:tcW w:w="4340" w:type="pct"/>
          </w:tcPr>
          <w:p w14:paraId="47FC2A9B" w14:textId="77777777" w:rsidR="0072441E" w:rsidRPr="00A850D7" w:rsidRDefault="0072441E">
            <w:pPr>
              <w:rPr>
                <w:lang w:val="pl-PL"/>
              </w:rPr>
            </w:pPr>
            <w:r w:rsidRPr="00A850D7">
              <w:rPr>
                <w:lang w:val="pl-PL"/>
              </w:rPr>
              <w:t>Moduł umożliwia wyszukiwanie wszystkich dokumentacji danego pacjenta.</w:t>
            </w:r>
          </w:p>
        </w:tc>
        <w:tc>
          <w:tcPr>
            <w:tcW w:w="660" w:type="pct"/>
          </w:tcPr>
          <w:p w14:paraId="2FFB48E3" w14:textId="77777777" w:rsidR="0072441E" w:rsidRPr="00A850D7" w:rsidRDefault="0072441E" w:rsidP="0072441E">
            <w:pPr>
              <w:jc w:val="center"/>
              <w:rPr>
                <w:lang w:val="pl-PL"/>
              </w:rPr>
            </w:pPr>
          </w:p>
        </w:tc>
      </w:tr>
      <w:tr w:rsidR="0072441E" w:rsidRPr="00A850D7" w14:paraId="3EBA0569" w14:textId="6B21CB13" w:rsidTr="004B4586">
        <w:tc>
          <w:tcPr>
            <w:tcW w:w="4340" w:type="pct"/>
          </w:tcPr>
          <w:p w14:paraId="56700810" w14:textId="77777777" w:rsidR="0072441E" w:rsidRPr="00A850D7" w:rsidRDefault="0072441E">
            <w:pPr>
              <w:rPr>
                <w:lang w:val="pl-PL"/>
              </w:rPr>
            </w:pPr>
            <w:r w:rsidRPr="00A850D7">
              <w:rPr>
                <w:lang w:val="pl-PL"/>
              </w:rPr>
              <w:t>Moduł zawiera raporty umożliwiające tworzenie co najmniej:</w:t>
            </w:r>
            <w:r w:rsidRPr="00A850D7">
              <w:rPr>
                <w:lang w:val="pl-PL"/>
              </w:rPr>
              <w:br/>
              <w:t> - ewidencję historii statusu dokumentacji,</w:t>
            </w:r>
            <w:r w:rsidRPr="00A850D7">
              <w:rPr>
                <w:lang w:val="pl-PL"/>
              </w:rPr>
              <w:br/>
              <w:t> - ewidencję wydanych dokumentacji,</w:t>
            </w:r>
            <w:r w:rsidRPr="00A850D7">
              <w:rPr>
                <w:lang w:val="pl-PL"/>
              </w:rPr>
              <w:br/>
              <w:t> - przekroczony termin zwrotu.</w:t>
            </w:r>
          </w:p>
        </w:tc>
        <w:tc>
          <w:tcPr>
            <w:tcW w:w="660" w:type="pct"/>
          </w:tcPr>
          <w:p w14:paraId="22F22674" w14:textId="77777777" w:rsidR="0072441E" w:rsidRPr="00A850D7" w:rsidRDefault="0072441E" w:rsidP="0072441E">
            <w:pPr>
              <w:jc w:val="center"/>
              <w:rPr>
                <w:lang w:val="pl-PL"/>
              </w:rPr>
            </w:pPr>
          </w:p>
        </w:tc>
      </w:tr>
      <w:tr w:rsidR="0072441E" w:rsidRPr="00A850D7" w14:paraId="1C4D6923" w14:textId="4E959F62" w:rsidTr="004B4586">
        <w:tc>
          <w:tcPr>
            <w:tcW w:w="4340" w:type="pct"/>
          </w:tcPr>
          <w:p w14:paraId="016E5BC0" w14:textId="77777777" w:rsidR="0072441E" w:rsidRPr="00A850D7" w:rsidRDefault="0072441E">
            <w:pPr>
              <w:rPr>
                <w:lang w:val="pl-PL"/>
              </w:rPr>
            </w:pPr>
            <w:r w:rsidRPr="00A850D7">
              <w:rPr>
                <w:lang w:val="pl-PL"/>
              </w:rPr>
              <w:t>Moduł umożliwia odnotowanie informacji o kasacji dokumentów z wydrukowaniem protokołu kasacji.</w:t>
            </w:r>
          </w:p>
        </w:tc>
        <w:tc>
          <w:tcPr>
            <w:tcW w:w="660" w:type="pct"/>
          </w:tcPr>
          <w:p w14:paraId="01C2769F" w14:textId="77777777" w:rsidR="0072441E" w:rsidRPr="00A850D7" w:rsidRDefault="0072441E" w:rsidP="0072441E">
            <w:pPr>
              <w:jc w:val="center"/>
              <w:rPr>
                <w:lang w:val="pl-PL"/>
              </w:rPr>
            </w:pPr>
          </w:p>
        </w:tc>
      </w:tr>
      <w:tr w:rsidR="0072441E" w:rsidRPr="00A850D7" w14:paraId="6F552E37" w14:textId="573CE69B" w:rsidTr="004B4586">
        <w:tc>
          <w:tcPr>
            <w:tcW w:w="4340" w:type="pct"/>
          </w:tcPr>
          <w:p w14:paraId="60C72B9B" w14:textId="77777777" w:rsidR="0072441E" w:rsidRPr="00A850D7" w:rsidRDefault="0072441E">
            <w:pPr>
              <w:rPr>
                <w:lang w:val="pl-PL"/>
              </w:rPr>
            </w:pPr>
            <w:r w:rsidRPr="00A850D7">
              <w:rPr>
                <w:lang w:val="pl-PL"/>
              </w:rPr>
              <w:t>Moduł umożliwia nałożenie limitów wypożyczeni dokumentacji w zależności od tego, czy jest ona wypożyczana do celów bieżących, naukowych.</w:t>
            </w:r>
          </w:p>
        </w:tc>
        <w:tc>
          <w:tcPr>
            <w:tcW w:w="660" w:type="pct"/>
          </w:tcPr>
          <w:p w14:paraId="53E0BA3A" w14:textId="77777777" w:rsidR="0072441E" w:rsidRPr="00A850D7" w:rsidRDefault="0072441E" w:rsidP="0072441E">
            <w:pPr>
              <w:jc w:val="center"/>
              <w:rPr>
                <w:lang w:val="pl-PL"/>
              </w:rPr>
            </w:pPr>
          </w:p>
        </w:tc>
      </w:tr>
      <w:tr w:rsidR="0072441E" w:rsidRPr="00A850D7" w14:paraId="3B5712DC" w14:textId="6453947A" w:rsidTr="004B4586">
        <w:tc>
          <w:tcPr>
            <w:tcW w:w="4340" w:type="pct"/>
          </w:tcPr>
          <w:p w14:paraId="31DAEA71" w14:textId="77777777" w:rsidR="0072441E" w:rsidRPr="00A850D7" w:rsidRDefault="0072441E">
            <w:pPr>
              <w:rPr>
                <w:lang w:val="pl-PL"/>
              </w:rPr>
            </w:pPr>
            <w:r w:rsidRPr="00A850D7">
              <w:rPr>
                <w:lang w:val="pl-PL"/>
              </w:rPr>
              <w:t>Moduł umożliwia dodawanie różnego rodzaju dokumentacji medycznej:</w:t>
            </w:r>
            <w:r w:rsidRPr="00A850D7">
              <w:rPr>
                <w:lang w:val="pl-PL"/>
              </w:rPr>
              <w:br/>
              <w:t>- Dokumentacja szpitalna (historia choroby)</w:t>
            </w:r>
            <w:r w:rsidRPr="00A850D7">
              <w:rPr>
                <w:lang w:val="pl-PL"/>
              </w:rPr>
              <w:br/>
              <w:t>    Dane dokumentacji: numer dokumentacji (nr księgi głównej); numer teczki, w której znajduje się dokumentacja;</w:t>
            </w:r>
            <w:r w:rsidRPr="00A850D7">
              <w:rPr>
                <w:lang w:val="pl-PL"/>
              </w:rPr>
              <w:br/>
              <w:t>    okres z którego pochodzi dokumentacja (data przyjęcia i wypisu ze szpitala); Pacjent, którego dotyczy dokumentacja;</w:t>
            </w:r>
            <w:r w:rsidRPr="00A850D7">
              <w:rPr>
                <w:lang w:val="pl-PL"/>
              </w:rPr>
              <w:br/>
              <w:t xml:space="preserve">    Dane dokumentacji, które dotyczą wszystkich rodzajów dokumentacji: stan </w:t>
            </w:r>
            <w:r w:rsidRPr="00A850D7">
              <w:rPr>
                <w:lang w:val="pl-PL"/>
              </w:rPr>
              <w:lastRenderedPageBreak/>
              <w:t>dokumentacji (wybrakowana, zagubiona); osoba  dostarczająca dokumentację; osoba przyjmująca dokumentację (pracownik archiwum); data przyjęcia, uwagi;</w:t>
            </w:r>
            <w:r w:rsidRPr="00A850D7">
              <w:rPr>
                <w:lang w:val="pl-PL"/>
              </w:rPr>
              <w:br/>
              <w:t>- Dokumentacja szpitalna – historyczna (dokumentacja sprzed wdrożenia systemu)</w:t>
            </w:r>
            <w:r w:rsidRPr="00A850D7">
              <w:rPr>
                <w:lang w:val="pl-PL"/>
              </w:rPr>
              <w:br/>
              <w:t>   Dane takie jak: numer dokumentacji, pacjent, miejsce pobytu, data przyjęcia i wypisu wprowadzane są ręcznie w odróżnieniu od  poprzedniego rodzaju dokumentacji, gdzie dane te są pobierane automatycznie po wybraniu księgi głównej.</w:t>
            </w:r>
            <w:r w:rsidRPr="00A850D7">
              <w:rPr>
                <w:lang w:val="pl-PL"/>
              </w:rPr>
              <w:br/>
              <w:t>- Dokumentacja szpitalna – oddziałowa (gdy oddziały prowadzą oddzielną dokumentację)</w:t>
            </w:r>
            <w:r w:rsidRPr="00A850D7">
              <w:rPr>
                <w:lang w:val="pl-PL"/>
              </w:rPr>
              <w:br/>
              <w:t>   Pozwala na dodawanie dokumentacji dla pojedynczych pobytów na oddziałach. Można wskazać dowolny pobyt/pobyty spośród wszystkich pobytów hospitalizacji i dodać dla niego/nich dokumentację.</w:t>
            </w:r>
            <w:r w:rsidRPr="00A850D7">
              <w:rPr>
                <w:lang w:val="pl-PL"/>
              </w:rPr>
              <w:br/>
              <w:t>   Dane dokumentacji: numer dokumentacji (kolejny numer w danym roku, nadawany przez system w momencie dodawania dok. do  archiwum); okres, z którego pochodzi dokumentacja (data przyjęcia i wypisu z oddziału)</w:t>
            </w:r>
            <w:r w:rsidRPr="00A850D7">
              <w:rPr>
                <w:lang w:val="pl-PL"/>
              </w:rPr>
              <w:br/>
              <w:t>- Księga przyjęć i odmów z Izby przyjęć</w:t>
            </w:r>
            <w:r w:rsidRPr="00A850D7">
              <w:rPr>
                <w:lang w:val="pl-PL"/>
              </w:rPr>
              <w:br/>
              <w:t>   Dane dokumentacji: specjalizacja, okres z którego pochodzi dokumentacja, numer dokumentacji (kolejny numer w danym roku dla  określonej specjalizacji).</w:t>
            </w:r>
            <w:r w:rsidRPr="00A850D7">
              <w:rPr>
                <w:lang w:val="pl-PL"/>
              </w:rPr>
              <w:br/>
              <w:t>- Teczka Kart informacyjnych z izby przyjęć</w:t>
            </w:r>
            <w:r w:rsidRPr="00A850D7">
              <w:rPr>
                <w:lang w:val="pl-PL"/>
              </w:rPr>
              <w:br/>
              <w:t>   Dane dokumentacji: takie same jak dla dokumentacji typu: 'Księga przyjęć i odmów'.</w:t>
            </w:r>
            <w:r w:rsidRPr="00A850D7">
              <w:rPr>
                <w:lang w:val="pl-PL"/>
              </w:rPr>
              <w:br/>
              <w:t>- Książka raportów pielęgniarskich</w:t>
            </w:r>
            <w:r w:rsidRPr="00A850D7">
              <w:rPr>
                <w:lang w:val="pl-PL"/>
              </w:rPr>
              <w:br/>
              <w:t>   Dane dokumentacji: jednostka organizacyjna (oddział), okres z którego pochodzi dokumentacja, numer dokumentacji (kolejny numer w  danym roku dla określonego oddziału).</w:t>
            </w:r>
            <w:r w:rsidRPr="00A850D7">
              <w:rPr>
                <w:lang w:val="pl-PL"/>
              </w:rPr>
              <w:br/>
              <w:t>- Książka raportów lekarskich</w:t>
            </w:r>
            <w:r w:rsidRPr="00A850D7">
              <w:rPr>
                <w:lang w:val="pl-PL"/>
              </w:rPr>
              <w:br/>
              <w:t>   Dane dokumentacji: takie same jak dla dokumentacji typu: 'Książka raportów lekarskich'.</w:t>
            </w:r>
          </w:p>
        </w:tc>
        <w:tc>
          <w:tcPr>
            <w:tcW w:w="660" w:type="pct"/>
          </w:tcPr>
          <w:p w14:paraId="3660D1A2" w14:textId="77777777" w:rsidR="0072441E" w:rsidRPr="00A850D7" w:rsidRDefault="0072441E" w:rsidP="0072441E">
            <w:pPr>
              <w:jc w:val="center"/>
              <w:rPr>
                <w:lang w:val="pl-PL"/>
              </w:rPr>
            </w:pPr>
          </w:p>
        </w:tc>
      </w:tr>
      <w:tr w:rsidR="0072441E" w:rsidRPr="00A850D7" w14:paraId="7A07660B" w14:textId="7FB2669E" w:rsidTr="004B4586">
        <w:tc>
          <w:tcPr>
            <w:tcW w:w="4340" w:type="pct"/>
          </w:tcPr>
          <w:p w14:paraId="167B680D" w14:textId="77777777" w:rsidR="0072441E" w:rsidRPr="00A850D7" w:rsidRDefault="0072441E">
            <w:pPr>
              <w:rPr>
                <w:lang w:val="pl-PL"/>
              </w:rPr>
            </w:pPr>
            <w:r w:rsidRPr="00A850D7">
              <w:rPr>
                <w:lang w:val="pl-PL"/>
              </w:rPr>
              <w:t>Moduł umożliwia rejestrowanie informacji o formie dokumentacji: papierowa/elektroniczna.</w:t>
            </w:r>
          </w:p>
        </w:tc>
        <w:tc>
          <w:tcPr>
            <w:tcW w:w="660" w:type="pct"/>
          </w:tcPr>
          <w:p w14:paraId="1753844E" w14:textId="7A04E415" w:rsidR="0072441E" w:rsidRPr="00A850D7" w:rsidRDefault="0072441E" w:rsidP="0072441E">
            <w:pPr>
              <w:jc w:val="center"/>
              <w:rPr>
                <w:lang w:val="pl-PL"/>
              </w:rPr>
            </w:pPr>
          </w:p>
        </w:tc>
      </w:tr>
      <w:tr w:rsidR="0072441E" w:rsidRPr="00A850D7" w14:paraId="07FFF931" w14:textId="78D8B378" w:rsidTr="004B4586">
        <w:tc>
          <w:tcPr>
            <w:tcW w:w="4340" w:type="pct"/>
          </w:tcPr>
          <w:p w14:paraId="08E2BFAB" w14:textId="77777777" w:rsidR="0072441E" w:rsidRPr="00A850D7" w:rsidRDefault="0072441E">
            <w:pPr>
              <w:rPr>
                <w:lang w:val="pl-PL"/>
              </w:rPr>
            </w:pPr>
            <w:r w:rsidRPr="00A850D7">
              <w:rPr>
                <w:lang w:val="pl-PL"/>
              </w:rPr>
              <w:t>Moduł prezentuje datę dodania dokumentacji do archiwum.</w:t>
            </w:r>
          </w:p>
        </w:tc>
        <w:tc>
          <w:tcPr>
            <w:tcW w:w="660" w:type="pct"/>
          </w:tcPr>
          <w:p w14:paraId="7DDFA669" w14:textId="2FBB4C7C" w:rsidR="0072441E" w:rsidRPr="00A850D7" w:rsidRDefault="0072441E" w:rsidP="0072441E">
            <w:pPr>
              <w:jc w:val="center"/>
              <w:rPr>
                <w:lang w:val="pl-PL"/>
              </w:rPr>
            </w:pPr>
          </w:p>
        </w:tc>
      </w:tr>
      <w:tr w:rsidR="0072441E" w:rsidRPr="00A850D7" w14:paraId="22E70CB1" w14:textId="7878EF2F" w:rsidTr="004B4586">
        <w:tc>
          <w:tcPr>
            <w:tcW w:w="4340" w:type="pct"/>
          </w:tcPr>
          <w:p w14:paraId="020787C6" w14:textId="77777777" w:rsidR="0072441E" w:rsidRPr="00A850D7" w:rsidRDefault="0072441E">
            <w:pPr>
              <w:rPr>
                <w:lang w:val="pl-PL"/>
              </w:rPr>
            </w:pPr>
            <w:r w:rsidRPr="00A850D7">
              <w:rPr>
                <w:lang w:val="pl-PL"/>
              </w:rPr>
              <w:t>Moduł umożliwia wyszukiwanie dokumentacji wg rodzaju zdarzenia (co najmniej hospitalizacja / pobyt / wizyta).</w:t>
            </w:r>
          </w:p>
        </w:tc>
        <w:tc>
          <w:tcPr>
            <w:tcW w:w="660" w:type="pct"/>
          </w:tcPr>
          <w:p w14:paraId="75F06887" w14:textId="3183B703" w:rsidR="0072441E" w:rsidRPr="00A850D7" w:rsidRDefault="0072441E" w:rsidP="0072441E">
            <w:pPr>
              <w:jc w:val="center"/>
              <w:rPr>
                <w:lang w:val="pl-PL"/>
              </w:rPr>
            </w:pPr>
          </w:p>
        </w:tc>
      </w:tr>
      <w:tr w:rsidR="0072441E" w:rsidRPr="00A850D7" w14:paraId="7E26F9CF" w14:textId="18E7184F" w:rsidTr="004B4586">
        <w:tc>
          <w:tcPr>
            <w:tcW w:w="4340" w:type="pct"/>
          </w:tcPr>
          <w:p w14:paraId="14DEA045" w14:textId="77777777" w:rsidR="0072441E" w:rsidRPr="00A850D7" w:rsidRDefault="0072441E">
            <w:pPr>
              <w:rPr>
                <w:lang w:val="pl-PL"/>
              </w:rPr>
            </w:pPr>
            <w:r w:rsidRPr="00A850D7">
              <w:rPr>
                <w:lang w:val="pl-PL"/>
              </w:rPr>
              <w:t>Na liście dokumentacji moduł prezentuje informację o miejscu jej utworzenia.</w:t>
            </w:r>
          </w:p>
        </w:tc>
        <w:tc>
          <w:tcPr>
            <w:tcW w:w="660" w:type="pct"/>
          </w:tcPr>
          <w:p w14:paraId="3BB732DC" w14:textId="4AB38F2C" w:rsidR="0072441E" w:rsidRPr="00A850D7" w:rsidRDefault="0072441E" w:rsidP="0072441E">
            <w:pPr>
              <w:jc w:val="center"/>
              <w:rPr>
                <w:lang w:val="pl-PL"/>
              </w:rPr>
            </w:pPr>
          </w:p>
        </w:tc>
      </w:tr>
    </w:tbl>
    <w:p w14:paraId="384A7CE0" w14:textId="77777777" w:rsidR="000817AC" w:rsidRPr="00A850D7" w:rsidRDefault="00D636D6">
      <w:pPr>
        <w:pStyle w:val="Nagwek2"/>
      </w:pPr>
      <w:bookmarkStart w:id="137" w:name="scroll-bookmark-105"/>
      <w:bookmarkStart w:id="138" w:name="scroll-bookmark-106"/>
      <w:bookmarkStart w:id="139" w:name="_Toc156076853"/>
      <w:bookmarkEnd w:id="137"/>
      <w:r w:rsidRPr="00A850D7">
        <w:t>BADANIA KLINICZNE</w:t>
      </w:r>
      <w:bookmarkEnd w:id="138"/>
      <w:bookmarkEnd w:id="139"/>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733D68" w:rsidRPr="00A850D7" w14:paraId="58E9E564" w14:textId="6AC9C57F" w:rsidTr="004B4586">
        <w:tc>
          <w:tcPr>
            <w:tcW w:w="4340" w:type="pct"/>
          </w:tcPr>
          <w:p w14:paraId="601D238E" w14:textId="5AE10E9F" w:rsidR="00733D68" w:rsidRPr="00A850D7" w:rsidRDefault="00733D68" w:rsidP="00733D68">
            <w:pPr>
              <w:rPr>
                <w:lang w:val="pl-PL"/>
              </w:rPr>
            </w:pPr>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660" w:type="pct"/>
          </w:tcPr>
          <w:p w14:paraId="5DD2953E" w14:textId="77777777" w:rsidR="00733D68" w:rsidRPr="00A850D7" w:rsidRDefault="00733D68" w:rsidP="00733D68">
            <w:pPr>
              <w:jc w:val="center"/>
              <w:rPr>
                <w:b/>
              </w:rPr>
            </w:pPr>
            <w:proofErr w:type="spellStart"/>
            <w:r w:rsidRPr="00A850D7">
              <w:rPr>
                <w:b/>
              </w:rPr>
              <w:t>Podać</w:t>
            </w:r>
            <w:proofErr w:type="spellEnd"/>
            <w:r w:rsidRPr="00A850D7">
              <w:rPr>
                <w:b/>
              </w:rPr>
              <w:t xml:space="preserve"> </w:t>
            </w:r>
          </w:p>
          <w:p w14:paraId="034C7B04" w14:textId="72B4668E" w:rsidR="00733D68" w:rsidRPr="00A850D7" w:rsidRDefault="00733D68" w:rsidP="00733D68">
            <w:pPr>
              <w:jc w:val="center"/>
              <w:rPr>
                <w:lang w:val="pl-PL"/>
              </w:rPr>
            </w:pPr>
            <w:r w:rsidRPr="00A850D7">
              <w:rPr>
                <w:b/>
              </w:rPr>
              <w:t>TAK / NIE</w:t>
            </w:r>
          </w:p>
        </w:tc>
      </w:tr>
      <w:tr w:rsidR="0072441E" w:rsidRPr="00A850D7" w14:paraId="11995924" w14:textId="7CCCFE2F" w:rsidTr="004B4586">
        <w:tc>
          <w:tcPr>
            <w:tcW w:w="4340" w:type="pct"/>
          </w:tcPr>
          <w:p w14:paraId="1CA56ED3" w14:textId="77777777" w:rsidR="0072441E" w:rsidRPr="00A850D7" w:rsidRDefault="0072441E" w:rsidP="0072441E">
            <w:pPr>
              <w:rPr>
                <w:lang w:val="pl-PL"/>
              </w:rPr>
            </w:pPr>
            <w:r w:rsidRPr="00A850D7">
              <w:rPr>
                <w:lang w:val="pl-PL"/>
              </w:rPr>
              <w:t>Moduł umożliwia tworzenie i zarządzanie umowami na badania kliniczne.</w:t>
            </w:r>
          </w:p>
        </w:tc>
        <w:tc>
          <w:tcPr>
            <w:tcW w:w="660" w:type="pct"/>
          </w:tcPr>
          <w:p w14:paraId="3CA6F9EF" w14:textId="77777777" w:rsidR="0072441E" w:rsidRPr="00A850D7" w:rsidRDefault="0072441E" w:rsidP="0072441E">
            <w:pPr>
              <w:jc w:val="center"/>
              <w:rPr>
                <w:lang w:val="pl-PL"/>
              </w:rPr>
            </w:pPr>
          </w:p>
        </w:tc>
      </w:tr>
      <w:tr w:rsidR="0072441E" w:rsidRPr="00A850D7" w14:paraId="0F7D70F8" w14:textId="422FFA78" w:rsidTr="004B4586">
        <w:tc>
          <w:tcPr>
            <w:tcW w:w="4340" w:type="pct"/>
          </w:tcPr>
          <w:p w14:paraId="42FD6E4E" w14:textId="77777777" w:rsidR="0072441E" w:rsidRPr="00A850D7" w:rsidRDefault="0072441E" w:rsidP="0072441E">
            <w:pPr>
              <w:rPr>
                <w:lang w:val="pl-PL"/>
              </w:rPr>
            </w:pPr>
            <w:r w:rsidRPr="00A850D7">
              <w:rPr>
                <w:lang w:val="pl-PL"/>
              </w:rPr>
              <w:t>Moduł umożliwia definiowanie zakresu usług realizowanych w ramach umowy. Umowa budowana jest z pakietów usług. Dla każdego z pakietów usług istnieje możliwość zdefiniowania:</w:t>
            </w:r>
            <w:r w:rsidRPr="00A850D7">
              <w:rPr>
                <w:lang w:val="pl-PL"/>
              </w:rPr>
              <w:br/>
              <w:t> - indywidualnej nazwy handlowej,</w:t>
            </w:r>
            <w:r w:rsidRPr="00A850D7">
              <w:rPr>
                <w:lang w:val="pl-PL"/>
              </w:rPr>
              <w:br/>
              <w:t> - okresu dostępności pakietu usług w ramach umowy,</w:t>
            </w:r>
            <w:r w:rsidRPr="00A850D7">
              <w:rPr>
                <w:lang w:val="pl-PL"/>
              </w:rPr>
              <w:br/>
              <w:t> - sposobu rozliczania umowy (ryczałt, cennik standardowy, cennik indywidualny),</w:t>
            </w:r>
            <w:r w:rsidRPr="00A850D7">
              <w:rPr>
                <w:lang w:val="pl-PL"/>
              </w:rPr>
              <w:br/>
              <w:t>-  rabatów,</w:t>
            </w:r>
            <w:r w:rsidRPr="00A850D7">
              <w:rPr>
                <w:lang w:val="pl-PL"/>
              </w:rPr>
              <w:br/>
              <w:t> - dostępności umowy dla pacjentów (wszyscy pacjenci, zamknięta lista beneficjentów, otwarta lista).</w:t>
            </w:r>
          </w:p>
        </w:tc>
        <w:tc>
          <w:tcPr>
            <w:tcW w:w="660" w:type="pct"/>
          </w:tcPr>
          <w:p w14:paraId="62B93A83" w14:textId="77777777" w:rsidR="0072441E" w:rsidRPr="00A850D7" w:rsidRDefault="0072441E" w:rsidP="0072441E">
            <w:pPr>
              <w:jc w:val="center"/>
              <w:rPr>
                <w:lang w:val="pl-PL"/>
              </w:rPr>
            </w:pPr>
          </w:p>
        </w:tc>
      </w:tr>
      <w:tr w:rsidR="0072441E" w:rsidRPr="00A850D7" w14:paraId="37BC7167" w14:textId="6FC7DA8A" w:rsidTr="004B4586">
        <w:tc>
          <w:tcPr>
            <w:tcW w:w="4340" w:type="pct"/>
          </w:tcPr>
          <w:p w14:paraId="5A638A45" w14:textId="77777777" w:rsidR="0072441E" w:rsidRPr="00A850D7" w:rsidRDefault="0072441E" w:rsidP="0072441E">
            <w:pPr>
              <w:rPr>
                <w:lang w:val="pl-PL"/>
              </w:rPr>
            </w:pPr>
            <w:r w:rsidRPr="00A850D7">
              <w:rPr>
                <w:lang w:val="pl-PL"/>
              </w:rPr>
              <w:lastRenderedPageBreak/>
              <w:t>Moduł umożliwia przechowywanie informacji o aneksach do umów w następującym zakresie:</w:t>
            </w:r>
            <w:r w:rsidRPr="00A850D7">
              <w:rPr>
                <w:lang w:val="pl-PL"/>
              </w:rPr>
              <w:br/>
              <w:t> - numer aneksu,</w:t>
            </w:r>
            <w:r w:rsidRPr="00A850D7">
              <w:rPr>
                <w:lang w:val="pl-PL"/>
              </w:rPr>
              <w:br/>
              <w:t> - data podpisania ,</w:t>
            </w:r>
            <w:r w:rsidRPr="00A850D7">
              <w:rPr>
                <w:lang w:val="pl-PL"/>
              </w:rPr>
              <w:br/>
              <w:t> - data wejścia w życie,</w:t>
            </w:r>
            <w:r w:rsidRPr="00A850D7">
              <w:rPr>
                <w:lang w:val="pl-PL"/>
              </w:rPr>
              <w:br/>
              <w:t> - data końcowa,</w:t>
            </w:r>
            <w:r w:rsidRPr="00A850D7">
              <w:rPr>
                <w:lang w:val="pl-PL"/>
              </w:rPr>
              <w:br/>
              <w:t> - opis zmian.</w:t>
            </w:r>
          </w:p>
        </w:tc>
        <w:tc>
          <w:tcPr>
            <w:tcW w:w="660" w:type="pct"/>
          </w:tcPr>
          <w:p w14:paraId="53FBE925" w14:textId="77777777" w:rsidR="0072441E" w:rsidRPr="00A850D7" w:rsidRDefault="0072441E" w:rsidP="0072441E">
            <w:pPr>
              <w:jc w:val="center"/>
              <w:rPr>
                <w:lang w:val="pl-PL"/>
              </w:rPr>
            </w:pPr>
          </w:p>
        </w:tc>
      </w:tr>
      <w:tr w:rsidR="0072441E" w:rsidRPr="00A850D7" w14:paraId="56F14687" w14:textId="6B457D94" w:rsidTr="004B4586">
        <w:tc>
          <w:tcPr>
            <w:tcW w:w="4340" w:type="pct"/>
          </w:tcPr>
          <w:p w14:paraId="53574B51" w14:textId="77777777" w:rsidR="0072441E" w:rsidRPr="00A850D7" w:rsidRDefault="0072441E" w:rsidP="0072441E">
            <w:pPr>
              <w:rPr>
                <w:lang w:val="pl-PL"/>
              </w:rPr>
            </w:pPr>
            <w:r w:rsidRPr="00A850D7">
              <w:rPr>
                <w:lang w:val="pl-PL"/>
              </w:rPr>
              <w:t>Moduł umożliwia blokowanie realizacji umowy na wybrany okres czasu z podaniem powodu blokady, skutkującym brakiem możliwości odnotowania wykonania usługi w ramach umowy.</w:t>
            </w:r>
          </w:p>
        </w:tc>
        <w:tc>
          <w:tcPr>
            <w:tcW w:w="660" w:type="pct"/>
          </w:tcPr>
          <w:p w14:paraId="71731CB8" w14:textId="77777777" w:rsidR="0072441E" w:rsidRPr="00A850D7" w:rsidRDefault="0072441E" w:rsidP="0072441E">
            <w:pPr>
              <w:jc w:val="center"/>
              <w:rPr>
                <w:lang w:val="pl-PL"/>
              </w:rPr>
            </w:pPr>
          </w:p>
        </w:tc>
      </w:tr>
      <w:tr w:rsidR="0072441E" w:rsidRPr="00A850D7" w14:paraId="0125BD4A" w14:textId="74D0CFD7" w:rsidTr="004B4586">
        <w:tc>
          <w:tcPr>
            <w:tcW w:w="4340" w:type="pct"/>
          </w:tcPr>
          <w:p w14:paraId="012B9CA9" w14:textId="77777777" w:rsidR="0072441E" w:rsidRPr="00A850D7" w:rsidRDefault="0072441E" w:rsidP="0072441E">
            <w:pPr>
              <w:rPr>
                <w:lang w:val="pl-PL"/>
              </w:rPr>
            </w:pPr>
            <w:r w:rsidRPr="00A850D7">
              <w:rPr>
                <w:lang w:val="pl-PL"/>
              </w:rPr>
              <w:t>Moduł umożliwia przechowywanie informacji o osobach kontaktowych po stronie kontrahenta w następującym zakresie:</w:t>
            </w:r>
            <w:r w:rsidRPr="00A850D7">
              <w:rPr>
                <w:lang w:val="pl-PL"/>
              </w:rPr>
              <w:br/>
              <w:t> - imię, nazwisko,</w:t>
            </w:r>
            <w:r w:rsidRPr="00A850D7">
              <w:rPr>
                <w:lang w:val="pl-PL"/>
              </w:rPr>
              <w:br/>
              <w:t> - telefon, Fax, e-mail,</w:t>
            </w:r>
            <w:r w:rsidRPr="00A850D7">
              <w:rPr>
                <w:lang w:val="pl-PL"/>
              </w:rPr>
              <w:br/>
              <w:t> - stanowisko,</w:t>
            </w:r>
            <w:r w:rsidRPr="00A850D7">
              <w:rPr>
                <w:lang w:val="pl-PL"/>
              </w:rPr>
              <w:br/>
              <w:t> - zakres kontaktów,</w:t>
            </w:r>
            <w:r w:rsidRPr="00A850D7">
              <w:rPr>
                <w:lang w:val="pl-PL"/>
              </w:rPr>
              <w:br/>
              <w:t> - okres obowiązywania.</w:t>
            </w:r>
          </w:p>
        </w:tc>
        <w:tc>
          <w:tcPr>
            <w:tcW w:w="660" w:type="pct"/>
          </w:tcPr>
          <w:p w14:paraId="6EB9F9EA" w14:textId="77777777" w:rsidR="0072441E" w:rsidRPr="00A850D7" w:rsidRDefault="0072441E" w:rsidP="0072441E">
            <w:pPr>
              <w:jc w:val="center"/>
              <w:rPr>
                <w:lang w:val="pl-PL"/>
              </w:rPr>
            </w:pPr>
          </w:p>
        </w:tc>
      </w:tr>
      <w:tr w:rsidR="0072441E" w:rsidRPr="00A850D7" w14:paraId="41192B44" w14:textId="03731DD3" w:rsidTr="004B4586">
        <w:tc>
          <w:tcPr>
            <w:tcW w:w="4340" w:type="pct"/>
          </w:tcPr>
          <w:p w14:paraId="1FDB74B6" w14:textId="77777777" w:rsidR="0072441E" w:rsidRPr="00A850D7" w:rsidRDefault="0072441E" w:rsidP="0072441E">
            <w:pPr>
              <w:rPr>
                <w:lang w:val="pl-PL"/>
              </w:rPr>
            </w:pPr>
            <w:r w:rsidRPr="00A850D7">
              <w:rPr>
                <w:lang w:val="pl-PL"/>
              </w:rPr>
              <w:t>Moduł umożliwia przechowywanie informacji o opiekunach umowy:</w:t>
            </w:r>
            <w:r w:rsidRPr="00A850D7">
              <w:rPr>
                <w:lang w:val="pl-PL"/>
              </w:rPr>
              <w:br/>
              <w:t> - kierownik umowy,</w:t>
            </w:r>
            <w:r w:rsidRPr="00A850D7">
              <w:rPr>
                <w:lang w:val="pl-PL"/>
              </w:rPr>
              <w:br/>
              <w:t> - lekarz zlecający,</w:t>
            </w:r>
            <w:r w:rsidRPr="00A850D7">
              <w:rPr>
                <w:lang w:val="pl-PL"/>
              </w:rPr>
              <w:br/>
              <w:t> - monitor badania.</w:t>
            </w:r>
          </w:p>
        </w:tc>
        <w:tc>
          <w:tcPr>
            <w:tcW w:w="660" w:type="pct"/>
          </w:tcPr>
          <w:p w14:paraId="21523E4C" w14:textId="77777777" w:rsidR="0072441E" w:rsidRPr="00A850D7" w:rsidRDefault="0072441E" w:rsidP="0072441E">
            <w:pPr>
              <w:jc w:val="center"/>
              <w:rPr>
                <w:lang w:val="pl-PL"/>
              </w:rPr>
            </w:pPr>
          </w:p>
        </w:tc>
      </w:tr>
      <w:tr w:rsidR="0072441E" w:rsidRPr="00A850D7" w14:paraId="238E05EE" w14:textId="64D45F21" w:rsidTr="004B4586">
        <w:tc>
          <w:tcPr>
            <w:tcW w:w="4340" w:type="pct"/>
          </w:tcPr>
          <w:p w14:paraId="7D9DA348" w14:textId="77777777" w:rsidR="0072441E" w:rsidRPr="00A850D7" w:rsidRDefault="0072441E" w:rsidP="0072441E">
            <w:pPr>
              <w:rPr>
                <w:lang w:val="pl-PL"/>
              </w:rPr>
            </w:pPr>
            <w:r w:rsidRPr="00A850D7">
              <w:rPr>
                <w:lang w:val="pl-PL"/>
              </w:rPr>
              <w:t>Moduł umożliwia kontrolę realizacji umowy i pakietu usług w umowie poprzez limitowanie, tj. :</w:t>
            </w:r>
            <w:r w:rsidRPr="00A850D7">
              <w:rPr>
                <w:lang w:val="pl-PL"/>
              </w:rPr>
              <w:br/>
              <w:t xml:space="preserve"> - możliwość ograniczenia liczby </w:t>
            </w:r>
            <w:proofErr w:type="spellStart"/>
            <w:r w:rsidRPr="00A850D7">
              <w:rPr>
                <w:lang w:val="pl-PL"/>
              </w:rPr>
              <w:t>wykonań</w:t>
            </w:r>
            <w:proofErr w:type="spellEnd"/>
            <w:r w:rsidRPr="00A850D7">
              <w:rPr>
                <w:lang w:val="pl-PL"/>
              </w:rPr>
              <w:t xml:space="preserve"> usług w danym okresie (tygodniowym, miesięcznym, kwartalnym, rocznym),</w:t>
            </w:r>
            <w:r w:rsidRPr="00A850D7">
              <w:rPr>
                <w:lang w:val="pl-PL"/>
              </w:rPr>
              <w:br/>
              <w:t> - mechanizm liczenia limitów całkowitych i proporcjonalnych,</w:t>
            </w:r>
            <w:r w:rsidRPr="00A850D7">
              <w:rPr>
                <w:lang w:val="pl-PL"/>
              </w:rPr>
              <w:br/>
              <w:t> - możliwość definiowania różnych rodzajów limitów (</w:t>
            </w:r>
            <w:proofErr w:type="spellStart"/>
            <w:r w:rsidRPr="00A850D7">
              <w:rPr>
                <w:lang w:val="pl-PL"/>
              </w:rPr>
              <w:t>wykonań</w:t>
            </w:r>
            <w:proofErr w:type="spellEnd"/>
            <w:r w:rsidRPr="00A850D7">
              <w:rPr>
                <w:lang w:val="pl-PL"/>
              </w:rPr>
              <w:t>, kwotowych, liczby osób),</w:t>
            </w:r>
            <w:r w:rsidRPr="00A850D7">
              <w:rPr>
                <w:lang w:val="pl-PL"/>
              </w:rPr>
              <w:br/>
              <w:t> - możliwość określenia bazy liczenia limitu (na osobę, na pakiet usług),</w:t>
            </w:r>
            <w:r w:rsidRPr="00A850D7">
              <w:rPr>
                <w:lang w:val="pl-PL"/>
              </w:rPr>
              <w:br/>
              <w:t xml:space="preserve"> - rejestrowanie informacji o sposobie rozliczania </w:t>
            </w:r>
            <w:proofErr w:type="spellStart"/>
            <w:r w:rsidRPr="00A850D7">
              <w:rPr>
                <w:lang w:val="pl-PL"/>
              </w:rPr>
              <w:t>wykonań</w:t>
            </w:r>
            <w:proofErr w:type="spellEnd"/>
            <w:r w:rsidRPr="00A850D7">
              <w:rPr>
                <w:lang w:val="pl-PL"/>
              </w:rPr>
              <w:t xml:space="preserve"> ponad limit,</w:t>
            </w:r>
            <w:r w:rsidRPr="00A850D7">
              <w:rPr>
                <w:lang w:val="pl-PL"/>
              </w:rPr>
              <w:br/>
              <w:t> - określanie okresu obowiązywania limitów.</w:t>
            </w:r>
          </w:p>
        </w:tc>
        <w:tc>
          <w:tcPr>
            <w:tcW w:w="660" w:type="pct"/>
          </w:tcPr>
          <w:p w14:paraId="29D82390" w14:textId="77777777" w:rsidR="0072441E" w:rsidRPr="00A850D7" w:rsidRDefault="0072441E" w:rsidP="0072441E">
            <w:pPr>
              <w:jc w:val="center"/>
              <w:rPr>
                <w:lang w:val="pl-PL"/>
              </w:rPr>
            </w:pPr>
          </w:p>
        </w:tc>
      </w:tr>
      <w:tr w:rsidR="0072441E" w:rsidRPr="00A850D7" w14:paraId="2DBFC571" w14:textId="6F1379BB" w:rsidTr="004B4586">
        <w:tc>
          <w:tcPr>
            <w:tcW w:w="4340" w:type="pct"/>
          </w:tcPr>
          <w:p w14:paraId="1A865035" w14:textId="77777777" w:rsidR="0072441E" w:rsidRPr="00A850D7" w:rsidRDefault="0072441E" w:rsidP="0072441E">
            <w:pPr>
              <w:rPr>
                <w:lang w:val="pl-PL"/>
              </w:rPr>
            </w:pPr>
            <w:r w:rsidRPr="00A850D7">
              <w:rPr>
                <w:lang w:val="pl-PL"/>
              </w:rPr>
              <w:t>Moduł umożliwia tworzenie umów na bazie innych, wcześniej zdefiniowanych – kopiowanie umów.</w:t>
            </w:r>
          </w:p>
        </w:tc>
        <w:tc>
          <w:tcPr>
            <w:tcW w:w="660" w:type="pct"/>
          </w:tcPr>
          <w:p w14:paraId="1914C1A4" w14:textId="77777777" w:rsidR="0072441E" w:rsidRPr="00A850D7" w:rsidRDefault="0072441E" w:rsidP="0072441E">
            <w:pPr>
              <w:jc w:val="center"/>
              <w:rPr>
                <w:lang w:val="pl-PL"/>
              </w:rPr>
            </w:pPr>
          </w:p>
        </w:tc>
      </w:tr>
      <w:tr w:rsidR="0072441E" w:rsidRPr="00A850D7" w14:paraId="57A2C051" w14:textId="6B8DD5B4" w:rsidTr="004B4586">
        <w:tc>
          <w:tcPr>
            <w:tcW w:w="4340" w:type="pct"/>
          </w:tcPr>
          <w:p w14:paraId="31063EC4" w14:textId="77777777" w:rsidR="0072441E" w:rsidRPr="00A850D7" w:rsidRDefault="0072441E" w:rsidP="0072441E">
            <w:pPr>
              <w:rPr>
                <w:lang w:val="pl-PL"/>
              </w:rPr>
            </w:pPr>
            <w:r w:rsidRPr="00A850D7">
              <w:rPr>
                <w:lang w:val="pl-PL"/>
              </w:rPr>
              <w:t>Moduł umożliwia fakturowanie o oparciu i zdefiniowane umowy.</w:t>
            </w:r>
          </w:p>
        </w:tc>
        <w:tc>
          <w:tcPr>
            <w:tcW w:w="660" w:type="pct"/>
          </w:tcPr>
          <w:p w14:paraId="04287089" w14:textId="77777777" w:rsidR="0072441E" w:rsidRPr="00A850D7" w:rsidRDefault="0072441E" w:rsidP="0072441E">
            <w:pPr>
              <w:jc w:val="center"/>
              <w:rPr>
                <w:lang w:val="pl-PL"/>
              </w:rPr>
            </w:pPr>
          </w:p>
        </w:tc>
      </w:tr>
      <w:tr w:rsidR="0072441E" w:rsidRPr="00A850D7" w14:paraId="5E89B3A6" w14:textId="79340272" w:rsidTr="004B4586">
        <w:tc>
          <w:tcPr>
            <w:tcW w:w="4340" w:type="pct"/>
          </w:tcPr>
          <w:p w14:paraId="19B8B879" w14:textId="77777777" w:rsidR="0072441E" w:rsidRPr="00A850D7" w:rsidRDefault="0072441E" w:rsidP="0072441E">
            <w:pPr>
              <w:rPr>
                <w:lang w:val="pl-PL"/>
              </w:rPr>
            </w:pPr>
            <w:r w:rsidRPr="00A850D7">
              <w:rPr>
                <w:lang w:val="pl-PL"/>
              </w:rPr>
              <w:t>Moduł umożliwia tworzenie cenników usług, o następujących cechach:</w:t>
            </w:r>
            <w:r w:rsidRPr="00A850D7">
              <w:rPr>
                <w:lang w:val="pl-PL"/>
              </w:rPr>
              <w:br/>
              <w:t> - nazwa, kod cennika,</w:t>
            </w:r>
            <w:r w:rsidRPr="00A850D7">
              <w:rPr>
                <w:lang w:val="pl-PL"/>
              </w:rPr>
              <w:br/>
              <w:t> - grupy placówek</w:t>
            </w:r>
            <w:r w:rsidRPr="00A850D7">
              <w:rPr>
                <w:lang w:val="pl-PL"/>
              </w:rPr>
              <w:br/>
              <w:t> - okres obowiązywania,</w:t>
            </w:r>
            <w:r w:rsidRPr="00A850D7">
              <w:rPr>
                <w:lang w:val="pl-PL"/>
              </w:rPr>
              <w:br/>
              <w:t> - typ cennika,</w:t>
            </w:r>
            <w:r w:rsidRPr="00A850D7">
              <w:rPr>
                <w:lang w:val="pl-PL"/>
              </w:rPr>
              <w:br/>
              <w:t> - cennik świąteczny, obowiązujący w dni robocze, soboty (system udostępnia funkcję zarządzającą dniami wolnymi),</w:t>
            </w:r>
            <w:r w:rsidRPr="00A850D7">
              <w:rPr>
                <w:lang w:val="pl-PL"/>
              </w:rPr>
              <w:br/>
              <w:t> - godziny obowiązywania cennika (np. dzienne, nocne).</w:t>
            </w:r>
          </w:p>
        </w:tc>
        <w:tc>
          <w:tcPr>
            <w:tcW w:w="660" w:type="pct"/>
          </w:tcPr>
          <w:p w14:paraId="1457962E" w14:textId="77777777" w:rsidR="0072441E" w:rsidRPr="00A850D7" w:rsidRDefault="0072441E" w:rsidP="0072441E">
            <w:pPr>
              <w:jc w:val="center"/>
              <w:rPr>
                <w:lang w:val="pl-PL"/>
              </w:rPr>
            </w:pPr>
          </w:p>
        </w:tc>
      </w:tr>
      <w:tr w:rsidR="0072441E" w:rsidRPr="00A850D7" w14:paraId="069E00F4" w14:textId="7851DFCC" w:rsidTr="004B4586">
        <w:tc>
          <w:tcPr>
            <w:tcW w:w="4340" w:type="pct"/>
          </w:tcPr>
          <w:p w14:paraId="63BDE243" w14:textId="77777777" w:rsidR="0072441E" w:rsidRPr="00A850D7" w:rsidRDefault="0072441E" w:rsidP="0072441E">
            <w:pPr>
              <w:rPr>
                <w:lang w:val="pl-PL"/>
              </w:rPr>
            </w:pPr>
            <w:r w:rsidRPr="00A850D7">
              <w:rPr>
                <w:lang w:val="pl-PL"/>
              </w:rPr>
              <w:t>Moduł umożliwia tworzenie cenników na bazie innych, wcześniej zdefiniowanych – kopiowanie cenników.</w:t>
            </w:r>
          </w:p>
        </w:tc>
        <w:tc>
          <w:tcPr>
            <w:tcW w:w="660" w:type="pct"/>
          </w:tcPr>
          <w:p w14:paraId="69589DAC" w14:textId="77777777" w:rsidR="0072441E" w:rsidRPr="00A850D7" w:rsidRDefault="0072441E" w:rsidP="0072441E">
            <w:pPr>
              <w:jc w:val="center"/>
              <w:rPr>
                <w:lang w:val="pl-PL"/>
              </w:rPr>
            </w:pPr>
          </w:p>
        </w:tc>
      </w:tr>
      <w:tr w:rsidR="0072441E" w:rsidRPr="00A850D7" w14:paraId="270862F3" w14:textId="3A64A854" w:rsidTr="004B4586">
        <w:tc>
          <w:tcPr>
            <w:tcW w:w="4340" w:type="pct"/>
          </w:tcPr>
          <w:p w14:paraId="76975798" w14:textId="77777777" w:rsidR="0072441E" w:rsidRPr="00A850D7" w:rsidRDefault="0072441E" w:rsidP="0072441E">
            <w:pPr>
              <w:rPr>
                <w:lang w:val="pl-PL"/>
              </w:rPr>
            </w:pPr>
            <w:r w:rsidRPr="00A850D7">
              <w:rPr>
                <w:lang w:val="pl-PL"/>
              </w:rPr>
              <w:t>Moduł umożliwia grupowanie usług medycznych w produkty, z których konstruowane są umowy.</w:t>
            </w:r>
          </w:p>
        </w:tc>
        <w:tc>
          <w:tcPr>
            <w:tcW w:w="660" w:type="pct"/>
          </w:tcPr>
          <w:p w14:paraId="7C8E0218" w14:textId="77777777" w:rsidR="0072441E" w:rsidRPr="00A850D7" w:rsidRDefault="0072441E" w:rsidP="0072441E">
            <w:pPr>
              <w:jc w:val="center"/>
              <w:rPr>
                <w:lang w:val="pl-PL"/>
              </w:rPr>
            </w:pPr>
          </w:p>
        </w:tc>
      </w:tr>
      <w:tr w:rsidR="0072441E" w:rsidRPr="00A850D7" w14:paraId="3A9A34A6" w14:textId="390E237E" w:rsidTr="004B4586">
        <w:tc>
          <w:tcPr>
            <w:tcW w:w="4340" w:type="pct"/>
          </w:tcPr>
          <w:p w14:paraId="07C8BA28" w14:textId="77777777" w:rsidR="0072441E" w:rsidRPr="00A850D7" w:rsidRDefault="0072441E" w:rsidP="0072441E">
            <w:pPr>
              <w:rPr>
                <w:lang w:val="pl-PL"/>
              </w:rPr>
            </w:pPr>
            <w:r w:rsidRPr="00A850D7">
              <w:rPr>
                <w:lang w:val="pl-PL"/>
              </w:rPr>
              <w:t>Moduł umożliwia budowanie produktu medycznego na podstawie zdefiniowanych usług medycznych  lub grup usług medycznych.</w:t>
            </w:r>
          </w:p>
        </w:tc>
        <w:tc>
          <w:tcPr>
            <w:tcW w:w="660" w:type="pct"/>
          </w:tcPr>
          <w:p w14:paraId="04C45BE3" w14:textId="77777777" w:rsidR="0072441E" w:rsidRPr="00A850D7" w:rsidRDefault="0072441E" w:rsidP="0072441E">
            <w:pPr>
              <w:jc w:val="center"/>
              <w:rPr>
                <w:lang w:val="pl-PL"/>
              </w:rPr>
            </w:pPr>
          </w:p>
        </w:tc>
      </w:tr>
      <w:tr w:rsidR="0072441E" w:rsidRPr="00A850D7" w14:paraId="3644A0DC" w14:textId="03C289B2" w:rsidTr="004B4586">
        <w:tc>
          <w:tcPr>
            <w:tcW w:w="4340" w:type="pct"/>
          </w:tcPr>
          <w:p w14:paraId="48E28CE9" w14:textId="77777777" w:rsidR="0072441E" w:rsidRPr="00A850D7" w:rsidRDefault="0072441E" w:rsidP="0072441E">
            <w:pPr>
              <w:rPr>
                <w:lang w:val="pl-PL"/>
              </w:rPr>
            </w:pPr>
            <w:r w:rsidRPr="00A850D7">
              <w:rPr>
                <w:lang w:val="pl-PL"/>
              </w:rPr>
              <w:lastRenderedPageBreak/>
              <w:t>Moduł umożliwia tworzenie pakietów usług na bazie innych, wcześniej zdefiniowanych – kopiowanie pakietów usług / produktów.</w:t>
            </w:r>
          </w:p>
        </w:tc>
        <w:tc>
          <w:tcPr>
            <w:tcW w:w="660" w:type="pct"/>
          </w:tcPr>
          <w:p w14:paraId="03382E0A" w14:textId="77777777" w:rsidR="0072441E" w:rsidRPr="00A850D7" w:rsidRDefault="0072441E" w:rsidP="0072441E">
            <w:pPr>
              <w:jc w:val="center"/>
              <w:rPr>
                <w:lang w:val="pl-PL"/>
              </w:rPr>
            </w:pPr>
          </w:p>
        </w:tc>
      </w:tr>
      <w:tr w:rsidR="0072441E" w:rsidRPr="00A850D7" w14:paraId="7E795EA1" w14:textId="194C35B8" w:rsidTr="004B4586">
        <w:tc>
          <w:tcPr>
            <w:tcW w:w="4340" w:type="pct"/>
          </w:tcPr>
          <w:p w14:paraId="01DBE614" w14:textId="77777777" w:rsidR="0072441E" w:rsidRPr="00A850D7" w:rsidRDefault="0072441E" w:rsidP="0072441E">
            <w:pPr>
              <w:rPr>
                <w:lang w:val="pl-PL"/>
              </w:rPr>
            </w:pPr>
            <w:r w:rsidRPr="00A850D7">
              <w:rPr>
                <w:lang w:val="pl-PL"/>
              </w:rPr>
              <w:t>Moduł umożliwia zbieranie następujących informacji o umowie na badania kliniczne:</w:t>
            </w:r>
          </w:p>
          <w:p w14:paraId="6C162BAF" w14:textId="77777777" w:rsidR="0072441E" w:rsidRPr="00A850D7" w:rsidRDefault="0072441E" w:rsidP="0072441E">
            <w:pPr>
              <w:rPr>
                <w:lang w:val="pl-PL"/>
              </w:rPr>
            </w:pPr>
            <w:r w:rsidRPr="00A850D7">
              <w:rPr>
                <w:lang w:val="pl-PL"/>
              </w:rPr>
              <w:t> - akronim,</w:t>
            </w:r>
            <w:r w:rsidRPr="00A850D7">
              <w:rPr>
                <w:lang w:val="pl-PL"/>
              </w:rPr>
              <w:br/>
              <w:t> - tytuł,</w:t>
            </w:r>
            <w:r w:rsidRPr="00A850D7">
              <w:rPr>
                <w:lang w:val="pl-PL"/>
              </w:rPr>
              <w:br/>
              <w:t> - identyfikator,</w:t>
            </w:r>
            <w:r w:rsidRPr="00A850D7">
              <w:rPr>
                <w:lang w:val="pl-PL"/>
              </w:rPr>
              <w:br/>
              <w:t> - numer protokołu,</w:t>
            </w:r>
            <w:r w:rsidRPr="00A850D7">
              <w:rPr>
                <w:lang w:val="pl-PL"/>
              </w:rPr>
              <w:br/>
              <w:t> - numer CEBK,</w:t>
            </w:r>
            <w:r w:rsidRPr="00A850D7">
              <w:rPr>
                <w:lang w:val="pl-PL"/>
              </w:rPr>
              <w:br/>
              <w:t> - numer zgody KE,</w:t>
            </w:r>
          </w:p>
          <w:p w14:paraId="2996CF0A" w14:textId="77777777" w:rsidR="0072441E" w:rsidRPr="00A850D7" w:rsidRDefault="0072441E" w:rsidP="0072441E">
            <w:pPr>
              <w:rPr>
                <w:lang w:val="pl-PL"/>
              </w:rPr>
            </w:pPr>
            <w:r w:rsidRPr="00A850D7">
              <w:rPr>
                <w:lang w:val="pl-PL"/>
              </w:rPr>
              <w:t> - faza,</w:t>
            </w:r>
            <w:r w:rsidRPr="00A850D7">
              <w:rPr>
                <w:lang w:val="pl-PL"/>
              </w:rPr>
              <w:br/>
              <w:t> - choroba,</w:t>
            </w:r>
            <w:r w:rsidRPr="00A850D7">
              <w:rPr>
                <w:lang w:val="pl-PL"/>
              </w:rPr>
              <w:br/>
              <w:t> - zleceniodawca,</w:t>
            </w:r>
            <w:r w:rsidRPr="00A850D7">
              <w:rPr>
                <w:lang w:val="pl-PL"/>
              </w:rPr>
              <w:br/>
              <w:t> - miejsce realizacji,</w:t>
            </w:r>
            <w:r w:rsidRPr="00A850D7">
              <w:rPr>
                <w:lang w:val="pl-PL"/>
              </w:rPr>
              <w:br/>
              <w:t> - czas rozpoczęcia na świecie,</w:t>
            </w:r>
            <w:r w:rsidRPr="00A850D7">
              <w:rPr>
                <w:lang w:val="pl-PL"/>
              </w:rPr>
              <w:br/>
              <w:t> - czas zakończenia na świecie,</w:t>
            </w:r>
          </w:p>
          <w:p w14:paraId="199183C8" w14:textId="77777777" w:rsidR="0072441E" w:rsidRPr="00A850D7" w:rsidRDefault="0072441E" w:rsidP="0072441E">
            <w:pPr>
              <w:rPr>
                <w:lang w:val="pl-PL"/>
              </w:rPr>
            </w:pPr>
            <w:r w:rsidRPr="00A850D7">
              <w:rPr>
                <w:lang w:val="pl-PL"/>
              </w:rPr>
              <w:t> - czas rozpoczęcia,</w:t>
            </w:r>
            <w:r w:rsidRPr="00A850D7">
              <w:rPr>
                <w:lang w:val="pl-PL"/>
              </w:rPr>
              <w:br/>
              <w:t> - czas zakończenia,</w:t>
            </w:r>
            <w:r w:rsidRPr="00A850D7">
              <w:rPr>
                <w:lang w:val="pl-PL"/>
              </w:rPr>
              <w:br/>
              <w:t> - planowana liczba pacjentów,</w:t>
            </w:r>
            <w:r w:rsidRPr="00A850D7">
              <w:rPr>
                <w:lang w:val="pl-PL"/>
              </w:rPr>
              <w:br/>
              <w:t> - niezakwalifikowani.</w:t>
            </w:r>
          </w:p>
        </w:tc>
        <w:tc>
          <w:tcPr>
            <w:tcW w:w="660" w:type="pct"/>
          </w:tcPr>
          <w:p w14:paraId="5D98ABF3" w14:textId="77777777" w:rsidR="0072441E" w:rsidRPr="00A850D7" w:rsidRDefault="0072441E" w:rsidP="0072441E">
            <w:pPr>
              <w:jc w:val="center"/>
              <w:rPr>
                <w:lang w:val="pl-PL"/>
              </w:rPr>
            </w:pPr>
          </w:p>
        </w:tc>
      </w:tr>
      <w:tr w:rsidR="0072441E" w:rsidRPr="00A850D7" w14:paraId="00EA2A86" w14:textId="21793F68" w:rsidTr="004B4586">
        <w:tc>
          <w:tcPr>
            <w:tcW w:w="4340" w:type="pct"/>
          </w:tcPr>
          <w:p w14:paraId="11303190" w14:textId="77777777" w:rsidR="0072441E" w:rsidRPr="00A850D7" w:rsidRDefault="0072441E" w:rsidP="0072441E">
            <w:pPr>
              <w:rPr>
                <w:lang w:val="pl-PL"/>
              </w:rPr>
            </w:pPr>
            <w:r w:rsidRPr="00A850D7">
              <w:rPr>
                <w:lang w:val="pl-PL"/>
              </w:rPr>
              <w:t>Moduł umożliwia zarządzanie listą kontrahentów.</w:t>
            </w:r>
          </w:p>
        </w:tc>
        <w:tc>
          <w:tcPr>
            <w:tcW w:w="660" w:type="pct"/>
          </w:tcPr>
          <w:p w14:paraId="15209C95" w14:textId="77777777" w:rsidR="0072441E" w:rsidRPr="00A850D7" w:rsidRDefault="0072441E" w:rsidP="0072441E">
            <w:pPr>
              <w:jc w:val="center"/>
              <w:rPr>
                <w:lang w:val="pl-PL"/>
              </w:rPr>
            </w:pPr>
          </w:p>
        </w:tc>
      </w:tr>
      <w:tr w:rsidR="0072441E" w:rsidRPr="00A850D7" w14:paraId="3F71F5C5" w14:textId="770D8D6F" w:rsidTr="004B4586">
        <w:tc>
          <w:tcPr>
            <w:tcW w:w="4340" w:type="pct"/>
          </w:tcPr>
          <w:p w14:paraId="326DF58D" w14:textId="77777777" w:rsidR="0072441E" w:rsidRPr="00A850D7" w:rsidRDefault="0072441E" w:rsidP="0072441E">
            <w:pPr>
              <w:rPr>
                <w:lang w:val="pl-PL"/>
              </w:rPr>
            </w:pPr>
            <w:r w:rsidRPr="00A850D7">
              <w:rPr>
                <w:lang w:val="pl-PL"/>
              </w:rPr>
              <w:t>Moduł umożliwia zbieranie następujących informacji o kontrahencie:</w:t>
            </w:r>
            <w:r w:rsidRPr="00A850D7">
              <w:rPr>
                <w:lang w:val="pl-PL"/>
              </w:rPr>
              <w:br/>
              <w:t> - nazwa firmy,</w:t>
            </w:r>
            <w:r w:rsidRPr="00A850D7">
              <w:rPr>
                <w:lang w:val="pl-PL"/>
              </w:rPr>
              <w:br/>
              <w:t> - adres,</w:t>
            </w:r>
            <w:r w:rsidRPr="00A850D7">
              <w:rPr>
                <w:lang w:val="pl-PL"/>
              </w:rPr>
              <w:br/>
              <w:t> - grupa kapitałowa,</w:t>
            </w:r>
            <w:r w:rsidRPr="00A850D7">
              <w:rPr>
                <w:lang w:val="pl-PL"/>
              </w:rPr>
              <w:br/>
              <w:t> - oddziały firmy,</w:t>
            </w:r>
            <w:r w:rsidRPr="00A850D7">
              <w:rPr>
                <w:lang w:val="pl-PL"/>
              </w:rPr>
              <w:br/>
              <w:t> - NIP,</w:t>
            </w:r>
            <w:r w:rsidRPr="00A850D7">
              <w:rPr>
                <w:lang w:val="pl-PL"/>
              </w:rPr>
              <w:br/>
              <w:t> - REGON,</w:t>
            </w:r>
            <w:r w:rsidRPr="00A850D7">
              <w:rPr>
                <w:lang w:val="pl-PL"/>
              </w:rPr>
              <w:br/>
              <w:t> - KRS,</w:t>
            </w:r>
            <w:r w:rsidRPr="00A850D7">
              <w:rPr>
                <w:lang w:val="pl-PL"/>
              </w:rPr>
              <w:br/>
              <w:t> - branża.</w:t>
            </w:r>
          </w:p>
        </w:tc>
        <w:tc>
          <w:tcPr>
            <w:tcW w:w="660" w:type="pct"/>
          </w:tcPr>
          <w:p w14:paraId="36DC3C6C" w14:textId="77777777" w:rsidR="0072441E" w:rsidRPr="00A850D7" w:rsidRDefault="0072441E" w:rsidP="0072441E">
            <w:pPr>
              <w:jc w:val="center"/>
              <w:rPr>
                <w:lang w:val="pl-PL"/>
              </w:rPr>
            </w:pPr>
          </w:p>
        </w:tc>
      </w:tr>
      <w:tr w:rsidR="0072441E" w:rsidRPr="00A850D7" w14:paraId="7FF9C2BA" w14:textId="082961BE" w:rsidTr="004B4586">
        <w:tc>
          <w:tcPr>
            <w:tcW w:w="4340" w:type="pct"/>
          </w:tcPr>
          <w:p w14:paraId="11EE59DA" w14:textId="77777777" w:rsidR="0072441E" w:rsidRPr="00A850D7" w:rsidRDefault="0072441E" w:rsidP="0072441E">
            <w:pPr>
              <w:rPr>
                <w:lang w:val="pl-PL"/>
              </w:rPr>
            </w:pPr>
            <w:r w:rsidRPr="00A850D7">
              <w:rPr>
                <w:lang w:val="pl-PL"/>
              </w:rPr>
              <w:t>Moduł umożliwia przypisywanie pacjentów do umowy na badanie kliniczne.</w:t>
            </w:r>
          </w:p>
        </w:tc>
        <w:tc>
          <w:tcPr>
            <w:tcW w:w="660" w:type="pct"/>
          </w:tcPr>
          <w:p w14:paraId="322EF6D4" w14:textId="77777777" w:rsidR="0072441E" w:rsidRPr="00A850D7" w:rsidRDefault="0072441E" w:rsidP="0072441E">
            <w:pPr>
              <w:jc w:val="center"/>
              <w:rPr>
                <w:lang w:val="pl-PL"/>
              </w:rPr>
            </w:pPr>
          </w:p>
        </w:tc>
      </w:tr>
      <w:tr w:rsidR="0072441E" w:rsidRPr="00A850D7" w14:paraId="2925BF05" w14:textId="6A5AFDCC" w:rsidTr="004B4586">
        <w:tc>
          <w:tcPr>
            <w:tcW w:w="4340" w:type="pct"/>
          </w:tcPr>
          <w:p w14:paraId="2BB0652A" w14:textId="77777777" w:rsidR="0072441E" w:rsidRPr="00A850D7" w:rsidRDefault="0072441E" w:rsidP="0072441E">
            <w:pPr>
              <w:rPr>
                <w:lang w:val="pl-PL"/>
              </w:rPr>
            </w:pPr>
            <w:r w:rsidRPr="00A850D7">
              <w:rPr>
                <w:lang w:val="pl-PL"/>
              </w:rPr>
              <w:t>Moduł ogranicza dostęp do informacji o przypisaniu pacjenta do badania klinicznego tylko do określonej w umowie grupy użytkowników.</w:t>
            </w:r>
          </w:p>
        </w:tc>
        <w:tc>
          <w:tcPr>
            <w:tcW w:w="660" w:type="pct"/>
          </w:tcPr>
          <w:p w14:paraId="327FFB55" w14:textId="77777777" w:rsidR="0072441E" w:rsidRPr="00A850D7" w:rsidRDefault="0072441E" w:rsidP="0072441E">
            <w:pPr>
              <w:jc w:val="center"/>
              <w:rPr>
                <w:lang w:val="pl-PL"/>
              </w:rPr>
            </w:pPr>
          </w:p>
        </w:tc>
      </w:tr>
      <w:tr w:rsidR="0072441E" w:rsidRPr="00A850D7" w14:paraId="2089B52E" w14:textId="620C26A8" w:rsidTr="004B4586">
        <w:tc>
          <w:tcPr>
            <w:tcW w:w="4340" w:type="pct"/>
          </w:tcPr>
          <w:p w14:paraId="281DF697" w14:textId="77777777" w:rsidR="0072441E" w:rsidRPr="00A850D7" w:rsidRDefault="0072441E" w:rsidP="0072441E">
            <w:pPr>
              <w:rPr>
                <w:lang w:val="pl-PL"/>
              </w:rPr>
            </w:pPr>
            <w:r w:rsidRPr="00A850D7">
              <w:rPr>
                <w:lang w:val="pl-PL"/>
              </w:rPr>
              <w:t>Moduł umożliwia przyjęcia pacjenta do szpitala lub zarejestrowanie wizyty w ambulatorium w ramach umowy na badanie kliniczne. </w:t>
            </w:r>
          </w:p>
        </w:tc>
        <w:tc>
          <w:tcPr>
            <w:tcW w:w="660" w:type="pct"/>
          </w:tcPr>
          <w:p w14:paraId="25526EBC" w14:textId="77777777" w:rsidR="0072441E" w:rsidRPr="00A850D7" w:rsidRDefault="0072441E" w:rsidP="0072441E">
            <w:pPr>
              <w:jc w:val="center"/>
              <w:rPr>
                <w:lang w:val="pl-PL"/>
              </w:rPr>
            </w:pPr>
          </w:p>
        </w:tc>
      </w:tr>
      <w:tr w:rsidR="0072441E" w:rsidRPr="00A850D7" w14:paraId="1F790A76" w14:textId="6CC7862B" w:rsidTr="004B4586">
        <w:tc>
          <w:tcPr>
            <w:tcW w:w="4340" w:type="pct"/>
          </w:tcPr>
          <w:p w14:paraId="5DF873A3" w14:textId="77777777" w:rsidR="0072441E" w:rsidRPr="00A850D7" w:rsidRDefault="0072441E" w:rsidP="0072441E">
            <w:pPr>
              <w:rPr>
                <w:lang w:val="pl-PL"/>
              </w:rPr>
            </w:pPr>
            <w:r w:rsidRPr="00A850D7">
              <w:rPr>
                <w:lang w:val="pl-PL"/>
              </w:rPr>
              <w:t>Moduł umożliwia zlecanie badań w ramach umowy na badanie kliniczne.</w:t>
            </w:r>
          </w:p>
        </w:tc>
        <w:tc>
          <w:tcPr>
            <w:tcW w:w="660" w:type="pct"/>
          </w:tcPr>
          <w:p w14:paraId="4A6FA086" w14:textId="75D56F01" w:rsidR="0072441E" w:rsidRPr="00A850D7" w:rsidRDefault="0072441E" w:rsidP="0072441E">
            <w:pPr>
              <w:jc w:val="center"/>
              <w:rPr>
                <w:lang w:val="pl-PL"/>
              </w:rPr>
            </w:pPr>
            <w:r w:rsidRPr="00A850D7">
              <w:rPr>
                <w:lang w:val="pl-PL"/>
              </w:rPr>
              <w:t>P</w:t>
            </w:r>
          </w:p>
        </w:tc>
      </w:tr>
      <w:tr w:rsidR="0072441E" w:rsidRPr="00A850D7" w14:paraId="007F111E" w14:textId="0467D5AD" w:rsidTr="004B4586">
        <w:tc>
          <w:tcPr>
            <w:tcW w:w="4340" w:type="pct"/>
          </w:tcPr>
          <w:p w14:paraId="019306F8" w14:textId="77777777" w:rsidR="0072441E" w:rsidRPr="00A850D7" w:rsidRDefault="0072441E" w:rsidP="0072441E">
            <w:pPr>
              <w:rPr>
                <w:lang w:val="pl-PL"/>
              </w:rPr>
            </w:pPr>
            <w:r w:rsidRPr="00A850D7">
              <w:rPr>
                <w:lang w:val="pl-PL"/>
              </w:rPr>
              <w:t>Moduł zlecanie badań w ramach umowy na badanie kliniczne również dla pobytów czy wizyt zarejestrowanych dla innego płatnika.</w:t>
            </w:r>
          </w:p>
        </w:tc>
        <w:tc>
          <w:tcPr>
            <w:tcW w:w="660" w:type="pct"/>
          </w:tcPr>
          <w:p w14:paraId="16A279CC" w14:textId="496DF45C" w:rsidR="0072441E" w:rsidRPr="00A850D7" w:rsidRDefault="0072441E" w:rsidP="0072441E">
            <w:pPr>
              <w:jc w:val="center"/>
              <w:rPr>
                <w:lang w:val="pl-PL"/>
              </w:rPr>
            </w:pPr>
            <w:r w:rsidRPr="00A850D7">
              <w:rPr>
                <w:lang w:val="pl-PL"/>
              </w:rPr>
              <w:t>P</w:t>
            </w:r>
          </w:p>
        </w:tc>
      </w:tr>
      <w:tr w:rsidR="0072441E" w:rsidRPr="00A850D7" w14:paraId="616813EA" w14:textId="3DAE330E" w:rsidTr="00DC02DC">
        <w:trPr>
          <w:trHeight w:val="1740"/>
        </w:trPr>
        <w:tc>
          <w:tcPr>
            <w:tcW w:w="4340" w:type="pct"/>
          </w:tcPr>
          <w:p w14:paraId="25C06825" w14:textId="77777777" w:rsidR="0072441E" w:rsidRPr="00A850D7" w:rsidRDefault="0072441E" w:rsidP="0072441E">
            <w:pPr>
              <w:rPr>
                <w:lang w:val="pl-PL"/>
              </w:rPr>
            </w:pPr>
            <w:r w:rsidRPr="00A850D7">
              <w:rPr>
                <w:lang w:val="pl-PL"/>
              </w:rPr>
              <w:t>Moduł posiada panel prezentujący zalogowanemu użytkownikowi, listę pacjentów przypisanych do umów na badania kliniczne, do których dany użytkownik ma dostęp.</w:t>
            </w:r>
          </w:p>
        </w:tc>
        <w:tc>
          <w:tcPr>
            <w:tcW w:w="660" w:type="pct"/>
          </w:tcPr>
          <w:p w14:paraId="6946B866" w14:textId="77777777" w:rsidR="0072441E" w:rsidRPr="00A850D7" w:rsidRDefault="0072441E" w:rsidP="0072441E">
            <w:pPr>
              <w:jc w:val="center"/>
              <w:rPr>
                <w:lang w:val="pl-PL"/>
              </w:rPr>
            </w:pPr>
          </w:p>
        </w:tc>
      </w:tr>
    </w:tbl>
    <w:p w14:paraId="70D0D999" w14:textId="77777777" w:rsidR="000817AC" w:rsidRPr="00A850D7" w:rsidRDefault="00D636D6">
      <w:pPr>
        <w:pStyle w:val="Nagwek2"/>
      </w:pPr>
      <w:bookmarkStart w:id="140" w:name="scroll-bookmark-107"/>
      <w:bookmarkStart w:id="141" w:name="scroll-bookmark-108"/>
      <w:bookmarkStart w:id="142" w:name="_Toc156076854"/>
      <w:bookmarkEnd w:id="140"/>
      <w:r w:rsidRPr="00A850D7">
        <w:lastRenderedPageBreak/>
        <w:t>DIALIZY</w:t>
      </w:r>
      <w:bookmarkEnd w:id="141"/>
      <w:bookmarkEnd w:id="142"/>
    </w:p>
    <w:tbl>
      <w:tblPr>
        <w:tblStyle w:val="ScrollTableNormal"/>
        <w:tblW w:w="5000" w:type="pct"/>
        <w:tblLook w:val="0000" w:firstRow="0" w:lastRow="0" w:firstColumn="0" w:lastColumn="0" w:noHBand="0" w:noVBand="0"/>
      </w:tblPr>
      <w:tblGrid>
        <w:gridCol w:w="7466"/>
        <w:gridCol w:w="1135"/>
      </w:tblGrid>
      <w:tr w:rsidR="00733D68" w:rsidRPr="00A850D7" w14:paraId="7816C4DE" w14:textId="26A0E88A" w:rsidTr="004B4586">
        <w:tc>
          <w:tcPr>
            <w:tcW w:w="4340" w:type="pct"/>
            <w:tcBorders>
              <w:top w:val="single" w:sz="4" w:space="0" w:color="auto"/>
              <w:left w:val="single" w:sz="4" w:space="0" w:color="auto"/>
              <w:bottom w:val="single" w:sz="4" w:space="0" w:color="auto"/>
              <w:right w:val="single" w:sz="4" w:space="0" w:color="auto"/>
            </w:tcBorders>
          </w:tcPr>
          <w:p w14:paraId="1738C629" w14:textId="7D4AFE0B" w:rsidR="00733D68" w:rsidRPr="00A850D7" w:rsidRDefault="00733D68" w:rsidP="00733D68">
            <w:pPr>
              <w:rPr>
                <w:lang w:val="pl-PL"/>
              </w:rPr>
            </w:pPr>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660" w:type="pct"/>
            <w:tcBorders>
              <w:top w:val="single" w:sz="4" w:space="0" w:color="auto"/>
              <w:left w:val="single" w:sz="4" w:space="0" w:color="auto"/>
              <w:bottom w:val="single" w:sz="4" w:space="0" w:color="auto"/>
              <w:right w:val="single" w:sz="4" w:space="0" w:color="auto"/>
            </w:tcBorders>
          </w:tcPr>
          <w:p w14:paraId="5A417FFB" w14:textId="77777777" w:rsidR="00733D68" w:rsidRPr="00A850D7" w:rsidRDefault="00733D68" w:rsidP="00733D68">
            <w:pPr>
              <w:jc w:val="center"/>
              <w:rPr>
                <w:b/>
              </w:rPr>
            </w:pPr>
            <w:proofErr w:type="spellStart"/>
            <w:r w:rsidRPr="00A850D7">
              <w:rPr>
                <w:b/>
              </w:rPr>
              <w:t>Podać</w:t>
            </w:r>
            <w:proofErr w:type="spellEnd"/>
            <w:r w:rsidRPr="00A850D7">
              <w:rPr>
                <w:b/>
              </w:rPr>
              <w:t xml:space="preserve"> </w:t>
            </w:r>
          </w:p>
          <w:p w14:paraId="0605AFE8" w14:textId="1DD7AF61" w:rsidR="00733D68" w:rsidRPr="00A850D7" w:rsidRDefault="00733D68" w:rsidP="00733D68">
            <w:pPr>
              <w:jc w:val="center"/>
              <w:rPr>
                <w:lang w:val="pl-PL"/>
              </w:rPr>
            </w:pPr>
            <w:r w:rsidRPr="00A850D7">
              <w:rPr>
                <w:b/>
              </w:rPr>
              <w:t>TAK / NIE</w:t>
            </w:r>
          </w:p>
        </w:tc>
      </w:tr>
      <w:tr w:rsidR="005D1846" w:rsidRPr="00A850D7" w14:paraId="6D772B42" w14:textId="77777777" w:rsidTr="004B4586">
        <w:tc>
          <w:tcPr>
            <w:tcW w:w="4340" w:type="pct"/>
            <w:tcBorders>
              <w:top w:val="single" w:sz="4" w:space="0" w:color="auto"/>
              <w:left w:val="single" w:sz="4" w:space="0" w:color="auto"/>
              <w:bottom w:val="single" w:sz="4" w:space="0" w:color="auto"/>
              <w:right w:val="single" w:sz="4" w:space="0" w:color="auto"/>
            </w:tcBorders>
          </w:tcPr>
          <w:p w14:paraId="4AD1F988" w14:textId="57B7EE0C" w:rsidR="005D1846" w:rsidRPr="00A850D7" w:rsidRDefault="005D1846" w:rsidP="005D1846">
            <w:pPr>
              <w:rPr>
                <w:lang w:val="pl-PL"/>
              </w:rPr>
            </w:pPr>
            <w:r w:rsidRPr="00A850D7">
              <w:rPr>
                <w:lang w:val="pl-PL"/>
              </w:rPr>
              <w:t>Moduł umożliwia dostęp do rejestru pacjentów wspólnego dla całego systemu.</w:t>
            </w:r>
          </w:p>
        </w:tc>
        <w:tc>
          <w:tcPr>
            <w:tcW w:w="660" w:type="pct"/>
            <w:tcBorders>
              <w:top w:val="single" w:sz="4" w:space="0" w:color="auto"/>
              <w:left w:val="single" w:sz="4" w:space="0" w:color="auto"/>
              <w:bottom w:val="single" w:sz="4" w:space="0" w:color="auto"/>
              <w:right w:val="single" w:sz="4" w:space="0" w:color="auto"/>
            </w:tcBorders>
          </w:tcPr>
          <w:p w14:paraId="745EA1EE" w14:textId="77777777" w:rsidR="005D1846" w:rsidRPr="00A850D7" w:rsidRDefault="005D1846" w:rsidP="005D1846">
            <w:pPr>
              <w:jc w:val="center"/>
            </w:pPr>
          </w:p>
        </w:tc>
      </w:tr>
      <w:tr w:rsidR="005D1846" w:rsidRPr="00A850D7" w14:paraId="2E8B2ACD" w14:textId="233A0C7C" w:rsidTr="004B4586">
        <w:tc>
          <w:tcPr>
            <w:tcW w:w="4340" w:type="pct"/>
            <w:tcBorders>
              <w:top w:val="single" w:sz="4" w:space="0" w:color="auto"/>
              <w:left w:val="single" w:sz="4" w:space="0" w:color="auto"/>
              <w:bottom w:val="single" w:sz="4" w:space="0" w:color="auto"/>
              <w:right w:val="single" w:sz="4" w:space="0" w:color="auto"/>
            </w:tcBorders>
          </w:tcPr>
          <w:p w14:paraId="1C8B7EC6" w14:textId="77777777" w:rsidR="005D1846" w:rsidRPr="00A850D7" w:rsidRDefault="005D1846" w:rsidP="005D1846">
            <w:pPr>
              <w:rPr>
                <w:lang w:val="pl-PL"/>
              </w:rPr>
            </w:pPr>
            <w:r w:rsidRPr="00A850D7">
              <w:rPr>
                <w:lang w:val="pl-PL"/>
              </w:rPr>
              <w:t>Moduł umożliwia przegląd archiwalnych danych dotyczących poszczególnych pobytów w szpitalu (rejestr pobytów), a także wizyt ambulatoryjnych, stacji dializ, diagnostyki.</w:t>
            </w:r>
          </w:p>
        </w:tc>
        <w:tc>
          <w:tcPr>
            <w:tcW w:w="660" w:type="pct"/>
            <w:tcBorders>
              <w:top w:val="single" w:sz="4" w:space="0" w:color="auto"/>
              <w:left w:val="single" w:sz="4" w:space="0" w:color="auto"/>
              <w:bottom w:val="single" w:sz="4" w:space="0" w:color="auto"/>
              <w:right w:val="single" w:sz="4" w:space="0" w:color="auto"/>
            </w:tcBorders>
          </w:tcPr>
          <w:p w14:paraId="04FDA32E" w14:textId="77777777" w:rsidR="005D1846" w:rsidRPr="00A850D7" w:rsidRDefault="005D1846" w:rsidP="005D1846">
            <w:pPr>
              <w:jc w:val="center"/>
              <w:rPr>
                <w:lang w:val="pl-PL"/>
              </w:rPr>
            </w:pPr>
          </w:p>
        </w:tc>
      </w:tr>
      <w:tr w:rsidR="005D1846" w:rsidRPr="00A850D7" w14:paraId="1C6862F0" w14:textId="1169BCAF" w:rsidTr="004B4586">
        <w:tc>
          <w:tcPr>
            <w:tcW w:w="4340" w:type="pct"/>
            <w:tcBorders>
              <w:top w:val="single" w:sz="4" w:space="0" w:color="auto"/>
              <w:left w:val="single" w:sz="4" w:space="0" w:color="auto"/>
              <w:bottom w:val="single" w:sz="4" w:space="0" w:color="auto"/>
              <w:right w:val="single" w:sz="4" w:space="0" w:color="auto"/>
            </w:tcBorders>
          </w:tcPr>
          <w:p w14:paraId="2BF5CF25" w14:textId="77777777" w:rsidR="005D1846" w:rsidRPr="00A850D7" w:rsidRDefault="005D1846" w:rsidP="005D1846">
            <w:pPr>
              <w:rPr>
                <w:lang w:val="pl-PL"/>
              </w:rPr>
            </w:pPr>
            <w:r w:rsidRPr="00A850D7">
              <w:rPr>
                <w:lang w:val="pl-PL"/>
              </w:rPr>
              <w:t>Moduł umożliwia wyszukiwanie pacjentów według co najmniej wymienionych parametrów:</w:t>
            </w:r>
          </w:p>
          <w:p w14:paraId="10187BA9" w14:textId="77777777" w:rsidR="005D1846" w:rsidRPr="00A850D7" w:rsidRDefault="005D1846" w:rsidP="005D1846">
            <w:pPr>
              <w:rPr>
                <w:lang w:val="pl-PL"/>
              </w:rPr>
            </w:pPr>
            <w:r w:rsidRPr="00A850D7">
              <w:rPr>
                <w:lang w:val="pl-PL"/>
              </w:rPr>
              <w:t>* imię,</w:t>
            </w:r>
          </w:p>
          <w:p w14:paraId="164CC53C" w14:textId="77777777" w:rsidR="005D1846" w:rsidRPr="00A850D7" w:rsidRDefault="005D1846" w:rsidP="005D1846">
            <w:pPr>
              <w:rPr>
                <w:lang w:val="pl-PL"/>
              </w:rPr>
            </w:pPr>
            <w:r w:rsidRPr="00A850D7">
              <w:rPr>
                <w:lang w:val="pl-PL"/>
              </w:rPr>
              <w:t>* nazwisko,</w:t>
            </w:r>
          </w:p>
          <w:p w14:paraId="1A37432D" w14:textId="77777777" w:rsidR="005D1846" w:rsidRPr="00A850D7" w:rsidRDefault="005D1846" w:rsidP="005D1846">
            <w:pPr>
              <w:rPr>
                <w:lang w:val="pl-PL"/>
              </w:rPr>
            </w:pPr>
            <w:r w:rsidRPr="00A850D7">
              <w:rPr>
                <w:lang w:val="pl-PL"/>
              </w:rPr>
              <w:t>* nazwisko rodowe pacjenta,</w:t>
            </w:r>
          </w:p>
          <w:p w14:paraId="5518C78C" w14:textId="77777777" w:rsidR="005D1846" w:rsidRPr="00A850D7" w:rsidRDefault="005D1846" w:rsidP="005D1846">
            <w:pPr>
              <w:rPr>
                <w:lang w:val="pl-PL"/>
              </w:rPr>
            </w:pPr>
            <w:r w:rsidRPr="00A850D7">
              <w:rPr>
                <w:lang w:val="pl-PL"/>
              </w:rPr>
              <w:t>* identyfikator pacjenta w systemie informatycznym,</w:t>
            </w:r>
          </w:p>
          <w:p w14:paraId="32AC3A86" w14:textId="77777777" w:rsidR="005D1846" w:rsidRPr="00A850D7" w:rsidRDefault="005D1846" w:rsidP="005D1846">
            <w:pPr>
              <w:rPr>
                <w:lang w:val="pl-PL"/>
              </w:rPr>
            </w:pPr>
            <w:r w:rsidRPr="00A850D7">
              <w:rPr>
                <w:lang w:val="pl-PL"/>
              </w:rPr>
              <w:t>* PESEL,</w:t>
            </w:r>
          </w:p>
          <w:p w14:paraId="144DF967" w14:textId="77777777" w:rsidR="005D1846" w:rsidRPr="00A850D7" w:rsidRDefault="005D1846" w:rsidP="005D1846">
            <w:pPr>
              <w:rPr>
                <w:lang w:val="pl-PL"/>
              </w:rPr>
            </w:pPr>
            <w:r w:rsidRPr="00A850D7">
              <w:rPr>
                <w:lang w:val="pl-PL"/>
              </w:rPr>
              <w:t>* wiek,</w:t>
            </w:r>
          </w:p>
          <w:p w14:paraId="0E65AC47" w14:textId="77777777" w:rsidR="005D1846" w:rsidRPr="00A850D7" w:rsidRDefault="005D1846" w:rsidP="005D1846">
            <w:pPr>
              <w:rPr>
                <w:lang w:val="pl-PL"/>
              </w:rPr>
            </w:pPr>
            <w:r w:rsidRPr="00A850D7">
              <w:rPr>
                <w:lang w:val="pl-PL"/>
              </w:rPr>
              <w:t>* płeć,</w:t>
            </w:r>
          </w:p>
          <w:p w14:paraId="6D8EDAAF" w14:textId="77777777" w:rsidR="005D1846" w:rsidRPr="00A850D7" w:rsidRDefault="005D1846" w:rsidP="005D1846">
            <w:pPr>
              <w:rPr>
                <w:lang w:val="pl-PL"/>
              </w:rPr>
            </w:pPr>
            <w:r w:rsidRPr="00A850D7">
              <w:rPr>
                <w:lang w:val="pl-PL"/>
              </w:rPr>
              <w:t>* data urodzenia.</w:t>
            </w:r>
          </w:p>
        </w:tc>
        <w:tc>
          <w:tcPr>
            <w:tcW w:w="660" w:type="pct"/>
            <w:tcBorders>
              <w:top w:val="single" w:sz="4" w:space="0" w:color="auto"/>
              <w:left w:val="single" w:sz="4" w:space="0" w:color="auto"/>
              <w:bottom w:val="single" w:sz="4" w:space="0" w:color="auto"/>
              <w:right w:val="single" w:sz="4" w:space="0" w:color="auto"/>
            </w:tcBorders>
          </w:tcPr>
          <w:p w14:paraId="2078360E" w14:textId="77777777" w:rsidR="005D1846" w:rsidRPr="00A850D7" w:rsidRDefault="005D1846" w:rsidP="005D1846">
            <w:pPr>
              <w:jc w:val="center"/>
              <w:rPr>
                <w:lang w:val="pl-PL"/>
              </w:rPr>
            </w:pPr>
          </w:p>
        </w:tc>
      </w:tr>
      <w:tr w:rsidR="005D1846" w:rsidRPr="00A850D7" w14:paraId="336A27E5" w14:textId="3EBE7E91" w:rsidTr="004B4586">
        <w:tc>
          <w:tcPr>
            <w:tcW w:w="4340" w:type="pct"/>
            <w:tcBorders>
              <w:top w:val="single" w:sz="4" w:space="0" w:color="auto"/>
              <w:left w:val="single" w:sz="4" w:space="0" w:color="auto"/>
              <w:bottom w:val="single" w:sz="4" w:space="0" w:color="auto"/>
              <w:right w:val="single" w:sz="4" w:space="0" w:color="auto"/>
            </w:tcBorders>
          </w:tcPr>
          <w:p w14:paraId="6BA8524C" w14:textId="77777777" w:rsidR="005D1846" w:rsidRPr="00A850D7" w:rsidRDefault="005D1846" w:rsidP="005D1846">
            <w:pPr>
              <w:rPr>
                <w:lang w:val="pl-PL"/>
              </w:rPr>
            </w:pPr>
            <w:r w:rsidRPr="00A850D7">
              <w:rPr>
                <w:lang w:val="pl-PL"/>
              </w:rPr>
              <w:t>Moduł umożliwia uruchomienie funkcji rejestracji bezpośrednio w gabinecie Stacji Dializ. Funkcja rejestracji umożliwia stworzenie nowego skierowania, przepisanie danych skierowania z danych pobytu w szpitalu lub wprowadzenie wizyty w ramach zapisanego już skierowania.</w:t>
            </w:r>
          </w:p>
        </w:tc>
        <w:tc>
          <w:tcPr>
            <w:tcW w:w="660" w:type="pct"/>
            <w:tcBorders>
              <w:top w:val="single" w:sz="4" w:space="0" w:color="auto"/>
              <w:left w:val="single" w:sz="4" w:space="0" w:color="auto"/>
              <w:bottom w:val="single" w:sz="4" w:space="0" w:color="auto"/>
              <w:right w:val="single" w:sz="4" w:space="0" w:color="auto"/>
            </w:tcBorders>
          </w:tcPr>
          <w:p w14:paraId="2D0A6575" w14:textId="77777777" w:rsidR="005D1846" w:rsidRPr="00A850D7" w:rsidRDefault="005D1846" w:rsidP="005D1846">
            <w:pPr>
              <w:jc w:val="center"/>
              <w:rPr>
                <w:lang w:val="pl-PL"/>
              </w:rPr>
            </w:pPr>
          </w:p>
        </w:tc>
      </w:tr>
      <w:tr w:rsidR="005D1846" w:rsidRPr="00A850D7" w14:paraId="4E7A67D3" w14:textId="02E2F8BF" w:rsidTr="004B4586">
        <w:tc>
          <w:tcPr>
            <w:tcW w:w="4340" w:type="pct"/>
            <w:tcBorders>
              <w:top w:val="single" w:sz="4" w:space="0" w:color="auto"/>
              <w:left w:val="single" w:sz="4" w:space="0" w:color="auto"/>
              <w:bottom w:val="single" w:sz="4" w:space="0" w:color="auto"/>
              <w:right w:val="single" w:sz="4" w:space="0" w:color="auto"/>
            </w:tcBorders>
          </w:tcPr>
          <w:p w14:paraId="0A894074" w14:textId="77777777" w:rsidR="005D1846" w:rsidRPr="00A850D7" w:rsidRDefault="005D1846" w:rsidP="005D1846">
            <w:pPr>
              <w:rPr>
                <w:lang w:val="pl-PL"/>
              </w:rPr>
            </w:pPr>
            <w:r w:rsidRPr="00A850D7">
              <w:rPr>
                <w:lang w:val="pl-PL"/>
              </w:rPr>
              <w:t>Moduł umożliwia skorzystanie z danych ze skierowania (jednostka kierująca, lekarz kierujący, rozpoznanie ze skierowania) z poprzedniej wizyty pacjenta w poradni.</w:t>
            </w:r>
          </w:p>
        </w:tc>
        <w:tc>
          <w:tcPr>
            <w:tcW w:w="660" w:type="pct"/>
            <w:tcBorders>
              <w:top w:val="single" w:sz="4" w:space="0" w:color="auto"/>
              <w:left w:val="single" w:sz="4" w:space="0" w:color="auto"/>
              <w:bottom w:val="single" w:sz="4" w:space="0" w:color="auto"/>
              <w:right w:val="single" w:sz="4" w:space="0" w:color="auto"/>
            </w:tcBorders>
          </w:tcPr>
          <w:p w14:paraId="586D768D" w14:textId="77777777" w:rsidR="005D1846" w:rsidRPr="00A850D7" w:rsidRDefault="005D1846" w:rsidP="005D1846">
            <w:pPr>
              <w:jc w:val="center"/>
              <w:rPr>
                <w:lang w:val="pl-PL"/>
              </w:rPr>
            </w:pPr>
          </w:p>
        </w:tc>
      </w:tr>
      <w:tr w:rsidR="005D1846" w:rsidRPr="00A850D7" w14:paraId="68CFEF5C" w14:textId="7A69DDC8" w:rsidTr="004B4586">
        <w:tc>
          <w:tcPr>
            <w:tcW w:w="4340" w:type="pct"/>
            <w:tcBorders>
              <w:top w:val="single" w:sz="4" w:space="0" w:color="auto"/>
              <w:left w:val="single" w:sz="4" w:space="0" w:color="auto"/>
              <w:bottom w:val="single" w:sz="4" w:space="0" w:color="auto"/>
              <w:right w:val="single" w:sz="4" w:space="0" w:color="auto"/>
            </w:tcBorders>
          </w:tcPr>
          <w:p w14:paraId="48EDE0A5" w14:textId="77777777" w:rsidR="005D1846" w:rsidRPr="00A850D7" w:rsidRDefault="005D1846" w:rsidP="005D1846">
            <w:pPr>
              <w:rPr>
                <w:lang w:val="pl-PL"/>
              </w:rPr>
            </w:pPr>
            <w:r w:rsidRPr="00A850D7">
              <w:rPr>
                <w:lang w:val="pl-PL"/>
              </w:rPr>
              <w:t>Moduł umożliwia dostęp do listy zarejestrowanych pacjentów w danym dniu.</w:t>
            </w:r>
          </w:p>
        </w:tc>
        <w:tc>
          <w:tcPr>
            <w:tcW w:w="660" w:type="pct"/>
            <w:tcBorders>
              <w:top w:val="single" w:sz="4" w:space="0" w:color="auto"/>
              <w:left w:val="single" w:sz="4" w:space="0" w:color="auto"/>
              <w:bottom w:val="single" w:sz="4" w:space="0" w:color="auto"/>
              <w:right w:val="single" w:sz="4" w:space="0" w:color="auto"/>
            </w:tcBorders>
          </w:tcPr>
          <w:p w14:paraId="4A6E3B57" w14:textId="77777777" w:rsidR="005D1846" w:rsidRPr="00A850D7" w:rsidRDefault="005D1846" w:rsidP="005D1846">
            <w:pPr>
              <w:jc w:val="center"/>
              <w:rPr>
                <w:lang w:val="pl-PL"/>
              </w:rPr>
            </w:pPr>
          </w:p>
        </w:tc>
      </w:tr>
      <w:tr w:rsidR="005D1846" w:rsidRPr="00A850D7" w14:paraId="0813355C" w14:textId="01E751D9" w:rsidTr="004B4586">
        <w:tc>
          <w:tcPr>
            <w:tcW w:w="4340" w:type="pct"/>
            <w:tcBorders>
              <w:top w:val="single" w:sz="4" w:space="0" w:color="auto"/>
              <w:left w:val="single" w:sz="4" w:space="0" w:color="auto"/>
              <w:bottom w:val="single" w:sz="4" w:space="0" w:color="auto"/>
              <w:right w:val="single" w:sz="4" w:space="0" w:color="auto"/>
            </w:tcBorders>
          </w:tcPr>
          <w:p w14:paraId="5DCBA267" w14:textId="77777777" w:rsidR="005D1846" w:rsidRPr="00021DDF" w:rsidRDefault="005D1846" w:rsidP="005D1846">
            <w:pPr>
              <w:rPr>
                <w:lang w:val="pl-PL"/>
              </w:rPr>
            </w:pPr>
            <w:r w:rsidRPr="00021DDF">
              <w:rPr>
                <w:lang w:val="pl-PL"/>
              </w:rPr>
              <w:t>Prezentacja listy wizyt na dializy w postaci listy roboczej zawierającej:</w:t>
            </w:r>
            <w:r w:rsidRPr="00021DDF">
              <w:rPr>
                <w:lang w:val="pl-PL"/>
              </w:rPr>
              <w:br/>
              <w:t>Imię i Nazwisko</w:t>
            </w:r>
            <w:r w:rsidRPr="00021DDF">
              <w:rPr>
                <w:lang w:val="pl-PL"/>
              </w:rPr>
              <w:br/>
              <w:t>Wiek</w:t>
            </w:r>
            <w:r w:rsidRPr="00021DDF">
              <w:rPr>
                <w:lang w:val="pl-PL"/>
              </w:rPr>
              <w:br/>
              <w:t>Kod i nazwę badania</w:t>
            </w:r>
            <w:r w:rsidRPr="00021DDF">
              <w:rPr>
                <w:lang w:val="pl-PL"/>
              </w:rPr>
              <w:br/>
              <w:t>Numer zlecenia</w:t>
            </w:r>
            <w:r w:rsidRPr="00021DDF">
              <w:rPr>
                <w:lang w:val="pl-PL"/>
              </w:rPr>
              <w:br/>
              <w:t>Status zlecenia</w:t>
            </w:r>
            <w:r w:rsidRPr="00021DDF">
              <w:rPr>
                <w:lang w:val="pl-PL"/>
              </w:rPr>
              <w:br/>
              <w:t>Priorytet zlecenia</w:t>
            </w:r>
            <w:r w:rsidRPr="00021DDF">
              <w:rPr>
                <w:lang w:val="pl-PL"/>
              </w:rPr>
              <w:br/>
              <w:t>Jednostkę i lekarza zlecającego</w:t>
            </w:r>
            <w:r w:rsidRPr="00021DDF">
              <w:rPr>
                <w:lang w:val="pl-PL"/>
              </w:rPr>
              <w:br/>
              <w:t>Jednostkę wykonującą</w:t>
            </w:r>
            <w:r w:rsidRPr="00021DDF">
              <w:rPr>
                <w:lang w:val="pl-PL"/>
              </w:rPr>
              <w:br/>
              <w:t>Datę wykonania</w:t>
            </w:r>
          </w:p>
          <w:p w14:paraId="0C1E78F6" w14:textId="68222727" w:rsidR="00D11FBF" w:rsidRPr="00A850D7" w:rsidRDefault="00D11FBF" w:rsidP="005D1846">
            <w:pPr>
              <w:rPr>
                <w:lang w:val="pl-PL"/>
              </w:rPr>
            </w:pPr>
            <w:proofErr w:type="spellStart"/>
            <w:r w:rsidRPr="00021DDF">
              <w:rPr>
                <w:rFonts w:ascii="Tahoma" w:hAnsi="Tahoma" w:cs="Tahoma"/>
                <w:b/>
              </w:rPr>
              <w:t>Zamawiający</w:t>
            </w:r>
            <w:proofErr w:type="spellEnd"/>
            <w:r w:rsidRPr="00021DDF">
              <w:rPr>
                <w:rFonts w:ascii="Tahoma" w:hAnsi="Tahoma" w:cs="Tahoma"/>
                <w:b/>
              </w:rPr>
              <w:t xml:space="preserve"> </w:t>
            </w:r>
            <w:proofErr w:type="spellStart"/>
            <w:r w:rsidRPr="00021DDF">
              <w:rPr>
                <w:rFonts w:ascii="Tahoma" w:hAnsi="Tahoma" w:cs="Tahoma"/>
                <w:b/>
              </w:rPr>
              <w:t>modyfikuje</w:t>
            </w:r>
            <w:proofErr w:type="spellEnd"/>
            <w:r w:rsidRPr="00021DDF">
              <w:rPr>
                <w:rFonts w:ascii="Tahoma" w:hAnsi="Tahoma" w:cs="Tahoma"/>
                <w:b/>
              </w:rPr>
              <w:t xml:space="preserve"> </w:t>
            </w:r>
            <w:proofErr w:type="spellStart"/>
            <w:r w:rsidRPr="00021DDF">
              <w:rPr>
                <w:rFonts w:ascii="Tahoma" w:hAnsi="Tahoma" w:cs="Tahoma"/>
                <w:b/>
              </w:rPr>
              <w:t>wymagania</w:t>
            </w:r>
            <w:proofErr w:type="spellEnd"/>
            <w:r w:rsidRPr="00021DDF">
              <w:rPr>
                <w:rFonts w:ascii="Tahoma" w:hAnsi="Tahoma" w:cs="Tahoma"/>
                <w:b/>
              </w:rPr>
              <w:t xml:space="preserve"> </w:t>
            </w:r>
            <w:proofErr w:type="spellStart"/>
            <w:r w:rsidRPr="00021DDF">
              <w:rPr>
                <w:rFonts w:ascii="Tahoma" w:hAnsi="Tahoma" w:cs="Tahoma"/>
                <w:b/>
              </w:rPr>
              <w:t>na</w:t>
            </w:r>
            <w:proofErr w:type="spellEnd"/>
            <w:r w:rsidRPr="00021DDF">
              <w:rPr>
                <w:rFonts w:ascii="Tahoma" w:hAnsi="Tahoma" w:cs="Tahoma"/>
                <w:b/>
              </w:rPr>
              <w:t xml:space="preserve">: </w:t>
            </w:r>
            <w:proofErr w:type="spellStart"/>
            <w:r w:rsidRPr="00021DDF">
              <w:rPr>
                <w:rFonts w:ascii="Tahoma" w:hAnsi="Tahoma" w:cs="Tahoma"/>
                <w:b/>
              </w:rPr>
              <w:t>Prezentacja</w:t>
            </w:r>
            <w:proofErr w:type="spellEnd"/>
            <w:r w:rsidRPr="00021DDF">
              <w:rPr>
                <w:rFonts w:ascii="Tahoma" w:hAnsi="Tahoma" w:cs="Tahoma"/>
                <w:b/>
              </w:rPr>
              <w:t xml:space="preserve"> </w:t>
            </w:r>
            <w:proofErr w:type="spellStart"/>
            <w:r w:rsidRPr="00021DDF">
              <w:rPr>
                <w:rFonts w:ascii="Tahoma" w:hAnsi="Tahoma" w:cs="Tahoma"/>
                <w:b/>
              </w:rPr>
              <w:t>listy</w:t>
            </w:r>
            <w:proofErr w:type="spellEnd"/>
            <w:r w:rsidRPr="00021DDF">
              <w:rPr>
                <w:rFonts w:ascii="Tahoma" w:hAnsi="Tahoma" w:cs="Tahoma"/>
                <w:b/>
              </w:rPr>
              <w:t xml:space="preserve"> </w:t>
            </w:r>
            <w:proofErr w:type="spellStart"/>
            <w:r w:rsidRPr="00021DDF">
              <w:rPr>
                <w:rFonts w:ascii="Tahoma" w:hAnsi="Tahoma" w:cs="Tahoma"/>
                <w:b/>
              </w:rPr>
              <w:t>wizyt</w:t>
            </w:r>
            <w:proofErr w:type="spellEnd"/>
            <w:r w:rsidRPr="00021DDF">
              <w:rPr>
                <w:rFonts w:ascii="Tahoma" w:hAnsi="Tahoma" w:cs="Tahoma"/>
                <w:b/>
              </w:rPr>
              <w:t xml:space="preserve"> </w:t>
            </w:r>
            <w:proofErr w:type="spellStart"/>
            <w:r w:rsidRPr="00021DDF">
              <w:rPr>
                <w:rFonts w:ascii="Tahoma" w:hAnsi="Tahoma" w:cs="Tahoma"/>
                <w:b/>
              </w:rPr>
              <w:t>na</w:t>
            </w:r>
            <w:proofErr w:type="spellEnd"/>
            <w:r w:rsidRPr="00021DDF">
              <w:rPr>
                <w:rFonts w:ascii="Tahoma" w:hAnsi="Tahoma" w:cs="Tahoma"/>
                <w:b/>
              </w:rPr>
              <w:t xml:space="preserve"> </w:t>
            </w:r>
            <w:proofErr w:type="spellStart"/>
            <w:r w:rsidRPr="00021DDF">
              <w:rPr>
                <w:rFonts w:ascii="Tahoma" w:hAnsi="Tahoma" w:cs="Tahoma"/>
                <w:b/>
                <w:spacing w:val="-2"/>
              </w:rPr>
              <w:t>dializy</w:t>
            </w:r>
            <w:proofErr w:type="spellEnd"/>
          </w:p>
        </w:tc>
        <w:tc>
          <w:tcPr>
            <w:tcW w:w="660" w:type="pct"/>
            <w:tcBorders>
              <w:top w:val="single" w:sz="4" w:space="0" w:color="auto"/>
              <w:left w:val="single" w:sz="4" w:space="0" w:color="auto"/>
              <w:bottom w:val="single" w:sz="4" w:space="0" w:color="auto"/>
              <w:right w:val="single" w:sz="4" w:space="0" w:color="auto"/>
            </w:tcBorders>
          </w:tcPr>
          <w:p w14:paraId="223BB21F" w14:textId="7A955108" w:rsidR="005D1846" w:rsidRPr="00A850D7" w:rsidRDefault="005D1846" w:rsidP="005D1846">
            <w:pPr>
              <w:jc w:val="center"/>
              <w:rPr>
                <w:lang w:val="pl-PL"/>
              </w:rPr>
            </w:pPr>
          </w:p>
        </w:tc>
      </w:tr>
      <w:tr w:rsidR="005D1846" w:rsidRPr="00A850D7" w14:paraId="731E2A35" w14:textId="672D2342" w:rsidTr="004B4586">
        <w:tc>
          <w:tcPr>
            <w:tcW w:w="4340" w:type="pct"/>
            <w:tcBorders>
              <w:top w:val="single" w:sz="4" w:space="0" w:color="auto"/>
              <w:left w:val="single" w:sz="4" w:space="0" w:color="auto"/>
              <w:bottom w:val="single" w:sz="4" w:space="0" w:color="auto"/>
              <w:right w:val="single" w:sz="4" w:space="0" w:color="auto"/>
            </w:tcBorders>
          </w:tcPr>
          <w:p w14:paraId="63F2C28B" w14:textId="77777777" w:rsidR="005D1846" w:rsidRPr="00A850D7" w:rsidRDefault="005D1846" w:rsidP="005D1846">
            <w:pPr>
              <w:rPr>
                <w:lang w:val="pl-PL"/>
              </w:rPr>
            </w:pPr>
            <w:r w:rsidRPr="00A850D7">
              <w:rPr>
                <w:lang w:val="pl-PL"/>
              </w:rPr>
              <w:t xml:space="preserve">Moduł umożliwia weryfikację ubezpieczenia w systemie </w:t>
            </w:r>
            <w:proofErr w:type="spellStart"/>
            <w:r w:rsidRPr="00A850D7">
              <w:rPr>
                <w:lang w:val="pl-PL"/>
              </w:rPr>
              <w:t>eWuś</w:t>
            </w:r>
            <w:proofErr w:type="spellEnd"/>
            <w:r w:rsidRPr="00A850D7">
              <w:rPr>
                <w:lang w:val="pl-PL"/>
              </w:rPr>
              <w:t xml:space="preserve"> dla wielu pacjentów jednocześnie bezpośrednio z listy roboczej.</w:t>
            </w:r>
          </w:p>
        </w:tc>
        <w:tc>
          <w:tcPr>
            <w:tcW w:w="660" w:type="pct"/>
            <w:tcBorders>
              <w:top w:val="single" w:sz="4" w:space="0" w:color="auto"/>
              <w:left w:val="single" w:sz="4" w:space="0" w:color="auto"/>
              <w:bottom w:val="single" w:sz="4" w:space="0" w:color="auto"/>
              <w:right w:val="single" w:sz="4" w:space="0" w:color="auto"/>
            </w:tcBorders>
          </w:tcPr>
          <w:p w14:paraId="49AE7D35" w14:textId="77777777" w:rsidR="005D1846" w:rsidRPr="00A850D7" w:rsidRDefault="005D1846" w:rsidP="005D1846">
            <w:pPr>
              <w:jc w:val="center"/>
              <w:rPr>
                <w:lang w:val="pl-PL"/>
              </w:rPr>
            </w:pPr>
          </w:p>
        </w:tc>
      </w:tr>
      <w:tr w:rsidR="005D1846" w:rsidRPr="00A850D7" w14:paraId="07540DBE" w14:textId="4606391D" w:rsidTr="004B4586">
        <w:tc>
          <w:tcPr>
            <w:tcW w:w="4340" w:type="pct"/>
            <w:tcBorders>
              <w:top w:val="single" w:sz="4" w:space="0" w:color="auto"/>
              <w:left w:val="single" w:sz="4" w:space="0" w:color="auto"/>
              <w:bottom w:val="single" w:sz="4" w:space="0" w:color="auto"/>
              <w:right w:val="single" w:sz="4" w:space="0" w:color="auto"/>
            </w:tcBorders>
          </w:tcPr>
          <w:p w14:paraId="674619AE" w14:textId="77777777" w:rsidR="005D1846" w:rsidRPr="00A850D7" w:rsidRDefault="005D1846" w:rsidP="005D1846">
            <w:pPr>
              <w:rPr>
                <w:lang w:val="pl-PL"/>
              </w:rPr>
            </w:pPr>
            <w:r w:rsidRPr="00A850D7">
              <w:rPr>
                <w:lang w:val="pl-PL"/>
              </w:rPr>
              <w:t>Moduł umożliwia każdemu użytkownikowi zapisanie własnych ustawień listy roboczej w zakresie wyświetlanych kolumn. Ustawienia są dostępne również po ponownym zalogowaniu się do systemu.</w:t>
            </w:r>
          </w:p>
        </w:tc>
        <w:tc>
          <w:tcPr>
            <w:tcW w:w="660" w:type="pct"/>
            <w:tcBorders>
              <w:top w:val="single" w:sz="4" w:space="0" w:color="auto"/>
              <w:left w:val="single" w:sz="4" w:space="0" w:color="auto"/>
              <w:bottom w:val="single" w:sz="4" w:space="0" w:color="auto"/>
              <w:right w:val="single" w:sz="4" w:space="0" w:color="auto"/>
            </w:tcBorders>
          </w:tcPr>
          <w:p w14:paraId="77C9E5B9" w14:textId="77777777" w:rsidR="005D1846" w:rsidRPr="00A850D7" w:rsidRDefault="005D1846" w:rsidP="005D1846">
            <w:pPr>
              <w:jc w:val="center"/>
              <w:rPr>
                <w:lang w:val="pl-PL"/>
              </w:rPr>
            </w:pPr>
          </w:p>
        </w:tc>
      </w:tr>
      <w:tr w:rsidR="005D1846" w:rsidRPr="00A850D7" w14:paraId="17E94907" w14:textId="177EE265" w:rsidTr="004B4586">
        <w:tc>
          <w:tcPr>
            <w:tcW w:w="4340" w:type="pct"/>
            <w:tcBorders>
              <w:top w:val="single" w:sz="4" w:space="0" w:color="auto"/>
              <w:left w:val="single" w:sz="4" w:space="0" w:color="auto"/>
              <w:bottom w:val="single" w:sz="4" w:space="0" w:color="auto"/>
              <w:right w:val="single" w:sz="4" w:space="0" w:color="auto"/>
            </w:tcBorders>
          </w:tcPr>
          <w:p w14:paraId="3E9FEA38" w14:textId="77777777" w:rsidR="005D1846" w:rsidRPr="00A850D7" w:rsidRDefault="005D1846" w:rsidP="005D1846">
            <w:pPr>
              <w:rPr>
                <w:lang w:val="pl-PL"/>
              </w:rPr>
            </w:pPr>
            <w:r w:rsidRPr="00A850D7">
              <w:rPr>
                <w:lang w:val="pl-PL"/>
              </w:rPr>
              <w:t>Możliwość sortowania listy roboczej wg następujących parametrów:</w:t>
            </w:r>
            <w:r w:rsidRPr="00A850D7">
              <w:rPr>
                <w:lang w:val="pl-PL"/>
              </w:rPr>
              <w:br/>
              <w:t>Imię i Nazwisko</w:t>
            </w:r>
            <w:r w:rsidRPr="00A850D7">
              <w:rPr>
                <w:lang w:val="pl-PL"/>
              </w:rPr>
              <w:br/>
              <w:t>Wiek</w:t>
            </w:r>
            <w:r w:rsidRPr="00A850D7">
              <w:rPr>
                <w:lang w:val="pl-PL"/>
              </w:rPr>
              <w:br/>
            </w:r>
            <w:r w:rsidRPr="00A850D7">
              <w:rPr>
                <w:lang w:val="pl-PL"/>
              </w:rPr>
              <w:lastRenderedPageBreak/>
              <w:t>Kod badania</w:t>
            </w:r>
            <w:r w:rsidRPr="00A850D7">
              <w:rPr>
                <w:lang w:val="pl-PL"/>
              </w:rPr>
              <w:br/>
              <w:t>Numer zlecenia</w:t>
            </w:r>
            <w:r w:rsidRPr="00A850D7">
              <w:rPr>
                <w:lang w:val="pl-PL"/>
              </w:rPr>
              <w:br/>
              <w:t>Status zlecenia</w:t>
            </w:r>
            <w:r w:rsidRPr="00A850D7">
              <w:rPr>
                <w:lang w:val="pl-PL"/>
              </w:rPr>
              <w:br/>
              <w:t>Jednostkę wykonującą</w:t>
            </w:r>
          </w:p>
        </w:tc>
        <w:tc>
          <w:tcPr>
            <w:tcW w:w="660" w:type="pct"/>
            <w:tcBorders>
              <w:top w:val="single" w:sz="4" w:space="0" w:color="auto"/>
              <w:left w:val="single" w:sz="4" w:space="0" w:color="auto"/>
              <w:bottom w:val="single" w:sz="4" w:space="0" w:color="auto"/>
              <w:right w:val="single" w:sz="4" w:space="0" w:color="auto"/>
            </w:tcBorders>
          </w:tcPr>
          <w:p w14:paraId="79BFFDA7" w14:textId="77777777" w:rsidR="005D1846" w:rsidRPr="00A850D7" w:rsidRDefault="005D1846" w:rsidP="005D1846">
            <w:pPr>
              <w:jc w:val="center"/>
              <w:rPr>
                <w:lang w:val="pl-PL"/>
              </w:rPr>
            </w:pPr>
          </w:p>
        </w:tc>
      </w:tr>
      <w:tr w:rsidR="005D1846" w:rsidRPr="00A850D7" w14:paraId="72E073DF" w14:textId="5572DC03" w:rsidTr="004B4586">
        <w:tc>
          <w:tcPr>
            <w:tcW w:w="4340" w:type="pct"/>
            <w:tcBorders>
              <w:top w:val="single" w:sz="4" w:space="0" w:color="auto"/>
              <w:left w:val="single" w:sz="4" w:space="0" w:color="auto"/>
              <w:bottom w:val="single" w:sz="4" w:space="0" w:color="auto"/>
              <w:right w:val="single" w:sz="4" w:space="0" w:color="auto"/>
            </w:tcBorders>
          </w:tcPr>
          <w:p w14:paraId="6BA34D7C" w14:textId="77777777" w:rsidR="005D1846" w:rsidRPr="00A850D7" w:rsidRDefault="005D1846" w:rsidP="005D1846">
            <w:pPr>
              <w:rPr>
                <w:lang w:val="pl-PL"/>
              </w:rPr>
            </w:pPr>
            <w:r w:rsidRPr="00A850D7">
              <w:rPr>
                <w:lang w:val="pl-PL"/>
              </w:rPr>
              <w:t>Moduł umożliwia każdemu użytkownikowi zapisanie własnych ustawień listy roboczej w zakresie sortowania danych po wybranej kolumnie (rosnąco lub malejąco). Ustawienia są dostępne również po ponownym zalogowaniu się do systemu.</w:t>
            </w:r>
          </w:p>
        </w:tc>
        <w:tc>
          <w:tcPr>
            <w:tcW w:w="660" w:type="pct"/>
            <w:tcBorders>
              <w:top w:val="single" w:sz="4" w:space="0" w:color="auto"/>
              <w:left w:val="single" w:sz="4" w:space="0" w:color="auto"/>
              <w:bottom w:val="single" w:sz="4" w:space="0" w:color="auto"/>
              <w:right w:val="single" w:sz="4" w:space="0" w:color="auto"/>
            </w:tcBorders>
          </w:tcPr>
          <w:p w14:paraId="326F521B" w14:textId="77777777" w:rsidR="005D1846" w:rsidRPr="00A850D7" w:rsidRDefault="005D1846" w:rsidP="005D1846">
            <w:pPr>
              <w:jc w:val="center"/>
              <w:rPr>
                <w:lang w:val="pl-PL"/>
              </w:rPr>
            </w:pPr>
          </w:p>
        </w:tc>
      </w:tr>
      <w:tr w:rsidR="005D1846" w:rsidRPr="00A850D7" w14:paraId="121AC38F" w14:textId="73ADA8AD" w:rsidTr="004B4586">
        <w:tc>
          <w:tcPr>
            <w:tcW w:w="4340" w:type="pct"/>
            <w:tcBorders>
              <w:top w:val="single" w:sz="4" w:space="0" w:color="auto"/>
              <w:left w:val="single" w:sz="4" w:space="0" w:color="auto"/>
              <w:bottom w:val="single" w:sz="4" w:space="0" w:color="auto"/>
              <w:right w:val="single" w:sz="4" w:space="0" w:color="auto"/>
            </w:tcBorders>
          </w:tcPr>
          <w:p w14:paraId="27CA2C85" w14:textId="77777777" w:rsidR="005D1846" w:rsidRPr="00A850D7" w:rsidRDefault="005D1846" w:rsidP="005D1846">
            <w:pPr>
              <w:rPr>
                <w:lang w:val="pl-PL"/>
              </w:rPr>
            </w:pPr>
            <w:r w:rsidRPr="00A850D7">
              <w:rPr>
                <w:lang w:val="pl-PL"/>
              </w:rPr>
              <w:t>Możliwość prezentacji listy roboczej wg następujących parametrów:</w:t>
            </w:r>
            <w:r w:rsidRPr="00A850D7">
              <w:rPr>
                <w:lang w:val="pl-PL"/>
              </w:rPr>
              <w:br/>
              <w:t>Zakres dat</w:t>
            </w:r>
            <w:r w:rsidRPr="00A850D7">
              <w:rPr>
                <w:lang w:val="pl-PL"/>
              </w:rPr>
              <w:br/>
              <w:t>Jednostki wykonujące</w:t>
            </w:r>
            <w:r w:rsidRPr="00A850D7">
              <w:rPr>
                <w:lang w:val="pl-PL"/>
              </w:rPr>
              <w:br/>
              <w:t>Jednostki Kierujące</w:t>
            </w:r>
            <w:r w:rsidRPr="00A850D7">
              <w:rPr>
                <w:lang w:val="pl-PL"/>
              </w:rPr>
              <w:br/>
              <w:t>Rodzaj badania</w:t>
            </w:r>
            <w:r w:rsidRPr="00A850D7">
              <w:rPr>
                <w:lang w:val="pl-PL"/>
              </w:rPr>
              <w:br/>
              <w:t>Status badania</w:t>
            </w:r>
          </w:p>
        </w:tc>
        <w:tc>
          <w:tcPr>
            <w:tcW w:w="660" w:type="pct"/>
            <w:tcBorders>
              <w:top w:val="single" w:sz="4" w:space="0" w:color="auto"/>
              <w:left w:val="single" w:sz="4" w:space="0" w:color="auto"/>
              <w:bottom w:val="single" w:sz="4" w:space="0" w:color="auto"/>
              <w:right w:val="single" w:sz="4" w:space="0" w:color="auto"/>
            </w:tcBorders>
          </w:tcPr>
          <w:p w14:paraId="682CF100" w14:textId="77777777" w:rsidR="005D1846" w:rsidRPr="00A850D7" w:rsidRDefault="005D1846" w:rsidP="005D1846">
            <w:pPr>
              <w:jc w:val="center"/>
              <w:rPr>
                <w:lang w:val="pl-PL"/>
              </w:rPr>
            </w:pPr>
          </w:p>
        </w:tc>
      </w:tr>
      <w:tr w:rsidR="005D1846" w:rsidRPr="00A850D7" w14:paraId="7F4EC927" w14:textId="1F268C75" w:rsidTr="004B4586">
        <w:tc>
          <w:tcPr>
            <w:tcW w:w="4340" w:type="pct"/>
            <w:tcBorders>
              <w:top w:val="single" w:sz="4" w:space="0" w:color="auto"/>
              <w:left w:val="single" w:sz="4" w:space="0" w:color="auto"/>
              <w:bottom w:val="single" w:sz="4" w:space="0" w:color="auto"/>
              <w:right w:val="single" w:sz="4" w:space="0" w:color="auto"/>
            </w:tcBorders>
          </w:tcPr>
          <w:p w14:paraId="27CD053D" w14:textId="77777777" w:rsidR="005D1846" w:rsidRPr="00A850D7" w:rsidRDefault="005D1846" w:rsidP="005D1846">
            <w:pPr>
              <w:rPr>
                <w:lang w:val="pl-PL"/>
              </w:rPr>
            </w:pPr>
            <w:r w:rsidRPr="00A850D7">
              <w:rPr>
                <w:lang w:val="pl-PL"/>
              </w:rPr>
              <w:t>Moduł umożliwia wyszukiwanie wizyt na liście roboczej po wpisaniu numeru badania lub imienia i nazwiska pacjenta, numeru PESEL pacjenta lub identyfikatora pacjenta.</w:t>
            </w:r>
          </w:p>
        </w:tc>
        <w:tc>
          <w:tcPr>
            <w:tcW w:w="660" w:type="pct"/>
            <w:tcBorders>
              <w:top w:val="single" w:sz="4" w:space="0" w:color="auto"/>
              <w:left w:val="single" w:sz="4" w:space="0" w:color="auto"/>
              <w:bottom w:val="single" w:sz="4" w:space="0" w:color="auto"/>
              <w:right w:val="single" w:sz="4" w:space="0" w:color="auto"/>
            </w:tcBorders>
          </w:tcPr>
          <w:p w14:paraId="24E716DC" w14:textId="77777777" w:rsidR="005D1846" w:rsidRPr="00A850D7" w:rsidRDefault="005D1846" w:rsidP="005D1846">
            <w:pPr>
              <w:jc w:val="center"/>
              <w:rPr>
                <w:lang w:val="pl-PL"/>
              </w:rPr>
            </w:pPr>
          </w:p>
        </w:tc>
      </w:tr>
      <w:tr w:rsidR="005D1846" w:rsidRPr="00A850D7" w14:paraId="5113D067" w14:textId="5064ABCB" w:rsidTr="004B4586">
        <w:tc>
          <w:tcPr>
            <w:tcW w:w="4340" w:type="pct"/>
            <w:tcBorders>
              <w:top w:val="single" w:sz="4" w:space="0" w:color="auto"/>
              <w:left w:val="single" w:sz="4" w:space="0" w:color="auto"/>
              <w:bottom w:val="single" w:sz="4" w:space="0" w:color="auto"/>
              <w:right w:val="single" w:sz="4" w:space="0" w:color="auto"/>
            </w:tcBorders>
          </w:tcPr>
          <w:p w14:paraId="0144DF20" w14:textId="77777777" w:rsidR="005D1846" w:rsidRPr="00021DDF" w:rsidRDefault="005D1846" w:rsidP="005D1846">
            <w:pPr>
              <w:rPr>
                <w:lang w:val="pl-PL"/>
              </w:rPr>
            </w:pPr>
            <w:r w:rsidRPr="00021DDF">
              <w:rPr>
                <w:lang w:val="pl-PL"/>
              </w:rPr>
              <w:t>Moduł umożliwia obsługę Księgi Zakładu Dializ w zakresie generowania numeru księgi pracowni.</w:t>
            </w:r>
          </w:p>
          <w:p w14:paraId="0C87CEC3" w14:textId="4A307969" w:rsidR="00CD07A4" w:rsidRPr="00021DDF" w:rsidRDefault="00CD07A4" w:rsidP="005D1846">
            <w:pPr>
              <w:rPr>
                <w:b/>
                <w:bCs/>
                <w:lang w:val="pl-PL"/>
              </w:rPr>
            </w:pPr>
            <w:proofErr w:type="spellStart"/>
            <w:r w:rsidRPr="00021DDF">
              <w:rPr>
                <w:rFonts w:ascii="Tahoma" w:hAnsi="Tahoma" w:cs="Tahoma"/>
                <w:b/>
                <w:bCs/>
              </w:rPr>
              <w:t>potwierdzenie</w:t>
            </w:r>
            <w:proofErr w:type="spellEnd"/>
            <w:r w:rsidRPr="00021DDF">
              <w:rPr>
                <w:rFonts w:ascii="Tahoma" w:hAnsi="Tahoma" w:cs="Tahoma"/>
                <w:b/>
                <w:bCs/>
                <w:spacing w:val="-6"/>
              </w:rPr>
              <w:t xml:space="preserve"> </w:t>
            </w:r>
            <w:proofErr w:type="spellStart"/>
            <w:r w:rsidRPr="00021DDF">
              <w:rPr>
                <w:rFonts w:ascii="Tahoma" w:hAnsi="Tahoma" w:cs="Tahoma"/>
                <w:b/>
                <w:bCs/>
              </w:rPr>
              <w:t>iż</w:t>
            </w:r>
            <w:proofErr w:type="spellEnd"/>
            <w:r w:rsidRPr="00021DDF">
              <w:rPr>
                <w:rFonts w:ascii="Tahoma" w:hAnsi="Tahoma" w:cs="Tahoma"/>
                <w:b/>
                <w:bCs/>
                <w:spacing w:val="-7"/>
              </w:rPr>
              <w:t xml:space="preserve"> </w:t>
            </w:r>
            <w:proofErr w:type="spellStart"/>
            <w:r w:rsidRPr="00021DDF">
              <w:rPr>
                <w:rFonts w:ascii="Tahoma" w:hAnsi="Tahoma" w:cs="Tahoma"/>
                <w:b/>
                <w:bCs/>
              </w:rPr>
              <w:t>Zamawiający</w:t>
            </w:r>
            <w:proofErr w:type="spellEnd"/>
            <w:r w:rsidRPr="00021DDF">
              <w:rPr>
                <w:rFonts w:ascii="Tahoma" w:hAnsi="Tahoma" w:cs="Tahoma"/>
                <w:b/>
                <w:bCs/>
                <w:spacing w:val="-6"/>
              </w:rPr>
              <w:t xml:space="preserve"> </w:t>
            </w:r>
            <w:r w:rsidRPr="00021DDF">
              <w:rPr>
                <w:rFonts w:ascii="Tahoma" w:hAnsi="Tahoma" w:cs="Tahoma"/>
                <w:b/>
                <w:bCs/>
              </w:rPr>
              <w:t>ma</w:t>
            </w:r>
            <w:r w:rsidRPr="00021DDF">
              <w:rPr>
                <w:rFonts w:ascii="Tahoma" w:hAnsi="Tahoma" w:cs="Tahoma"/>
                <w:b/>
                <w:bCs/>
                <w:spacing w:val="-7"/>
              </w:rPr>
              <w:t xml:space="preserve"> </w:t>
            </w:r>
            <w:proofErr w:type="spellStart"/>
            <w:r w:rsidRPr="00021DDF">
              <w:rPr>
                <w:rFonts w:ascii="Tahoma" w:hAnsi="Tahoma" w:cs="Tahoma"/>
                <w:b/>
                <w:bCs/>
              </w:rPr>
              <w:t>na</w:t>
            </w:r>
            <w:proofErr w:type="spellEnd"/>
            <w:r w:rsidRPr="00021DDF">
              <w:rPr>
                <w:rFonts w:ascii="Tahoma" w:hAnsi="Tahoma" w:cs="Tahoma"/>
                <w:b/>
                <w:bCs/>
                <w:spacing w:val="-7"/>
              </w:rPr>
              <w:t xml:space="preserve"> </w:t>
            </w:r>
            <w:proofErr w:type="spellStart"/>
            <w:r w:rsidRPr="00021DDF">
              <w:rPr>
                <w:rFonts w:ascii="Tahoma" w:hAnsi="Tahoma" w:cs="Tahoma"/>
                <w:b/>
                <w:bCs/>
              </w:rPr>
              <w:t>myśli</w:t>
            </w:r>
            <w:proofErr w:type="spellEnd"/>
            <w:r w:rsidRPr="00021DDF">
              <w:rPr>
                <w:rFonts w:ascii="Tahoma" w:hAnsi="Tahoma" w:cs="Tahoma"/>
                <w:b/>
                <w:bCs/>
                <w:spacing w:val="-6"/>
              </w:rPr>
              <w:t xml:space="preserve"> </w:t>
            </w:r>
            <w:proofErr w:type="spellStart"/>
            <w:r w:rsidRPr="00021DDF">
              <w:rPr>
                <w:rFonts w:ascii="Tahoma" w:hAnsi="Tahoma" w:cs="Tahoma"/>
                <w:b/>
                <w:bCs/>
                <w:spacing w:val="-2"/>
              </w:rPr>
              <w:t>Wykaz</w:t>
            </w:r>
            <w:proofErr w:type="spellEnd"/>
            <w:r w:rsidRPr="00021DDF">
              <w:rPr>
                <w:rFonts w:ascii="Tahoma" w:hAnsi="Tahoma" w:cs="Tahoma"/>
                <w:b/>
                <w:bCs/>
                <w:spacing w:val="-2"/>
              </w:rPr>
              <w:t>.</w:t>
            </w:r>
          </w:p>
        </w:tc>
        <w:tc>
          <w:tcPr>
            <w:tcW w:w="660" w:type="pct"/>
            <w:tcBorders>
              <w:top w:val="single" w:sz="4" w:space="0" w:color="auto"/>
              <w:left w:val="single" w:sz="4" w:space="0" w:color="auto"/>
              <w:bottom w:val="single" w:sz="4" w:space="0" w:color="auto"/>
              <w:right w:val="single" w:sz="4" w:space="0" w:color="auto"/>
            </w:tcBorders>
          </w:tcPr>
          <w:p w14:paraId="411F7B97" w14:textId="4D52A7FA" w:rsidR="005D1846" w:rsidRPr="00A850D7" w:rsidRDefault="005D1846" w:rsidP="005D1846">
            <w:pPr>
              <w:jc w:val="center"/>
              <w:rPr>
                <w:lang w:val="pl-PL"/>
              </w:rPr>
            </w:pPr>
          </w:p>
        </w:tc>
      </w:tr>
      <w:tr w:rsidR="005D1846" w:rsidRPr="00A850D7" w14:paraId="1FF2AEEB" w14:textId="6FD51875" w:rsidTr="004B4586">
        <w:tc>
          <w:tcPr>
            <w:tcW w:w="4340" w:type="pct"/>
            <w:tcBorders>
              <w:top w:val="single" w:sz="4" w:space="0" w:color="auto"/>
              <w:left w:val="single" w:sz="4" w:space="0" w:color="auto"/>
              <w:bottom w:val="single" w:sz="4" w:space="0" w:color="auto"/>
              <w:right w:val="single" w:sz="4" w:space="0" w:color="auto"/>
            </w:tcBorders>
          </w:tcPr>
          <w:p w14:paraId="002ED6CA" w14:textId="77777777" w:rsidR="005D1846" w:rsidRPr="00021DDF" w:rsidRDefault="005D1846" w:rsidP="005D1846">
            <w:pPr>
              <w:rPr>
                <w:lang w:val="pl-PL"/>
              </w:rPr>
            </w:pPr>
            <w:r w:rsidRPr="00021DDF">
              <w:rPr>
                <w:lang w:val="pl-PL"/>
              </w:rPr>
              <w:t>Moduł umożliwia wprowadzanie danych zlecenia i wyników badań w postaci ustrukturyzowanych formularzy składających się z różnego rodzaju pól m.in. pola tekstowe, pola numeryczne, pola wyboru, listy rozwijane, pola z datą oraz pole umożliwiające załączenie dowolnego pliku związanego z danym badaniem.</w:t>
            </w:r>
          </w:p>
        </w:tc>
        <w:tc>
          <w:tcPr>
            <w:tcW w:w="660" w:type="pct"/>
            <w:tcBorders>
              <w:top w:val="single" w:sz="4" w:space="0" w:color="auto"/>
              <w:left w:val="single" w:sz="4" w:space="0" w:color="auto"/>
              <w:bottom w:val="single" w:sz="4" w:space="0" w:color="auto"/>
              <w:right w:val="single" w:sz="4" w:space="0" w:color="auto"/>
            </w:tcBorders>
          </w:tcPr>
          <w:p w14:paraId="5D184114" w14:textId="77777777" w:rsidR="005D1846" w:rsidRPr="00A850D7" w:rsidRDefault="005D1846" w:rsidP="005D1846">
            <w:pPr>
              <w:jc w:val="center"/>
              <w:rPr>
                <w:lang w:val="pl-PL"/>
              </w:rPr>
            </w:pPr>
          </w:p>
        </w:tc>
      </w:tr>
      <w:tr w:rsidR="005D1846" w:rsidRPr="00A850D7" w14:paraId="2D62C196" w14:textId="068590C8" w:rsidTr="004B4586">
        <w:tc>
          <w:tcPr>
            <w:tcW w:w="4340" w:type="pct"/>
            <w:tcBorders>
              <w:top w:val="single" w:sz="4" w:space="0" w:color="auto"/>
              <w:left w:val="single" w:sz="4" w:space="0" w:color="auto"/>
              <w:bottom w:val="single" w:sz="4" w:space="0" w:color="auto"/>
              <w:right w:val="single" w:sz="4" w:space="0" w:color="auto"/>
            </w:tcBorders>
          </w:tcPr>
          <w:p w14:paraId="3C2D354E" w14:textId="77777777" w:rsidR="005D1846" w:rsidRPr="00A850D7" w:rsidRDefault="005D1846" w:rsidP="005D1846">
            <w:pPr>
              <w:rPr>
                <w:lang w:val="pl-PL"/>
              </w:rPr>
            </w:pPr>
            <w:r w:rsidRPr="00A850D7">
              <w:rPr>
                <w:lang w:val="pl-PL"/>
              </w:rPr>
              <w:t>Moduł umożliwia odnotowanie realizacji dializy.</w:t>
            </w:r>
          </w:p>
        </w:tc>
        <w:tc>
          <w:tcPr>
            <w:tcW w:w="660" w:type="pct"/>
            <w:tcBorders>
              <w:top w:val="single" w:sz="4" w:space="0" w:color="auto"/>
              <w:left w:val="single" w:sz="4" w:space="0" w:color="auto"/>
              <w:bottom w:val="single" w:sz="4" w:space="0" w:color="auto"/>
              <w:right w:val="single" w:sz="4" w:space="0" w:color="auto"/>
            </w:tcBorders>
          </w:tcPr>
          <w:p w14:paraId="4D100D71" w14:textId="77777777" w:rsidR="005D1846" w:rsidRPr="00A850D7" w:rsidRDefault="005D1846" w:rsidP="005D1846">
            <w:pPr>
              <w:jc w:val="center"/>
              <w:rPr>
                <w:lang w:val="pl-PL"/>
              </w:rPr>
            </w:pPr>
          </w:p>
        </w:tc>
      </w:tr>
      <w:tr w:rsidR="005D1846" w:rsidRPr="00A850D7" w14:paraId="3CC45A34" w14:textId="7BE07825" w:rsidTr="004B4586">
        <w:tc>
          <w:tcPr>
            <w:tcW w:w="4340" w:type="pct"/>
            <w:tcBorders>
              <w:top w:val="single" w:sz="4" w:space="0" w:color="auto"/>
              <w:left w:val="single" w:sz="4" w:space="0" w:color="auto"/>
              <w:bottom w:val="single" w:sz="4" w:space="0" w:color="auto"/>
              <w:right w:val="single" w:sz="4" w:space="0" w:color="auto"/>
            </w:tcBorders>
          </w:tcPr>
          <w:p w14:paraId="40A95F93" w14:textId="77777777" w:rsidR="005D1846" w:rsidRPr="00A850D7" w:rsidRDefault="005D1846" w:rsidP="005D1846">
            <w:pPr>
              <w:rPr>
                <w:lang w:val="pl-PL"/>
              </w:rPr>
            </w:pPr>
            <w:r w:rsidRPr="00A850D7">
              <w:rPr>
                <w:lang w:val="pl-PL"/>
              </w:rPr>
              <w:t>Moduł umożliwia wydruk karty dializ.</w:t>
            </w:r>
          </w:p>
        </w:tc>
        <w:tc>
          <w:tcPr>
            <w:tcW w:w="660" w:type="pct"/>
            <w:tcBorders>
              <w:top w:val="single" w:sz="4" w:space="0" w:color="auto"/>
              <w:left w:val="single" w:sz="4" w:space="0" w:color="auto"/>
              <w:bottom w:val="single" w:sz="4" w:space="0" w:color="auto"/>
              <w:right w:val="single" w:sz="4" w:space="0" w:color="auto"/>
            </w:tcBorders>
          </w:tcPr>
          <w:p w14:paraId="6D6E2A4F" w14:textId="77777777" w:rsidR="005D1846" w:rsidRPr="00A850D7" w:rsidRDefault="005D1846" w:rsidP="005D1846">
            <w:pPr>
              <w:jc w:val="center"/>
              <w:rPr>
                <w:lang w:val="pl-PL"/>
              </w:rPr>
            </w:pPr>
          </w:p>
        </w:tc>
      </w:tr>
      <w:tr w:rsidR="005D1846" w:rsidRPr="00A850D7" w14:paraId="516F9A34" w14:textId="365A171B" w:rsidTr="004B4586">
        <w:tc>
          <w:tcPr>
            <w:tcW w:w="4340" w:type="pct"/>
            <w:tcBorders>
              <w:top w:val="single" w:sz="4" w:space="0" w:color="auto"/>
              <w:left w:val="single" w:sz="4" w:space="0" w:color="auto"/>
              <w:bottom w:val="single" w:sz="4" w:space="0" w:color="auto"/>
              <w:right w:val="single" w:sz="4" w:space="0" w:color="auto"/>
            </w:tcBorders>
          </w:tcPr>
          <w:p w14:paraId="53C54186" w14:textId="77777777" w:rsidR="005D1846" w:rsidRPr="00A850D7" w:rsidRDefault="005D1846" w:rsidP="005D1846">
            <w:pPr>
              <w:rPr>
                <w:lang w:val="pl-PL"/>
              </w:rPr>
            </w:pPr>
            <w:r w:rsidRPr="00A850D7">
              <w:rPr>
                <w:lang w:val="pl-PL"/>
              </w:rPr>
              <w:t>Moduł umożliwia zdefiniowanie w ramach struktury organizacyjnej Stacji Dializ jednostek podrzędnych. </w:t>
            </w:r>
          </w:p>
        </w:tc>
        <w:tc>
          <w:tcPr>
            <w:tcW w:w="660" w:type="pct"/>
            <w:tcBorders>
              <w:top w:val="single" w:sz="4" w:space="0" w:color="auto"/>
              <w:left w:val="single" w:sz="4" w:space="0" w:color="auto"/>
              <w:bottom w:val="single" w:sz="4" w:space="0" w:color="auto"/>
              <w:right w:val="single" w:sz="4" w:space="0" w:color="auto"/>
            </w:tcBorders>
          </w:tcPr>
          <w:p w14:paraId="39352AC5" w14:textId="77777777" w:rsidR="005D1846" w:rsidRPr="00A850D7" w:rsidRDefault="005D1846" w:rsidP="005D1846">
            <w:pPr>
              <w:jc w:val="center"/>
              <w:rPr>
                <w:lang w:val="pl-PL"/>
              </w:rPr>
            </w:pPr>
          </w:p>
        </w:tc>
      </w:tr>
      <w:tr w:rsidR="005D1846" w:rsidRPr="00A850D7" w14:paraId="2EB428E8" w14:textId="47B697BD" w:rsidTr="004B4586">
        <w:tc>
          <w:tcPr>
            <w:tcW w:w="4340" w:type="pct"/>
            <w:tcBorders>
              <w:top w:val="single" w:sz="4" w:space="0" w:color="auto"/>
              <w:left w:val="single" w:sz="4" w:space="0" w:color="auto"/>
              <w:bottom w:val="single" w:sz="4" w:space="0" w:color="auto"/>
              <w:right w:val="single" w:sz="4" w:space="0" w:color="auto"/>
            </w:tcBorders>
          </w:tcPr>
          <w:p w14:paraId="417BA5A4" w14:textId="77777777" w:rsidR="005D1846" w:rsidRPr="00A850D7" w:rsidRDefault="005D1846" w:rsidP="005D1846">
            <w:pPr>
              <w:rPr>
                <w:lang w:val="pl-PL"/>
              </w:rPr>
            </w:pPr>
            <w:r w:rsidRPr="00A850D7">
              <w:rPr>
                <w:lang w:val="pl-PL"/>
              </w:rPr>
              <w:t>Zapis dializy wraz z formularzem dializy przypisanym do niej i zawierającym:</w:t>
            </w:r>
          </w:p>
          <w:p w14:paraId="3F8E5BDF" w14:textId="77777777" w:rsidR="005D1846" w:rsidRPr="00A850D7" w:rsidRDefault="005D1846" w:rsidP="005D1846">
            <w:pPr>
              <w:rPr>
                <w:lang w:val="pl-PL"/>
              </w:rPr>
            </w:pPr>
            <w:r w:rsidRPr="00A850D7">
              <w:rPr>
                <w:lang w:val="pl-PL"/>
              </w:rPr>
              <w:t>- rodzaj zabiegu,</w:t>
            </w:r>
          </w:p>
          <w:p w14:paraId="536744F0" w14:textId="77777777" w:rsidR="005D1846" w:rsidRPr="00A850D7" w:rsidRDefault="005D1846" w:rsidP="005D1846">
            <w:pPr>
              <w:rPr>
                <w:lang w:val="pl-PL"/>
              </w:rPr>
            </w:pPr>
            <w:r w:rsidRPr="00A850D7">
              <w:rPr>
                <w:lang w:val="pl-PL"/>
              </w:rPr>
              <w:t>- nr kolejny zabiegu,</w:t>
            </w:r>
          </w:p>
          <w:p w14:paraId="3BCC9D9B" w14:textId="77777777" w:rsidR="005D1846" w:rsidRPr="00A850D7" w:rsidRDefault="005D1846" w:rsidP="005D1846">
            <w:pPr>
              <w:rPr>
                <w:lang w:val="pl-PL"/>
              </w:rPr>
            </w:pPr>
            <w:r w:rsidRPr="00A850D7">
              <w:rPr>
                <w:lang w:val="pl-PL"/>
              </w:rPr>
              <w:t>- aparat,</w:t>
            </w:r>
          </w:p>
          <w:p w14:paraId="33C704CC" w14:textId="77777777" w:rsidR="005D1846" w:rsidRPr="00A850D7" w:rsidRDefault="005D1846" w:rsidP="005D1846">
            <w:pPr>
              <w:rPr>
                <w:lang w:val="pl-PL"/>
              </w:rPr>
            </w:pPr>
            <w:r w:rsidRPr="00A850D7">
              <w:rPr>
                <w:lang w:val="pl-PL"/>
              </w:rPr>
              <w:t>- dializator,</w:t>
            </w:r>
          </w:p>
          <w:p w14:paraId="750FD681" w14:textId="77777777" w:rsidR="005D1846" w:rsidRPr="00A850D7" w:rsidRDefault="005D1846" w:rsidP="005D1846">
            <w:pPr>
              <w:rPr>
                <w:lang w:val="pl-PL"/>
              </w:rPr>
            </w:pPr>
            <w:r w:rsidRPr="00A850D7">
              <w:rPr>
                <w:lang w:val="pl-PL"/>
              </w:rPr>
              <w:t>- czas zabiegu,</w:t>
            </w:r>
          </w:p>
          <w:p w14:paraId="7BA50F3E" w14:textId="77777777" w:rsidR="005D1846" w:rsidRPr="00A850D7" w:rsidRDefault="005D1846" w:rsidP="005D1846">
            <w:pPr>
              <w:rPr>
                <w:lang w:val="pl-PL"/>
              </w:rPr>
            </w:pPr>
            <w:r w:rsidRPr="00A850D7">
              <w:rPr>
                <w:lang w:val="pl-PL"/>
              </w:rPr>
              <w:t>- temp. ciała,</w:t>
            </w:r>
          </w:p>
          <w:p w14:paraId="0646AB72" w14:textId="77777777" w:rsidR="005D1846" w:rsidRPr="00A850D7" w:rsidRDefault="005D1846" w:rsidP="005D1846">
            <w:pPr>
              <w:rPr>
                <w:lang w:val="pl-PL"/>
              </w:rPr>
            </w:pPr>
            <w:r w:rsidRPr="00A850D7">
              <w:rPr>
                <w:lang w:val="pl-PL"/>
              </w:rPr>
              <w:t>- waga należna,</w:t>
            </w:r>
          </w:p>
          <w:p w14:paraId="602BF9DF" w14:textId="77777777" w:rsidR="005D1846" w:rsidRPr="00A850D7" w:rsidRDefault="005D1846" w:rsidP="005D1846">
            <w:pPr>
              <w:rPr>
                <w:lang w:val="pl-PL"/>
              </w:rPr>
            </w:pPr>
            <w:r w:rsidRPr="00A850D7">
              <w:rPr>
                <w:lang w:val="pl-PL"/>
              </w:rPr>
              <w:t>- waga przed HD,</w:t>
            </w:r>
          </w:p>
          <w:p w14:paraId="121DC877" w14:textId="77777777" w:rsidR="005D1846" w:rsidRPr="00A850D7" w:rsidRDefault="005D1846" w:rsidP="005D1846">
            <w:pPr>
              <w:rPr>
                <w:lang w:val="pl-PL"/>
              </w:rPr>
            </w:pPr>
            <w:r w:rsidRPr="00A850D7">
              <w:rPr>
                <w:lang w:val="pl-PL"/>
              </w:rPr>
              <w:t>- waga po HD,</w:t>
            </w:r>
          </w:p>
          <w:p w14:paraId="1BA038A7" w14:textId="77777777" w:rsidR="005D1846" w:rsidRPr="00A850D7" w:rsidRDefault="005D1846" w:rsidP="005D1846">
            <w:pPr>
              <w:rPr>
                <w:lang w:val="pl-PL"/>
              </w:rPr>
            </w:pPr>
            <w:r w:rsidRPr="00A850D7">
              <w:rPr>
                <w:lang w:val="pl-PL"/>
              </w:rPr>
              <w:t>- RR przed HD,</w:t>
            </w:r>
          </w:p>
          <w:p w14:paraId="6CAA13B7" w14:textId="77777777" w:rsidR="005D1846" w:rsidRPr="00A850D7" w:rsidRDefault="005D1846" w:rsidP="005D1846">
            <w:pPr>
              <w:rPr>
                <w:lang w:val="pl-PL"/>
              </w:rPr>
            </w:pPr>
            <w:r w:rsidRPr="00A850D7">
              <w:rPr>
                <w:lang w:val="pl-PL"/>
              </w:rPr>
              <w:t>- RR po HD,</w:t>
            </w:r>
          </w:p>
          <w:p w14:paraId="53C34466" w14:textId="77777777" w:rsidR="005D1846" w:rsidRPr="00A850D7" w:rsidRDefault="005D1846" w:rsidP="005D1846">
            <w:pPr>
              <w:rPr>
                <w:lang w:val="pl-PL"/>
              </w:rPr>
            </w:pPr>
            <w:r w:rsidRPr="00A850D7">
              <w:rPr>
                <w:lang w:val="pl-PL"/>
              </w:rPr>
              <w:t>- koncentrat,</w:t>
            </w:r>
          </w:p>
          <w:p w14:paraId="0523CCB5" w14:textId="77777777" w:rsidR="005D1846" w:rsidRPr="00A850D7" w:rsidRDefault="005D1846" w:rsidP="005D1846">
            <w:pPr>
              <w:rPr>
                <w:lang w:val="pl-PL"/>
              </w:rPr>
            </w:pPr>
            <w:r w:rsidRPr="00A850D7">
              <w:rPr>
                <w:lang w:val="pl-PL"/>
              </w:rPr>
              <w:t>- obj. płynu substytucyjnego,</w:t>
            </w:r>
          </w:p>
          <w:p w14:paraId="4970F274" w14:textId="77777777" w:rsidR="005D1846" w:rsidRPr="00A850D7" w:rsidRDefault="005D1846" w:rsidP="005D1846">
            <w:pPr>
              <w:rPr>
                <w:lang w:val="pl-PL"/>
              </w:rPr>
            </w:pPr>
            <w:r w:rsidRPr="00A850D7">
              <w:rPr>
                <w:lang w:val="pl-PL"/>
              </w:rPr>
              <w:t>- obj. płynu substytucyjnego,</w:t>
            </w:r>
          </w:p>
          <w:p w14:paraId="0D12168C" w14:textId="77777777" w:rsidR="005D1846" w:rsidRPr="00A850D7" w:rsidRDefault="005D1846" w:rsidP="005D1846">
            <w:pPr>
              <w:rPr>
                <w:lang w:val="pl-PL"/>
              </w:rPr>
            </w:pPr>
            <w:r w:rsidRPr="00A850D7">
              <w:rPr>
                <w:lang w:val="pl-PL"/>
              </w:rPr>
              <w:lastRenderedPageBreak/>
              <w:t>- stężenie Na,</w:t>
            </w:r>
          </w:p>
          <w:p w14:paraId="09F7BA80" w14:textId="77777777" w:rsidR="005D1846" w:rsidRPr="00A850D7" w:rsidRDefault="005D1846" w:rsidP="005D1846">
            <w:pPr>
              <w:rPr>
                <w:lang w:val="pl-PL"/>
              </w:rPr>
            </w:pPr>
            <w:r w:rsidRPr="00A850D7">
              <w:rPr>
                <w:lang w:val="pl-PL"/>
              </w:rPr>
              <w:t>- profil Na,</w:t>
            </w:r>
          </w:p>
          <w:p w14:paraId="7FBA7878" w14:textId="77777777" w:rsidR="005D1846" w:rsidRPr="00A850D7" w:rsidRDefault="005D1846" w:rsidP="005D1846">
            <w:pPr>
              <w:rPr>
                <w:lang w:val="pl-PL"/>
              </w:rPr>
            </w:pPr>
            <w:r w:rsidRPr="00A850D7">
              <w:rPr>
                <w:lang w:val="pl-PL"/>
              </w:rPr>
              <w:t>- wkłucia,</w:t>
            </w:r>
          </w:p>
          <w:p w14:paraId="2FAC87BC" w14:textId="77777777" w:rsidR="005D1846" w:rsidRPr="00A850D7" w:rsidRDefault="005D1846" w:rsidP="005D1846">
            <w:pPr>
              <w:rPr>
                <w:lang w:val="pl-PL"/>
              </w:rPr>
            </w:pPr>
            <w:r w:rsidRPr="00A850D7">
              <w:rPr>
                <w:lang w:val="pl-PL"/>
              </w:rPr>
              <w:t xml:space="preserve">- </w:t>
            </w:r>
            <w:proofErr w:type="spellStart"/>
            <w:r w:rsidRPr="00A850D7">
              <w:rPr>
                <w:lang w:val="pl-PL"/>
              </w:rPr>
              <w:t>Htk</w:t>
            </w:r>
            <w:proofErr w:type="spellEnd"/>
            <w:r w:rsidRPr="00A850D7">
              <w:rPr>
                <w:lang w:val="pl-PL"/>
              </w:rPr>
              <w:t>,</w:t>
            </w:r>
          </w:p>
          <w:p w14:paraId="08DFFFC2" w14:textId="77777777" w:rsidR="005D1846" w:rsidRPr="00A850D7" w:rsidRDefault="005D1846" w:rsidP="005D1846">
            <w:pPr>
              <w:rPr>
                <w:lang w:val="pl-PL"/>
              </w:rPr>
            </w:pPr>
            <w:r w:rsidRPr="00A850D7">
              <w:rPr>
                <w:lang w:val="pl-PL"/>
              </w:rPr>
              <w:t>- efektywny przepływ krwi,</w:t>
            </w:r>
          </w:p>
          <w:p w14:paraId="14635B65" w14:textId="77777777" w:rsidR="005D1846" w:rsidRPr="00A850D7" w:rsidRDefault="005D1846" w:rsidP="005D1846">
            <w:pPr>
              <w:rPr>
                <w:lang w:val="pl-PL"/>
              </w:rPr>
            </w:pPr>
            <w:r w:rsidRPr="00A850D7">
              <w:rPr>
                <w:lang w:val="pl-PL"/>
              </w:rPr>
              <w:t>- przepływ płynu dializacyjnego,</w:t>
            </w:r>
          </w:p>
          <w:p w14:paraId="42B5E1B8" w14:textId="77777777" w:rsidR="005D1846" w:rsidRPr="00A850D7" w:rsidRDefault="005D1846" w:rsidP="005D1846">
            <w:pPr>
              <w:rPr>
                <w:lang w:val="pl-PL"/>
              </w:rPr>
            </w:pPr>
            <w:r w:rsidRPr="00A850D7">
              <w:rPr>
                <w:lang w:val="pl-PL"/>
              </w:rPr>
              <w:t>- ciśnienie tętnicze krwi,</w:t>
            </w:r>
          </w:p>
          <w:p w14:paraId="56A13A3E" w14:textId="77777777" w:rsidR="005D1846" w:rsidRPr="00A850D7" w:rsidRDefault="005D1846" w:rsidP="005D1846">
            <w:pPr>
              <w:rPr>
                <w:lang w:val="pl-PL"/>
              </w:rPr>
            </w:pPr>
            <w:r w:rsidRPr="00A850D7">
              <w:rPr>
                <w:lang w:val="pl-PL"/>
              </w:rPr>
              <w:t>- ciśnienie żylne krwi,</w:t>
            </w:r>
          </w:p>
          <w:p w14:paraId="024433AB" w14:textId="77777777" w:rsidR="005D1846" w:rsidRPr="00A850D7" w:rsidRDefault="005D1846" w:rsidP="005D1846">
            <w:pPr>
              <w:rPr>
                <w:lang w:val="pl-PL"/>
              </w:rPr>
            </w:pPr>
            <w:r w:rsidRPr="00A850D7">
              <w:rPr>
                <w:lang w:val="pl-PL"/>
              </w:rPr>
              <w:t>- leki przeciw zakrzepowe,</w:t>
            </w:r>
          </w:p>
          <w:p w14:paraId="0D7EE41E" w14:textId="77777777" w:rsidR="005D1846" w:rsidRPr="00A850D7" w:rsidRDefault="005D1846" w:rsidP="005D1846">
            <w:pPr>
              <w:rPr>
                <w:lang w:val="pl-PL"/>
              </w:rPr>
            </w:pPr>
            <w:r w:rsidRPr="00A850D7">
              <w:rPr>
                <w:lang w:val="pl-PL"/>
              </w:rPr>
              <w:t>- leki,</w:t>
            </w:r>
          </w:p>
          <w:p w14:paraId="580200D5" w14:textId="77777777" w:rsidR="005D1846" w:rsidRPr="00A850D7" w:rsidRDefault="005D1846" w:rsidP="005D1846">
            <w:pPr>
              <w:rPr>
                <w:lang w:val="pl-PL"/>
              </w:rPr>
            </w:pPr>
            <w:r w:rsidRPr="00A850D7">
              <w:rPr>
                <w:lang w:val="pl-PL"/>
              </w:rPr>
              <w:t>- recyrkulacja,</w:t>
            </w:r>
          </w:p>
          <w:p w14:paraId="5FE6C31E" w14:textId="77777777" w:rsidR="005D1846" w:rsidRPr="00A850D7" w:rsidRDefault="005D1846" w:rsidP="005D1846">
            <w:pPr>
              <w:rPr>
                <w:lang w:val="pl-PL"/>
              </w:rPr>
            </w:pPr>
            <w:r w:rsidRPr="00A850D7">
              <w:rPr>
                <w:lang w:val="pl-PL"/>
              </w:rPr>
              <w:t xml:space="preserve">- </w:t>
            </w:r>
            <w:proofErr w:type="spellStart"/>
            <w:r w:rsidRPr="00A850D7">
              <w:rPr>
                <w:lang w:val="pl-PL"/>
              </w:rPr>
              <w:t>Kt</w:t>
            </w:r>
            <w:proofErr w:type="spellEnd"/>
            <w:r w:rsidRPr="00A850D7">
              <w:rPr>
                <w:lang w:val="pl-PL"/>
              </w:rPr>
              <w:t>/V,</w:t>
            </w:r>
          </w:p>
          <w:p w14:paraId="32D84AA3" w14:textId="77777777" w:rsidR="005D1846" w:rsidRPr="00A850D7" w:rsidRDefault="005D1846" w:rsidP="005D1846">
            <w:pPr>
              <w:rPr>
                <w:lang w:val="pl-PL"/>
              </w:rPr>
            </w:pPr>
            <w:r w:rsidRPr="00A850D7">
              <w:rPr>
                <w:lang w:val="pl-PL"/>
              </w:rPr>
              <w:t>- przebieg zabiegu.</w:t>
            </w:r>
          </w:p>
        </w:tc>
        <w:tc>
          <w:tcPr>
            <w:tcW w:w="660" w:type="pct"/>
            <w:tcBorders>
              <w:top w:val="single" w:sz="4" w:space="0" w:color="auto"/>
              <w:left w:val="single" w:sz="4" w:space="0" w:color="auto"/>
              <w:bottom w:val="single" w:sz="4" w:space="0" w:color="auto"/>
              <w:right w:val="single" w:sz="4" w:space="0" w:color="auto"/>
            </w:tcBorders>
          </w:tcPr>
          <w:p w14:paraId="42E81523" w14:textId="77777777" w:rsidR="005D1846" w:rsidRPr="00A850D7" w:rsidRDefault="005D1846" w:rsidP="005D1846">
            <w:pPr>
              <w:jc w:val="center"/>
              <w:rPr>
                <w:lang w:val="pl-PL"/>
              </w:rPr>
            </w:pPr>
          </w:p>
        </w:tc>
      </w:tr>
      <w:tr w:rsidR="005D1846" w:rsidRPr="00A850D7" w14:paraId="0E7D4B17" w14:textId="5C7FB3A2" w:rsidTr="004B4586">
        <w:tc>
          <w:tcPr>
            <w:tcW w:w="4340" w:type="pct"/>
            <w:tcBorders>
              <w:top w:val="single" w:sz="4" w:space="0" w:color="auto"/>
              <w:left w:val="single" w:sz="4" w:space="0" w:color="auto"/>
              <w:bottom w:val="single" w:sz="4" w:space="0" w:color="auto"/>
              <w:right w:val="single" w:sz="4" w:space="0" w:color="auto"/>
            </w:tcBorders>
          </w:tcPr>
          <w:p w14:paraId="50921004" w14:textId="77777777" w:rsidR="005D1846" w:rsidRPr="00A850D7" w:rsidRDefault="005D1846" w:rsidP="005D1846">
            <w:pPr>
              <w:rPr>
                <w:lang w:val="pl-PL"/>
              </w:rPr>
            </w:pPr>
            <w:r w:rsidRPr="00A850D7">
              <w:rPr>
                <w:lang w:val="pl-PL"/>
              </w:rPr>
              <w:t>Moduł umożliwia przypisanie do każdej dializy statusu jej realizacji.</w:t>
            </w:r>
          </w:p>
        </w:tc>
        <w:tc>
          <w:tcPr>
            <w:tcW w:w="660" w:type="pct"/>
            <w:tcBorders>
              <w:top w:val="single" w:sz="4" w:space="0" w:color="auto"/>
              <w:left w:val="single" w:sz="4" w:space="0" w:color="auto"/>
              <w:bottom w:val="single" w:sz="4" w:space="0" w:color="auto"/>
              <w:right w:val="single" w:sz="4" w:space="0" w:color="auto"/>
            </w:tcBorders>
          </w:tcPr>
          <w:p w14:paraId="2A1B387A" w14:textId="77777777" w:rsidR="005D1846" w:rsidRPr="00A850D7" w:rsidRDefault="005D1846" w:rsidP="005D1846">
            <w:pPr>
              <w:jc w:val="center"/>
              <w:rPr>
                <w:lang w:val="pl-PL"/>
              </w:rPr>
            </w:pPr>
          </w:p>
        </w:tc>
      </w:tr>
      <w:tr w:rsidR="005D1846" w:rsidRPr="00A850D7" w14:paraId="296CC664" w14:textId="71526600" w:rsidTr="004B4586">
        <w:tc>
          <w:tcPr>
            <w:tcW w:w="4340" w:type="pct"/>
            <w:tcBorders>
              <w:top w:val="single" w:sz="4" w:space="0" w:color="auto"/>
              <w:left w:val="single" w:sz="4" w:space="0" w:color="auto"/>
              <w:bottom w:val="single" w:sz="4" w:space="0" w:color="auto"/>
              <w:right w:val="single" w:sz="4" w:space="0" w:color="auto"/>
            </w:tcBorders>
          </w:tcPr>
          <w:p w14:paraId="77B65877" w14:textId="77777777" w:rsidR="005D1846" w:rsidRPr="00A850D7" w:rsidRDefault="005D1846" w:rsidP="005D1846">
            <w:pPr>
              <w:rPr>
                <w:lang w:val="pl-PL"/>
              </w:rPr>
            </w:pPr>
            <w:r w:rsidRPr="00A850D7">
              <w:rPr>
                <w:lang w:val="pl-PL"/>
              </w:rPr>
              <w:t>Moduł umożliwia wprowadzanie zleceń medycznych i dostęp do modułu zleceń medycznych bezpośrednio z modułu dializ.</w:t>
            </w:r>
          </w:p>
        </w:tc>
        <w:tc>
          <w:tcPr>
            <w:tcW w:w="660" w:type="pct"/>
            <w:tcBorders>
              <w:top w:val="single" w:sz="4" w:space="0" w:color="auto"/>
              <w:left w:val="single" w:sz="4" w:space="0" w:color="auto"/>
              <w:bottom w:val="single" w:sz="4" w:space="0" w:color="auto"/>
              <w:right w:val="single" w:sz="4" w:space="0" w:color="auto"/>
            </w:tcBorders>
          </w:tcPr>
          <w:p w14:paraId="01200B5C" w14:textId="77777777" w:rsidR="005D1846" w:rsidRPr="00A850D7" w:rsidRDefault="005D1846" w:rsidP="005D1846">
            <w:pPr>
              <w:jc w:val="center"/>
              <w:rPr>
                <w:lang w:val="pl-PL"/>
              </w:rPr>
            </w:pPr>
          </w:p>
        </w:tc>
      </w:tr>
      <w:tr w:rsidR="005D1846" w:rsidRPr="00A850D7" w14:paraId="22E5CA2D" w14:textId="4560778D" w:rsidTr="004B4586">
        <w:tc>
          <w:tcPr>
            <w:tcW w:w="4340" w:type="pct"/>
            <w:tcBorders>
              <w:top w:val="single" w:sz="4" w:space="0" w:color="auto"/>
              <w:left w:val="single" w:sz="4" w:space="0" w:color="auto"/>
              <w:bottom w:val="single" w:sz="4" w:space="0" w:color="auto"/>
              <w:right w:val="single" w:sz="4" w:space="0" w:color="auto"/>
            </w:tcBorders>
          </w:tcPr>
          <w:p w14:paraId="4D03B93A" w14:textId="77777777" w:rsidR="005D1846" w:rsidRPr="00A850D7" w:rsidRDefault="005D1846" w:rsidP="005D1846">
            <w:pPr>
              <w:rPr>
                <w:lang w:val="pl-PL"/>
              </w:rPr>
            </w:pPr>
            <w:r w:rsidRPr="00A850D7">
              <w:rPr>
                <w:lang w:val="pl-PL"/>
              </w:rPr>
              <w:t>Moduł umożliwia zmianę rodzaju dializy nawet po wprowadzeniu wykonania jej do systemu.</w:t>
            </w:r>
          </w:p>
        </w:tc>
        <w:tc>
          <w:tcPr>
            <w:tcW w:w="660" w:type="pct"/>
            <w:tcBorders>
              <w:top w:val="single" w:sz="4" w:space="0" w:color="auto"/>
              <w:left w:val="single" w:sz="4" w:space="0" w:color="auto"/>
              <w:bottom w:val="single" w:sz="4" w:space="0" w:color="auto"/>
              <w:right w:val="single" w:sz="4" w:space="0" w:color="auto"/>
            </w:tcBorders>
          </w:tcPr>
          <w:p w14:paraId="20D73FBB" w14:textId="77777777" w:rsidR="005D1846" w:rsidRPr="00A850D7" w:rsidRDefault="005D1846" w:rsidP="005D1846">
            <w:pPr>
              <w:jc w:val="center"/>
              <w:rPr>
                <w:lang w:val="pl-PL"/>
              </w:rPr>
            </w:pPr>
          </w:p>
        </w:tc>
      </w:tr>
      <w:tr w:rsidR="005D1846" w:rsidRPr="00A850D7" w14:paraId="1A6CEAD7" w14:textId="7CB4B043" w:rsidTr="004B4586">
        <w:tc>
          <w:tcPr>
            <w:tcW w:w="4340" w:type="pct"/>
            <w:tcBorders>
              <w:top w:val="single" w:sz="4" w:space="0" w:color="auto"/>
              <w:left w:val="single" w:sz="4" w:space="0" w:color="auto"/>
              <w:bottom w:val="single" w:sz="4" w:space="0" w:color="auto"/>
              <w:right w:val="single" w:sz="4" w:space="0" w:color="auto"/>
            </w:tcBorders>
          </w:tcPr>
          <w:p w14:paraId="6489ED99" w14:textId="77777777" w:rsidR="005D1846" w:rsidRPr="00A850D7" w:rsidRDefault="005D1846" w:rsidP="005D1846">
            <w:pPr>
              <w:rPr>
                <w:lang w:val="pl-PL"/>
              </w:rPr>
            </w:pPr>
            <w:r w:rsidRPr="00A850D7">
              <w:rPr>
                <w:lang w:val="pl-PL"/>
              </w:rPr>
              <w:t>Moduł umożliwia planowanie wizyt w stacji dializ w oparciu o ilość stanowisk.</w:t>
            </w:r>
          </w:p>
        </w:tc>
        <w:tc>
          <w:tcPr>
            <w:tcW w:w="660" w:type="pct"/>
            <w:tcBorders>
              <w:top w:val="single" w:sz="4" w:space="0" w:color="auto"/>
              <w:left w:val="single" w:sz="4" w:space="0" w:color="auto"/>
              <w:bottom w:val="single" w:sz="4" w:space="0" w:color="auto"/>
              <w:right w:val="single" w:sz="4" w:space="0" w:color="auto"/>
            </w:tcBorders>
          </w:tcPr>
          <w:p w14:paraId="3ADAF78C" w14:textId="77777777" w:rsidR="005D1846" w:rsidRPr="00A850D7" w:rsidRDefault="005D1846" w:rsidP="005D1846">
            <w:pPr>
              <w:jc w:val="center"/>
              <w:rPr>
                <w:lang w:val="pl-PL"/>
              </w:rPr>
            </w:pPr>
          </w:p>
        </w:tc>
      </w:tr>
      <w:tr w:rsidR="005D1846" w:rsidRPr="00A850D7" w14:paraId="63CFFC79" w14:textId="7D577D6A" w:rsidTr="004B4586">
        <w:tc>
          <w:tcPr>
            <w:tcW w:w="4340" w:type="pct"/>
            <w:tcBorders>
              <w:top w:val="single" w:sz="4" w:space="0" w:color="auto"/>
              <w:left w:val="single" w:sz="4" w:space="0" w:color="auto"/>
              <w:bottom w:val="single" w:sz="4" w:space="0" w:color="auto"/>
              <w:right w:val="single" w:sz="4" w:space="0" w:color="auto"/>
            </w:tcBorders>
          </w:tcPr>
          <w:p w14:paraId="5F79EEEE" w14:textId="77777777" w:rsidR="005D1846" w:rsidRPr="00A850D7" w:rsidRDefault="005D1846" w:rsidP="005D1846">
            <w:pPr>
              <w:rPr>
                <w:lang w:val="pl-PL"/>
              </w:rPr>
            </w:pPr>
            <w:r w:rsidRPr="00A850D7">
              <w:rPr>
                <w:lang w:val="pl-PL"/>
              </w:rPr>
              <w:t>Moduł umożliwia tworzenie listy pacjentów dializowanych na stałe lub przez określony okres czasu. </w:t>
            </w:r>
          </w:p>
        </w:tc>
        <w:tc>
          <w:tcPr>
            <w:tcW w:w="660" w:type="pct"/>
            <w:tcBorders>
              <w:top w:val="single" w:sz="4" w:space="0" w:color="auto"/>
              <w:left w:val="single" w:sz="4" w:space="0" w:color="auto"/>
              <w:bottom w:val="single" w:sz="4" w:space="0" w:color="auto"/>
              <w:right w:val="single" w:sz="4" w:space="0" w:color="auto"/>
            </w:tcBorders>
          </w:tcPr>
          <w:p w14:paraId="20733742" w14:textId="77777777" w:rsidR="005D1846" w:rsidRPr="00A850D7" w:rsidRDefault="005D1846" w:rsidP="005D1846">
            <w:pPr>
              <w:jc w:val="center"/>
              <w:rPr>
                <w:lang w:val="pl-PL"/>
              </w:rPr>
            </w:pPr>
          </w:p>
        </w:tc>
      </w:tr>
      <w:tr w:rsidR="005D1846" w:rsidRPr="00A850D7" w14:paraId="7E57EB28" w14:textId="7F1B9A3E" w:rsidTr="004B4586">
        <w:tc>
          <w:tcPr>
            <w:tcW w:w="4340" w:type="pct"/>
            <w:tcBorders>
              <w:top w:val="single" w:sz="4" w:space="0" w:color="auto"/>
              <w:left w:val="single" w:sz="4" w:space="0" w:color="auto"/>
              <w:bottom w:val="single" w:sz="4" w:space="0" w:color="auto"/>
              <w:right w:val="single" w:sz="4" w:space="0" w:color="auto"/>
            </w:tcBorders>
          </w:tcPr>
          <w:p w14:paraId="3D1589E5" w14:textId="77777777" w:rsidR="005D1846" w:rsidRPr="00A850D7" w:rsidRDefault="005D1846" w:rsidP="005D1846">
            <w:pPr>
              <w:rPr>
                <w:lang w:val="pl-PL"/>
              </w:rPr>
            </w:pPr>
            <w:r w:rsidRPr="00A850D7">
              <w:rPr>
                <w:lang w:val="pl-PL"/>
              </w:rPr>
              <w:t>Moduł umożliwia przypisanie pacjentów z listy do konkretnych zmian np. poniedziałek zmiana popołudniowa, środa zmiana popołudniowa, piątek zmiana wieczorna.</w:t>
            </w:r>
          </w:p>
        </w:tc>
        <w:tc>
          <w:tcPr>
            <w:tcW w:w="660" w:type="pct"/>
            <w:tcBorders>
              <w:top w:val="single" w:sz="4" w:space="0" w:color="auto"/>
              <w:left w:val="single" w:sz="4" w:space="0" w:color="auto"/>
              <w:bottom w:val="single" w:sz="4" w:space="0" w:color="auto"/>
              <w:right w:val="single" w:sz="4" w:space="0" w:color="auto"/>
            </w:tcBorders>
          </w:tcPr>
          <w:p w14:paraId="60F9305C" w14:textId="77777777" w:rsidR="005D1846" w:rsidRPr="00A850D7" w:rsidRDefault="005D1846" w:rsidP="005D1846">
            <w:pPr>
              <w:jc w:val="center"/>
              <w:rPr>
                <w:lang w:val="pl-PL"/>
              </w:rPr>
            </w:pPr>
          </w:p>
        </w:tc>
      </w:tr>
      <w:tr w:rsidR="005D1846" w:rsidRPr="00A850D7" w14:paraId="332D0857" w14:textId="52C132BB" w:rsidTr="004B4586">
        <w:tc>
          <w:tcPr>
            <w:tcW w:w="4340" w:type="pct"/>
            <w:tcBorders>
              <w:top w:val="single" w:sz="4" w:space="0" w:color="auto"/>
              <w:left w:val="single" w:sz="4" w:space="0" w:color="auto"/>
              <w:bottom w:val="single" w:sz="4" w:space="0" w:color="auto"/>
              <w:right w:val="single" w:sz="4" w:space="0" w:color="auto"/>
            </w:tcBorders>
          </w:tcPr>
          <w:p w14:paraId="0DE55CFD" w14:textId="77777777" w:rsidR="005D1846" w:rsidRPr="00A850D7" w:rsidRDefault="005D1846" w:rsidP="005D1846">
            <w:pPr>
              <w:rPr>
                <w:lang w:val="pl-PL"/>
              </w:rPr>
            </w:pPr>
            <w:r w:rsidRPr="00A850D7">
              <w:rPr>
                <w:lang w:val="pl-PL"/>
              </w:rPr>
              <w:t>Moduł nie wymaga kopiowania wizyt w stacji dializ dla pacjentów stałych. Tacy pacjenci mają zaplanowaną wizytę w grafików bezterminowo bez konieczności dodatkowych czynności ze strony użytkownika np. nie ma potrzeby kopiowania dializ z tygodnia na tydzień.</w:t>
            </w:r>
          </w:p>
        </w:tc>
        <w:tc>
          <w:tcPr>
            <w:tcW w:w="660" w:type="pct"/>
            <w:tcBorders>
              <w:top w:val="single" w:sz="4" w:space="0" w:color="auto"/>
              <w:left w:val="single" w:sz="4" w:space="0" w:color="auto"/>
              <w:bottom w:val="single" w:sz="4" w:space="0" w:color="auto"/>
              <w:right w:val="single" w:sz="4" w:space="0" w:color="auto"/>
            </w:tcBorders>
          </w:tcPr>
          <w:p w14:paraId="58C40CB2" w14:textId="77777777" w:rsidR="005D1846" w:rsidRPr="00A850D7" w:rsidRDefault="005D1846" w:rsidP="005D1846">
            <w:pPr>
              <w:jc w:val="center"/>
              <w:rPr>
                <w:lang w:val="pl-PL"/>
              </w:rPr>
            </w:pPr>
          </w:p>
        </w:tc>
      </w:tr>
    </w:tbl>
    <w:p w14:paraId="61A5AE72" w14:textId="77777777" w:rsidR="000817AC" w:rsidRPr="00A850D7" w:rsidRDefault="00D636D6">
      <w:pPr>
        <w:pStyle w:val="Nagwek2"/>
      </w:pPr>
      <w:bookmarkStart w:id="143" w:name="scroll-bookmark-109"/>
      <w:bookmarkStart w:id="144" w:name="scroll-bookmark-110"/>
      <w:bookmarkStart w:id="145" w:name="_Toc156076855"/>
      <w:bookmarkEnd w:id="143"/>
      <w:r w:rsidRPr="00A850D7">
        <w:t>e-SKIEROWANIA</w:t>
      </w:r>
      <w:bookmarkEnd w:id="144"/>
      <w:bookmarkEnd w:id="145"/>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733D68" w:rsidRPr="00A850D7" w14:paraId="4FF4065B" w14:textId="5DC463FC" w:rsidTr="004B4586">
        <w:tc>
          <w:tcPr>
            <w:tcW w:w="4340" w:type="pct"/>
          </w:tcPr>
          <w:p w14:paraId="2C223823" w14:textId="06001F90" w:rsidR="00733D68" w:rsidRPr="00A850D7" w:rsidRDefault="00733D68" w:rsidP="00733D68">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660" w:type="pct"/>
          </w:tcPr>
          <w:p w14:paraId="7DF89876" w14:textId="77777777" w:rsidR="00733D68" w:rsidRPr="00A850D7" w:rsidRDefault="00733D68" w:rsidP="00733D68">
            <w:pPr>
              <w:jc w:val="center"/>
              <w:rPr>
                <w:b/>
              </w:rPr>
            </w:pPr>
            <w:proofErr w:type="spellStart"/>
            <w:r w:rsidRPr="00A850D7">
              <w:rPr>
                <w:b/>
              </w:rPr>
              <w:t>Podać</w:t>
            </w:r>
            <w:proofErr w:type="spellEnd"/>
            <w:r w:rsidRPr="00A850D7">
              <w:rPr>
                <w:b/>
              </w:rPr>
              <w:t xml:space="preserve"> </w:t>
            </w:r>
          </w:p>
          <w:p w14:paraId="37D05FB2" w14:textId="44FDE3EC" w:rsidR="00733D68" w:rsidRPr="00A850D7" w:rsidRDefault="00733D68" w:rsidP="00733D68">
            <w:pPr>
              <w:jc w:val="center"/>
            </w:pPr>
            <w:r w:rsidRPr="00A850D7">
              <w:rPr>
                <w:b/>
              </w:rPr>
              <w:t>TAK / NIE</w:t>
            </w:r>
          </w:p>
        </w:tc>
      </w:tr>
      <w:tr w:rsidR="005D1846" w:rsidRPr="00A850D7" w14:paraId="642C0A9A" w14:textId="7D4E3B02" w:rsidTr="004B4586">
        <w:tc>
          <w:tcPr>
            <w:tcW w:w="4340" w:type="pct"/>
          </w:tcPr>
          <w:p w14:paraId="5FA4B0F7" w14:textId="77777777" w:rsidR="005D1846" w:rsidRPr="00A850D7" w:rsidRDefault="005D1846" w:rsidP="005D1846">
            <w:pPr>
              <w:rPr>
                <w:lang w:val="pl-PL"/>
              </w:rPr>
            </w:pPr>
            <w:r w:rsidRPr="00A850D7">
              <w:rPr>
                <w:lang w:val="pl-PL"/>
              </w:rPr>
              <w:t>Moduł blokuje możliwość wystawiania e-skierowań z pobytów w Szpitalnym Oddziale Ratunkowym i Izby Przyjęć.</w:t>
            </w:r>
          </w:p>
        </w:tc>
        <w:tc>
          <w:tcPr>
            <w:tcW w:w="660" w:type="pct"/>
          </w:tcPr>
          <w:p w14:paraId="4C25E0C0" w14:textId="3BB1D946" w:rsidR="005D1846" w:rsidRPr="00A850D7" w:rsidRDefault="005D1846" w:rsidP="005D1846">
            <w:pPr>
              <w:jc w:val="center"/>
              <w:rPr>
                <w:lang w:val="pl-PL"/>
              </w:rPr>
            </w:pPr>
          </w:p>
        </w:tc>
      </w:tr>
      <w:tr w:rsidR="005D1846" w:rsidRPr="00A850D7" w14:paraId="4CFE3F5B" w14:textId="0EF845DA" w:rsidTr="004B4586">
        <w:tc>
          <w:tcPr>
            <w:tcW w:w="4340" w:type="pct"/>
          </w:tcPr>
          <w:p w14:paraId="089FA285" w14:textId="77777777" w:rsidR="005D1846" w:rsidRPr="00A850D7" w:rsidRDefault="005D1846" w:rsidP="005D1846">
            <w:pPr>
              <w:rPr>
                <w:lang w:val="pl-PL"/>
              </w:rPr>
            </w:pPr>
            <w:r w:rsidRPr="00A850D7">
              <w:rPr>
                <w:lang w:val="pl-PL"/>
              </w:rPr>
              <w:t>Moduł umożliwia wystawianie e-skierowań przez Asystentów Medycznych.</w:t>
            </w:r>
          </w:p>
        </w:tc>
        <w:tc>
          <w:tcPr>
            <w:tcW w:w="660" w:type="pct"/>
          </w:tcPr>
          <w:p w14:paraId="6F2A835B" w14:textId="7997BF9F" w:rsidR="005D1846" w:rsidRPr="00A850D7" w:rsidRDefault="005D1846" w:rsidP="005D1846">
            <w:pPr>
              <w:jc w:val="center"/>
              <w:rPr>
                <w:lang w:val="pl-PL"/>
              </w:rPr>
            </w:pPr>
          </w:p>
        </w:tc>
      </w:tr>
      <w:tr w:rsidR="005D1846" w:rsidRPr="00A850D7" w14:paraId="6C6D6E96" w14:textId="3F2CB75F" w:rsidTr="004B4586">
        <w:tc>
          <w:tcPr>
            <w:tcW w:w="4340" w:type="pct"/>
          </w:tcPr>
          <w:p w14:paraId="50D1654B" w14:textId="77777777" w:rsidR="005D1846" w:rsidRPr="00A850D7" w:rsidRDefault="005D1846" w:rsidP="005D1846">
            <w:pPr>
              <w:rPr>
                <w:lang w:val="pl-PL"/>
              </w:rPr>
            </w:pPr>
            <w:r w:rsidRPr="00A850D7">
              <w:rPr>
                <w:lang w:val="pl-PL"/>
              </w:rPr>
              <w:t>Moduł umożliwia asystentowi medycznemu wykonywanie czynności związanych z e-skierowaniem (generowanie wydruku, sprawdzanie statusu, anulowanie). Na liście wystawionych e-skierowań prezentowana jest informacja o asystencie.</w:t>
            </w:r>
          </w:p>
        </w:tc>
        <w:tc>
          <w:tcPr>
            <w:tcW w:w="660" w:type="pct"/>
          </w:tcPr>
          <w:p w14:paraId="0C27C2EB" w14:textId="3F630501" w:rsidR="005D1846" w:rsidRPr="00A850D7" w:rsidRDefault="005D1846" w:rsidP="005D1846">
            <w:pPr>
              <w:jc w:val="center"/>
              <w:rPr>
                <w:lang w:val="pl-PL"/>
              </w:rPr>
            </w:pPr>
          </w:p>
        </w:tc>
      </w:tr>
      <w:tr w:rsidR="005D1846" w:rsidRPr="00A850D7" w14:paraId="62B57632" w14:textId="1CD9B8FC" w:rsidTr="004B4586">
        <w:tc>
          <w:tcPr>
            <w:tcW w:w="4340" w:type="pct"/>
          </w:tcPr>
          <w:p w14:paraId="3D3859B1" w14:textId="77777777" w:rsidR="005D1846" w:rsidRPr="00A850D7" w:rsidRDefault="005D1846" w:rsidP="005D1846">
            <w:pPr>
              <w:rPr>
                <w:lang w:val="pl-PL"/>
              </w:rPr>
            </w:pPr>
            <w:r w:rsidRPr="00A850D7">
              <w:rPr>
                <w:lang w:val="pl-PL"/>
              </w:rPr>
              <w:lastRenderedPageBreak/>
              <w:t>Moduł umożliwia podgląd e-skierowania bez konieczności wyboru pacjenta. Istnieje możliwość wyszukania lub dodania nowego pacjenta na podstawie danych zawartych w skierowaniu.</w:t>
            </w:r>
          </w:p>
        </w:tc>
        <w:tc>
          <w:tcPr>
            <w:tcW w:w="660" w:type="pct"/>
          </w:tcPr>
          <w:p w14:paraId="35D5B60A" w14:textId="21D2F328" w:rsidR="005D1846" w:rsidRPr="00A850D7" w:rsidRDefault="005D1846" w:rsidP="005D1846">
            <w:pPr>
              <w:jc w:val="center"/>
              <w:rPr>
                <w:lang w:val="pl-PL"/>
              </w:rPr>
            </w:pPr>
          </w:p>
        </w:tc>
      </w:tr>
    </w:tbl>
    <w:p w14:paraId="668450D3" w14:textId="77777777" w:rsidR="000817AC" w:rsidRPr="00A850D7" w:rsidRDefault="00D636D6">
      <w:pPr>
        <w:pStyle w:val="Nagwek2"/>
      </w:pPr>
      <w:bookmarkStart w:id="146" w:name="scroll-bookmark-111"/>
      <w:bookmarkStart w:id="147" w:name="scroll-bookmark-112"/>
      <w:bookmarkStart w:id="148" w:name="_Toc156076856"/>
      <w:bookmarkEnd w:id="146"/>
      <w:proofErr w:type="spellStart"/>
      <w:r w:rsidRPr="00A850D7">
        <w:t>eZWOLNIENIA</w:t>
      </w:r>
      <w:proofErr w:type="spellEnd"/>
      <w:r w:rsidRPr="00A850D7">
        <w:t xml:space="preserve"> LEKARSKIE</w:t>
      </w:r>
      <w:bookmarkEnd w:id="147"/>
      <w:bookmarkEnd w:id="148"/>
    </w:p>
    <w:tbl>
      <w:tblPr>
        <w:tblStyle w:val="ScrollTableNormal"/>
        <w:tblW w:w="4925" w:type="pct"/>
        <w:tblLook w:val="0000" w:firstRow="0" w:lastRow="0" w:firstColumn="0" w:lastColumn="0" w:noHBand="0" w:noVBand="0"/>
      </w:tblPr>
      <w:tblGrid>
        <w:gridCol w:w="7466"/>
        <w:gridCol w:w="1006"/>
      </w:tblGrid>
      <w:tr w:rsidR="00733D68" w:rsidRPr="00A850D7" w14:paraId="4C7E3A49" w14:textId="39AB8060" w:rsidTr="004B4586">
        <w:tc>
          <w:tcPr>
            <w:tcW w:w="4406" w:type="pct"/>
            <w:tcBorders>
              <w:top w:val="single" w:sz="4" w:space="0" w:color="auto"/>
              <w:left w:val="single" w:sz="4" w:space="0" w:color="auto"/>
              <w:bottom w:val="single" w:sz="4" w:space="0" w:color="auto"/>
              <w:right w:val="single" w:sz="4" w:space="0" w:color="auto"/>
            </w:tcBorders>
          </w:tcPr>
          <w:p w14:paraId="7D1DA7BC" w14:textId="77A0446C" w:rsidR="00733D68" w:rsidRPr="00A850D7" w:rsidRDefault="00733D68" w:rsidP="00733D68">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594" w:type="pct"/>
            <w:tcBorders>
              <w:top w:val="single" w:sz="4" w:space="0" w:color="auto"/>
              <w:left w:val="single" w:sz="4" w:space="0" w:color="auto"/>
              <w:bottom w:val="single" w:sz="4" w:space="0" w:color="auto"/>
              <w:right w:val="single" w:sz="4" w:space="0" w:color="auto"/>
            </w:tcBorders>
          </w:tcPr>
          <w:p w14:paraId="415138C0" w14:textId="77777777" w:rsidR="00733D68" w:rsidRPr="00A850D7" w:rsidRDefault="00733D68" w:rsidP="00733D68">
            <w:pPr>
              <w:jc w:val="center"/>
              <w:rPr>
                <w:b/>
              </w:rPr>
            </w:pPr>
            <w:proofErr w:type="spellStart"/>
            <w:r w:rsidRPr="00A850D7">
              <w:rPr>
                <w:b/>
              </w:rPr>
              <w:t>Podać</w:t>
            </w:r>
            <w:proofErr w:type="spellEnd"/>
            <w:r w:rsidRPr="00A850D7">
              <w:rPr>
                <w:b/>
              </w:rPr>
              <w:t xml:space="preserve"> </w:t>
            </w:r>
          </w:p>
          <w:p w14:paraId="75B8C583" w14:textId="63FAF0EB" w:rsidR="00733D68" w:rsidRPr="00A850D7" w:rsidRDefault="00733D68" w:rsidP="00733D68">
            <w:pPr>
              <w:jc w:val="center"/>
            </w:pPr>
            <w:r w:rsidRPr="00A850D7">
              <w:rPr>
                <w:b/>
              </w:rPr>
              <w:t>TAK / NIE</w:t>
            </w:r>
          </w:p>
        </w:tc>
      </w:tr>
      <w:tr w:rsidR="005D1846" w:rsidRPr="00A850D7" w14:paraId="05B98FBC" w14:textId="64CEC222" w:rsidTr="004B4586">
        <w:tc>
          <w:tcPr>
            <w:tcW w:w="4406" w:type="pct"/>
            <w:tcBorders>
              <w:top w:val="single" w:sz="4" w:space="0" w:color="auto"/>
              <w:left w:val="single" w:sz="4" w:space="0" w:color="auto"/>
              <w:bottom w:val="single" w:sz="4" w:space="0" w:color="auto"/>
              <w:right w:val="single" w:sz="4" w:space="0" w:color="auto"/>
            </w:tcBorders>
          </w:tcPr>
          <w:p w14:paraId="218EDA90" w14:textId="77777777" w:rsidR="005D1846" w:rsidRPr="00A850D7" w:rsidRDefault="005D1846" w:rsidP="005D1846">
            <w:pPr>
              <w:rPr>
                <w:lang w:val="pl-PL"/>
              </w:rPr>
            </w:pPr>
            <w:r w:rsidRPr="00A850D7">
              <w:rPr>
                <w:lang w:val="pl-PL"/>
              </w:rPr>
              <w:t>Moduł zapewnia zgodność z interfejsem ZUS PUE, umożliwiającym wystawianie oraz korektę zwolnień lekarskich bezpośrednio z poziomu systemów dziedzinowych zewnętrznych względem ZUS dostawców oprogramowania.</w:t>
            </w:r>
          </w:p>
        </w:tc>
        <w:tc>
          <w:tcPr>
            <w:tcW w:w="594" w:type="pct"/>
            <w:tcBorders>
              <w:top w:val="single" w:sz="4" w:space="0" w:color="auto"/>
              <w:left w:val="single" w:sz="4" w:space="0" w:color="auto"/>
              <w:bottom w:val="single" w:sz="4" w:space="0" w:color="auto"/>
              <w:right w:val="single" w:sz="4" w:space="0" w:color="auto"/>
            </w:tcBorders>
          </w:tcPr>
          <w:p w14:paraId="00638A34" w14:textId="77777777" w:rsidR="005D1846" w:rsidRPr="00A850D7" w:rsidRDefault="005D1846" w:rsidP="005D1846">
            <w:pPr>
              <w:jc w:val="center"/>
              <w:rPr>
                <w:lang w:val="pl-PL"/>
              </w:rPr>
            </w:pPr>
          </w:p>
        </w:tc>
      </w:tr>
      <w:tr w:rsidR="005D1846" w:rsidRPr="00A850D7" w14:paraId="338A9DA6" w14:textId="25F84FBF" w:rsidTr="004B4586">
        <w:tc>
          <w:tcPr>
            <w:tcW w:w="4406" w:type="pct"/>
            <w:tcBorders>
              <w:top w:val="single" w:sz="4" w:space="0" w:color="auto"/>
              <w:left w:val="single" w:sz="4" w:space="0" w:color="auto"/>
              <w:bottom w:val="single" w:sz="4" w:space="0" w:color="auto"/>
              <w:right w:val="single" w:sz="4" w:space="0" w:color="auto"/>
            </w:tcBorders>
          </w:tcPr>
          <w:p w14:paraId="3ACBE488" w14:textId="77777777" w:rsidR="005D1846" w:rsidRPr="00A850D7" w:rsidRDefault="005D1846" w:rsidP="005D1846">
            <w:pPr>
              <w:rPr>
                <w:lang w:val="pl-PL"/>
              </w:rPr>
            </w:pPr>
            <w:r w:rsidRPr="00A850D7">
              <w:rPr>
                <w:lang w:val="pl-PL"/>
              </w:rPr>
              <w:t>Moduł umożliwia logowanie do systemu ZUS PUE bezpośrednio z systemu medycznego. Logowanie możliwe jest poprzez podpisanie oświadczenia wygenerowanego przez ZUS lub podpisu elektronicznego.</w:t>
            </w:r>
          </w:p>
        </w:tc>
        <w:tc>
          <w:tcPr>
            <w:tcW w:w="594" w:type="pct"/>
            <w:tcBorders>
              <w:top w:val="single" w:sz="4" w:space="0" w:color="auto"/>
              <w:left w:val="single" w:sz="4" w:space="0" w:color="auto"/>
              <w:bottom w:val="single" w:sz="4" w:space="0" w:color="auto"/>
              <w:right w:val="single" w:sz="4" w:space="0" w:color="auto"/>
            </w:tcBorders>
          </w:tcPr>
          <w:p w14:paraId="3B0B1753" w14:textId="77777777" w:rsidR="005D1846" w:rsidRPr="00A850D7" w:rsidRDefault="005D1846" w:rsidP="005D1846">
            <w:pPr>
              <w:jc w:val="center"/>
              <w:rPr>
                <w:lang w:val="pl-PL"/>
              </w:rPr>
            </w:pPr>
          </w:p>
        </w:tc>
      </w:tr>
      <w:tr w:rsidR="005D1846" w:rsidRPr="00A850D7" w14:paraId="4AEC30B1" w14:textId="3415025D" w:rsidTr="004B4586">
        <w:tc>
          <w:tcPr>
            <w:tcW w:w="4406" w:type="pct"/>
            <w:tcBorders>
              <w:top w:val="single" w:sz="4" w:space="0" w:color="auto"/>
              <w:left w:val="single" w:sz="4" w:space="0" w:color="auto"/>
              <w:bottom w:val="single" w:sz="4" w:space="0" w:color="auto"/>
              <w:right w:val="single" w:sz="4" w:space="0" w:color="auto"/>
            </w:tcBorders>
          </w:tcPr>
          <w:p w14:paraId="67CEC29E" w14:textId="77777777" w:rsidR="005D1846" w:rsidRPr="00A850D7" w:rsidRDefault="005D1846" w:rsidP="005D1846">
            <w:pPr>
              <w:rPr>
                <w:lang w:val="pl-PL"/>
              </w:rPr>
            </w:pPr>
            <w:r w:rsidRPr="00A850D7">
              <w:rPr>
                <w:lang w:val="pl-PL"/>
              </w:rPr>
              <w:t>Moduł zapewnia wylogowanie z systemu ZUS PUE w momencie wylogowania się z systemu medycznego.</w:t>
            </w:r>
          </w:p>
        </w:tc>
        <w:tc>
          <w:tcPr>
            <w:tcW w:w="594" w:type="pct"/>
            <w:tcBorders>
              <w:top w:val="single" w:sz="4" w:space="0" w:color="auto"/>
              <w:left w:val="single" w:sz="4" w:space="0" w:color="auto"/>
              <w:bottom w:val="single" w:sz="4" w:space="0" w:color="auto"/>
              <w:right w:val="single" w:sz="4" w:space="0" w:color="auto"/>
            </w:tcBorders>
          </w:tcPr>
          <w:p w14:paraId="020D1506" w14:textId="77777777" w:rsidR="005D1846" w:rsidRPr="00A850D7" w:rsidRDefault="005D1846" w:rsidP="005D1846">
            <w:pPr>
              <w:jc w:val="center"/>
              <w:rPr>
                <w:lang w:val="pl-PL"/>
              </w:rPr>
            </w:pPr>
          </w:p>
        </w:tc>
      </w:tr>
      <w:tr w:rsidR="005D1846" w:rsidRPr="00A850D7" w14:paraId="5FE26E35" w14:textId="52A8A30E" w:rsidTr="004B4586">
        <w:tc>
          <w:tcPr>
            <w:tcW w:w="4406" w:type="pct"/>
            <w:tcBorders>
              <w:top w:val="single" w:sz="4" w:space="0" w:color="auto"/>
              <w:left w:val="single" w:sz="4" w:space="0" w:color="auto"/>
              <w:bottom w:val="single" w:sz="4" w:space="0" w:color="auto"/>
              <w:right w:val="single" w:sz="4" w:space="0" w:color="auto"/>
            </w:tcBorders>
          </w:tcPr>
          <w:p w14:paraId="6214C1E7" w14:textId="77777777" w:rsidR="005D1846" w:rsidRPr="00A850D7" w:rsidRDefault="005D1846" w:rsidP="005D1846">
            <w:pPr>
              <w:rPr>
                <w:lang w:val="pl-PL"/>
              </w:rPr>
            </w:pPr>
            <w:r w:rsidRPr="00A850D7">
              <w:rPr>
                <w:lang w:val="pl-PL"/>
              </w:rPr>
              <w:t>Moduł umożliwia wystawianie zaświadczenia lekarskiego w trybie bieżącym. Moduł umożliwia posługiwanie się zarówno danymi lokalnymi jak i danymi pobieranymi z systemu ZUS PUE.</w:t>
            </w:r>
          </w:p>
        </w:tc>
        <w:tc>
          <w:tcPr>
            <w:tcW w:w="594" w:type="pct"/>
            <w:tcBorders>
              <w:top w:val="single" w:sz="4" w:space="0" w:color="auto"/>
              <w:left w:val="single" w:sz="4" w:space="0" w:color="auto"/>
              <w:bottom w:val="single" w:sz="4" w:space="0" w:color="auto"/>
              <w:right w:val="single" w:sz="4" w:space="0" w:color="auto"/>
            </w:tcBorders>
          </w:tcPr>
          <w:p w14:paraId="515FB653" w14:textId="77777777" w:rsidR="005D1846" w:rsidRPr="00A850D7" w:rsidRDefault="005D1846" w:rsidP="005D1846">
            <w:pPr>
              <w:jc w:val="center"/>
              <w:rPr>
                <w:lang w:val="pl-PL"/>
              </w:rPr>
            </w:pPr>
          </w:p>
        </w:tc>
      </w:tr>
      <w:tr w:rsidR="005D1846" w:rsidRPr="00A850D7" w14:paraId="46EFB464" w14:textId="2C742D52" w:rsidTr="004B4586">
        <w:tc>
          <w:tcPr>
            <w:tcW w:w="4406" w:type="pct"/>
            <w:tcBorders>
              <w:top w:val="single" w:sz="4" w:space="0" w:color="auto"/>
              <w:left w:val="single" w:sz="4" w:space="0" w:color="auto"/>
              <w:bottom w:val="single" w:sz="4" w:space="0" w:color="auto"/>
              <w:right w:val="single" w:sz="4" w:space="0" w:color="auto"/>
            </w:tcBorders>
          </w:tcPr>
          <w:p w14:paraId="0CAAE237" w14:textId="77777777" w:rsidR="005D1846" w:rsidRPr="00A850D7" w:rsidRDefault="005D1846" w:rsidP="005D1846">
            <w:pPr>
              <w:rPr>
                <w:lang w:val="pl-PL"/>
              </w:rPr>
            </w:pPr>
            <w:r w:rsidRPr="00A850D7">
              <w:rPr>
                <w:lang w:val="pl-PL"/>
              </w:rPr>
              <w:t>Moduł umożliwia podpisanie dokumentu zaświadczenia lekarskiego za pomocą oświadczenia wygenerowanego przez ZUS, podpisu kwalifikowanego lub profilu zaufanego e-PUAP.</w:t>
            </w:r>
          </w:p>
        </w:tc>
        <w:tc>
          <w:tcPr>
            <w:tcW w:w="594" w:type="pct"/>
            <w:tcBorders>
              <w:top w:val="single" w:sz="4" w:space="0" w:color="auto"/>
              <w:left w:val="single" w:sz="4" w:space="0" w:color="auto"/>
              <w:bottom w:val="single" w:sz="4" w:space="0" w:color="auto"/>
              <w:right w:val="single" w:sz="4" w:space="0" w:color="auto"/>
            </w:tcBorders>
          </w:tcPr>
          <w:p w14:paraId="12B50E3B" w14:textId="77777777" w:rsidR="005D1846" w:rsidRPr="00A850D7" w:rsidRDefault="005D1846" w:rsidP="005D1846">
            <w:pPr>
              <w:jc w:val="center"/>
              <w:rPr>
                <w:lang w:val="pl-PL"/>
              </w:rPr>
            </w:pPr>
          </w:p>
        </w:tc>
      </w:tr>
      <w:tr w:rsidR="005D1846" w:rsidRPr="00A850D7" w14:paraId="541DDCF2" w14:textId="6CDACA50" w:rsidTr="004B4586">
        <w:tc>
          <w:tcPr>
            <w:tcW w:w="4406" w:type="pct"/>
            <w:tcBorders>
              <w:top w:val="single" w:sz="4" w:space="0" w:color="auto"/>
              <w:left w:val="single" w:sz="4" w:space="0" w:color="auto"/>
              <w:bottom w:val="single" w:sz="4" w:space="0" w:color="auto"/>
              <w:right w:val="single" w:sz="4" w:space="0" w:color="auto"/>
            </w:tcBorders>
          </w:tcPr>
          <w:p w14:paraId="74E83AB0" w14:textId="77777777" w:rsidR="005D1846" w:rsidRPr="00A850D7" w:rsidRDefault="005D1846" w:rsidP="005D1846">
            <w:pPr>
              <w:rPr>
                <w:lang w:val="pl-PL"/>
              </w:rPr>
            </w:pPr>
            <w:r w:rsidRPr="00A850D7">
              <w:rPr>
                <w:lang w:val="pl-PL"/>
              </w:rPr>
              <w:t>Moduł umożliwia przekazywanie utworzonych dokumentów zaświadczeń lekarskich do systemu ZUS PUE.</w:t>
            </w:r>
          </w:p>
        </w:tc>
        <w:tc>
          <w:tcPr>
            <w:tcW w:w="594" w:type="pct"/>
            <w:tcBorders>
              <w:top w:val="single" w:sz="4" w:space="0" w:color="auto"/>
              <w:left w:val="single" w:sz="4" w:space="0" w:color="auto"/>
              <w:bottom w:val="single" w:sz="4" w:space="0" w:color="auto"/>
              <w:right w:val="single" w:sz="4" w:space="0" w:color="auto"/>
            </w:tcBorders>
          </w:tcPr>
          <w:p w14:paraId="0C207464" w14:textId="77777777" w:rsidR="005D1846" w:rsidRPr="00A850D7" w:rsidRDefault="005D1846" w:rsidP="005D1846">
            <w:pPr>
              <w:jc w:val="center"/>
              <w:rPr>
                <w:lang w:val="pl-PL"/>
              </w:rPr>
            </w:pPr>
          </w:p>
        </w:tc>
      </w:tr>
      <w:tr w:rsidR="005D1846" w:rsidRPr="00A850D7" w14:paraId="1563875D" w14:textId="5E21FFC2" w:rsidTr="004B4586">
        <w:tc>
          <w:tcPr>
            <w:tcW w:w="4406" w:type="pct"/>
            <w:tcBorders>
              <w:top w:val="single" w:sz="4" w:space="0" w:color="auto"/>
              <w:left w:val="single" w:sz="4" w:space="0" w:color="auto"/>
              <w:bottom w:val="single" w:sz="4" w:space="0" w:color="auto"/>
              <w:right w:val="single" w:sz="4" w:space="0" w:color="auto"/>
            </w:tcBorders>
          </w:tcPr>
          <w:p w14:paraId="18B207BC" w14:textId="77777777" w:rsidR="005D1846" w:rsidRPr="00A850D7" w:rsidRDefault="005D1846" w:rsidP="005D1846">
            <w:pPr>
              <w:rPr>
                <w:lang w:val="pl-PL"/>
              </w:rPr>
            </w:pPr>
            <w:r w:rsidRPr="00A850D7">
              <w:rPr>
                <w:lang w:val="pl-PL"/>
              </w:rPr>
              <w:t>Moduł umożliwia wydruk dokumentu zaświadczenia lekarskiego zgodnie z opublikowanym przez ZUS wzorem.</w:t>
            </w:r>
          </w:p>
        </w:tc>
        <w:tc>
          <w:tcPr>
            <w:tcW w:w="594" w:type="pct"/>
            <w:tcBorders>
              <w:top w:val="single" w:sz="4" w:space="0" w:color="auto"/>
              <w:left w:val="single" w:sz="4" w:space="0" w:color="auto"/>
              <w:bottom w:val="single" w:sz="4" w:space="0" w:color="auto"/>
              <w:right w:val="single" w:sz="4" w:space="0" w:color="auto"/>
            </w:tcBorders>
          </w:tcPr>
          <w:p w14:paraId="00DF6648" w14:textId="77777777" w:rsidR="005D1846" w:rsidRPr="00A850D7" w:rsidRDefault="005D1846" w:rsidP="005D1846">
            <w:pPr>
              <w:jc w:val="center"/>
              <w:rPr>
                <w:lang w:val="pl-PL"/>
              </w:rPr>
            </w:pPr>
          </w:p>
        </w:tc>
      </w:tr>
      <w:tr w:rsidR="005D1846" w:rsidRPr="00A850D7" w14:paraId="7A76E65A" w14:textId="77DC6ABD" w:rsidTr="004B4586">
        <w:tc>
          <w:tcPr>
            <w:tcW w:w="4406" w:type="pct"/>
            <w:tcBorders>
              <w:top w:val="single" w:sz="4" w:space="0" w:color="auto"/>
              <w:left w:val="single" w:sz="4" w:space="0" w:color="auto"/>
              <w:bottom w:val="single" w:sz="4" w:space="0" w:color="auto"/>
              <w:right w:val="single" w:sz="4" w:space="0" w:color="auto"/>
            </w:tcBorders>
          </w:tcPr>
          <w:p w14:paraId="264CBEE6" w14:textId="77777777" w:rsidR="005D1846" w:rsidRPr="00A850D7" w:rsidRDefault="005D1846" w:rsidP="005D1846">
            <w:pPr>
              <w:rPr>
                <w:lang w:val="pl-PL"/>
              </w:rPr>
            </w:pPr>
            <w:r w:rsidRPr="00A850D7">
              <w:rPr>
                <w:lang w:val="pl-PL"/>
              </w:rPr>
              <w:t>Moduł umożliwia anulowanie zaświadczenia lekarskiego, jeżeli nie zostało przekazane do ZUS.</w:t>
            </w:r>
          </w:p>
        </w:tc>
        <w:tc>
          <w:tcPr>
            <w:tcW w:w="594" w:type="pct"/>
            <w:tcBorders>
              <w:top w:val="single" w:sz="4" w:space="0" w:color="auto"/>
              <w:left w:val="single" w:sz="4" w:space="0" w:color="auto"/>
              <w:bottom w:val="single" w:sz="4" w:space="0" w:color="auto"/>
              <w:right w:val="single" w:sz="4" w:space="0" w:color="auto"/>
            </w:tcBorders>
          </w:tcPr>
          <w:p w14:paraId="694440CD" w14:textId="77777777" w:rsidR="005D1846" w:rsidRPr="00A850D7" w:rsidRDefault="005D1846" w:rsidP="005D1846">
            <w:pPr>
              <w:jc w:val="center"/>
              <w:rPr>
                <w:lang w:val="pl-PL"/>
              </w:rPr>
            </w:pPr>
          </w:p>
        </w:tc>
      </w:tr>
      <w:tr w:rsidR="005D1846" w:rsidRPr="00A850D7" w14:paraId="101EDA5A" w14:textId="05666E37" w:rsidTr="004B4586">
        <w:tc>
          <w:tcPr>
            <w:tcW w:w="4406" w:type="pct"/>
            <w:tcBorders>
              <w:top w:val="single" w:sz="4" w:space="0" w:color="auto"/>
              <w:left w:val="single" w:sz="4" w:space="0" w:color="auto"/>
              <w:bottom w:val="single" w:sz="4" w:space="0" w:color="auto"/>
              <w:right w:val="single" w:sz="4" w:space="0" w:color="auto"/>
            </w:tcBorders>
          </w:tcPr>
          <w:p w14:paraId="3E70062D" w14:textId="77777777" w:rsidR="005D1846" w:rsidRPr="00A850D7" w:rsidRDefault="005D1846" w:rsidP="005D1846">
            <w:pPr>
              <w:rPr>
                <w:lang w:val="pl-PL"/>
              </w:rPr>
            </w:pPr>
            <w:r w:rsidRPr="00A850D7">
              <w:rPr>
                <w:lang w:val="pl-PL"/>
              </w:rPr>
              <w:t>Moduł umożliwia przegląd dokumentów zaświadczeń lekarskich wystawionych w systemie medycznym.</w:t>
            </w:r>
          </w:p>
        </w:tc>
        <w:tc>
          <w:tcPr>
            <w:tcW w:w="594" w:type="pct"/>
            <w:tcBorders>
              <w:top w:val="single" w:sz="4" w:space="0" w:color="auto"/>
              <w:left w:val="single" w:sz="4" w:space="0" w:color="auto"/>
              <w:bottom w:val="single" w:sz="4" w:space="0" w:color="auto"/>
              <w:right w:val="single" w:sz="4" w:space="0" w:color="auto"/>
            </w:tcBorders>
          </w:tcPr>
          <w:p w14:paraId="6AA9D35F" w14:textId="77777777" w:rsidR="005D1846" w:rsidRPr="00A850D7" w:rsidRDefault="005D1846" w:rsidP="005D1846">
            <w:pPr>
              <w:jc w:val="center"/>
              <w:rPr>
                <w:lang w:val="pl-PL"/>
              </w:rPr>
            </w:pPr>
          </w:p>
        </w:tc>
      </w:tr>
      <w:tr w:rsidR="005D1846" w:rsidRPr="00A850D7" w14:paraId="70407CD3" w14:textId="7AF472C0" w:rsidTr="004B4586">
        <w:tc>
          <w:tcPr>
            <w:tcW w:w="4406" w:type="pct"/>
            <w:tcBorders>
              <w:top w:val="single" w:sz="4" w:space="0" w:color="auto"/>
              <w:left w:val="single" w:sz="4" w:space="0" w:color="auto"/>
              <w:bottom w:val="single" w:sz="4" w:space="0" w:color="auto"/>
              <w:right w:val="single" w:sz="4" w:space="0" w:color="auto"/>
            </w:tcBorders>
          </w:tcPr>
          <w:p w14:paraId="0AAB6552" w14:textId="77777777" w:rsidR="005D1846" w:rsidRPr="00A850D7" w:rsidRDefault="005D1846" w:rsidP="005D1846">
            <w:pPr>
              <w:rPr>
                <w:lang w:val="pl-PL"/>
              </w:rPr>
            </w:pPr>
            <w:r w:rsidRPr="00A850D7">
              <w:rPr>
                <w:lang w:val="pl-PL"/>
              </w:rPr>
              <w:t>Moduł obsługuje anulowanie dokumentu ZLA - AZLA.</w:t>
            </w:r>
          </w:p>
        </w:tc>
        <w:tc>
          <w:tcPr>
            <w:tcW w:w="594" w:type="pct"/>
            <w:tcBorders>
              <w:top w:val="single" w:sz="4" w:space="0" w:color="auto"/>
              <w:left w:val="single" w:sz="4" w:space="0" w:color="auto"/>
              <w:bottom w:val="single" w:sz="4" w:space="0" w:color="auto"/>
              <w:right w:val="single" w:sz="4" w:space="0" w:color="auto"/>
            </w:tcBorders>
          </w:tcPr>
          <w:p w14:paraId="6C5ABE39" w14:textId="77777777" w:rsidR="005D1846" w:rsidRPr="00A850D7" w:rsidRDefault="005D1846" w:rsidP="005D1846">
            <w:pPr>
              <w:jc w:val="center"/>
              <w:rPr>
                <w:lang w:val="pl-PL"/>
              </w:rPr>
            </w:pPr>
          </w:p>
        </w:tc>
      </w:tr>
      <w:tr w:rsidR="005D1846" w:rsidRPr="00A850D7" w14:paraId="4F166BA5" w14:textId="3E3D4398" w:rsidTr="004B4586">
        <w:tc>
          <w:tcPr>
            <w:tcW w:w="4406" w:type="pct"/>
            <w:tcBorders>
              <w:top w:val="single" w:sz="4" w:space="0" w:color="auto"/>
              <w:left w:val="single" w:sz="4" w:space="0" w:color="auto"/>
              <w:bottom w:val="single" w:sz="4" w:space="0" w:color="auto"/>
              <w:right w:val="single" w:sz="4" w:space="0" w:color="auto"/>
            </w:tcBorders>
          </w:tcPr>
          <w:p w14:paraId="7501AF0C" w14:textId="77777777" w:rsidR="005D1846" w:rsidRPr="00A850D7" w:rsidRDefault="005D1846" w:rsidP="005D1846">
            <w:pPr>
              <w:rPr>
                <w:lang w:val="pl-PL"/>
              </w:rPr>
            </w:pPr>
            <w:r w:rsidRPr="00A850D7">
              <w:rPr>
                <w:lang w:val="pl-PL"/>
              </w:rPr>
              <w:t xml:space="preserve">Moduł posiada archiwum wydruków </w:t>
            </w:r>
            <w:proofErr w:type="spellStart"/>
            <w:r w:rsidRPr="00A850D7">
              <w:rPr>
                <w:lang w:val="pl-PL"/>
              </w:rPr>
              <w:t>eZLA</w:t>
            </w:r>
            <w:proofErr w:type="spellEnd"/>
            <w:r w:rsidRPr="00A850D7">
              <w:rPr>
                <w:lang w:val="pl-PL"/>
              </w:rPr>
              <w:t xml:space="preserve"> na szablonach ZUS.</w:t>
            </w:r>
          </w:p>
        </w:tc>
        <w:tc>
          <w:tcPr>
            <w:tcW w:w="594" w:type="pct"/>
            <w:tcBorders>
              <w:top w:val="single" w:sz="4" w:space="0" w:color="auto"/>
              <w:left w:val="single" w:sz="4" w:space="0" w:color="auto"/>
              <w:bottom w:val="single" w:sz="4" w:space="0" w:color="auto"/>
              <w:right w:val="single" w:sz="4" w:space="0" w:color="auto"/>
            </w:tcBorders>
          </w:tcPr>
          <w:p w14:paraId="5CA55E10" w14:textId="77777777" w:rsidR="005D1846" w:rsidRPr="00A850D7" w:rsidRDefault="005D1846" w:rsidP="005D1846">
            <w:pPr>
              <w:jc w:val="center"/>
              <w:rPr>
                <w:lang w:val="pl-PL"/>
              </w:rPr>
            </w:pPr>
          </w:p>
        </w:tc>
      </w:tr>
      <w:tr w:rsidR="005D1846" w:rsidRPr="00A850D7" w14:paraId="0585C016" w14:textId="5806B725" w:rsidTr="004B4586">
        <w:tc>
          <w:tcPr>
            <w:tcW w:w="4406" w:type="pct"/>
            <w:tcBorders>
              <w:top w:val="single" w:sz="4" w:space="0" w:color="auto"/>
              <w:left w:val="single" w:sz="4" w:space="0" w:color="auto"/>
              <w:bottom w:val="single" w:sz="4" w:space="0" w:color="auto"/>
              <w:right w:val="single" w:sz="4" w:space="0" w:color="auto"/>
            </w:tcBorders>
          </w:tcPr>
          <w:p w14:paraId="2A2C7EFF" w14:textId="77777777" w:rsidR="005D1846" w:rsidRPr="00A850D7" w:rsidRDefault="005D1846" w:rsidP="005D1846">
            <w:pPr>
              <w:rPr>
                <w:lang w:val="pl-PL"/>
              </w:rPr>
            </w:pPr>
            <w:r w:rsidRPr="00A850D7">
              <w:rPr>
                <w:lang w:val="pl-PL"/>
              </w:rPr>
              <w:t xml:space="preserve">Dane z systemu lokalnego, walidowane są przez usługi systemu ZUS, przed wysłaniem dokumentu </w:t>
            </w:r>
            <w:proofErr w:type="spellStart"/>
            <w:r w:rsidRPr="00A850D7">
              <w:rPr>
                <w:lang w:val="pl-PL"/>
              </w:rPr>
              <w:t>eZLA</w:t>
            </w:r>
            <w:proofErr w:type="spellEnd"/>
            <w:r w:rsidRPr="00A850D7">
              <w:rPr>
                <w:lang w:val="pl-PL"/>
              </w:rPr>
              <w:t>. Zapewnienie prawidłowych danych, na przesyłanym dokumencie.</w:t>
            </w:r>
          </w:p>
        </w:tc>
        <w:tc>
          <w:tcPr>
            <w:tcW w:w="594" w:type="pct"/>
            <w:tcBorders>
              <w:top w:val="single" w:sz="4" w:space="0" w:color="auto"/>
              <w:left w:val="single" w:sz="4" w:space="0" w:color="auto"/>
              <w:bottom w:val="single" w:sz="4" w:space="0" w:color="auto"/>
              <w:right w:val="single" w:sz="4" w:space="0" w:color="auto"/>
            </w:tcBorders>
          </w:tcPr>
          <w:p w14:paraId="0810BF40" w14:textId="77777777" w:rsidR="005D1846" w:rsidRPr="00A850D7" w:rsidRDefault="005D1846" w:rsidP="005D1846">
            <w:pPr>
              <w:jc w:val="center"/>
              <w:rPr>
                <w:lang w:val="pl-PL"/>
              </w:rPr>
            </w:pPr>
          </w:p>
        </w:tc>
      </w:tr>
      <w:tr w:rsidR="005D1846" w:rsidRPr="00A850D7" w14:paraId="71D9B20F" w14:textId="47785814" w:rsidTr="004B4586">
        <w:tc>
          <w:tcPr>
            <w:tcW w:w="4406" w:type="pct"/>
            <w:tcBorders>
              <w:top w:val="single" w:sz="4" w:space="0" w:color="auto"/>
              <w:left w:val="single" w:sz="4" w:space="0" w:color="auto"/>
              <w:bottom w:val="single" w:sz="4" w:space="0" w:color="auto"/>
              <w:right w:val="single" w:sz="4" w:space="0" w:color="auto"/>
            </w:tcBorders>
          </w:tcPr>
          <w:p w14:paraId="7726CA8E" w14:textId="77777777" w:rsidR="005D1846" w:rsidRPr="00A850D7" w:rsidRDefault="005D1846" w:rsidP="005D1846">
            <w:pPr>
              <w:rPr>
                <w:lang w:val="pl-PL"/>
              </w:rPr>
            </w:pPr>
            <w:r w:rsidRPr="00A850D7">
              <w:rPr>
                <w:lang w:val="pl-PL"/>
              </w:rPr>
              <w:t xml:space="preserve">System medyczny jest zabezpieczony przed przekroczeniem pobrania dopuszczalnej przez system ZUS ilości identyfikatorów na potrzeby dokumentu </w:t>
            </w:r>
            <w:proofErr w:type="spellStart"/>
            <w:r w:rsidRPr="00A850D7">
              <w:rPr>
                <w:lang w:val="pl-PL"/>
              </w:rPr>
              <w:t>eZLA</w:t>
            </w:r>
            <w:proofErr w:type="spellEnd"/>
            <w:r w:rsidRPr="00A850D7">
              <w:rPr>
                <w:lang w:val="pl-PL"/>
              </w:rPr>
              <w:t xml:space="preserve">. W przypadku rozpoczęcia pracy z modułem </w:t>
            </w:r>
            <w:proofErr w:type="spellStart"/>
            <w:r w:rsidRPr="00A850D7">
              <w:rPr>
                <w:lang w:val="pl-PL"/>
              </w:rPr>
              <w:t>eZwolnienia</w:t>
            </w:r>
            <w:proofErr w:type="spellEnd"/>
            <w:r w:rsidRPr="00A850D7">
              <w:rPr>
                <w:lang w:val="pl-PL"/>
              </w:rPr>
              <w:t xml:space="preserve"> i zakończenia bez wysyłki </w:t>
            </w:r>
            <w:proofErr w:type="spellStart"/>
            <w:r w:rsidRPr="00A850D7">
              <w:rPr>
                <w:lang w:val="pl-PL"/>
              </w:rPr>
              <w:t>eZLA</w:t>
            </w:r>
            <w:proofErr w:type="spellEnd"/>
            <w:r w:rsidRPr="00A850D7">
              <w:rPr>
                <w:lang w:val="pl-PL"/>
              </w:rPr>
              <w:t xml:space="preserve"> (wyłączenie przeglądarki), pobrane identyfikatory, pozostają na koncie lekarza.</w:t>
            </w:r>
          </w:p>
        </w:tc>
        <w:tc>
          <w:tcPr>
            <w:tcW w:w="594" w:type="pct"/>
            <w:tcBorders>
              <w:top w:val="single" w:sz="4" w:space="0" w:color="auto"/>
              <w:left w:val="single" w:sz="4" w:space="0" w:color="auto"/>
              <w:bottom w:val="single" w:sz="4" w:space="0" w:color="auto"/>
              <w:right w:val="single" w:sz="4" w:space="0" w:color="auto"/>
            </w:tcBorders>
          </w:tcPr>
          <w:p w14:paraId="26359D21" w14:textId="77777777" w:rsidR="005D1846" w:rsidRPr="00A850D7" w:rsidRDefault="005D1846" w:rsidP="005D1846">
            <w:pPr>
              <w:jc w:val="center"/>
              <w:rPr>
                <w:lang w:val="pl-PL"/>
              </w:rPr>
            </w:pPr>
          </w:p>
        </w:tc>
      </w:tr>
      <w:tr w:rsidR="005D1846" w:rsidRPr="00A850D7" w14:paraId="1E246567" w14:textId="67C2F2E2" w:rsidTr="004B4586">
        <w:tc>
          <w:tcPr>
            <w:tcW w:w="4406" w:type="pct"/>
            <w:tcBorders>
              <w:top w:val="single" w:sz="4" w:space="0" w:color="auto"/>
              <w:left w:val="single" w:sz="4" w:space="0" w:color="auto"/>
              <w:bottom w:val="single" w:sz="4" w:space="0" w:color="auto"/>
              <w:right w:val="single" w:sz="4" w:space="0" w:color="auto"/>
            </w:tcBorders>
          </w:tcPr>
          <w:p w14:paraId="4790D6B2" w14:textId="77777777" w:rsidR="005D1846" w:rsidRPr="00CD07A4" w:rsidRDefault="005D1846" w:rsidP="005D1846">
            <w:pPr>
              <w:rPr>
                <w:strike/>
                <w:lang w:val="pl-PL"/>
              </w:rPr>
            </w:pPr>
            <w:r w:rsidRPr="00CD07A4">
              <w:rPr>
                <w:strike/>
                <w:lang w:val="pl-PL"/>
              </w:rPr>
              <w:t xml:space="preserve">Dla aplikacji testowej </w:t>
            </w:r>
            <w:proofErr w:type="spellStart"/>
            <w:r w:rsidRPr="00CD07A4">
              <w:rPr>
                <w:strike/>
                <w:lang w:val="pl-PL"/>
              </w:rPr>
              <w:t>eZwolnienia</w:t>
            </w:r>
            <w:proofErr w:type="spellEnd"/>
            <w:r w:rsidRPr="00CD07A4">
              <w:rPr>
                <w:strike/>
                <w:lang w:val="pl-PL"/>
              </w:rPr>
              <w:t>, możliwość łączenia się ze środowiskiem testowym systemu ZUS.</w:t>
            </w:r>
          </w:p>
        </w:tc>
        <w:tc>
          <w:tcPr>
            <w:tcW w:w="594" w:type="pct"/>
            <w:tcBorders>
              <w:top w:val="single" w:sz="4" w:space="0" w:color="auto"/>
              <w:left w:val="single" w:sz="4" w:space="0" w:color="auto"/>
              <w:bottom w:val="single" w:sz="4" w:space="0" w:color="auto"/>
              <w:right w:val="single" w:sz="4" w:space="0" w:color="auto"/>
            </w:tcBorders>
          </w:tcPr>
          <w:p w14:paraId="1A893E36" w14:textId="77777777" w:rsidR="005D1846" w:rsidRPr="00A850D7" w:rsidRDefault="005D1846" w:rsidP="005D1846">
            <w:pPr>
              <w:jc w:val="center"/>
              <w:rPr>
                <w:lang w:val="pl-PL"/>
              </w:rPr>
            </w:pPr>
          </w:p>
        </w:tc>
      </w:tr>
      <w:tr w:rsidR="005D1846" w:rsidRPr="00A850D7" w14:paraId="40CE7805" w14:textId="62A4EBD1" w:rsidTr="004B4586">
        <w:tc>
          <w:tcPr>
            <w:tcW w:w="4406" w:type="pct"/>
            <w:tcBorders>
              <w:top w:val="single" w:sz="4" w:space="0" w:color="auto"/>
              <w:left w:val="single" w:sz="4" w:space="0" w:color="auto"/>
              <w:bottom w:val="single" w:sz="4" w:space="0" w:color="auto"/>
              <w:right w:val="single" w:sz="4" w:space="0" w:color="auto"/>
            </w:tcBorders>
          </w:tcPr>
          <w:p w14:paraId="7552D457" w14:textId="77777777" w:rsidR="005D1846" w:rsidRPr="00A850D7" w:rsidRDefault="005D1846" w:rsidP="005D1846">
            <w:pPr>
              <w:rPr>
                <w:lang w:val="pl-PL"/>
              </w:rPr>
            </w:pPr>
            <w:r w:rsidRPr="00A850D7">
              <w:rPr>
                <w:lang w:val="pl-PL"/>
              </w:rPr>
              <w:lastRenderedPageBreak/>
              <w:t>Obsługa podpisu kwalifikowanego z karty i podpisów różnych (kilku) lekarzy z PUE ZUS.</w:t>
            </w:r>
          </w:p>
        </w:tc>
        <w:tc>
          <w:tcPr>
            <w:tcW w:w="594" w:type="pct"/>
            <w:tcBorders>
              <w:top w:val="single" w:sz="4" w:space="0" w:color="auto"/>
              <w:left w:val="single" w:sz="4" w:space="0" w:color="auto"/>
              <w:bottom w:val="single" w:sz="4" w:space="0" w:color="auto"/>
              <w:right w:val="single" w:sz="4" w:space="0" w:color="auto"/>
            </w:tcBorders>
          </w:tcPr>
          <w:p w14:paraId="05A90917" w14:textId="77777777" w:rsidR="005D1846" w:rsidRPr="00A850D7" w:rsidRDefault="005D1846" w:rsidP="005D1846">
            <w:pPr>
              <w:jc w:val="center"/>
              <w:rPr>
                <w:lang w:val="pl-PL"/>
              </w:rPr>
            </w:pPr>
          </w:p>
        </w:tc>
      </w:tr>
      <w:tr w:rsidR="005D1846" w:rsidRPr="00A850D7" w14:paraId="2BB1DD73" w14:textId="1567B24A" w:rsidTr="004B4586">
        <w:tc>
          <w:tcPr>
            <w:tcW w:w="4406" w:type="pct"/>
            <w:tcBorders>
              <w:top w:val="single" w:sz="4" w:space="0" w:color="auto"/>
              <w:left w:val="single" w:sz="4" w:space="0" w:color="auto"/>
              <w:bottom w:val="single" w:sz="4" w:space="0" w:color="auto"/>
              <w:right w:val="single" w:sz="4" w:space="0" w:color="auto"/>
            </w:tcBorders>
          </w:tcPr>
          <w:p w14:paraId="4BDF284A" w14:textId="77777777" w:rsidR="005D1846" w:rsidRPr="00A850D7" w:rsidRDefault="005D1846" w:rsidP="005D1846">
            <w:pPr>
              <w:rPr>
                <w:lang w:val="pl-PL"/>
              </w:rPr>
            </w:pPr>
            <w:r w:rsidRPr="00A850D7">
              <w:rPr>
                <w:lang w:val="pl-PL"/>
              </w:rPr>
              <w:t>Moduł umożliwia wystawianie zaświadczenia lekarskiego przez asystenta medycznego.</w:t>
            </w:r>
          </w:p>
        </w:tc>
        <w:tc>
          <w:tcPr>
            <w:tcW w:w="594" w:type="pct"/>
            <w:tcBorders>
              <w:top w:val="single" w:sz="4" w:space="0" w:color="auto"/>
              <w:left w:val="single" w:sz="4" w:space="0" w:color="auto"/>
              <w:bottom w:val="single" w:sz="4" w:space="0" w:color="auto"/>
              <w:right w:val="single" w:sz="4" w:space="0" w:color="auto"/>
            </w:tcBorders>
          </w:tcPr>
          <w:p w14:paraId="4B197BDE" w14:textId="77777777" w:rsidR="005D1846" w:rsidRPr="00A850D7" w:rsidRDefault="005D1846" w:rsidP="005D1846">
            <w:pPr>
              <w:jc w:val="center"/>
              <w:rPr>
                <w:lang w:val="pl-PL"/>
              </w:rPr>
            </w:pPr>
          </w:p>
        </w:tc>
      </w:tr>
      <w:tr w:rsidR="005D1846" w:rsidRPr="00A850D7" w14:paraId="11B5A23C" w14:textId="251CC445" w:rsidTr="004B4586">
        <w:tc>
          <w:tcPr>
            <w:tcW w:w="4406" w:type="pct"/>
            <w:tcBorders>
              <w:top w:val="single" w:sz="4" w:space="0" w:color="auto"/>
              <w:left w:val="single" w:sz="4" w:space="0" w:color="auto"/>
              <w:bottom w:val="single" w:sz="4" w:space="0" w:color="auto"/>
              <w:right w:val="single" w:sz="4" w:space="0" w:color="auto"/>
            </w:tcBorders>
          </w:tcPr>
          <w:p w14:paraId="61894A89" w14:textId="77777777" w:rsidR="005D1846" w:rsidRPr="00A850D7" w:rsidRDefault="005D1846" w:rsidP="005D1846">
            <w:pPr>
              <w:rPr>
                <w:lang w:val="pl-PL"/>
              </w:rPr>
            </w:pPr>
            <w:r w:rsidRPr="00A850D7">
              <w:rPr>
                <w:lang w:val="pl-PL"/>
              </w:rPr>
              <w:t>Moduł umożliwia wystawienie zwolnienia lekarskiego dla pacjentów ubezpieczonych w KRUS. W takim przypadku moduł umożliwia pominięcie uzupełnienia danych płatnika.</w:t>
            </w:r>
          </w:p>
        </w:tc>
        <w:tc>
          <w:tcPr>
            <w:tcW w:w="594" w:type="pct"/>
            <w:tcBorders>
              <w:top w:val="single" w:sz="4" w:space="0" w:color="auto"/>
              <w:left w:val="single" w:sz="4" w:space="0" w:color="auto"/>
              <w:bottom w:val="single" w:sz="4" w:space="0" w:color="auto"/>
              <w:right w:val="single" w:sz="4" w:space="0" w:color="auto"/>
            </w:tcBorders>
          </w:tcPr>
          <w:p w14:paraId="6AFD47BA" w14:textId="77777777" w:rsidR="005D1846" w:rsidRPr="00A850D7" w:rsidRDefault="005D1846" w:rsidP="005D1846">
            <w:pPr>
              <w:jc w:val="center"/>
              <w:rPr>
                <w:lang w:val="pl-PL"/>
              </w:rPr>
            </w:pPr>
          </w:p>
        </w:tc>
      </w:tr>
      <w:tr w:rsidR="005D1846" w:rsidRPr="00A850D7" w14:paraId="1BA0F43F" w14:textId="7BE9D948" w:rsidTr="004B4586">
        <w:tc>
          <w:tcPr>
            <w:tcW w:w="4406" w:type="pct"/>
            <w:tcBorders>
              <w:top w:val="single" w:sz="4" w:space="0" w:color="auto"/>
              <w:left w:val="single" w:sz="4" w:space="0" w:color="auto"/>
              <w:bottom w:val="single" w:sz="4" w:space="0" w:color="auto"/>
              <w:right w:val="single" w:sz="4" w:space="0" w:color="auto"/>
            </w:tcBorders>
          </w:tcPr>
          <w:p w14:paraId="001D8E6D" w14:textId="77777777" w:rsidR="005D1846" w:rsidRPr="00A850D7" w:rsidRDefault="005D1846" w:rsidP="005D1846">
            <w:pPr>
              <w:rPr>
                <w:lang w:val="pl-PL"/>
              </w:rPr>
            </w:pPr>
            <w:r w:rsidRPr="00A850D7">
              <w:rPr>
                <w:lang w:val="pl-PL"/>
              </w:rPr>
              <w:t xml:space="preserve">Moduł umożliwia wystawienie zwolnienia lekarskiego w tzw. trybie alternatywnym - np. w sytuacji braku dostępu do </w:t>
            </w:r>
            <w:proofErr w:type="spellStart"/>
            <w:r w:rsidRPr="00A850D7">
              <w:rPr>
                <w:lang w:val="pl-PL"/>
              </w:rPr>
              <w:t>internetu</w:t>
            </w:r>
            <w:proofErr w:type="spellEnd"/>
            <w:r w:rsidRPr="00A850D7">
              <w:rPr>
                <w:lang w:val="pl-PL"/>
              </w:rPr>
              <w:t>.</w:t>
            </w:r>
          </w:p>
        </w:tc>
        <w:tc>
          <w:tcPr>
            <w:tcW w:w="594" w:type="pct"/>
            <w:tcBorders>
              <w:top w:val="single" w:sz="4" w:space="0" w:color="auto"/>
              <w:left w:val="single" w:sz="4" w:space="0" w:color="auto"/>
              <w:bottom w:val="single" w:sz="4" w:space="0" w:color="auto"/>
              <w:right w:val="single" w:sz="4" w:space="0" w:color="auto"/>
            </w:tcBorders>
          </w:tcPr>
          <w:p w14:paraId="08ED88AC" w14:textId="77777777" w:rsidR="005D1846" w:rsidRPr="00A850D7" w:rsidRDefault="005D1846" w:rsidP="005D1846">
            <w:pPr>
              <w:jc w:val="center"/>
              <w:rPr>
                <w:lang w:val="pl-PL"/>
              </w:rPr>
            </w:pPr>
          </w:p>
        </w:tc>
      </w:tr>
      <w:tr w:rsidR="005D1846" w:rsidRPr="00A850D7" w14:paraId="225F40A3" w14:textId="534BC9FE" w:rsidTr="004B4586">
        <w:tc>
          <w:tcPr>
            <w:tcW w:w="4406" w:type="pct"/>
            <w:tcBorders>
              <w:top w:val="single" w:sz="4" w:space="0" w:color="auto"/>
              <w:left w:val="single" w:sz="4" w:space="0" w:color="auto"/>
              <w:bottom w:val="single" w:sz="4" w:space="0" w:color="auto"/>
              <w:right w:val="single" w:sz="4" w:space="0" w:color="auto"/>
            </w:tcBorders>
          </w:tcPr>
          <w:p w14:paraId="08C6DADD" w14:textId="77777777" w:rsidR="005D1846" w:rsidRPr="00A850D7" w:rsidRDefault="005D1846" w:rsidP="005D1846">
            <w:pPr>
              <w:rPr>
                <w:lang w:val="pl-PL"/>
              </w:rPr>
            </w:pPr>
            <w:r w:rsidRPr="00A850D7">
              <w:rPr>
                <w:lang w:val="pl-PL"/>
              </w:rPr>
              <w:t xml:space="preserve">W ramach tzw. trybu alternatywnego, moduł umożliwia: rezerwację numerów </w:t>
            </w:r>
            <w:proofErr w:type="spellStart"/>
            <w:r w:rsidRPr="00A850D7">
              <w:rPr>
                <w:lang w:val="pl-PL"/>
              </w:rPr>
              <w:t>eZLA</w:t>
            </w:r>
            <w:proofErr w:type="spellEnd"/>
            <w:r w:rsidRPr="00A850D7">
              <w:rPr>
                <w:lang w:val="pl-PL"/>
              </w:rPr>
              <w:t>; wydruk zwolnień lekarskich z uzupełnionymi danymi o serii i numerze dokumentu; unieważnienie wybranych numerów alternatywnych; elektronizację zwolnień papierowych wystawionych w trybie alternatywnym. </w:t>
            </w:r>
          </w:p>
        </w:tc>
        <w:tc>
          <w:tcPr>
            <w:tcW w:w="594" w:type="pct"/>
            <w:tcBorders>
              <w:top w:val="single" w:sz="4" w:space="0" w:color="auto"/>
              <w:left w:val="single" w:sz="4" w:space="0" w:color="auto"/>
              <w:bottom w:val="single" w:sz="4" w:space="0" w:color="auto"/>
              <w:right w:val="single" w:sz="4" w:space="0" w:color="auto"/>
            </w:tcBorders>
          </w:tcPr>
          <w:p w14:paraId="4FC70D8A" w14:textId="77777777" w:rsidR="005D1846" w:rsidRPr="00A850D7" w:rsidRDefault="005D1846" w:rsidP="005D1846">
            <w:pPr>
              <w:jc w:val="center"/>
              <w:rPr>
                <w:lang w:val="pl-PL"/>
              </w:rPr>
            </w:pPr>
          </w:p>
        </w:tc>
      </w:tr>
      <w:tr w:rsidR="005D1846" w:rsidRPr="00A850D7" w14:paraId="0E52D480" w14:textId="5E9081EB" w:rsidTr="004B4586">
        <w:tc>
          <w:tcPr>
            <w:tcW w:w="4406" w:type="pct"/>
            <w:tcBorders>
              <w:top w:val="single" w:sz="4" w:space="0" w:color="auto"/>
              <w:left w:val="single" w:sz="4" w:space="0" w:color="auto"/>
              <w:bottom w:val="single" w:sz="4" w:space="0" w:color="auto"/>
              <w:right w:val="single" w:sz="4" w:space="0" w:color="auto"/>
            </w:tcBorders>
          </w:tcPr>
          <w:p w14:paraId="3B3F72C0" w14:textId="77777777" w:rsidR="005D1846" w:rsidRPr="00021DDF" w:rsidRDefault="005D1846" w:rsidP="005D1846">
            <w:pPr>
              <w:rPr>
                <w:lang w:val="pl-PL"/>
              </w:rPr>
            </w:pPr>
            <w:r w:rsidRPr="00021DDF">
              <w:rPr>
                <w:lang w:val="pl-PL"/>
              </w:rPr>
              <w:t xml:space="preserve">Rezerwacja numerów </w:t>
            </w:r>
            <w:proofErr w:type="spellStart"/>
            <w:r w:rsidRPr="00021DDF">
              <w:rPr>
                <w:lang w:val="pl-PL"/>
              </w:rPr>
              <w:t>eZLA</w:t>
            </w:r>
            <w:proofErr w:type="spellEnd"/>
            <w:r w:rsidRPr="00021DDF">
              <w:rPr>
                <w:lang w:val="pl-PL"/>
              </w:rPr>
              <w:t xml:space="preserve"> umożliwia pobranie puli numerów do wykorzystania podczas wystawiania zwolnienia w trybie alternatywnym.</w:t>
            </w:r>
          </w:p>
        </w:tc>
        <w:tc>
          <w:tcPr>
            <w:tcW w:w="594" w:type="pct"/>
            <w:tcBorders>
              <w:top w:val="single" w:sz="4" w:space="0" w:color="auto"/>
              <w:left w:val="single" w:sz="4" w:space="0" w:color="auto"/>
              <w:bottom w:val="single" w:sz="4" w:space="0" w:color="auto"/>
              <w:right w:val="single" w:sz="4" w:space="0" w:color="auto"/>
            </w:tcBorders>
          </w:tcPr>
          <w:p w14:paraId="0C21F8CF" w14:textId="65D603FA" w:rsidR="005D1846" w:rsidRPr="00A850D7" w:rsidRDefault="005D1846" w:rsidP="005D1846">
            <w:pPr>
              <w:jc w:val="center"/>
              <w:rPr>
                <w:lang w:val="pl-PL"/>
              </w:rPr>
            </w:pPr>
          </w:p>
        </w:tc>
      </w:tr>
      <w:tr w:rsidR="005D1846" w:rsidRPr="00A850D7" w14:paraId="139D7153" w14:textId="4D9DA9F3" w:rsidTr="004B4586">
        <w:tc>
          <w:tcPr>
            <w:tcW w:w="4406" w:type="pct"/>
            <w:tcBorders>
              <w:top w:val="single" w:sz="4" w:space="0" w:color="auto"/>
              <w:left w:val="single" w:sz="4" w:space="0" w:color="auto"/>
              <w:bottom w:val="single" w:sz="4" w:space="0" w:color="auto"/>
              <w:right w:val="single" w:sz="4" w:space="0" w:color="auto"/>
            </w:tcBorders>
          </w:tcPr>
          <w:p w14:paraId="1AAEE7ED" w14:textId="77777777" w:rsidR="005D1846" w:rsidRPr="00021DDF" w:rsidRDefault="005D1846" w:rsidP="005D1846">
            <w:pPr>
              <w:rPr>
                <w:lang w:val="pl-PL"/>
              </w:rPr>
            </w:pPr>
            <w:r w:rsidRPr="00021DDF">
              <w:rPr>
                <w:lang w:val="pl-PL"/>
              </w:rPr>
              <w:t>Wydruk zwolnień lekarskich w trybie alternatywnym umożliwia wydruk dwóch dokumentów ZUS ZLA z uzupełnionymi danymi placówki, lekarza oraz seria i numerem e-ZLA.</w:t>
            </w:r>
          </w:p>
        </w:tc>
        <w:tc>
          <w:tcPr>
            <w:tcW w:w="594" w:type="pct"/>
            <w:tcBorders>
              <w:top w:val="single" w:sz="4" w:space="0" w:color="auto"/>
              <w:left w:val="single" w:sz="4" w:space="0" w:color="auto"/>
              <w:bottom w:val="single" w:sz="4" w:space="0" w:color="auto"/>
              <w:right w:val="single" w:sz="4" w:space="0" w:color="auto"/>
            </w:tcBorders>
          </w:tcPr>
          <w:p w14:paraId="43043621" w14:textId="5E636C87" w:rsidR="005D1846" w:rsidRPr="00A850D7" w:rsidRDefault="005D1846" w:rsidP="005D1846">
            <w:pPr>
              <w:jc w:val="center"/>
              <w:rPr>
                <w:lang w:val="pl-PL"/>
              </w:rPr>
            </w:pPr>
          </w:p>
        </w:tc>
      </w:tr>
      <w:tr w:rsidR="005D1846" w:rsidRPr="00A850D7" w14:paraId="26794105" w14:textId="3B21C41D" w:rsidTr="004B4586">
        <w:tc>
          <w:tcPr>
            <w:tcW w:w="4406" w:type="pct"/>
            <w:tcBorders>
              <w:top w:val="single" w:sz="4" w:space="0" w:color="auto"/>
              <w:left w:val="single" w:sz="4" w:space="0" w:color="auto"/>
              <w:bottom w:val="single" w:sz="4" w:space="0" w:color="auto"/>
              <w:right w:val="single" w:sz="4" w:space="0" w:color="auto"/>
            </w:tcBorders>
          </w:tcPr>
          <w:p w14:paraId="1A112EC2" w14:textId="77777777" w:rsidR="005D1846" w:rsidRPr="00021DDF" w:rsidRDefault="005D1846" w:rsidP="005D1846">
            <w:pPr>
              <w:rPr>
                <w:lang w:val="pl-PL"/>
              </w:rPr>
            </w:pPr>
            <w:r w:rsidRPr="00021DDF">
              <w:rPr>
                <w:lang w:val="pl-PL"/>
              </w:rPr>
              <w:t>Elektronizacja zwolnień wystawionych papierowo umożliwia wprowadzenie danych zwolnienia, walidację poprawności danych oraz wysłanie do ZUS.</w:t>
            </w:r>
          </w:p>
        </w:tc>
        <w:tc>
          <w:tcPr>
            <w:tcW w:w="594" w:type="pct"/>
            <w:tcBorders>
              <w:top w:val="single" w:sz="4" w:space="0" w:color="auto"/>
              <w:left w:val="single" w:sz="4" w:space="0" w:color="auto"/>
              <w:bottom w:val="single" w:sz="4" w:space="0" w:color="auto"/>
              <w:right w:val="single" w:sz="4" w:space="0" w:color="auto"/>
            </w:tcBorders>
          </w:tcPr>
          <w:p w14:paraId="203B8565" w14:textId="274767A9" w:rsidR="005D1846" w:rsidRPr="00A850D7" w:rsidRDefault="005D1846" w:rsidP="005D1846">
            <w:pPr>
              <w:jc w:val="center"/>
              <w:rPr>
                <w:lang w:val="pl-PL"/>
              </w:rPr>
            </w:pPr>
          </w:p>
        </w:tc>
      </w:tr>
      <w:tr w:rsidR="005D1846" w:rsidRPr="00A850D7" w14:paraId="7B6DAD64" w14:textId="12094490" w:rsidTr="004B4586">
        <w:tc>
          <w:tcPr>
            <w:tcW w:w="4406" w:type="pct"/>
            <w:tcBorders>
              <w:top w:val="single" w:sz="4" w:space="0" w:color="auto"/>
              <w:left w:val="single" w:sz="4" w:space="0" w:color="auto"/>
              <w:bottom w:val="single" w:sz="4" w:space="0" w:color="auto"/>
              <w:right w:val="single" w:sz="4" w:space="0" w:color="auto"/>
            </w:tcBorders>
          </w:tcPr>
          <w:p w14:paraId="14C021AE" w14:textId="77777777" w:rsidR="005D1846" w:rsidRPr="00021DDF" w:rsidRDefault="005D1846" w:rsidP="005D1846">
            <w:pPr>
              <w:rPr>
                <w:lang w:val="pl-PL"/>
              </w:rPr>
            </w:pPr>
            <w:r w:rsidRPr="00021DDF">
              <w:rPr>
                <w:lang w:val="pl-PL"/>
              </w:rPr>
              <w:t>Moduł umożliwia odnotowanie anulowania zwolnienia wystawionego papierowo.</w:t>
            </w:r>
          </w:p>
        </w:tc>
        <w:tc>
          <w:tcPr>
            <w:tcW w:w="594" w:type="pct"/>
            <w:tcBorders>
              <w:top w:val="single" w:sz="4" w:space="0" w:color="auto"/>
              <w:left w:val="single" w:sz="4" w:space="0" w:color="auto"/>
              <w:bottom w:val="single" w:sz="4" w:space="0" w:color="auto"/>
              <w:right w:val="single" w:sz="4" w:space="0" w:color="auto"/>
            </w:tcBorders>
          </w:tcPr>
          <w:p w14:paraId="29D8C0EA" w14:textId="79609875" w:rsidR="005D1846" w:rsidRPr="00A850D7" w:rsidRDefault="005D1846" w:rsidP="005D1846">
            <w:pPr>
              <w:jc w:val="center"/>
              <w:rPr>
                <w:lang w:val="pl-PL"/>
              </w:rPr>
            </w:pPr>
          </w:p>
        </w:tc>
      </w:tr>
      <w:tr w:rsidR="005D1846" w:rsidRPr="00A850D7" w14:paraId="59C8C0BB" w14:textId="4B04D626" w:rsidTr="004B4586">
        <w:tc>
          <w:tcPr>
            <w:tcW w:w="4406" w:type="pct"/>
            <w:tcBorders>
              <w:top w:val="single" w:sz="4" w:space="0" w:color="auto"/>
              <w:left w:val="single" w:sz="4" w:space="0" w:color="auto"/>
              <w:bottom w:val="single" w:sz="4" w:space="0" w:color="auto"/>
              <w:right w:val="single" w:sz="4" w:space="0" w:color="auto"/>
            </w:tcBorders>
          </w:tcPr>
          <w:p w14:paraId="39A1D41C" w14:textId="77777777" w:rsidR="005D1846" w:rsidRPr="00021DDF" w:rsidRDefault="005D1846" w:rsidP="005D1846">
            <w:pPr>
              <w:rPr>
                <w:lang w:val="pl-PL"/>
              </w:rPr>
            </w:pPr>
            <w:r w:rsidRPr="00021DDF">
              <w:rPr>
                <w:lang w:val="pl-PL"/>
              </w:rPr>
              <w:t xml:space="preserve">Moduł umożliwia unieważnienie pobranych numerów lub wydrukowanych formularzy </w:t>
            </w:r>
            <w:proofErr w:type="spellStart"/>
            <w:r w:rsidRPr="00021DDF">
              <w:rPr>
                <w:lang w:val="pl-PL"/>
              </w:rPr>
              <w:t>eZLA</w:t>
            </w:r>
            <w:proofErr w:type="spellEnd"/>
            <w:r w:rsidRPr="00021DDF">
              <w:rPr>
                <w:lang w:val="pl-PL"/>
              </w:rPr>
              <w:t>.</w:t>
            </w:r>
          </w:p>
        </w:tc>
        <w:tc>
          <w:tcPr>
            <w:tcW w:w="594" w:type="pct"/>
            <w:tcBorders>
              <w:top w:val="single" w:sz="4" w:space="0" w:color="auto"/>
              <w:left w:val="single" w:sz="4" w:space="0" w:color="auto"/>
              <w:bottom w:val="single" w:sz="4" w:space="0" w:color="auto"/>
              <w:right w:val="single" w:sz="4" w:space="0" w:color="auto"/>
            </w:tcBorders>
          </w:tcPr>
          <w:p w14:paraId="1052F68A" w14:textId="09C5A716" w:rsidR="005D1846" w:rsidRPr="00A850D7" w:rsidRDefault="005D1846" w:rsidP="005D1846">
            <w:pPr>
              <w:jc w:val="center"/>
              <w:rPr>
                <w:lang w:val="pl-PL"/>
              </w:rPr>
            </w:pPr>
          </w:p>
        </w:tc>
      </w:tr>
      <w:tr w:rsidR="005D1846" w:rsidRPr="00A850D7" w14:paraId="5BD78CB0" w14:textId="53037F7C" w:rsidTr="004B4586">
        <w:tc>
          <w:tcPr>
            <w:tcW w:w="4406" w:type="pct"/>
            <w:tcBorders>
              <w:top w:val="single" w:sz="4" w:space="0" w:color="auto"/>
              <w:left w:val="single" w:sz="4" w:space="0" w:color="auto"/>
              <w:bottom w:val="single" w:sz="4" w:space="0" w:color="auto"/>
              <w:right w:val="single" w:sz="4" w:space="0" w:color="auto"/>
            </w:tcBorders>
          </w:tcPr>
          <w:p w14:paraId="0596B368" w14:textId="77777777" w:rsidR="005D1846" w:rsidRPr="00021DDF" w:rsidRDefault="005D1846" w:rsidP="005D1846">
            <w:pPr>
              <w:rPr>
                <w:lang w:val="pl-PL"/>
              </w:rPr>
            </w:pPr>
            <w:r w:rsidRPr="00021DDF">
              <w:rPr>
                <w:lang w:val="pl-PL"/>
              </w:rPr>
              <w:t xml:space="preserve">Moduł umożliwia użytkownikowi jednoczesny wgląd w wystawione przez siebie </w:t>
            </w:r>
            <w:proofErr w:type="spellStart"/>
            <w:r w:rsidRPr="00021DDF">
              <w:rPr>
                <w:lang w:val="pl-PL"/>
              </w:rPr>
              <w:t>eZLA</w:t>
            </w:r>
            <w:proofErr w:type="spellEnd"/>
            <w:r w:rsidRPr="00021DDF">
              <w:rPr>
                <w:lang w:val="pl-PL"/>
              </w:rPr>
              <w:t xml:space="preserve"> we wskazanym okresie.</w:t>
            </w:r>
          </w:p>
        </w:tc>
        <w:tc>
          <w:tcPr>
            <w:tcW w:w="594" w:type="pct"/>
            <w:tcBorders>
              <w:top w:val="single" w:sz="4" w:space="0" w:color="auto"/>
              <w:left w:val="single" w:sz="4" w:space="0" w:color="auto"/>
              <w:bottom w:val="single" w:sz="4" w:space="0" w:color="auto"/>
              <w:right w:val="single" w:sz="4" w:space="0" w:color="auto"/>
            </w:tcBorders>
          </w:tcPr>
          <w:p w14:paraId="016D5EB9" w14:textId="3CDC2142" w:rsidR="005D1846" w:rsidRPr="00A850D7" w:rsidRDefault="005D1846" w:rsidP="005D1846">
            <w:pPr>
              <w:jc w:val="center"/>
              <w:rPr>
                <w:lang w:val="pl-PL"/>
              </w:rPr>
            </w:pPr>
          </w:p>
        </w:tc>
      </w:tr>
      <w:tr w:rsidR="005D1846" w:rsidRPr="00A850D7" w14:paraId="20178D29" w14:textId="25668C82" w:rsidTr="004B4586">
        <w:tc>
          <w:tcPr>
            <w:tcW w:w="4406" w:type="pct"/>
            <w:tcBorders>
              <w:top w:val="single" w:sz="4" w:space="0" w:color="auto"/>
              <w:left w:val="single" w:sz="4" w:space="0" w:color="auto"/>
              <w:bottom w:val="single" w:sz="4" w:space="0" w:color="auto"/>
              <w:right w:val="single" w:sz="4" w:space="0" w:color="auto"/>
            </w:tcBorders>
          </w:tcPr>
          <w:p w14:paraId="773D1F97" w14:textId="77777777" w:rsidR="005D1846" w:rsidRPr="00021DDF" w:rsidRDefault="005D1846" w:rsidP="005D1846">
            <w:pPr>
              <w:rPr>
                <w:lang w:val="pl-PL"/>
              </w:rPr>
            </w:pPr>
            <w:r w:rsidRPr="00021DDF">
              <w:rPr>
                <w:lang w:val="pl-PL"/>
              </w:rPr>
              <w:t xml:space="preserve">Moduł umożliwia użytkownikowi zbiorczą elektronizację </w:t>
            </w:r>
            <w:proofErr w:type="spellStart"/>
            <w:r w:rsidRPr="00021DDF">
              <w:rPr>
                <w:lang w:val="pl-PL"/>
              </w:rPr>
              <w:t>eZLA</w:t>
            </w:r>
            <w:proofErr w:type="spellEnd"/>
            <w:r w:rsidRPr="00021DDF">
              <w:rPr>
                <w:lang w:val="pl-PL"/>
              </w:rPr>
              <w:t>.</w:t>
            </w:r>
          </w:p>
        </w:tc>
        <w:tc>
          <w:tcPr>
            <w:tcW w:w="594" w:type="pct"/>
            <w:tcBorders>
              <w:top w:val="single" w:sz="4" w:space="0" w:color="auto"/>
              <w:left w:val="single" w:sz="4" w:space="0" w:color="auto"/>
              <w:bottom w:val="single" w:sz="4" w:space="0" w:color="auto"/>
              <w:right w:val="single" w:sz="4" w:space="0" w:color="auto"/>
            </w:tcBorders>
          </w:tcPr>
          <w:p w14:paraId="7EF1DF7C" w14:textId="54E1B961" w:rsidR="005D1846" w:rsidRPr="00A850D7" w:rsidRDefault="005D1846" w:rsidP="005D1846">
            <w:pPr>
              <w:jc w:val="center"/>
              <w:rPr>
                <w:lang w:val="pl-PL"/>
              </w:rPr>
            </w:pPr>
          </w:p>
        </w:tc>
      </w:tr>
      <w:tr w:rsidR="005D1846" w:rsidRPr="00A850D7" w14:paraId="687D40BB" w14:textId="44A34085" w:rsidTr="004B4586">
        <w:tc>
          <w:tcPr>
            <w:tcW w:w="4406" w:type="pct"/>
            <w:tcBorders>
              <w:top w:val="single" w:sz="4" w:space="0" w:color="auto"/>
              <w:left w:val="single" w:sz="4" w:space="0" w:color="auto"/>
              <w:bottom w:val="single" w:sz="4" w:space="0" w:color="auto"/>
              <w:right w:val="single" w:sz="4" w:space="0" w:color="auto"/>
            </w:tcBorders>
          </w:tcPr>
          <w:p w14:paraId="428F3423" w14:textId="77777777" w:rsidR="005D1846" w:rsidRPr="00021DDF" w:rsidRDefault="005D1846" w:rsidP="005D1846">
            <w:pPr>
              <w:rPr>
                <w:lang w:val="pl-PL"/>
              </w:rPr>
            </w:pPr>
            <w:r w:rsidRPr="00021DDF">
              <w:rPr>
                <w:lang w:val="pl-PL"/>
              </w:rPr>
              <w:t xml:space="preserve">Moduł umożliwia pogląd </w:t>
            </w:r>
            <w:proofErr w:type="spellStart"/>
            <w:r w:rsidRPr="00021DDF">
              <w:rPr>
                <w:lang w:val="pl-PL"/>
              </w:rPr>
              <w:t>eZLA</w:t>
            </w:r>
            <w:proofErr w:type="spellEnd"/>
            <w:r w:rsidRPr="00021DDF">
              <w:rPr>
                <w:lang w:val="pl-PL"/>
              </w:rPr>
              <w:t xml:space="preserve"> wystawionych w innych jednostkach.</w:t>
            </w:r>
          </w:p>
        </w:tc>
        <w:tc>
          <w:tcPr>
            <w:tcW w:w="594" w:type="pct"/>
            <w:tcBorders>
              <w:top w:val="single" w:sz="4" w:space="0" w:color="auto"/>
              <w:left w:val="single" w:sz="4" w:space="0" w:color="auto"/>
              <w:bottom w:val="single" w:sz="4" w:space="0" w:color="auto"/>
              <w:right w:val="single" w:sz="4" w:space="0" w:color="auto"/>
            </w:tcBorders>
          </w:tcPr>
          <w:p w14:paraId="0ACFFF2E" w14:textId="38393EAD" w:rsidR="005D1846" w:rsidRPr="00A850D7" w:rsidRDefault="005D1846" w:rsidP="005D1846">
            <w:pPr>
              <w:jc w:val="center"/>
              <w:rPr>
                <w:lang w:val="pl-PL"/>
              </w:rPr>
            </w:pPr>
          </w:p>
        </w:tc>
      </w:tr>
      <w:tr w:rsidR="005D1846" w:rsidRPr="00A850D7" w14:paraId="337C128B" w14:textId="7B9D74C8" w:rsidTr="004B4586">
        <w:tc>
          <w:tcPr>
            <w:tcW w:w="4406" w:type="pct"/>
            <w:tcBorders>
              <w:top w:val="single" w:sz="4" w:space="0" w:color="auto"/>
              <w:left w:val="single" w:sz="4" w:space="0" w:color="auto"/>
              <w:bottom w:val="single" w:sz="4" w:space="0" w:color="auto"/>
              <w:right w:val="single" w:sz="4" w:space="0" w:color="auto"/>
            </w:tcBorders>
          </w:tcPr>
          <w:p w14:paraId="2829288A" w14:textId="77777777" w:rsidR="005D1846" w:rsidRPr="00021DDF" w:rsidRDefault="005D1846" w:rsidP="005D1846">
            <w:pPr>
              <w:rPr>
                <w:lang w:val="pl-PL"/>
              </w:rPr>
            </w:pPr>
            <w:r w:rsidRPr="00021DDF">
              <w:rPr>
                <w:lang w:val="pl-PL"/>
              </w:rPr>
              <w:t xml:space="preserve">Moduł umożliwia jednoczesne wystawienie </w:t>
            </w:r>
            <w:proofErr w:type="spellStart"/>
            <w:r w:rsidRPr="00021DDF">
              <w:rPr>
                <w:lang w:val="pl-PL"/>
              </w:rPr>
              <w:t>eZLA</w:t>
            </w:r>
            <w:proofErr w:type="spellEnd"/>
            <w:r w:rsidRPr="00021DDF">
              <w:rPr>
                <w:lang w:val="pl-PL"/>
              </w:rPr>
              <w:t xml:space="preserve"> dla kilku pracodawców.</w:t>
            </w:r>
          </w:p>
        </w:tc>
        <w:tc>
          <w:tcPr>
            <w:tcW w:w="594" w:type="pct"/>
            <w:tcBorders>
              <w:top w:val="single" w:sz="4" w:space="0" w:color="auto"/>
              <w:left w:val="single" w:sz="4" w:space="0" w:color="auto"/>
              <w:bottom w:val="single" w:sz="4" w:space="0" w:color="auto"/>
              <w:right w:val="single" w:sz="4" w:space="0" w:color="auto"/>
            </w:tcBorders>
          </w:tcPr>
          <w:p w14:paraId="4E051178" w14:textId="0EA4C41F" w:rsidR="005D1846" w:rsidRPr="00A850D7" w:rsidRDefault="005D1846" w:rsidP="005D1846">
            <w:pPr>
              <w:jc w:val="center"/>
              <w:rPr>
                <w:lang w:val="pl-PL"/>
              </w:rPr>
            </w:pPr>
          </w:p>
        </w:tc>
      </w:tr>
    </w:tbl>
    <w:p w14:paraId="66A9ECA9" w14:textId="77777777" w:rsidR="000817AC" w:rsidRPr="00A850D7" w:rsidRDefault="00D636D6">
      <w:pPr>
        <w:pStyle w:val="Nagwek2"/>
      </w:pPr>
      <w:bookmarkStart w:id="149" w:name="scroll-bookmark-113"/>
      <w:bookmarkStart w:id="150" w:name="scroll-bookmark-115"/>
      <w:bookmarkStart w:id="151" w:name="scroll-bookmark-116"/>
      <w:bookmarkStart w:id="152" w:name="_Toc156076857"/>
      <w:bookmarkEnd w:id="149"/>
      <w:bookmarkEnd w:id="150"/>
      <w:r w:rsidRPr="00A850D7">
        <w:t>INFORMACJE MARKETINGOWE</w:t>
      </w:r>
      <w:bookmarkEnd w:id="151"/>
      <w:bookmarkEnd w:id="152"/>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733D68" w:rsidRPr="00A850D7" w14:paraId="45BB6F4C" w14:textId="74BFE788" w:rsidTr="004B4586">
        <w:tc>
          <w:tcPr>
            <w:tcW w:w="4340" w:type="pct"/>
          </w:tcPr>
          <w:p w14:paraId="1FE8EC3C" w14:textId="166FD38E" w:rsidR="00733D68" w:rsidRPr="00A850D7" w:rsidRDefault="00733D68" w:rsidP="00733D68">
            <w:pPr>
              <w:rPr>
                <w:lang w:val="pl-PL"/>
              </w:rPr>
            </w:pPr>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660" w:type="pct"/>
          </w:tcPr>
          <w:p w14:paraId="1A5B6BA4" w14:textId="77777777" w:rsidR="00733D68" w:rsidRPr="00A850D7" w:rsidRDefault="00733D68" w:rsidP="00733D68">
            <w:pPr>
              <w:jc w:val="center"/>
              <w:rPr>
                <w:b/>
              </w:rPr>
            </w:pPr>
            <w:proofErr w:type="spellStart"/>
            <w:r w:rsidRPr="00A850D7">
              <w:rPr>
                <w:b/>
              </w:rPr>
              <w:t>Podać</w:t>
            </w:r>
            <w:proofErr w:type="spellEnd"/>
            <w:r w:rsidRPr="00A850D7">
              <w:rPr>
                <w:b/>
              </w:rPr>
              <w:t xml:space="preserve"> </w:t>
            </w:r>
          </w:p>
          <w:p w14:paraId="0122451F" w14:textId="403D22FB" w:rsidR="00733D68" w:rsidRPr="00A850D7" w:rsidRDefault="00733D68" w:rsidP="00733D68">
            <w:pPr>
              <w:jc w:val="center"/>
              <w:rPr>
                <w:lang w:val="pl-PL"/>
              </w:rPr>
            </w:pPr>
            <w:r w:rsidRPr="00A850D7">
              <w:rPr>
                <w:b/>
              </w:rPr>
              <w:t>TAK / NIE</w:t>
            </w:r>
          </w:p>
        </w:tc>
      </w:tr>
      <w:tr w:rsidR="005D1846" w:rsidRPr="00A850D7" w14:paraId="2E2A39A3" w14:textId="77777777" w:rsidTr="004B4586">
        <w:tc>
          <w:tcPr>
            <w:tcW w:w="4340" w:type="pct"/>
          </w:tcPr>
          <w:p w14:paraId="1B48A62A" w14:textId="1E0FEA6F" w:rsidR="005D1846" w:rsidRPr="00A850D7" w:rsidRDefault="005D1846" w:rsidP="005D1846">
            <w:pPr>
              <w:rPr>
                <w:lang w:val="pl-PL"/>
              </w:rPr>
            </w:pPr>
            <w:r w:rsidRPr="00A850D7">
              <w:rPr>
                <w:lang w:val="pl-PL"/>
              </w:rPr>
              <w:t>Moduł umożliwia wyszukanie listy pacjentów spełniających określone kryteria i wysłanie do nich informacji marketingowych, informacji o planowanych akcjach profilaktycznych itd.</w:t>
            </w:r>
          </w:p>
        </w:tc>
        <w:tc>
          <w:tcPr>
            <w:tcW w:w="660" w:type="pct"/>
          </w:tcPr>
          <w:p w14:paraId="4D1B5F77" w14:textId="77777777" w:rsidR="005D1846" w:rsidRPr="00A850D7" w:rsidRDefault="005D1846" w:rsidP="005D1846">
            <w:pPr>
              <w:jc w:val="center"/>
            </w:pPr>
          </w:p>
        </w:tc>
      </w:tr>
      <w:tr w:rsidR="005D1846" w:rsidRPr="00A850D7" w14:paraId="7C5131E1" w14:textId="1AC25B5B" w:rsidTr="004B4586">
        <w:tc>
          <w:tcPr>
            <w:tcW w:w="4340" w:type="pct"/>
          </w:tcPr>
          <w:p w14:paraId="42A9849C" w14:textId="77777777" w:rsidR="005D1846" w:rsidRPr="00A850D7" w:rsidRDefault="005D1846" w:rsidP="005D1846">
            <w:pPr>
              <w:rPr>
                <w:lang w:val="pl-PL"/>
              </w:rPr>
            </w:pPr>
            <w:r w:rsidRPr="00A850D7">
              <w:rPr>
                <w:lang w:val="pl-PL"/>
              </w:rPr>
              <w:t>Moduł umożliwia wyszukanie listy pacjentów co najmniej według następujących kryteriów: Kod administracyjny miejsca zamieszkania; jednostka organizacyjna, w której pacjent się leczył; rozpoznanie ICD-10; wiek; zakres dat (wizyty lub pobytu szpitalnego); płeć.</w:t>
            </w:r>
          </w:p>
        </w:tc>
        <w:tc>
          <w:tcPr>
            <w:tcW w:w="660" w:type="pct"/>
          </w:tcPr>
          <w:p w14:paraId="2D37622A" w14:textId="77777777" w:rsidR="005D1846" w:rsidRPr="00A850D7" w:rsidRDefault="005D1846" w:rsidP="005D1846">
            <w:pPr>
              <w:jc w:val="center"/>
              <w:rPr>
                <w:lang w:val="pl-PL"/>
              </w:rPr>
            </w:pPr>
          </w:p>
        </w:tc>
      </w:tr>
      <w:tr w:rsidR="005D1846" w:rsidRPr="00A850D7" w14:paraId="060665E3" w14:textId="40BDBBC3" w:rsidTr="004B4586">
        <w:tc>
          <w:tcPr>
            <w:tcW w:w="4340" w:type="pct"/>
          </w:tcPr>
          <w:p w14:paraId="51F38371" w14:textId="77777777" w:rsidR="005D1846" w:rsidRPr="00A850D7" w:rsidRDefault="005D1846" w:rsidP="005D1846">
            <w:pPr>
              <w:rPr>
                <w:lang w:val="pl-PL"/>
              </w:rPr>
            </w:pPr>
            <w:r w:rsidRPr="00A850D7">
              <w:rPr>
                <w:lang w:val="pl-PL"/>
              </w:rPr>
              <w:t>Moduł umożliwia prezentację listy wyszukanych pacjentów.</w:t>
            </w:r>
          </w:p>
        </w:tc>
        <w:tc>
          <w:tcPr>
            <w:tcW w:w="660" w:type="pct"/>
          </w:tcPr>
          <w:p w14:paraId="49D90982" w14:textId="77777777" w:rsidR="005D1846" w:rsidRPr="00A850D7" w:rsidRDefault="005D1846" w:rsidP="005D1846">
            <w:pPr>
              <w:jc w:val="center"/>
              <w:rPr>
                <w:lang w:val="pl-PL"/>
              </w:rPr>
            </w:pPr>
          </w:p>
        </w:tc>
      </w:tr>
      <w:tr w:rsidR="005D1846" w:rsidRPr="00A850D7" w14:paraId="3ABE4225" w14:textId="264EA455" w:rsidTr="004B4586">
        <w:tc>
          <w:tcPr>
            <w:tcW w:w="4340" w:type="pct"/>
          </w:tcPr>
          <w:p w14:paraId="3E7F7528" w14:textId="77777777" w:rsidR="005D1846" w:rsidRPr="00A850D7" w:rsidRDefault="005D1846" w:rsidP="005D1846">
            <w:pPr>
              <w:rPr>
                <w:lang w:val="pl-PL"/>
              </w:rPr>
            </w:pPr>
            <w:r w:rsidRPr="00A850D7">
              <w:rPr>
                <w:lang w:val="pl-PL"/>
              </w:rPr>
              <w:lastRenderedPageBreak/>
              <w:t>Moduł umożliwia wprowadzenie wiadomości, która ma zostać wysłana do wyszukanych pacjentów w zakresie tytułu oraz treści.</w:t>
            </w:r>
          </w:p>
        </w:tc>
        <w:tc>
          <w:tcPr>
            <w:tcW w:w="660" w:type="pct"/>
          </w:tcPr>
          <w:p w14:paraId="32031E22" w14:textId="77777777" w:rsidR="005D1846" w:rsidRPr="00A850D7" w:rsidRDefault="005D1846" w:rsidP="005D1846">
            <w:pPr>
              <w:jc w:val="center"/>
              <w:rPr>
                <w:lang w:val="pl-PL"/>
              </w:rPr>
            </w:pPr>
          </w:p>
        </w:tc>
      </w:tr>
      <w:tr w:rsidR="005D1846" w:rsidRPr="00A850D7" w14:paraId="7CE0A15B" w14:textId="3CA7BC3E" w:rsidTr="004B4586">
        <w:tc>
          <w:tcPr>
            <w:tcW w:w="4340" w:type="pct"/>
          </w:tcPr>
          <w:p w14:paraId="2FFC4B47" w14:textId="77777777" w:rsidR="005D1846" w:rsidRPr="00A850D7" w:rsidRDefault="005D1846" w:rsidP="005D1846">
            <w:pPr>
              <w:rPr>
                <w:lang w:val="pl-PL"/>
              </w:rPr>
            </w:pPr>
            <w:r w:rsidRPr="00A850D7">
              <w:rPr>
                <w:lang w:val="pl-PL"/>
              </w:rPr>
              <w:t>Moduł umożliwia wybór kanału komunikacji z pacjentem (sms, email, portal).</w:t>
            </w:r>
          </w:p>
        </w:tc>
        <w:tc>
          <w:tcPr>
            <w:tcW w:w="660" w:type="pct"/>
          </w:tcPr>
          <w:p w14:paraId="09ED71B7" w14:textId="77777777" w:rsidR="005D1846" w:rsidRPr="00A850D7" w:rsidRDefault="005D1846" w:rsidP="005D1846">
            <w:pPr>
              <w:jc w:val="center"/>
              <w:rPr>
                <w:lang w:val="pl-PL"/>
              </w:rPr>
            </w:pPr>
          </w:p>
        </w:tc>
      </w:tr>
    </w:tbl>
    <w:p w14:paraId="509B1399" w14:textId="77777777" w:rsidR="000817AC" w:rsidRPr="00A850D7" w:rsidRDefault="00D636D6">
      <w:pPr>
        <w:pStyle w:val="Nagwek2"/>
      </w:pPr>
      <w:bookmarkStart w:id="153" w:name="scroll-bookmark-117"/>
      <w:bookmarkStart w:id="154" w:name="scroll-bookmark-118"/>
      <w:bookmarkStart w:id="155" w:name="_Toc156076858"/>
      <w:bookmarkEnd w:id="153"/>
      <w:r w:rsidRPr="00A850D7">
        <w:t>INTEGRACJA z AP-DILO</w:t>
      </w:r>
      <w:bookmarkEnd w:id="154"/>
      <w:bookmarkEnd w:id="155"/>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08"/>
        <w:gridCol w:w="993"/>
      </w:tblGrid>
      <w:tr w:rsidR="00733D68" w:rsidRPr="00A850D7" w14:paraId="3AF930B3" w14:textId="4F85E637" w:rsidTr="004B4586">
        <w:tc>
          <w:tcPr>
            <w:tcW w:w="4423" w:type="pct"/>
          </w:tcPr>
          <w:p w14:paraId="684BB204" w14:textId="5A4720F2" w:rsidR="00733D68" w:rsidRPr="00A850D7" w:rsidRDefault="00733D68" w:rsidP="00733D68">
            <w:pPr>
              <w:rPr>
                <w:lang w:val="pl-PL"/>
              </w:rPr>
            </w:pPr>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577" w:type="pct"/>
          </w:tcPr>
          <w:p w14:paraId="0C7F3300" w14:textId="77777777" w:rsidR="00733D68" w:rsidRPr="00A850D7" w:rsidRDefault="00733D68" w:rsidP="00733D68">
            <w:pPr>
              <w:jc w:val="center"/>
              <w:rPr>
                <w:b/>
              </w:rPr>
            </w:pPr>
            <w:proofErr w:type="spellStart"/>
            <w:r w:rsidRPr="00A850D7">
              <w:rPr>
                <w:b/>
              </w:rPr>
              <w:t>Podać</w:t>
            </w:r>
            <w:proofErr w:type="spellEnd"/>
            <w:r w:rsidRPr="00A850D7">
              <w:rPr>
                <w:b/>
              </w:rPr>
              <w:t xml:space="preserve"> </w:t>
            </w:r>
          </w:p>
          <w:p w14:paraId="5EDDA1B2" w14:textId="06D44FC2" w:rsidR="00733D68" w:rsidRPr="00A850D7" w:rsidRDefault="00733D68" w:rsidP="00733D68">
            <w:pPr>
              <w:jc w:val="center"/>
              <w:rPr>
                <w:lang w:val="pl-PL"/>
              </w:rPr>
            </w:pPr>
            <w:r w:rsidRPr="00A850D7">
              <w:rPr>
                <w:b/>
              </w:rPr>
              <w:t>TAK / NIE</w:t>
            </w:r>
          </w:p>
        </w:tc>
      </w:tr>
      <w:tr w:rsidR="005D1846" w:rsidRPr="00A850D7" w14:paraId="4A5CF2B2" w14:textId="77777777" w:rsidTr="004B4586">
        <w:tc>
          <w:tcPr>
            <w:tcW w:w="4423" w:type="pct"/>
          </w:tcPr>
          <w:p w14:paraId="4F70C57E" w14:textId="455ECA9E" w:rsidR="005D1846" w:rsidRPr="00A850D7" w:rsidRDefault="005D1846" w:rsidP="005D1846">
            <w:pPr>
              <w:rPr>
                <w:lang w:val="pl-PL"/>
              </w:rPr>
            </w:pPr>
            <w:r w:rsidRPr="00A850D7">
              <w:rPr>
                <w:lang w:val="pl-PL"/>
              </w:rPr>
              <w:t>Moduł umożliwia wsparcie obsługi pacjenta na Szybkiej Ścieżce Onkologicznej.</w:t>
            </w:r>
          </w:p>
        </w:tc>
        <w:tc>
          <w:tcPr>
            <w:tcW w:w="577" w:type="pct"/>
          </w:tcPr>
          <w:p w14:paraId="34556052" w14:textId="77777777" w:rsidR="005D1846" w:rsidRPr="00A850D7" w:rsidRDefault="005D1846" w:rsidP="005D1846">
            <w:pPr>
              <w:jc w:val="center"/>
            </w:pPr>
          </w:p>
        </w:tc>
      </w:tr>
      <w:tr w:rsidR="005D1846" w:rsidRPr="00A850D7" w14:paraId="261DCD9A" w14:textId="77912212" w:rsidTr="004B4586">
        <w:tc>
          <w:tcPr>
            <w:tcW w:w="4423" w:type="pct"/>
          </w:tcPr>
          <w:p w14:paraId="04CE166D" w14:textId="77777777" w:rsidR="005D1846" w:rsidRPr="00A850D7" w:rsidRDefault="005D1846" w:rsidP="005D1846">
            <w:pPr>
              <w:rPr>
                <w:lang w:val="pl-PL"/>
              </w:rPr>
            </w:pPr>
            <w:r w:rsidRPr="00A850D7">
              <w:rPr>
                <w:lang w:val="pl-PL"/>
              </w:rPr>
              <w:t>Moduł umożliwia:</w:t>
            </w:r>
          </w:p>
          <w:p w14:paraId="713F0D71" w14:textId="77777777" w:rsidR="005D1846" w:rsidRPr="00A850D7" w:rsidRDefault="005D1846" w:rsidP="005D1846">
            <w:pPr>
              <w:rPr>
                <w:lang w:val="pl-PL"/>
              </w:rPr>
            </w:pPr>
            <w:r w:rsidRPr="00A850D7">
              <w:rPr>
                <w:lang w:val="pl-PL"/>
              </w:rPr>
              <w:t xml:space="preserve">- wprowadzenie i wydrukowanie karty </w:t>
            </w:r>
            <w:proofErr w:type="spellStart"/>
            <w:r w:rsidRPr="00A850D7">
              <w:rPr>
                <w:lang w:val="pl-PL"/>
              </w:rPr>
              <w:t>DiLO</w:t>
            </w:r>
            <w:proofErr w:type="spellEnd"/>
            <w:r w:rsidRPr="00A850D7">
              <w:rPr>
                <w:lang w:val="pl-PL"/>
              </w:rPr>
              <w:t>,</w:t>
            </w:r>
          </w:p>
          <w:p w14:paraId="1AF38A96" w14:textId="77777777" w:rsidR="005D1846" w:rsidRPr="00A850D7" w:rsidRDefault="005D1846" w:rsidP="005D1846">
            <w:pPr>
              <w:rPr>
                <w:lang w:val="pl-PL"/>
              </w:rPr>
            </w:pPr>
            <w:r w:rsidRPr="00A850D7">
              <w:rPr>
                <w:lang w:val="pl-PL"/>
              </w:rPr>
              <w:t xml:space="preserve">- podpowiadanie numeru karty </w:t>
            </w:r>
            <w:proofErr w:type="spellStart"/>
            <w:r w:rsidRPr="00A850D7">
              <w:rPr>
                <w:lang w:val="pl-PL"/>
              </w:rPr>
              <w:t>DiLO</w:t>
            </w:r>
            <w:proofErr w:type="spellEnd"/>
            <w:r w:rsidRPr="00A850D7">
              <w:rPr>
                <w:lang w:val="pl-PL"/>
              </w:rPr>
              <w:t xml:space="preserve"> na ekranie kodowania świadczeń NFZ,</w:t>
            </w:r>
          </w:p>
          <w:p w14:paraId="0C184A94" w14:textId="77777777" w:rsidR="005D1846" w:rsidRPr="00A850D7" w:rsidRDefault="005D1846" w:rsidP="005D1846">
            <w:pPr>
              <w:rPr>
                <w:lang w:val="pl-PL"/>
              </w:rPr>
            </w:pPr>
            <w:r w:rsidRPr="00A850D7">
              <w:rPr>
                <w:lang w:val="pl-PL"/>
              </w:rPr>
              <w:t>- oznaczenie pobytu pacjenta będącego na SSO,</w:t>
            </w:r>
          </w:p>
          <w:p w14:paraId="1AF1B814" w14:textId="77777777" w:rsidR="005D1846" w:rsidRPr="00A850D7" w:rsidRDefault="005D1846" w:rsidP="005D1846">
            <w:pPr>
              <w:rPr>
                <w:lang w:val="pl-PL"/>
              </w:rPr>
            </w:pPr>
            <w:r w:rsidRPr="00A850D7">
              <w:rPr>
                <w:lang w:val="pl-PL"/>
              </w:rPr>
              <w:t>- oznaczenie kolorem pacjenta będącego na SSO,</w:t>
            </w:r>
          </w:p>
          <w:p w14:paraId="462FA677" w14:textId="77777777" w:rsidR="005D1846" w:rsidRPr="00A850D7" w:rsidRDefault="005D1846" w:rsidP="005D1846">
            <w:pPr>
              <w:rPr>
                <w:lang w:val="pl-PL"/>
              </w:rPr>
            </w:pPr>
            <w:r w:rsidRPr="00A850D7">
              <w:rPr>
                <w:lang w:val="pl-PL"/>
              </w:rPr>
              <w:t xml:space="preserve">- oznaczenie pacjenta </w:t>
            </w:r>
            <w:proofErr w:type="spellStart"/>
            <w:r w:rsidRPr="00A850D7">
              <w:rPr>
                <w:lang w:val="pl-PL"/>
              </w:rPr>
              <w:t>DiLO</w:t>
            </w:r>
            <w:proofErr w:type="spellEnd"/>
            <w:r w:rsidRPr="00A850D7">
              <w:rPr>
                <w:lang w:val="pl-PL"/>
              </w:rPr>
              <w:t xml:space="preserve"> ze szczegółami terminów dot. SSO,</w:t>
            </w:r>
          </w:p>
          <w:p w14:paraId="2D11FCD9" w14:textId="77777777" w:rsidR="005D1846" w:rsidRPr="00A850D7" w:rsidRDefault="005D1846" w:rsidP="005D1846">
            <w:pPr>
              <w:rPr>
                <w:lang w:val="pl-PL"/>
              </w:rPr>
            </w:pPr>
            <w:r w:rsidRPr="00A850D7">
              <w:rPr>
                <w:lang w:val="pl-PL"/>
              </w:rPr>
              <w:t xml:space="preserve">- integrację z aplikacją </w:t>
            </w:r>
            <w:proofErr w:type="spellStart"/>
            <w:r w:rsidRPr="00A850D7">
              <w:rPr>
                <w:lang w:val="pl-PL"/>
              </w:rPr>
              <w:t>DiLO</w:t>
            </w:r>
            <w:proofErr w:type="spellEnd"/>
            <w:r w:rsidRPr="00A850D7">
              <w:rPr>
                <w:lang w:val="pl-PL"/>
              </w:rPr>
              <w:t>.</w:t>
            </w:r>
          </w:p>
        </w:tc>
        <w:tc>
          <w:tcPr>
            <w:tcW w:w="577" w:type="pct"/>
          </w:tcPr>
          <w:p w14:paraId="15D508C6" w14:textId="77777777" w:rsidR="005D1846" w:rsidRPr="00A850D7" w:rsidRDefault="005D1846" w:rsidP="005D1846">
            <w:pPr>
              <w:jc w:val="center"/>
              <w:rPr>
                <w:lang w:val="pl-PL"/>
              </w:rPr>
            </w:pPr>
          </w:p>
        </w:tc>
      </w:tr>
      <w:tr w:rsidR="005D1846" w:rsidRPr="00A850D7" w14:paraId="0D5D2BE9" w14:textId="28BE4DB3" w:rsidTr="004B4586">
        <w:tc>
          <w:tcPr>
            <w:tcW w:w="4423" w:type="pct"/>
          </w:tcPr>
          <w:p w14:paraId="60654C55" w14:textId="77777777" w:rsidR="005D1846" w:rsidRPr="00A850D7" w:rsidRDefault="005D1846" w:rsidP="005D1846">
            <w:pPr>
              <w:rPr>
                <w:lang w:val="pl-PL"/>
              </w:rPr>
            </w:pPr>
            <w:r w:rsidRPr="00A850D7">
              <w:rPr>
                <w:lang w:val="pl-PL"/>
              </w:rPr>
              <w:t xml:space="preserve">Moduł umożliwia elektroniczną integrację z systemem </w:t>
            </w:r>
            <w:proofErr w:type="spellStart"/>
            <w:r w:rsidRPr="00A850D7">
              <w:rPr>
                <w:lang w:val="pl-PL"/>
              </w:rPr>
              <w:t>ApDILO</w:t>
            </w:r>
            <w:proofErr w:type="spellEnd"/>
            <w:r w:rsidRPr="00A850D7">
              <w:rPr>
                <w:lang w:val="pl-PL"/>
              </w:rPr>
              <w:t xml:space="preserve"> w zakresie:</w:t>
            </w:r>
          </w:p>
          <w:p w14:paraId="292E4C58" w14:textId="77777777" w:rsidR="005D1846" w:rsidRPr="00A850D7" w:rsidRDefault="005D1846" w:rsidP="005D1846">
            <w:pPr>
              <w:rPr>
                <w:lang w:val="pl-PL"/>
              </w:rPr>
            </w:pPr>
            <w:r w:rsidRPr="00A850D7">
              <w:rPr>
                <w:lang w:val="pl-PL"/>
              </w:rPr>
              <w:t>- wydania karty Diagnostyki i leczenia onkologicznego,</w:t>
            </w:r>
          </w:p>
          <w:p w14:paraId="7033A249" w14:textId="77777777" w:rsidR="005D1846" w:rsidRPr="00A850D7" w:rsidRDefault="005D1846" w:rsidP="005D1846">
            <w:pPr>
              <w:rPr>
                <w:lang w:val="pl-PL"/>
              </w:rPr>
            </w:pPr>
            <w:r w:rsidRPr="00A850D7">
              <w:rPr>
                <w:lang w:val="pl-PL"/>
              </w:rPr>
              <w:t xml:space="preserve">- rejestracji nadanego numeru przez system </w:t>
            </w:r>
            <w:proofErr w:type="spellStart"/>
            <w:r w:rsidRPr="00A850D7">
              <w:rPr>
                <w:lang w:val="pl-PL"/>
              </w:rPr>
              <w:t>ApDILO</w:t>
            </w:r>
            <w:proofErr w:type="spellEnd"/>
            <w:r w:rsidRPr="00A850D7">
              <w:rPr>
                <w:lang w:val="pl-PL"/>
              </w:rPr>
              <w:t>,</w:t>
            </w:r>
          </w:p>
          <w:p w14:paraId="07E5ADF4" w14:textId="77777777" w:rsidR="005D1846" w:rsidRPr="00A850D7" w:rsidRDefault="005D1846" w:rsidP="005D1846">
            <w:pPr>
              <w:rPr>
                <w:lang w:val="pl-PL"/>
              </w:rPr>
            </w:pPr>
            <w:r w:rsidRPr="00A850D7">
              <w:rPr>
                <w:lang w:val="pl-PL"/>
              </w:rPr>
              <w:t>- rejestrację karty diagnostyki i leczenia onkologicznego wydanej w innej jednostce,</w:t>
            </w:r>
          </w:p>
          <w:p w14:paraId="114F1E9E" w14:textId="77777777" w:rsidR="005D1846" w:rsidRPr="00A850D7" w:rsidRDefault="005D1846" w:rsidP="005D1846">
            <w:pPr>
              <w:rPr>
                <w:lang w:val="pl-PL"/>
              </w:rPr>
            </w:pPr>
            <w:r w:rsidRPr="00A850D7">
              <w:rPr>
                <w:lang w:val="pl-PL"/>
              </w:rPr>
              <w:t xml:space="preserve">- odbierania komunikatów zwrotnych wysyłanych z </w:t>
            </w:r>
            <w:proofErr w:type="spellStart"/>
            <w:r w:rsidRPr="00A850D7">
              <w:rPr>
                <w:lang w:val="pl-PL"/>
              </w:rPr>
              <w:t>ApDILO</w:t>
            </w:r>
            <w:proofErr w:type="spellEnd"/>
            <w:r w:rsidRPr="00A850D7">
              <w:rPr>
                <w:lang w:val="pl-PL"/>
              </w:rPr>
              <w:t>,</w:t>
            </w:r>
          </w:p>
          <w:p w14:paraId="235656FC" w14:textId="77777777" w:rsidR="005D1846" w:rsidRPr="00A850D7" w:rsidRDefault="005D1846" w:rsidP="005D1846">
            <w:pPr>
              <w:rPr>
                <w:lang w:val="pl-PL"/>
              </w:rPr>
            </w:pPr>
            <w:r w:rsidRPr="00A850D7">
              <w:rPr>
                <w:lang w:val="pl-PL"/>
              </w:rPr>
              <w:t>- rozpoczęcia i zakończenia etapu diagnostyki i leczenia onkologicznego,</w:t>
            </w:r>
          </w:p>
          <w:p w14:paraId="4253D53E" w14:textId="77777777" w:rsidR="005D1846" w:rsidRPr="00A850D7" w:rsidRDefault="005D1846" w:rsidP="005D1846">
            <w:pPr>
              <w:rPr>
                <w:lang w:val="pl-PL"/>
              </w:rPr>
            </w:pPr>
            <w:r w:rsidRPr="00A850D7">
              <w:rPr>
                <w:lang w:val="pl-PL"/>
              </w:rPr>
              <w:t>- automatycznego rozliczenia świadczeń wykonanych na pobytach/wizytach (np. w AOS) oznaczonych oraz powiązanych z diagnostyką i leczeniem onkologicznym,</w:t>
            </w:r>
          </w:p>
          <w:p w14:paraId="2528813E" w14:textId="77777777" w:rsidR="005D1846" w:rsidRPr="00A850D7" w:rsidRDefault="005D1846" w:rsidP="005D1846">
            <w:pPr>
              <w:rPr>
                <w:lang w:val="pl-PL"/>
              </w:rPr>
            </w:pPr>
            <w:r w:rsidRPr="00A850D7">
              <w:rPr>
                <w:lang w:val="pl-PL"/>
              </w:rPr>
              <w:t>- udostępniania funkcję automatycznego oznaczania pacjenta posiadającego wydana aktywna kartę diagnostyki i leczenia onkologicznego,</w:t>
            </w:r>
          </w:p>
          <w:p w14:paraId="1DF2F993" w14:textId="77777777" w:rsidR="005D1846" w:rsidRPr="00A850D7" w:rsidRDefault="005D1846" w:rsidP="005D1846">
            <w:pPr>
              <w:rPr>
                <w:lang w:val="pl-PL"/>
              </w:rPr>
            </w:pPr>
            <w:r w:rsidRPr="00A850D7">
              <w:rPr>
                <w:lang w:val="pl-PL"/>
              </w:rPr>
              <w:t>- udostępnienia funkcji wskazującej aktualny etap diagnostyki i leczenia onkologicznego oraz jeżeli to jest możliwe prezentację liczby dni jaka upłynęła od rozpoczęcia danego etapu.</w:t>
            </w:r>
          </w:p>
        </w:tc>
        <w:tc>
          <w:tcPr>
            <w:tcW w:w="577" w:type="pct"/>
          </w:tcPr>
          <w:p w14:paraId="27B7A797" w14:textId="77777777" w:rsidR="005D1846" w:rsidRPr="00A850D7" w:rsidRDefault="005D1846" w:rsidP="005D1846">
            <w:pPr>
              <w:jc w:val="center"/>
              <w:rPr>
                <w:lang w:val="pl-PL"/>
              </w:rPr>
            </w:pPr>
          </w:p>
        </w:tc>
      </w:tr>
      <w:tr w:rsidR="005D1846" w:rsidRPr="00A850D7" w14:paraId="239CBCF1" w14:textId="4BA52458" w:rsidTr="00F27A43">
        <w:trPr>
          <w:trHeight w:val="2267"/>
        </w:trPr>
        <w:tc>
          <w:tcPr>
            <w:tcW w:w="4423" w:type="pct"/>
          </w:tcPr>
          <w:p w14:paraId="4A6A4344" w14:textId="77777777" w:rsidR="005D1846" w:rsidRPr="00A850D7" w:rsidRDefault="005D1846" w:rsidP="005D1846">
            <w:pPr>
              <w:rPr>
                <w:lang w:val="pl-PL"/>
              </w:rPr>
            </w:pPr>
            <w:r w:rsidRPr="00A850D7">
              <w:rPr>
                <w:lang w:val="pl-PL"/>
              </w:rPr>
              <w:t>Wsparcie procesu zapisu na kolejkę oczekujących w zakresie:</w:t>
            </w:r>
          </w:p>
          <w:p w14:paraId="69A35554" w14:textId="77777777" w:rsidR="005D1846" w:rsidRPr="00A850D7" w:rsidRDefault="005D1846" w:rsidP="005D1846">
            <w:pPr>
              <w:rPr>
                <w:lang w:val="pl-PL"/>
              </w:rPr>
            </w:pPr>
            <w:r w:rsidRPr="00A850D7">
              <w:rPr>
                <w:lang w:val="pl-PL"/>
              </w:rPr>
              <w:t>- rozdzielenia kolejek na pierwszorazowych i kontynuujących leczenie,</w:t>
            </w:r>
          </w:p>
          <w:p w14:paraId="3A0D5840" w14:textId="77777777" w:rsidR="005D1846" w:rsidRPr="00A850D7" w:rsidRDefault="005D1846" w:rsidP="005D1846">
            <w:pPr>
              <w:rPr>
                <w:lang w:val="pl-PL"/>
              </w:rPr>
            </w:pPr>
            <w:r w:rsidRPr="00A850D7">
              <w:rPr>
                <w:lang w:val="pl-PL"/>
              </w:rPr>
              <w:t>- 10 kolejek centralnych o najdłuższych czasach oczekiwania,</w:t>
            </w:r>
          </w:p>
          <w:p w14:paraId="2CFF55D5" w14:textId="77777777" w:rsidR="005D1846" w:rsidRPr="00A850D7" w:rsidRDefault="005D1846" w:rsidP="005D1846">
            <w:pPr>
              <w:rPr>
                <w:lang w:val="pl-PL"/>
              </w:rPr>
            </w:pPr>
            <w:r w:rsidRPr="00A850D7">
              <w:rPr>
                <w:lang w:val="pl-PL"/>
              </w:rPr>
              <w:t>- obowiązku podmiotów do cotygodniowego raportowania,</w:t>
            </w:r>
          </w:p>
          <w:p w14:paraId="5A8CAA43" w14:textId="77777777" w:rsidR="005D1846" w:rsidRPr="00A850D7" w:rsidRDefault="005D1846" w:rsidP="005D1846">
            <w:pPr>
              <w:rPr>
                <w:lang w:val="pl-PL"/>
              </w:rPr>
            </w:pPr>
            <w:r w:rsidRPr="00A850D7">
              <w:rPr>
                <w:lang w:val="pl-PL"/>
              </w:rPr>
              <w:t>- spersonalizowania kolejki w komunikacie LIOCZ,</w:t>
            </w:r>
          </w:p>
          <w:p w14:paraId="616CBD08" w14:textId="77777777" w:rsidR="005D1846" w:rsidRPr="00A850D7" w:rsidRDefault="005D1846" w:rsidP="005D1846">
            <w:pPr>
              <w:rPr>
                <w:lang w:val="pl-PL"/>
              </w:rPr>
            </w:pPr>
            <w:r w:rsidRPr="00A850D7">
              <w:rPr>
                <w:lang w:val="pl-PL"/>
              </w:rPr>
              <w:t>- 14 dni na dostarczenie oryginału skierowania przez pacjenta.</w:t>
            </w:r>
          </w:p>
        </w:tc>
        <w:tc>
          <w:tcPr>
            <w:tcW w:w="577" w:type="pct"/>
          </w:tcPr>
          <w:p w14:paraId="197031AB" w14:textId="77777777" w:rsidR="005D1846" w:rsidRPr="00A850D7" w:rsidRDefault="005D1846" w:rsidP="005D1846">
            <w:pPr>
              <w:jc w:val="center"/>
              <w:rPr>
                <w:lang w:val="pl-PL"/>
              </w:rPr>
            </w:pPr>
          </w:p>
        </w:tc>
      </w:tr>
    </w:tbl>
    <w:p w14:paraId="4F0925A5" w14:textId="77777777" w:rsidR="000817AC" w:rsidRPr="00A850D7" w:rsidRDefault="00D636D6">
      <w:pPr>
        <w:pStyle w:val="Nagwek2"/>
      </w:pPr>
      <w:bookmarkStart w:id="156" w:name="scroll-bookmark-119"/>
      <w:bookmarkStart w:id="157" w:name="scroll-bookmark-120"/>
      <w:bookmarkStart w:id="158" w:name="_Toc156076859"/>
      <w:bookmarkEnd w:id="156"/>
      <w:r w:rsidRPr="00A850D7">
        <w:lastRenderedPageBreak/>
        <w:t>INTEGRACJA Z AP-KOLCE</w:t>
      </w:r>
      <w:bookmarkEnd w:id="157"/>
      <w:bookmarkEnd w:id="158"/>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733D68" w:rsidRPr="00A850D7" w14:paraId="734513CB" w14:textId="158EB469" w:rsidTr="004B4586">
        <w:tc>
          <w:tcPr>
            <w:tcW w:w="4340" w:type="pct"/>
          </w:tcPr>
          <w:p w14:paraId="2CF5F858" w14:textId="7FA2E0A1" w:rsidR="00733D68" w:rsidRPr="00A850D7" w:rsidRDefault="00733D68" w:rsidP="00733D68">
            <w:pPr>
              <w:rPr>
                <w:lang w:val="pl-PL"/>
              </w:rPr>
            </w:pPr>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660" w:type="pct"/>
          </w:tcPr>
          <w:p w14:paraId="113E311F" w14:textId="77777777" w:rsidR="00733D68" w:rsidRPr="00A850D7" w:rsidRDefault="00733D68" w:rsidP="00733D68">
            <w:pPr>
              <w:jc w:val="center"/>
              <w:rPr>
                <w:b/>
              </w:rPr>
            </w:pPr>
            <w:proofErr w:type="spellStart"/>
            <w:r w:rsidRPr="00A850D7">
              <w:rPr>
                <w:b/>
              </w:rPr>
              <w:t>Podać</w:t>
            </w:r>
            <w:proofErr w:type="spellEnd"/>
            <w:r w:rsidRPr="00A850D7">
              <w:rPr>
                <w:b/>
              </w:rPr>
              <w:t xml:space="preserve"> </w:t>
            </w:r>
          </w:p>
          <w:p w14:paraId="1EABD8B8" w14:textId="19EF310E" w:rsidR="00733D68" w:rsidRPr="00A850D7" w:rsidRDefault="00733D68" w:rsidP="00733D68">
            <w:pPr>
              <w:jc w:val="center"/>
              <w:rPr>
                <w:lang w:val="pl-PL"/>
              </w:rPr>
            </w:pPr>
            <w:r w:rsidRPr="00A850D7">
              <w:rPr>
                <w:b/>
              </w:rPr>
              <w:t>TAK / NIE</w:t>
            </w:r>
          </w:p>
        </w:tc>
      </w:tr>
      <w:tr w:rsidR="005D1846" w:rsidRPr="00A850D7" w14:paraId="0C371B5E" w14:textId="77777777" w:rsidTr="004B4586">
        <w:tc>
          <w:tcPr>
            <w:tcW w:w="4340" w:type="pct"/>
          </w:tcPr>
          <w:p w14:paraId="28DAF14B" w14:textId="09A00637" w:rsidR="005D1846" w:rsidRPr="00A850D7" w:rsidRDefault="005D1846" w:rsidP="005D1846">
            <w:pPr>
              <w:rPr>
                <w:lang w:val="pl-PL"/>
              </w:rPr>
            </w:pPr>
            <w:r w:rsidRPr="00A850D7">
              <w:rPr>
                <w:lang w:val="pl-PL"/>
              </w:rPr>
              <w:t>Moduł umożliwia dodanie kolejki oczekujących do AP-KOLCE.</w:t>
            </w:r>
          </w:p>
        </w:tc>
        <w:tc>
          <w:tcPr>
            <w:tcW w:w="660" w:type="pct"/>
          </w:tcPr>
          <w:p w14:paraId="72679E76" w14:textId="77777777" w:rsidR="005D1846" w:rsidRPr="00A850D7" w:rsidRDefault="005D1846" w:rsidP="005D1846">
            <w:pPr>
              <w:jc w:val="center"/>
            </w:pPr>
          </w:p>
        </w:tc>
      </w:tr>
      <w:tr w:rsidR="005D1846" w:rsidRPr="00A850D7" w14:paraId="181391ED" w14:textId="41A5C3A4" w:rsidTr="004B4586">
        <w:tc>
          <w:tcPr>
            <w:tcW w:w="4340" w:type="pct"/>
          </w:tcPr>
          <w:p w14:paraId="3C154C0E" w14:textId="77777777" w:rsidR="005D1846" w:rsidRPr="00A850D7" w:rsidRDefault="005D1846" w:rsidP="005D1846">
            <w:pPr>
              <w:rPr>
                <w:lang w:val="pl-PL"/>
              </w:rPr>
            </w:pPr>
            <w:r w:rsidRPr="00A850D7">
              <w:rPr>
                <w:lang w:val="pl-PL"/>
              </w:rPr>
              <w:t>Moduł umożliwia aktualizację kolejek oczekujących w AP-KOLCE.</w:t>
            </w:r>
          </w:p>
        </w:tc>
        <w:tc>
          <w:tcPr>
            <w:tcW w:w="660" w:type="pct"/>
          </w:tcPr>
          <w:p w14:paraId="0F4F3848" w14:textId="77777777" w:rsidR="005D1846" w:rsidRPr="00A850D7" w:rsidRDefault="005D1846" w:rsidP="005D1846">
            <w:pPr>
              <w:jc w:val="center"/>
              <w:rPr>
                <w:lang w:val="pl-PL"/>
              </w:rPr>
            </w:pPr>
          </w:p>
        </w:tc>
      </w:tr>
      <w:tr w:rsidR="005D1846" w:rsidRPr="00A850D7" w14:paraId="2C884995" w14:textId="6D2EE37E" w:rsidTr="004B4586">
        <w:tc>
          <w:tcPr>
            <w:tcW w:w="4340" w:type="pct"/>
          </w:tcPr>
          <w:p w14:paraId="41D1E699" w14:textId="77777777" w:rsidR="005D1846" w:rsidRPr="00A850D7" w:rsidRDefault="005D1846" w:rsidP="005D1846">
            <w:pPr>
              <w:rPr>
                <w:lang w:val="pl-PL"/>
              </w:rPr>
            </w:pPr>
            <w:r w:rsidRPr="00A850D7">
              <w:rPr>
                <w:lang w:val="pl-PL"/>
              </w:rPr>
              <w:t>Moduł umożliwia dodanie pacjenta do AP-KOLCE.</w:t>
            </w:r>
          </w:p>
        </w:tc>
        <w:tc>
          <w:tcPr>
            <w:tcW w:w="660" w:type="pct"/>
          </w:tcPr>
          <w:p w14:paraId="3ADA4199" w14:textId="77777777" w:rsidR="005D1846" w:rsidRPr="00A850D7" w:rsidRDefault="005D1846" w:rsidP="005D1846">
            <w:pPr>
              <w:jc w:val="center"/>
              <w:rPr>
                <w:lang w:val="pl-PL"/>
              </w:rPr>
            </w:pPr>
          </w:p>
        </w:tc>
      </w:tr>
      <w:tr w:rsidR="005D1846" w:rsidRPr="00A850D7" w14:paraId="3C0EFFF2" w14:textId="621368EA" w:rsidTr="004B4586">
        <w:tc>
          <w:tcPr>
            <w:tcW w:w="4340" w:type="pct"/>
          </w:tcPr>
          <w:p w14:paraId="037BB658" w14:textId="77777777" w:rsidR="005D1846" w:rsidRPr="00A850D7" w:rsidRDefault="005D1846" w:rsidP="005D1846">
            <w:pPr>
              <w:rPr>
                <w:lang w:val="pl-PL"/>
              </w:rPr>
            </w:pPr>
            <w:r w:rsidRPr="00A850D7">
              <w:rPr>
                <w:lang w:val="pl-PL"/>
              </w:rPr>
              <w:t>Moduł umożliwia aktualizacje danych pacjenta w AP-KOLCE.</w:t>
            </w:r>
          </w:p>
        </w:tc>
        <w:tc>
          <w:tcPr>
            <w:tcW w:w="660" w:type="pct"/>
          </w:tcPr>
          <w:p w14:paraId="1DACCD26" w14:textId="77777777" w:rsidR="005D1846" w:rsidRPr="00A850D7" w:rsidRDefault="005D1846" w:rsidP="005D1846">
            <w:pPr>
              <w:jc w:val="center"/>
              <w:rPr>
                <w:lang w:val="pl-PL"/>
              </w:rPr>
            </w:pPr>
          </w:p>
        </w:tc>
      </w:tr>
      <w:tr w:rsidR="005D1846" w:rsidRPr="00A850D7" w14:paraId="423B9392" w14:textId="0946F31D" w:rsidTr="004B4586">
        <w:tc>
          <w:tcPr>
            <w:tcW w:w="4340" w:type="pct"/>
          </w:tcPr>
          <w:p w14:paraId="267DC6AD" w14:textId="77777777" w:rsidR="005D1846" w:rsidRPr="00A850D7" w:rsidRDefault="005D1846" w:rsidP="005D1846">
            <w:pPr>
              <w:rPr>
                <w:lang w:val="pl-PL"/>
              </w:rPr>
            </w:pPr>
            <w:r w:rsidRPr="00A850D7">
              <w:rPr>
                <w:lang w:val="pl-PL"/>
              </w:rPr>
              <w:t>Moduł umożliwia dodanie pacjenta na kolejkę oczekujących w AP-KOLCE.</w:t>
            </w:r>
          </w:p>
        </w:tc>
        <w:tc>
          <w:tcPr>
            <w:tcW w:w="660" w:type="pct"/>
          </w:tcPr>
          <w:p w14:paraId="01E95DE1" w14:textId="77777777" w:rsidR="005D1846" w:rsidRPr="00A850D7" w:rsidRDefault="005D1846" w:rsidP="005D1846">
            <w:pPr>
              <w:jc w:val="center"/>
              <w:rPr>
                <w:lang w:val="pl-PL"/>
              </w:rPr>
            </w:pPr>
          </w:p>
        </w:tc>
      </w:tr>
      <w:tr w:rsidR="005D1846" w:rsidRPr="00A850D7" w14:paraId="44D88763" w14:textId="70C33902" w:rsidTr="004B4586">
        <w:tc>
          <w:tcPr>
            <w:tcW w:w="4340" w:type="pct"/>
          </w:tcPr>
          <w:p w14:paraId="02990EC7" w14:textId="77777777" w:rsidR="005D1846" w:rsidRPr="00A850D7" w:rsidRDefault="005D1846" w:rsidP="005D1846">
            <w:pPr>
              <w:rPr>
                <w:lang w:val="pl-PL"/>
              </w:rPr>
            </w:pPr>
            <w:r w:rsidRPr="00A850D7">
              <w:rPr>
                <w:lang w:val="pl-PL"/>
              </w:rPr>
              <w:t>Moduł umożliwia aktualizację wpisu pacjenta na kolejkę oczekujących w AP-KOLCE.</w:t>
            </w:r>
          </w:p>
        </w:tc>
        <w:tc>
          <w:tcPr>
            <w:tcW w:w="660" w:type="pct"/>
          </w:tcPr>
          <w:p w14:paraId="0C6EEB62" w14:textId="77777777" w:rsidR="005D1846" w:rsidRPr="00A850D7" w:rsidRDefault="005D1846" w:rsidP="005D1846">
            <w:pPr>
              <w:jc w:val="center"/>
              <w:rPr>
                <w:lang w:val="pl-PL"/>
              </w:rPr>
            </w:pPr>
          </w:p>
        </w:tc>
      </w:tr>
      <w:tr w:rsidR="005D1846" w:rsidRPr="00A850D7" w14:paraId="3511E04B" w14:textId="1648B724" w:rsidTr="004B4586">
        <w:tc>
          <w:tcPr>
            <w:tcW w:w="4340" w:type="pct"/>
          </w:tcPr>
          <w:p w14:paraId="41CEC96B" w14:textId="77777777" w:rsidR="005D1846" w:rsidRPr="00A850D7" w:rsidRDefault="005D1846" w:rsidP="005D1846">
            <w:pPr>
              <w:rPr>
                <w:lang w:val="pl-PL"/>
              </w:rPr>
            </w:pPr>
            <w:r w:rsidRPr="00A850D7">
              <w:rPr>
                <w:lang w:val="pl-PL"/>
              </w:rPr>
              <w:t>Moduł posiada raport błędów synchronizacji danych z AP-KOLCE (raport o listach oczekujących, pacjentach oraz ich wpisach na listy, których się nie udało zsynchronizować z NFZ-ową usługą AP-KOLCE). Raport prezentuje informacje w  następujących grupach:</w:t>
            </w:r>
            <w:r w:rsidRPr="00A850D7">
              <w:rPr>
                <w:lang w:val="pl-PL"/>
              </w:rPr>
              <w:br/>
              <w:t>Pacjent jakiego nie udało się wysłać - Kod i opis błędu</w:t>
            </w:r>
            <w:r w:rsidRPr="00A850D7">
              <w:rPr>
                <w:lang w:val="pl-PL"/>
              </w:rPr>
              <w:br/>
              <w:t>Kolejka jakiej  nie udało się wysłać - Kod i opis błędu</w:t>
            </w:r>
            <w:r w:rsidRPr="00A850D7">
              <w:rPr>
                <w:lang w:val="pl-PL"/>
              </w:rPr>
              <w:br/>
              <w:t>Wpis na kolejkę jakiego nie udało się wysłać - Kod i opis błędu</w:t>
            </w:r>
          </w:p>
        </w:tc>
        <w:tc>
          <w:tcPr>
            <w:tcW w:w="660" w:type="pct"/>
          </w:tcPr>
          <w:p w14:paraId="7EA69DD1" w14:textId="77777777" w:rsidR="005D1846" w:rsidRPr="00A850D7" w:rsidRDefault="005D1846" w:rsidP="005D1846">
            <w:pPr>
              <w:jc w:val="center"/>
              <w:rPr>
                <w:lang w:val="pl-PL"/>
              </w:rPr>
            </w:pPr>
          </w:p>
        </w:tc>
      </w:tr>
      <w:tr w:rsidR="005D1846" w:rsidRPr="00A850D7" w14:paraId="0283E59A" w14:textId="59014E8A" w:rsidTr="004B4586">
        <w:tc>
          <w:tcPr>
            <w:tcW w:w="4340" w:type="pct"/>
          </w:tcPr>
          <w:p w14:paraId="09D66F99" w14:textId="77777777" w:rsidR="005D1846" w:rsidRPr="00A850D7" w:rsidRDefault="005D1846" w:rsidP="005D1846">
            <w:pPr>
              <w:rPr>
                <w:lang w:val="pl-PL"/>
              </w:rPr>
            </w:pPr>
            <w:r w:rsidRPr="00A850D7">
              <w:rPr>
                <w:lang w:val="pl-PL"/>
              </w:rPr>
              <w:t>Moduł posiada raport błędów synchronizacji danych do AP-KOLCE. Raport prezentuje informacje w  następujących grupach:</w:t>
            </w:r>
            <w:r w:rsidRPr="00A850D7">
              <w:rPr>
                <w:lang w:val="pl-PL"/>
              </w:rPr>
              <w:br/>
              <w:t>grupach: Pacjent jakiego nie udało się wysłać - Kod i opis błędu</w:t>
            </w:r>
            <w:r w:rsidRPr="00A850D7">
              <w:rPr>
                <w:lang w:val="pl-PL"/>
              </w:rPr>
              <w:br/>
              <w:t>Kolejka jakiej  nie udało się wysłać - Kod i opis błędu</w:t>
            </w:r>
            <w:r w:rsidRPr="00A850D7">
              <w:rPr>
                <w:lang w:val="pl-PL"/>
              </w:rPr>
              <w:br/>
              <w:t>Wpis na kolejkę jakiego nie udało się wysłać - Kod i opis błędu</w:t>
            </w:r>
          </w:p>
        </w:tc>
        <w:tc>
          <w:tcPr>
            <w:tcW w:w="660" w:type="pct"/>
          </w:tcPr>
          <w:p w14:paraId="222EE877" w14:textId="77777777" w:rsidR="005D1846" w:rsidRPr="00A850D7" w:rsidRDefault="005D1846" w:rsidP="005D1846">
            <w:pPr>
              <w:jc w:val="center"/>
              <w:rPr>
                <w:lang w:val="pl-PL"/>
              </w:rPr>
            </w:pPr>
          </w:p>
        </w:tc>
      </w:tr>
    </w:tbl>
    <w:p w14:paraId="190BEE15" w14:textId="77777777" w:rsidR="000817AC" w:rsidRPr="00A850D7" w:rsidRDefault="00D636D6">
      <w:pPr>
        <w:pStyle w:val="Nagwek2"/>
      </w:pPr>
      <w:bookmarkStart w:id="159" w:name="scroll-bookmark-121"/>
      <w:bookmarkStart w:id="160" w:name="scroll-bookmark-122"/>
      <w:bookmarkStart w:id="161" w:name="_Toc156076860"/>
      <w:bookmarkEnd w:id="159"/>
      <w:r w:rsidRPr="00A850D7">
        <w:t>KREW</w:t>
      </w:r>
      <w:bookmarkEnd w:id="160"/>
      <w:bookmarkEnd w:id="161"/>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A850D7" w14:paraId="3AD0B22D" w14:textId="12B454B8" w:rsidTr="004B4586">
        <w:tc>
          <w:tcPr>
            <w:tcW w:w="4340" w:type="pct"/>
          </w:tcPr>
          <w:p w14:paraId="79B96AC1" w14:textId="24BF81ED" w:rsidR="00DB0489" w:rsidRPr="00A850D7" w:rsidRDefault="00DB0489" w:rsidP="00DB0489">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660" w:type="pct"/>
          </w:tcPr>
          <w:p w14:paraId="1FFCB67B" w14:textId="77777777" w:rsidR="00DB0489" w:rsidRPr="00A850D7" w:rsidRDefault="00DB0489" w:rsidP="00DB0489">
            <w:pPr>
              <w:jc w:val="center"/>
              <w:rPr>
                <w:b/>
              </w:rPr>
            </w:pPr>
            <w:proofErr w:type="spellStart"/>
            <w:r w:rsidRPr="00A850D7">
              <w:rPr>
                <w:b/>
              </w:rPr>
              <w:t>Podać</w:t>
            </w:r>
            <w:proofErr w:type="spellEnd"/>
            <w:r w:rsidRPr="00A850D7">
              <w:rPr>
                <w:b/>
              </w:rPr>
              <w:t xml:space="preserve"> </w:t>
            </w:r>
          </w:p>
          <w:p w14:paraId="594157C3" w14:textId="3CF153B7" w:rsidR="00DB0489" w:rsidRPr="00A850D7" w:rsidRDefault="00DB0489" w:rsidP="00DB0489">
            <w:pPr>
              <w:jc w:val="center"/>
            </w:pPr>
            <w:r w:rsidRPr="00A850D7">
              <w:rPr>
                <w:b/>
              </w:rPr>
              <w:t>TAK / NIE</w:t>
            </w:r>
          </w:p>
        </w:tc>
      </w:tr>
      <w:tr w:rsidR="00262B7D" w:rsidRPr="00A850D7" w14:paraId="183D5C3E" w14:textId="718D33E3" w:rsidTr="004B4586">
        <w:tc>
          <w:tcPr>
            <w:tcW w:w="4340" w:type="pct"/>
          </w:tcPr>
          <w:p w14:paraId="7350361F" w14:textId="77777777" w:rsidR="00262B7D" w:rsidRPr="00A850D7" w:rsidRDefault="00262B7D" w:rsidP="00262B7D">
            <w:pPr>
              <w:rPr>
                <w:lang w:val="pl-PL"/>
              </w:rPr>
            </w:pPr>
            <w:r w:rsidRPr="00A850D7">
              <w:rPr>
                <w:lang w:val="pl-PL"/>
              </w:rPr>
              <w:t>Moduł umożliwia integrację z systemem Banku Krwi w zakresie przekazywania zamówień na krew i materiały krwiopochodne.</w:t>
            </w:r>
          </w:p>
        </w:tc>
        <w:tc>
          <w:tcPr>
            <w:tcW w:w="660" w:type="pct"/>
          </w:tcPr>
          <w:p w14:paraId="673931EE" w14:textId="77777777" w:rsidR="00262B7D" w:rsidRPr="00A850D7" w:rsidRDefault="00262B7D" w:rsidP="00262B7D">
            <w:pPr>
              <w:jc w:val="center"/>
              <w:rPr>
                <w:lang w:val="pl-PL"/>
              </w:rPr>
            </w:pPr>
          </w:p>
        </w:tc>
      </w:tr>
      <w:tr w:rsidR="00262B7D" w:rsidRPr="00A850D7" w14:paraId="36E0B7B5" w14:textId="69906E47" w:rsidTr="004B4586">
        <w:tc>
          <w:tcPr>
            <w:tcW w:w="4340" w:type="pct"/>
          </w:tcPr>
          <w:p w14:paraId="050875C4" w14:textId="77777777" w:rsidR="00262B7D" w:rsidRPr="00A850D7" w:rsidRDefault="00262B7D" w:rsidP="00262B7D">
            <w:pPr>
              <w:rPr>
                <w:lang w:val="pl-PL"/>
              </w:rPr>
            </w:pPr>
            <w:r w:rsidRPr="00A850D7">
              <w:rPr>
                <w:lang w:val="pl-PL"/>
              </w:rPr>
              <w:t>Moduł umożliwia zlecenie transfuzji krwi dla pacjenta przebywającego w szpitalu.</w:t>
            </w:r>
          </w:p>
        </w:tc>
        <w:tc>
          <w:tcPr>
            <w:tcW w:w="660" w:type="pct"/>
          </w:tcPr>
          <w:p w14:paraId="309A9F5E" w14:textId="77777777" w:rsidR="00262B7D" w:rsidRPr="00A850D7" w:rsidRDefault="00262B7D" w:rsidP="00262B7D">
            <w:pPr>
              <w:jc w:val="center"/>
              <w:rPr>
                <w:lang w:val="pl-PL"/>
              </w:rPr>
            </w:pPr>
          </w:p>
        </w:tc>
      </w:tr>
      <w:tr w:rsidR="00262B7D" w:rsidRPr="00A850D7" w14:paraId="26B51F51" w14:textId="0AB73BE4" w:rsidTr="004B4586">
        <w:tc>
          <w:tcPr>
            <w:tcW w:w="4340" w:type="pct"/>
          </w:tcPr>
          <w:p w14:paraId="65F47D6F" w14:textId="77777777" w:rsidR="00262B7D" w:rsidRPr="00A850D7" w:rsidRDefault="00262B7D" w:rsidP="00262B7D">
            <w:pPr>
              <w:rPr>
                <w:lang w:val="pl-PL"/>
              </w:rPr>
            </w:pPr>
            <w:r w:rsidRPr="00A850D7">
              <w:rPr>
                <w:lang w:val="pl-PL"/>
              </w:rPr>
              <w:t>Podczas zlecania transfuzji moduł wymusza uzupełnienie wymaganego zasobu lub jego opisu.</w:t>
            </w:r>
          </w:p>
        </w:tc>
        <w:tc>
          <w:tcPr>
            <w:tcW w:w="660" w:type="pct"/>
          </w:tcPr>
          <w:p w14:paraId="6F7CEDA1" w14:textId="77777777" w:rsidR="00262B7D" w:rsidRPr="00A850D7" w:rsidRDefault="00262B7D" w:rsidP="00262B7D">
            <w:pPr>
              <w:jc w:val="center"/>
              <w:rPr>
                <w:lang w:val="pl-PL"/>
              </w:rPr>
            </w:pPr>
          </w:p>
        </w:tc>
      </w:tr>
      <w:tr w:rsidR="00262B7D" w:rsidRPr="00A850D7" w14:paraId="6B04C692" w14:textId="2462E7D0" w:rsidTr="004B4586">
        <w:tc>
          <w:tcPr>
            <w:tcW w:w="4340" w:type="pct"/>
          </w:tcPr>
          <w:p w14:paraId="0D7F3A93" w14:textId="77777777" w:rsidR="00262B7D" w:rsidRPr="00A850D7" w:rsidRDefault="00262B7D" w:rsidP="00262B7D">
            <w:pPr>
              <w:rPr>
                <w:lang w:val="pl-PL"/>
              </w:rPr>
            </w:pPr>
            <w:r w:rsidRPr="00A850D7">
              <w:rPr>
                <w:lang w:val="pl-PL"/>
              </w:rPr>
              <w:t>Moduł umożliwia oznaczenie zlecenia transfuzji jako CITO.</w:t>
            </w:r>
          </w:p>
        </w:tc>
        <w:tc>
          <w:tcPr>
            <w:tcW w:w="660" w:type="pct"/>
          </w:tcPr>
          <w:p w14:paraId="64F6CC34" w14:textId="77777777" w:rsidR="00262B7D" w:rsidRPr="00A850D7" w:rsidRDefault="00262B7D" w:rsidP="00262B7D">
            <w:pPr>
              <w:jc w:val="center"/>
              <w:rPr>
                <w:lang w:val="pl-PL"/>
              </w:rPr>
            </w:pPr>
          </w:p>
        </w:tc>
      </w:tr>
      <w:tr w:rsidR="00262B7D" w:rsidRPr="00A850D7" w14:paraId="43388712" w14:textId="6FDFAA0C" w:rsidTr="004B4586">
        <w:tc>
          <w:tcPr>
            <w:tcW w:w="4340" w:type="pct"/>
          </w:tcPr>
          <w:p w14:paraId="3142CD85" w14:textId="77777777" w:rsidR="00262B7D" w:rsidRPr="00A850D7" w:rsidRDefault="00262B7D" w:rsidP="00262B7D">
            <w:pPr>
              <w:rPr>
                <w:lang w:val="pl-PL"/>
              </w:rPr>
            </w:pPr>
            <w:r w:rsidRPr="00A850D7">
              <w:rPr>
                <w:lang w:val="pl-PL"/>
              </w:rPr>
              <w:t>Moduł umożliwia zamówienie preparatów krwi dla pacjenta.</w:t>
            </w:r>
          </w:p>
        </w:tc>
        <w:tc>
          <w:tcPr>
            <w:tcW w:w="660" w:type="pct"/>
          </w:tcPr>
          <w:p w14:paraId="6AD3322B" w14:textId="77777777" w:rsidR="00262B7D" w:rsidRPr="00A850D7" w:rsidRDefault="00262B7D" w:rsidP="00262B7D">
            <w:pPr>
              <w:jc w:val="center"/>
              <w:rPr>
                <w:lang w:val="pl-PL"/>
              </w:rPr>
            </w:pPr>
          </w:p>
        </w:tc>
      </w:tr>
      <w:tr w:rsidR="00262B7D" w:rsidRPr="00A850D7" w14:paraId="7DE82A55" w14:textId="6D4DFA04" w:rsidTr="004B4586">
        <w:tc>
          <w:tcPr>
            <w:tcW w:w="4340" w:type="pct"/>
          </w:tcPr>
          <w:p w14:paraId="6AA2834C" w14:textId="77777777" w:rsidR="00262B7D" w:rsidRPr="00A850D7" w:rsidRDefault="00262B7D" w:rsidP="00262B7D">
            <w:pPr>
              <w:rPr>
                <w:lang w:val="pl-PL"/>
              </w:rPr>
            </w:pPr>
            <w:r w:rsidRPr="00A850D7">
              <w:rPr>
                <w:lang w:val="pl-PL"/>
              </w:rPr>
              <w:t>Moduł umożliwia użytkownikowi zamówienie preparatów krwi na podstawie zleconej transfuzji.</w:t>
            </w:r>
          </w:p>
        </w:tc>
        <w:tc>
          <w:tcPr>
            <w:tcW w:w="660" w:type="pct"/>
          </w:tcPr>
          <w:p w14:paraId="7793D891" w14:textId="77777777" w:rsidR="00262B7D" w:rsidRPr="00A850D7" w:rsidRDefault="00262B7D" w:rsidP="00262B7D">
            <w:pPr>
              <w:jc w:val="center"/>
              <w:rPr>
                <w:lang w:val="pl-PL"/>
              </w:rPr>
            </w:pPr>
          </w:p>
        </w:tc>
      </w:tr>
      <w:tr w:rsidR="00262B7D" w:rsidRPr="00A850D7" w14:paraId="253694A5" w14:textId="59B54A86" w:rsidTr="004B4586">
        <w:tc>
          <w:tcPr>
            <w:tcW w:w="4340" w:type="pct"/>
          </w:tcPr>
          <w:p w14:paraId="4EAD023A" w14:textId="77777777" w:rsidR="00262B7D" w:rsidRPr="00A850D7" w:rsidRDefault="00262B7D" w:rsidP="00262B7D">
            <w:pPr>
              <w:rPr>
                <w:lang w:val="pl-PL"/>
              </w:rPr>
            </w:pPr>
            <w:r w:rsidRPr="00A850D7">
              <w:rPr>
                <w:lang w:val="pl-PL"/>
              </w:rPr>
              <w:t>Podczas zamawiania krwi użytkownik ma możliwość wskazania daty na kiedy powinna być ona dostarczona.</w:t>
            </w:r>
          </w:p>
        </w:tc>
        <w:tc>
          <w:tcPr>
            <w:tcW w:w="660" w:type="pct"/>
          </w:tcPr>
          <w:p w14:paraId="5E3B54F1" w14:textId="77777777" w:rsidR="00262B7D" w:rsidRPr="00A850D7" w:rsidRDefault="00262B7D" w:rsidP="00262B7D">
            <w:pPr>
              <w:jc w:val="center"/>
              <w:rPr>
                <w:lang w:val="pl-PL"/>
              </w:rPr>
            </w:pPr>
          </w:p>
        </w:tc>
      </w:tr>
      <w:tr w:rsidR="00262B7D" w:rsidRPr="00A850D7" w14:paraId="5B8558E2" w14:textId="5855999D" w:rsidTr="004B4586">
        <w:tc>
          <w:tcPr>
            <w:tcW w:w="4340" w:type="pct"/>
          </w:tcPr>
          <w:p w14:paraId="39F1316B" w14:textId="77777777" w:rsidR="00262B7D" w:rsidRPr="00A850D7" w:rsidRDefault="00262B7D" w:rsidP="00262B7D">
            <w:pPr>
              <w:rPr>
                <w:lang w:val="pl-PL"/>
              </w:rPr>
            </w:pPr>
            <w:r w:rsidRPr="00A850D7">
              <w:rPr>
                <w:lang w:val="pl-PL"/>
              </w:rPr>
              <w:t>Moduł umożliwia oznaczenie zamówienia preparatów krwi statusem CITO.</w:t>
            </w:r>
          </w:p>
        </w:tc>
        <w:tc>
          <w:tcPr>
            <w:tcW w:w="660" w:type="pct"/>
          </w:tcPr>
          <w:p w14:paraId="7501A78A" w14:textId="77777777" w:rsidR="00262B7D" w:rsidRPr="00A850D7" w:rsidRDefault="00262B7D" w:rsidP="00262B7D">
            <w:pPr>
              <w:jc w:val="center"/>
              <w:rPr>
                <w:lang w:val="pl-PL"/>
              </w:rPr>
            </w:pPr>
          </w:p>
        </w:tc>
      </w:tr>
      <w:tr w:rsidR="00262B7D" w:rsidRPr="00A850D7" w14:paraId="51F1B2F4" w14:textId="14226948" w:rsidTr="004B4586">
        <w:tc>
          <w:tcPr>
            <w:tcW w:w="4340" w:type="pct"/>
          </w:tcPr>
          <w:p w14:paraId="25AFCAC4" w14:textId="77777777" w:rsidR="00262B7D" w:rsidRPr="00A850D7" w:rsidRDefault="00262B7D" w:rsidP="00262B7D">
            <w:pPr>
              <w:rPr>
                <w:lang w:val="pl-PL"/>
              </w:rPr>
            </w:pPr>
            <w:r w:rsidRPr="00A850D7">
              <w:rPr>
                <w:lang w:val="pl-PL"/>
              </w:rPr>
              <w:lastRenderedPageBreak/>
              <w:t>Podczas zamawiania preparatów krwi użytkownik ma możliwość wskazania zamawianego zasobu oraz wymaganej ilości jednostek.</w:t>
            </w:r>
          </w:p>
        </w:tc>
        <w:tc>
          <w:tcPr>
            <w:tcW w:w="660" w:type="pct"/>
          </w:tcPr>
          <w:p w14:paraId="640293EC" w14:textId="77777777" w:rsidR="00262B7D" w:rsidRPr="00A850D7" w:rsidRDefault="00262B7D" w:rsidP="00262B7D">
            <w:pPr>
              <w:jc w:val="center"/>
              <w:rPr>
                <w:lang w:val="pl-PL"/>
              </w:rPr>
            </w:pPr>
          </w:p>
        </w:tc>
      </w:tr>
      <w:tr w:rsidR="00262B7D" w:rsidRPr="00A850D7" w14:paraId="4C0663A0" w14:textId="7B57E2F2" w:rsidTr="004B4586">
        <w:tc>
          <w:tcPr>
            <w:tcW w:w="4340" w:type="pct"/>
          </w:tcPr>
          <w:p w14:paraId="406B1BE6" w14:textId="77777777" w:rsidR="00262B7D" w:rsidRPr="00A850D7" w:rsidRDefault="00262B7D" w:rsidP="00262B7D">
            <w:pPr>
              <w:rPr>
                <w:lang w:val="pl-PL"/>
              </w:rPr>
            </w:pPr>
            <w:r w:rsidRPr="00A850D7">
              <w:rPr>
                <w:lang w:val="pl-PL"/>
              </w:rPr>
              <w:t>Moduł umożliwia jednoczesne zamówienie wielu zasobów.</w:t>
            </w:r>
          </w:p>
        </w:tc>
        <w:tc>
          <w:tcPr>
            <w:tcW w:w="660" w:type="pct"/>
          </w:tcPr>
          <w:p w14:paraId="681A178D" w14:textId="77777777" w:rsidR="00262B7D" w:rsidRPr="00A850D7" w:rsidRDefault="00262B7D" w:rsidP="00262B7D">
            <w:pPr>
              <w:jc w:val="center"/>
              <w:rPr>
                <w:lang w:val="pl-PL"/>
              </w:rPr>
            </w:pPr>
          </w:p>
        </w:tc>
      </w:tr>
      <w:tr w:rsidR="00262B7D" w:rsidRPr="00A850D7" w14:paraId="49AE1E9D" w14:textId="21CA2F2A" w:rsidTr="004B4586">
        <w:tc>
          <w:tcPr>
            <w:tcW w:w="4340" w:type="pct"/>
          </w:tcPr>
          <w:p w14:paraId="2C28BE14" w14:textId="77777777" w:rsidR="00262B7D" w:rsidRPr="00A850D7" w:rsidRDefault="00262B7D" w:rsidP="00262B7D">
            <w:pPr>
              <w:rPr>
                <w:lang w:val="pl-PL"/>
              </w:rPr>
            </w:pPr>
            <w:r w:rsidRPr="00A850D7">
              <w:rPr>
                <w:lang w:val="pl-PL"/>
              </w:rPr>
              <w:t>Moduł umożliwia wydruk zamówienia na preparaty krwi.</w:t>
            </w:r>
          </w:p>
        </w:tc>
        <w:tc>
          <w:tcPr>
            <w:tcW w:w="660" w:type="pct"/>
          </w:tcPr>
          <w:p w14:paraId="3210CDA6" w14:textId="77777777" w:rsidR="00262B7D" w:rsidRPr="00A850D7" w:rsidRDefault="00262B7D" w:rsidP="00262B7D">
            <w:pPr>
              <w:jc w:val="center"/>
              <w:rPr>
                <w:lang w:val="pl-PL"/>
              </w:rPr>
            </w:pPr>
          </w:p>
        </w:tc>
      </w:tr>
      <w:tr w:rsidR="00262B7D" w:rsidRPr="00A850D7" w14:paraId="3A5A4BC4" w14:textId="23FAFF84" w:rsidTr="004B4586">
        <w:tc>
          <w:tcPr>
            <w:tcW w:w="4340" w:type="pct"/>
          </w:tcPr>
          <w:p w14:paraId="37D9478D" w14:textId="77777777" w:rsidR="00262B7D" w:rsidRPr="00A850D7" w:rsidRDefault="00262B7D" w:rsidP="00262B7D">
            <w:pPr>
              <w:rPr>
                <w:lang w:val="pl-PL"/>
              </w:rPr>
            </w:pPr>
            <w:r w:rsidRPr="00A850D7">
              <w:rPr>
                <w:lang w:val="pl-PL"/>
              </w:rPr>
              <w:t>Moduł umożliwia konfigurację różnych wydruków zamówienia dla różnych preparatów krwi.</w:t>
            </w:r>
          </w:p>
        </w:tc>
        <w:tc>
          <w:tcPr>
            <w:tcW w:w="660" w:type="pct"/>
          </w:tcPr>
          <w:p w14:paraId="259AAFE3" w14:textId="77777777" w:rsidR="00262B7D" w:rsidRPr="00A850D7" w:rsidRDefault="00262B7D" w:rsidP="00262B7D">
            <w:pPr>
              <w:jc w:val="center"/>
              <w:rPr>
                <w:lang w:val="pl-PL"/>
              </w:rPr>
            </w:pPr>
          </w:p>
        </w:tc>
      </w:tr>
      <w:tr w:rsidR="00262B7D" w:rsidRPr="00A850D7" w14:paraId="39676C8A" w14:textId="1CA5B867" w:rsidTr="004B4586">
        <w:tc>
          <w:tcPr>
            <w:tcW w:w="4340" w:type="pct"/>
          </w:tcPr>
          <w:p w14:paraId="35196FCD" w14:textId="77777777" w:rsidR="00262B7D" w:rsidRPr="00A850D7" w:rsidRDefault="00262B7D" w:rsidP="00262B7D">
            <w:pPr>
              <w:rPr>
                <w:lang w:val="pl-PL"/>
              </w:rPr>
            </w:pPr>
            <w:r w:rsidRPr="00A850D7">
              <w:rPr>
                <w:lang w:val="pl-PL"/>
              </w:rPr>
              <w:t>W przypadku integracji z modułem laboratorium serologicznego, podczas zamawiania preparatów krwi możliwe jest automatyczne zlecenia próby krzyżowej.</w:t>
            </w:r>
          </w:p>
        </w:tc>
        <w:tc>
          <w:tcPr>
            <w:tcW w:w="660" w:type="pct"/>
          </w:tcPr>
          <w:p w14:paraId="2BE2DDE5" w14:textId="77777777" w:rsidR="00262B7D" w:rsidRPr="00A850D7" w:rsidRDefault="00262B7D" w:rsidP="00262B7D">
            <w:pPr>
              <w:jc w:val="center"/>
              <w:rPr>
                <w:lang w:val="pl-PL"/>
              </w:rPr>
            </w:pPr>
          </w:p>
        </w:tc>
      </w:tr>
      <w:tr w:rsidR="00262B7D" w:rsidRPr="00A850D7" w14:paraId="00A16B7C" w14:textId="44F2409E" w:rsidTr="004B4586">
        <w:tc>
          <w:tcPr>
            <w:tcW w:w="4340" w:type="pct"/>
          </w:tcPr>
          <w:p w14:paraId="4FBBB583" w14:textId="77777777" w:rsidR="00262B7D" w:rsidRPr="00A850D7" w:rsidRDefault="00262B7D" w:rsidP="00262B7D">
            <w:r w:rsidRPr="00A850D7">
              <w:rPr>
                <w:lang w:val="pl-PL"/>
              </w:rPr>
              <w:t xml:space="preserve">Moduł umożliwia przyjęcie wydanych przez Bank Krwi zasobów za pomocą czytnika kodów kreskowych. Moduł weryfikuje poprawność skanowanych kodów kreskowych z kodami przesłanymi drogą elektroniczną przez Bank Krwi. </w:t>
            </w:r>
            <w:proofErr w:type="spellStart"/>
            <w:r w:rsidRPr="00A850D7">
              <w:t>Jedynie</w:t>
            </w:r>
            <w:proofErr w:type="spellEnd"/>
            <w:r w:rsidRPr="00A850D7">
              <w:t xml:space="preserve"> </w:t>
            </w:r>
            <w:proofErr w:type="spellStart"/>
            <w:r w:rsidRPr="00A850D7">
              <w:t>poprawna</w:t>
            </w:r>
            <w:proofErr w:type="spellEnd"/>
            <w:r w:rsidRPr="00A850D7">
              <w:t xml:space="preserve"> </w:t>
            </w:r>
            <w:proofErr w:type="spellStart"/>
            <w:r w:rsidRPr="00A850D7">
              <w:t>weryfikacja</w:t>
            </w:r>
            <w:proofErr w:type="spellEnd"/>
            <w:r w:rsidRPr="00A850D7">
              <w:t xml:space="preserve"> </w:t>
            </w:r>
            <w:proofErr w:type="spellStart"/>
            <w:r w:rsidRPr="00A850D7">
              <w:t>kodów</w:t>
            </w:r>
            <w:proofErr w:type="spellEnd"/>
            <w:r w:rsidRPr="00A850D7">
              <w:t xml:space="preserve"> </w:t>
            </w:r>
            <w:proofErr w:type="spellStart"/>
            <w:r w:rsidRPr="00A850D7">
              <w:t>pozwala</w:t>
            </w:r>
            <w:proofErr w:type="spellEnd"/>
            <w:r w:rsidRPr="00A850D7">
              <w:t xml:space="preserve"> </w:t>
            </w:r>
            <w:proofErr w:type="spellStart"/>
            <w:r w:rsidRPr="00A850D7">
              <w:t>przyjąć</w:t>
            </w:r>
            <w:proofErr w:type="spellEnd"/>
            <w:r w:rsidRPr="00A850D7">
              <w:t xml:space="preserve"> </w:t>
            </w:r>
            <w:proofErr w:type="spellStart"/>
            <w:r w:rsidRPr="00A850D7">
              <w:t>zasoby</w:t>
            </w:r>
            <w:proofErr w:type="spellEnd"/>
            <w:r w:rsidRPr="00A850D7">
              <w:t>. </w:t>
            </w:r>
          </w:p>
        </w:tc>
        <w:tc>
          <w:tcPr>
            <w:tcW w:w="660" w:type="pct"/>
          </w:tcPr>
          <w:p w14:paraId="6F2F3216" w14:textId="77777777" w:rsidR="00262B7D" w:rsidRPr="00A850D7" w:rsidRDefault="00262B7D" w:rsidP="00262B7D">
            <w:pPr>
              <w:jc w:val="center"/>
            </w:pPr>
          </w:p>
        </w:tc>
      </w:tr>
      <w:tr w:rsidR="00262B7D" w:rsidRPr="00A850D7" w14:paraId="6940D90B" w14:textId="1C7D9BFE" w:rsidTr="004B4586">
        <w:tc>
          <w:tcPr>
            <w:tcW w:w="4340" w:type="pct"/>
          </w:tcPr>
          <w:p w14:paraId="4BA52054" w14:textId="77777777" w:rsidR="00262B7D" w:rsidRPr="00A850D7" w:rsidRDefault="00262B7D" w:rsidP="00262B7D">
            <w:pPr>
              <w:rPr>
                <w:lang w:val="pl-PL"/>
              </w:rPr>
            </w:pPr>
            <w:r w:rsidRPr="00A850D7">
              <w:rPr>
                <w:lang w:val="pl-PL"/>
              </w:rPr>
              <w:t>Moduł posiada ekran prezentujący listę preparatów pacjenta.</w:t>
            </w:r>
          </w:p>
        </w:tc>
        <w:tc>
          <w:tcPr>
            <w:tcW w:w="660" w:type="pct"/>
          </w:tcPr>
          <w:p w14:paraId="18D61DC5" w14:textId="77777777" w:rsidR="00262B7D" w:rsidRPr="00A850D7" w:rsidRDefault="00262B7D" w:rsidP="00262B7D">
            <w:pPr>
              <w:jc w:val="center"/>
              <w:rPr>
                <w:lang w:val="pl-PL"/>
              </w:rPr>
            </w:pPr>
          </w:p>
        </w:tc>
      </w:tr>
      <w:tr w:rsidR="00262B7D" w:rsidRPr="00A850D7" w14:paraId="639ECC10" w14:textId="47BEFD36" w:rsidTr="004B4586">
        <w:tc>
          <w:tcPr>
            <w:tcW w:w="4340" w:type="pct"/>
          </w:tcPr>
          <w:p w14:paraId="77D369F6" w14:textId="77777777" w:rsidR="00262B7D" w:rsidRPr="00A850D7" w:rsidRDefault="00262B7D" w:rsidP="00262B7D">
            <w:pPr>
              <w:rPr>
                <w:lang w:val="pl-PL"/>
              </w:rPr>
            </w:pPr>
            <w:r w:rsidRPr="00A850D7">
              <w:rPr>
                <w:lang w:val="pl-PL"/>
              </w:rPr>
              <w:t>Moduł umożliwia przekazanie i zwrot donacji do Banku Krwi.</w:t>
            </w:r>
          </w:p>
        </w:tc>
        <w:tc>
          <w:tcPr>
            <w:tcW w:w="660" w:type="pct"/>
          </w:tcPr>
          <w:p w14:paraId="049502F3" w14:textId="77777777" w:rsidR="00262B7D" w:rsidRPr="00A850D7" w:rsidRDefault="00262B7D" w:rsidP="00262B7D">
            <w:pPr>
              <w:jc w:val="center"/>
              <w:rPr>
                <w:lang w:val="pl-PL"/>
              </w:rPr>
            </w:pPr>
          </w:p>
        </w:tc>
      </w:tr>
      <w:tr w:rsidR="00262B7D" w:rsidRPr="00A850D7" w14:paraId="3E685ABD" w14:textId="25B95220" w:rsidTr="004B4586">
        <w:tc>
          <w:tcPr>
            <w:tcW w:w="4340" w:type="pct"/>
          </w:tcPr>
          <w:p w14:paraId="5E076CF5" w14:textId="77777777" w:rsidR="00262B7D" w:rsidRPr="00A850D7" w:rsidRDefault="00262B7D" w:rsidP="00262B7D">
            <w:pPr>
              <w:rPr>
                <w:lang w:val="pl-PL"/>
              </w:rPr>
            </w:pPr>
            <w:r w:rsidRPr="00A850D7">
              <w:rPr>
                <w:lang w:val="pl-PL"/>
              </w:rPr>
              <w:t>Moduł umożliwia odnotowanie wykonania transfuzji wraz z odnotowaniem wykorzystanych donacji.</w:t>
            </w:r>
          </w:p>
        </w:tc>
        <w:tc>
          <w:tcPr>
            <w:tcW w:w="660" w:type="pct"/>
          </w:tcPr>
          <w:p w14:paraId="5DEBE977" w14:textId="77777777" w:rsidR="00262B7D" w:rsidRPr="00A850D7" w:rsidRDefault="00262B7D" w:rsidP="00262B7D">
            <w:pPr>
              <w:jc w:val="center"/>
              <w:rPr>
                <w:lang w:val="pl-PL"/>
              </w:rPr>
            </w:pPr>
          </w:p>
        </w:tc>
      </w:tr>
      <w:tr w:rsidR="00262B7D" w:rsidRPr="00A850D7" w14:paraId="5842D1FF" w14:textId="2CA97E8F" w:rsidTr="004B4586">
        <w:tc>
          <w:tcPr>
            <w:tcW w:w="4340" w:type="pct"/>
          </w:tcPr>
          <w:p w14:paraId="446DDCB3" w14:textId="77777777" w:rsidR="00262B7D" w:rsidRPr="00A850D7" w:rsidRDefault="00262B7D" w:rsidP="00262B7D">
            <w:pPr>
              <w:rPr>
                <w:lang w:val="pl-PL"/>
              </w:rPr>
            </w:pPr>
            <w:r w:rsidRPr="00A850D7">
              <w:rPr>
                <w:lang w:val="pl-PL"/>
              </w:rPr>
              <w:t>Moduł umożliwia odnotowanie powikłania podczas transfuzji.</w:t>
            </w:r>
          </w:p>
        </w:tc>
        <w:tc>
          <w:tcPr>
            <w:tcW w:w="660" w:type="pct"/>
          </w:tcPr>
          <w:p w14:paraId="45B8A947" w14:textId="77777777" w:rsidR="00262B7D" w:rsidRPr="00A850D7" w:rsidRDefault="00262B7D" w:rsidP="00262B7D">
            <w:pPr>
              <w:jc w:val="center"/>
              <w:rPr>
                <w:lang w:val="pl-PL"/>
              </w:rPr>
            </w:pPr>
          </w:p>
        </w:tc>
      </w:tr>
      <w:tr w:rsidR="00262B7D" w:rsidRPr="00A850D7" w14:paraId="57E2ABC0" w14:textId="416E19A0" w:rsidTr="004B4586">
        <w:tc>
          <w:tcPr>
            <w:tcW w:w="4340" w:type="pct"/>
          </w:tcPr>
          <w:p w14:paraId="167F0F3D" w14:textId="77777777" w:rsidR="00262B7D" w:rsidRPr="00A850D7" w:rsidRDefault="00262B7D" w:rsidP="00262B7D">
            <w:pPr>
              <w:rPr>
                <w:lang w:val="pl-PL"/>
              </w:rPr>
            </w:pPr>
            <w:r w:rsidRPr="00A850D7">
              <w:rPr>
                <w:lang w:val="pl-PL"/>
              </w:rPr>
              <w:t>Moduł umożliwia ręczne wprowadzenie grupy krwi pacjenta. Wprowadzenie grupy krwi wymaga autoryzacji wyniku przez drugiego użytkownika.</w:t>
            </w:r>
          </w:p>
        </w:tc>
        <w:tc>
          <w:tcPr>
            <w:tcW w:w="660" w:type="pct"/>
          </w:tcPr>
          <w:p w14:paraId="23784458" w14:textId="77777777" w:rsidR="00262B7D" w:rsidRPr="00A850D7" w:rsidRDefault="00262B7D" w:rsidP="00262B7D">
            <w:pPr>
              <w:jc w:val="center"/>
              <w:rPr>
                <w:lang w:val="pl-PL"/>
              </w:rPr>
            </w:pPr>
          </w:p>
        </w:tc>
      </w:tr>
      <w:tr w:rsidR="00262B7D" w:rsidRPr="00A850D7" w14:paraId="3CAA27C7" w14:textId="3D6F218B" w:rsidTr="004B4586">
        <w:tc>
          <w:tcPr>
            <w:tcW w:w="4340" w:type="pct"/>
          </w:tcPr>
          <w:p w14:paraId="2DE3BF0A" w14:textId="77777777" w:rsidR="00262B7D" w:rsidRPr="00A850D7" w:rsidRDefault="00262B7D" w:rsidP="00262B7D">
            <w:pPr>
              <w:rPr>
                <w:lang w:val="pl-PL"/>
              </w:rPr>
            </w:pPr>
            <w:r w:rsidRPr="00A850D7">
              <w:rPr>
                <w:lang w:val="pl-PL"/>
              </w:rPr>
              <w:t>Moduł posiada ekran prezentujący listę prób krzyżowych pacjenta, na którym prezentowane są ich wyniki.</w:t>
            </w:r>
          </w:p>
        </w:tc>
        <w:tc>
          <w:tcPr>
            <w:tcW w:w="660" w:type="pct"/>
          </w:tcPr>
          <w:p w14:paraId="1524B7C1" w14:textId="77777777" w:rsidR="00262B7D" w:rsidRPr="00A850D7" w:rsidRDefault="00262B7D" w:rsidP="00262B7D">
            <w:pPr>
              <w:jc w:val="center"/>
              <w:rPr>
                <w:lang w:val="pl-PL"/>
              </w:rPr>
            </w:pPr>
          </w:p>
        </w:tc>
      </w:tr>
      <w:tr w:rsidR="00262B7D" w:rsidRPr="00A850D7" w14:paraId="2D31DC3D" w14:textId="597AB9EF" w:rsidTr="004B4586">
        <w:tc>
          <w:tcPr>
            <w:tcW w:w="4340" w:type="pct"/>
          </w:tcPr>
          <w:p w14:paraId="66C4CDC4" w14:textId="77777777" w:rsidR="00262B7D" w:rsidRPr="00A850D7" w:rsidRDefault="00262B7D" w:rsidP="00262B7D">
            <w:pPr>
              <w:rPr>
                <w:lang w:val="pl-PL"/>
              </w:rPr>
            </w:pPr>
            <w:r w:rsidRPr="00A850D7">
              <w:rPr>
                <w:lang w:val="pl-PL"/>
              </w:rPr>
              <w:t>Moduł umożliwia domyślną konfigurację zasobów ze świadczeniami zawartymi w umowach z NFZ.</w:t>
            </w:r>
          </w:p>
        </w:tc>
        <w:tc>
          <w:tcPr>
            <w:tcW w:w="660" w:type="pct"/>
          </w:tcPr>
          <w:p w14:paraId="2716B531" w14:textId="77777777" w:rsidR="00262B7D" w:rsidRPr="00A850D7" w:rsidRDefault="00262B7D" w:rsidP="00262B7D">
            <w:pPr>
              <w:jc w:val="center"/>
              <w:rPr>
                <w:lang w:val="pl-PL"/>
              </w:rPr>
            </w:pPr>
          </w:p>
        </w:tc>
      </w:tr>
      <w:tr w:rsidR="00262B7D" w:rsidRPr="00A850D7" w14:paraId="10C16C54" w14:textId="1B47A8AB" w:rsidTr="004B4586">
        <w:tc>
          <w:tcPr>
            <w:tcW w:w="4340" w:type="pct"/>
          </w:tcPr>
          <w:p w14:paraId="6CDAD5EA" w14:textId="77777777" w:rsidR="00262B7D" w:rsidRPr="00A850D7" w:rsidRDefault="00262B7D" w:rsidP="00262B7D">
            <w:pPr>
              <w:rPr>
                <w:lang w:val="pl-PL"/>
              </w:rPr>
            </w:pPr>
            <w:r w:rsidRPr="00A850D7">
              <w:rPr>
                <w:lang w:val="pl-PL"/>
              </w:rPr>
              <w:t>Moduł umożliwia automatyczne kodowanie domyślnych świadczeń NFZ dla zużytych podczas transfuzji zasobów.</w:t>
            </w:r>
          </w:p>
        </w:tc>
        <w:tc>
          <w:tcPr>
            <w:tcW w:w="660" w:type="pct"/>
          </w:tcPr>
          <w:p w14:paraId="224D7655" w14:textId="77777777" w:rsidR="00262B7D" w:rsidRPr="00A850D7" w:rsidRDefault="00262B7D" w:rsidP="00262B7D">
            <w:pPr>
              <w:jc w:val="center"/>
              <w:rPr>
                <w:lang w:val="pl-PL"/>
              </w:rPr>
            </w:pPr>
          </w:p>
        </w:tc>
      </w:tr>
      <w:tr w:rsidR="00262B7D" w:rsidRPr="00A850D7" w14:paraId="2F692C7C" w14:textId="563EE521" w:rsidTr="004B4586">
        <w:tc>
          <w:tcPr>
            <w:tcW w:w="4340" w:type="pct"/>
          </w:tcPr>
          <w:p w14:paraId="676596FF" w14:textId="77777777" w:rsidR="00262B7D" w:rsidRPr="00A850D7" w:rsidRDefault="00262B7D" w:rsidP="00262B7D">
            <w:pPr>
              <w:rPr>
                <w:lang w:val="pl-PL"/>
              </w:rPr>
            </w:pPr>
            <w:r w:rsidRPr="00A850D7">
              <w:rPr>
                <w:lang w:val="pl-PL"/>
              </w:rPr>
              <w:t>Moduł umożliwia konfigurację kilku świadczeń NFZ, które muszą zostać zakodowane po zużyciu jednego zasobu.</w:t>
            </w:r>
          </w:p>
        </w:tc>
        <w:tc>
          <w:tcPr>
            <w:tcW w:w="660" w:type="pct"/>
          </w:tcPr>
          <w:p w14:paraId="3F5EB597" w14:textId="77777777" w:rsidR="00262B7D" w:rsidRPr="00A850D7" w:rsidRDefault="00262B7D" w:rsidP="00262B7D">
            <w:pPr>
              <w:jc w:val="center"/>
              <w:rPr>
                <w:lang w:val="pl-PL"/>
              </w:rPr>
            </w:pPr>
          </w:p>
        </w:tc>
      </w:tr>
      <w:tr w:rsidR="00262B7D" w:rsidRPr="00A850D7" w14:paraId="6810DD10" w14:textId="153B2E12" w:rsidTr="004B4586">
        <w:tc>
          <w:tcPr>
            <w:tcW w:w="4340" w:type="pct"/>
          </w:tcPr>
          <w:p w14:paraId="70DC6796" w14:textId="77777777" w:rsidR="00262B7D" w:rsidRPr="00A850D7" w:rsidRDefault="00262B7D" w:rsidP="00262B7D">
            <w:pPr>
              <w:rPr>
                <w:lang w:val="pl-PL"/>
              </w:rPr>
            </w:pPr>
            <w:r w:rsidRPr="00A850D7">
              <w:rPr>
                <w:lang w:val="pl-PL"/>
              </w:rPr>
              <w:t>Moduł umożliwia konfigurację domyślnej krotności świadczenia, która zostanie zakodowana po zużyciu zasobu.</w:t>
            </w:r>
          </w:p>
        </w:tc>
        <w:tc>
          <w:tcPr>
            <w:tcW w:w="660" w:type="pct"/>
          </w:tcPr>
          <w:p w14:paraId="527EDDD4" w14:textId="77777777" w:rsidR="00262B7D" w:rsidRPr="00A850D7" w:rsidRDefault="00262B7D" w:rsidP="00262B7D">
            <w:pPr>
              <w:jc w:val="center"/>
              <w:rPr>
                <w:lang w:val="pl-PL"/>
              </w:rPr>
            </w:pPr>
          </w:p>
        </w:tc>
      </w:tr>
      <w:tr w:rsidR="00262B7D" w:rsidRPr="00A850D7" w14:paraId="19D1905C" w14:textId="69C039E5" w:rsidTr="004B4586">
        <w:tc>
          <w:tcPr>
            <w:tcW w:w="4340" w:type="pct"/>
          </w:tcPr>
          <w:p w14:paraId="69FDA0DA" w14:textId="77777777" w:rsidR="00262B7D" w:rsidRPr="00A850D7" w:rsidRDefault="00262B7D" w:rsidP="00262B7D">
            <w:pPr>
              <w:rPr>
                <w:lang w:val="pl-PL"/>
              </w:rPr>
            </w:pPr>
            <w:r w:rsidRPr="00A850D7">
              <w:rPr>
                <w:lang w:val="pl-PL"/>
              </w:rPr>
              <w:t>Moduł umożliwia konfigurację świadczenia podziału, kodowanego w przypadku wystąpienia podziału preparatu.</w:t>
            </w:r>
          </w:p>
        </w:tc>
        <w:tc>
          <w:tcPr>
            <w:tcW w:w="660" w:type="pct"/>
          </w:tcPr>
          <w:p w14:paraId="1638BDAF" w14:textId="42ECC6F8" w:rsidR="00262B7D" w:rsidRPr="00A850D7" w:rsidRDefault="00262B7D" w:rsidP="00262B7D">
            <w:pPr>
              <w:jc w:val="center"/>
              <w:rPr>
                <w:lang w:val="pl-PL"/>
              </w:rPr>
            </w:pPr>
          </w:p>
        </w:tc>
      </w:tr>
      <w:tr w:rsidR="00262B7D" w:rsidRPr="00A850D7" w14:paraId="628E8271" w14:textId="78AAB580" w:rsidTr="004B4586">
        <w:tc>
          <w:tcPr>
            <w:tcW w:w="4340" w:type="pct"/>
          </w:tcPr>
          <w:p w14:paraId="179BCC3A" w14:textId="77777777" w:rsidR="00262B7D" w:rsidRPr="00A850D7" w:rsidRDefault="00262B7D" w:rsidP="00262B7D">
            <w:pPr>
              <w:rPr>
                <w:lang w:val="pl-PL"/>
              </w:rPr>
            </w:pPr>
            <w:r w:rsidRPr="00A850D7">
              <w:rPr>
                <w:lang w:val="pl-PL"/>
              </w:rPr>
              <w:t>Moduł umożliwia zamawianie dawek pediatrycznych krwi.</w:t>
            </w:r>
          </w:p>
        </w:tc>
        <w:tc>
          <w:tcPr>
            <w:tcW w:w="660" w:type="pct"/>
          </w:tcPr>
          <w:p w14:paraId="4EF68664" w14:textId="267C6619" w:rsidR="00262B7D" w:rsidRPr="00A850D7" w:rsidRDefault="00262B7D" w:rsidP="00262B7D">
            <w:pPr>
              <w:jc w:val="center"/>
              <w:rPr>
                <w:lang w:val="pl-PL"/>
              </w:rPr>
            </w:pPr>
          </w:p>
        </w:tc>
      </w:tr>
    </w:tbl>
    <w:p w14:paraId="102F1A45" w14:textId="1F47BEC7" w:rsidR="000817AC" w:rsidRPr="00A850D7" w:rsidRDefault="002C4229">
      <w:pPr>
        <w:pStyle w:val="Nagwek2"/>
        <w:rPr>
          <w:lang w:val="pl-PL"/>
        </w:rPr>
      </w:pPr>
      <w:bookmarkStart w:id="162" w:name="scroll-bookmark-123"/>
      <w:bookmarkStart w:id="163" w:name="scroll-bookmark-124"/>
      <w:bookmarkStart w:id="164" w:name="_Toc156076861"/>
      <w:bookmarkEnd w:id="162"/>
      <w:r w:rsidRPr="00A850D7">
        <w:rPr>
          <w:lang w:val="pl-PL"/>
        </w:rPr>
        <w:t xml:space="preserve"> </w:t>
      </w:r>
      <w:r w:rsidR="00D636D6" w:rsidRPr="00A850D7">
        <w:rPr>
          <w:lang w:val="pl-PL"/>
        </w:rPr>
        <w:t>KZNZ i INTEGRACJA z KRN</w:t>
      </w:r>
      <w:bookmarkEnd w:id="163"/>
      <w:bookmarkEnd w:id="164"/>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A850D7" w14:paraId="41CD33C7" w14:textId="168676EB" w:rsidTr="004B4586">
        <w:tc>
          <w:tcPr>
            <w:tcW w:w="4340" w:type="pct"/>
          </w:tcPr>
          <w:p w14:paraId="7A0F8E26" w14:textId="3684BEE4" w:rsidR="00DB0489" w:rsidRPr="00A850D7" w:rsidRDefault="00DB0489" w:rsidP="00DB0489">
            <w:pPr>
              <w:rPr>
                <w:lang w:val="pl-PL"/>
              </w:rPr>
            </w:pPr>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660" w:type="pct"/>
          </w:tcPr>
          <w:p w14:paraId="05F8F7CE" w14:textId="77777777" w:rsidR="00DB0489" w:rsidRPr="00A850D7" w:rsidRDefault="00DB0489" w:rsidP="00DB0489">
            <w:pPr>
              <w:jc w:val="center"/>
              <w:rPr>
                <w:b/>
              </w:rPr>
            </w:pPr>
            <w:proofErr w:type="spellStart"/>
            <w:r w:rsidRPr="00A850D7">
              <w:rPr>
                <w:b/>
              </w:rPr>
              <w:t>Podać</w:t>
            </w:r>
            <w:proofErr w:type="spellEnd"/>
            <w:r w:rsidRPr="00A850D7">
              <w:rPr>
                <w:b/>
              </w:rPr>
              <w:t xml:space="preserve"> </w:t>
            </w:r>
          </w:p>
          <w:p w14:paraId="3F8CE5B2" w14:textId="3B475987" w:rsidR="00DB0489" w:rsidRPr="00A850D7" w:rsidRDefault="00DB0489" w:rsidP="00DB0489">
            <w:pPr>
              <w:jc w:val="center"/>
              <w:rPr>
                <w:lang w:val="pl-PL"/>
              </w:rPr>
            </w:pPr>
            <w:r w:rsidRPr="00A850D7">
              <w:rPr>
                <w:b/>
              </w:rPr>
              <w:t>TAK / NIE</w:t>
            </w:r>
          </w:p>
        </w:tc>
      </w:tr>
      <w:tr w:rsidR="00262B7D" w:rsidRPr="00A850D7" w14:paraId="73AFF4E1" w14:textId="77777777" w:rsidTr="004B4586">
        <w:tc>
          <w:tcPr>
            <w:tcW w:w="4340" w:type="pct"/>
          </w:tcPr>
          <w:p w14:paraId="4191373E" w14:textId="767BC685" w:rsidR="00262B7D" w:rsidRPr="00A850D7" w:rsidRDefault="00262B7D" w:rsidP="00262B7D">
            <w:pPr>
              <w:rPr>
                <w:lang w:val="pl-PL"/>
              </w:rPr>
            </w:pPr>
            <w:r w:rsidRPr="00A850D7">
              <w:rPr>
                <w:lang w:val="pl-PL"/>
              </w:rPr>
              <w:t>Moduł umożliwia prowadzenie elektronicznej Karty Zgłoszenia Nowotworu Złośliwego (KZNZ) i integrację z Krajowym Rejestrem Nowotworów (KRN).</w:t>
            </w:r>
          </w:p>
        </w:tc>
        <w:tc>
          <w:tcPr>
            <w:tcW w:w="660" w:type="pct"/>
          </w:tcPr>
          <w:p w14:paraId="7B0115D8" w14:textId="77777777" w:rsidR="00262B7D" w:rsidRPr="00A850D7" w:rsidRDefault="00262B7D" w:rsidP="00262B7D">
            <w:pPr>
              <w:jc w:val="center"/>
            </w:pPr>
          </w:p>
        </w:tc>
      </w:tr>
      <w:tr w:rsidR="00262B7D" w:rsidRPr="00A850D7" w14:paraId="0368C1D7" w14:textId="1B54ACB7" w:rsidTr="004B4586">
        <w:tc>
          <w:tcPr>
            <w:tcW w:w="4340" w:type="pct"/>
          </w:tcPr>
          <w:p w14:paraId="78482963" w14:textId="77777777" w:rsidR="00262B7D" w:rsidRPr="00A850D7" w:rsidRDefault="00262B7D" w:rsidP="00262B7D">
            <w:pPr>
              <w:rPr>
                <w:lang w:val="pl-PL"/>
              </w:rPr>
            </w:pPr>
            <w:r w:rsidRPr="00A850D7">
              <w:rPr>
                <w:lang w:val="pl-PL"/>
              </w:rPr>
              <w:t>Moduł umożliwia wprowadzanie klasyfikacji nowotworu.</w:t>
            </w:r>
          </w:p>
        </w:tc>
        <w:tc>
          <w:tcPr>
            <w:tcW w:w="660" w:type="pct"/>
          </w:tcPr>
          <w:p w14:paraId="1A72B429" w14:textId="77777777" w:rsidR="00262B7D" w:rsidRPr="00A850D7" w:rsidRDefault="00262B7D" w:rsidP="00262B7D">
            <w:pPr>
              <w:jc w:val="center"/>
              <w:rPr>
                <w:lang w:val="pl-PL"/>
              </w:rPr>
            </w:pPr>
          </w:p>
        </w:tc>
      </w:tr>
      <w:tr w:rsidR="00262B7D" w:rsidRPr="00A850D7" w14:paraId="27CE10E8" w14:textId="3D764DE7" w:rsidTr="004B4586">
        <w:tc>
          <w:tcPr>
            <w:tcW w:w="4340" w:type="pct"/>
          </w:tcPr>
          <w:p w14:paraId="64E106C8" w14:textId="77777777" w:rsidR="00262B7D" w:rsidRPr="00A850D7" w:rsidRDefault="00262B7D" w:rsidP="00262B7D">
            <w:pPr>
              <w:rPr>
                <w:lang w:val="pl-PL"/>
              </w:rPr>
            </w:pPr>
            <w:r w:rsidRPr="00A850D7">
              <w:rPr>
                <w:lang w:val="pl-PL"/>
              </w:rPr>
              <w:lastRenderedPageBreak/>
              <w:t>Moduł umożliwia śledzenie statusu Karty Zgłoszenia Nowotworu Złośliwego w Krajowym Rejestrze Nowotworów.</w:t>
            </w:r>
          </w:p>
        </w:tc>
        <w:tc>
          <w:tcPr>
            <w:tcW w:w="660" w:type="pct"/>
          </w:tcPr>
          <w:p w14:paraId="7E977BEB" w14:textId="77777777" w:rsidR="00262B7D" w:rsidRPr="00A850D7" w:rsidRDefault="00262B7D" w:rsidP="00262B7D">
            <w:pPr>
              <w:jc w:val="center"/>
              <w:rPr>
                <w:lang w:val="pl-PL"/>
              </w:rPr>
            </w:pPr>
          </w:p>
        </w:tc>
      </w:tr>
      <w:tr w:rsidR="00262B7D" w:rsidRPr="00A850D7" w14:paraId="5CEE49A4" w14:textId="1479E0E2" w:rsidTr="004B4586">
        <w:tc>
          <w:tcPr>
            <w:tcW w:w="4340" w:type="pct"/>
          </w:tcPr>
          <w:p w14:paraId="276B5D7D" w14:textId="77777777" w:rsidR="00262B7D" w:rsidRPr="00A850D7" w:rsidRDefault="00262B7D" w:rsidP="00262B7D">
            <w:pPr>
              <w:rPr>
                <w:lang w:val="pl-PL"/>
              </w:rPr>
            </w:pPr>
            <w:r w:rsidRPr="00A850D7">
              <w:rPr>
                <w:lang w:val="pl-PL"/>
              </w:rPr>
              <w:t>W przypadku wprowadzenia przez użytkownika diagnozy z zakresu nowotworów - moduł informuje go o konieczności wprowadzania klasyfikacji nowotworu oraz Karty Zgłoszenia Nowotworu Złośliwego.</w:t>
            </w:r>
          </w:p>
        </w:tc>
        <w:tc>
          <w:tcPr>
            <w:tcW w:w="660" w:type="pct"/>
          </w:tcPr>
          <w:p w14:paraId="22B4F0FB" w14:textId="77777777" w:rsidR="00262B7D" w:rsidRPr="00A850D7" w:rsidRDefault="00262B7D" w:rsidP="00262B7D">
            <w:pPr>
              <w:jc w:val="center"/>
              <w:rPr>
                <w:lang w:val="pl-PL"/>
              </w:rPr>
            </w:pPr>
          </w:p>
        </w:tc>
      </w:tr>
      <w:tr w:rsidR="00262B7D" w:rsidRPr="00A850D7" w14:paraId="64AE0D31" w14:textId="128D8D7A" w:rsidTr="004B4586">
        <w:tc>
          <w:tcPr>
            <w:tcW w:w="4340" w:type="pct"/>
          </w:tcPr>
          <w:p w14:paraId="3C8C127D" w14:textId="77777777" w:rsidR="00262B7D" w:rsidRPr="00A850D7" w:rsidRDefault="00262B7D" w:rsidP="00262B7D">
            <w:pPr>
              <w:rPr>
                <w:lang w:val="pl-PL"/>
              </w:rPr>
            </w:pPr>
            <w:r w:rsidRPr="00A850D7">
              <w:rPr>
                <w:lang w:val="pl-PL"/>
              </w:rPr>
              <w:t xml:space="preserve">W zależności od wprowadzonej diagnozy ICD-10, moduł wymusza uzupełnienie odpowiedniej klasyfikacji nowotworu (TNM, FIGO, </w:t>
            </w:r>
            <w:proofErr w:type="spellStart"/>
            <w:r w:rsidRPr="00A850D7">
              <w:rPr>
                <w:lang w:val="pl-PL"/>
              </w:rPr>
              <w:t>Gleasona</w:t>
            </w:r>
            <w:proofErr w:type="spellEnd"/>
            <w:r w:rsidRPr="00A850D7">
              <w:rPr>
                <w:lang w:val="pl-PL"/>
              </w:rPr>
              <w:t xml:space="preserve">, Ann </w:t>
            </w:r>
            <w:proofErr w:type="spellStart"/>
            <w:r w:rsidRPr="00A850D7">
              <w:rPr>
                <w:lang w:val="pl-PL"/>
              </w:rPr>
              <w:t>Arbour</w:t>
            </w:r>
            <w:proofErr w:type="spellEnd"/>
            <w:r w:rsidRPr="00A850D7">
              <w:rPr>
                <w:lang w:val="pl-PL"/>
              </w:rPr>
              <w:t xml:space="preserve">, </w:t>
            </w:r>
            <w:proofErr w:type="spellStart"/>
            <w:r w:rsidRPr="00A850D7">
              <w:rPr>
                <w:lang w:val="pl-PL"/>
              </w:rPr>
              <w:t>Astlerra-Collera</w:t>
            </w:r>
            <w:proofErr w:type="spellEnd"/>
            <w:r w:rsidRPr="00A850D7">
              <w:rPr>
                <w:lang w:val="pl-PL"/>
              </w:rPr>
              <w:t>, Clarka).</w:t>
            </w:r>
          </w:p>
        </w:tc>
        <w:tc>
          <w:tcPr>
            <w:tcW w:w="660" w:type="pct"/>
          </w:tcPr>
          <w:p w14:paraId="5B792EF3" w14:textId="77777777" w:rsidR="00262B7D" w:rsidRPr="00A850D7" w:rsidRDefault="00262B7D" w:rsidP="00262B7D">
            <w:pPr>
              <w:jc w:val="center"/>
              <w:rPr>
                <w:lang w:val="pl-PL"/>
              </w:rPr>
            </w:pPr>
          </w:p>
        </w:tc>
      </w:tr>
      <w:tr w:rsidR="00262B7D" w:rsidRPr="00A850D7" w14:paraId="3013A67A" w14:textId="530B11DE" w:rsidTr="004B4586">
        <w:tc>
          <w:tcPr>
            <w:tcW w:w="4340" w:type="pct"/>
          </w:tcPr>
          <w:p w14:paraId="043CEB18" w14:textId="77777777" w:rsidR="00262B7D" w:rsidRPr="00A850D7" w:rsidRDefault="00262B7D" w:rsidP="00262B7D">
            <w:pPr>
              <w:rPr>
                <w:lang w:val="pl-PL"/>
              </w:rPr>
            </w:pPr>
            <w:r w:rsidRPr="00A850D7">
              <w:rPr>
                <w:lang w:val="pl-PL"/>
              </w:rPr>
              <w:t>Moduł umożliwia przegląd wprowadzonych klasyfikacji nowotworu na jednym ekranie (historii) w celu analizy zmian.</w:t>
            </w:r>
          </w:p>
        </w:tc>
        <w:tc>
          <w:tcPr>
            <w:tcW w:w="660" w:type="pct"/>
          </w:tcPr>
          <w:p w14:paraId="6AB95992" w14:textId="77777777" w:rsidR="00262B7D" w:rsidRPr="00A850D7" w:rsidRDefault="00262B7D" w:rsidP="00262B7D">
            <w:pPr>
              <w:jc w:val="center"/>
              <w:rPr>
                <w:lang w:val="pl-PL"/>
              </w:rPr>
            </w:pPr>
          </w:p>
        </w:tc>
      </w:tr>
      <w:tr w:rsidR="00262B7D" w:rsidRPr="00A850D7" w14:paraId="2BA3D205" w14:textId="63AE33C4" w:rsidTr="004B4586">
        <w:tc>
          <w:tcPr>
            <w:tcW w:w="4340" w:type="pct"/>
          </w:tcPr>
          <w:p w14:paraId="7CE656FB" w14:textId="77777777" w:rsidR="00262B7D" w:rsidRPr="00A850D7" w:rsidRDefault="00262B7D" w:rsidP="00262B7D">
            <w:pPr>
              <w:rPr>
                <w:lang w:val="pl-PL"/>
              </w:rPr>
            </w:pPr>
            <w:r w:rsidRPr="00A850D7">
              <w:rPr>
                <w:lang w:val="pl-PL"/>
              </w:rPr>
              <w:t>Moduł umożliwia uzupełnienie Karty Zgłoszenia Nowotworu Złośliwego - zgodnie z aktualnym stanem prawnym i wytycznymi Krajowego Rejestru Nowotworów.</w:t>
            </w:r>
          </w:p>
        </w:tc>
        <w:tc>
          <w:tcPr>
            <w:tcW w:w="660" w:type="pct"/>
          </w:tcPr>
          <w:p w14:paraId="2D04DE77" w14:textId="77777777" w:rsidR="00262B7D" w:rsidRPr="00A850D7" w:rsidRDefault="00262B7D" w:rsidP="00262B7D">
            <w:pPr>
              <w:jc w:val="center"/>
              <w:rPr>
                <w:lang w:val="pl-PL"/>
              </w:rPr>
            </w:pPr>
          </w:p>
        </w:tc>
      </w:tr>
      <w:tr w:rsidR="00262B7D" w:rsidRPr="00A850D7" w14:paraId="57F4F003" w14:textId="2ED7432A" w:rsidTr="004B4586">
        <w:tc>
          <w:tcPr>
            <w:tcW w:w="4340" w:type="pct"/>
          </w:tcPr>
          <w:p w14:paraId="46BCE6F4" w14:textId="77777777" w:rsidR="00262B7D" w:rsidRPr="00A850D7" w:rsidRDefault="00262B7D" w:rsidP="00262B7D">
            <w:pPr>
              <w:rPr>
                <w:lang w:val="pl-PL"/>
              </w:rPr>
            </w:pPr>
            <w:r w:rsidRPr="00A850D7">
              <w:rPr>
                <w:lang w:val="pl-PL"/>
              </w:rPr>
              <w:t>Moduł posiada ekran prezentujący wszystkie stworzone Karty Nowotworu Złośliwego pacjenta. Moduł prezentuje na nim min.: status karty w Krajowym Rejestrze Nowotworów (status karty w Krajowym Rejestrze Nowotworów aktualizowany jest automatycznie); rozpoznanie; data wypełnienia, numer karty.</w:t>
            </w:r>
          </w:p>
        </w:tc>
        <w:tc>
          <w:tcPr>
            <w:tcW w:w="660" w:type="pct"/>
          </w:tcPr>
          <w:p w14:paraId="1338641F" w14:textId="77777777" w:rsidR="00262B7D" w:rsidRPr="00A850D7" w:rsidRDefault="00262B7D" w:rsidP="00262B7D">
            <w:pPr>
              <w:jc w:val="center"/>
              <w:rPr>
                <w:lang w:val="pl-PL"/>
              </w:rPr>
            </w:pPr>
          </w:p>
        </w:tc>
      </w:tr>
      <w:tr w:rsidR="00262B7D" w:rsidRPr="00A850D7" w14:paraId="5E4EB6CD" w14:textId="7565C623" w:rsidTr="004B4586">
        <w:tc>
          <w:tcPr>
            <w:tcW w:w="4340" w:type="pct"/>
          </w:tcPr>
          <w:p w14:paraId="6AA886F8" w14:textId="77777777" w:rsidR="00262B7D" w:rsidRPr="00A850D7" w:rsidRDefault="00262B7D" w:rsidP="00262B7D">
            <w:pPr>
              <w:rPr>
                <w:lang w:val="pl-PL"/>
              </w:rPr>
            </w:pPr>
            <w:r w:rsidRPr="00A850D7">
              <w:rPr>
                <w:lang w:val="pl-PL"/>
              </w:rPr>
              <w:t>W przypadku przekazania przez Krajowy Rejestr Nowotworu informacji o błędzie w wypełnieniu Karty Zgłoszenia Nowotworu Złośliwego - moduł prezentuje tą informację na ekranie listy wszystkich kart pacjenta.</w:t>
            </w:r>
          </w:p>
        </w:tc>
        <w:tc>
          <w:tcPr>
            <w:tcW w:w="660" w:type="pct"/>
          </w:tcPr>
          <w:p w14:paraId="5C6F147D" w14:textId="77777777" w:rsidR="00262B7D" w:rsidRPr="00A850D7" w:rsidRDefault="00262B7D" w:rsidP="00262B7D">
            <w:pPr>
              <w:jc w:val="center"/>
              <w:rPr>
                <w:lang w:val="pl-PL"/>
              </w:rPr>
            </w:pPr>
          </w:p>
        </w:tc>
      </w:tr>
    </w:tbl>
    <w:p w14:paraId="55AE9B57" w14:textId="156D5AF9" w:rsidR="000817AC" w:rsidRPr="00A850D7" w:rsidRDefault="002C4229">
      <w:pPr>
        <w:pStyle w:val="Nagwek2"/>
      </w:pPr>
      <w:bookmarkStart w:id="165" w:name="scroll-bookmark-125"/>
      <w:bookmarkStart w:id="166" w:name="scroll-bookmark-127"/>
      <w:bookmarkStart w:id="167" w:name="scroll-bookmark-128"/>
      <w:bookmarkStart w:id="168" w:name="_Toc156076862"/>
      <w:bookmarkEnd w:id="165"/>
      <w:bookmarkEnd w:id="166"/>
      <w:r w:rsidRPr="00A850D7">
        <w:t xml:space="preserve"> </w:t>
      </w:r>
      <w:r w:rsidR="00D636D6" w:rsidRPr="00A850D7">
        <w:t>PUNKT POBRAŃ</w:t>
      </w:r>
      <w:bookmarkEnd w:id="167"/>
      <w:bookmarkEnd w:id="168"/>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A850D7" w14:paraId="69BC373E" w14:textId="72AD9129" w:rsidTr="004B4586">
        <w:tc>
          <w:tcPr>
            <w:tcW w:w="4340" w:type="pct"/>
          </w:tcPr>
          <w:p w14:paraId="753768CB" w14:textId="54F8C702" w:rsidR="00DB0489" w:rsidRPr="00A850D7" w:rsidRDefault="00DB0489" w:rsidP="00DB0489">
            <w:pPr>
              <w:rPr>
                <w:lang w:val="pl-PL"/>
              </w:rPr>
            </w:pPr>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660" w:type="pct"/>
          </w:tcPr>
          <w:p w14:paraId="3E849112" w14:textId="77777777" w:rsidR="00DB0489" w:rsidRPr="00A850D7" w:rsidRDefault="00DB0489" w:rsidP="00DB0489">
            <w:pPr>
              <w:jc w:val="center"/>
              <w:rPr>
                <w:b/>
              </w:rPr>
            </w:pPr>
            <w:proofErr w:type="spellStart"/>
            <w:r w:rsidRPr="00A850D7">
              <w:rPr>
                <w:b/>
              </w:rPr>
              <w:t>Podać</w:t>
            </w:r>
            <w:proofErr w:type="spellEnd"/>
            <w:r w:rsidRPr="00A850D7">
              <w:rPr>
                <w:b/>
              </w:rPr>
              <w:t xml:space="preserve"> </w:t>
            </w:r>
          </w:p>
          <w:p w14:paraId="07A6D1A7" w14:textId="7EBE3DB8" w:rsidR="00DB0489" w:rsidRPr="00A850D7" w:rsidRDefault="00DB0489" w:rsidP="00DB0489">
            <w:pPr>
              <w:jc w:val="center"/>
              <w:rPr>
                <w:lang w:val="pl-PL"/>
              </w:rPr>
            </w:pPr>
            <w:r w:rsidRPr="00A850D7">
              <w:rPr>
                <w:b/>
              </w:rPr>
              <w:t>TAK / NIE</w:t>
            </w:r>
          </w:p>
        </w:tc>
      </w:tr>
      <w:tr w:rsidR="00262B7D" w:rsidRPr="00A850D7" w14:paraId="1A630373" w14:textId="77777777" w:rsidTr="004B4586">
        <w:tc>
          <w:tcPr>
            <w:tcW w:w="4340" w:type="pct"/>
          </w:tcPr>
          <w:p w14:paraId="50B0BE13" w14:textId="77777777" w:rsidR="00262B7D" w:rsidRPr="00A850D7" w:rsidRDefault="00262B7D" w:rsidP="00262B7D">
            <w:pPr>
              <w:rPr>
                <w:lang w:val="pl-PL"/>
              </w:rPr>
            </w:pPr>
            <w:r w:rsidRPr="00A850D7">
              <w:rPr>
                <w:lang w:val="pl-PL"/>
              </w:rPr>
              <w:t>System umożliwia zarządzanie słownikami związanymi z definiowaniem probówek wykorzystywanych do pobrania materiału, co najmniej:</w:t>
            </w:r>
          </w:p>
          <w:p w14:paraId="2778BE5D" w14:textId="77777777" w:rsidR="00262B7D" w:rsidRPr="00A850D7" w:rsidRDefault="00262B7D" w:rsidP="00262B7D">
            <w:pPr>
              <w:rPr>
                <w:lang w:val="pl-PL"/>
              </w:rPr>
            </w:pPr>
            <w:r w:rsidRPr="00A850D7">
              <w:rPr>
                <w:lang w:val="pl-PL"/>
              </w:rPr>
              <w:t> - słownik probówek,</w:t>
            </w:r>
          </w:p>
          <w:p w14:paraId="5E2BB8FF" w14:textId="77777777" w:rsidR="00262B7D" w:rsidRPr="00A850D7" w:rsidRDefault="00262B7D" w:rsidP="00262B7D">
            <w:pPr>
              <w:rPr>
                <w:lang w:val="pl-PL"/>
              </w:rPr>
            </w:pPr>
            <w:r w:rsidRPr="00A850D7">
              <w:rPr>
                <w:lang w:val="pl-PL"/>
              </w:rPr>
              <w:t> - słownik typów probówek,</w:t>
            </w:r>
          </w:p>
          <w:p w14:paraId="4E64E5DA" w14:textId="77777777" w:rsidR="00262B7D" w:rsidRPr="00A850D7" w:rsidRDefault="00262B7D" w:rsidP="00262B7D">
            <w:pPr>
              <w:rPr>
                <w:lang w:val="pl-PL"/>
              </w:rPr>
            </w:pPr>
            <w:r w:rsidRPr="00A850D7">
              <w:rPr>
                <w:lang w:val="pl-PL"/>
              </w:rPr>
              <w:t> - słownik producentów probówek,</w:t>
            </w:r>
          </w:p>
          <w:p w14:paraId="280BF46D" w14:textId="0FD2C686" w:rsidR="00262B7D" w:rsidRPr="00A850D7" w:rsidRDefault="00262B7D" w:rsidP="00262B7D">
            <w:pPr>
              <w:rPr>
                <w:lang w:val="pl-PL"/>
              </w:rPr>
            </w:pPr>
            <w:r w:rsidRPr="00A850D7">
              <w:rPr>
                <w:lang w:val="pl-PL"/>
              </w:rPr>
              <w:t> - słownik kolorów probówek.</w:t>
            </w:r>
          </w:p>
        </w:tc>
        <w:tc>
          <w:tcPr>
            <w:tcW w:w="660" w:type="pct"/>
          </w:tcPr>
          <w:p w14:paraId="6DACD48C" w14:textId="77777777" w:rsidR="00262B7D" w:rsidRPr="00A850D7" w:rsidRDefault="00262B7D" w:rsidP="00262B7D">
            <w:pPr>
              <w:jc w:val="center"/>
            </w:pPr>
          </w:p>
        </w:tc>
      </w:tr>
    </w:tbl>
    <w:p w14:paraId="74A03D55" w14:textId="4D06B57D" w:rsidR="000817AC" w:rsidRPr="00A850D7" w:rsidRDefault="002C4229">
      <w:pPr>
        <w:pStyle w:val="Nagwek2"/>
      </w:pPr>
      <w:bookmarkStart w:id="169" w:name="scroll-bookmark-129"/>
      <w:bookmarkStart w:id="170" w:name="scroll-bookmark-130"/>
      <w:bookmarkStart w:id="171" w:name="_Toc156076863"/>
      <w:bookmarkEnd w:id="169"/>
      <w:r w:rsidRPr="00A850D7">
        <w:t xml:space="preserve"> </w:t>
      </w:r>
      <w:r w:rsidR="00D636D6" w:rsidRPr="00A850D7">
        <w:t>RECEPTY</w:t>
      </w:r>
      <w:bookmarkEnd w:id="170"/>
      <w:bookmarkEnd w:id="171"/>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A850D7" w14:paraId="241D4A4F" w14:textId="59E29DAB" w:rsidTr="004B4586">
        <w:tc>
          <w:tcPr>
            <w:tcW w:w="4340" w:type="pct"/>
          </w:tcPr>
          <w:p w14:paraId="425DD0BA" w14:textId="281CA8FC" w:rsidR="00DB0489" w:rsidRPr="00A850D7" w:rsidRDefault="00DB0489" w:rsidP="00DB0489">
            <w:pPr>
              <w:rPr>
                <w:lang w:val="pl-PL"/>
              </w:rPr>
            </w:pPr>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660" w:type="pct"/>
          </w:tcPr>
          <w:p w14:paraId="7A5B066A" w14:textId="77777777" w:rsidR="00DB0489" w:rsidRPr="00A850D7" w:rsidRDefault="00DB0489" w:rsidP="00DB0489">
            <w:pPr>
              <w:jc w:val="center"/>
              <w:rPr>
                <w:b/>
              </w:rPr>
            </w:pPr>
            <w:proofErr w:type="spellStart"/>
            <w:r w:rsidRPr="00A850D7">
              <w:rPr>
                <w:b/>
              </w:rPr>
              <w:t>Podać</w:t>
            </w:r>
            <w:proofErr w:type="spellEnd"/>
            <w:r w:rsidRPr="00A850D7">
              <w:rPr>
                <w:b/>
              </w:rPr>
              <w:t xml:space="preserve"> </w:t>
            </w:r>
          </w:p>
          <w:p w14:paraId="65C77F83" w14:textId="11121150" w:rsidR="00DB0489" w:rsidRPr="00A850D7" w:rsidRDefault="00DB0489" w:rsidP="00DB0489">
            <w:pPr>
              <w:jc w:val="center"/>
              <w:rPr>
                <w:lang w:val="pl-PL"/>
              </w:rPr>
            </w:pPr>
            <w:r w:rsidRPr="00A850D7">
              <w:rPr>
                <w:b/>
              </w:rPr>
              <w:t>TAK / NIE</w:t>
            </w:r>
          </w:p>
        </w:tc>
      </w:tr>
      <w:tr w:rsidR="00262B7D" w:rsidRPr="00A850D7" w14:paraId="7C1C96C0" w14:textId="77777777" w:rsidTr="004B4586">
        <w:tc>
          <w:tcPr>
            <w:tcW w:w="4340" w:type="pct"/>
          </w:tcPr>
          <w:p w14:paraId="0E81BE63" w14:textId="1D66916D" w:rsidR="00262B7D" w:rsidRPr="00A850D7" w:rsidRDefault="00262B7D" w:rsidP="00262B7D">
            <w:pPr>
              <w:rPr>
                <w:lang w:val="pl-PL"/>
              </w:rPr>
            </w:pPr>
            <w:r w:rsidRPr="00A850D7">
              <w:rPr>
                <w:lang w:val="pl-PL"/>
              </w:rPr>
              <w:t>Moduł umożliwia wystawianie recept dla wskazanego pacjenta wybranego z bazy pacjentów systemu.</w:t>
            </w:r>
          </w:p>
        </w:tc>
        <w:tc>
          <w:tcPr>
            <w:tcW w:w="660" w:type="pct"/>
          </w:tcPr>
          <w:p w14:paraId="2271A03A" w14:textId="77777777" w:rsidR="00262B7D" w:rsidRPr="00A850D7" w:rsidRDefault="00262B7D" w:rsidP="00262B7D">
            <w:pPr>
              <w:jc w:val="center"/>
            </w:pPr>
          </w:p>
        </w:tc>
      </w:tr>
      <w:tr w:rsidR="00262B7D" w:rsidRPr="00A850D7" w14:paraId="4DA9AC01" w14:textId="3173AEFD" w:rsidTr="004B4586">
        <w:tc>
          <w:tcPr>
            <w:tcW w:w="4340" w:type="pct"/>
          </w:tcPr>
          <w:p w14:paraId="12B89144" w14:textId="77777777" w:rsidR="00262B7D" w:rsidRPr="00A850D7" w:rsidRDefault="00262B7D" w:rsidP="00262B7D">
            <w:pPr>
              <w:rPr>
                <w:lang w:val="pl-PL"/>
              </w:rPr>
            </w:pPr>
            <w:r w:rsidRPr="00A850D7">
              <w:rPr>
                <w:lang w:val="pl-PL"/>
              </w:rPr>
              <w:t>Moduł dostępny jest co najmniej z modułów obsługujących gabinet lekarski, izbę przyjęć, oddział.</w:t>
            </w:r>
          </w:p>
        </w:tc>
        <w:tc>
          <w:tcPr>
            <w:tcW w:w="660" w:type="pct"/>
          </w:tcPr>
          <w:p w14:paraId="3E0CF70D" w14:textId="77777777" w:rsidR="00262B7D" w:rsidRPr="00A850D7" w:rsidRDefault="00262B7D" w:rsidP="00262B7D">
            <w:pPr>
              <w:jc w:val="center"/>
              <w:rPr>
                <w:lang w:val="pl-PL"/>
              </w:rPr>
            </w:pPr>
          </w:p>
        </w:tc>
      </w:tr>
      <w:tr w:rsidR="00262B7D" w:rsidRPr="00A850D7" w14:paraId="6DF094D9" w14:textId="126E9115" w:rsidTr="004B4586">
        <w:tc>
          <w:tcPr>
            <w:tcW w:w="4340" w:type="pct"/>
          </w:tcPr>
          <w:p w14:paraId="01387517" w14:textId="77777777" w:rsidR="00262B7D" w:rsidRPr="00A850D7" w:rsidRDefault="00262B7D" w:rsidP="00262B7D">
            <w:pPr>
              <w:rPr>
                <w:lang w:val="pl-PL"/>
              </w:rPr>
            </w:pPr>
            <w:r w:rsidRPr="00A850D7">
              <w:rPr>
                <w:lang w:val="pl-PL"/>
              </w:rPr>
              <w:t>Wydruk recepty lekarskiej jest zgodny z rozporządzeniem Ministra Zdrowia z dnia 8 marca 2012 r. w sprawie recept lekarskich (Dz. U. z 2017 r. poz. 1570).</w:t>
            </w:r>
          </w:p>
        </w:tc>
        <w:tc>
          <w:tcPr>
            <w:tcW w:w="660" w:type="pct"/>
          </w:tcPr>
          <w:p w14:paraId="36C08090" w14:textId="77777777" w:rsidR="00262B7D" w:rsidRPr="00A850D7" w:rsidRDefault="00262B7D" w:rsidP="00262B7D">
            <w:pPr>
              <w:jc w:val="center"/>
              <w:rPr>
                <w:lang w:val="pl-PL"/>
              </w:rPr>
            </w:pPr>
          </w:p>
        </w:tc>
      </w:tr>
      <w:tr w:rsidR="00262B7D" w:rsidRPr="00A850D7" w14:paraId="12DA90E5" w14:textId="1210D50E" w:rsidTr="004B4586">
        <w:tc>
          <w:tcPr>
            <w:tcW w:w="4340" w:type="pct"/>
          </w:tcPr>
          <w:p w14:paraId="418B2A17" w14:textId="77777777" w:rsidR="00262B7D" w:rsidRPr="00A850D7" w:rsidRDefault="00262B7D" w:rsidP="00262B7D">
            <w:pPr>
              <w:rPr>
                <w:lang w:val="pl-PL"/>
              </w:rPr>
            </w:pPr>
            <w:r w:rsidRPr="00A850D7">
              <w:rPr>
                <w:lang w:val="pl-PL"/>
              </w:rPr>
              <w:lastRenderedPageBreak/>
              <w:t>Moduł umożliwia wyszukiwanie leków z następujących słowników: baza leków, leków recepturowych, leków preferowanych.</w:t>
            </w:r>
          </w:p>
        </w:tc>
        <w:tc>
          <w:tcPr>
            <w:tcW w:w="660" w:type="pct"/>
          </w:tcPr>
          <w:p w14:paraId="2ACA2B2A" w14:textId="77777777" w:rsidR="00262B7D" w:rsidRPr="00A850D7" w:rsidRDefault="00262B7D" w:rsidP="00262B7D">
            <w:pPr>
              <w:jc w:val="center"/>
              <w:rPr>
                <w:lang w:val="pl-PL"/>
              </w:rPr>
            </w:pPr>
          </w:p>
        </w:tc>
      </w:tr>
      <w:tr w:rsidR="00262B7D" w:rsidRPr="00A850D7" w14:paraId="119E0033" w14:textId="28E6C320" w:rsidTr="004B4586">
        <w:tc>
          <w:tcPr>
            <w:tcW w:w="4340" w:type="pct"/>
          </w:tcPr>
          <w:p w14:paraId="65F5612E" w14:textId="77777777" w:rsidR="00262B7D" w:rsidRPr="00A850D7" w:rsidRDefault="00262B7D" w:rsidP="00262B7D">
            <w:pPr>
              <w:rPr>
                <w:lang w:val="pl-PL"/>
              </w:rPr>
            </w:pPr>
            <w:r w:rsidRPr="00A850D7">
              <w:rPr>
                <w:lang w:val="pl-PL"/>
              </w:rPr>
              <w:t>Moduł umożliwia wyszukiwanie leków według nazwy handlowej lub nazwy międzynarodowej.</w:t>
            </w:r>
          </w:p>
        </w:tc>
        <w:tc>
          <w:tcPr>
            <w:tcW w:w="660" w:type="pct"/>
          </w:tcPr>
          <w:p w14:paraId="37D86670" w14:textId="77777777" w:rsidR="00262B7D" w:rsidRPr="00A850D7" w:rsidRDefault="00262B7D" w:rsidP="00262B7D">
            <w:pPr>
              <w:jc w:val="center"/>
              <w:rPr>
                <w:lang w:val="pl-PL"/>
              </w:rPr>
            </w:pPr>
          </w:p>
        </w:tc>
      </w:tr>
      <w:tr w:rsidR="00262B7D" w:rsidRPr="00A850D7" w14:paraId="71D6CCCD" w14:textId="03DE98EE" w:rsidTr="004B4586">
        <w:tc>
          <w:tcPr>
            <w:tcW w:w="4340" w:type="pct"/>
          </w:tcPr>
          <w:p w14:paraId="757A59E0" w14:textId="77777777" w:rsidR="00262B7D" w:rsidRPr="00A850D7" w:rsidRDefault="00262B7D" w:rsidP="00262B7D">
            <w:pPr>
              <w:rPr>
                <w:lang w:val="pl-PL"/>
              </w:rPr>
            </w:pPr>
            <w:r w:rsidRPr="00A850D7">
              <w:rPr>
                <w:lang w:val="pl-PL"/>
              </w:rPr>
              <w:t>Na liście wyszukanych leków, moduł prezentuje co najmniej: nazwę handlową, nazwę międzynarodową, postać, dawkę, opakowanie. Dla leków refundowanych prezentowane są możliwe wartości odpłatności, sugerowana cena oraz wskazania do stosowania odpłatności. W przypadku leków recepturowych, moduł prezentuje co najmniej: nazwę oraz kategorię dostępności.</w:t>
            </w:r>
          </w:p>
        </w:tc>
        <w:tc>
          <w:tcPr>
            <w:tcW w:w="660" w:type="pct"/>
          </w:tcPr>
          <w:p w14:paraId="0D9D8575" w14:textId="77777777" w:rsidR="00262B7D" w:rsidRPr="00A850D7" w:rsidRDefault="00262B7D" w:rsidP="00262B7D">
            <w:pPr>
              <w:jc w:val="center"/>
              <w:rPr>
                <w:lang w:val="pl-PL"/>
              </w:rPr>
            </w:pPr>
          </w:p>
        </w:tc>
      </w:tr>
      <w:tr w:rsidR="00262B7D" w:rsidRPr="00A850D7" w14:paraId="1D9B70A3" w14:textId="6F15864F" w:rsidTr="004B4586">
        <w:tc>
          <w:tcPr>
            <w:tcW w:w="4340" w:type="pct"/>
          </w:tcPr>
          <w:p w14:paraId="587BBA00" w14:textId="77777777" w:rsidR="00262B7D" w:rsidRPr="00A850D7" w:rsidRDefault="00262B7D" w:rsidP="00262B7D">
            <w:pPr>
              <w:rPr>
                <w:lang w:val="pl-PL"/>
              </w:rPr>
            </w:pPr>
            <w:r w:rsidRPr="00A850D7">
              <w:rPr>
                <w:lang w:val="pl-PL"/>
              </w:rPr>
              <w:t>Moduł umożliwia tworzenie słownika leków recepturowych i zarządzania tym słownikiem. Słownik zawiera co najmniej: nazwę leku, skład chemiczny, kategorię dostępności.</w:t>
            </w:r>
          </w:p>
        </w:tc>
        <w:tc>
          <w:tcPr>
            <w:tcW w:w="660" w:type="pct"/>
          </w:tcPr>
          <w:p w14:paraId="27CE765E" w14:textId="77777777" w:rsidR="00262B7D" w:rsidRPr="00A850D7" w:rsidRDefault="00262B7D" w:rsidP="00262B7D">
            <w:pPr>
              <w:jc w:val="center"/>
              <w:rPr>
                <w:lang w:val="pl-PL"/>
              </w:rPr>
            </w:pPr>
          </w:p>
        </w:tc>
      </w:tr>
      <w:tr w:rsidR="00262B7D" w:rsidRPr="00A850D7" w14:paraId="0D7D6CB0" w14:textId="369FBCC1" w:rsidTr="004B4586">
        <w:tc>
          <w:tcPr>
            <w:tcW w:w="4340" w:type="pct"/>
          </w:tcPr>
          <w:p w14:paraId="6F3CE07F" w14:textId="77777777" w:rsidR="00262B7D" w:rsidRPr="00A850D7" w:rsidRDefault="00262B7D" w:rsidP="00262B7D">
            <w:pPr>
              <w:rPr>
                <w:lang w:val="pl-PL"/>
              </w:rPr>
            </w:pPr>
            <w:r w:rsidRPr="00A850D7">
              <w:rPr>
                <w:lang w:val="pl-PL"/>
              </w:rPr>
              <w:t>Moduł umożliwia automatyczną aktualizację słownika leków wykorzystywanych do wypisywania recept. Dodatkowo z poziomu modułu administracyjnego istnieje możliwość wykonania importu słownika leków.</w:t>
            </w:r>
          </w:p>
        </w:tc>
        <w:tc>
          <w:tcPr>
            <w:tcW w:w="660" w:type="pct"/>
          </w:tcPr>
          <w:p w14:paraId="29191254" w14:textId="77777777" w:rsidR="00262B7D" w:rsidRPr="00A850D7" w:rsidRDefault="00262B7D" w:rsidP="00262B7D">
            <w:pPr>
              <w:jc w:val="center"/>
              <w:rPr>
                <w:lang w:val="pl-PL"/>
              </w:rPr>
            </w:pPr>
          </w:p>
        </w:tc>
      </w:tr>
      <w:tr w:rsidR="00262B7D" w:rsidRPr="00A850D7" w14:paraId="0B3391B7" w14:textId="41E0EEAB" w:rsidTr="004B4586">
        <w:tc>
          <w:tcPr>
            <w:tcW w:w="4340" w:type="pct"/>
          </w:tcPr>
          <w:p w14:paraId="1FBF5BDB" w14:textId="77777777" w:rsidR="00262B7D" w:rsidRPr="00A850D7" w:rsidRDefault="00262B7D" w:rsidP="00262B7D">
            <w:pPr>
              <w:rPr>
                <w:lang w:val="pl-PL"/>
              </w:rPr>
            </w:pPr>
            <w:r w:rsidRPr="00A850D7">
              <w:rPr>
                <w:lang w:val="pl-PL"/>
              </w:rPr>
              <w:t>Moduł prezentuje użytkownikowi wystawiającemu receptę informację o wersji słownika leków oraz dacie wydanie słownika.</w:t>
            </w:r>
          </w:p>
        </w:tc>
        <w:tc>
          <w:tcPr>
            <w:tcW w:w="660" w:type="pct"/>
          </w:tcPr>
          <w:p w14:paraId="6D30DAE7" w14:textId="77777777" w:rsidR="00262B7D" w:rsidRPr="00A850D7" w:rsidRDefault="00262B7D" w:rsidP="00262B7D">
            <w:pPr>
              <w:jc w:val="center"/>
              <w:rPr>
                <w:lang w:val="pl-PL"/>
              </w:rPr>
            </w:pPr>
          </w:p>
        </w:tc>
      </w:tr>
      <w:tr w:rsidR="00262B7D" w:rsidRPr="00A850D7" w14:paraId="7ACE9A54" w14:textId="064AC662" w:rsidTr="004B4586">
        <w:tc>
          <w:tcPr>
            <w:tcW w:w="4340" w:type="pct"/>
          </w:tcPr>
          <w:p w14:paraId="5469D2F3" w14:textId="77777777" w:rsidR="00262B7D" w:rsidRPr="00A850D7" w:rsidRDefault="00262B7D" w:rsidP="00262B7D">
            <w:pPr>
              <w:rPr>
                <w:lang w:val="pl-PL"/>
              </w:rPr>
            </w:pPr>
            <w:r w:rsidRPr="00A850D7">
              <w:rPr>
                <w:lang w:val="pl-PL"/>
              </w:rPr>
              <w:t>Moduł umożliwia zawężenia listy wyszukanych leków - do samych leków refundowanych.</w:t>
            </w:r>
          </w:p>
        </w:tc>
        <w:tc>
          <w:tcPr>
            <w:tcW w:w="660" w:type="pct"/>
          </w:tcPr>
          <w:p w14:paraId="7DA957D1" w14:textId="77777777" w:rsidR="00262B7D" w:rsidRPr="00A850D7" w:rsidRDefault="00262B7D" w:rsidP="00262B7D">
            <w:pPr>
              <w:jc w:val="center"/>
              <w:rPr>
                <w:lang w:val="pl-PL"/>
              </w:rPr>
            </w:pPr>
          </w:p>
        </w:tc>
      </w:tr>
      <w:tr w:rsidR="00262B7D" w:rsidRPr="00A850D7" w14:paraId="1625B4AF" w14:textId="649AF24C" w:rsidTr="004B4586">
        <w:tc>
          <w:tcPr>
            <w:tcW w:w="4340" w:type="pct"/>
          </w:tcPr>
          <w:p w14:paraId="6303717D" w14:textId="77777777" w:rsidR="00262B7D" w:rsidRPr="00A850D7" w:rsidRDefault="00262B7D" w:rsidP="00262B7D">
            <w:pPr>
              <w:rPr>
                <w:lang w:val="pl-PL"/>
              </w:rPr>
            </w:pPr>
            <w:r w:rsidRPr="00A850D7">
              <w:rPr>
                <w:lang w:val="pl-PL"/>
              </w:rPr>
              <w:t>Moduł umożliwia tworzenie podręcznego słownika leków preferowanych przez użytkownika. Dodanie nowej pozycji słownika jest możliwe z poziomu listy wyszukanych leków z bazy leków lub leków recepturowych.</w:t>
            </w:r>
          </w:p>
        </w:tc>
        <w:tc>
          <w:tcPr>
            <w:tcW w:w="660" w:type="pct"/>
          </w:tcPr>
          <w:p w14:paraId="274E33BD" w14:textId="77777777" w:rsidR="00262B7D" w:rsidRPr="00A850D7" w:rsidRDefault="00262B7D" w:rsidP="00262B7D">
            <w:pPr>
              <w:jc w:val="center"/>
              <w:rPr>
                <w:lang w:val="pl-PL"/>
              </w:rPr>
            </w:pPr>
          </w:p>
        </w:tc>
      </w:tr>
      <w:tr w:rsidR="00262B7D" w:rsidRPr="00A850D7" w14:paraId="4793F23A" w14:textId="7E23A33C" w:rsidTr="004B4586">
        <w:tc>
          <w:tcPr>
            <w:tcW w:w="4340" w:type="pct"/>
          </w:tcPr>
          <w:p w14:paraId="3F91631C" w14:textId="77777777" w:rsidR="00262B7D" w:rsidRPr="00A850D7" w:rsidRDefault="00262B7D" w:rsidP="00262B7D">
            <w:pPr>
              <w:rPr>
                <w:lang w:val="pl-PL"/>
              </w:rPr>
            </w:pPr>
            <w:r w:rsidRPr="00A850D7">
              <w:rPr>
                <w:lang w:val="pl-PL"/>
              </w:rPr>
              <w:t>Moduł umożliwia tworzenie podręcznego słownika leków preferowanych dla jednostki organizacyjnej. Dodanie nowej pozycji do słownika jest możliwe z poziomu listy wyszukanych leków z bazy leków lub leków recepturowych.</w:t>
            </w:r>
          </w:p>
        </w:tc>
        <w:tc>
          <w:tcPr>
            <w:tcW w:w="660" w:type="pct"/>
          </w:tcPr>
          <w:p w14:paraId="383A433D" w14:textId="77777777" w:rsidR="00262B7D" w:rsidRPr="00A850D7" w:rsidRDefault="00262B7D" w:rsidP="00262B7D">
            <w:pPr>
              <w:jc w:val="center"/>
              <w:rPr>
                <w:lang w:val="pl-PL"/>
              </w:rPr>
            </w:pPr>
          </w:p>
        </w:tc>
      </w:tr>
      <w:tr w:rsidR="00262B7D" w:rsidRPr="00A850D7" w14:paraId="1FE479B9" w14:textId="2E323A2D" w:rsidTr="004B4586">
        <w:tc>
          <w:tcPr>
            <w:tcW w:w="4340" w:type="pct"/>
          </w:tcPr>
          <w:p w14:paraId="11C078BC" w14:textId="77777777" w:rsidR="00262B7D" w:rsidRPr="00A850D7" w:rsidRDefault="00262B7D" w:rsidP="00262B7D">
            <w:pPr>
              <w:rPr>
                <w:lang w:val="pl-PL"/>
              </w:rPr>
            </w:pPr>
            <w:r w:rsidRPr="00A850D7">
              <w:rPr>
                <w:lang w:val="pl-PL"/>
              </w:rPr>
              <w:t>Podczas dodawania leku do listy leków preferowanych, moduł umożliwia konfigurację domyślnego dawkowania wskazanego leku. Dzięki temu podczas wystawiania kolejnej recepty moduł umożliwia wybór leku preferowanego i ustawienie domyślnego dawkowania.</w:t>
            </w:r>
          </w:p>
        </w:tc>
        <w:tc>
          <w:tcPr>
            <w:tcW w:w="660" w:type="pct"/>
          </w:tcPr>
          <w:p w14:paraId="57EEA0F8" w14:textId="77777777" w:rsidR="00262B7D" w:rsidRPr="00A850D7" w:rsidRDefault="00262B7D" w:rsidP="00262B7D">
            <w:pPr>
              <w:jc w:val="center"/>
              <w:rPr>
                <w:lang w:val="pl-PL"/>
              </w:rPr>
            </w:pPr>
          </w:p>
        </w:tc>
      </w:tr>
      <w:tr w:rsidR="00262B7D" w:rsidRPr="00A850D7" w14:paraId="7A84867D" w14:textId="78A23503" w:rsidTr="004B4586">
        <w:tc>
          <w:tcPr>
            <w:tcW w:w="4340" w:type="pct"/>
          </w:tcPr>
          <w:p w14:paraId="1B1E753E" w14:textId="77777777" w:rsidR="00262B7D" w:rsidRPr="00A850D7" w:rsidRDefault="00262B7D" w:rsidP="00262B7D">
            <w:pPr>
              <w:rPr>
                <w:lang w:val="pl-PL"/>
              </w:rPr>
            </w:pPr>
            <w:r w:rsidRPr="00A850D7">
              <w:rPr>
                <w:lang w:val="pl-PL"/>
              </w:rPr>
              <w:t>Podczas dodawania leku do listy leków preferowanych, moduł umożliwia konfigurację domyślnego dawkowania leku dla pacjenta, któremu wystawiana jest recepta. Dzięki temu przy kolejnym wystawianiu recepty dla danego pacjenta moduł umożliwia wybór leku preferowanego i ustawienie domyślnego dawkowania.</w:t>
            </w:r>
          </w:p>
        </w:tc>
        <w:tc>
          <w:tcPr>
            <w:tcW w:w="660" w:type="pct"/>
          </w:tcPr>
          <w:p w14:paraId="01D8BC04" w14:textId="77777777" w:rsidR="00262B7D" w:rsidRPr="00A850D7" w:rsidRDefault="00262B7D" w:rsidP="00262B7D">
            <w:pPr>
              <w:jc w:val="center"/>
              <w:rPr>
                <w:lang w:val="pl-PL"/>
              </w:rPr>
            </w:pPr>
          </w:p>
        </w:tc>
      </w:tr>
      <w:tr w:rsidR="00262B7D" w:rsidRPr="00A850D7" w14:paraId="2E20A117" w14:textId="72B185BF" w:rsidTr="004B4586">
        <w:tc>
          <w:tcPr>
            <w:tcW w:w="4340" w:type="pct"/>
          </w:tcPr>
          <w:p w14:paraId="492867BD" w14:textId="77777777" w:rsidR="00262B7D" w:rsidRPr="00A850D7" w:rsidRDefault="00262B7D" w:rsidP="00262B7D">
            <w:pPr>
              <w:rPr>
                <w:lang w:val="pl-PL"/>
              </w:rPr>
            </w:pPr>
            <w:r w:rsidRPr="00A850D7">
              <w:rPr>
                <w:lang w:val="pl-PL"/>
              </w:rPr>
              <w:t>Moduł umożliwia wybór leku oraz wskazanie liczby opakowań (także niepełnych opakowań), dawkowania, odpłatności, dodania komentarza, zastrzeżenia zamiany leku.</w:t>
            </w:r>
          </w:p>
        </w:tc>
        <w:tc>
          <w:tcPr>
            <w:tcW w:w="660" w:type="pct"/>
          </w:tcPr>
          <w:p w14:paraId="1F64D53F" w14:textId="77777777" w:rsidR="00262B7D" w:rsidRPr="00A850D7" w:rsidRDefault="00262B7D" w:rsidP="00262B7D">
            <w:pPr>
              <w:jc w:val="center"/>
              <w:rPr>
                <w:lang w:val="pl-PL"/>
              </w:rPr>
            </w:pPr>
          </w:p>
        </w:tc>
      </w:tr>
      <w:tr w:rsidR="00262B7D" w:rsidRPr="00A850D7" w14:paraId="48F9F261" w14:textId="7A5588CE" w:rsidTr="004B4586">
        <w:tc>
          <w:tcPr>
            <w:tcW w:w="4340" w:type="pct"/>
          </w:tcPr>
          <w:p w14:paraId="34D0CA9E" w14:textId="77777777" w:rsidR="00262B7D" w:rsidRPr="00A850D7" w:rsidRDefault="00262B7D" w:rsidP="00262B7D">
            <w:pPr>
              <w:rPr>
                <w:lang w:val="pl-PL"/>
              </w:rPr>
            </w:pPr>
            <w:r w:rsidRPr="00A850D7">
              <w:rPr>
                <w:lang w:val="pl-PL"/>
              </w:rPr>
              <w:t>Moduł umożliwia przeliczanie dobowej liczby dawek oraz liczby dni kuracji.</w:t>
            </w:r>
          </w:p>
        </w:tc>
        <w:tc>
          <w:tcPr>
            <w:tcW w:w="660" w:type="pct"/>
          </w:tcPr>
          <w:p w14:paraId="3E6E4C82" w14:textId="77777777" w:rsidR="00262B7D" w:rsidRPr="00A850D7" w:rsidRDefault="00262B7D" w:rsidP="00262B7D">
            <w:pPr>
              <w:jc w:val="center"/>
              <w:rPr>
                <w:lang w:val="pl-PL"/>
              </w:rPr>
            </w:pPr>
          </w:p>
        </w:tc>
      </w:tr>
      <w:tr w:rsidR="00262B7D" w:rsidRPr="00A850D7" w14:paraId="66502D6D" w14:textId="2879F2DE" w:rsidTr="004B4586">
        <w:tc>
          <w:tcPr>
            <w:tcW w:w="4340" w:type="pct"/>
          </w:tcPr>
          <w:p w14:paraId="37D44B0E" w14:textId="77777777" w:rsidR="00262B7D" w:rsidRPr="00A850D7" w:rsidRDefault="00262B7D" w:rsidP="00262B7D">
            <w:pPr>
              <w:rPr>
                <w:lang w:val="pl-PL"/>
              </w:rPr>
            </w:pPr>
            <w:r w:rsidRPr="00A850D7">
              <w:rPr>
                <w:lang w:val="pl-PL"/>
              </w:rPr>
              <w:t>Moduł automatycznie nanosi na receptę oddział NFZ lub kod państwa w przypadku pacjentów zagranicznych, a także niezbędne dane pacjenta. W przypadkach, gdy pacjent jest nieubezpieczony, automatycznie ustawiany jest brak ubezpieczenia.</w:t>
            </w:r>
          </w:p>
        </w:tc>
        <w:tc>
          <w:tcPr>
            <w:tcW w:w="660" w:type="pct"/>
          </w:tcPr>
          <w:p w14:paraId="6966E7BE" w14:textId="77777777" w:rsidR="00262B7D" w:rsidRPr="00A850D7" w:rsidRDefault="00262B7D" w:rsidP="00262B7D">
            <w:pPr>
              <w:jc w:val="center"/>
              <w:rPr>
                <w:lang w:val="pl-PL"/>
              </w:rPr>
            </w:pPr>
          </w:p>
        </w:tc>
      </w:tr>
      <w:tr w:rsidR="00262B7D" w:rsidRPr="00A850D7" w14:paraId="67F9E784" w14:textId="2BD54D99" w:rsidTr="004B4586">
        <w:tc>
          <w:tcPr>
            <w:tcW w:w="4340" w:type="pct"/>
          </w:tcPr>
          <w:p w14:paraId="2CEBAA88" w14:textId="77777777" w:rsidR="00262B7D" w:rsidRPr="00A850D7" w:rsidRDefault="00262B7D" w:rsidP="00262B7D">
            <w:pPr>
              <w:rPr>
                <w:lang w:val="pl-PL"/>
              </w:rPr>
            </w:pPr>
            <w:r w:rsidRPr="00A850D7">
              <w:rPr>
                <w:lang w:val="pl-PL"/>
              </w:rPr>
              <w:t>Moduł nanosi automatycznie na formularz i wydruk recepty dane świadczeniodawcy. Odpowiedni świadczeniodawca wybierany jest automatycznie na podstawie miejsca pobytu pacjenta (oddział/poradnia).</w:t>
            </w:r>
          </w:p>
        </w:tc>
        <w:tc>
          <w:tcPr>
            <w:tcW w:w="660" w:type="pct"/>
          </w:tcPr>
          <w:p w14:paraId="310EBDCD" w14:textId="77777777" w:rsidR="00262B7D" w:rsidRPr="00A850D7" w:rsidRDefault="00262B7D" w:rsidP="00262B7D">
            <w:pPr>
              <w:jc w:val="center"/>
              <w:rPr>
                <w:lang w:val="pl-PL"/>
              </w:rPr>
            </w:pPr>
          </w:p>
        </w:tc>
      </w:tr>
      <w:tr w:rsidR="00262B7D" w:rsidRPr="00A850D7" w14:paraId="4A50F20C" w14:textId="1D94256F" w:rsidTr="004B4586">
        <w:tc>
          <w:tcPr>
            <w:tcW w:w="4340" w:type="pct"/>
          </w:tcPr>
          <w:p w14:paraId="7933910F" w14:textId="77777777" w:rsidR="00262B7D" w:rsidRPr="00A850D7" w:rsidRDefault="00262B7D" w:rsidP="00262B7D">
            <w:pPr>
              <w:rPr>
                <w:lang w:val="pl-PL"/>
              </w:rPr>
            </w:pPr>
            <w:r w:rsidRPr="00A850D7">
              <w:rPr>
                <w:lang w:val="pl-PL"/>
              </w:rPr>
              <w:t xml:space="preserve">Moduł automatycznie nanosi na receptę zalogowanego lekarza, datę wystawienia oraz termin realizacji. Jeśli zalogowany użytkownik nie jest lekarzem, na receptę </w:t>
            </w:r>
            <w:r w:rsidRPr="00A850D7">
              <w:rPr>
                <w:lang w:val="pl-PL"/>
              </w:rPr>
              <w:lastRenderedPageBreak/>
              <w:t>wstawia się lekarz prowadzący (oddział) lub lekarz z wizyty. Użytkownik może te dane zmieniać, przy czym lekarza może wybrać ze słownika lekarzy w systemie. </w:t>
            </w:r>
          </w:p>
        </w:tc>
        <w:tc>
          <w:tcPr>
            <w:tcW w:w="660" w:type="pct"/>
          </w:tcPr>
          <w:p w14:paraId="576CE37F" w14:textId="77777777" w:rsidR="00262B7D" w:rsidRPr="00A850D7" w:rsidRDefault="00262B7D" w:rsidP="00262B7D">
            <w:pPr>
              <w:jc w:val="center"/>
              <w:rPr>
                <w:lang w:val="pl-PL"/>
              </w:rPr>
            </w:pPr>
          </w:p>
        </w:tc>
      </w:tr>
      <w:tr w:rsidR="00262B7D" w:rsidRPr="00A850D7" w14:paraId="457F4EFE" w14:textId="0760669E" w:rsidTr="004B4586">
        <w:tc>
          <w:tcPr>
            <w:tcW w:w="4340" w:type="pct"/>
          </w:tcPr>
          <w:p w14:paraId="1E628B1B" w14:textId="77777777" w:rsidR="00262B7D" w:rsidRPr="00A850D7" w:rsidRDefault="00262B7D" w:rsidP="00262B7D">
            <w:pPr>
              <w:rPr>
                <w:lang w:val="pl-PL"/>
              </w:rPr>
            </w:pPr>
            <w:r w:rsidRPr="00A850D7">
              <w:rPr>
                <w:lang w:val="pl-PL"/>
              </w:rPr>
              <w:t>Moduł umożliwia oznaczenia pilności recepty.</w:t>
            </w:r>
          </w:p>
        </w:tc>
        <w:tc>
          <w:tcPr>
            <w:tcW w:w="660" w:type="pct"/>
          </w:tcPr>
          <w:p w14:paraId="184D68F5" w14:textId="77777777" w:rsidR="00262B7D" w:rsidRPr="00A850D7" w:rsidRDefault="00262B7D" w:rsidP="00262B7D">
            <w:pPr>
              <w:jc w:val="center"/>
              <w:rPr>
                <w:lang w:val="pl-PL"/>
              </w:rPr>
            </w:pPr>
          </w:p>
        </w:tc>
      </w:tr>
      <w:tr w:rsidR="00262B7D" w:rsidRPr="00A850D7" w14:paraId="4C8596CF" w14:textId="6CC04343" w:rsidTr="004B4586">
        <w:tc>
          <w:tcPr>
            <w:tcW w:w="4340" w:type="pct"/>
          </w:tcPr>
          <w:p w14:paraId="40064B5A" w14:textId="77777777" w:rsidR="00262B7D" w:rsidRPr="00A850D7" w:rsidRDefault="00262B7D" w:rsidP="00262B7D">
            <w:pPr>
              <w:rPr>
                <w:lang w:val="pl-PL"/>
              </w:rPr>
            </w:pPr>
            <w:r w:rsidRPr="00A850D7">
              <w:rPr>
                <w:lang w:val="pl-PL"/>
              </w:rPr>
              <w:t>Moduł umożliwia wybór drukarki, na której nastąpi wydruk.</w:t>
            </w:r>
          </w:p>
        </w:tc>
        <w:tc>
          <w:tcPr>
            <w:tcW w:w="660" w:type="pct"/>
          </w:tcPr>
          <w:p w14:paraId="26E14D63" w14:textId="77777777" w:rsidR="00262B7D" w:rsidRPr="00A850D7" w:rsidRDefault="00262B7D" w:rsidP="00262B7D">
            <w:pPr>
              <w:jc w:val="center"/>
              <w:rPr>
                <w:lang w:val="pl-PL"/>
              </w:rPr>
            </w:pPr>
          </w:p>
        </w:tc>
      </w:tr>
      <w:tr w:rsidR="00262B7D" w:rsidRPr="00A850D7" w14:paraId="1B012296" w14:textId="2C62A61C" w:rsidTr="004B4586">
        <w:tc>
          <w:tcPr>
            <w:tcW w:w="4340" w:type="pct"/>
          </w:tcPr>
          <w:p w14:paraId="3BF7583E" w14:textId="77777777" w:rsidR="00262B7D" w:rsidRPr="00A850D7" w:rsidRDefault="00262B7D" w:rsidP="00262B7D">
            <w:pPr>
              <w:rPr>
                <w:lang w:val="pl-PL"/>
              </w:rPr>
            </w:pPr>
            <w:r w:rsidRPr="00A850D7">
              <w:rPr>
                <w:lang w:val="pl-PL"/>
              </w:rPr>
              <w:t xml:space="preserve">Moduł umożliwia zdefiniowanie zakresu numerów recept dla lekarza poprzez import z pliku </w:t>
            </w:r>
            <w:proofErr w:type="spellStart"/>
            <w:r w:rsidRPr="00A850D7">
              <w:rPr>
                <w:lang w:val="pl-PL"/>
              </w:rPr>
              <w:t>xml</w:t>
            </w:r>
            <w:proofErr w:type="spellEnd"/>
            <w:r w:rsidRPr="00A850D7">
              <w:rPr>
                <w:lang w:val="pl-PL"/>
              </w:rPr>
              <w:t xml:space="preserve"> lub poprzez ręczne zdefiniowanie zakresu.</w:t>
            </w:r>
          </w:p>
        </w:tc>
        <w:tc>
          <w:tcPr>
            <w:tcW w:w="660" w:type="pct"/>
          </w:tcPr>
          <w:p w14:paraId="5F8B3D29" w14:textId="77777777" w:rsidR="00262B7D" w:rsidRPr="00A850D7" w:rsidRDefault="00262B7D" w:rsidP="00262B7D">
            <w:pPr>
              <w:jc w:val="center"/>
              <w:rPr>
                <w:lang w:val="pl-PL"/>
              </w:rPr>
            </w:pPr>
          </w:p>
        </w:tc>
      </w:tr>
      <w:tr w:rsidR="00262B7D" w:rsidRPr="00A850D7" w14:paraId="16DBCFD2" w14:textId="7BB6488C" w:rsidTr="004B4586">
        <w:tc>
          <w:tcPr>
            <w:tcW w:w="4340" w:type="pct"/>
          </w:tcPr>
          <w:p w14:paraId="159882BA" w14:textId="77777777" w:rsidR="00262B7D" w:rsidRPr="00A850D7" w:rsidRDefault="00262B7D" w:rsidP="00262B7D">
            <w:pPr>
              <w:rPr>
                <w:lang w:val="pl-PL"/>
              </w:rPr>
            </w:pPr>
            <w:r w:rsidRPr="00A850D7">
              <w:rPr>
                <w:lang w:val="pl-PL"/>
              </w:rPr>
              <w:t>Moduł zapisuje numery recept na lekarza i świadczeniodawcę.</w:t>
            </w:r>
          </w:p>
        </w:tc>
        <w:tc>
          <w:tcPr>
            <w:tcW w:w="660" w:type="pct"/>
          </w:tcPr>
          <w:p w14:paraId="1B0A3054" w14:textId="77777777" w:rsidR="00262B7D" w:rsidRPr="00A850D7" w:rsidRDefault="00262B7D" w:rsidP="00262B7D">
            <w:pPr>
              <w:jc w:val="center"/>
              <w:rPr>
                <w:lang w:val="pl-PL"/>
              </w:rPr>
            </w:pPr>
          </w:p>
        </w:tc>
      </w:tr>
      <w:tr w:rsidR="00262B7D" w:rsidRPr="00A850D7" w14:paraId="36EBB540" w14:textId="70ECB797" w:rsidTr="004B4586">
        <w:tc>
          <w:tcPr>
            <w:tcW w:w="4340" w:type="pct"/>
          </w:tcPr>
          <w:p w14:paraId="09C07240" w14:textId="77777777" w:rsidR="00262B7D" w:rsidRPr="00A850D7" w:rsidRDefault="00262B7D" w:rsidP="00262B7D">
            <w:pPr>
              <w:rPr>
                <w:lang w:val="pl-PL"/>
              </w:rPr>
            </w:pPr>
            <w:r w:rsidRPr="00A850D7">
              <w:rPr>
                <w:lang w:val="pl-PL"/>
              </w:rPr>
              <w:t>Jeśli placówka medyczna ma wiele lokalizacji i na każdą oddzielną umowę z NFZ, wskazany we wprowadzaniu zakresów recept lekarz może mieć oddzielną pulę numerów na każdą z przychodni, w których udziela świadczeń.</w:t>
            </w:r>
          </w:p>
        </w:tc>
        <w:tc>
          <w:tcPr>
            <w:tcW w:w="660" w:type="pct"/>
          </w:tcPr>
          <w:p w14:paraId="444C1B15" w14:textId="77777777" w:rsidR="00262B7D" w:rsidRPr="00A850D7" w:rsidRDefault="00262B7D" w:rsidP="00262B7D">
            <w:pPr>
              <w:jc w:val="center"/>
              <w:rPr>
                <w:lang w:val="pl-PL"/>
              </w:rPr>
            </w:pPr>
          </w:p>
        </w:tc>
      </w:tr>
      <w:tr w:rsidR="00262B7D" w:rsidRPr="00A850D7" w14:paraId="7605AA25" w14:textId="36B7DEF4" w:rsidTr="004B4586">
        <w:tc>
          <w:tcPr>
            <w:tcW w:w="4340" w:type="pct"/>
          </w:tcPr>
          <w:p w14:paraId="0B953457" w14:textId="77777777" w:rsidR="00262B7D" w:rsidRPr="00A850D7" w:rsidRDefault="00262B7D" w:rsidP="00262B7D">
            <w:pPr>
              <w:rPr>
                <w:lang w:val="pl-PL"/>
              </w:rPr>
            </w:pPr>
            <w:r w:rsidRPr="00A850D7">
              <w:rPr>
                <w:lang w:val="pl-PL"/>
              </w:rPr>
              <w:t>Podczas wprowadzania numerów recept moduł automatycznie weryfikuje poprawność wprowadzonego numeru recepty.</w:t>
            </w:r>
          </w:p>
        </w:tc>
        <w:tc>
          <w:tcPr>
            <w:tcW w:w="660" w:type="pct"/>
          </w:tcPr>
          <w:p w14:paraId="46F106D0" w14:textId="77777777" w:rsidR="00262B7D" w:rsidRPr="00A850D7" w:rsidRDefault="00262B7D" w:rsidP="00262B7D">
            <w:pPr>
              <w:jc w:val="center"/>
              <w:rPr>
                <w:lang w:val="pl-PL"/>
              </w:rPr>
            </w:pPr>
          </w:p>
        </w:tc>
      </w:tr>
      <w:tr w:rsidR="00262B7D" w:rsidRPr="00A850D7" w14:paraId="5F1F9435" w14:textId="279F410A" w:rsidTr="004B4586">
        <w:tc>
          <w:tcPr>
            <w:tcW w:w="4340" w:type="pct"/>
          </w:tcPr>
          <w:p w14:paraId="525D44A7" w14:textId="77777777" w:rsidR="00262B7D" w:rsidRPr="00A850D7" w:rsidRDefault="00262B7D" w:rsidP="00262B7D">
            <w:pPr>
              <w:rPr>
                <w:lang w:val="pl-PL"/>
              </w:rPr>
            </w:pPr>
            <w:r w:rsidRPr="00A850D7">
              <w:rPr>
                <w:lang w:val="pl-PL"/>
              </w:rPr>
              <w:t>Moduł automatycznie rejestruje i numeruje recepty ze zdefiniowanej listy numerów recept lekarza.</w:t>
            </w:r>
          </w:p>
        </w:tc>
        <w:tc>
          <w:tcPr>
            <w:tcW w:w="660" w:type="pct"/>
          </w:tcPr>
          <w:p w14:paraId="238EF08E" w14:textId="77777777" w:rsidR="00262B7D" w:rsidRPr="00A850D7" w:rsidRDefault="00262B7D" w:rsidP="00262B7D">
            <w:pPr>
              <w:jc w:val="center"/>
              <w:rPr>
                <w:lang w:val="pl-PL"/>
              </w:rPr>
            </w:pPr>
          </w:p>
        </w:tc>
      </w:tr>
      <w:tr w:rsidR="00262B7D" w:rsidRPr="00A850D7" w14:paraId="74287961" w14:textId="3DAF3BD9" w:rsidTr="004B4586">
        <w:tc>
          <w:tcPr>
            <w:tcW w:w="4340" w:type="pct"/>
          </w:tcPr>
          <w:p w14:paraId="5985916A" w14:textId="77777777" w:rsidR="00262B7D" w:rsidRPr="00A850D7" w:rsidRDefault="00262B7D" w:rsidP="00262B7D">
            <w:pPr>
              <w:rPr>
                <w:lang w:val="pl-PL"/>
              </w:rPr>
            </w:pPr>
            <w:r w:rsidRPr="00A850D7">
              <w:rPr>
                <w:lang w:val="pl-PL"/>
              </w:rPr>
              <w:t>Moduł umożliwia zdefiniowanie zakresu numerów recept dla lekarza z uwzględnieniem świadczeniodawcy wybieranego ze słownika jednostek organizacyjnych szpitala w Systemie</w:t>
            </w:r>
          </w:p>
        </w:tc>
        <w:tc>
          <w:tcPr>
            <w:tcW w:w="660" w:type="pct"/>
          </w:tcPr>
          <w:p w14:paraId="0697B985" w14:textId="77777777" w:rsidR="00262B7D" w:rsidRPr="00A850D7" w:rsidRDefault="00262B7D" w:rsidP="00262B7D">
            <w:pPr>
              <w:jc w:val="center"/>
              <w:rPr>
                <w:lang w:val="pl-PL"/>
              </w:rPr>
            </w:pPr>
          </w:p>
        </w:tc>
      </w:tr>
      <w:tr w:rsidR="00262B7D" w:rsidRPr="00A850D7" w14:paraId="64997D5A" w14:textId="05B4D3F3" w:rsidTr="004B4586">
        <w:tc>
          <w:tcPr>
            <w:tcW w:w="4340" w:type="pct"/>
          </w:tcPr>
          <w:p w14:paraId="4FC57154" w14:textId="77777777" w:rsidR="00262B7D" w:rsidRPr="00A850D7" w:rsidRDefault="00262B7D" w:rsidP="00262B7D">
            <w:pPr>
              <w:rPr>
                <w:lang w:val="pl-PL"/>
              </w:rPr>
            </w:pPr>
            <w:r w:rsidRPr="00A850D7">
              <w:rPr>
                <w:lang w:val="pl-PL"/>
              </w:rPr>
              <w:t>Moduł automatycznie wyświetla licznik numerów recept pozostałych do wykorzystania.</w:t>
            </w:r>
          </w:p>
        </w:tc>
        <w:tc>
          <w:tcPr>
            <w:tcW w:w="660" w:type="pct"/>
          </w:tcPr>
          <w:p w14:paraId="0533C056" w14:textId="77777777" w:rsidR="00262B7D" w:rsidRPr="00A850D7" w:rsidRDefault="00262B7D" w:rsidP="00262B7D">
            <w:pPr>
              <w:jc w:val="center"/>
              <w:rPr>
                <w:lang w:val="pl-PL"/>
              </w:rPr>
            </w:pPr>
          </w:p>
        </w:tc>
      </w:tr>
      <w:tr w:rsidR="00262B7D" w:rsidRPr="00A850D7" w14:paraId="71C92852" w14:textId="2D66596B" w:rsidTr="004B4586">
        <w:tc>
          <w:tcPr>
            <w:tcW w:w="4340" w:type="pct"/>
          </w:tcPr>
          <w:p w14:paraId="6F6ADDBA" w14:textId="77777777" w:rsidR="00262B7D" w:rsidRPr="00A850D7" w:rsidRDefault="00262B7D" w:rsidP="00262B7D">
            <w:pPr>
              <w:rPr>
                <w:lang w:val="pl-PL"/>
              </w:rPr>
            </w:pPr>
            <w:r w:rsidRPr="00A850D7">
              <w:rPr>
                <w:lang w:val="pl-PL"/>
              </w:rPr>
              <w:t>Moduł ewidencjonuje wszystkie leki przepisywane pacjentowi.</w:t>
            </w:r>
          </w:p>
        </w:tc>
        <w:tc>
          <w:tcPr>
            <w:tcW w:w="660" w:type="pct"/>
          </w:tcPr>
          <w:p w14:paraId="4A811DDC" w14:textId="77777777" w:rsidR="00262B7D" w:rsidRPr="00A850D7" w:rsidRDefault="00262B7D" w:rsidP="00262B7D">
            <w:pPr>
              <w:jc w:val="center"/>
              <w:rPr>
                <w:lang w:val="pl-PL"/>
              </w:rPr>
            </w:pPr>
          </w:p>
        </w:tc>
      </w:tr>
      <w:tr w:rsidR="00262B7D" w:rsidRPr="00A850D7" w14:paraId="63F622EF" w14:textId="56635F68" w:rsidTr="004B4586">
        <w:tc>
          <w:tcPr>
            <w:tcW w:w="4340" w:type="pct"/>
          </w:tcPr>
          <w:p w14:paraId="4D1CC674" w14:textId="77777777" w:rsidR="00262B7D" w:rsidRPr="00A850D7" w:rsidRDefault="00262B7D" w:rsidP="00262B7D">
            <w:pPr>
              <w:rPr>
                <w:lang w:val="pl-PL"/>
              </w:rPr>
            </w:pPr>
            <w:r w:rsidRPr="00A850D7">
              <w:rPr>
                <w:lang w:val="pl-PL"/>
              </w:rPr>
              <w:t>W przypadku wystawiania recept dla dzieci nieposiadających numeru PESEL, na wydruku umieszczany jest PESEL opiekuna zapisany w systemie.</w:t>
            </w:r>
          </w:p>
        </w:tc>
        <w:tc>
          <w:tcPr>
            <w:tcW w:w="660" w:type="pct"/>
          </w:tcPr>
          <w:p w14:paraId="3D4FF47E" w14:textId="77777777" w:rsidR="00262B7D" w:rsidRPr="00A850D7" w:rsidRDefault="00262B7D" w:rsidP="00262B7D">
            <w:pPr>
              <w:jc w:val="center"/>
              <w:rPr>
                <w:lang w:val="pl-PL"/>
              </w:rPr>
            </w:pPr>
          </w:p>
        </w:tc>
      </w:tr>
      <w:tr w:rsidR="00262B7D" w:rsidRPr="00A850D7" w14:paraId="4A83F03A" w14:textId="3F636C33" w:rsidTr="004B4586">
        <w:tc>
          <w:tcPr>
            <w:tcW w:w="4340" w:type="pct"/>
          </w:tcPr>
          <w:p w14:paraId="74A72002" w14:textId="77777777" w:rsidR="00262B7D" w:rsidRPr="00A850D7" w:rsidRDefault="00262B7D" w:rsidP="00262B7D">
            <w:pPr>
              <w:rPr>
                <w:lang w:val="pl-PL"/>
              </w:rPr>
            </w:pPr>
            <w:r w:rsidRPr="00A850D7">
              <w:rPr>
                <w:lang w:val="pl-PL"/>
              </w:rPr>
              <w:t>Moduł umożliwia zapis recepty w celu późniejszego jej wydrukowania lub modyfikacji.</w:t>
            </w:r>
          </w:p>
        </w:tc>
        <w:tc>
          <w:tcPr>
            <w:tcW w:w="660" w:type="pct"/>
          </w:tcPr>
          <w:p w14:paraId="643AC5FA" w14:textId="77777777" w:rsidR="00262B7D" w:rsidRPr="00A850D7" w:rsidRDefault="00262B7D" w:rsidP="00262B7D">
            <w:pPr>
              <w:jc w:val="center"/>
              <w:rPr>
                <w:lang w:val="pl-PL"/>
              </w:rPr>
            </w:pPr>
          </w:p>
        </w:tc>
      </w:tr>
      <w:tr w:rsidR="00262B7D" w:rsidRPr="00A850D7" w14:paraId="1D045CCE" w14:textId="3DCA05C6" w:rsidTr="004B4586">
        <w:tc>
          <w:tcPr>
            <w:tcW w:w="4340" w:type="pct"/>
          </w:tcPr>
          <w:p w14:paraId="42A3B284" w14:textId="77777777" w:rsidR="00262B7D" w:rsidRPr="00A850D7" w:rsidRDefault="00262B7D" w:rsidP="00262B7D">
            <w:pPr>
              <w:rPr>
                <w:lang w:val="pl-PL"/>
              </w:rPr>
            </w:pPr>
            <w:r w:rsidRPr="00A850D7">
              <w:rPr>
                <w:lang w:val="pl-PL"/>
              </w:rPr>
              <w:t>Moduł blokuje możliwość edycji lekarza na recepcie, gdy został wykorzystany numer recepty z puli danego lekarza.</w:t>
            </w:r>
          </w:p>
        </w:tc>
        <w:tc>
          <w:tcPr>
            <w:tcW w:w="660" w:type="pct"/>
          </w:tcPr>
          <w:p w14:paraId="0A4C63BC" w14:textId="77777777" w:rsidR="00262B7D" w:rsidRPr="00A850D7" w:rsidRDefault="00262B7D" w:rsidP="00262B7D">
            <w:pPr>
              <w:jc w:val="center"/>
              <w:rPr>
                <w:lang w:val="pl-PL"/>
              </w:rPr>
            </w:pPr>
          </w:p>
        </w:tc>
      </w:tr>
      <w:tr w:rsidR="00262B7D" w:rsidRPr="00A850D7" w14:paraId="160DD372" w14:textId="2F9ADEDE" w:rsidTr="004B4586">
        <w:tc>
          <w:tcPr>
            <w:tcW w:w="4340" w:type="pct"/>
          </w:tcPr>
          <w:p w14:paraId="4B68FF10" w14:textId="77777777" w:rsidR="00262B7D" w:rsidRPr="00A850D7" w:rsidRDefault="00262B7D" w:rsidP="00262B7D">
            <w:pPr>
              <w:rPr>
                <w:lang w:val="pl-PL"/>
              </w:rPr>
            </w:pPr>
            <w:r w:rsidRPr="00A850D7">
              <w:rPr>
                <w:lang w:val="pl-PL"/>
              </w:rPr>
              <w:t>Moduł umożliwia usuwanie zapisanych recept. Usunięcie recepty skutkuje odzyskaniem numeru recepty i włączeniu go do puli numerów recept do wykorzystania.</w:t>
            </w:r>
          </w:p>
        </w:tc>
        <w:tc>
          <w:tcPr>
            <w:tcW w:w="660" w:type="pct"/>
          </w:tcPr>
          <w:p w14:paraId="6364ADA2" w14:textId="77777777" w:rsidR="00262B7D" w:rsidRPr="00A850D7" w:rsidRDefault="00262B7D" w:rsidP="00262B7D">
            <w:pPr>
              <w:jc w:val="center"/>
              <w:rPr>
                <w:lang w:val="pl-PL"/>
              </w:rPr>
            </w:pPr>
          </w:p>
        </w:tc>
      </w:tr>
      <w:tr w:rsidR="00262B7D" w:rsidRPr="00A850D7" w14:paraId="52D3D531" w14:textId="28660887" w:rsidTr="004B4586">
        <w:tc>
          <w:tcPr>
            <w:tcW w:w="4340" w:type="pct"/>
          </w:tcPr>
          <w:p w14:paraId="2B756C98" w14:textId="77777777" w:rsidR="00262B7D" w:rsidRPr="00A850D7" w:rsidRDefault="00262B7D" w:rsidP="00262B7D">
            <w:pPr>
              <w:rPr>
                <w:lang w:val="pl-PL"/>
              </w:rPr>
            </w:pPr>
            <w:r w:rsidRPr="00A850D7">
              <w:rPr>
                <w:lang w:val="pl-PL"/>
              </w:rPr>
              <w:t>Usunięcie recept wydrukowanych jest możliwe tylko da użytkowników z dodatkowymi uprawnieniami.</w:t>
            </w:r>
          </w:p>
        </w:tc>
        <w:tc>
          <w:tcPr>
            <w:tcW w:w="660" w:type="pct"/>
          </w:tcPr>
          <w:p w14:paraId="6D61F35D" w14:textId="77777777" w:rsidR="00262B7D" w:rsidRPr="00A850D7" w:rsidRDefault="00262B7D" w:rsidP="00262B7D">
            <w:pPr>
              <w:jc w:val="center"/>
              <w:rPr>
                <w:lang w:val="pl-PL"/>
              </w:rPr>
            </w:pPr>
          </w:p>
        </w:tc>
      </w:tr>
      <w:tr w:rsidR="00262B7D" w:rsidRPr="00A850D7" w14:paraId="46B0C222" w14:textId="61C22C32" w:rsidTr="004B4586">
        <w:tc>
          <w:tcPr>
            <w:tcW w:w="4340" w:type="pct"/>
          </w:tcPr>
          <w:p w14:paraId="23A687B4" w14:textId="77777777" w:rsidR="00262B7D" w:rsidRPr="00A850D7" w:rsidRDefault="00262B7D" w:rsidP="00262B7D">
            <w:pPr>
              <w:rPr>
                <w:lang w:val="pl-PL"/>
              </w:rPr>
            </w:pPr>
            <w:r w:rsidRPr="00A850D7">
              <w:rPr>
                <w:lang w:val="pl-PL"/>
              </w:rPr>
              <w:t>Moduł ostrzega użytkownika w przypadku próby edycji wydrukowanej recepty.</w:t>
            </w:r>
          </w:p>
        </w:tc>
        <w:tc>
          <w:tcPr>
            <w:tcW w:w="660" w:type="pct"/>
          </w:tcPr>
          <w:p w14:paraId="71266C47" w14:textId="77777777" w:rsidR="00262B7D" w:rsidRPr="00A850D7" w:rsidRDefault="00262B7D" w:rsidP="00262B7D">
            <w:pPr>
              <w:jc w:val="center"/>
              <w:rPr>
                <w:lang w:val="pl-PL"/>
              </w:rPr>
            </w:pPr>
          </w:p>
        </w:tc>
      </w:tr>
      <w:tr w:rsidR="00262B7D" w:rsidRPr="00A850D7" w14:paraId="56A47B33" w14:textId="6A14D222" w:rsidTr="004B4586">
        <w:tc>
          <w:tcPr>
            <w:tcW w:w="4340" w:type="pct"/>
          </w:tcPr>
          <w:p w14:paraId="06145F9B" w14:textId="77777777" w:rsidR="00262B7D" w:rsidRPr="00A850D7" w:rsidRDefault="00262B7D" w:rsidP="00262B7D">
            <w:pPr>
              <w:rPr>
                <w:lang w:val="pl-PL"/>
              </w:rPr>
            </w:pPr>
            <w:r w:rsidRPr="00A850D7">
              <w:rPr>
                <w:lang w:val="pl-PL"/>
              </w:rPr>
              <w:t>Moduł ostrzega przed próbą ponownego wydrukowania tej samej recepty</w:t>
            </w:r>
          </w:p>
        </w:tc>
        <w:tc>
          <w:tcPr>
            <w:tcW w:w="660" w:type="pct"/>
          </w:tcPr>
          <w:p w14:paraId="3BCE4362" w14:textId="77777777" w:rsidR="00262B7D" w:rsidRPr="00A850D7" w:rsidRDefault="00262B7D" w:rsidP="00262B7D">
            <w:pPr>
              <w:jc w:val="center"/>
              <w:rPr>
                <w:lang w:val="pl-PL"/>
              </w:rPr>
            </w:pPr>
          </w:p>
        </w:tc>
      </w:tr>
      <w:tr w:rsidR="00262B7D" w:rsidRPr="00A850D7" w14:paraId="3767FE7E" w14:textId="72FBE90E" w:rsidTr="004B4586">
        <w:tc>
          <w:tcPr>
            <w:tcW w:w="4340" w:type="pct"/>
          </w:tcPr>
          <w:p w14:paraId="7F172EB6" w14:textId="77777777" w:rsidR="00262B7D" w:rsidRPr="00A850D7" w:rsidRDefault="00262B7D" w:rsidP="00262B7D">
            <w:pPr>
              <w:rPr>
                <w:lang w:val="pl-PL"/>
              </w:rPr>
            </w:pPr>
            <w:r w:rsidRPr="00A850D7">
              <w:rPr>
                <w:lang w:val="pl-PL"/>
              </w:rPr>
              <w:t>Moduł ostrzega przed usunięciem zapisanej/wydrukowanej recepty</w:t>
            </w:r>
          </w:p>
        </w:tc>
        <w:tc>
          <w:tcPr>
            <w:tcW w:w="660" w:type="pct"/>
          </w:tcPr>
          <w:p w14:paraId="4528B1DA" w14:textId="77777777" w:rsidR="00262B7D" w:rsidRPr="00A850D7" w:rsidRDefault="00262B7D" w:rsidP="00262B7D">
            <w:pPr>
              <w:jc w:val="center"/>
              <w:rPr>
                <w:lang w:val="pl-PL"/>
              </w:rPr>
            </w:pPr>
          </w:p>
        </w:tc>
      </w:tr>
      <w:tr w:rsidR="00262B7D" w:rsidRPr="00A850D7" w14:paraId="74EA3215" w14:textId="453BC419" w:rsidTr="004B4586">
        <w:tc>
          <w:tcPr>
            <w:tcW w:w="4340" w:type="pct"/>
          </w:tcPr>
          <w:p w14:paraId="2B9B03B6" w14:textId="77777777" w:rsidR="00262B7D" w:rsidRPr="00A850D7" w:rsidRDefault="00262B7D" w:rsidP="00262B7D">
            <w:pPr>
              <w:rPr>
                <w:lang w:val="pl-PL"/>
              </w:rPr>
            </w:pPr>
            <w:r w:rsidRPr="00A850D7">
              <w:rPr>
                <w:lang w:val="pl-PL"/>
              </w:rPr>
              <w:t>W momencie wydruku moduł automatycznie zapisuje receptę.</w:t>
            </w:r>
          </w:p>
        </w:tc>
        <w:tc>
          <w:tcPr>
            <w:tcW w:w="660" w:type="pct"/>
          </w:tcPr>
          <w:p w14:paraId="20DECD00" w14:textId="77777777" w:rsidR="00262B7D" w:rsidRPr="00A850D7" w:rsidRDefault="00262B7D" w:rsidP="00262B7D">
            <w:pPr>
              <w:jc w:val="center"/>
              <w:rPr>
                <w:lang w:val="pl-PL"/>
              </w:rPr>
            </w:pPr>
          </w:p>
        </w:tc>
      </w:tr>
      <w:tr w:rsidR="00262B7D" w:rsidRPr="00A850D7" w14:paraId="5636B16B" w14:textId="1E6B2B47" w:rsidTr="004B4586">
        <w:tc>
          <w:tcPr>
            <w:tcW w:w="4340" w:type="pct"/>
          </w:tcPr>
          <w:p w14:paraId="57904F15" w14:textId="77777777" w:rsidR="00262B7D" w:rsidRPr="00A850D7" w:rsidRDefault="00262B7D" w:rsidP="00262B7D">
            <w:pPr>
              <w:rPr>
                <w:lang w:val="pl-PL"/>
              </w:rPr>
            </w:pPr>
            <w:r w:rsidRPr="00A850D7">
              <w:rPr>
                <w:lang w:val="pl-PL"/>
              </w:rPr>
              <w:t>Moduł umożliwia ewidencjonowanie leków przypisywanych pacjentowi bez recepty.</w:t>
            </w:r>
          </w:p>
        </w:tc>
        <w:tc>
          <w:tcPr>
            <w:tcW w:w="660" w:type="pct"/>
          </w:tcPr>
          <w:p w14:paraId="10681811" w14:textId="77777777" w:rsidR="00262B7D" w:rsidRPr="00A850D7" w:rsidRDefault="00262B7D" w:rsidP="00262B7D">
            <w:pPr>
              <w:jc w:val="center"/>
              <w:rPr>
                <w:lang w:val="pl-PL"/>
              </w:rPr>
            </w:pPr>
          </w:p>
        </w:tc>
      </w:tr>
      <w:tr w:rsidR="00262B7D" w:rsidRPr="00A850D7" w14:paraId="60377A9F" w14:textId="046FEC6B" w:rsidTr="004B4586">
        <w:tc>
          <w:tcPr>
            <w:tcW w:w="4340" w:type="pct"/>
          </w:tcPr>
          <w:p w14:paraId="0B413914" w14:textId="77777777" w:rsidR="00262B7D" w:rsidRPr="00A850D7" w:rsidRDefault="00262B7D" w:rsidP="00262B7D">
            <w:pPr>
              <w:rPr>
                <w:lang w:val="pl-PL"/>
              </w:rPr>
            </w:pPr>
            <w:r w:rsidRPr="00A850D7">
              <w:rPr>
                <w:lang w:val="pl-PL"/>
              </w:rPr>
              <w:t>Moduł prezentuje zapisane recepty po ponownym uruchomieniu funkcji.</w:t>
            </w:r>
          </w:p>
        </w:tc>
        <w:tc>
          <w:tcPr>
            <w:tcW w:w="660" w:type="pct"/>
          </w:tcPr>
          <w:p w14:paraId="54CD66BD" w14:textId="77777777" w:rsidR="00262B7D" w:rsidRPr="00A850D7" w:rsidRDefault="00262B7D" w:rsidP="00262B7D">
            <w:pPr>
              <w:jc w:val="center"/>
              <w:rPr>
                <w:lang w:val="pl-PL"/>
              </w:rPr>
            </w:pPr>
          </w:p>
        </w:tc>
      </w:tr>
      <w:tr w:rsidR="00262B7D" w:rsidRPr="00A850D7" w14:paraId="72FE837F" w14:textId="66EB3E65" w:rsidTr="004B4586">
        <w:tc>
          <w:tcPr>
            <w:tcW w:w="4340" w:type="pct"/>
          </w:tcPr>
          <w:p w14:paraId="4B68151B" w14:textId="77777777" w:rsidR="00262B7D" w:rsidRPr="00A850D7" w:rsidRDefault="00262B7D" w:rsidP="00262B7D">
            <w:pPr>
              <w:rPr>
                <w:lang w:val="pl-PL"/>
              </w:rPr>
            </w:pPr>
            <w:r w:rsidRPr="00A850D7">
              <w:rPr>
                <w:lang w:val="pl-PL"/>
              </w:rPr>
              <w:t>Moduł prezentuje zachowane recepty i listy leków bez recepty w postaci zakładek i zapisuje je na pobyt/wizytę.</w:t>
            </w:r>
          </w:p>
        </w:tc>
        <w:tc>
          <w:tcPr>
            <w:tcW w:w="660" w:type="pct"/>
          </w:tcPr>
          <w:p w14:paraId="69C58B72" w14:textId="77777777" w:rsidR="00262B7D" w:rsidRPr="00A850D7" w:rsidRDefault="00262B7D" w:rsidP="00262B7D">
            <w:pPr>
              <w:jc w:val="center"/>
              <w:rPr>
                <w:lang w:val="pl-PL"/>
              </w:rPr>
            </w:pPr>
          </w:p>
        </w:tc>
      </w:tr>
      <w:tr w:rsidR="00262B7D" w:rsidRPr="00A850D7" w14:paraId="256173CE" w14:textId="5A837DB0" w:rsidTr="004B4586">
        <w:tc>
          <w:tcPr>
            <w:tcW w:w="4340" w:type="pct"/>
          </w:tcPr>
          <w:p w14:paraId="2907A569" w14:textId="77777777" w:rsidR="00262B7D" w:rsidRPr="00A850D7" w:rsidRDefault="00262B7D" w:rsidP="00262B7D">
            <w:pPr>
              <w:rPr>
                <w:lang w:val="pl-PL"/>
              </w:rPr>
            </w:pPr>
            <w:r w:rsidRPr="00A850D7">
              <w:rPr>
                <w:lang w:val="pl-PL"/>
              </w:rPr>
              <w:t>Moduł umożliwia wydrukowanie listy leków dla pacjenta z dawkowaniem.</w:t>
            </w:r>
          </w:p>
        </w:tc>
        <w:tc>
          <w:tcPr>
            <w:tcW w:w="660" w:type="pct"/>
          </w:tcPr>
          <w:p w14:paraId="0179AAA6" w14:textId="77777777" w:rsidR="00262B7D" w:rsidRPr="00A850D7" w:rsidRDefault="00262B7D" w:rsidP="00262B7D">
            <w:pPr>
              <w:jc w:val="center"/>
              <w:rPr>
                <w:lang w:val="pl-PL"/>
              </w:rPr>
            </w:pPr>
          </w:p>
        </w:tc>
      </w:tr>
      <w:tr w:rsidR="00262B7D" w:rsidRPr="00A850D7" w14:paraId="0BA9B0BA" w14:textId="33945063" w:rsidTr="004B4586">
        <w:tc>
          <w:tcPr>
            <w:tcW w:w="4340" w:type="pct"/>
          </w:tcPr>
          <w:p w14:paraId="26A46454" w14:textId="77777777" w:rsidR="00262B7D" w:rsidRPr="00A850D7" w:rsidRDefault="00262B7D" w:rsidP="00262B7D">
            <w:pPr>
              <w:rPr>
                <w:lang w:val="pl-PL"/>
              </w:rPr>
            </w:pPr>
            <w:r w:rsidRPr="00A850D7">
              <w:rPr>
                <w:lang w:val="pl-PL"/>
              </w:rPr>
              <w:lastRenderedPageBreak/>
              <w:t>Moduł umożliwia kopiowanie recept i leków na podstawie historii wystawionych recept.</w:t>
            </w:r>
          </w:p>
        </w:tc>
        <w:tc>
          <w:tcPr>
            <w:tcW w:w="660" w:type="pct"/>
          </w:tcPr>
          <w:p w14:paraId="5BDCB4A4" w14:textId="77777777" w:rsidR="00262B7D" w:rsidRPr="00A850D7" w:rsidRDefault="00262B7D" w:rsidP="00262B7D">
            <w:pPr>
              <w:jc w:val="center"/>
              <w:rPr>
                <w:lang w:val="pl-PL"/>
              </w:rPr>
            </w:pPr>
          </w:p>
        </w:tc>
      </w:tr>
      <w:tr w:rsidR="00262B7D" w:rsidRPr="00A850D7" w14:paraId="3EEB87F8" w14:textId="3D0AD248" w:rsidTr="004B4586">
        <w:tc>
          <w:tcPr>
            <w:tcW w:w="4340" w:type="pct"/>
          </w:tcPr>
          <w:p w14:paraId="07ED8A9E" w14:textId="77777777" w:rsidR="00262B7D" w:rsidRPr="00A850D7" w:rsidRDefault="00262B7D" w:rsidP="00262B7D">
            <w:pPr>
              <w:rPr>
                <w:lang w:val="pl-PL"/>
              </w:rPr>
            </w:pPr>
            <w:r w:rsidRPr="00A850D7">
              <w:rPr>
                <w:lang w:val="pl-PL"/>
              </w:rPr>
              <w:t>Moduł prezentuje leki, które przyjmuje pacjent. Prezentowane są one w dodatkowej zakładce z możliwością wyboru i naniesienia na receptę.</w:t>
            </w:r>
          </w:p>
        </w:tc>
        <w:tc>
          <w:tcPr>
            <w:tcW w:w="660" w:type="pct"/>
          </w:tcPr>
          <w:p w14:paraId="6331D617" w14:textId="77777777" w:rsidR="00262B7D" w:rsidRPr="00A850D7" w:rsidRDefault="00262B7D" w:rsidP="00262B7D">
            <w:pPr>
              <w:jc w:val="center"/>
              <w:rPr>
                <w:lang w:val="pl-PL"/>
              </w:rPr>
            </w:pPr>
          </w:p>
        </w:tc>
      </w:tr>
      <w:tr w:rsidR="00262B7D" w:rsidRPr="00A850D7" w14:paraId="6C31CF50" w14:textId="09EF2A91" w:rsidTr="004B4586">
        <w:tc>
          <w:tcPr>
            <w:tcW w:w="4340" w:type="pct"/>
          </w:tcPr>
          <w:p w14:paraId="6CCC1440" w14:textId="77777777" w:rsidR="00262B7D" w:rsidRPr="00A850D7" w:rsidRDefault="00262B7D" w:rsidP="00262B7D">
            <w:pPr>
              <w:rPr>
                <w:lang w:val="pl-PL"/>
              </w:rPr>
            </w:pPr>
            <w:r w:rsidRPr="00A850D7">
              <w:rPr>
                <w:lang w:val="pl-PL"/>
              </w:rPr>
              <w:t>Moduł umożliwia wydruk pustych recept dla pacjenta (recept, na których lekarz będzie mógł ręcznie wprowadzić same nazwy leków, odpłatność i dawkowanie). </w:t>
            </w:r>
          </w:p>
        </w:tc>
        <w:tc>
          <w:tcPr>
            <w:tcW w:w="660" w:type="pct"/>
          </w:tcPr>
          <w:p w14:paraId="3740B9F8" w14:textId="77777777" w:rsidR="00262B7D" w:rsidRPr="00A850D7" w:rsidRDefault="00262B7D" w:rsidP="00262B7D">
            <w:pPr>
              <w:jc w:val="center"/>
              <w:rPr>
                <w:lang w:val="pl-PL"/>
              </w:rPr>
            </w:pPr>
          </w:p>
        </w:tc>
      </w:tr>
      <w:tr w:rsidR="00262B7D" w:rsidRPr="00A850D7" w14:paraId="4EFE5C9C" w14:textId="492B28E6" w:rsidTr="004B4586">
        <w:tc>
          <w:tcPr>
            <w:tcW w:w="4340" w:type="pct"/>
          </w:tcPr>
          <w:p w14:paraId="4DEB17D6" w14:textId="77777777" w:rsidR="00262B7D" w:rsidRPr="00A850D7" w:rsidRDefault="00262B7D" w:rsidP="00262B7D">
            <w:pPr>
              <w:rPr>
                <w:lang w:val="pl-PL"/>
              </w:rPr>
            </w:pPr>
            <w:r w:rsidRPr="00A850D7">
              <w:rPr>
                <w:lang w:val="pl-PL"/>
              </w:rPr>
              <w:t>Moduł umożliwia wydruk pustych recept bez danych pacjenta (recept, na których lekarz będzie mógł ręcznie wprowadzić dane pacjenta, nazwy leków, odpłatność i dawkowanie).</w:t>
            </w:r>
          </w:p>
        </w:tc>
        <w:tc>
          <w:tcPr>
            <w:tcW w:w="660" w:type="pct"/>
          </w:tcPr>
          <w:p w14:paraId="17CCD62D" w14:textId="77777777" w:rsidR="00262B7D" w:rsidRPr="00A850D7" w:rsidRDefault="00262B7D" w:rsidP="00262B7D">
            <w:pPr>
              <w:jc w:val="center"/>
              <w:rPr>
                <w:lang w:val="pl-PL"/>
              </w:rPr>
            </w:pPr>
          </w:p>
        </w:tc>
      </w:tr>
      <w:tr w:rsidR="00262B7D" w:rsidRPr="00A850D7" w14:paraId="4C9E94B7" w14:textId="28412EED" w:rsidTr="004B4586">
        <w:tc>
          <w:tcPr>
            <w:tcW w:w="4340" w:type="pct"/>
          </w:tcPr>
          <w:p w14:paraId="0F33ADC8" w14:textId="77777777" w:rsidR="00262B7D" w:rsidRPr="00A850D7" w:rsidRDefault="00262B7D" w:rsidP="00262B7D">
            <w:pPr>
              <w:rPr>
                <w:lang w:val="pl-PL"/>
              </w:rPr>
            </w:pPr>
            <w:r w:rsidRPr="00A850D7">
              <w:rPr>
                <w:lang w:val="pl-PL"/>
              </w:rPr>
              <w:t>Moduł umożliwia wyszukiwanie zamienników leków (zamienniki, zamienniki tańsze, zamienniki dawka, zamienniki dawka tańsze).</w:t>
            </w:r>
          </w:p>
        </w:tc>
        <w:tc>
          <w:tcPr>
            <w:tcW w:w="660" w:type="pct"/>
          </w:tcPr>
          <w:p w14:paraId="67B204E0" w14:textId="77777777" w:rsidR="00262B7D" w:rsidRPr="00A850D7" w:rsidRDefault="00262B7D" w:rsidP="00262B7D">
            <w:pPr>
              <w:jc w:val="center"/>
              <w:rPr>
                <w:lang w:val="pl-PL"/>
              </w:rPr>
            </w:pPr>
          </w:p>
        </w:tc>
      </w:tr>
      <w:tr w:rsidR="00262B7D" w:rsidRPr="00A850D7" w14:paraId="1E2937D4" w14:textId="3371E9DB" w:rsidTr="004B4586">
        <w:tc>
          <w:tcPr>
            <w:tcW w:w="4340" w:type="pct"/>
          </w:tcPr>
          <w:p w14:paraId="7ABC201F" w14:textId="77777777" w:rsidR="00262B7D" w:rsidRPr="00A850D7" w:rsidRDefault="00262B7D" w:rsidP="00262B7D">
            <w:pPr>
              <w:rPr>
                <w:lang w:val="pl-PL"/>
              </w:rPr>
            </w:pPr>
            <w:r w:rsidRPr="00A850D7">
              <w:rPr>
                <w:lang w:val="pl-PL"/>
              </w:rPr>
              <w:t>Moduł umożliwia zdefiniowanie minimalnej ilości recept, której przekroczenie skutkowało będzie pojawianiem się komunikatu ostrzegawczego podczas wejścia przez użytkownika do modułu recept.</w:t>
            </w:r>
          </w:p>
        </w:tc>
        <w:tc>
          <w:tcPr>
            <w:tcW w:w="660" w:type="pct"/>
          </w:tcPr>
          <w:p w14:paraId="3425404A" w14:textId="77777777" w:rsidR="00262B7D" w:rsidRPr="00A850D7" w:rsidRDefault="00262B7D" w:rsidP="00262B7D">
            <w:pPr>
              <w:jc w:val="center"/>
              <w:rPr>
                <w:lang w:val="pl-PL"/>
              </w:rPr>
            </w:pPr>
          </w:p>
        </w:tc>
      </w:tr>
      <w:tr w:rsidR="00262B7D" w:rsidRPr="00A850D7" w14:paraId="3D418A14" w14:textId="14202689" w:rsidTr="004B4586">
        <w:tc>
          <w:tcPr>
            <w:tcW w:w="4340" w:type="pct"/>
          </w:tcPr>
          <w:p w14:paraId="2E4F8F84" w14:textId="77777777" w:rsidR="00262B7D" w:rsidRPr="00A850D7" w:rsidRDefault="00262B7D" w:rsidP="00262B7D">
            <w:pPr>
              <w:rPr>
                <w:lang w:val="pl-PL"/>
              </w:rPr>
            </w:pPr>
            <w:r w:rsidRPr="00A850D7">
              <w:rPr>
                <w:lang w:val="pl-PL"/>
              </w:rPr>
              <w:t xml:space="preserve">Moduł udostępnia funkcję zarządzania pulami recept. Uprawniony użytkownik ma możliwość wyszukania lekarzy o dowolnej ilości pozostałych recept. Funkcjonalność prezentuje w postaci listy co najmniej następujące informacje: lekarz / pielęgniarka / </w:t>
            </w:r>
            <w:proofErr w:type="spellStart"/>
            <w:r w:rsidRPr="00A850D7">
              <w:rPr>
                <w:lang w:val="pl-PL"/>
              </w:rPr>
              <w:t>połozna</w:t>
            </w:r>
            <w:proofErr w:type="spellEnd"/>
            <w:r w:rsidRPr="00A850D7">
              <w:rPr>
                <w:lang w:val="pl-PL"/>
              </w:rPr>
              <w:t>, nazwa świadczeniodawcy, dostępna ilość recept, kategoria recept, oznaczenie czy pula recept została zablokowana, informacji czy jest to pula numerów komercyjnych, informacje czy jest to pula numerów indywidulnej praktyki lekarskiej, pierwszy numer puli recept, ostatni numer puli, data od, data do.</w:t>
            </w:r>
          </w:p>
        </w:tc>
        <w:tc>
          <w:tcPr>
            <w:tcW w:w="660" w:type="pct"/>
          </w:tcPr>
          <w:p w14:paraId="30730C78" w14:textId="77777777" w:rsidR="00262B7D" w:rsidRPr="00A850D7" w:rsidRDefault="00262B7D" w:rsidP="00262B7D">
            <w:pPr>
              <w:jc w:val="center"/>
              <w:rPr>
                <w:lang w:val="pl-PL"/>
              </w:rPr>
            </w:pPr>
          </w:p>
        </w:tc>
      </w:tr>
      <w:tr w:rsidR="00262B7D" w:rsidRPr="00A850D7" w14:paraId="3A4C18E5" w14:textId="48B221FF" w:rsidTr="004B4586">
        <w:tc>
          <w:tcPr>
            <w:tcW w:w="4340" w:type="pct"/>
          </w:tcPr>
          <w:p w14:paraId="165AF3EA" w14:textId="77777777" w:rsidR="00262B7D" w:rsidRPr="00A850D7" w:rsidRDefault="00262B7D" w:rsidP="00262B7D">
            <w:pPr>
              <w:rPr>
                <w:lang w:val="pl-PL"/>
              </w:rPr>
            </w:pPr>
            <w:r w:rsidRPr="00A850D7">
              <w:rPr>
                <w:lang w:val="pl-PL"/>
              </w:rPr>
              <w:t>Moduł umożliwia wgląd do listy leków podawanych pacjentowi podczas pobytu w szpitalu i zapisania ich na recepcie.</w:t>
            </w:r>
          </w:p>
        </w:tc>
        <w:tc>
          <w:tcPr>
            <w:tcW w:w="660" w:type="pct"/>
          </w:tcPr>
          <w:p w14:paraId="74CF1BA2" w14:textId="77777777" w:rsidR="00262B7D" w:rsidRPr="00A850D7" w:rsidRDefault="00262B7D" w:rsidP="00262B7D">
            <w:pPr>
              <w:jc w:val="center"/>
              <w:rPr>
                <w:lang w:val="pl-PL"/>
              </w:rPr>
            </w:pPr>
          </w:p>
        </w:tc>
      </w:tr>
      <w:tr w:rsidR="00262B7D" w:rsidRPr="00A850D7" w14:paraId="58C427A9" w14:textId="48641A8D" w:rsidTr="004B4586">
        <w:tc>
          <w:tcPr>
            <w:tcW w:w="4340" w:type="pct"/>
          </w:tcPr>
          <w:p w14:paraId="1463EE93" w14:textId="77777777" w:rsidR="00262B7D" w:rsidRPr="00A850D7" w:rsidRDefault="00262B7D" w:rsidP="00262B7D">
            <w:pPr>
              <w:rPr>
                <w:lang w:val="pl-PL"/>
              </w:rPr>
            </w:pPr>
            <w:r w:rsidRPr="00A850D7">
              <w:rPr>
                <w:lang w:val="pl-PL"/>
              </w:rPr>
              <w:t>Moduł umożliwia wprowadzanie i sprawdzanie interakcji pomiędzy lekami.</w:t>
            </w:r>
          </w:p>
        </w:tc>
        <w:tc>
          <w:tcPr>
            <w:tcW w:w="660" w:type="pct"/>
          </w:tcPr>
          <w:p w14:paraId="435B6113" w14:textId="77777777" w:rsidR="00262B7D" w:rsidRPr="00A850D7" w:rsidRDefault="00262B7D" w:rsidP="00262B7D">
            <w:pPr>
              <w:jc w:val="center"/>
              <w:rPr>
                <w:lang w:val="pl-PL"/>
              </w:rPr>
            </w:pPr>
          </w:p>
        </w:tc>
      </w:tr>
      <w:tr w:rsidR="00262B7D" w:rsidRPr="00A850D7" w14:paraId="40FF29FC" w14:textId="23A7E52E" w:rsidTr="004B4586">
        <w:tc>
          <w:tcPr>
            <w:tcW w:w="4340" w:type="pct"/>
          </w:tcPr>
          <w:p w14:paraId="78326950" w14:textId="77777777" w:rsidR="00262B7D" w:rsidRPr="00A850D7" w:rsidRDefault="00262B7D" w:rsidP="00262B7D">
            <w:pPr>
              <w:rPr>
                <w:lang w:val="pl-PL"/>
              </w:rPr>
            </w:pPr>
            <w:r w:rsidRPr="00A850D7">
              <w:rPr>
                <w:lang w:val="pl-PL"/>
              </w:rPr>
              <w:t xml:space="preserve">Moduł umożliwia duplikację recepty. Użytkownik ma możliwość wskazania liczby duplikowanych recept oraz ilości dni, co które powinna być </w:t>
            </w:r>
            <w:proofErr w:type="spellStart"/>
            <w:r w:rsidRPr="00A850D7">
              <w:rPr>
                <w:lang w:val="pl-PL"/>
              </w:rPr>
              <w:t>możliwia</w:t>
            </w:r>
            <w:proofErr w:type="spellEnd"/>
            <w:r w:rsidRPr="00A850D7">
              <w:rPr>
                <w:lang w:val="pl-PL"/>
              </w:rPr>
              <w:t xml:space="preserve"> ich realizacja. Moduł automatycznie ustawia datę realizacji od dnia, według ustawionej ilości dni.  </w:t>
            </w:r>
          </w:p>
        </w:tc>
        <w:tc>
          <w:tcPr>
            <w:tcW w:w="660" w:type="pct"/>
          </w:tcPr>
          <w:p w14:paraId="7B0FCFED" w14:textId="77777777" w:rsidR="00262B7D" w:rsidRPr="00A850D7" w:rsidRDefault="00262B7D" w:rsidP="00262B7D">
            <w:pPr>
              <w:jc w:val="center"/>
              <w:rPr>
                <w:lang w:val="pl-PL"/>
              </w:rPr>
            </w:pPr>
          </w:p>
        </w:tc>
      </w:tr>
      <w:tr w:rsidR="00262B7D" w:rsidRPr="00A850D7" w14:paraId="7D8902BE" w14:textId="28A8BC79" w:rsidTr="004B4586">
        <w:tc>
          <w:tcPr>
            <w:tcW w:w="4340" w:type="pct"/>
          </w:tcPr>
          <w:p w14:paraId="17FA6F35" w14:textId="77777777" w:rsidR="00262B7D" w:rsidRPr="00A850D7" w:rsidRDefault="00262B7D" w:rsidP="00262B7D">
            <w:pPr>
              <w:rPr>
                <w:lang w:val="pl-PL"/>
              </w:rPr>
            </w:pPr>
            <w:r w:rsidRPr="00A850D7">
              <w:rPr>
                <w:lang w:val="pl-PL"/>
              </w:rPr>
              <w:t>Moduł umożliwia wystawienie recepty na leki psychotropowe i odurzające. Moduł ogranicza ilość leków na recepcie do jednego, przelicza ilość substancji czynnej i wskazuje ją w postaci opisu słownego. </w:t>
            </w:r>
          </w:p>
        </w:tc>
        <w:tc>
          <w:tcPr>
            <w:tcW w:w="660" w:type="pct"/>
          </w:tcPr>
          <w:p w14:paraId="6C532DB8" w14:textId="77777777" w:rsidR="00262B7D" w:rsidRPr="00A850D7" w:rsidRDefault="00262B7D" w:rsidP="00262B7D">
            <w:pPr>
              <w:jc w:val="center"/>
              <w:rPr>
                <w:lang w:val="pl-PL"/>
              </w:rPr>
            </w:pPr>
          </w:p>
        </w:tc>
      </w:tr>
      <w:tr w:rsidR="00262B7D" w:rsidRPr="00A850D7" w14:paraId="5337EBB3" w14:textId="4E0DDBC9" w:rsidTr="004B4586">
        <w:tc>
          <w:tcPr>
            <w:tcW w:w="4340" w:type="pct"/>
          </w:tcPr>
          <w:p w14:paraId="0C3B1F99" w14:textId="77777777" w:rsidR="00262B7D" w:rsidRPr="00A850D7" w:rsidRDefault="00262B7D" w:rsidP="00262B7D">
            <w:pPr>
              <w:rPr>
                <w:lang w:val="pl-PL"/>
              </w:rPr>
            </w:pPr>
            <w:r w:rsidRPr="00A850D7">
              <w:rPr>
                <w:lang w:val="pl-PL"/>
              </w:rPr>
              <w:t>Moduł umożliwia wystawienia recept pielęgniarkom i położnym.</w:t>
            </w:r>
          </w:p>
        </w:tc>
        <w:tc>
          <w:tcPr>
            <w:tcW w:w="660" w:type="pct"/>
          </w:tcPr>
          <w:p w14:paraId="04B59640" w14:textId="77777777" w:rsidR="00262B7D" w:rsidRPr="00A850D7" w:rsidRDefault="00262B7D" w:rsidP="00262B7D">
            <w:pPr>
              <w:jc w:val="center"/>
              <w:rPr>
                <w:lang w:val="pl-PL"/>
              </w:rPr>
            </w:pPr>
          </w:p>
        </w:tc>
      </w:tr>
      <w:tr w:rsidR="00262B7D" w:rsidRPr="00A850D7" w14:paraId="5254E07F" w14:textId="4551BBC3" w:rsidTr="004B4586">
        <w:tc>
          <w:tcPr>
            <w:tcW w:w="4340" w:type="pct"/>
          </w:tcPr>
          <w:p w14:paraId="235A17EF" w14:textId="77777777" w:rsidR="00262B7D" w:rsidRPr="00A850D7" w:rsidRDefault="00262B7D" w:rsidP="00262B7D">
            <w:pPr>
              <w:rPr>
                <w:lang w:val="pl-PL"/>
              </w:rPr>
            </w:pPr>
            <w:r w:rsidRPr="00A850D7">
              <w:rPr>
                <w:lang w:val="pl-PL"/>
              </w:rPr>
              <w:t>Moduł umożliwia wystawienie recepty transgranicznej.</w:t>
            </w:r>
          </w:p>
        </w:tc>
        <w:tc>
          <w:tcPr>
            <w:tcW w:w="660" w:type="pct"/>
          </w:tcPr>
          <w:p w14:paraId="6B9D0F9D" w14:textId="77777777" w:rsidR="00262B7D" w:rsidRPr="00A850D7" w:rsidRDefault="00262B7D" w:rsidP="00262B7D">
            <w:pPr>
              <w:jc w:val="center"/>
              <w:rPr>
                <w:lang w:val="pl-PL"/>
              </w:rPr>
            </w:pPr>
          </w:p>
        </w:tc>
      </w:tr>
      <w:tr w:rsidR="00262B7D" w:rsidRPr="00A850D7" w14:paraId="232D5795" w14:textId="036CE9D5" w:rsidTr="004B4586">
        <w:tc>
          <w:tcPr>
            <w:tcW w:w="4340" w:type="pct"/>
          </w:tcPr>
          <w:p w14:paraId="1D355C94" w14:textId="77777777" w:rsidR="00262B7D" w:rsidRPr="00A850D7" w:rsidRDefault="00262B7D" w:rsidP="00262B7D">
            <w:pPr>
              <w:rPr>
                <w:lang w:val="pl-PL"/>
              </w:rPr>
            </w:pPr>
            <w:r w:rsidRPr="00A850D7">
              <w:rPr>
                <w:lang w:val="pl-PL"/>
              </w:rPr>
              <w:t>Moduł ostrzega użytkownika w przypadku braku adresu pacjenta.</w:t>
            </w:r>
          </w:p>
        </w:tc>
        <w:tc>
          <w:tcPr>
            <w:tcW w:w="660" w:type="pct"/>
          </w:tcPr>
          <w:p w14:paraId="04534429" w14:textId="77777777" w:rsidR="00262B7D" w:rsidRPr="00A850D7" w:rsidRDefault="00262B7D" w:rsidP="00262B7D">
            <w:pPr>
              <w:jc w:val="center"/>
              <w:rPr>
                <w:lang w:val="pl-PL"/>
              </w:rPr>
            </w:pPr>
          </w:p>
        </w:tc>
      </w:tr>
      <w:tr w:rsidR="00262B7D" w:rsidRPr="00A850D7" w14:paraId="2FA40D77" w14:textId="096A79B7" w:rsidTr="00F27A43">
        <w:trPr>
          <w:trHeight w:val="842"/>
        </w:trPr>
        <w:tc>
          <w:tcPr>
            <w:tcW w:w="4340" w:type="pct"/>
          </w:tcPr>
          <w:p w14:paraId="1D85C35A" w14:textId="1F1A441F" w:rsidR="00262B7D" w:rsidRPr="00A850D7" w:rsidRDefault="00262B7D" w:rsidP="00262B7D">
            <w:pPr>
              <w:rPr>
                <w:lang w:val="pl-PL"/>
              </w:rPr>
            </w:pPr>
            <w:r w:rsidRPr="00A850D7">
              <w:rPr>
                <w:lang w:val="pl-PL"/>
              </w:rPr>
              <w:t>Moduł ostrzega użytkownika w przypadku braku kodu administracyjnego w adresie pacjenta.</w:t>
            </w:r>
          </w:p>
        </w:tc>
        <w:tc>
          <w:tcPr>
            <w:tcW w:w="660" w:type="pct"/>
          </w:tcPr>
          <w:p w14:paraId="54CC2A62" w14:textId="77777777" w:rsidR="00262B7D" w:rsidRPr="00A850D7" w:rsidRDefault="00262B7D" w:rsidP="00262B7D">
            <w:pPr>
              <w:jc w:val="center"/>
              <w:rPr>
                <w:lang w:val="pl-PL"/>
              </w:rPr>
            </w:pPr>
          </w:p>
        </w:tc>
      </w:tr>
      <w:tr w:rsidR="00262B7D" w:rsidRPr="00A850D7" w14:paraId="3BD8693D" w14:textId="3782E7B0" w:rsidTr="00F27A43">
        <w:trPr>
          <w:trHeight w:val="1192"/>
        </w:trPr>
        <w:tc>
          <w:tcPr>
            <w:tcW w:w="4340" w:type="pct"/>
          </w:tcPr>
          <w:p w14:paraId="43A569CB" w14:textId="77777777" w:rsidR="00262B7D" w:rsidRPr="00A850D7" w:rsidRDefault="00262B7D" w:rsidP="00262B7D">
            <w:pPr>
              <w:rPr>
                <w:lang w:val="pl-PL"/>
              </w:rPr>
            </w:pPr>
            <w:r w:rsidRPr="00A850D7">
              <w:rPr>
                <w:lang w:val="pl-PL"/>
              </w:rPr>
              <w:t>Moduł ostrzega użytkownika w przypadku braku aktualnego ubezpieczenie pacjenta.</w:t>
            </w:r>
          </w:p>
        </w:tc>
        <w:tc>
          <w:tcPr>
            <w:tcW w:w="660" w:type="pct"/>
          </w:tcPr>
          <w:p w14:paraId="33FF2EF8" w14:textId="77777777" w:rsidR="00262B7D" w:rsidRPr="00A850D7" w:rsidRDefault="00262B7D" w:rsidP="00262B7D">
            <w:pPr>
              <w:jc w:val="center"/>
              <w:rPr>
                <w:lang w:val="pl-PL"/>
              </w:rPr>
            </w:pPr>
          </w:p>
        </w:tc>
      </w:tr>
    </w:tbl>
    <w:p w14:paraId="784A107D" w14:textId="05D1646F" w:rsidR="000817AC" w:rsidRPr="00A850D7" w:rsidRDefault="002C4229">
      <w:pPr>
        <w:pStyle w:val="Nagwek2"/>
      </w:pPr>
      <w:bookmarkStart w:id="172" w:name="scroll-bookmark-131"/>
      <w:bookmarkStart w:id="173" w:name="scroll-bookmark-132"/>
      <w:bookmarkStart w:id="174" w:name="_Toc156076864"/>
      <w:bookmarkEnd w:id="172"/>
      <w:r w:rsidRPr="00A850D7">
        <w:lastRenderedPageBreak/>
        <w:t xml:space="preserve"> </w:t>
      </w:r>
      <w:r w:rsidR="00D636D6" w:rsidRPr="00A850D7">
        <w:t>REHABILITACJA</w:t>
      </w:r>
      <w:bookmarkEnd w:id="173"/>
      <w:bookmarkEnd w:id="174"/>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A850D7" w14:paraId="45596863" w14:textId="3E82585C" w:rsidTr="004B4586">
        <w:tc>
          <w:tcPr>
            <w:tcW w:w="4340" w:type="pct"/>
          </w:tcPr>
          <w:p w14:paraId="4C67889D" w14:textId="4745292F" w:rsidR="00DB0489" w:rsidRPr="00A850D7" w:rsidRDefault="00DB0489" w:rsidP="00DB0489">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660" w:type="pct"/>
          </w:tcPr>
          <w:p w14:paraId="0060ECDB" w14:textId="77777777" w:rsidR="00DB0489" w:rsidRPr="00A850D7" w:rsidRDefault="00DB0489" w:rsidP="00DB0489">
            <w:pPr>
              <w:jc w:val="center"/>
              <w:rPr>
                <w:b/>
              </w:rPr>
            </w:pPr>
            <w:proofErr w:type="spellStart"/>
            <w:r w:rsidRPr="00A850D7">
              <w:rPr>
                <w:b/>
              </w:rPr>
              <w:t>Podać</w:t>
            </w:r>
            <w:proofErr w:type="spellEnd"/>
            <w:r w:rsidRPr="00A850D7">
              <w:rPr>
                <w:b/>
              </w:rPr>
              <w:t xml:space="preserve"> </w:t>
            </w:r>
          </w:p>
          <w:p w14:paraId="3AF0DCF5" w14:textId="216B4BFA" w:rsidR="00DB0489" w:rsidRPr="00A850D7" w:rsidRDefault="00DB0489" w:rsidP="00DB0489">
            <w:pPr>
              <w:jc w:val="center"/>
            </w:pPr>
            <w:r w:rsidRPr="00A850D7">
              <w:rPr>
                <w:b/>
              </w:rPr>
              <w:t>TAK / NIE</w:t>
            </w:r>
          </w:p>
        </w:tc>
      </w:tr>
      <w:tr w:rsidR="001B2460" w:rsidRPr="00A850D7" w14:paraId="1C1BE477" w14:textId="5EC0F0F6" w:rsidTr="004B4586">
        <w:tc>
          <w:tcPr>
            <w:tcW w:w="4340" w:type="pct"/>
          </w:tcPr>
          <w:p w14:paraId="12067F73" w14:textId="77777777" w:rsidR="001B2460" w:rsidRPr="00A850D7" w:rsidRDefault="001B2460" w:rsidP="001B2460">
            <w:pPr>
              <w:rPr>
                <w:lang w:val="pl-PL"/>
              </w:rPr>
            </w:pPr>
            <w:r w:rsidRPr="00A850D7">
              <w:rPr>
                <w:lang w:val="pl-PL"/>
              </w:rPr>
              <w:t>Moduł umożliwia rejestrowanie pacjenta na rehabilitację w trybie ambulatoryjnym i szpitalnym.</w:t>
            </w:r>
          </w:p>
        </w:tc>
        <w:tc>
          <w:tcPr>
            <w:tcW w:w="660" w:type="pct"/>
          </w:tcPr>
          <w:p w14:paraId="1E541E52" w14:textId="77777777" w:rsidR="001B2460" w:rsidRPr="00A850D7" w:rsidRDefault="001B2460" w:rsidP="001B2460">
            <w:pPr>
              <w:jc w:val="center"/>
              <w:rPr>
                <w:lang w:val="pl-PL"/>
              </w:rPr>
            </w:pPr>
          </w:p>
        </w:tc>
      </w:tr>
      <w:tr w:rsidR="001B2460" w:rsidRPr="00A850D7" w14:paraId="6216CF3F" w14:textId="43933295" w:rsidTr="004B4586">
        <w:tc>
          <w:tcPr>
            <w:tcW w:w="4340" w:type="pct"/>
          </w:tcPr>
          <w:p w14:paraId="7518774E" w14:textId="77777777" w:rsidR="001B2460" w:rsidRPr="00A850D7" w:rsidRDefault="001B2460" w:rsidP="001B2460">
            <w:pPr>
              <w:rPr>
                <w:lang w:val="pl-PL"/>
              </w:rPr>
            </w:pPr>
            <w:r w:rsidRPr="00A850D7">
              <w:rPr>
                <w:lang w:val="pl-PL"/>
              </w:rPr>
              <w:t>Moduł korzysta ze wspólnego z modułami oddział i poradnia skorowidza pacjentów.</w:t>
            </w:r>
          </w:p>
        </w:tc>
        <w:tc>
          <w:tcPr>
            <w:tcW w:w="660" w:type="pct"/>
          </w:tcPr>
          <w:p w14:paraId="46A5CF84" w14:textId="77777777" w:rsidR="001B2460" w:rsidRPr="00A850D7" w:rsidRDefault="001B2460" w:rsidP="001B2460">
            <w:pPr>
              <w:jc w:val="center"/>
              <w:rPr>
                <w:lang w:val="pl-PL"/>
              </w:rPr>
            </w:pPr>
          </w:p>
        </w:tc>
      </w:tr>
      <w:tr w:rsidR="001B2460" w:rsidRPr="00A850D7" w14:paraId="0A1FCC90" w14:textId="374EE056" w:rsidTr="004B4586">
        <w:tc>
          <w:tcPr>
            <w:tcW w:w="4340" w:type="pct"/>
          </w:tcPr>
          <w:p w14:paraId="20198AFE" w14:textId="77777777" w:rsidR="001B2460" w:rsidRPr="00A850D7" w:rsidRDefault="001B2460" w:rsidP="001B2460">
            <w:pPr>
              <w:rPr>
                <w:lang w:val="pl-PL"/>
              </w:rPr>
            </w:pPr>
            <w:r w:rsidRPr="00A850D7">
              <w:rPr>
                <w:lang w:val="pl-PL"/>
              </w:rPr>
              <w:t>Moduł gromadzi niezbędne informacje wymaganych przez NFZ.</w:t>
            </w:r>
          </w:p>
        </w:tc>
        <w:tc>
          <w:tcPr>
            <w:tcW w:w="660" w:type="pct"/>
          </w:tcPr>
          <w:p w14:paraId="0EF5E35B" w14:textId="77777777" w:rsidR="001B2460" w:rsidRPr="00A850D7" w:rsidRDefault="001B2460" w:rsidP="001B2460">
            <w:pPr>
              <w:jc w:val="center"/>
              <w:rPr>
                <w:lang w:val="pl-PL"/>
              </w:rPr>
            </w:pPr>
          </w:p>
        </w:tc>
      </w:tr>
      <w:tr w:rsidR="001B2460" w:rsidRPr="00A850D7" w14:paraId="0A6A34A5" w14:textId="0D698FE8" w:rsidTr="004B4586">
        <w:tc>
          <w:tcPr>
            <w:tcW w:w="4340" w:type="pct"/>
          </w:tcPr>
          <w:p w14:paraId="00F77420" w14:textId="77777777" w:rsidR="001B2460" w:rsidRPr="00A850D7" w:rsidRDefault="001B2460" w:rsidP="001B2460">
            <w:pPr>
              <w:rPr>
                <w:lang w:val="pl-PL"/>
              </w:rPr>
            </w:pPr>
            <w:r w:rsidRPr="00A850D7">
              <w:rPr>
                <w:lang w:val="pl-PL"/>
              </w:rPr>
              <w:t>Moduł korzysta ze skorowidza pacjentów z możliwością wyszukiwania wg zadanych kryteriów: nazwisko, imię; PESEL, numer kartoteki.</w:t>
            </w:r>
          </w:p>
        </w:tc>
        <w:tc>
          <w:tcPr>
            <w:tcW w:w="660" w:type="pct"/>
          </w:tcPr>
          <w:p w14:paraId="302EB1DD" w14:textId="77777777" w:rsidR="001B2460" w:rsidRPr="00A850D7" w:rsidRDefault="001B2460" w:rsidP="001B2460">
            <w:pPr>
              <w:jc w:val="center"/>
              <w:rPr>
                <w:lang w:val="pl-PL"/>
              </w:rPr>
            </w:pPr>
          </w:p>
        </w:tc>
      </w:tr>
      <w:tr w:rsidR="001B2460" w:rsidRPr="00A850D7" w14:paraId="534526D5" w14:textId="2FC577CB" w:rsidTr="004B4586">
        <w:tc>
          <w:tcPr>
            <w:tcW w:w="4340" w:type="pct"/>
          </w:tcPr>
          <w:p w14:paraId="27725640" w14:textId="77777777" w:rsidR="001B2460" w:rsidRPr="00A850D7" w:rsidRDefault="001B2460" w:rsidP="001B2460">
            <w:pPr>
              <w:rPr>
                <w:lang w:val="pl-PL"/>
              </w:rPr>
            </w:pPr>
            <w:r w:rsidRPr="00A850D7">
              <w:rPr>
                <w:lang w:val="pl-PL"/>
              </w:rPr>
              <w:t>Moduł umożliwia tworzenie i wydrukowanie skierowania na zabiegi rehabilitacyjne. Dokument zawiera:</w:t>
            </w:r>
            <w:r w:rsidRPr="00A850D7">
              <w:rPr>
                <w:lang w:val="pl-PL"/>
              </w:rPr>
              <w:br/>
              <w:t>- dane pacjenta,</w:t>
            </w:r>
            <w:r w:rsidRPr="00A850D7">
              <w:rPr>
                <w:lang w:val="pl-PL"/>
              </w:rPr>
              <w:br/>
              <w:t>- rozpoznanie,</w:t>
            </w:r>
            <w:r w:rsidRPr="00A850D7">
              <w:rPr>
                <w:lang w:val="pl-PL"/>
              </w:rPr>
              <w:br/>
              <w:t>- cel zabiegów,</w:t>
            </w:r>
            <w:r w:rsidRPr="00A850D7">
              <w:rPr>
                <w:lang w:val="pl-PL"/>
              </w:rPr>
              <w:br/>
              <w:t>- rodzaj zabiegów (w tym kody ICD, opisy),</w:t>
            </w:r>
            <w:r w:rsidRPr="00A850D7">
              <w:rPr>
                <w:lang w:val="pl-PL"/>
              </w:rPr>
              <w:br/>
              <w:t>- planowana data rozpoczęcia,</w:t>
            </w:r>
            <w:r w:rsidRPr="00A850D7">
              <w:rPr>
                <w:lang w:val="pl-PL"/>
              </w:rPr>
              <w:br/>
              <w:t>- planowane daty wykonania zabiegów,</w:t>
            </w:r>
            <w:r w:rsidRPr="00A850D7">
              <w:rPr>
                <w:lang w:val="pl-PL"/>
              </w:rPr>
              <w:br/>
              <w:t>- ilość powtórzeń,</w:t>
            </w:r>
            <w:r w:rsidRPr="00A850D7">
              <w:rPr>
                <w:lang w:val="pl-PL"/>
              </w:rPr>
              <w:br/>
              <w:t>- parametry dodatkowe,</w:t>
            </w:r>
            <w:r w:rsidRPr="00A850D7">
              <w:rPr>
                <w:lang w:val="pl-PL"/>
              </w:rPr>
              <w:br/>
              <w:t>- okolice ciała.</w:t>
            </w:r>
          </w:p>
        </w:tc>
        <w:tc>
          <w:tcPr>
            <w:tcW w:w="660" w:type="pct"/>
          </w:tcPr>
          <w:p w14:paraId="6863AF33" w14:textId="77777777" w:rsidR="001B2460" w:rsidRPr="00A850D7" w:rsidRDefault="001B2460" w:rsidP="001B2460">
            <w:pPr>
              <w:jc w:val="center"/>
              <w:rPr>
                <w:lang w:val="pl-PL"/>
              </w:rPr>
            </w:pPr>
          </w:p>
        </w:tc>
      </w:tr>
      <w:tr w:rsidR="001B2460" w:rsidRPr="00A850D7" w14:paraId="5E568F95" w14:textId="7A5DA7E5" w:rsidTr="004B4586">
        <w:tc>
          <w:tcPr>
            <w:tcW w:w="4340" w:type="pct"/>
          </w:tcPr>
          <w:p w14:paraId="1EEF9FBC" w14:textId="77777777" w:rsidR="001B2460" w:rsidRPr="00A850D7" w:rsidRDefault="001B2460" w:rsidP="001B2460">
            <w:pPr>
              <w:rPr>
                <w:lang w:val="pl-PL"/>
              </w:rPr>
            </w:pPr>
            <w:r w:rsidRPr="00A850D7">
              <w:rPr>
                <w:lang w:val="pl-PL"/>
              </w:rPr>
              <w:t>Moduł umożliwia rejestrację pacjenta na zabiegi z automatycznym proponowaniem możliwych terminów zabiegów.</w:t>
            </w:r>
          </w:p>
        </w:tc>
        <w:tc>
          <w:tcPr>
            <w:tcW w:w="660" w:type="pct"/>
          </w:tcPr>
          <w:p w14:paraId="69CFA76A" w14:textId="77777777" w:rsidR="001B2460" w:rsidRPr="00A850D7" w:rsidRDefault="001B2460" w:rsidP="001B2460">
            <w:pPr>
              <w:jc w:val="center"/>
              <w:rPr>
                <w:lang w:val="pl-PL"/>
              </w:rPr>
            </w:pPr>
          </w:p>
        </w:tc>
      </w:tr>
      <w:tr w:rsidR="001B2460" w:rsidRPr="00A850D7" w14:paraId="740A0539" w14:textId="4EF2455F" w:rsidTr="004B4586">
        <w:tc>
          <w:tcPr>
            <w:tcW w:w="4340" w:type="pct"/>
          </w:tcPr>
          <w:p w14:paraId="39CF2D8E" w14:textId="77777777" w:rsidR="001B2460" w:rsidRPr="00A850D7" w:rsidRDefault="001B2460" w:rsidP="001B2460">
            <w:pPr>
              <w:rPr>
                <w:lang w:val="pl-PL"/>
              </w:rPr>
            </w:pPr>
            <w:r w:rsidRPr="00A850D7">
              <w:rPr>
                <w:lang w:val="pl-PL"/>
              </w:rPr>
              <w:t>Podpowiadając możliwe terminy zabiegów moduł uwzględnia czynniki takie jak:</w:t>
            </w:r>
            <w:r w:rsidRPr="00A850D7">
              <w:rPr>
                <w:lang w:val="pl-PL"/>
              </w:rPr>
              <w:br/>
              <w:t>- dostępność zasobów (np. rehabilitant, urządzenie, sala),</w:t>
            </w:r>
            <w:r w:rsidRPr="00A850D7">
              <w:rPr>
                <w:lang w:val="pl-PL"/>
              </w:rPr>
              <w:br/>
              <w:t>- łączenie zabiegów w grupy z wymaganymi przerwami i wybraną kolejnością,</w:t>
            </w:r>
            <w:r w:rsidRPr="00A850D7">
              <w:rPr>
                <w:lang w:val="pl-PL"/>
              </w:rPr>
              <w:br/>
              <w:t>- możliwość wyszukania terminów całego cyklu w wybranym przedziale godzinowym,</w:t>
            </w:r>
            <w:r w:rsidRPr="00A850D7">
              <w:rPr>
                <w:lang w:val="pl-PL"/>
              </w:rPr>
              <w:br/>
              <w:t>- różne czasy trwania poszczególnych zabiegów.</w:t>
            </w:r>
          </w:p>
        </w:tc>
        <w:tc>
          <w:tcPr>
            <w:tcW w:w="660" w:type="pct"/>
          </w:tcPr>
          <w:p w14:paraId="5C13860A" w14:textId="77777777" w:rsidR="001B2460" w:rsidRPr="00A850D7" w:rsidRDefault="001B2460" w:rsidP="001B2460">
            <w:pPr>
              <w:jc w:val="center"/>
              <w:rPr>
                <w:lang w:val="pl-PL"/>
              </w:rPr>
            </w:pPr>
          </w:p>
        </w:tc>
      </w:tr>
      <w:tr w:rsidR="001B2460" w:rsidRPr="00A850D7" w14:paraId="61FF82E1" w14:textId="4D307B70" w:rsidTr="004B4586">
        <w:tc>
          <w:tcPr>
            <w:tcW w:w="4340" w:type="pct"/>
          </w:tcPr>
          <w:p w14:paraId="3F774282" w14:textId="77777777" w:rsidR="001B2460" w:rsidRPr="00A850D7" w:rsidRDefault="001B2460" w:rsidP="001B2460">
            <w:pPr>
              <w:rPr>
                <w:lang w:val="pl-PL"/>
              </w:rPr>
            </w:pPr>
            <w:r w:rsidRPr="00A850D7">
              <w:rPr>
                <w:lang w:val="pl-PL"/>
              </w:rPr>
              <w:t>Moduł umożliwia ręczną modyfikację zaproponowanych terminów.</w:t>
            </w:r>
          </w:p>
        </w:tc>
        <w:tc>
          <w:tcPr>
            <w:tcW w:w="660" w:type="pct"/>
          </w:tcPr>
          <w:p w14:paraId="5D3F5728" w14:textId="77777777" w:rsidR="001B2460" w:rsidRPr="00A850D7" w:rsidRDefault="001B2460" w:rsidP="001B2460">
            <w:pPr>
              <w:jc w:val="center"/>
              <w:rPr>
                <w:lang w:val="pl-PL"/>
              </w:rPr>
            </w:pPr>
          </w:p>
        </w:tc>
      </w:tr>
      <w:tr w:rsidR="001B2460" w:rsidRPr="00A850D7" w14:paraId="084E8E6F" w14:textId="04214D1E" w:rsidTr="004B4586">
        <w:tc>
          <w:tcPr>
            <w:tcW w:w="4340" w:type="pct"/>
          </w:tcPr>
          <w:p w14:paraId="224CDA6A" w14:textId="77777777" w:rsidR="001B2460" w:rsidRPr="00A850D7" w:rsidRDefault="001B2460" w:rsidP="001B2460">
            <w:pPr>
              <w:rPr>
                <w:lang w:val="pl-PL"/>
              </w:rPr>
            </w:pPr>
            <w:r w:rsidRPr="00A850D7">
              <w:rPr>
                <w:lang w:val="pl-PL"/>
              </w:rPr>
              <w:t>Moduł umożliwia wydruk karty z harmonogramem zabiegów pacjenta.</w:t>
            </w:r>
          </w:p>
        </w:tc>
        <w:tc>
          <w:tcPr>
            <w:tcW w:w="660" w:type="pct"/>
          </w:tcPr>
          <w:p w14:paraId="7963E4D4" w14:textId="77777777" w:rsidR="001B2460" w:rsidRPr="00A850D7" w:rsidRDefault="001B2460" w:rsidP="001B2460">
            <w:pPr>
              <w:jc w:val="center"/>
              <w:rPr>
                <w:lang w:val="pl-PL"/>
              </w:rPr>
            </w:pPr>
          </w:p>
        </w:tc>
      </w:tr>
      <w:tr w:rsidR="001B2460" w:rsidRPr="00A850D7" w14:paraId="63EB4662" w14:textId="455A4CD2" w:rsidTr="004B4586">
        <w:tc>
          <w:tcPr>
            <w:tcW w:w="4340" w:type="pct"/>
          </w:tcPr>
          <w:p w14:paraId="48BADDB7" w14:textId="77777777" w:rsidR="001B2460" w:rsidRPr="00A850D7" w:rsidRDefault="001B2460" w:rsidP="001B2460">
            <w:pPr>
              <w:rPr>
                <w:lang w:val="pl-PL"/>
              </w:rPr>
            </w:pPr>
            <w:r w:rsidRPr="00A850D7">
              <w:rPr>
                <w:lang w:val="pl-PL"/>
              </w:rPr>
              <w:t>Przy dokonaniu rezerwacji terminu moduł automatycznie uzupełnia terminarze dostępności zasobów o dokonaną rezerwację.</w:t>
            </w:r>
          </w:p>
        </w:tc>
        <w:tc>
          <w:tcPr>
            <w:tcW w:w="660" w:type="pct"/>
          </w:tcPr>
          <w:p w14:paraId="43D88175" w14:textId="77777777" w:rsidR="001B2460" w:rsidRPr="00A850D7" w:rsidRDefault="001B2460" w:rsidP="001B2460">
            <w:pPr>
              <w:jc w:val="center"/>
              <w:rPr>
                <w:lang w:val="pl-PL"/>
              </w:rPr>
            </w:pPr>
          </w:p>
        </w:tc>
      </w:tr>
      <w:tr w:rsidR="001B2460" w:rsidRPr="00A850D7" w14:paraId="1ECFAB62" w14:textId="62A95F04" w:rsidTr="004B4586">
        <w:tc>
          <w:tcPr>
            <w:tcW w:w="4340" w:type="pct"/>
          </w:tcPr>
          <w:p w14:paraId="53F8187C" w14:textId="77777777" w:rsidR="001B2460" w:rsidRPr="00A850D7" w:rsidRDefault="001B2460" w:rsidP="001B2460">
            <w:pPr>
              <w:rPr>
                <w:lang w:val="pl-PL"/>
              </w:rPr>
            </w:pPr>
            <w:r w:rsidRPr="00A850D7">
              <w:rPr>
                <w:lang w:val="pl-PL"/>
              </w:rPr>
              <w:t>Moduł umożliwia anulowanie z określeniem powodu ze słownika dla zarezerwowanego cyklu zabiegów automatycznie dla wszystkich terminów lub dla pojedynczych zabiegów.</w:t>
            </w:r>
          </w:p>
        </w:tc>
        <w:tc>
          <w:tcPr>
            <w:tcW w:w="660" w:type="pct"/>
          </w:tcPr>
          <w:p w14:paraId="6FD022B0" w14:textId="77777777" w:rsidR="001B2460" w:rsidRPr="00A850D7" w:rsidRDefault="001B2460" w:rsidP="001B2460">
            <w:pPr>
              <w:jc w:val="center"/>
              <w:rPr>
                <w:lang w:val="pl-PL"/>
              </w:rPr>
            </w:pPr>
          </w:p>
        </w:tc>
      </w:tr>
      <w:tr w:rsidR="001B2460" w:rsidRPr="00A850D7" w14:paraId="28271A24" w14:textId="561C3403" w:rsidTr="004B4586">
        <w:tc>
          <w:tcPr>
            <w:tcW w:w="4340" w:type="pct"/>
          </w:tcPr>
          <w:p w14:paraId="1FEE8261" w14:textId="77777777" w:rsidR="001B2460" w:rsidRPr="00A850D7" w:rsidRDefault="001B2460" w:rsidP="001B2460">
            <w:pPr>
              <w:rPr>
                <w:lang w:val="pl-PL"/>
              </w:rPr>
            </w:pPr>
            <w:r w:rsidRPr="00A850D7">
              <w:rPr>
                <w:lang w:val="pl-PL"/>
              </w:rPr>
              <w:t>Moduł umożliwia modyfikację zarezerwowanych terminów zabiegów.</w:t>
            </w:r>
          </w:p>
        </w:tc>
        <w:tc>
          <w:tcPr>
            <w:tcW w:w="660" w:type="pct"/>
          </w:tcPr>
          <w:p w14:paraId="1C0C8A6C" w14:textId="77777777" w:rsidR="001B2460" w:rsidRPr="00A850D7" w:rsidRDefault="001B2460" w:rsidP="001B2460">
            <w:pPr>
              <w:jc w:val="center"/>
              <w:rPr>
                <w:lang w:val="pl-PL"/>
              </w:rPr>
            </w:pPr>
          </w:p>
        </w:tc>
      </w:tr>
      <w:tr w:rsidR="001B2460" w:rsidRPr="00A850D7" w14:paraId="33E21D39" w14:textId="26FD7C49" w:rsidTr="004B4586">
        <w:tc>
          <w:tcPr>
            <w:tcW w:w="4340" w:type="pct"/>
          </w:tcPr>
          <w:p w14:paraId="7F22A6CC" w14:textId="77777777" w:rsidR="001B2460" w:rsidRPr="00A850D7" w:rsidRDefault="001B2460" w:rsidP="001B2460">
            <w:pPr>
              <w:rPr>
                <w:lang w:val="pl-PL"/>
              </w:rPr>
            </w:pPr>
            <w:r w:rsidRPr="00A850D7">
              <w:rPr>
                <w:lang w:val="pl-PL"/>
              </w:rPr>
              <w:t>Moduł umożliwia tworzenie własnego słownika powodów anulowania zarezerwowanych zabiegów.</w:t>
            </w:r>
          </w:p>
        </w:tc>
        <w:tc>
          <w:tcPr>
            <w:tcW w:w="660" w:type="pct"/>
          </w:tcPr>
          <w:p w14:paraId="6F65EA80" w14:textId="77777777" w:rsidR="001B2460" w:rsidRPr="00A850D7" w:rsidRDefault="001B2460" w:rsidP="001B2460">
            <w:pPr>
              <w:jc w:val="center"/>
              <w:rPr>
                <w:lang w:val="pl-PL"/>
              </w:rPr>
            </w:pPr>
          </w:p>
        </w:tc>
      </w:tr>
      <w:tr w:rsidR="001B2460" w:rsidRPr="00A850D7" w14:paraId="38C5C44A" w14:textId="3BF20B46" w:rsidTr="004B4586">
        <w:tc>
          <w:tcPr>
            <w:tcW w:w="4340" w:type="pct"/>
          </w:tcPr>
          <w:p w14:paraId="0487DCC4" w14:textId="77777777" w:rsidR="001B2460" w:rsidRPr="00A850D7" w:rsidRDefault="001B2460" w:rsidP="001B2460">
            <w:pPr>
              <w:rPr>
                <w:lang w:val="pl-PL"/>
              </w:rPr>
            </w:pPr>
            <w:r w:rsidRPr="00A850D7">
              <w:rPr>
                <w:lang w:val="pl-PL"/>
              </w:rPr>
              <w:t>Moduł umożliwia tworzenie kolejki oczekujących na rehabilitację.</w:t>
            </w:r>
          </w:p>
        </w:tc>
        <w:tc>
          <w:tcPr>
            <w:tcW w:w="660" w:type="pct"/>
          </w:tcPr>
          <w:p w14:paraId="6B2D027F" w14:textId="77777777" w:rsidR="001B2460" w:rsidRPr="00A850D7" w:rsidRDefault="001B2460" w:rsidP="001B2460">
            <w:pPr>
              <w:jc w:val="center"/>
              <w:rPr>
                <w:lang w:val="pl-PL"/>
              </w:rPr>
            </w:pPr>
          </w:p>
        </w:tc>
      </w:tr>
      <w:tr w:rsidR="001B2460" w:rsidRPr="00A850D7" w14:paraId="77998E75" w14:textId="5FBCBCB9" w:rsidTr="004B4586">
        <w:tc>
          <w:tcPr>
            <w:tcW w:w="4340" w:type="pct"/>
          </w:tcPr>
          <w:p w14:paraId="160811FE" w14:textId="77777777" w:rsidR="001B2460" w:rsidRPr="00A850D7" w:rsidRDefault="001B2460" w:rsidP="001B2460">
            <w:pPr>
              <w:rPr>
                <w:lang w:val="pl-PL"/>
              </w:rPr>
            </w:pPr>
            <w:r w:rsidRPr="00A850D7">
              <w:rPr>
                <w:lang w:val="pl-PL"/>
              </w:rPr>
              <w:t xml:space="preserve">Moduł umożliwia planowanie czasu pracy, dostępności </w:t>
            </w:r>
            <w:proofErr w:type="spellStart"/>
            <w:r w:rsidRPr="00A850D7">
              <w:rPr>
                <w:lang w:val="pl-PL"/>
              </w:rPr>
              <w:t>sal</w:t>
            </w:r>
            <w:proofErr w:type="spellEnd"/>
            <w:r w:rsidRPr="00A850D7">
              <w:rPr>
                <w:lang w:val="pl-PL"/>
              </w:rPr>
              <w:t>, urządzeń, personelu.</w:t>
            </w:r>
          </w:p>
        </w:tc>
        <w:tc>
          <w:tcPr>
            <w:tcW w:w="660" w:type="pct"/>
          </w:tcPr>
          <w:p w14:paraId="4EA6FF36" w14:textId="77777777" w:rsidR="001B2460" w:rsidRPr="00A850D7" w:rsidRDefault="001B2460" w:rsidP="001B2460">
            <w:pPr>
              <w:jc w:val="center"/>
              <w:rPr>
                <w:lang w:val="pl-PL"/>
              </w:rPr>
            </w:pPr>
          </w:p>
        </w:tc>
      </w:tr>
      <w:tr w:rsidR="001B2460" w:rsidRPr="00A850D7" w14:paraId="78C43967" w14:textId="4609907A" w:rsidTr="004B4586">
        <w:tc>
          <w:tcPr>
            <w:tcW w:w="4340" w:type="pct"/>
          </w:tcPr>
          <w:p w14:paraId="58FB2885" w14:textId="77777777" w:rsidR="001B2460" w:rsidRPr="00A850D7" w:rsidRDefault="001B2460" w:rsidP="001B2460">
            <w:pPr>
              <w:rPr>
                <w:lang w:val="pl-PL"/>
              </w:rPr>
            </w:pPr>
            <w:r w:rsidRPr="00A850D7">
              <w:rPr>
                <w:lang w:val="pl-PL"/>
              </w:rPr>
              <w:t>Moduł umożliwia tworzenie planu zabiegów pacjenta.</w:t>
            </w:r>
          </w:p>
        </w:tc>
        <w:tc>
          <w:tcPr>
            <w:tcW w:w="660" w:type="pct"/>
          </w:tcPr>
          <w:p w14:paraId="364E66A3" w14:textId="77777777" w:rsidR="001B2460" w:rsidRPr="00A850D7" w:rsidRDefault="001B2460" w:rsidP="001B2460">
            <w:pPr>
              <w:jc w:val="center"/>
              <w:rPr>
                <w:lang w:val="pl-PL"/>
              </w:rPr>
            </w:pPr>
          </w:p>
        </w:tc>
      </w:tr>
      <w:tr w:rsidR="001B2460" w:rsidRPr="00A850D7" w14:paraId="160319ED" w14:textId="129F10CB" w:rsidTr="004B4586">
        <w:tc>
          <w:tcPr>
            <w:tcW w:w="4340" w:type="pct"/>
          </w:tcPr>
          <w:p w14:paraId="1ADB1B7B" w14:textId="77777777" w:rsidR="001B2460" w:rsidRPr="00A850D7" w:rsidRDefault="001B2460" w:rsidP="001B2460">
            <w:pPr>
              <w:rPr>
                <w:lang w:val="pl-PL"/>
              </w:rPr>
            </w:pPr>
            <w:r w:rsidRPr="00A850D7">
              <w:rPr>
                <w:lang w:val="pl-PL"/>
              </w:rPr>
              <w:t>Moduł umożliwia odnotowanie wykonania zabiegu pacjenta przez użytkownika.</w:t>
            </w:r>
          </w:p>
        </w:tc>
        <w:tc>
          <w:tcPr>
            <w:tcW w:w="660" w:type="pct"/>
          </w:tcPr>
          <w:p w14:paraId="62BA0949" w14:textId="77777777" w:rsidR="001B2460" w:rsidRPr="00A850D7" w:rsidRDefault="001B2460" w:rsidP="001B2460">
            <w:pPr>
              <w:jc w:val="center"/>
              <w:rPr>
                <w:lang w:val="pl-PL"/>
              </w:rPr>
            </w:pPr>
          </w:p>
        </w:tc>
      </w:tr>
      <w:tr w:rsidR="001B2460" w:rsidRPr="00A850D7" w14:paraId="721894FC" w14:textId="5D60B723" w:rsidTr="004B4586">
        <w:tc>
          <w:tcPr>
            <w:tcW w:w="4340" w:type="pct"/>
          </w:tcPr>
          <w:p w14:paraId="10065BDD" w14:textId="77777777" w:rsidR="001B2460" w:rsidRPr="00A850D7" w:rsidRDefault="001B2460" w:rsidP="001B2460">
            <w:pPr>
              <w:rPr>
                <w:lang w:val="pl-PL"/>
              </w:rPr>
            </w:pPr>
            <w:r w:rsidRPr="00A850D7">
              <w:rPr>
                <w:lang w:val="pl-PL"/>
              </w:rPr>
              <w:lastRenderedPageBreak/>
              <w:t>Moduł umożliwia automatyczne odnotowanie wykonania zabiegu z użyciem czytnika kodów kreskowych.</w:t>
            </w:r>
          </w:p>
        </w:tc>
        <w:tc>
          <w:tcPr>
            <w:tcW w:w="660" w:type="pct"/>
          </w:tcPr>
          <w:p w14:paraId="5EFEDAB1" w14:textId="77777777" w:rsidR="001B2460" w:rsidRPr="00A850D7" w:rsidRDefault="001B2460" w:rsidP="001B2460">
            <w:pPr>
              <w:jc w:val="center"/>
              <w:rPr>
                <w:lang w:val="pl-PL"/>
              </w:rPr>
            </w:pPr>
          </w:p>
        </w:tc>
      </w:tr>
      <w:tr w:rsidR="001B2460" w:rsidRPr="00A850D7" w14:paraId="63D41E02" w14:textId="63D36349" w:rsidTr="004B4586">
        <w:tc>
          <w:tcPr>
            <w:tcW w:w="4340" w:type="pct"/>
          </w:tcPr>
          <w:p w14:paraId="34187BD6" w14:textId="77777777" w:rsidR="001B2460" w:rsidRPr="00A850D7" w:rsidRDefault="001B2460" w:rsidP="001B2460">
            <w:pPr>
              <w:rPr>
                <w:lang w:val="pl-PL"/>
              </w:rPr>
            </w:pPr>
            <w:r w:rsidRPr="00A850D7">
              <w:rPr>
                <w:lang w:val="pl-PL"/>
              </w:rPr>
              <w:t>Moduł umożliwia wydruk karty zabiegowej z danymi i kodami kreskowymi pacjenta oraz zabiegów.</w:t>
            </w:r>
          </w:p>
        </w:tc>
        <w:tc>
          <w:tcPr>
            <w:tcW w:w="660" w:type="pct"/>
          </w:tcPr>
          <w:p w14:paraId="2A5396FC" w14:textId="77777777" w:rsidR="001B2460" w:rsidRPr="00A850D7" w:rsidRDefault="001B2460" w:rsidP="001B2460">
            <w:pPr>
              <w:jc w:val="center"/>
              <w:rPr>
                <w:lang w:val="pl-PL"/>
              </w:rPr>
            </w:pPr>
          </w:p>
        </w:tc>
      </w:tr>
      <w:tr w:rsidR="001B2460" w:rsidRPr="00A850D7" w14:paraId="28BF13A2" w14:textId="4E1D3ACB" w:rsidTr="004B4586">
        <w:tc>
          <w:tcPr>
            <w:tcW w:w="4340" w:type="pct"/>
          </w:tcPr>
          <w:p w14:paraId="5B90121C" w14:textId="77777777" w:rsidR="001B2460" w:rsidRPr="00A850D7" w:rsidRDefault="001B2460" w:rsidP="001B2460">
            <w:pPr>
              <w:rPr>
                <w:lang w:val="pl-PL"/>
              </w:rPr>
            </w:pPr>
            <w:r w:rsidRPr="00A850D7">
              <w:rPr>
                <w:lang w:val="pl-PL"/>
              </w:rPr>
              <w:t>W pierwszym dniu zabiegu moduł skreśla pacjenta z listy oczekujących na zabiegi rehabilitacyjne.</w:t>
            </w:r>
          </w:p>
        </w:tc>
        <w:tc>
          <w:tcPr>
            <w:tcW w:w="660" w:type="pct"/>
          </w:tcPr>
          <w:p w14:paraId="41139EC7" w14:textId="77777777" w:rsidR="001B2460" w:rsidRPr="00A850D7" w:rsidRDefault="001B2460" w:rsidP="001B2460">
            <w:pPr>
              <w:jc w:val="center"/>
              <w:rPr>
                <w:lang w:val="pl-PL"/>
              </w:rPr>
            </w:pPr>
          </w:p>
        </w:tc>
      </w:tr>
      <w:tr w:rsidR="001B2460" w:rsidRPr="00A850D7" w14:paraId="340F6A52" w14:textId="15456283" w:rsidTr="004B4586">
        <w:tc>
          <w:tcPr>
            <w:tcW w:w="4340" w:type="pct"/>
          </w:tcPr>
          <w:p w14:paraId="4560F170" w14:textId="77777777" w:rsidR="001B2460" w:rsidRPr="00A850D7" w:rsidRDefault="001B2460" w:rsidP="001B2460">
            <w:pPr>
              <w:rPr>
                <w:lang w:val="pl-PL"/>
              </w:rPr>
            </w:pPr>
            <w:r w:rsidRPr="00A850D7">
              <w:rPr>
                <w:lang w:val="pl-PL"/>
              </w:rPr>
              <w:t>Moduł umożliwia uzupełnienia zabiegów zlecanych z oddziału i ośrodka rehabilitacji dziennej.</w:t>
            </w:r>
          </w:p>
        </w:tc>
        <w:tc>
          <w:tcPr>
            <w:tcW w:w="660" w:type="pct"/>
          </w:tcPr>
          <w:p w14:paraId="331B2962" w14:textId="77777777" w:rsidR="001B2460" w:rsidRPr="00A850D7" w:rsidRDefault="001B2460" w:rsidP="001B2460">
            <w:pPr>
              <w:jc w:val="center"/>
              <w:rPr>
                <w:lang w:val="pl-PL"/>
              </w:rPr>
            </w:pPr>
          </w:p>
        </w:tc>
      </w:tr>
      <w:tr w:rsidR="001B2460" w:rsidRPr="00A850D7" w14:paraId="068070A9" w14:textId="4DF268D4" w:rsidTr="004B4586">
        <w:tc>
          <w:tcPr>
            <w:tcW w:w="4340" w:type="pct"/>
          </w:tcPr>
          <w:p w14:paraId="4E6E9DD6" w14:textId="77777777" w:rsidR="001B2460" w:rsidRPr="00A850D7" w:rsidRDefault="001B2460" w:rsidP="001B2460">
            <w:pPr>
              <w:rPr>
                <w:lang w:val="pl-PL"/>
              </w:rPr>
            </w:pPr>
            <w:r w:rsidRPr="00A850D7">
              <w:rPr>
                <w:lang w:val="pl-PL"/>
              </w:rPr>
              <w:t>Moduł umożliwia zmianę rodzaju zabiegu po terminie zakończenia.</w:t>
            </w:r>
          </w:p>
        </w:tc>
        <w:tc>
          <w:tcPr>
            <w:tcW w:w="660" w:type="pct"/>
          </w:tcPr>
          <w:p w14:paraId="04A9F09D" w14:textId="77777777" w:rsidR="001B2460" w:rsidRPr="00A850D7" w:rsidRDefault="001B2460" w:rsidP="001B2460">
            <w:pPr>
              <w:jc w:val="center"/>
              <w:rPr>
                <w:lang w:val="pl-PL"/>
              </w:rPr>
            </w:pPr>
          </w:p>
        </w:tc>
      </w:tr>
      <w:tr w:rsidR="001B2460" w:rsidRPr="00A850D7" w14:paraId="465058C9" w14:textId="5DD59B81" w:rsidTr="004B4586">
        <w:tc>
          <w:tcPr>
            <w:tcW w:w="4340" w:type="pct"/>
          </w:tcPr>
          <w:p w14:paraId="086EAAA9" w14:textId="77777777" w:rsidR="001B2460" w:rsidRPr="00A850D7" w:rsidRDefault="001B2460" w:rsidP="001B2460">
            <w:pPr>
              <w:rPr>
                <w:lang w:val="pl-PL"/>
              </w:rPr>
            </w:pPr>
            <w:r w:rsidRPr="00A850D7">
              <w:rPr>
                <w:lang w:val="pl-PL"/>
              </w:rPr>
              <w:t>Przy potwierdzeniu wykonania zabiegów moduł umożliwia automatyczne sumowanie ilości zabiegów i punktów.</w:t>
            </w:r>
          </w:p>
        </w:tc>
        <w:tc>
          <w:tcPr>
            <w:tcW w:w="660" w:type="pct"/>
          </w:tcPr>
          <w:p w14:paraId="1895CFC4" w14:textId="77777777" w:rsidR="001B2460" w:rsidRPr="00A850D7" w:rsidRDefault="001B2460" w:rsidP="001B2460">
            <w:pPr>
              <w:jc w:val="center"/>
              <w:rPr>
                <w:lang w:val="pl-PL"/>
              </w:rPr>
            </w:pPr>
          </w:p>
        </w:tc>
      </w:tr>
      <w:tr w:rsidR="001B2460" w:rsidRPr="00A850D7" w14:paraId="4B9C6BB4" w14:textId="417BF7F1" w:rsidTr="004B4586">
        <w:tc>
          <w:tcPr>
            <w:tcW w:w="4340" w:type="pct"/>
          </w:tcPr>
          <w:p w14:paraId="136AF4E8" w14:textId="77777777" w:rsidR="001B2460" w:rsidRPr="00A850D7" w:rsidRDefault="001B2460" w:rsidP="001B2460">
            <w:pPr>
              <w:rPr>
                <w:lang w:val="pl-PL"/>
              </w:rPr>
            </w:pPr>
            <w:r w:rsidRPr="00A850D7">
              <w:rPr>
                <w:lang w:val="pl-PL"/>
              </w:rPr>
              <w:t>Moduł umożliwia tworzenie własnych słowników posiadanych zasobów (urządzenia, personel, sale).</w:t>
            </w:r>
          </w:p>
        </w:tc>
        <w:tc>
          <w:tcPr>
            <w:tcW w:w="660" w:type="pct"/>
          </w:tcPr>
          <w:p w14:paraId="0942329D" w14:textId="77777777" w:rsidR="001B2460" w:rsidRPr="00A850D7" w:rsidRDefault="001B2460" w:rsidP="001B2460">
            <w:pPr>
              <w:jc w:val="center"/>
              <w:rPr>
                <w:lang w:val="pl-PL"/>
              </w:rPr>
            </w:pPr>
          </w:p>
        </w:tc>
      </w:tr>
      <w:tr w:rsidR="001B2460" w:rsidRPr="00A850D7" w14:paraId="37589DA0" w14:textId="7A75EA08" w:rsidTr="004B4586">
        <w:tc>
          <w:tcPr>
            <w:tcW w:w="4340" w:type="pct"/>
          </w:tcPr>
          <w:p w14:paraId="4ADCBAD9" w14:textId="77777777" w:rsidR="001B2460" w:rsidRPr="00A850D7" w:rsidRDefault="001B2460" w:rsidP="001B2460">
            <w:pPr>
              <w:rPr>
                <w:lang w:val="pl-PL"/>
              </w:rPr>
            </w:pPr>
            <w:r w:rsidRPr="00A850D7">
              <w:rPr>
                <w:lang w:val="pl-PL"/>
              </w:rPr>
              <w:t>Moduł umożliwia rozróżnienie czasu trwania zabiegu dla typu zabiegu: np. zabiegi domowe, zabiegi ambulatoryjne, fizykoterapia, kinezyterapia.</w:t>
            </w:r>
          </w:p>
        </w:tc>
        <w:tc>
          <w:tcPr>
            <w:tcW w:w="660" w:type="pct"/>
          </w:tcPr>
          <w:p w14:paraId="10F8E43C" w14:textId="77777777" w:rsidR="001B2460" w:rsidRPr="00A850D7" w:rsidRDefault="001B2460" w:rsidP="001B2460">
            <w:pPr>
              <w:jc w:val="center"/>
              <w:rPr>
                <w:lang w:val="pl-PL"/>
              </w:rPr>
            </w:pPr>
          </w:p>
        </w:tc>
      </w:tr>
      <w:tr w:rsidR="001B2460" w:rsidRPr="00A850D7" w14:paraId="639A57DD" w14:textId="519BAD87" w:rsidTr="004B4586">
        <w:tc>
          <w:tcPr>
            <w:tcW w:w="4340" w:type="pct"/>
          </w:tcPr>
          <w:p w14:paraId="5DA3D612" w14:textId="77777777" w:rsidR="001B2460" w:rsidRPr="00A850D7" w:rsidRDefault="001B2460" w:rsidP="001B2460">
            <w:pPr>
              <w:rPr>
                <w:lang w:val="pl-PL"/>
              </w:rPr>
            </w:pPr>
            <w:r w:rsidRPr="00A850D7">
              <w:rPr>
                <w:lang w:val="pl-PL"/>
              </w:rPr>
              <w:t>Moduł umożliwia tworzenie własnego słownika typów zabiegów: np. zabiegi domowe, zabiegi ambulatoryjne.</w:t>
            </w:r>
          </w:p>
        </w:tc>
        <w:tc>
          <w:tcPr>
            <w:tcW w:w="660" w:type="pct"/>
          </w:tcPr>
          <w:p w14:paraId="71584D4C" w14:textId="77777777" w:rsidR="001B2460" w:rsidRPr="00A850D7" w:rsidRDefault="001B2460" w:rsidP="001B2460">
            <w:pPr>
              <w:jc w:val="center"/>
              <w:rPr>
                <w:lang w:val="pl-PL"/>
              </w:rPr>
            </w:pPr>
          </w:p>
        </w:tc>
      </w:tr>
      <w:tr w:rsidR="001B2460" w:rsidRPr="00A850D7" w14:paraId="34BD482C" w14:textId="738C2F5E" w:rsidTr="004B4586">
        <w:tc>
          <w:tcPr>
            <w:tcW w:w="4340" w:type="pct"/>
          </w:tcPr>
          <w:p w14:paraId="3329B1D9" w14:textId="77777777" w:rsidR="001B2460" w:rsidRPr="00A850D7" w:rsidRDefault="001B2460" w:rsidP="001B2460">
            <w:pPr>
              <w:rPr>
                <w:lang w:val="pl-PL"/>
              </w:rPr>
            </w:pPr>
            <w:r w:rsidRPr="00A850D7">
              <w:rPr>
                <w:lang w:val="pl-PL"/>
              </w:rPr>
              <w:t xml:space="preserve">Moduł umożliwia definiowanie czasu niedostępności personelu, </w:t>
            </w:r>
            <w:proofErr w:type="spellStart"/>
            <w:r w:rsidRPr="00A850D7">
              <w:rPr>
                <w:lang w:val="pl-PL"/>
              </w:rPr>
              <w:t>sal</w:t>
            </w:r>
            <w:proofErr w:type="spellEnd"/>
            <w:r w:rsidRPr="00A850D7">
              <w:rPr>
                <w:lang w:val="pl-PL"/>
              </w:rPr>
              <w:t>, urządzeń.</w:t>
            </w:r>
          </w:p>
        </w:tc>
        <w:tc>
          <w:tcPr>
            <w:tcW w:w="660" w:type="pct"/>
          </w:tcPr>
          <w:p w14:paraId="61988F46" w14:textId="77777777" w:rsidR="001B2460" w:rsidRPr="00A850D7" w:rsidRDefault="001B2460" w:rsidP="001B2460">
            <w:pPr>
              <w:jc w:val="center"/>
              <w:rPr>
                <w:lang w:val="pl-PL"/>
              </w:rPr>
            </w:pPr>
          </w:p>
        </w:tc>
      </w:tr>
      <w:tr w:rsidR="001B2460" w:rsidRPr="00A850D7" w14:paraId="566BD145" w14:textId="3EE876D3" w:rsidTr="004B4586">
        <w:tc>
          <w:tcPr>
            <w:tcW w:w="4340" w:type="pct"/>
          </w:tcPr>
          <w:p w14:paraId="5C868E5C" w14:textId="77777777" w:rsidR="001B2460" w:rsidRPr="00A850D7" w:rsidRDefault="001B2460" w:rsidP="001B2460">
            <w:pPr>
              <w:rPr>
                <w:lang w:val="pl-PL"/>
              </w:rPr>
            </w:pPr>
            <w:r w:rsidRPr="00A850D7">
              <w:rPr>
                <w:lang w:val="pl-PL"/>
              </w:rPr>
              <w:t>Moduł umożliwia definiowanie słownika powodów niedostępności.</w:t>
            </w:r>
          </w:p>
        </w:tc>
        <w:tc>
          <w:tcPr>
            <w:tcW w:w="660" w:type="pct"/>
          </w:tcPr>
          <w:p w14:paraId="3110391D" w14:textId="77777777" w:rsidR="001B2460" w:rsidRPr="00A850D7" w:rsidRDefault="001B2460" w:rsidP="001B2460">
            <w:pPr>
              <w:jc w:val="center"/>
              <w:rPr>
                <w:lang w:val="pl-PL"/>
              </w:rPr>
            </w:pPr>
          </w:p>
        </w:tc>
      </w:tr>
      <w:tr w:rsidR="001B2460" w:rsidRPr="00A850D7" w14:paraId="3A3B54A9" w14:textId="1FDFA6C9" w:rsidTr="004B4586">
        <w:tc>
          <w:tcPr>
            <w:tcW w:w="4340" w:type="pct"/>
          </w:tcPr>
          <w:p w14:paraId="014825B4" w14:textId="77777777" w:rsidR="001B2460" w:rsidRPr="00A850D7" w:rsidRDefault="001B2460" w:rsidP="001B2460">
            <w:pPr>
              <w:rPr>
                <w:lang w:val="pl-PL"/>
              </w:rPr>
            </w:pPr>
            <w:r w:rsidRPr="00A850D7">
              <w:rPr>
                <w:lang w:val="pl-PL"/>
              </w:rPr>
              <w:t>Moduł umożliwia blokowanie terminarza realizacji zabiegów rehabilitacyjnych.</w:t>
            </w:r>
          </w:p>
        </w:tc>
        <w:tc>
          <w:tcPr>
            <w:tcW w:w="660" w:type="pct"/>
          </w:tcPr>
          <w:p w14:paraId="47DB1181" w14:textId="77777777" w:rsidR="001B2460" w:rsidRPr="00A850D7" w:rsidRDefault="001B2460" w:rsidP="001B2460">
            <w:pPr>
              <w:jc w:val="center"/>
              <w:rPr>
                <w:lang w:val="pl-PL"/>
              </w:rPr>
            </w:pPr>
          </w:p>
        </w:tc>
      </w:tr>
      <w:tr w:rsidR="001B2460" w:rsidRPr="00A850D7" w14:paraId="10667C55" w14:textId="571D8A79" w:rsidTr="004B4586">
        <w:tc>
          <w:tcPr>
            <w:tcW w:w="4340" w:type="pct"/>
          </w:tcPr>
          <w:p w14:paraId="112BB1B0" w14:textId="77777777" w:rsidR="001B2460" w:rsidRPr="00A850D7" w:rsidRDefault="001B2460" w:rsidP="001B2460">
            <w:pPr>
              <w:rPr>
                <w:lang w:val="pl-PL"/>
              </w:rPr>
            </w:pPr>
            <w:r w:rsidRPr="00A850D7">
              <w:rPr>
                <w:lang w:val="pl-PL"/>
              </w:rPr>
              <w:t>Moduł umożliwia przeglądanie grafików pracy poszczególnych zasobów.</w:t>
            </w:r>
          </w:p>
        </w:tc>
        <w:tc>
          <w:tcPr>
            <w:tcW w:w="660" w:type="pct"/>
          </w:tcPr>
          <w:p w14:paraId="544C5BB1" w14:textId="77777777" w:rsidR="001B2460" w:rsidRPr="00A850D7" w:rsidRDefault="001B2460" w:rsidP="001B2460">
            <w:pPr>
              <w:jc w:val="center"/>
              <w:rPr>
                <w:lang w:val="pl-PL"/>
              </w:rPr>
            </w:pPr>
          </w:p>
        </w:tc>
      </w:tr>
      <w:tr w:rsidR="001B2460" w:rsidRPr="00A850D7" w14:paraId="3E24AAFE" w14:textId="3D9EC04B" w:rsidTr="004B4586">
        <w:tc>
          <w:tcPr>
            <w:tcW w:w="4340" w:type="pct"/>
          </w:tcPr>
          <w:p w14:paraId="46BC72FD" w14:textId="77777777" w:rsidR="001B2460" w:rsidRPr="00A850D7" w:rsidRDefault="001B2460" w:rsidP="001B2460">
            <w:pPr>
              <w:rPr>
                <w:lang w:val="pl-PL"/>
              </w:rPr>
            </w:pPr>
            <w:r w:rsidRPr="00A850D7">
              <w:rPr>
                <w:lang w:val="pl-PL"/>
              </w:rPr>
              <w:t>Moduł umożliwia kodowanie całego cyklu zabiegów dla danego pacjenta.</w:t>
            </w:r>
          </w:p>
        </w:tc>
        <w:tc>
          <w:tcPr>
            <w:tcW w:w="660" w:type="pct"/>
          </w:tcPr>
          <w:p w14:paraId="469430E5" w14:textId="77777777" w:rsidR="001B2460" w:rsidRPr="00A850D7" w:rsidRDefault="001B2460" w:rsidP="001B2460">
            <w:pPr>
              <w:jc w:val="center"/>
              <w:rPr>
                <w:lang w:val="pl-PL"/>
              </w:rPr>
            </w:pPr>
          </w:p>
        </w:tc>
      </w:tr>
      <w:tr w:rsidR="001B2460" w:rsidRPr="00A850D7" w14:paraId="0C193DF3" w14:textId="5BD2F656" w:rsidTr="004B4586">
        <w:tc>
          <w:tcPr>
            <w:tcW w:w="4340" w:type="pct"/>
          </w:tcPr>
          <w:p w14:paraId="1FC09809" w14:textId="77777777" w:rsidR="001B2460" w:rsidRPr="00A850D7" w:rsidRDefault="001B2460" w:rsidP="001B2460">
            <w:pPr>
              <w:rPr>
                <w:lang w:val="pl-PL"/>
              </w:rPr>
            </w:pPr>
            <w:r w:rsidRPr="00A850D7">
              <w:rPr>
                <w:lang w:val="pl-PL"/>
              </w:rPr>
              <w:t>Moduł wyróżnia zabiegi, które zostały wykonane.</w:t>
            </w:r>
          </w:p>
        </w:tc>
        <w:tc>
          <w:tcPr>
            <w:tcW w:w="660" w:type="pct"/>
          </w:tcPr>
          <w:p w14:paraId="3A9548DE" w14:textId="77777777" w:rsidR="001B2460" w:rsidRPr="00A850D7" w:rsidRDefault="001B2460" w:rsidP="001B2460">
            <w:pPr>
              <w:jc w:val="center"/>
              <w:rPr>
                <w:lang w:val="pl-PL"/>
              </w:rPr>
            </w:pPr>
          </w:p>
        </w:tc>
      </w:tr>
      <w:tr w:rsidR="001B2460" w:rsidRPr="00A850D7" w14:paraId="4EC88CED" w14:textId="280942AE" w:rsidTr="004B4586">
        <w:tc>
          <w:tcPr>
            <w:tcW w:w="4340" w:type="pct"/>
          </w:tcPr>
          <w:p w14:paraId="3F6A49D3" w14:textId="77777777" w:rsidR="001B2460" w:rsidRPr="00A850D7" w:rsidRDefault="001B2460" w:rsidP="001B2460">
            <w:pPr>
              <w:rPr>
                <w:lang w:val="pl-PL"/>
              </w:rPr>
            </w:pPr>
            <w:r w:rsidRPr="00A850D7">
              <w:rPr>
                <w:lang w:val="pl-PL"/>
              </w:rPr>
              <w:t>Moduł umożliwia obsługę elektronicznych zleceń w ramach całego systemu.</w:t>
            </w:r>
          </w:p>
        </w:tc>
        <w:tc>
          <w:tcPr>
            <w:tcW w:w="660" w:type="pct"/>
          </w:tcPr>
          <w:p w14:paraId="6B9F067B" w14:textId="77777777" w:rsidR="001B2460" w:rsidRPr="00A850D7" w:rsidRDefault="001B2460" w:rsidP="001B2460">
            <w:pPr>
              <w:jc w:val="center"/>
              <w:rPr>
                <w:lang w:val="pl-PL"/>
              </w:rPr>
            </w:pPr>
          </w:p>
        </w:tc>
      </w:tr>
      <w:tr w:rsidR="001B2460" w:rsidRPr="00A850D7" w14:paraId="2BD0BCC7" w14:textId="4242F0B0" w:rsidTr="004B4586">
        <w:tc>
          <w:tcPr>
            <w:tcW w:w="4340" w:type="pct"/>
          </w:tcPr>
          <w:p w14:paraId="7ED33DD4" w14:textId="77777777" w:rsidR="001B2460" w:rsidRPr="00A850D7" w:rsidRDefault="001B2460" w:rsidP="001B2460">
            <w:pPr>
              <w:rPr>
                <w:lang w:val="pl-PL"/>
              </w:rPr>
            </w:pPr>
            <w:r w:rsidRPr="00A850D7">
              <w:rPr>
                <w:lang w:val="pl-PL"/>
              </w:rPr>
              <w:t>Moduł umożliwia wydruk rezerwacji terminu wykonania zabiegu dla pacjenta z oznaczeniem daty, godziny i miejsca wykonywania zabiegów.</w:t>
            </w:r>
          </w:p>
        </w:tc>
        <w:tc>
          <w:tcPr>
            <w:tcW w:w="660" w:type="pct"/>
          </w:tcPr>
          <w:p w14:paraId="08F7F723" w14:textId="77777777" w:rsidR="001B2460" w:rsidRPr="00A850D7" w:rsidRDefault="001B2460" w:rsidP="001B2460">
            <w:pPr>
              <w:jc w:val="center"/>
              <w:rPr>
                <w:lang w:val="pl-PL"/>
              </w:rPr>
            </w:pPr>
          </w:p>
        </w:tc>
      </w:tr>
      <w:tr w:rsidR="001B2460" w:rsidRPr="00A850D7" w14:paraId="71F30FBB" w14:textId="4CFAC4D3" w:rsidTr="004B4586">
        <w:tc>
          <w:tcPr>
            <w:tcW w:w="4340" w:type="pct"/>
          </w:tcPr>
          <w:p w14:paraId="01E6E794" w14:textId="77777777" w:rsidR="001B2460" w:rsidRPr="00A850D7" w:rsidRDefault="001B2460" w:rsidP="001B2460">
            <w:pPr>
              <w:rPr>
                <w:lang w:val="pl-PL"/>
              </w:rPr>
            </w:pPr>
            <w:r w:rsidRPr="00A850D7">
              <w:rPr>
                <w:lang w:val="pl-PL"/>
              </w:rPr>
              <w:t>Moduł umożliwia raportowanie dotyczące zabiegów:</w:t>
            </w:r>
            <w:r w:rsidRPr="00A850D7">
              <w:rPr>
                <w:lang w:val="pl-PL"/>
              </w:rPr>
              <w:br/>
              <w:t>- ilość zabiegów,</w:t>
            </w:r>
            <w:r w:rsidRPr="00A850D7">
              <w:rPr>
                <w:lang w:val="pl-PL"/>
              </w:rPr>
              <w:br/>
              <w:t>- rodzaje zabiegów,</w:t>
            </w:r>
            <w:r w:rsidRPr="00A850D7">
              <w:rPr>
                <w:lang w:val="pl-PL"/>
              </w:rPr>
              <w:br/>
              <w:t>- punktacja z rozbiciem na działy i rodzaje zabiegów,</w:t>
            </w:r>
            <w:r w:rsidRPr="00A850D7">
              <w:rPr>
                <w:lang w:val="pl-PL"/>
              </w:rPr>
              <w:br/>
              <w:t>- ilości pacjentów i osobodni.</w:t>
            </w:r>
          </w:p>
        </w:tc>
        <w:tc>
          <w:tcPr>
            <w:tcW w:w="660" w:type="pct"/>
          </w:tcPr>
          <w:p w14:paraId="124EBE9C" w14:textId="77777777" w:rsidR="001B2460" w:rsidRPr="00A850D7" w:rsidRDefault="001B2460" w:rsidP="001B2460">
            <w:pPr>
              <w:jc w:val="center"/>
              <w:rPr>
                <w:lang w:val="pl-PL"/>
              </w:rPr>
            </w:pPr>
          </w:p>
        </w:tc>
      </w:tr>
      <w:tr w:rsidR="001B2460" w:rsidRPr="00A850D7" w14:paraId="45B39E55" w14:textId="66D9CAF9" w:rsidTr="004B4586">
        <w:tc>
          <w:tcPr>
            <w:tcW w:w="4340" w:type="pct"/>
          </w:tcPr>
          <w:p w14:paraId="14AF7E75" w14:textId="77777777" w:rsidR="001B2460" w:rsidRPr="00A850D7" w:rsidRDefault="001B2460" w:rsidP="001B2460">
            <w:pPr>
              <w:rPr>
                <w:lang w:val="pl-PL"/>
              </w:rPr>
            </w:pPr>
            <w:r w:rsidRPr="00A850D7">
              <w:rPr>
                <w:lang w:val="pl-PL"/>
              </w:rPr>
              <w:t>Moduł umożliwia tworzenie zestawień statystycznych z ilości zaplanowanych zabiegów z uwzględnieniem dodatkowych kryteriów: zabiegi na dany dzień, wybrany zabieg.</w:t>
            </w:r>
          </w:p>
        </w:tc>
        <w:tc>
          <w:tcPr>
            <w:tcW w:w="660" w:type="pct"/>
          </w:tcPr>
          <w:p w14:paraId="2B931C5B" w14:textId="77777777" w:rsidR="001B2460" w:rsidRPr="00A850D7" w:rsidRDefault="001B2460" w:rsidP="001B2460">
            <w:pPr>
              <w:jc w:val="center"/>
              <w:rPr>
                <w:lang w:val="pl-PL"/>
              </w:rPr>
            </w:pPr>
          </w:p>
        </w:tc>
      </w:tr>
      <w:tr w:rsidR="001B2460" w:rsidRPr="00A850D7" w14:paraId="3B2D0B81" w14:textId="33AE633E" w:rsidTr="004B4586">
        <w:tc>
          <w:tcPr>
            <w:tcW w:w="4340" w:type="pct"/>
          </w:tcPr>
          <w:p w14:paraId="16CE0377" w14:textId="77777777" w:rsidR="001B2460" w:rsidRPr="00A850D7" w:rsidRDefault="001B2460" w:rsidP="001B2460">
            <w:pPr>
              <w:rPr>
                <w:lang w:val="pl-PL"/>
              </w:rPr>
            </w:pPr>
            <w:r w:rsidRPr="00A850D7">
              <w:rPr>
                <w:lang w:val="pl-PL"/>
              </w:rPr>
              <w:t>Moduł zawiera zestawienie listy zaplanowanych zabiegów w danych dniu dla pracowni, personelu.</w:t>
            </w:r>
          </w:p>
        </w:tc>
        <w:tc>
          <w:tcPr>
            <w:tcW w:w="660" w:type="pct"/>
          </w:tcPr>
          <w:p w14:paraId="7867A4E0" w14:textId="77777777" w:rsidR="001B2460" w:rsidRPr="00A850D7" w:rsidRDefault="001B2460" w:rsidP="001B2460">
            <w:pPr>
              <w:jc w:val="center"/>
              <w:rPr>
                <w:lang w:val="pl-PL"/>
              </w:rPr>
            </w:pPr>
          </w:p>
        </w:tc>
      </w:tr>
      <w:tr w:rsidR="001B2460" w:rsidRPr="00A850D7" w14:paraId="1EEFFAD2" w14:textId="6A0AE144" w:rsidTr="004B4586">
        <w:tc>
          <w:tcPr>
            <w:tcW w:w="4340" w:type="pct"/>
          </w:tcPr>
          <w:p w14:paraId="4A1F1D84" w14:textId="77777777" w:rsidR="001B2460" w:rsidRPr="00A850D7" w:rsidRDefault="001B2460" w:rsidP="001B2460">
            <w:pPr>
              <w:rPr>
                <w:lang w:val="pl-PL"/>
              </w:rPr>
            </w:pPr>
            <w:r w:rsidRPr="00A850D7">
              <w:rPr>
                <w:lang w:val="pl-PL"/>
              </w:rPr>
              <w:t>Moduł umożliwia jednoczesne wyszukanie zrealizowanych cykli wielu pacjentów a następnie pozwala jednocześnie przypisać świadczenia NFZ do wybranych przez użytkownika wielu cykli.</w:t>
            </w:r>
          </w:p>
        </w:tc>
        <w:tc>
          <w:tcPr>
            <w:tcW w:w="660" w:type="pct"/>
          </w:tcPr>
          <w:p w14:paraId="26BC4000" w14:textId="77777777" w:rsidR="001B2460" w:rsidRPr="00A850D7" w:rsidRDefault="001B2460" w:rsidP="001B2460">
            <w:pPr>
              <w:jc w:val="center"/>
              <w:rPr>
                <w:lang w:val="pl-PL"/>
              </w:rPr>
            </w:pPr>
          </w:p>
        </w:tc>
      </w:tr>
      <w:tr w:rsidR="001B2460" w:rsidRPr="00A850D7" w14:paraId="0FD900EF" w14:textId="0D1EB20F" w:rsidTr="004B4586">
        <w:tc>
          <w:tcPr>
            <w:tcW w:w="4340" w:type="pct"/>
          </w:tcPr>
          <w:p w14:paraId="77761451" w14:textId="77777777" w:rsidR="001B2460" w:rsidRPr="00A850D7" w:rsidRDefault="001B2460" w:rsidP="001B2460">
            <w:pPr>
              <w:rPr>
                <w:lang w:val="pl-PL"/>
              </w:rPr>
            </w:pPr>
            <w:r w:rsidRPr="00A850D7">
              <w:rPr>
                <w:lang w:val="pl-PL"/>
              </w:rPr>
              <w:t>Moduł umożliwia przypisanie lekarza/rehabilitanta prowadzącego dla cyklu zabiegów.</w:t>
            </w:r>
          </w:p>
        </w:tc>
        <w:tc>
          <w:tcPr>
            <w:tcW w:w="660" w:type="pct"/>
          </w:tcPr>
          <w:p w14:paraId="07F652F4" w14:textId="77777777" w:rsidR="001B2460" w:rsidRPr="00A850D7" w:rsidRDefault="001B2460" w:rsidP="001B2460">
            <w:pPr>
              <w:jc w:val="center"/>
              <w:rPr>
                <w:lang w:val="pl-PL"/>
              </w:rPr>
            </w:pPr>
          </w:p>
        </w:tc>
      </w:tr>
      <w:tr w:rsidR="001B2460" w:rsidRPr="00A850D7" w14:paraId="7EB4CE7F" w14:textId="6F4F9C43" w:rsidTr="004B4586">
        <w:tc>
          <w:tcPr>
            <w:tcW w:w="4340" w:type="pct"/>
          </w:tcPr>
          <w:p w14:paraId="13057D56" w14:textId="77777777" w:rsidR="001B2460" w:rsidRPr="00A850D7" w:rsidRDefault="001B2460" w:rsidP="001B2460">
            <w:pPr>
              <w:rPr>
                <w:lang w:val="pl-PL"/>
              </w:rPr>
            </w:pPr>
            <w:r w:rsidRPr="00A850D7">
              <w:rPr>
                <w:lang w:val="pl-PL"/>
              </w:rPr>
              <w:lastRenderedPageBreak/>
              <w:t xml:space="preserve">Moduł posiada możliwość konfiguracji przez administratora systemu maksymalnej ilości </w:t>
            </w:r>
            <w:proofErr w:type="spellStart"/>
            <w:r w:rsidRPr="00A850D7">
              <w:rPr>
                <w:lang w:val="pl-PL"/>
              </w:rPr>
              <w:t>wykonań</w:t>
            </w:r>
            <w:proofErr w:type="spellEnd"/>
            <w:r w:rsidRPr="00A850D7">
              <w:rPr>
                <w:lang w:val="pl-PL"/>
              </w:rPr>
              <w:t xml:space="preserve"> zabiegu.</w:t>
            </w:r>
          </w:p>
        </w:tc>
        <w:tc>
          <w:tcPr>
            <w:tcW w:w="660" w:type="pct"/>
          </w:tcPr>
          <w:p w14:paraId="54A5FBAC" w14:textId="77777777" w:rsidR="001B2460" w:rsidRPr="00A850D7" w:rsidRDefault="001B2460" w:rsidP="001B2460">
            <w:pPr>
              <w:jc w:val="center"/>
              <w:rPr>
                <w:lang w:val="pl-PL"/>
              </w:rPr>
            </w:pPr>
          </w:p>
        </w:tc>
      </w:tr>
      <w:tr w:rsidR="001B2460" w:rsidRPr="00A850D7" w14:paraId="32D28DF0" w14:textId="6CB84F1B" w:rsidTr="004B4586">
        <w:tc>
          <w:tcPr>
            <w:tcW w:w="4340" w:type="pct"/>
          </w:tcPr>
          <w:p w14:paraId="7962D63E" w14:textId="77777777" w:rsidR="001B2460" w:rsidRPr="00A850D7" w:rsidRDefault="001B2460" w:rsidP="001B2460">
            <w:pPr>
              <w:rPr>
                <w:lang w:val="pl-PL"/>
              </w:rPr>
            </w:pPr>
            <w:r w:rsidRPr="00A850D7">
              <w:rPr>
                <w:lang w:val="pl-PL"/>
              </w:rPr>
              <w:t>Moduł w ramach jednego ekranu umożliwia wyszukania cykli według statusu (np. zrealizowane, w trakcie realizacji, zaplanowane), typu zlecenia (np. zlecenie z poradnie, zlecenie z oddziału, zlecenie z ośrodka), przedziału czasu (od - do), zlecenia których termin realizacji upłynął. </w:t>
            </w:r>
          </w:p>
        </w:tc>
        <w:tc>
          <w:tcPr>
            <w:tcW w:w="660" w:type="pct"/>
          </w:tcPr>
          <w:p w14:paraId="5FC20F51" w14:textId="77777777" w:rsidR="001B2460" w:rsidRPr="00A850D7" w:rsidRDefault="001B2460" w:rsidP="001B2460">
            <w:pPr>
              <w:jc w:val="center"/>
              <w:rPr>
                <w:lang w:val="pl-PL"/>
              </w:rPr>
            </w:pPr>
          </w:p>
        </w:tc>
      </w:tr>
      <w:tr w:rsidR="001B2460" w:rsidRPr="00A850D7" w14:paraId="0E169D3A" w14:textId="536C7D53" w:rsidTr="004B4586">
        <w:tc>
          <w:tcPr>
            <w:tcW w:w="4340" w:type="pct"/>
          </w:tcPr>
          <w:p w14:paraId="529BFF29" w14:textId="77777777" w:rsidR="001B2460" w:rsidRPr="00A850D7" w:rsidRDefault="001B2460" w:rsidP="001B2460">
            <w:pPr>
              <w:rPr>
                <w:lang w:val="pl-PL"/>
              </w:rPr>
            </w:pPr>
            <w:r w:rsidRPr="00A850D7">
              <w:rPr>
                <w:lang w:val="pl-PL"/>
              </w:rPr>
              <w:t>Moduł umożliwia odnotowywanie wykonania zabiegów rehabilitacyjnych w dedykowanym ekranie modułu tablet.</w:t>
            </w:r>
          </w:p>
        </w:tc>
        <w:tc>
          <w:tcPr>
            <w:tcW w:w="660" w:type="pct"/>
          </w:tcPr>
          <w:p w14:paraId="4598B2F8" w14:textId="7F99CE0D" w:rsidR="001B2460" w:rsidRPr="00A850D7" w:rsidRDefault="001B2460" w:rsidP="001B2460">
            <w:pPr>
              <w:jc w:val="center"/>
              <w:rPr>
                <w:lang w:val="pl-PL"/>
              </w:rPr>
            </w:pPr>
            <w:r w:rsidRPr="00A850D7">
              <w:rPr>
                <w:lang w:val="pl-PL"/>
              </w:rPr>
              <w:t>P</w:t>
            </w:r>
          </w:p>
        </w:tc>
      </w:tr>
    </w:tbl>
    <w:p w14:paraId="149A7857" w14:textId="03DE64E5" w:rsidR="000817AC" w:rsidRPr="00A850D7" w:rsidRDefault="002C4229">
      <w:pPr>
        <w:pStyle w:val="Nagwek2"/>
      </w:pPr>
      <w:bookmarkStart w:id="175" w:name="scroll-bookmark-133"/>
      <w:bookmarkStart w:id="176" w:name="scroll-bookmark-134"/>
      <w:bookmarkStart w:id="177" w:name="_Toc156076865"/>
      <w:bookmarkEnd w:id="175"/>
      <w:r w:rsidRPr="00A850D7">
        <w:t xml:space="preserve"> </w:t>
      </w:r>
      <w:r w:rsidR="00D636D6" w:rsidRPr="00A850D7">
        <w:t>REJESTR ZDARZEŃ NIEPOŻĄDANYCH</w:t>
      </w:r>
      <w:bookmarkEnd w:id="176"/>
      <w:bookmarkEnd w:id="177"/>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A850D7" w14:paraId="1817DC89" w14:textId="77777777" w:rsidTr="004B4586">
        <w:tc>
          <w:tcPr>
            <w:tcW w:w="4340" w:type="pct"/>
          </w:tcPr>
          <w:p w14:paraId="050752EA" w14:textId="33BE9D94" w:rsidR="00DB0489" w:rsidRPr="00A850D7" w:rsidRDefault="00DB0489" w:rsidP="00DB0489">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660" w:type="pct"/>
          </w:tcPr>
          <w:p w14:paraId="2388E960" w14:textId="77777777" w:rsidR="00DB0489" w:rsidRPr="00A850D7" w:rsidRDefault="00DB0489" w:rsidP="00DB0489">
            <w:pPr>
              <w:jc w:val="center"/>
              <w:rPr>
                <w:b/>
              </w:rPr>
            </w:pPr>
            <w:proofErr w:type="spellStart"/>
            <w:r w:rsidRPr="00A850D7">
              <w:rPr>
                <w:b/>
              </w:rPr>
              <w:t>Podać</w:t>
            </w:r>
            <w:proofErr w:type="spellEnd"/>
            <w:r w:rsidRPr="00A850D7">
              <w:rPr>
                <w:b/>
              </w:rPr>
              <w:t xml:space="preserve"> </w:t>
            </w:r>
          </w:p>
          <w:p w14:paraId="05047C0E" w14:textId="566DD5F3" w:rsidR="00DB0489" w:rsidRPr="00A850D7" w:rsidRDefault="00DB0489" w:rsidP="00DB0489">
            <w:pPr>
              <w:jc w:val="center"/>
            </w:pPr>
            <w:r w:rsidRPr="00A850D7">
              <w:rPr>
                <w:b/>
              </w:rPr>
              <w:t>TAK / NIE</w:t>
            </w:r>
          </w:p>
        </w:tc>
      </w:tr>
      <w:tr w:rsidR="001B2460" w:rsidRPr="00A850D7" w14:paraId="5D519128" w14:textId="77777777" w:rsidTr="004B4586">
        <w:tc>
          <w:tcPr>
            <w:tcW w:w="4340" w:type="pct"/>
          </w:tcPr>
          <w:p w14:paraId="66743721" w14:textId="77777777" w:rsidR="001B2460" w:rsidRPr="00A850D7" w:rsidRDefault="001B2460" w:rsidP="001B2460">
            <w:pPr>
              <w:rPr>
                <w:lang w:val="pl-PL"/>
              </w:rPr>
            </w:pPr>
            <w:r w:rsidRPr="00A850D7">
              <w:rPr>
                <w:lang w:val="pl-PL"/>
              </w:rPr>
              <w:t>Moduł umożliwia ewidencję zdarzeń niepożądanych.</w:t>
            </w:r>
          </w:p>
        </w:tc>
        <w:tc>
          <w:tcPr>
            <w:tcW w:w="660" w:type="pct"/>
          </w:tcPr>
          <w:p w14:paraId="1373D225" w14:textId="77777777" w:rsidR="001B2460" w:rsidRPr="00A850D7" w:rsidRDefault="001B2460" w:rsidP="001B2460">
            <w:pPr>
              <w:jc w:val="center"/>
              <w:rPr>
                <w:lang w:val="pl-PL"/>
              </w:rPr>
            </w:pPr>
          </w:p>
        </w:tc>
      </w:tr>
      <w:tr w:rsidR="001B2460" w:rsidRPr="00A850D7" w14:paraId="2437F67F" w14:textId="77777777" w:rsidTr="004B4586">
        <w:tc>
          <w:tcPr>
            <w:tcW w:w="4340" w:type="pct"/>
          </w:tcPr>
          <w:p w14:paraId="1D3AA2D2" w14:textId="77777777" w:rsidR="001B2460" w:rsidRPr="00A850D7" w:rsidRDefault="001B2460" w:rsidP="001B2460">
            <w:pPr>
              <w:rPr>
                <w:lang w:val="pl-PL"/>
              </w:rPr>
            </w:pPr>
            <w:r w:rsidRPr="00A850D7">
              <w:rPr>
                <w:lang w:val="pl-PL"/>
              </w:rPr>
              <w:t>Moduł umożliwia ewidencję danych podstawowych zdarzenia niepożądanego w zakresie co najmniej: osoby zgłaszającej i jednostki organizacyjnej.</w:t>
            </w:r>
          </w:p>
        </w:tc>
        <w:tc>
          <w:tcPr>
            <w:tcW w:w="660" w:type="pct"/>
          </w:tcPr>
          <w:p w14:paraId="6D850C5B" w14:textId="77777777" w:rsidR="001B2460" w:rsidRPr="00A850D7" w:rsidRDefault="001B2460" w:rsidP="001B2460">
            <w:pPr>
              <w:jc w:val="center"/>
              <w:rPr>
                <w:lang w:val="pl-PL"/>
              </w:rPr>
            </w:pPr>
          </w:p>
        </w:tc>
      </w:tr>
      <w:tr w:rsidR="001B2460" w:rsidRPr="00A850D7" w14:paraId="2D96BBF8" w14:textId="77777777" w:rsidTr="004B4586">
        <w:tc>
          <w:tcPr>
            <w:tcW w:w="4340" w:type="pct"/>
          </w:tcPr>
          <w:p w14:paraId="11F82E4C" w14:textId="77777777" w:rsidR="001B2460" w:rsidRPr="00A850D7" w:rsidRDefault="001B2460" w:rsidP="001B2460">
            <w:pPr>
              <w:rPr>
                <w:lang w:val="pl-PL"/>
              </w:rPr>
            </w:pPr>
            <w:r w:rsidRPr="00A850D7">
              <w:rPr>
                <w:lang w:val="pl-PL"/>
              </w:rPr>
              <w:t>Moduł umożliwia ewidencję danych poszkodowanego w ramach zdarzenia niepożądanego, w zakresie co najmniej: imienia; nazwiska; identyfikatora; płci; wieku.</w:t>
            </w:r>
          </w:p>
        </w:tc>
        <w:tc>
          <w:tcPr>
            <w:tcW w:w="660" w:type="pct"/>
          </w:tcPr>
          <w:p w14:paraId="7914CA03" w14:textId="77777777" w:rsidR="001B2460" w:rsidRPr="00A850D7" w:rsidRDefault="001B2460" w:rsidP="001B2460">
            <w:pPr>
              <w:jc w:val="center"/>
              <w:rPr>
                <w:lang w:val="pl-PL"/>
              </w:rPr>
            </w:pPr>
          </w:p>
        </w:tc>
      </w:tr>
      <w:tr w:rsidR="001B2460" w:rsidRPr="00A850D7" w14:paraId="7517836B" w14:textId="77777777" w:rsidTr="004B4586">
        <w:tc>
          <w:tcPr>
            <w:tcW w:w="4340" w:type="pct"/>
          </w:tcPr>
          <w:p w14:paraId="0AB5DBB5" w14:textId="77777777" w:rsidR="001B2460" w:rsidRPr="00A850D7" w:rsidRDefault="001B2460" w:rsidP="001B2460">
            <w:pPr>
              <w:rPr>
                <w:lang w:val="pl-PL"/>
              </w:rPr>
            </w:pPr>
            <w:r w:rsidRPr="00A850D7">
              <w:rPr>
                <w:lang w:val="pl-PL"/>
              </w:rPr>
              <w:t>Moduł umożliwia ewidencję danych zdarzenia niepożądanego co najmniej w zakresie: lokalizacji zdarzenia w jednostce; uszczegółowienia miejsca w lokalizacji; czasu wystąpienia zdarzenia; czynników wpływających na zdarzenie.</w:t>
            </w:r>
          </w:p>
        </w:tc>
        <w:tc>
          <w:tcPr>
            <w:tcW w:w="660" w:type="pct"/>
          </w:tcPr>
          <w:p w14:paraId="7DBA7495" w14:textId="77777777" w:rsidR="001B2460" w:rsidRPr="00A850D7" w:rsidRDefault="001B2460" w:rsidP="001B2460">
            <w:pPr>
              <w:jc w:val="center"/>
              <w:rPr>
                <w:lang w:val="pl-PL"/>
              </w:rPr>
            </w:pPr>
          </w:p>
        </w:tc>
      </w:tr>
      <w:tr w:rsidR="001B2460" w:rsidRPr="00A850D7" w14:paraId="761BA507" w14:textId="77777777" w:rsidTr="004B4586">
        <w:tc>
          <w:tcPr>
            <w:tcW w:w="4340" w:type="pct"/>
          </w:tcPr>
          <w:p w14:paraId="2219937D" w14:textId="77777777" w:rsidR="001B2460" w:rsidRPr="00A850D7" w:rsidRDefault="001B2460" w:rsidP="001B2460">
            <w:pPr>
              <w:rPr>
                <w:lang w:val="pl-PL"/>
              </w:rPr>
            </w:pPr>
            <w:r w:rsidRPr="00A850D7">
              <w:rPr>
                <w:lang w:val="pl-PL"/>
              </w:rPr>
              <w:t>Moduł umożliwia opis zdarzenia niepożądanego poprzez określenie co najmniej: wagi incydentu, typu zdarzenia; zdarzenia rzeczywistego; zdarzenia potencjalnego; reakcji bezpośredniej, osoby reagującej na zdarzenie, daty reakcji na zdarzenie oraz uwag. </w:t>
            </w:r>
          </w:p>
        </w:tc>
        <w:tc>
          <w:tcPr>
            <w:tcW w:w="660" w:type="pct"/>
          </w:tcPr>
          <w:p w14:paraId="4A3BE060" w14:textId="3079BAFE" w:rsidR="001B2460" w:rsidRPr="00A850D7" w:rsidRDefault="001B2460" w:rsidP="001B2460">
            <w:pPr>
              <w:jc w:val="center"/>
              <w:rPr>
                <w:lang w:val="pl-PL"/>
              </w:rPr>
            </w:pPr>
          </w:p>
        </w:tc>
      </w:tr>
      <w:tr w:rsidR="001B2460" w:rsidRPr="00A850D7" w14:paraId="6414E98D" w14:textId="77777777" w:rsidTr="004B4586">
        <w:tc>
          <w:tcPr>
            <w:tcW w:w="4340" w:type="pct"/>
          </w:tcPr>
          <w:p w14:paraId="1D96FBCD" w14:textId="77777777" w:rsidR="001B2460" w:rsidRPr="00A850D7" w:rsidRDefault="001B2460" w:rsidP="001B2460">
            <w:pPr>
              <w:rPr>
                <w:lang w:val="pl-PL"/>
              </w:rPr>
            </w:pPr>
            <w:r w:rsidRPr="00A850D7">
              <w:rPr>
                <w:lang w:val="pl-PL"/>
              </w:rPr>
              <w:t>Moduł posiada funkcję rejestru zdarzeń niepożądanych, umożliwiającą wyszukiwanie i obsługę zgłoszeń. </w:t>
            </w:r>
          </w:p>
        </w:tc>
        <w:tc>
          <w:tcPr>
            <w:tcW w:w="660" w:type="pct"/>
          </w:tcPr>
          <w:p w14:paraId="44469D7F" w14:textId="77777777" w:rsidR="001B2460" w:rsidRPr="00A850D7" w:rsidRDefault="001B2460" w:rsidP="001B2460">
            <w:pPr>
              <w:jc w:val="center"/>
              <w:rPr>
                <w:lang w:val="pl-PL"/>
              </w:rPr>
            </w:pPr>
          </w:p>
        </w:tc>
      </w:tr>
      <w:tr w:rsidR="001B2460" w:rsidRPr="00A850D7" w14:paraId="478D2EA1" w14:textId="77777777" w:rsidTr="004B4586">
        <w:tc>
          <w:tcPr>
            <w:tcW w:w="4340" w:type="pct"/>
          </w:tcPr>
          <w:p w14:paraId="1150ACF4" w14:textId="77777777" w:rsidR="001B2460" w:rsidRPr="00A850D7" w:rsidRDefault="001B2460" w:rsidP="001B2460">
            <w:pPr>
              <w:rPr>
                <w:lang w:val="pl-PL"/>
              </w:rPr>
            </w:pPr>
            <w:r w:rsidRPr="00A850D7">
              <w:rPr>
                <w:lang w:val="pl-PL"/>
              </w:rPr>
              <w:t>Rejestr zdarzeń niepożądanych umożliwia wyszukiwanie i filtrowanie zgłoszeń według zadanych kryteriów, mogą to być co najmniej: data od; data do; zgłaszający; lokalizacja; rodzaj zdarzenia; jednostka organizacyjna; status oceny; stopień zagrożenia.</w:t>
            </w:r>
          </w:p>
        </w:tc>
        <w:tc>
          <w:tcPr>
            <w:tcW w:w="660" w:type="pct"/>
          </w:tcPr>
          <w:p w14:paraId="5F07C13D" w14:textId="77777777" w:rsidR="001B2460" w:rsidRPr="00A850D7" w:rsidRDefault="001B2460" w:rsidP="001B2460">
            <w:pPr>
              <w:jc w:val="center"/>
              <w:rPr>
                <w:lang w:val="pl-PL"/>
              </w:rPr>
            </w:pPr>
          </w:p>
        </w:tc>
      </w:tr>
      <w:tr w:rsidR="001B2460" w:rsidRPr="00A850D7" w14:paraId="1A20D7BA" w14:textId="77777777" w:rsidTr="004B4586">
        <w:tc>
          <w:tcPr>
            <w:tcW w:w="4340" w:type="pct"/>
          </w:tcPr>
          <w:p w14:paraId="0E42BECB" w14:textId="77777777" w:rsidR="001B2460" w:rsidRPr="00A850D7" w:rsidRDefault="001B2460" w:rsidP="001B2460">
            <w:pPr>
              <w:rPr>
                <w:lang w:val="pl-PL"/>
              </w:rPr>
            </w:pPr>
            <w:r w:rsidRPr="00A850D7">
              <w:rPr>
                <w:lang w:val="pl-PL"/>
              </w:rPr>
              <w:t>Rejestr zdarzeń niepożądanych umożliwia prezentację listy zgłoszeń, co najmniej w zakresie: imię i nazwisko pacjenta; rodzaj zdarzenia; data zgłoszenia; lokalizacja w jednostce; jednostka organizacyjna; osoba zgłaszająca; reakcja bezpośrednia; status oceny; stopień zagrożenia.</w:t>
            </w:r>
          </w:p>
        </w:tc>
        <w:tc>
          <w:tcPr>
            <w:tcW w:w="660" w:type="pct"/>
          </w:tcPr>
          <w:p w14:paraId="319E1F3B" w14:textId="77777777" w:rsidR="001B2460" w:rsidRPr="00A850D7" w:rsidRDefault="001B2460" w:rsidP="001B2460">
            <w:pPr>
              <w:jc w:val="center"/>
              <w:rPr>
                <w:lang w:val="pl-PL"/>
              </w:rPr>
            </w:pPr>
          </w:p>
        </w:tc>
      </w:tr>
      <w:tr w:rsidR="001B2460" w:rsidRPr="00A850D7" w14:paraId="4CC753B6" w14:textId="77777777" w:rsidTr="004B4586">
        <w:tc>
          <w:tcPr>
            <w:tcW w:w="4340" w:type="pct"/>
          </w:tcPr>
          <w:p w14:paraId="7900C45F" w14:textId="77777777" w:rsidR="001B2460" w:rsidRPr="00A850D7" w:rsidRDefault="001B2460" w:rsidP="001B2460">
            <w:pPr>
              <w:rPr>
                <w:lang w:val="pl-PL"/>
              </w:rPr>
            </w:pPr>
            <w:r w:rsidRPr="00A850D7">
              <w:rPr>
                <w:lang w:val="pl-PL"/>
              </w:rPr>
              <w:t>Rejestr zdarzeń niepożądanych umożliwia użytkownikom wykonanie podstawowych akcji, co najmniej: podgląd szczegółów zdarzenia; edycję zdarzenia; usunięcie zdarzenia.</w:t>
            </w:r>
          </w:p>
        </w:tc>
        <w:tc>
          <w:tcPr>
            <w:tcW w:w="660" w:type="pct"/>
          </w:tcPr>
          <w:p w14:paraId="2D7A6D7E" w14:textId="3CC713EF" w:rsidR="001B2460" w:rsidRPr="00A850D7" w:rsidRDefault="001B2460" w:rsidP="001B2460">
            <w:pPr>
              <w:jc w:val="center"/>
              <w:rPr>
                <w:lang w:val="pl-PL"/>
              </w:rPr>
            </w:pPr>
          </w:p>
        </w:tc>
      </w:tr>
      <w:tr w:rsidR="001B2460" w:rsidRPr="00A850D7" w14:paraId="01FFC83D" w14:textId="77777777" w:rsidTr="004B4586">
        <w:tc>
          <w:tcPr>
            <w:tcW w:w="4340" w:type="pct"/>
          </w:tcPr>
          <w:p w14:paraId="15E35E43" w14:textId="77777777" w:rsidR="001B2460" w:rsidRPr="00A850D7" w:rsidRDefault="001B2460" w:rsidP="001B2460">
            <w:pPr>
              <w:rPr>
                <w:lang w:val="pl-PL"/>
              </w:rPr>
            </w:pPr>
            <w:r w:rsidRPr="00A850D7">
              <w:rPr>
                <w:lang w:val="pl-PL"/>
              </w:rPr>
              <w:t>Moduł umożliwia przywracanie usuniętych zdarzeń.</w:t>
            </w:r>
          </w:p>
        </w:tc>
        <w:tc>
          <w:tcPr>
            <w:tcW w:w="660" w:type="pct"/>
          </w:tcPr>
          <w:p w14:paraId="4EA3EE74" w14:textId="296CBB27" w:rsidR="001B2460" w:rsidRPr="00A850D7" w:rsidRDefault="001B2460" w:rsidP="001B2460">
            <w:pPr>
              <w:jc w:val="center"/>
              <w:rPr>
                <w:lang w:val="pl-PL"/>
              </w:rPr>
            </w:pPr>
          </w:p>
        </w:tc>
      </w:tr>
      <w:tr w:rsidR="001B2460" w:rsidRPr="00A850D7" w14:paraId="6CA1F0BA" w14:textId="77777777" w:rsidTr="004B4586">
        <w:tc>
          <w:tcPr>
            <w:tcW w:w="4340" w:type="pct"/>
          </w:tcPr>
          <w:p w14:paraId="4CB17572" w14:textId="77777777" w:rsidR="001B2460" w:rsidRPr="00A850D7" w:rsidRDefault="001B2460" w:rsidP="001B2460">
            <w:pPr>
              <w:rPr>
                <w:lang w:val="pl-PL"/>
              </w:rPr>
            </w:pPr>
            <w:r w:rsidRPr="00A850D7">
              <w:rPr>
                <w:lang w:val="pl-PL"/>
              </w:rPr>
              <w:t>Rejestr zdarzeń niepożądanych umożliwia ocenę zgłoszonych zdarzeń.</w:t>
            </w:r>
          </w:p>
        </w:tc>
        <w:tc>
          <w:tcPr>
            <w:tcW w:w="660" w:type="pct"/>
          </w:tcPr>
          <w:p w14:paraId="4EF3737A" w14:textId="77777777" w:rsidR="001B2460" w:rsidRPr="00A850D7" w:rsidRDefault="001B2460" w:rsidP="001B2460">
            <w:pPr>
              <w:jc w:val="center"/>
              <w:rPr>
                <w:lang w:val="pl-PL"/>
              </w:rPr>
            </w:pPr>
          </w:p>
        </w:tc>
      </w:tr>
      <w:tr w:rsidR="001B2460" w:rsidRPr="00A850D7" w14:paraId="596855C0" w14:textId="77777777" w:rsidTr="004B4586">
        <w:tc>
          <w:tcPr>
            <w:tcW w:w="4340" w:type="pct"/>
          </w:tcPr>
          <w:p w14:paraId="1B9CEE82" w14:textId="77777777" w:rsidR="001B2460" w:rsidRPr="00A850D7" w:rsidRDefault="001B2460" w:rsidP="001B2460">
            <w:pPr>
              <w:rPr>
                <w:lang w:val="pl-PL"/>
              </w:rPr>
            </w:pPr>
            <w:r w:rsidRPr="00A850D7">
              <w:rPr>
                <w:lang w:val="pl-PL"/>
              </w:rPr>
              <w:t>Rejestr zdarzeń niepożądanych umożliwia nadawanie użytkownikom uprawnień do oceny zdarzeń.</w:t>
            </w:r>
          </w:p>
        </w:tc>
        <w:tc>
          <w:tcPr>
            <w:tcW w:w="660" w:type="pct"/>
          </w:tcPr>
          <w:p w14:paraId="6E76AA18" w14:textId="77777777" w:rsidR="001B2460" w:rsidRPr="00A850D7" w:rsidRDefault="001B2460" w:rsidP="001B2460">
            <w:pPr>
              <w:jc w:val="center"/>
              <w:rPr>
                <w:lang w:val="pl-PL"/>
              </w:rPr>
            </w:pPr>
          </w:p>
        </w:tc>
      </w:tr>
      <w:tr w:rsidR="001B2460" w:rsidRPr="00A850D7" w14:paraId="15BE9801" w14:textId="77777777" w:rsidTr="004B4586">
        <w:tc>
          <w:tcPr>
            <w:tcW w:w="4340" w:type="pct"/>
          </w:tcPr>
          <w:p w14:paraId="12AE8A7C" w14:textId="77777777" w:rsidR="001B2460" w:rsidRPr="00A850D7" w:rsidRDefault="001B2460" w:rsidP="001B2460">
            <w:pPr>
              <w:rPr>
                <w:lang w:val="pl-PL"/>
              </w:rPr>
            </w:pPr>
            <w:r w:rsidRPr="00A850D7">
              <w:rPr>
                <w:lang w:val="pl-PL"/>
              </w:rPr>
              <w:lastRenderedPageBreak/>
              <w:t>Moduł umożliwia uprawnionym użytkownikom dokonywanie oceny zdarzeń co najmniej w zakresie określenia: stopnia ciężkości; skutków zdarzenia dla pacjenta i dla szpitala; stopnia prawdopodobieństwa, zaleceń oraz statusu oceny. Możliwe jest wprowadzenie informacji o składzie komisji, przebiegu zdarzenia i przyczynach źródłowych. Moduł umożliwia wskazanie osoby odpowiedzialnej za wdrożenie zaleceń i oznaczenie informacji czy toczy się postępowanie odszkodowawcze.</w:t>
            </w:r>
          </w:p>
        </w:tc>
        <w:tc>
          <w:tcPr>
            <w:tcW w:w="660" w:type="pct"/>
          </w:tcPr>
          <w:p w14:paraId="4D036175" w14:textId="1F4AA7DE" w:rsidR="001B2460" w:rsidRPr="00A850D7" w:rsidRDefault="001B2460" w:rsidP="001B2460">
            <w:pPr>
              <w:jc w:val="center"/>
              <w:rPr>
                <w:lang w:val="pl-PL"/>
              </w:rPr>
            </w:pPr>
          </w:p>
        </w:tc>
      </w:tr>
      <w:tr w:rsidR="001B2460" w:rsidRPr="00A850D7" w14:paraId="61B46472" w14:textId="77777777" w:rsidTr="004B4586">
        <w:tc>
          <w:tcPr>
            <w:tcW w:w="4340" w:type="pct"/>
          </w:tcPr>
          <w:p w14:paraId="4BDA1150" w14:textId="77777777" w:rsidR="001B2460" w:rsidRPr="00A850D7" w:rsidRDefault="001B2460" w:rsidP="001B2460">
            <w:pPr>
              <w:rPr>
                <w:lang w:val="pl-PL"/>
              </w:rPr>
            </w:pPr>
            <w:r w:rsidRPr="00A850D7">
              <w:rPr>
                <w:lang w:val="pl-PL"/>
              </w:rPr>
              <w:t>Moduł umożliwia konfigurację powiadomień przesyłanych do określonych użytkowników w momencie dodania nowego zdarzenia niepożądanego.</w:t>
            </w:r>
          </w:p>
        </w:tc>
        <w:tc>
          <w:tcPr>
            <w:tcW w:w="660" w:type="pct"/>
          </w:tcPr>
          <w:p w14:paraId="07D717B0" w14:textId="77777777" w:rsidR="001B2460" w:rsidRPr="00A850D7" w:rsidRDefault="001B2460" w:rsidP="001B2460">
            <w:pPr>
              <w:jc w:val="center"/>
              <w:rPr>
                <w:lang w:val="pl-PL"/>
              </w:rPr>
            </w:pPr>
          </w:p>
        </w:tc>
      </w:tr>
      <w:tr w:rsidR="001B2460" w:rsidRPr="00A850D7" w14:paraId="77AE88B3" w14:textId="77777777" w:rsidTr="004B4586">
        <w:tc>
          <w:tcPr>
            <w:tcW w:w="4340" w:type="pct"/>
          </w:tcPr>
          <w:p w14:paraId="607E5B61" w14:textId="77777777" w:rsidR="001B2460" w:rsidRPr="00A850D7" w:rsidRDefault="001B2460" w:rsidP="001B2460">
            <w:pPr>
              <w:rPr>
                <w:lang w:val="pl-PL"/>
              </w:rPr>
            </w:pPr>
            <w:r w:rsidRPr="00A850D7">
              <w:rPr>
                <w:lang w:val="pl-PL"/>
              </w:rPr>
              <w:t>Moduł umożliwia przesyłanie powiadomień dotyczących dodania nowego zdarzenia niepożądanego poprzez SMS; e-mail lub poprzez wewnętrzne powiadomienia systemu.</w:t>
            </w:r>
          </w:p>
        </w:tc>
        <w:tc>
          <w:tcPr>
            <w:tcW w:w="660" w:type="pct"/>
          </w:tcPr>
          <w:p w14:paraId="6A847CA4" w14:textId="77777777" w:rsidR="001B2460" w:rsidRPr="00A850D7" w:rsidRDefault="001B2460" w:rsidP="001B2460">
            <w:pPr>
              <w:jc w:val="center"/>
              <w:rPr>
                <w:lang w:val="pl-PL"/>
              </w:rPr>
            </w:pPr>
          </w:p>
        </w:tc>
      </w:tr>
      <w:tr w:rsidR="001B2460" w:rsidRPr="00A850D7" w14:paraId="3377DBDF" w14:textId="77777777" w:rsidTr="004B4586">
        <w:tc>
          <w:tcPr>
            <w:tcW w:w="4340" w:type="pct"/>
          </w:tcPr>
          <w:p w14:paraId="7DBF3528" w14:textId="77777777" w:rsidR="001B2460" w:rsidRPr="00A850D7" w:rsidRDefault="001B2460" w:rsidP="001B2460">
            <w:pPr>
              <w:rPr>
                <w:lang w:val="pl-PL"/>
              </w:rPr>
            </w:pPr>
            <w:r w:rsidRPr="00A850D7">
              <w:rPr>
                <w:lang w:val="pl-PL"/>
              </w:rPr>
              <w:t>Moduł umożliwia konfigurację powiadomień poprzez określenie listy ich adresatów, co najmniej w zakresie: lekarza prowadzącego; ordynatora; grupy użytkowników; typów użytkowników; wskazanych użytkowników.  </w:t>
            </w:r>
          </w:p>
        </w:tc>
        <w:tc>
          <w:tcPr>
            <w:tcW w:w="660" w:type="pct"/>
          </w:tcPr>
          <w:p w14:paraId="2B6742BB" w14:textId="77777777" w:rsidR="001B2460" w:rsidRPr="00A850D7" w:rsidRDefault="001B2460" w:rsidP="001B2460">
            <w:pPr>
              <w:jc w:val="center"/>
              <w:rPr>
                <w:lang w:val="pl-PL"/>
              </w:rPr>
            </w:pPr>
          </w:p>
        </w:tc>
      </w:tr>
      <w:tr w:rsidR="001B2460" w:rsidRPr="00A850D7" w14:paraId="1C31F226" w14:textId="77777777" w:rsidTr="004B4586">
        <w:tc>
          <w:tcPr>
            <w:tcW w:w="4340" w:type="pct"/>
          </w:tcPr>
          <w:p w14:paraId="183ACEFC" w14:textId="77777777" w:rsidR="001B2460" w:rsidRPr="00A850D7" w:rsidRDefault="001B2460" w:rsidP="001B2460">
            <w:pPr>
              <w:rPr>
                <w:lang w:val="pl-PL"/>
              </w:rPr>
            </w:pPr>
            <w:r w:rsidRPr="00A850D7">
              <w:rPr>
                <w:lang w:val="pl-PL"/>
              </w:rPr>
              <w:t>Moduł przechowuje i umożliwia przeglądanie historii zmian w zdarzeniu niepożądanym.</w:t>
            </w:r>
          </w:p>
        </w:tc>
        <w:tc>
          <w:tcPr>
            <w:tcW w:w="660" w:type="pct"/>
          </w:tcPr>
          <w:p w14:paraId="23234C47" w14:textId="357754A0" w:rsidR="001B2460" w:rsidRPr="00A850D7" w:rsidRDefault="001B2460" w:rsidP="001B2460">
            <w:pPr>
              <w:jc w:val="center"/>
              <w:rPr>
                <w:lang w:val="pl-PL"/>
              </w:rPr>
            </w:pPr>
          </w:p>
        </w:tc>
      </w:tr>
      <w:tr w:rsidR="001B2460" w:rsidRPr="00A850D7" w14:paraId="759B30E7" w14:textId="77777777" w:rsidTr="004B4586">
        <w:tc>
          <w:tcPr>
            <w:tcW w:w="4340" w:type="pct"/>
          </w:tcPr>
          <w:p w14:paraId="432351AE" w14:textId="77777777" w:rsidR="001B2460" w:rsidRPr="00A850D7" w:rsidRDefault="001B2460" w:rsidP="001B2460">
            <w:pPr>
              <w:rPr>
                <w:lang w:val="pl-PL"/>
              </w:rPr>
            </w:pPr>
            <w:r w:rsidRPr="00A850D7">
              <w:rPr>
                <w:lang w:val="pl-PL"/>
              </w:rPr>
              <w:t>Moduł umożliwia nieuzupełnienie informacji o osobie zgłaszającej zdarzenie. </w:t>
            </w:r>
          </w:p>
        </w:tc>
        <w:tc>
          <w:tcPr>
            <w:tcW w:w="660" w:type="pct"/>
          </w:tcPr>
          <w:p w14:paraId="3D014AB1" w14:textId="6F7C13D0" w:rsidR="001B2460" w:rsidRPr="00A850D7" w:rsidRDefault="001B2460" w:rsidP="001B2460">
            <w:pPr>
              <w:jc w:val="center"/>
              <w:rPr>
                <w:lang w:val="pl-PL"/>
              </w:rPr>
            </w:pPr>
          </w:p>
        </w:tc>
      </w:tr>
    </w:tbl>
    <w:p w14:paraId="5DB00E7E" w14:textId="2C95A4C2" w:rsidR="000817AC" w:rsidRPr="00A850D7" w:rsidRDefault="002C4229">
      <w:pPr>
        <w:pStyle w:val="Nagwek2"/>
      </w:pPr>
      <w:bookmarkStart w:id="178" w:name="scroll-bookmark-135"/>
      <w:bookmarkStart w:id="179" w:name="scroll-bookmark-136"/>
      <w:bookmarkStart w:id="180" w:name="_Toc156076866"/>
      <w:bookmarkEnd w:id="178"/>
      <w:r w:rsidRPr="00A850D7">
        <w:t xml:space="preserve"> </w:t>
      </w:r>
      <w:r w:rsidR="00D636D6" w:rsidRPr="00A850D7">
        <w:t>SCHEMATY CHEMIOTERAPII</w:t>
      </w:r>
      <w:bookmarkEnd w:id="179"/>
      <w:bookmarkEnd w:id="180"/>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A850D7" w14:paraId="5DB04B38" w14:textId="369F244B" w:rsidTr="004B4586">
        <w:tc>
          <w:tcPr>
            <w:tcW w:w="4340" w:type="pct"/>
          </w:tcPr>
          <w:p w14:paraId="4628EC49" w14:textId="640D8706" w:rsidR="00DB0489" w:rsidRPr="00A850D7" w:rsidRDefault="00DB0489" w:rsidP="00DB0489">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660" w:type="pct"/>
          </w:tcPr>
          <w:p w14:paraId="4134A9B1" w14:textId="77777777" w:rsidR="00DB0489" w:rsidRPr="00A850D7" w:rsidRDefault="00DB0489" w:rsidP="00DB0489">
            <w:pPr>
              <w:jc w:val="center"/>
              <w:rPr>
                <w:b/>
              </w:rPr>
            </w:pPr>
            <w:proofErr w:type="spellStart"/>
            <w:r w:rsidRPr="00A850D7">
              <w:rPr>
                <w:b/>
              </w:rPr>
              <w:t>Podać</w:t>
            </w:r>
            <w:proofErr w:type="spellEnd"/>
            <w:r w:rsidRPr="00A850D7">
              <w:rPr>
                <w:b/>
              </w:rPr>
              <w:t xml:space="preserve"> </w:t>
            </w:r>
          </w:p>
          <w:p w14:paraId="2AFD97AB" w14:textId="1C5EBC27" w:rsidR="00DB0489" w:rsidRPr="00A850D7" w:rsidRDefault="00DB0489" w:rsidP="00DB0489">
            <w:pPr>
              <w:jc w:val="center"/>
            </w:pPr>
            <w:r w:rsidRPr="00A850D7">
              <w:rPr>
                <w:b/>
              </w:rPr>
              <w:t>TAK / NIE</w:t>
            </w:r>
          </w:p>
        </w:tc>
      </w:tr>
      <w:tr w:rsidR="007378CE" w:rsidRPr="00A850D7" w14:paraId="4F005A0B" w14:textId="42CD3C26" w:rsidTr="004B4586">
        <w:tc>
          <w:tcPr>
            <w:tcW w:w="4340" w:type="pct"/>
          </w:tcPr>
          <w:p w14:paraId="4F4283DA" w14:textId="77777777" w:rsidR="007378CE" w:rsidRPr="00A850D7" w:rsidRDefault="007378CE" w:rsidP="007378CE">
            <w:pPr>
              <w:rPr>
                <w:lang w:val="pl-PL"/>
              </w:rPr>
            </w:pPr>
            <w:r w:rsidRPr="00A850D7">
              <w:rPr>
                <w:lang w:val="pl-PL"/>
              </w:rPr>
              <w:t>Moduł umożliwia definiowanie schematów zleceń leków jako predefiniowane szablony. Definiowanie schematu leczenia polega na zdefiniowaniu dla każdego z dni schematu leczenia chemioterapeutycznego oraz leczenia wspomagającego leków jakie mają być podane tego dnia.</w:t>
            </w:r>
          </w:p>
        </w:tc>
        <w:tc>
          <w:tcPr>
            <w:tcW w:w="660" w:type="pct"/>
          </w:tcPr>
          <w:p w14:paraId="45C91A3C" w14:textId="77777777" w:rsidR="007378CE" w:rsidRPr="00A850D7" w:rsidRDefault="007378CE" w:rsidP="007378CE">
            <w:pPr>
              <w:jc w:val="center"/>
              <w:rPr>
                <w:lang w:val="pl-PL"/>
              </w:rPr>
            </w:pPr>
          </w:p>
        </w:tc>
      </w:tr>
      <w:tr w:rsidR="007378CE" w:rsidRPr="00A850D7" w14:paraId="4257A031" w14:textId="6B6A83D7" w:rsidTr="004B4586">
        <w:tc>
          <w:tcPr>
            <w:tcW w:w="4340" w:type="pct"/>
          </w:tcPr>
          <w:p w14:paraId="5B8B4790" w14:textId="77777777" w:rsidR="007378CE" w:rsidRPr="00A850D7" w:rsidRDefault="007378CE" w:rsidP="007378CE">
            <w:pPr>
              <w:rPr>
                <w:lang w:val="pl-PL"/>
              </w:rPr>
            </w:pPr>
            <w:r w:rsidRPr="00A850D7">
              <w:rPr>
                <w:lang w:val="pl-PL"/>
              </w:rPr>
              <w:t>Dodawanie schematu wymaga podania jego nazwy oraz rozpiętości (ilości dni, które obejmuje). Moduł umożliwia dodanie opisu.</w:t>
            </w:r>
          </w:p>
        </w:tc>
        <w:tc>
          <w:tcPr>
            <w:tcW w:w="660" w:type="pct"/>
          </w:tcPr>
          <w:p w14:paraId="09454AEA" w14:textId="77777777" w:rsidR="007378CE" w:rsidRPr="00A850D7" w:rsidRDefault="007378CE" w:rsidP="007378CE">
            <w:pPr>
              <w:jc w:val="center"/>
              <w:rPr>
                <w:lang w:val="pl-PL"/>
              </w:rPr>
            </w:pPr>
          </w:p>
        </w:tc>
      </w:tr>
      <w:tr w:rsidR="007378CE" w:rsidRPr="00A850D7" w14:paraId="79F92749" w14:textId="62F50C12" w:rsidTr="004B4586">
        <w:tc>
          <w:tcPr>
            <w:tcW w:w="4340" w:type="pct"/>
          </w:tcPr>
          <w:p w14:paraId="36A93F95" w14:textId="77777777" w:rsidR="007378CE" w:rsidRPr="00A850D7" w:rsidRDefault="007378CE" w:rsidP="007378CE">
            <w:pPr>
              <w:rPr>
                <w:lang w:val="pl-PL"/>
              </w:rPr>
            </w:pPr>
            <w:r w:rsidRPr="00A850D7">
              <w:rPr>
                <w:lang w:val="pl-PL"/>
              </w:rPr>
              <w:t>W definicji schematu moduł umożliwia wskazanie:</w:t>
            </w:r>
          </w:p>
          <w:p w14:paraId="15F9116C" w14:textId="77777777" w:rsidR="007378CE" w:rsidRPr="00A850D7" w:rsidRDefault="007378CE" w:rsidP="007378CE">
            <w:pPr>
              <w:rPr>
                <w:lang w:val="pl-PL"/>
              </w:rPr>
            </w:pPr>
            <w:r w:rsidRPr="00A850D7">
              <w:rPr>
                <w:lang w:val="pl-PL"/>
              </w:rPr>
              <w:t>- zlecanych leków "główne",</w:t>
            </w:r>
          </w:p>
          <w:p w14:paraId="0F1E0AFE" w14:textId="77777777" w:rsidR="007378CE" w:rsidRPr="00A850D7" w:rsidRDefault="007378CE" w:rsidP="007378CE">
            <w:pPr>
              <w:rPr>
                <w:lang w:val="pl-PL"/>
              </w:rPr>
            </w:pPr>
            <w:r w:rsidRPr="00A850D7">
              <w:rPr>
                <w:lang w:val="pl-PL"/>
              </w:rPr>
              <w:t>- zlecanych leków "wspomagających",</w:t>
            </w:r>
          </w:p>
          <w:p w14:paraId="0E9872F1" w14:textId="77777777" w:rsidR="007378CE" w:rsidRPr="00A850D7" w:rsidRDefault="007378CE" w:rsidP="007378CE">
            <w:pPr>
              <w:rPr>
                <w:lang w:val="pl-PL"/>
              </w:rPr>
            </w:pPr>
            <w:r w:rsidRPr="00A850D7">
              <w:rPr>
                <w:lang w:val="pl-PL"/>
              </w:rPr>
              <w:t>- normy dla każdego z leków i sposobu obliczenia dawki (wg masy ciała, powierzchni ciała, bezpośrednio lub indywidualnie),</w:t>
            </w:r>
          </w:p>
          <w:p w14:paraId="097E31AA" w14:textId="77777777" w:rsidR="007378CE" w:rsidRPr="00A850D7" w:rsidRDefault="007378CE" w:rsidP="007378CE">
            <w:pPr>
              <w:rPr>
                <w:lang w:val="pl-PL"/>
              </w:rPr>
            </w:pPr>
            <w:r w:rsidRPr="00A850D7">
              <w:rPr>
                <w:lang w:val="pl-PL"/>
              </w:rPr>
              <w:t>- zależności czasowych pomiędzy poszczególnymi podaniami dla każdego z leków w stosunku do leku głównego (za pomocą wyboru przesunięcia czasu podania leku względem czasu podania leku głównego),</w:t>
            </w:r>
          </w:p>
          <w:p w14:paraId="4943FD61" w14:textId="77777777" w:rsidR="007378CE" w:rsidRPr="00A850D7" w:rsidRDefault="007378CE" w:rsidP="007378CE">
            <w:pPr>
              <w:rPr>
                <w:lang w:val="pl-PL"/>
              </w:rPr>
            </w:pPr>
            <w:r w:rsidRPr="00A850D7">
              <w:rPr>
                <w:lang w:val="pl-PL"/>
              </w:rPr>
              <w:t>- określenia czasu i sposobu podania każdego z leków,</w:t>
            </w:r>
          </w:p>
          <w:p w14:paraId="505C5C09" w14:textId="77777777" w:rsidR="007378CE" w:rsidRPr="00A850D7" w:rsidRDefault="007378CE" w:rsidP="007378CE">
            <w:pPr>
              <w:rPr>
                <w:lang w:val="pl-PL"/>
              </w:rPr>
            </w:pPr>
            <w:r w:rsidRPr="00A850D7">
              <w:rPr>
                <w:lang w:val="pl-PL"/>
              </w:rPr>
              <w:t>- odnotowania uwag lub prędkości podawania leku.</w:t>
            </w:r>
          </w:p>
        </w:tc>
        <w:tc>
          <w:tcPr>
            <w:tcW w:w="660" w:type="pct"/>
          </w:tcPr>
          <w:p w14:paraId="0243B165" w14:textId="77777777" w:rsidR="007378CE" w:rsidRPr="00A850D7" w:rsidRDefault="007378CE" w:rsidP="007378CE">
            <w:pPr>
              <w:jc w:val="center"/>
              <w:rPr>
                <w:lang w:val="pl-PL"/>
              </w:rPr>
            </w:pPr>
          </w:p>
        </w:tc>
      </w:tr>
      <w:tr w:rsidR="007378CE" w:rsidRPr="00A850D7" w14:paraId="14CD36E4" w14:textId="52077DAA" w:rsidTr="004B4586">
        <w:tc>
          <w:tcPr>
            <w:tcW w:w="4340" w:type="pct"/>
          </w:tcPr>
          <w:p w14:paraId="6665132E" w14:textId="77777777" w:rsidR="007378CE" w:rsidRPr="00A850D7" w:rsidRDefault="007378CE" w:rsidP="007378CE">
            <w:pPr>
              <w:rPr>
                <w:lang w:val="pl-PL"/>
              </w:rPr>
            </w:pPr>
            <w:r w:rsidRPr="00A850D7">
              <w:rPr>
                <w:lang w:val="pl-PL"/>
              </w:rPr>
              <w:t>Moduł umożliwia definiowanie zestawów leczenia wspomagającego (grupy leków, które mogą być dodatkowo zlecane automatycznie lub poprzez ręczny wybór z listy w celu zlecenia realizacji schematu).</w:t>
            </w:r>
          </w:p>
        </w:tc>
        <w:tc>
          <w:tcPr>
            <w:tcW w:w="660" w:type="pct"/>
          </w:tcPr>
          <w:p w14:paraId="4E9DBFA0" w14:textId="77777777" w:rsidR="007378CE" w:rsidRPr="00A850D7" w:rsidRDefault="007378CE" w:rsidP="007378CE">
            <w:pPr>
              <w:jc w:val="center"/>
              <w:rPr>
                <w:lang w:val="pl-PL"/>
              </w:rPr>
            </w:pPr>
          </w:p>
        </w:tc>
      </w:tr>
      <w:tr w:rsidR="007378CE" w:rsidRPr="00A850D7" w14:paraId="6F68F638" w14:textId="5ADC87A2" w:rsidTr="004B4586">
        <w:tc>
          <w:tcPr>
            <w:tcW w:w="4340" w:type="pct"/>
          </w:tcPr>
          <w:p w14:paraId="1FBF9389" w14:textId="77777777" w:rsidR="007378CE" w:rsidRPr="00A850D7" w:rsidRDefault="007378CE" w:rsidP="007378CE">
            <w:pPr>
              <w:rPr>
                <w:lang w:val="pl-PL"/>
              </w:rPr>
            </w:pPr>
            <w:r w:rsidRPr="00A850D7">
              <w:rPr>
                <w:lang w:val="pl-PL"/>
              </w:rPr>
              <w:t>Moduł umożliwia zmianę schematu (usunięcie lub dodanie leków) w ramach konkretnego zastosowania schematu.</w:t>
            </w:r>
          </w:p>
        </w:tc>
        <w:tc>
          <w:tcPr>
            <w:tcW w:w="660" w:type="pct"/>
          </w:tcPr>
          <w:p w14:paraId="138BA5EB" w14:textId="77777777" w:rsidR="007378CE" w:rsidRPr="00A850D7" w:rsidRDefault="007378CE" w:rsidP="007378CE">
            <w:pPr>
              <w:jc w:val="center"/>
              <w:rPr>
                <w:lang w:val="pl-PL"/>
              </w:rPr>
            </w:pPr>
          </w:p>
        </w:tc>
      </w:tr>
      <w:tr w:rsidR="007378CE" w:rsidRPr="00A850D7" w14:paraId="57CA15F4" w14:textId="5A183844" w:rsidTr="004B4586">
        <w:tc>
          <w:tcPr>
            <w:tcW w:w="4340" w:type="pct"/>
          </w:tcPr>
          <w:p w14:paraId="28BAB7FC" w14:textId="77777777" w:rsidR="007378CE" w:rsidRPr="00A850D7" w:rsidRDefault="007378CE" w:rsidP="007378CE">
            <w:pPr>
              <w:rPr>
                <w:lang w:val="pl-PL"/>
              </w:rPr>
            </w:pPr>
            <w:r w:rsidRPr="00A850D7">
              <w:rPr>
                <w:lang w:val="pl-PL"/>
              </w:rPr>
              <w:lastRenderedPageBreak/>
              <w:t>Moduł umożliwia tworzenie definicji schematu leczenia na podstawie definicji uprzednio utworzonego schematu. Użytkownik wybierając uprzednio utworzony schemat dokonuje korekty parametrów i zapisuje schemat pod nową nazwą.</w:t>
            </w:r>
          </w:p>
        </w:tc>
        <w:tc>
          <w:tcPr>
            <w:tcW w:w="660" w:type="pct"/>
          </w:tcPr>
          <w:p w14:paraId="1E30F8EB" w14:textId="77777777" w:rsidR="007378CE" w:rsidRPr="00A850D7" w:rsidRDefault="007378CE" w:rsidP="007378CE">
            <w:pPr>
              <w:jc w:val="center"/>
              <w:rPr>
                <w:lang w:val="pl-PL"/>
              </w:rPr>
            </w:pPr>
          </w:p>
        </w:tc>
      </w:tr>
      <w:tr w:rsidR="007378CE" w:rsidRPr="00A850D7" w14:paraId="2D37B58C" w14:textId="44B43C08" w:rsidTr="004B4586">
        <w:tc>
          <w:tcPr>
            <w:tcW w:w="4340" w:type="pct"/>
          </w:tcPr>
          <w:p w14:paraId="7EB90F86" w14:textId="77777777" w:rsidR="007378CE" w:rsidRPr="00A850D7" w:rsidRDefault="007378CE" w:rsidP="007378CE">
            <w:pPr>
              <w:rPr>
                <w:lang w:val="pl-PL"/>
              </w:rPr>
            </w:pPr>
            <w:r w:rsidRPr="00A850D7">
              <w:rPr>
                <w:lang w:val="pl-PL"/>
              </w:rPr>
              <w:t>Moduł pozwala na zlecenie “realizacji leczenia”, tworząc w tym momencie zlecenia leków widoczne w pozostałych modułach systemu.</w:t>
            </w:r>
          </w:p>
        </w:tc>
        <w:tc>
          <w:tcPr>
            <w:tcW w:w="660" w:type="pct"/>
          </w:tcPr>
          <w:p w14:paraId="1C957860" w14:textId="77777777" w:rsidR="007378CE" w:rsidRPr="00A850D7" w:rsidRDefault="007378CE" w:rsidP="007378CE">
            <w:pPr>
              <w:jc w:val="center"/>
              <w:rPr>
                <w:lang w:val="pl-PL"/>
              </w:rPr>
            </w:pPr>
          </w:p>
        </w:tc>
      </w:tr>
      <w:tr w:rsidR="007378CE" w:rsidRPr="00A850D7" w14:paraId="614606D2" w14:textId="484B868B" w:rsidTr="004B4586">
        <w:tc>
          <w:tcPr>
            <w:tcW w:w="4340" w:type="pct"/>
          </w:tcPr>
          <w:p w14:paraId="4D3C77F4" w14:textId="77777777" w:rsidR="007378CE" w:rsidRPr="00A850D7" w:rsidRDefault="007378CE" w:rsidP="007378CE">
            <w:pPr>
              <w:rPr>
                <w:lang w:val="pl-PL"/>
              </w:rPr>
            </w:pPr>
            <w:r w:rsidRPr="00A850D7">
              <w:rPr>
                <w:lang w:val="pl-PL"/>
              </w:rPr>
              <w:t>Moduł umożliwia wygenerowanie wydruku z opisem zlecenia.</w:t>
            </w:r>
          </w:p>
        </w:tc>
        <w:tc>
          <w:tcPr>
            <w:tcW w:w="660" w:type="pct"/>
          </w:tcPr>
          <w:p w14:paraId="23D2990B" w14:textId="77777777" w:rsidR="007378CE" w:rsidRPr="00A850D7" w:rsidRDefault="007378CE" w:rsidP="007378CE">
            <w:pPr>
              <w:jc w:val="center"/>
              <w:rPr>
                <w:lang w:val="pl-PL"/>
              </w:rPr>
            </w:pPr>
          </w:p>
        </w:tc>
      </w:tr>
      <w:tr w:rsidR="007378CE" w:rsidRPr="00A850D7" w14:paraId="48763DDD" w14:textId="78274119" w:rsidTr="004B4586">
        <w:tc>
          <w:tcPr>
            <w:tcW w:w="4340" w:type="pct"/>
          </w:tcPr>
          <w:p w14:paraId="56809F99" w14:textId="77777777" w:rsidR="007378CE" w:rsidRPr="00A850D7" w:rsidRDefault="007378CE" w:rsidP="007378CE">
            <w:pPr>
              <w:rPr>
                <w:lang w:val="pl-PL"/>
              </w:rPr>
            </w:pPr>
            <w:r w:rsidRPr="00A850D7">
              <w:rPr>
                <w:lang w:val="pl-PL"/>
              </w:rPr>
              <w:t>Podczas odnotowania realizacji danego dnia, moduł umożliwia automatyczne przeliczenie dawek wszystkich leków dla danego dnia lub przeliczenie dawki dla pojedynczego leku na podstawie zdefiniowanych norm, sposobów obliczenia tych dawek i parametrów związanych z pomiarem masy i wzrostu pacjenta.</w:t>
            </w:r>
          </w:p>
        </w:tc>
        <w:tc>
          <w:tcPr>
            <w:tcW w:w="660" w:type="pct"/>
          </w:tcPr>
          <w:p w14:paraId="1F778D58" w14:textId="77777777" w:rsidR="007378CE" w:rsidRPr="00A850D7" w:rsidRDefault="007378CE" w:rsidP="007378CE">
            <w:pPr>
              <w:jc w:val="center"/>
              <w:rPr>
                <w:lang w:val="pl-PL"/>
              </w:rPr>
            </w:pPr>
          </w:p>
        </w:tc>
      </w:tr>
      <w:tr w:rsidR="007378CE" w:rsidRPr="00A850D7" w14:paraId="0F9E9457" w14:textId="3AD24B3C" w:rsidTr="004B4586">
        <w:tc>
          <w:tcPr>
            <w:tcW w:w="4340" w:type="pct"/>
          </w:tcPr>
          <w:p w14:paraId="7B301967" w14:textId="77777777" w:rsidR="007378CE" w:rsidRPr="00A850D7" w:rsidRDefault="007378CE" w:rsidP="007378CE">
            <w:pPr>
              <w:rPr>
                <w:lang w:val="pl-PL"/>
              </w:rPr>
            </w:pPr>
            <w:r w:rsidRPr="00A850D7">
              <w:rPr>
                <w:lang w:val="pl-PL"/>
              </w:rPr>
              <w:t>Moduł umożliwia edycję danego dnia schematu i dokonywanie modyfikacji w liście zawartych w nim leków. Istnieje możliwość dodania nowego lub edycji istniejącego leku.</w:t>
            </w:r>
          </w:p>
        </w:tc>
        <w:tc>
          <w:tcPr>
            <w:tcW w:w="660" w:type="pct"/>
          </w:tcPr>
          <w:p w14:paraId="7F4B879D" w14:textId="77777777" w:rsidR="007378CE" w:rsidRPr="00A850D7" w:rsidRDefault="007378CE" w:rsidP="007378CE">
            <w:pPr>
              <w:jc w:val="center"/>
              <w:rPr>
                <w:lang w:val="pl-PL"/>
              </w:rPr>
            </w:pPr>
          </w:p>
        </w:tc>
      </w:tr>
      <w:tr w:rsidR="007378CE" w:rsidRPr="00A850D7" w14:paraId="356BEE5C" w14:textId="16D04D80" w:rsidTr="004B4586">
        <w:tc>
          <w:tcPr>
            <w:tcW w:w="4340" w:type="pct"/>
          </w:tcPr>
          <w:p w14:paraId="51AD7C49" w14:textId="77777777" w:rsidR="007378CE" w:rsidRPr="00A850D7" w:rsidRDefault="007378CE" w:rsidP="007378CE">
            <w:pPr>
              <w:rPr>
                <w:lang w:val="pl-PL"/>
              </w:rPr>
            </w:pPr>
            <w:r w:rsidRPr="00A850D7">
              <w:rPr>
                <w:lang w:val="pl-PL"/>
              </w:rPr>
              <w:t>Moduł umożliwia usunięcie lub dodanie dnia do schematu leczenia wraz ze zdefiniowaniem dla niego listy leków.</w:t>
            </w:r>
          </w:p>
        </w:tc>
        <w:tc>
          <w:tcPr>
            <w:tcW w:w="660" w:type="pct"/>
          </w:tcPr>
          <w:p w14:paraId="0785DC95" w14:textId="77777777" w:rsidR="007378CE" w:rsidRPr="00A850D7" w:rsidRDefault="007378CE" w:rsidP="007378CE">
            <w:pPr>
              <w:jc w:val="center"/>
              <w:rPr>
                <w:lang w:val="pl-PL"/>
              </w:rPr>
            </w:pPr>
          </w:p>
        </w:tc>
      </w:tr>
      <w:tr w:rsidR="007378CE" w:rsidRPr="00A850D7" w14:paraId="5D7D276F" w14:textId="57C04CE9" w:rsidTr="004B4586">
        <w:tc>
          <w:tcPr>
            <w:tcW w:w="4340" w:type="pct"/>
          </w:tcPr>
          <w:p w14:paraId="08A41C09" w14:textId="77777777" w:rsidR="007378CE" w:rsidRPr="00A850D7" w:rsidRDefault="007378CE" w:rsidP="007378CE">
            <w:pPr>
              <w:rPr>
                <w:lang w:val="pl-PL"/>
              </w:rPr>
            </w:pPr>
            <w:r w:rsidRPr="00A850D7">
              <w:rPr>
                <w:lang w:val="pl-PL"/>
              </w:rPr>
              <w:t>Moduł umożliwia zlecenie wszystkich leków będących elementami danego dnia schematu leczenia za pomocą jednego kliknięcia.</w:t>
            </w:r>
          </w:p>
        </w:tc>
        <w:tc>
          <w:tcPr>
            <w:tcW w:w="660" w:type="pct"/>
          </w:tcPr>
          <w:p w14:paraId="1AD44C3B" w14:textId="77777777" w:rsidR="007378CE" w:rsidRPr="00A850D7" w:rsidRDefault="007378CE" w:rsidP="007378CE">
            <w:pPr>
              <w:jc w:val="center"/>
              <w:rPr>
                <w:lang w:val="pl-PL"/>
              </w:rPr>
            </w:pPr>
          </w:p>
        </w:tc>
      </w:tr>
      <w:tr w:rsidR="007378CE" w:rsidRPr="00A850D7" w14:paraId="05263793" w14:textId="28BCB7C6" w:rsidTr="004B4586">
        <w:tc>
          <w:tcPr>
            <w:tcW w:w="4340" w:type="pct"/>
          </w:tcPr>
          <w:p w14:paraId="255EA96A" w14:textId="77777777" w:rsidR="007378CE" w:rsidRPr="00A850D7" w:rsidRDefault="007378CE" w:rsidP="007378CE">
            <w:pPr>
              <w:rPr>
                <w:lang w:val="pl-PL"/>
              </w:rPr>
            </w:pPr>
            <w:r w:rsidRPr="00A850D7">
              <w:rPr>
                <w:lang w:val="pl-PL"/>
              </w:rPr>
              <w:t>Moduł umożliwia zlecenie schematu również na czas dłuższy niż doba.</w:t>
            </w:r>
          </w:p>
        </w:tc>
        <w:tc>
          <w:tcPr>
            <w:tcW w:w="660" w:type="pct"/>
          </w:tcPr>
          <w:p w14:paraId="3B96040D" w14:textId="1E24DB9B" w:rsidR="007378CE" w:rsidRPr="00A850D7" w:rsidRDefault="007378CE" w:rsidP="007378CE">
            <w:pPr>
              <w:jc w:val="center"/>
              <w:rPr>
                <w:lang w:val="pl-PL"/>
              </w:rPr>
            </w:pPr>
          </w:p>
        </w:tc>
      </w:tr>
    </w:tbl>
    <w:p w14:paraId="68F5EB0E" w14:textId="1B8731FE" w:rsidR="000817AC" w:rsidRPr="00A850D7" w:rsidRDefault="002C4229">
      <w:pPr>
        <w:pStyle w:val="Nagwek2"/>
        <w:rPr>
          <w:lang w:val="pl-PL"/>
        </w:rPr>
      </w:pPr>
      <w:bookmarkStart w:id="181" w:name="scroll-bookmark-137"/>
      <w:bookmarkStart w:id="182" w:name="scroll-bookmark-139"/>
      <w:bookmarkStart w:id="183" w:name="scroll-bookmark-140"/>
      <w:bookmarkStart w:id="184" w:name="_Toc156076867"/>
      <w:bookmarkEnd w:id="181"/>
      <w:bookmarkEnd w:id="182"/>
      <w:r w:rsidRPr="00A850D7">
        <w:rPr>
          <w:lang w:val="pl-PL"/>
        </w:rPr>
        <w:t xml:space="preserve"> </w:t>
      </w:r>
      <w:r w:rsidR="00D636D6" w:rsidRPr="00A850D7">
        <w:rPr>
          <w:lang w:val="pl-PL"/>
        </w:rPr>
        <w:t>SSO i integracja z AP-DILO</w:t>
      </w:r>
      <w:bookmarkEnd w:id="183"/>
      <w:bookmarkEnd w:id="184"/>
    </w:p>
    <w:tbl>
      <w:tblPr>
        <w:tblStyle w:val="ScrollTableNormal"/>
        <w:tblW w:w="5000" w:type="pct"/>
        <w:tblLook w:val="0000" w:firstRow="0" w:lastRow="0" w:firstColumn="0" w:lastColumn="0" w:noHBand="0" w:noVBand="0"/>
      </w:tblPr>
      <w:tblGrid>
        <w:gridCol w:w="7466"/>
        <w:gridCol w:w="1135"/>
      </w:tblGrid>
      <w:tr w:rsidR="00DB0489" w:rsidRPr="00A850D7" w14:paraId="7723FFFA" w14:textId="60FF187B" w:rsidTr="004B4586">
        <w:tc>
          <w:tcPr>
            <w:tcW w:w="4340" w:type="pct"/>
            <w:tcBorders>
              <w:top w:val="single" w:sz="4" w:space="0" w:color="auto"/>
              <w:left w:val="single" w:sz="4" w:space="0" w:color="auto"/>
              <w:bottom w:val="single" w:sz="4" w:space="0" w:color="auto"/>
              <w:right w:val="single" w:sz="4" w:space="0" w:color="auto"/>
            </w:tcBorders>
          </w:tcPr>
          <w:p w14:paraId="3D476615" w14:textId="192D0C1D" w:rsidR="00DB0489" w:rsidRPr="00A850D7" w:rsidRDefault="00DB0489" w:rsidP="00DB0489">
            <w:pPr>
              <w:rPr>
                <w:lang w:val="pl-PL"/>
              </w:rPr>
            </w:pPr>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660" w:type="pct"/>
            <w:tcBorders>
              <w:top w:val="single" w:sz="4" w:space="0" w:color="auto"/>
              <w:left w:val="single" w:sz="4" w:space="0" w:color="auto"/>
              <w:bottom w:val="single" w:sz="4" w:space="0" w:color="auto"/>
              <w:right w:val="single" w:sz="4" w:space="0" w:color="auto"/>
            </w:tcBorders>
          </w:tcPr>
          <w:p w14:paraId="719D3421" w14:textId="77777777" w:rsidR="00DB0489" w:rsidRPr="00A850D7" w:rsidRDefault="00DB0489" w:rsidP="00DB0489">
            <w:pPr>
              <w:jc w:val="center"/>
              <w:rPr>
                <w:b/>
              </w:rPr>
            </w:pPr>
            <w:proofErr w:type="spellStart"/>
            <w:r w:rsidRPr="00A850D7">
              <w:rPr>
                <w:b/>
              </w:rPr>
              <w:t>Podać</w:t>
            </w:r>
            <w:proofErr w:type="spellEnd"/>
            <w:r w:rsidRPr="00A850D7">
              <w:rPr>
                <w:b/>
              </w:rPr>
              <w:t xml:space="preserve"> </w:t>
            </w:r>
          </w:p>
          <w:p w14:paraId="355B04A5" w14:textId="36E5DA8A" w:rsidR="00DB0489" w:rsidRPr="00A850D7" w:rsidRDefault="00DB0489" w:rsidP="00DB0489">
            <w:pPr>
              <w:jc w:val="center"/>
              <w:rPr>
                <w:lang w:val="pl-PL"/>
              </w:rPr>
            </w:pPr>
            <w:r w:rsidRPr="00A850D7">
              <w:rPr>
                <w:b/>
              </w:rPr>
              <w:t>TAK / NIE</w:t>
            </w:r>
          </w:p>
        </w:tc>
      </w:tr>
      <w:tr w:rsidR="007378CE" w:rsidRPr="00A850D7" w14:paraId="0C59281B" w14:textId="7FCDFF3C" w:rsidTr="004B4586">
        <w:tc>
          <w:tcPr>
            <w:tcW w:w="4340" w:type="pct"/>
            <w:tcBorders>
              <w:top w:val="single" w:sz="4" w:space="0" w:color="auto"/>
              <w:left w:val="single" w:sz="4" w:space="0" w:color="auto"/>
              <w:bottom w:val="single" w:sz="4" w:space="0" w:color="auto"/>
              <w:right w:val="single" w:sz="4" w:space="0" w:color="auto"/>
            </w:tcBorders>
          </w:tcPr>
          <w:p w14:paraId="21030811" w14:textId="40C382E9" w:rsidR="007378CE" w:rsidRPr="00A850D7" w:rsidRDefault="007378CE" w:rsidP="007378CE">
            <w:pPr>
              <w:rPr>
                <w:lang w:val="pl-PL"/>
              </w:rPr>
            </w:pPr>
            <w:r w:rsidRPr="00A850D7">
              <w:rPr>
                <w:lang w:val="pl-PL"/>
              </w:rPr>
              <w:t>Moduł umożliwia wsparcie obsługi pacjenta na Szybkiej Ścieżce Onkologicznej.</w:t>
            </w:r>
          </w:p>
        </w:tc>
        <w:tc>
          <w:tcPr>
            <w:tcW w:w="660" w:type="pct"/>
            <w:tcBorders>
              <w:top w:val="single" w:sz="4" w:space="0" w:color="auto"/>
              <w:left w:val="single" w:sz="4" w:space="0" w:color="auto"/>
              <w:bottom w:val="single" w:sz="4" w:space="0" w:color="auto"/>
              <w:right w:val="single" w:sz="4" w:space="0" w:color="auto"/>
            </w:tcBorders>
          </w:tcPr>
          <w:p w14:paraId="1CC5A413" w14:textId="77777777" w:rsidR="007378CE" w:rsidRPr="00A850D7" w:rsidRDefault="007378CE" w:rsidP="007378CE">
            <w:pPr>
              <w:jc w:val="center"/>
              <w:rPr>
                <w:lang w:val="pl-PL"/>
              </w:rPr>
            </w:pPr>
          </w:p>
        </w:tc>
      </w:tr>
      <w:tr w:rsidR="007378CE" w:rsidRPr="00A850D7" w14:paraId="52A46998" w14:textId="6534295E" w:rsidTr="004B4586">
        <w:tc>
          <w:tcPr>
            <w:tcW w:w="4340" w:type="pct"/>
            <w:tcBorders>
              <w:top w:val="single" w:sz="4" w:space="0" w:color="auto"/>
              <w:left w:val="single" w:sz="4" w:space="0" w:color="auto"/>
              <w:bottom w:val="single" w:sz="4" w:space="0" w:color="auto"/>
              <w:right w:val="single" w:sz="4" w:space="0" w:color="auto"/>
            </w:tcBorders>
          </w:tcPr>
          <w:p w14:paraId="3B201D8B" w14:textId="77777777" w:rsidR="007378CE" w:rsidRPr="00A850D7" w:rsidRDefault="007378CE" w:rsidP="007378CE">
            <w:pPr>
              <w:rPr>
                <w:lang w:val="pl-PL"/>
              </w:rPr>
            </w:pPr>
            <w:r w:rsidRPr="00A850D7">
              <w:rPr>
                <w:lang w:val="pl-PL"/>
              </w:rPr>
              <w:t>Moduł umożliwia:</w:t>
            </w:r>
          </w:p>
          <w:p w14:paraId="5A1A43EC" w14:textId="77777777" w:rsidR="007378CE" w:rsidRPr="00A850D7" w:rsidRDefault="007378CE" w:rsidP="007378CE">
            <w:pPr>
              <w:rPr>
                <w:lang w:val="pl-PL"/>
              </w:rPr>
            </w:pPr>
            <w:r w:rsidRPr="00A850D7">
              <w:rPr>
                <w:lang w:val="pl-PL"/>
              </w:rPr>
              <w:t xml:space="preserve">- wprowadzenie i wydrukowanie karty </w:t>
            </w:r>
            <w:proofErr w:type="spellStart"/>
            <w:r w:rsidRPr="00A850D7">
              <w:rPr>
                <w:lang w:val="pl-PL"/>
              </w:rPr>
              <w:t>DiLO</w:t>
            </w:r>
            <w:proofErr w:type="spellEnd"/>
            <w:r w:rsidRPr="00A850D7">
              <w:rPr>
                <w:lang w:val="pl-PL"/>
              </w:rPr>
              <w:t>,</w:t>
            </w:r>
          </w:p>
          <w:p w14:paraId="3CAC9A30" w14:textId="77777777" w:rsidR="007378CE" w:rsidRPr="00A850D7" w:rsidRDefault="007378CE" w:rsidP="007378CE">
            <w:pPr>
              <w:rPr>
                <w:lang w:val="pl-PL"/>
              </w:rPr>
            </w:pPr>
            <w:r w:rsidRPr="00A850D7">
              <w:rPr>
                <w:lang w:val="pl-PL"/>
              </w:rPr>
              <w:t xml:space="preserve">- podpowiadanie numeru karty </w:t>
            </w:r>
            <w:proofErr w:type="spellStart"/>
            <w:r w:rsidRPr="00A850D7">
              <w:rPr>
                <w:lang w:val="pl-PL"/>
              </w:rPr>
              <w:t>DiLO</w:t>
            </w:r>
            <w:proofErr w:type="spellEnd"/>
            <w:r w:rsidRPr="00A850D7">
              <w:rPr>
                <w:lang w:val="pl-PL"/>
              </w:rPr>
              <w:t xml:space="preserve"> na ekranie kodowania świadczeń NFZ,</w:t>
            </w:r>
          </w:p>
          <w:p w14:paraId="44A3FB07" w14:textId="77777777" w:rsidR="007378CE" w:rsidRPr="00A850D7" w:rsidRDefault="007378CE" w:rsidP="007378CE">
            <w:pPr>
              <w:rPr>
                <w:lang w:val="pl-PL"/>
              </w:rPr>
            </w:pPr>
            <w:r w:rsidRPr="00A850D7">
              <w:rPr>
                <w:lang w:val="pl-PL"/>
              </w:rPr>
              <w:t>- oznaczenie pobytu pacjenta będącego na SSO,</w:t>
            </w:r>
          </w:p>
          <w:p w14:paraId="61E22258" w14:textId="77777777" w:rsidR="007378CE" w:rsidRPr="00A850D7" w:rsidRDefault="007378CE" w:rsidP="007378CE">
            <w:pPr>
              <w:rPr>
                <w:lang w:val="pl-PL"/>
              </w:rPr>
            </w:pPr>
            <w:r w:rsidRPr="00A850D7">
              <w:rPr>
                <w:lang w:val="pl-PL"/>
              </w:rPr>
              <w:t>- oznaczenie kolorem pacjenta będącego na SSO,</w:t>
            </w:r>
          </w:p>
          <w:p w14:paraId="3B4C6BE7" w14:textId="77777777" w:rsidR="007378CE" w:rsidRPr="00A850D7" w:rsidRDefault="007378CE" w:rsidP="007378CE">
            <w:pPr>
              <w:rPr>
                <w:lang w:val="pl-PL"/>
              </w:rPr>
            </w:pPr>
            <w:r w:rsidRPr="00A850D7">
              <w:rPr>
                <w:lang w:val="pl-PL"/>
              </w:rPr>
              <w:t xml:space="preserve">- oznaczenie pacjenta </w:t>
            </w:r>
            <w:proofErr w:type="spellStart"/>
            <w:r w:rsidRPr="00A850D7">
              <w:rPr>
                <w:lang w:val="pl-PL"/>
              </w:rPr>
              <w:t>DiLO</w:t>
            </w:r>
            <w:proofErr w:type="spellEnd"/>
            <w:r w:rsidRPr="00A850D7">
              <w:rPr>
                <w:lang w:val="pl-PL"/>
              </w:rPr>
              <w:t xml:space="preserve"> ze szczegółami terminów dot. SSO,</w:t>
            </w:r>
          </w:p>
          <w:p w14:paraId="7DD43FE7" w14:textId="77777777" w:rsidR="007378CE" w:rsidRPr="00A850D7" w:rsidRDefault="007378CE" w:rsidP="007378CE">
            <w:pPr>
              <w:rPr>
                <w:lang w:val="pl-PL"/>
              </w:rPr>
            </w:pPr>
            <w:r w:rsidRPr="00A850D7">
              <w:rPr>
                <w:lang w:val="pl-PL"/>
              </w:rPr>
              <w:t xml:space="preserve">- integrację z aplikacją </w:t>
            </w:r>
            <w:proofErr w:type="spellStart"/>
            <w:r w:rsidRPr="00A850D7">
              <w:rPr>
                <w:lang w:val="pl-PL"/>
              </w:rPr>
              <w:t>DiLO</w:t>
            </w:r>
            <w:proofErr w:type="spellEnd"/>
            <w:r w:rsidRPr="00A850D7">
              <w:rPr>
                <w:lang w:val="pl-PL"/>
              </w:rPr>
              <w:t>.</w:t>
            </w:r>
          </w:p>
        </w:tc>
        <w:tc>
          <w:tcPr>
            <w:tcW w:w="660" w:type="pct"/>
            <w:tcBorders>
              <w:top w:val="single" w:sz="4" w:space="0" w:color="auto"/>
              <w:left w:val="single" w:sz="4" w:space="0" w:color="auto"/>
              <w:bottom w:val="single" w:sz="4" w:space="0" w:color="auto"/>
              <w:right w:val="single" w:sz="4" w:space="0" w:color="auto"/>
            </w:tcBorders>
          </w:tcPr>
          <w:p w14:paraId="1D23EB65" w14:textId="77777777" w:rsidR="007378CE" w:rsidRPr="00A850D7" w:rsidRDefault="007378CE" w:rsidP="007378CE">
            <w:pPr>
              <w:jc w:val="center"/>
              <w:rPr>
                <w:lang w:val="pl-PL"/>
              </w:rPr>
            </w:pPr>
          </w:p>
        </w:tc>
      </w:tr>
      <w:tr w:rsidR="007378CE" w:rsidRPr="00A850D7" w14:paraId="4CAD1A50" w14:textId="060A38EB" w:rsidTr="004B4586">
        <w:tc>
          <w:tcPr>
            <w:tcW w:w="4340" w:type="pct"/>
            <w:tcBorders>
              <w:top w:val="single" w:sz="4" w:space="0" w:color="auto"/>
              <w:left w:val="single" w:sz="4" w:space="0" w:color="auto"/>
              <w:bottom w:val="single" w:sz="4" w:space="0" w:color="auto"/>
              <w:right w:val="single" w:sz="4" w:space="0" w:color="auto"/>
            </w:tcBorders>
          </w:tcPr>
          <w:p w14:paraId="0873BC9F" w14:textId="77777777" w:rsidR="007378CE" w:rsidRPr="00A850D7" w:rsidRDefault="007378CE" w:rsidP="007378CE">
            <w:pPr>
              <w:rPr>
                <w:lang w:val="pl-PL"/>
              </w:rPr>
            </w:pPr>
            <w:r w:rsidRPr="00A850D7">
              <w:rPr>
                <w:lang w:val="pl-PL"/>
              </w:rPr>
              <w:t xml:space="preserve">Moduł umożliwia elektroniczną integrację z systemem </w:t>
            </w:r>
            <w:proofErr w:type="spellStart"/>
            <w:r w:rsidRPr="00A850D7">
              <w:rPr>
                <w:lang w:val="pl-PL"/>
              </w:rPr>
              <w:t>ApDILO</w:t>
            </w:r>
            <w:proofErr w:type="spellEnd"/>
            <w:r w:rsidRPr="00A850D7">
              <w:rPr>
                <w:lang w:val="pl-PL"/>
              </w:rPr>
              <w:t xml:space="preserve"> w zakresie:</w:t>
            </w:r>
          </w:p>
          <w:p w14:paraId="5B17CF6A" w14:textId="77777777" w:rsidR="007378CE" w:rsidRPr="00A850D7" w:rsidRDefault="007378CE" w:rsidP="007378CE">
            <w:pPr>
              <w:rPr>
                <w:lang w:val="pl-PL"/>
              </w:rPr>
            </w:pPr>
            <w:r w:rsidRPr="00A850D7">
              <w:rPr>
                <w:lang w:val="pl-PL"/>
              </w:rPr>
              <w:t>- wydania karty Diagnostyki i leczenia onkologicznego,</w:t>
            </w:r>
          </w:p>
          <w:p w14:paraId="3B7D036E" w14:textId="77777777" w:rsidR="007378CE" w:rsidRPr="00A850D7" w:rsidRDefault="007378CE" w:rsidP="007378CE">
            <w:pPr>
              <w:rPr>
                <w:lang w:val="pl-PL"/>
              </w:rPr>
            </w:pPr>
            <w:r w:rsidRPr="00A850D7">
              <w:rPr>
                <w:lang w:val="pl-PL"/>
              </w:rPr>
              <w:t xml:space="preserve">- rejestracji nadanego numeru przez system </w:t>
            </w:r>
            <w:proofErr w:type="spellStart"/>
            <w:r w:rsidRPr="00A850D7">
              <w:rPr>
                <w:lang w:val="pl-PL"/>
              </w:rPr>
              <w:t>ApDILO</w:t>
            </w:r>
            <w:proofErr w:type="spellEnd"/>
            <w:r w:rsidRPr="00A850D7">
              <w:rPr>
                <w:lang w:val="pl-PL"/>
              </w:rPr>
              <w:t>,</w:t>
            </w:r>
          </w:p>
          <w:p w14:paraId="45F95858" w14:textId="77777777" w:rsidR="007378CE" w:rsidRPr="00A850D7" w:rsidRDefault="007378CE" w:rsidP="007378CE">
            <w:pPr>
              <w:rPr>
                <w:lang w:val="pl-PL"/>
              </w:rPr>
            </w:pPr>
            <w:r w:rsidRPr="00A850D7">
              <w:rPr>
                <w:lang w:val="pl-PL"/>
              </w:rPr>
              <w:t>- rejestrację karty diagnostyki i leczenia onkologicznego wydanej w innej jednostce,</w:t>
            </w:r>
          </w:p>
          <w:p w14:paraId="09BF0974" w14:textId="77777777" w:rsidR="007378CE" w:rsidRPr="00A850D7" w:rsidRDefault="007378CE" w:rsidP="007378CE">
            <w:pPr>
              <w:rPr>
                <w:lang w:val="pl-PL"/>
              </w:rPr>
            </w:pPr>
            <w:r w:rsidRPr="00A850D7">
              <w:rPr>
                <w:lang w:val="pl-PL"/>
              </w:rPr>
              <w:t xml:space="preserve">- odbierania komunikatów zwrotnych wysyłanych z </w:t>
            </w:r>
            <w:proofErr w:type="spellStart"/>
            <w:r w:rsidRPr="00A850D7">
              <w:rPr>
                <w:lang w:val="pl-PL"/>
              </w:rPr>
              <w:t>ApDILO</w:t>
            </w:r>
            <w:proofErr w:type="spellEnd"/>
            <w:r w:rsidRPr="00A850D7">
              <w:rPr>
                <w:lang w:val="pl-PL"/>
              </w:rPr>
              <w:t>,</w:t>
            </w:r>
          </w:p>
          <w:p w14:paraId="00DA66AF" w14:textId="77777777" w:rsidR="007378CE" w:rsidRPr="00A850D7" w:rsidRDefault="007378CE" w:rsidP="007378CE">
            <w:pPr>
              <w:rPr>
                <w:lang w:val="pl-PL"/>
              </w:rPr>
            </w:pPr>
            <w:r w:rsidRPr="00A850D7">
              <w:rPr>
                <w:lang w:val="pl-PL"/>
              </w:rPr>
              <w:t>- rozpoczęcia i zakończenia etapu diagnostyki i leczenia onkologicznego,</w:t>
            </w:r>
          </w:p>
          <w:p w14:paraId="55A1FC3F" w14:textId="77777777" w:rsidR="007378CE" w:rsidRPr="00A850D7" w:rsidRDefault="007378CE" w:rsidP="007378CE">
            <w:pPr>
              <w:rPr>
                <w:lang w:val="pl-PL"/>
              </w:rPr>
            </w:pPr>
            <w:r w:rsidRPr="00A850D7">
              <w:rPr>
                <w:lang w:val="pl-PL"/>
              </w:rPr>
              <w:t>- automatycznego rozliczenia świadczeń wykonanych na pobytach/wizytach (np. w AOS) oznaczonych oraz powiązanych z diagnostyką i leczeniem onkologicznym,</w:t>
            </w:r>
          </w:p>
          <w:p w14:paraId="4256F154" w14:textId="77777777" w:rsidR="007378CE" w:rsidRPr="00A850D7" w:rsidRDefault="007378CE" w:rsidP="007378CE">
            <w:pPr>
              <w:rPr>
                <w:lang w:val="pl-PL"/>
              </w:rPr>
            </w:pPr>
            <w:r w:rsidRPr="00A850D7">
              <w:rPr>
                <w:lang w:val="pl-PL"/>
              </w:rPr>
              <w:lastRenderedPageBreak/>
              <w:t>- udostępniania funkcję automatycznego oznaczania pacjenta posiadającego wydana aktywna kartę diagnostyki i leczenia onkologicznego,</w:t>
            </w:r>
          </w:p>
          <w:p w14:paraId="1C74ECCC" w14:textId="77777777" w:rsidR="007378CE" w:rsidRPr="00A850D7" w:rsidRDefault="007378CE" w:rsidP="007378CE">
            <w:pPr>
              <w:rPr>
                <w:lang w:val="pl-PL"/>
              </w:rPr>
            </w:pPr>
            <w:r w:rsidRPr="00A850D7">
              <w:rPr>
                <w:lang w:val="pl-PL"/>
              </w:rPr>
              <w:t>- udostępnienia funkcji wskazującej aktualny etap diagnostyki i leczenia onkologicznego oraz jeżeli to jest możliwe prezentację liczby dni jaka upłynęła od rozpoczęcia danego etapu.</w:t>
            </w:r>
          </w:p>
        </w:tc>
        <w:tc>
          <w:tcPr>
            <w:tcW w:w="660" w:type="pct"/>
            <w:tcBorders>
              <w:top w:val="single" w:sz="4" w:space="0" w:color="auto"/>
              <w:left w:val="single" w:sz="4" w:space="0" w:color="auto"/>
              <w:bottom w:val="single" w:sz="4" w:space="0" w:color="auto"/>
              <w:right w:val="single" w:sz="4" w:space="0" w:color="auto"/>
            </w:tcBorders>
          </w:tcPr>
          <w:p w14:paraId="51363DD3" w14:textId="77777777" w:rsidR="007378CE" w:rsidRPr="00A850D7" w:rsidRDefault="007378CE" w:rsidP="007378CE">
            <w:pPr>
              <w:jc w:val="center"/>
              <w:rPr>
                <w:lang w:val="pl-PL"/>
              </w:rPr>
            </w:pPr>
          </w:p>
        </w:tc>
      </w:tr>
      <w:tr w:rsidR="007378CE" w:rsidRPr="00A850D7" w14:paraId="1AD38156" w14:textId="28EEB92C" w:rsidTr="004B4586">
        <w:tc>
          <w:tcPr>
            <w:tcW w:w="4340" w:type="pct"/>
            <w:tcBorders>
              <w:top w:val="single" w:sz="4" w:space="0" w:color="auto"/>
              <w:left w:val="single" w:sz="4" w:space="0" w:color="auto"/>
              <w:bottom w:val="single" w:sz="4" w:space="0" w:color="auto"/>
              <w:right w:val="single" w:sz="4" w:space="0" w:color="auto"/>
            </w:tcBorders>
          </w:tcPr>
          <w:p w14:paraId="27D73E7D" w14:textId="77777777" w:rsidR="007378CE" w:rsidRPr="00A850D7" w:rsidRDefault="007378CE" w:rsidP="007378CE">
            <w:pPr>
              <w:rPr>
                <w:lang w:val="pl-PL"/>
              </w:rPr>
            </w:pPr>
            <w:r w:rsidRPr="00A850D7">
              <w:rPr>
                <w:lang w:val="pl-PL"/>
              </w:rPr>
              <w:t>Wsparcie procesu zapisu na kolejkę oczekujących w zakresie:</w:t>
            </w:r>
          </w:p>
          <w:p w14:paraId="07850992" w14:textId="77777777" w:rsidR="007378CE" w:rsidRPr="00A850D7" w:rsidRDefault="007378CE" w:rsidP="007378CE">
            <w:pPr>
              <w:rPr>
                <w:lang w:val="pl-PL"/>
              </w:rPr>
            </w:pPr>
            <w:r w:rsidRPr="00A850D7">
              <w:rPr>
                <w:lang w:val="pl-PL"/>
              </w:rPr>
              <w:t>- rozdzielenia kolejek na pierwszorazowych i kontynuujących leczenie,</w:t>
            </w:r>
          </w:p>
          <w:p w14:paraId="15CCD672" w14:textId="77777777" w:rsidR="007378CE" w:rsidRPr="00A850D7" w:rsidRDefault="007378CE" w:rsidP="007378CE">
            <w:pPr>
              <w:rPr>
                <w:lang w:val="pl-PL"/>
              </w:rPr>
            </w:pPr>
            <w:r w:rsidRPr="00A850D7">
              <w:rPr>
                <w:lang w:val="pl-PL"/>
              </w:rPr>
              <w:t>- 10 kolejek centralnych o najdłuższych czasach oczekiwania,</w:t>
            </w:r>
          </w:p>
          <w:p w14:paraId="6E4B93ED" w14:textId="77777777" w:rsidR="007378CE" w:rsidRPr="00A850D7" w:rsidRDefault="007378CE" w:rsidP="007378CE">
            <w:pPr>
              <w:rPr>
                <w:lang w:val="pl-PL"/>
              </w:rPr>
            </w:pPr>
            <w:r w:rsidRPr="00A850D7">
              <w:rPr>
                <w:lang w:val="pl-PL"/>
              </w:rPr>
              <w:t>- obowiązku podmiotów do cotygodniowego raportowania,</w:t>
            </w:r>
          </w:p>
          <w:p w14:paraId="6476D3FF" w14:textId="77777777" w:rsidR="007378CE" w:rsidRPr="00A850D7" w:rsidRDefault="007378CE" w:rsidP="007378CE">
            <w:pPr>
              <w:rPr>
                <w:lang w:val="pl-PL"/>
              </w:rPr>
            </w:pPr>
            <w:r w:rsidRPr="00A850D7">
              <w:rPr>
                <w:lang w:val="pl-PL"/>
              </w:rPr>
              <w:t>- spersonalizowania kolejki w komunikacie LIOCZ,</w:t>
            </w:r>
          </w:p>
          <w:p w14:paraId="3DAFC2DE" w14:textId="77777777" w:rsidR="007378CE" w:rsidRPr="00A850D7" w:rsidRDefault="007378CE" w:rsidP="007378CE">
            <w:pPr>
              <w:rPr>
                <w:lang w:val="pl-PL"/>
              </w:rPr>
            </w:pPr>
            <w:r w:rsidRPr="00A850D7">
              <w:rPr>
                <w:lang w:val="pl-PL"/>
              </w:rPr>
              <w:t>- 14 dni na dostarczenie oryginału skierowania przez pacjenta.</w:t>
            </w:r>
          </w:p>
        </w:tc>
        <w:tc>
          <w:tcPr>
            <w:tcW w:w="660" w:type="pct"/>
            <w:tcBorders>
              <w:top w:val="single" w:sz="4" w:space="0" w:color="auto"/>
              <w:left w:val="single" w:sz="4" w:space="0" w:color="auto"/>
              <w:bottom w:val="single" w:sz="4" w:space="0" w:color="auto"/>
              <w:right w:val="single" w:sz="4" w:space="0" w:color="auto"/>
            </w:tcBorders>
          </w:tcPr>
          <w:p w14:paraId="69428793" w14:textId="77777777" w:rsidR="007378CE" w:rsidRPr="00A850D7" w:rsidRDefault="007378CE" w:rsidP="007378CE">
            <w:pPr>
              <w:jc w:val="center"/>
              <w:rPr>
                <w:lang w:val="pl-PL"/>
              </w:rPr>
            </w:pPr>
          </w:p>
        </w:tc>
      </w:tr>
    </w:tbl>
    <w:p w14:paraId="3F158D0B" w14:textId="042F095F" w:rsidR="000817AC" w:rsidRPr="00A850D7" w:rsidRDefault="002C4229">
      <w:pPr>
        <w:pStyle w:val="Nagwek2"/>
      </w:pPr>
      <w:bookmarkStart w:id="185" w:name="scroll-bookmark-141"/>
      <w:bookmarkStart w:id="186" w:name="scroll-bookmark-142"/>
      <w:bookmarkStart w:id="187" w:name="_Toc156076868"/>
      <w:bookmarkEnd w:id="185"/>
      <w:r w:rsidRPr="00A850D7">
        <w:t xml:space="preserve"> </w:t>
      </w:r>
      <w:r w:rsidR="00D636D6" w:rsidRPr="00A850D7">
        <w:t>SZCZEPIENIA</w:t>
      </w:r>
      <w:bookmarkEnd w:id="186"/>
      <w:bookmarkEnd w:id="187"/>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A850D7" w14:paraId="2F6A22BB" w14:textId="1830B421" w:rsidTr="004B4586">
        <w:tc>
          <w:tcPr>
            <w:tcW w:w="4340" w:type="pct"/>
          </w:tcPr>
          <w:p w14:paraId="38D0BFCE" w14:textId="0504A70C" w:rsidR="00DB0489" w:rsidRPr="00A850D7" w:rsidRDefault="00DB0489" w:rsidP="00DB0489">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660" w:type="pct"/>
          </w:tcPr>
          <w:p w14:paraId="0DDE7532" w14:textId="77777777" w:rsidR="00DB0489" w:rsidRPr="00A850D7" w:rsidRDefault="00DB0489" w:rsidP="00DB0489">
            <w:pPr>
              <w:jc w:val="center"/>
              <w:rPr>
                <w:b/>
              </w:rPr>
            </w:pPr>
            <w:proofErr w:type="spellStart"/>
            <w:r w:rsidRPr="00A850D7">
              <w:rPr>
                <w:b/>
              </w:rPr>
              <w:t>Podać</w:t>
            </w:r>
            <w:proofErr w:type="spellEnd"/>
            <w:r w:rsidRPr="00A850D7">
              <w:rPr>
                <w:b/>
              </w:rPr>
              <w:t xml:space="preserve"> </w:t>
            </w:r>
          </w:p>
          <w:p w14:paraId="3B5B0F63" w14:textId="2A42B63D" w:rsidR="00DB0489" w:rsidRPr="00A850D7" w:rsidRDefault="00DB0489" w:rsidP="00DB0489">
            <w:pPr>
              <w:jc w:val="center"/>
            </w:pPr>
            <w:r w:rsidRPr="00A850D7">
              <w:rPr>
                <w:b/>
              </w:rPr>
              <w:t>TAK / NIE</w:t>
            </w:r>
          </w:p>
        </w:tc>
      </w:tr>
      <w:tr w:rsidR="007378CE" w:rsidRPr="00A850D7" w14:paraId="02EE896D" w14:textId="4E7A4827" w:rsidTr="004B4586">
        <w:tc>
          <w:tcPr>
            <w:tcW w:w="4340" w:type="pct"/>
          </w:tcPr>
          <w:p w14:paraId="15C32AA4" w14:textId="77777777" w:rsidR="007378CE" w:rsidRPr="00A850D7" w:rsidRDefault="007378CE" w:rsidP="007378CE">
            <w:pPr>
              <w:rPr>
                <w:lang w:val="pl-PL"/>
              </w:rPr>
            </w:pPr>
            <w:r w:rsidRPr="00A850D7">
              <w:rPr>
                <w:lang w:val="pl-PL"/>
              </w:rPr>
              <w:t>Moduł umożliwia odnotowanie informacji o wykonanych szczepieniach ochronnych.</w:t>
            </w:r>
          </w:p>
        </w:tc>
        <w:tc>
          <w:tcPr>
            <w:tcW w:w="660" w:type="pct"/>
          </w:tcPr>
          <w:p w14:paraId="7B478CB9" w14:textId="77777777" w:rsidR="007378CE" w:rsidRPr="00A850D7" w:rsidRDefault="007378CE" w:rsidP="007378CE">
            <w:pPr>
              <w:jc w:val="center"/>
              <w:rPr>
                <w:lang w:val="pl-PL"/>
              </w:rPr>
            </w:pPr>
          </w:p>
        </w:tc>
      </w:tr>
      <w:tr w:rsidR="007378CE" w:rsidRPr="00A850D7" w14:paraId="39AF8F1A" w14:textId="53B378CE" w:rsidTr="004B4586">
        <w:tc>
          <w:tcPr>
            <w:tcW w:w="4340" w:type="pct"/>
          </w:tcPr>
          <w:p w14:paraId="141AC396" w14:textId="77777777" w:rsidR="007378CE" w:rsidRPr="00A850D7" w:rsidRDefault="007378CE" w:rsidP="007378CE">
            <w:pPr>
              <w:rPr>
                <w:lang w:val="pl-PL"/>
              </w:rPr>
            </w:pPr>
            <w:r w:rsidRPr="00A850D7">
              <w:rPr>
                <w:lang w:val="pl-PL"/>
              </w:rPr>
              <w:t>Moduł umożliwia obsługę różnych typów szczepień wynikających  z Programu Szczepień Ochronnych:</w:t>
            </w:r>
            <w:r w:rsidRPr="00A850D7">
              <w:rPr>
                <w:lang w:val="pl-PL"/>
              </w:rPr>
              <w:br/>
              <w:t>- szczepienia obowiązkowe dzieci i młodzieży według wieku,</w:t>
            </w:r>
            <w:r w:rsidRPr="00A850D7">
              <w:rPr>
                <w:lang w:val="pl-PL"/>
              </w:rPr>
              <w:br/>
              <w:t>- szczepienia obowiązkowe osób szczególnie narażonych na zakażenie,</w:t>
            </w:r>
            <w:r w:rsidRPr="00A850D7">
              <w:rPr>
                <w:lang w:val="pl-PL"/>
              </w:rPr>
              <w:br/>
              <w:t>- szczepienia zalecane, niefinansowane ze środków znajdujących się w budżecie MZ .</w:t>
            </w:r>
          </w:p>
        </w:tc>
        <w:tc>
          <w:tcPr>
            <w:tcW w:w="660" w:type="pct"/>
          </w:tcPr>
          <w:p w14:paraId="61CE12AE" w14:textId="77777777" w:rsidR="007378CE" w:rsidRPr="00A850D7" w:rsidRDefault="007378CE" w:rsidP="007378CE">
            <w:pPr>
              <w:jc w:val="center"/>
              <w:rPr>
                <w:lang w:val="pl-PL"/>
              </w:rPr>
            </w:pPr>
          </w:p>
        </w:tc>
      </w:tr>
      <w:tr w:rsidR="007378CE" w:rsidRPr="00A850D7" w14:paraId="6A0447F1" w14:textId="36AEB076" w:rsidTr="004B4586">
        <w:tc>
          <w:tcPr>
            <w:tcW w:w="4340" w:type="pct"/>
          </w:tcPr>
          <w:p w14:paraId="1F11B5E2" w14:textId="77777777" w:rsidR="007378CE" w:rsidRPr="00A850D7" w:rsidRDefault="007378CE" w:rsidP="007378CE">
            <w:pPr>
              <w:rPr>
                <w:lang w:val="pl-PL"/>
              </w:rPr>
            </w:pPr>
            <w:r w:rsidRPr="00A850D7">
              <w:rPr>
                <w:lang w:val="pl-PL"/>
              </w:rPr>
              <w:t>Moduł umożliwia prezentację programu szczepień dla dzieci i młodzieży z informacją o już wykonanych, zakwalifikowanych czy zaplanowanych szczepieniach.</w:t>
            </w:r>
          </w:p>
        </w:tc>
        <w:tc>
          <w:tcPr>
            <w:tcW w:w="660" w:type="pct"/>
          </w:tcPr>
          <w:p w14:paraId="057B65FD" w14:textId="77777777" w:rsidR="007378CE" w:rsidRPr="00A850D7" w:rsidRDefault="007378CE" w:rsidP="007378CE">
            <w:pPr>
              <w:jc w:val="center"/>
              <w:rPr>
                <w:lang w:val="pl-PL"/>
              </w:rPr>
            </w:pPr>
          </w:p>
        </w:tc>
      </w:tr>
      <w:tr w:rsidR="007378CE" w:rsidRPr="00A850D7" w14:paraId="69762A18" w14:textId="323A43F0" w:rsidTr="004B4586">
        <w:tc>
          <w:tcPr>
            <w:tcW w:w="4340" w:type="pct"/>
          </w:tcPr>
          <w:p w14:paraId="4148C8C2" w14:textId="77777777" w:rsidR="007378CE" w:rsidRPr="00A850D7" w:rsidRDefault="007378CE" w:rsidP="007378CE">
            <w:pPr>
              <w:rPr>
                <w:lang w:val="pl-PL"/>
              </w:rPr>
            </w:pPr>
            <w:r w:rsidRPr="00A850D7">
              <w:rPr>
                <w:lang w:val="pl-PL"/>
              </w:rPr>
              <w:t>Moduł umożliwia planowanie szczepienia oraz wprowadzania informacji o odroczeniu/nieobecności pacjenta/ odmowie pacjenta/ zakwalifikowaniu/zwolnieniu ze szczepienia.</w:t>
            </w:r>
          </w:p>
        </w:tc>
        <w:tc>
          <w:tcPr>
            <w:tcW w:w="660" w:type="pct"/>
          </w:tcPr>
          <w:p w14:paraId="204A9D02" w14:textId="77777777" w:rsidR="007378CE" w:rsidRPr="00A850D7" w:rsidRDefault="007378CE" w:rsidP="007378CE">
            <w:pPr>
              <w:jc w:val="center"/>
              <w:rPr>
                <w:lang w:val="pl-PL"/>
              </w:rPr>
            </w:pPr>
          </w:p>
        </w:tc>
      </w:tr>
      <w:tr w:rsidR="007378CE" w:rsidRPr="00A850D7" w14:paraId="4A6592A1" w14:textId="2B13C592" w:rsidTr="004B4586">
        <w:tc>
          <w:tcPr>
            <w:tcW w:w="4340" w:type="pct"/>
          </w:tcPr>
          <w:p w14:paraId="7539C8C9" w14:textId="77777777" w:rsidR="007378CE" w:rsidRPr="00A850D7" w:rsidRDefault="007378CE" w:rsidP="007378CE">
            <w:pPr>
              <w:rPr>
                <w:lang w:val="pl-PL"/>
              </w:rPr>
            </w:pPr>
            <w:r w:rsidRPr="00A850D7">
              <w:rPr>
                <w:lang w:val="pl-PL"/>
              </w:rPr>
              <w:t>Moduł umożliwia odnotowanie informacji o wykonanym szczepieniu.</w:t>
            </w:r>
          </w:p>
        </w:tc>
        <w:tc>
          <w:tcPr>
            <w:tcW w:w="660" w:type="pct"/>
          </w:tcPr>
          <w:p w14:paraId="44D8C0B4" w14:textId="77777777" w:rsidR="007378CE" w:rsidRPr="00A850D7" w:rsidRDefault="007378CE" w:rsidP="007378CE">
            <w:pPr>
              <w:jc w:val="center"/>
              <w:rPr>
                <w:lang w:val="pl-PL"/>
              </w:rPr>
            </w:pPr>
          </w:p>
        </w:tc>
      </w:tr>
      <w:tr w:rsidR="007378CE" w:rsidRPr="00A850D7" w14:paraId="286DB222" w14:textId="01371B24" w:rsidTr="004B4586">
        <w:tc>
          <w:tcPr>
            <w:tcW w:w="4340" w:type="pct"/>
          </w:tcPr>
          <w:p w14:paraId="35B71124" w14:textId="77777777" w:rsidR="007378CE" w:rsidRPr="00A850D7" w:rsidRDefault="007378CE" w:rsidP="007378CE">
            <w:pPr>
              <w:rPr>
                <w:lang w:val="pl-PL"/>
              </w:rPr>
            </w:pPr>
            <w:r w:rsidRPr="00A850D7">
              <w:rPr>
                <w:lang w:val="pl-PL"/>
              </w:rPr>
              <w:t>Moduł zawiera aktualny w kalendarz szczepień.</w:t>
            </w:r>
          </w:p>
        </w:tc>
        <w:tc>
          <w:tcPr>
            <w:tcW w:w="660" w:type="pct"/>
          </w:tcPr>
          <w:p w14:paraId="4B196613" w14:textId="74EA1857" w:rsidR="007378CE" w:rsidRPr="00A850D7" w:rsidRDefault="007378CE" w:rsidP="007378CE">
            <w:pPr>
              <w:jc w:val="center"/>
              <w:rPr>
                <w:lang w:val="pl-PL"/>
              </w:rPr>
            </w:pPr>
          </w:p>
        </w:tc>
      </w:tr>
      <w:tr w:rsidR="007378CE" w:rsidRPr="00A850D7" w14:paraId="205F57C6" w14:textId="68BFE106" w:rsidTr="004B4586">
        <w:tc>
          <w:tcPr>
            <w:tcW w:w="4340" w:type="pct"/>
          </w:tcPr>
          <w:p w14:paraId="135783EB" w14:textId="77777777" w:rsidR="007378CE" w:rsidRPr="00A850D7" w:rsidRDefault="007378CE" w:rsidP="007378CE">
            <w:pPr>
              <w:rPr>
                <w:lang w:val="pl-PL"/>
              </w:rPr>
            </w:pPr>
            <w:r w:rsidRPr="00A850D7">
              <w:rPr>
                <w:lang w:val="pl-PL"/>
              </w:rPr>
              <w:t>Podczas odnotowywania wykonania szczepienia, moduł umożliwia wskazanie zużytego środka farmaceutycznego z powiązanej z gabinetem lub poradnią apteczki oddziałowej.</w:t>
            </w:r>
          </w:p>
        </w:tc>
        <w:tc>
          <w:tcPr>
            <w:tcW w:w="660" w:type="pct"/>
          </w:tcPr>
          <w:p w14:paraId="1F6C7F60" w14:textId="3F5200A3" w:rsidR="007378CE" w:rsidRPr="00A850D7" w:rsidRDefault="007378CE" w:rsidP="007378CE">
            <w:pPr>
              <w:jc w:val="center"/>
            </w:pPr>
            <w:r w:rsidRPr="00A850D7">
              <w:t>P</w:t>
            </w:r>
          </w:p>
        </w:tc>
      </w:tr>
    </w:tbl>
    <w:p w14:paraId="7DC1F625" w14:textId="25B3F79D" w:rsidR="000817AC" w:rsidRPr="00A850D7" w:rsidRDefault="002C4229">
      <w:pPr>
        <w:pStyle w:val="Nagwek2"/>
      </w:pPr>
      <w:bookmarkStart w:id="188" w:name="scroll-bookmark-143"/>
      <w:bookmarkStart w:id="189" w:name="scroll-bookmark-145"/>
      <w:bookmarkStart w:id="190" w:name="scroll-bookmark-146"/>
      <w:bookmarkStart w:id="191" w:name="_Toc156076869"/>
      <w:bookmarkEnd w:id="188"/>
      <w:bookmarkEnd w:id="189"/>
      <w:r w:rsidRPr="00A850D7">
        <w:t xml:space="preserve"> </w:t>
      </w:r>
      <w:r w:rsidR="00D636D6" w:rsidRPr="00A850D7">
        <w:t>ZLECENIA MEDYCZNE</w:t>
      </w:r>
      <w:bookmarkEnd w:id="190"/>
      <w:bookmarkEnd w:id="191"/>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A850D7" w14:paraId="6B020114" w14:textId="39D60036" w:rsidTr="004B4586">
        <w:tc>
          <w:tcPr>
            <w:tcW w:w="4340" w:type="pct"/>
          </w:tcPr>
          <w:p w14:paraId="150CDCAF" w14:textId="67361B47" w:rsidR="00DB0489" w:rsidRPr="00A850D7" w:rsidRDefault="00DB0489" w:rsidP="00DB0489">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660" w:type="pct"/>
          </w:tcPr>
          <w:p w14:paraId="10B6C83E" w14:textId="77777777" w:rsidR="00DB0489" w:rsidRPr="00A850D7" w:rsidRDefault="00DB0489" w:rsidP="00DB0489">
            <w:pPr>
              <w:jc w:val="center"/>
              <w:rPr>
                <w:b/>
              </w:rPr>
            </w:pPr>
            <w:proofErr w:type="spellStart"/>
            <w:r w:rsidRPr="00A850D7">
              <w:rPr>
                <w:b/>
              </w:rPr>
              <w:t>Podać</w:t>
            </w:r>
            <w:proofErr w:type="spellEnd"/>
            <w:r w:rsidRPr="00A850D7">
              <w:rPr>
                <w:b/>
              </w:rPr>
              <w:t xml:space="preserve"> </w:t>
            </w:r>
          </w:p>
          <w:p w14:paraId="297AE723" w14:textId="4F2C9DAE" w:rsidR="00DB0489" w:rsidRPr="00A850D7" w:rsidRDefault="00DB0489" w:rsidP="00DB0489">
            <w:pPr>
              <w:jc w:val="center"/>
            </w:pPr>
            <w:r w:rsidRPr="00A850D7">
              <w:rPr>
                <w:b/>
              </w:rPr>
              <w:t>TAK / NIE</w:t>
            </w:r>
          </w:p>
        </w:tc>
      </w:tr>
      <w:tr w:rsidR="007378CE" w:rsidRPr="00A850D7" w14:paraId="2934C68E" w14:textId="723E616D" w:rsidTr="004B4586">
        <w:tc>
          <w:tcPr>
            <w:tcW w:w="4340" w:type="pct"/>
          </w:tcPr>
          <w:p w14:paraId="46F05487" w14:textId="77777777" w:rsidR="007378CE" w:rsidRPr="00A850D7" w:rsidRDefault="007378CE" w:rsidP="007378CE">
            <w:pPr>
              <w:rPr>
                <w:lang w:val="pl-PL"/>
              </w:rPr>
            </w:pPr>
            <w:r w:rsidRPr="00A850D7">
              <w:rPr>
                <w:lang w:val="pl-PL"/>
              </w:rPr>
              <w:t xml:space="preserve">Moduł umożliwia obsługę zlecenia wewnętrznych oraz w integracji z zewnętrznymi modułami specjalizowanymi: wysłanie lub skierowanie pacjenta na konsultację, badanie diagnostyczne, laboratoryjne, zabieg. Moduł umożliwia obsługę pacjenta </w:t>
            </w:r>
            <w:r w:rsidRPr="00A850D7">
              <w:rPr>
                <w:lang w:val="pl-PL"/>
              </w:rPr>
              <w:lastRenderedPageBreak/>
              <w:t>konsultowanego w formie elektronicznej oraz tradycyjnej (wydruk zlecenia). Użytkownik posiada dostęp do modułu bezpośrednio z poziomu dowolnego modułu obsługi pacjenta w systemie medycznym.</w:t>
            </w:r>
          </w:p>
        </w:tc>
        <w:tc>
          <w:tcPr>
            <w:tcW w:w="660" w:type="pct"/>
          </w:tcPr>
          <w:p w14:paraId="0CE7870D" w14:textId="77777777" w:rsidR="007378CE" w:rsidRPr="00A850D7" w:rsidRDefault="007378CE" w:rsidP="007378CE">
            <w:pPr>
              <w:jc w:val="center"/>
              <w:rPr>
                <w:lang w:val="pl-PL"/>
              </w:rPr>
            </w:pPr>
          </w:p>
        </w:tc>
      </w:tr>
      <w:tr w:rsidR="007378CE" w:rsidRPr="00A850D7" w14:paraId="6BA2D362" w14:textId="6DDAC1DF" w:rsidTr="004B4586">
        <w:tc>
          <w:tcPr>
            <w:tcW w:w="4340" w:type="pct"/>
          </w:tcPr>
          <w:p w14:paraId="68B1FE57" w14:textId="77777777" w:rsidR="007378CE" w:rsidRPr="00A850D7" w:rsidRDefault="007378CE" w:rsidP="007378CE">
            <w:pPr>
              <w:rPr>
                <w:lang w:val="pl-PL"/>
              </w:rPr>
            </w:pPr>
            <w:r w:rsidRPr="00A850D7">
              <w:rPr>
                <w:lang w:val="pl-PL"/>
              </w:rPr>
              <w:t>Moduł umożliwia wysłanie zlecenia na wykonanie elementu leczenia (badania) do jednostki realizującej.</w:t>
            </w:r>
          </w:p>
        </w:tc>
        <w:tc>
          <w:tcPr>
            <w:tcW w:w="660" w:type="pct"/>
          </w:tcPr>
          <w:p w14:paraId="0F7737C2" w14:textId="77777777" w:rsidR="007378CE" w:rsidRPr="00A850D7" w:rsidRDefault="007378CE" w:rsidP="007378CE">
            <w:pPr>
              <w:jc w:val="center"/>
              <w:rPr>
                <w:lang w:val="pl-PL"/>
              </w:rPr>
            </w:pPr>
          </w:p>
        </w:tc>
      </w:tr>
      <w:tr w:rsidR="007378CE" w:rsidRPr="00A850D7" w14:paraId="3B8AB23F" w14:textId="1CF3303F" w:rsidTr="004B4586">
        <w:tc>
          <w:tcPr>
            <w:tcW w:w="4340" w:type="pct"/>
          </w:tcPr>
          <w:p w14:paraId="6094427F" w14:textId="77777777" w:rsidR="007378CE" w:rsidRPr="00A850D7" w:rsidRDefault="007378CE" w:rsidP="007378CE">
            <w:pPr>
              <w:rPr>
                <w:lang w:val="pl-PL"/>
              </w:rPr>
            </w:pPr>
            <w:r w:rsidRPr="00A850D7">
              <w:rPr>
                <w:lang w:val="pl-PL"/>
              </w:rPr>
              <w:t>Moduł umożliwia śledzenie stanu wykonania zlecenia.</w:t>
            </w:r>
          </w:p>
        </w:tc>
        <w:tc>
          <w:tcPr>
            <w:tcW w:w="660" w:type="pct"/>
          </w:tcPr>
          <w:p w14:paraId="32C7F18E" w14:textId="77777777" w:rsidR="007378CE" w:rsidRPr="00A850D7" w:rsidRDefault="007378CE" w:rsidP="007378CE">
            <w:pPr>
              <w:jc w:val="center"/>
              <w:rPr>
                <w:lang w:val="pl-PL"/>
              </w:rPr>
            </w:pPr>
          </w:p>
        </w:tc>
      </w:tr>
      <w:tr w:rsidR="007378CE" w:rsidRPr="00A850D7" w14:paraId="6032C612" w14:textId="54A45A01" w:rsidTr="004B4586">
        <w:tc>
          <w:tcPr>
            <w:tcW w:w="4340" w:type="pct"/>
          </w:tcPr>
          <w:p w14:paraId="52E4F6AC" w14:textId="77777777" w:rsidR="007378CE" w:rsidRPr="00A850D7" w:rsidRDefault="007378CE" w:rsidP="007378CE">
            <w:pPr>
              <w:rPr>
                <w:lang w:val="pl-PL"/>
              </w:rPr>
            </w:pPr>
            <w:r w:rsidRPr="00A850D7">
              <w:rPr>
                <w:lang w:val="pl-PL"/>
              </w:rPr>
              <w:t>Moduł umożliwia zwrotne otrzymanie wyniku realizacji zlecenia.</w:t>
            </w:r>
          </w:p>
        </w:tc>
        <w:tc>
          <w:tcPr>
            <w:tcW w:w="660" w:type="pct"/>
          </w:tcPr>
          <w:p w14:paraId="34D811E1" w14:textId="77777777" w:rsidR="007378CE" w:rsidRPr="00A850D7" w:rsidRDefault="007378CE" w:rsidP="007378CE">
            <w:pPr>
              <w:jc w:val="center"/>
              <w:rPr>
                <w:lang w:val="pl-PL"/>
              </w:rPr>
            </w:pPr>
          </w:p>
        </w:tc>
      </w:tr>
      <w:tr w:rsidR="007378CE" w:rsidRPr="00A850D7" w14:paraId="29D9E8C5" w14:textId="4DAF0D8C" w:rsidTr="004B4586">
        <w:tc>
          <w:tcPr>
            <w:tcW w:w="4340" w:type="pct"/>
          </w:tcPr>
          <w:p w14:paraId="16E57882" w14:textId="77777777" w:rsidR="007378CE" w:rsidRPr="00A850D7" w:rsidRDefault="007378CE" w:rsidP="007378CE">
            <w:pPr>
              <w:rPr>
                <w:lang w:val="pl-PL"/>
              </w:rPr>
            </w:pPr>
            <w:r w:rsidRPr="00A850D7">
              <w:rPr>
                <w:lang w:val="pl-PL"/>
              </w:rPr>
              <w:t>Moduł umożliwia automatyczne kodowanie ICD-9 na podstawie zleceń medycznych. Usługa (Badanie/operacja/konsultacja) może mieć przypisane kody ICD-9 z możliwością wskazania jednego, domyślnego. Jej wykonanie w module zleceń skutkuje automatycznym zakodowaniem domyślnego kodu ICD-9. Dodatkowo w chwili wprowadzania wyniku zlecenia użytkownik ma możliwość zmiany ICD-9, które zostało automatycznie zakodowane przez system, jeżeli do zleconej usługi jest przyporządkowane więcej niż jedno ICD-9. Zmiany ICD-9 w takim przypadku są spójne (nie występuje redundancja danych) niezależnie, czy zostały dokonane w module statystyka, czy w module zleceń medycznych.</w:t>
            </w:r>
          </w:p>
        </w:tc>
        <w:tc>
          <w:tcPr>
            <w:tcW w:w="660" w:type="pct"/>
          </w:tcPr>
          <w:p w14:paraId="7C4CD024" w14:textId="77777777" w:rsidR="007378CE" w:rsidRPr="00A850D7" w:rsidRDefault="007378CE" w:rsidP="007378CE">
            <w:pPr>
              <w:jc w:val="center"/>
              <w:rPr>
                <w:lang w:val="pl-PL"/>
              </w:rPr>
            </w:pPr>
          </w:p>
        </w:tc>
      </w:tr>
      <w:tr w:rsidR="007378CE" w:rsidRPr="00A850D7" w14:paraId="529EF425" w14:textId="68BD6BAA" w:rsidTr="004B4586">
        <w:tc>
          <w:tcPr>
            <w:tcW w:w="4340" w:type="pct"/>
          </w:tcPr>
          <w:p w14:paraId="27C3926D" w14:textId="77777777" w:rsidR="007378CE" w:rsidRPr="00A850D7" w:rsidRDefault="007378CE" w:rsidP="007378CE">
            <w:pPr>
              <w:rPr>
                <w:lang w:val="pl-PL"/>
              </w:rPr>
            </w:pPr>
            <w:r w:rsidRPr="00A850D7">
              <w:rPr>
                <w:lang w:val="pl-PL"/>
              </w:rPr>
              <w:t>Moduł umożliwia aktywację ostrzeżeń, o tym że zlecana usługa już jest zlecona w zdefiniowanym przez administratora okresie czasu, w celu wyeliminowania przypadkowego podwójnego zlecenia tego samego badania.</w:t>
            </w:r>
          </w:p>
        </w:tc>
        <w:tc>
          <w:tcPr>
            <w:tcW w:w="660" w:type="pct"/>
          </w:tcPr>
          <w:p w14:paraId="14D536AB" w14:textId="77777777" w:rsidR="007378CE" w:rsidRPr="00A850D7" w:rsidRDefault="007378CE" w:rsidP="007378CE">
            <w:pPr>
              <w:jc w:val="center"/>
              <w:rPr>
                <w:lang w:val="pl-PL"/>
              </w:rPr>
            </w:pPr>
          </w:p>
        </w:tc>
      </w:tr>
      <w:tr w:rsidR="007378CE" w:rsidRPr="00A850D7" w14:paraId="5D45227B" w14:textId="157E0233" w:rsidTr="004B4586">
        <w:tc>
          <w:tcPr>
            <w:tcW w:w="4340" w:type="pct"/>
          </w:tcPr>
          <w:p w14:paraId="370907DC" w14:textId="77777777" w:rsidR="007378CE" w:rsidRPr="00A850D7" w:rsidRDefault="007378CE" w:rsidP="007378CE">
            <w:r w:rsidRPr="00A850D7">
              <w:rPr>
                <w:lang w:val="pl-PL"/>
              </w:rPr>
              <w:t xml:space="preserve">Moduł umożliwia powtarzanie zleceń na podstawie już istniejących. Funkcja dostępna jest z ekranu prezentującego zlecenia i wyniki pacjenta. </w:t>
            </w:r>
            <w:proofErr w:type="spellStart"/>
            <w:r w:rsidRPr="00A850D7">
              <w:t>Użytkownik</w:t>
            </w:r>
            <w:proofErr w:type="spellEnd"/>
            <w:r w:rsidRPr="00A850D7">
              <w:t xml:space="preserve"> ma </w:t>
            </w:r>
            <w:proofErr w:type="spellStart"/>
            <w:r w:rsidRPr="00A850D7">
              <w:t>możliwość</w:t>
            </w:r>
            <w:proofErr w:type="spellEnd"/>
            <w:r w:rsidRPr="00A850D7">
              <w:t xml:space="preserve"> </w:t>
            </w:r>
            <w:proofErr w:type="spellStart"/>
            <w:r w:rsidRPr="00A850D7">
              <w:t>wyboru</w:t>
            </w:r>
            <w:proofErr w:type="spellEnd"/>
            <w:r w:rsidRPr="00A850D7">
              <w:t xml:space="preserve"> </w:t>
            </w:r>
            <w:proofErr w:type="spellStart"/>
            <w:r w:rsidRPr="00A850D7">
              <w:t>zleceń</w:t>
            </w:r>
            <w:proofErr w:type="spellEnd"/>
            <w:r w:rsidRPr="00A850D7">
              <w:t xml:space="preserve">, </w:t>
            </w:r>
            <w:proofErr w:type="spellStart"/>
            <w:r w:rsidRPr="00A850D7">
              <w:t>które</w:t>
            </w:r>
            <w:proofErr w:type="spellEnd"/>
            <w:r w:rsidRPr="00A850D7">
              <w:t xml:space="preserve"> </w:t>
            </w:r>
            <w:proofErr w:type="spellStart"/>
            <w:r w:rsidRPr="00A850D7">
              <w:t>chce</w:t>
            </w:r>
            <w:proofErr w:type="spellEnd"/>
            <w:r w:rsidRPr="00A850D7">
              <w:t xml:space="preserve"> </w:t>
            </w:r>
            <w:proofErr w:type="spellStart"/>
            <w:r w:rsidRPr="00A850D7">
              <w:t>powtórzyć</w:t>
            </w:r>
            <w:proofErr w:type="spellEnd"/>
            <w:r w:rsidRPr="00A850D7">
              <w:t>.</w:t>
            </w:r>
          </w:p>
        </w:tc>
        <w:tc>
          <w:tcPr>
            <w:tcW w:w="660" w:type="pct"/>
          </w:tcPr>
          <w:p w14:paraId="707F4348" w14:textId="77777777" w:rsidR="007378CE" w:rsidRPr="00A850D7" w:rsidRDefault="007378CE" w:rsidP="007378CE">
            <w:pPr>
              <w:jc w:val="center"/>
            </w:pPr>
          </w:p>
        </w:tc>
      </w:tr>
      <w:tr w:rsidR="007378CE" w:rsidRPr="00A850D7" w14:paraId="07704939" w14:textId="5F0F5DD3" w:rsidTr="004B4586">
        <w:tc>
          <w:tcPr>
            <w:tcW w:w="4340" w:type="pct"/>
          </w:tcPr>
          <w:p w14:paraId="4048B64E" w14:textId="77777777" w:rsidR="007378CE" w:rsidRPr="00A850D7" w:rsidRDefault="007378CE" w:rsidP="007378CE">
            <w:pPr>
              <w:rPr>
                <w:lang w:val="pl-PL"/>
              </w:rPr>
            </w:pPr>
            <w:r w:rsidRPr="00A850D7">
              <w:rPr>
                <w:lang w:val="pl-PL"/>
              </w:rPr>
              <w:t>Moduł umożliwia prezentację aktualnych zleceń pacjenta w chwili zlecania (każdy użytkownik indywidualnie dla siebie może włączyć lub wyłączyć tą funkcję)</w:t>
            </w:r>
          </w:p>
        </w:tc>
        <w:tc>
          <w:tcPr>
            <w:tcW w:w="660" w:type="pct"/>
          </w:tcPr>
          <w:p w14:paraId="40869E36" w14:textId="77777777" w:rsidR="007378CE" w:rsidRPr="00A850D7" w:rsidRDefault="007378CE" w:rsidP="007378CE">
            <w:pPr>
              <w:jc w:val="center"/>
              <w:rPr>
                <w:lang w:val="pl-PL"/>
              </w:rPr>
            </w:pPr>
          </w:p>
        </w:tc>
      </w:tr>
      <w:tr w:rsidR="007378CE" w:rsidRPr="00A850D7" w14:paraId="5E7DD26F" w14:textId="714C1664" w:rsidTr="004B4586">
        <w:tc>
          <w:tcPr>
            <w:tcW w:w="4340" w:type="pct"/>
          </w:tcPr>
          <w:p w14:paraId="79B5CDBF" w14:textId="77777777" w:rsidR="007378CE" w:rsidRPr="00A850D7" w:rsidRDefault="007378CE" w:rsidP="007378CE">
            <w:pPr>
              <w:rPr>
                <w:lang w:val="pl-PL"/>
              </w:rPr>
            </w:pPr>
            <w:r w:rsidRPr="00A850D7">
              <w:rPr>
                <w:lang w:val="pl-PL"/>
              </w:rPr>
              <w:t>Moduł umożliwia zlecanie badań przedmiotowych niepowiązanych z pacjentem (np. badania czystościowe, wymazy z brudowników, czy też wymiana żarówki w urządzeniu). </w:t>
            </w:r>
          </w:p>
        </w:tc>
        <w:tc>
          <w:tcPr>
            <w:tcW w:w="660" w:type="pct"/>
          </w:tcPr>
          <w:p w14:paraId="4EA30183" w14:textId="77777777" w:rsidR="007378CE" w:rsidRPr="00A850D7" w:rsidRDefault="007378CE" w:rsidP="007378CE">
            <w:pPr>
              <w:jc w:val="center"/>
              <w:rPr>
                <w:lang w:val="pl-PL"/>
              </w:rPr>
            </w:pPr>
          </w:p>
        </w:tc>
      </w:tr>
      <w:tr w:rsidR="007378CE" w:rsidRPr="00A850D7" w14:paraId="02895588" w14:textId="264789D0" w:rsidTr="004B4586">
        <w:tc>
          <w:tcPr>
            <w:tcW w:w="4340" w:type="pct"/>
          </w:tcPr>
          <w:p w14:paraId="1BFECFFB" w14:textId="77777777" w:rsidR="007378CE" w:rsidRPr="00A850D7" w:rsidRDefault="007378CE" w:rsidP="007378CE">
            <w:pPr>
              <w:rPr>
                <w:lang w:val="pl-PL"/>
              </w:rPr>
            </w:pPr>
            <w:r w:rsidRPr="00A850D7">
              <w:rPr>
                <w:lang w:val="pl-PL"/>
              </w:rPr>
              <w:t>Moduł posiada oddzielną listę roboczą do śledzenia statusu oraz wykonania zlecenia przedmiotowego.</w:t>
            </w:r>
          </w:p>
        </w:tc>
        <w:tc>
          <w:tcPr>
            <w:tcW w:w="660" w:type="pct"/>
          </w:tcPr>
          <w:p w14:paraId="197D99FE" w14:textId="77777777" w:rsidR="007378CE" w:rsidRPr="00A850D7" w:rsidRDefault="007378CE" w:rsidP="007378CE">
            <w:pPr>
              <w:jc w:val="center"/>
              <w:rPr>
                <w:lang w:val="pl-PL"/>
              </w:rPr>
            </w:pPr>
          </w:p>
        </w:tc>
      </w:tr>
      <w:tr w:rsidR="007378CE" w:rsidRPr="00A850D7" w14:paraId="48A095A2" w14:textId="129E82DA" w:rsidTr="004B4586">
        <w:tc>
          <w:tcPr>
            <w:tcW w:w="4340" w:type="pct"/>
          </w:tcPr>
          <w:p w14:paraId="69A2F4FB" w14:textId="77777777" w:rsidR="007378CE" w:rsidRPr="00A850D7" w:rsidRDefault="007378CE" w:rsidP="007378CE">
            <w:pPr>
              <w:rPr>
                <w:lang w:val="pl-PL"/>
              </w:rPr>
            </w:pPr>
            <w:r w:rsidRPr="00A850D7">
              <w:rPr>
                <w:lang w:val="pl-PL"/>
              </w:rPr>
              <w:t>Moduł umożliwia rejestrowania wartości wagi i wzrostu pacjenta poprzez formularz. Po zapisie formularza moduł aktualizuje te dane w rekordzie medycznym pacjenta i przy kolejnych badaniach automatycznie podpowiada ostatnio uzupełnioną wartość.</w:t>
            </w:r>
          </w:p>
        </w:tc>
        <w:tc>
          <w:tcPr>
            <w:tcW w:w="660" w:type="pct"/>
          </w:tcPr>
          <w:p w14:paraId="2B9D3254" w14:textId="77777777" w:rsidR="007378CE" w:rsidRPr="00A850D7" w:rsidRDefault="007378CE" w:rsidP="007378CE">
            <w:pPr>
              <w:jc w:val="center"/>
              <w:rPr>
                <w:lang w:val="pl-PL"/>
              </w:rPr>
            </w:pPr>
          </w:p>
        </w:tc>
      </w:tr>
      <w:tr w:rsidR="007378CE" w:rsidRPr="00A850D7" w14:paraId="67209A9A" w14:textId="58B633A6" w:rsidTr="004B4586">
        <w:tc>
          <w:tcPr>
            <w:tcW w:w="4340" w:type="pct"/>
          </w:tcPr>
          <w:p w14:paraId="53994EE1" w14:textId="77777777" w:rsidR="007378CE" w:rsidRPr="00A850D7" w:rsidRDefault="007378CE" w:rsidP="007378CE">
            <w:pPr>
              <w:rPr>
                <w:lang w:val="pl-PL"/>
              </w:rPr>
            </w:pPr>
            <w:r w:rsidRPr="00A850D7">
              <w:rPr>
                <w:lang w:val="pl-PL"/>
              </w:rPr>
              <w:t>Moduł umożliwia konfigurację priorytetów zlecanych badań oraz definiowania terminów, na jakie badanie z danym priorytetem może być zlecane (np. CITO na czas bieżący, rutynowy na dzień następny na godzinę 12:00).</w:t>
            </w:r>
          </w:p>
        </w:tc>
        <w:tc>
          <w:tcPr>
            <w:tcW w:w="660" w:type="pct"/>
          </w:tcPr>
          <w:p w14:paraId="3B73DE36" w14:textId="77777777" w:rsidR="007378CE" w:rsidRPr="00A850D7" w:rsidRDefault="007378CE" w:rsidP="007378CE">
            <w:pPr>
              <w:jc w:val="center"/>
              <w:rPr>
                <w:lang w:val="pl-PL"/>
              </w:rPr>
            </w:pPr>
          </w:p>
        </w:tc>
      </w:tr>
      <w:tr w:rsidR="007378CE" w:rsidRPr="00A850D7" w14:paraId="2C17C167" w14:textId="4874217C" w:rsidTr="004B4586">
        <w:tc>
          <w:tcPr>
            <w:tcW w:w="4340" w:type="pct"/>
          </w:tcPr>
          <w:p w14:paraId="68D7EFBE" w14:textId="77777777" w:rsidR="007378CE" w:rsidRPr="00A850D7" w:rsidRDefault="007378CE" w:rsidP="007378CE">
            <w:pPr>
              <w:rPr>
                <w:lang w:val="pl-PL"/>
              </w:rPr>
            </w:pPr>
            <w:r w:rsidRPr="00A850D7">
              <w:rPr>
                <w:lang w:val="pl-PL"/>
              </w:rPr>
              <w:t>Moduł umożliwia wskazanie płatnika dla zlecanych badań. Możliwe jest ograniczanie uprawnień użytkowników do zmiany domyślnego płatnika.</w:t>
            </w:r>
          </w:p>
        </w:tc>
        <w:tc>
          <w:tcPr>
            <w:tcW w:w="660" w:type="pct"/>
          </w:tcPr>
          <w:p w14:paraId="3F153825" w14:textId="77CA994E" w:rsidR="007378CE" w:rsidRPr="00A850D7" w:rsidRDefault="007378CE" w:rsidP="007378CE">
            <w:pPr>
              <w:jc w:val="center"/>
              <w:rPr>
                <w:lang w:val="pl-PL"/>
              </w:rPr>
            </w:pPr>
          </w:p>
        </w:tc>
      </w:tr>
      <w:tr w:rsidR="007378CE" w:rsidRPr="00A850D7" w14:paraId="56416928" w14:textId="5F1C8DC3" w:rsidTr="004B4586">
        <w:tc>
          <w:tcPr>
            <w:tcW w:w="4340" w:type="pct"/>
          </w:tcPr>
          <w:p w14:paraId="26635DB8" w14:textId="77777777" w:rsidR="007378CE" w:rsidRPr="00A850D7" w:rsidRDefault="007378CE" w:rsidP="007378CE">
            <w:pPr>
              <w:rPr>
                <w:lang w:val="pl-PL"/>
              </w:rPr>
            </w:pPr>
            <w:r w:rsidRPr="00A850D7">
              <w:rPr>
                <w:lang w:val="pl-PL"/>
              </w:rPr>
              <w:t>Moduł umożliwia definiowanie podręcznego panelu zleceń:</w:t>
            </w:r>
            <w:r w:rsidRPr="00A850D7">
              <w:rPr>
                <w:lang w:val="pl-PL"/>
              </w:rPr>
              <w:br/>
              <w:t>- definiowanie panelu ogólnego, jaki i spersonalizowanego dla użytkownika lub jednostki organizacyjnej na której przebywa pacjent,</w:t>
            </w:r>
            <w:r w:rsidRPr="00A850D7">
              <w:rPr>
                <w:lang w:val="pl-PL"/>
              </w:rPr>
              <w:br/>
              <w:t>- możliwość dodawania usług do panelu,</w:t>
            </w:r>
            <w:r w:rsidRPr="00A850D7">
              <w:rPr>
                <w:lang w:val="pl-PL"/>
              </w:rPr>
              <w:br/>
              <w:t>- możliwość dodawania grupy usług do panelu i wprowadzenia nazwy grupy,</w:t>
            </w:r>
            <w:r w:rsidRPr="00A850D7">
              <w:rPr>
                <w:lang w:val="pl-PL"/>
              </w:rPr>
              <w:br/>
              <w:t>- możliwość zlecania usług/grup usług z panelu jednym kliknięciem bez konieczności szukania w słowniku,</w:t>
            </w:r>
            <w:r w:rsidRPr="00A850D7">
              <w:rPr>
                <w:lang w:val="pl-PL"/>
              </w:rPr>
              <w:br/>
              <w:t>- możliwość zlecania wszystkich pozycji z panelu jednym kliknięciem bez konieczności szukania w słowniku.</w:t>
            </w:r>
            <w:r w:rsidRPr="00A850D7">
              <w:rPr>
                <w:lang w:val="pl-PL"/>
              </w:rPr>
              <w:br/>
              <w:t>- możliwość zgrupowania paneli w zakładki</w:t>
            </w:r>
            <w:r w:rsidRPr="00A850D7">
              <w:rPr>
                <w:lang w:val="pl-PL"/>
              </w:rPr>
              <w:br/>
            </w:r>
            <w:r w:rsidRPr="00A850D7">
              <w:rPr>
                <w:lang w:val="pl-PL"/>
              </w:rPr>
              <w:lastRenderedPageBreak/>
              <w:t>- możliwość zdefiniowana panelu dla wskazanych kodów diagnoz ICD-10 (panel pojawia się tylko dla pacjentów, ze wskazaną w konfiguracji diagnozą ICD-10).</w:t>
            </w:r>
          </w:p>
        </w:tc>
        <w:tc>
          <w:tcPr>
            <w:tcW w:w="660" w:type="pct"/>
          </w:tcPr>
          <w:p w14:paraId="4D0F1264" w14:textId="77777777" w:rsidR="007378CE" w:rsidRPr="00A850D7" w:rsidRDefault="007378CE" w:rsidP="007378CE">
            <w:pPr>
              <w:jc w:val="center"/>
              <w:rPr>
                <w:lang w:val="pl-PL"/>
              </w:rPr>
            </w:pPr>
          </w:p>
        </w:tc>
      </w:tr>
      <w:tr w:rsidR="007378CE" w:rsidRPr="00A850D7" w14:paraId="6BCC4CC5" w14:textId="31988A98" w:rsidTr="004B4586">
        <w:tc>
          <w:tcPr>
            <w:tcW w:w="4340" w:type="pct"/>
          </w:tcPr>
          <w:p w14:paraId="266C13C7" w14:textId="77777777" w:rsidR="007378CE" w:rsidRPr="00A850D7" w:rsidRDefault="007378CE" w:rsidP="007378CE">
            <w:pPr>
              <w:rPr>
                <w:lang w:val="pl-PL"/>
              </w:rPr>
            </w:pPr>
            <w:r w:rsidRPr="00A850D7">
              <w:rPr>
                <w:lang w:val="pl-PL"/>
              </w:rPr>
              <w:t>Stworzone przez użytkownika w panelu grupy usług wyszukują się również w polu wyszukiwania usług.</w:t>
            </w:r>
          </w:p>
        </w:tc>
        <w:tc>
          <w:tcPr>
            <w:tcW w:w="660" w:type="pct"/>
          </w:tcPr>
          <w:p w14:paraId="1B3F7085" w14:textId="77777777" w:rsidR="007378CE" w:rsidRPr="00A850D7" w:rsidRDefault="007378CE" w:rsidP="007378CE">
            <w:pPr>
              <w:jc w:val="center"/>
              <w:rPr>
                <w:lang w:val="pl-PL"/>
              </w:rPr>
            </w:pPr>
          </w:p>
        </w:tc>
      </w:tr>
      <w:tr w:rsidR="007378CE" w:rsidRPr="00A850D7" w14:paraId="226C4EDA" w14:textId="421A6FD3" w:rsidTr="004B4586">
        <w:tc>
          <w:tcPr>
            <w:tcW w:w="4340" w:type="pct"/>
          </w:tcPr>
          <w:p w14:paraId="17AA1316" w14:textId="77777777" w:rsidR="007378CE" w:rsidRPr="00A850D7" w:rsidRDefault="007378CE" w:rsidP="007378CE">
            <w:pPr>
              <w:rPr>
                <w:lang w:val="pl-PL"/>
              </w:rPr>
            </w:pPr>
            <w:r w:rsidRPr="00A850D7">
              <w:rPr>
                <w:lang w:val="pl-PL"/>
              </w:rPr>
              <w:t>Moduł umożliwia prezentację listy wszystkich zleconych badań</w:t>
            </w:r>
          </w:p>
        </w:tc>
        <w:tc>
          <w:tcPr>
            <w:tcW w:w="660" w:type="pct"/>
          </w:tcPr>
          <w:p w14:paraId="72AAEDA9" w14:textId="77777777" w:rsidR="007378CE" w:rsidRPr="00A850D7" w:rsidRDefault="007378CE" w:rsidP="007378CE">
            <w:pPr>
              <w:jc w:val="center"/>
              <w:rPr>
                <w:lang w:val="pl-PL"/>
              </w:rPr>
            </w:pPr>
          </w:p>
        </w:tc>
      </w:tr>
      <w:tr w:rsidR="007378CE" w:rsidRPr="00A850D7" w14:paraId="29C17BAF" w14:textId="4F9A94A5" w:rsidTr="004B4586">
        <w:tc>
          <w:tcPr>
            <w:tcW w:w="4340" w:type="pct"/>
          </w:tcPr>
          <w:p w14:paraId="3019CEBF" w14:textId="77777777" w:rsidR="007378CE" w:rsidRPr="00A850D7" w:rsidRDefault="007378CE" w:rsidP="007378CE">
            <w:pPr>
              <w:rPr>
                <w:lang w:val="pl-PL"/>
              </w:rPr>
            </w:pPr>
            <w:r w:rsidRPr="00A850D7">
              <w:rPr>
                <w:lang w:val="pl-PL"/>
              </w:rPr>
              <w:t>Moduł umożliwia zarządzanie słownikami związanymi ze zlecaniem badań, co najmniej:</w:t>
            </w:r>
          </w:p>
          <w:p w14:paraId="691D4F26" w14:textId="77777777" w:rsidR="007378CE" w:rsidRPr="00A850D7" w:rsidRDefault="007378CE" w:rsidP="007378CE">
            <w:pPr>
              <w:rPr>
                <w:lang w:val="pl-PL"/>
              </w:rPr>
            </w:pPr>
            <w:r w:rsidRPr="00A850D7">
              <w:rPr>
                <w:lang w:val="pl-PL"/>
              </w:rPr>
              <w:t> - słownik priorytetów zleceń,</w:t>
            </w:r>
          </w:p>
          <w:p w14:paraId="247255E0" w14:textId="77777777" w:rsidR="007378CE" w:rsidRPr="00A850D7" w:rsidRDefault="007378CE" w:rsidP="007378CE">
            <w:pPr>
              <w:rPr>
                <w:lang w:val="pl-PL"/>
              </w:rPr>
            </w:pPr>
            <w:r w:rsidRPr="00A850D7">
              <w:rPr>
                <w:lang w:val="pl-PL"/>
              </w:rPr>
              <w:t> - słownik materiałów na których wykonywane są badania,</w:t>
            </w:r>
          </w:p>
          <w:p w14:paraId="51552986" w14:textId="77777777" w:rsidR="007378CE" w:rsidRPr="00A850D7" w:rsidRDefault="007378CE" w:rsidP="007378CE">
            <w:pPr>
              <w:rPr>
                <w:lang w:val="pl-PL"/>
              </w:rPr>
            </w:pPr>
            <w:r w:rsidRPr="00A850D7">
              <w:rPr>
                <w:lang w:val="pl-PL"/>
              </w:rPr>
              <w:t> - słownik powodów zmian statusu zlecenia.</w:t>
            </w:r>
          </w:p>
        </w:tc>
        <w:tc>
          <w:tcPr>
            <w:tcW w:w="660" w:type="pct"/>
          </w:tcPr>
          <w:p w14:paraId="4B26C788" w14:textId="77777777" w:rsidR="007378CE" w:rsidRPr="00A850D7" w:rsidRDefault="007378CE" w:rsidP="007378CE">
            <w:pPr>
              <w:jc w:val="center"/>
              <w:rPr>
                <w:lang w:val="pl-PL"/>
              </w:rPr>
            </w:pPr>
          </w:p>
        </w:tc>
      </w:tr>
      <w:tr w:rsidR="007378CE" w:rsidRPr="00A850D7" w14:paraId="20BAE63E" w14:textId="1634519E" w:rsidTr="004B4586">
        <w:tc>
          <w:tcPr>
            <w:tcW w:w="4340" w:type="pct"/>
          </w:tcPr>
          <w:p w14:paraId="7EB2A2CA" w14:textId="77777777" w:rsidR="007378CE" w:rsidRPr="00A850D7" w:rsidRDefault="007378CE" w:rsidP="007378CE">
            <w:pPr>
              <w:rPr>
                <w:lang w:val="pl-PL"/>
              </w:rPr>
            </w:pPr>
            <w:r w:rsidRPr="00A850D7">
              <w:rPr>
                <w:lang w:val="pl-PL"/>
              </w:rPr>
              <w:t>Moduł udostępnia panel dostępny z ekranu głównego, prezentujący wyniki badań pacjentów, co najmniej w zakresie: imię i nazwisko pacjenta, nazwa badania, data wykonania badania, status badania. Panel umożliwia użytkownikom konfigurację prezentowanych danych poprzez możliwość wyboru co najmniej: jednostek organizacyjnych, dla których prezentowane mają być dane; typów usług; statusu badania. Panel oznacza graficznie badania, których wynik jest poza normą. Użytkownik ma możliwość wskazania, z ilu ostatnich godzin, mają być prezentowane dane.</w:t>
            </w:r>
          </w:p>
        </w:tc>
        <w:tc>
          <w:tcPr>
            <w:tcW w:w="660" w:type="pct"/>
          </w:tcPr>
          <w:p w14:paraId="261C24C2" w14:textId="77777777" w:rsidR="007378CE" w:rsidRPr="00A850D7" w:rsidRDefault="007378CE" w:rsidP="007378CE">
            <w:pPr>
              <w:jc w:val="center"/>
              <w:rPr>
                <w:lang w:val="pl-PL"/>
              </w:rPr>
            </w:pPr>
          </w:p>
        </w:tc>
      </w:tr>
      <w:tr w:rsidR="007378CE" w:rsidRPr="00A850D7" w14:paraId="25197E9F" w14:textId="5CA54F1D" w:rsidTr="004B4586">
        <w:tc>
          <w:tcPr>
            <w:tcW w:w="4340" w:type="pct"/>
          </w:tcPr>
          <w:p w14:paraId="3D1FA21B" w14:textId="77777777" w:rsidR="007378CE" w:rsidRPr="00A850D7" w:rsidRDefault="007378CE" w:rsidP="007378CE">
            <w:pPr>
              <w:rPr>
                <w:lang w:val="pl-PL"/>
              </w:rPr>
            </w:pPr>
            <w:r w:rsidRPr="00A850D7">
              <w:rPr>
                <w:lang w:val="pl-PL"/>
              </w:rPr>
              <w:t>Moduł udostępnia panel dostępny z ekranu głównego, prezentujący zmienione statusy badań pacjentów, co najmniej w zakresie: imię i nazwisko pacjenta, nazwa badania, data zlecenia badania, status badania. Panel umożliwia użytkownikom konfigurację prezentowanych danych poprzez możliwość wyboru co najmniej: jednostek organizacyjnych, dla których prezentowane mają być dane; statusu badania.</w:t>
            </w:r>
          </w:p>
        </w:tc>
        <w:tc>
          <w:tcPr>
            <w:tcW w:w="660" w:type="pct"/>
          </w:tcPr>
          <w:p w14:paraId="019AA786" w14:textId="77777777" w:rsidR="007378CE" w:rsidRPr="00A850D7" w:rsidRDefault="007378CE" w:rsidP="007378CE">
            <w:pPr>
              <w:jc w:val="center"/>
              <w:rPr>
                <w:lang w:val="pl-PL"/>
              </w:rPr>
            </w:pPr>
          </w:p>
        </w:tc>
      </w:tr>
      <w:tr w:rsidR="007378CE" w:rsidRPr="00A850D7" w14:paraId="75C83017" w14:textId="395454FE" w:rsidTr="004B4586">
        <w:tc>
          <w:tcPr>
            <w:tcW w:w="4340" w:type="pct"/>
          </w:tcPr>
          <w:p w14:paraId="5E1B636A" w14:textId="77777777" w:rsidR="007378CE" w:rsidRPr="00A850D7" w:rsidRDefault="007378CE" w:rsidP="007378CE">
            <w:pPr>
              <w:rPr>
                <w:lang w:val="pl-PL"/>
              </w:rPr>
            </w:pPr>
            <w:r w:rsidRPr="00A850D7">
              <w:rPr>
                <w:lang w:val="pl-PL"/>
              </w:rPr>
              <w:t>W przypadku kilku jednostek wykonujących tą samą usługę, moduł umożliwia domyślny wybór jednostki odpowiedniej dla jednostki zlecającej (w przypadku wielu lokalizacji, jako jednostkę wykonującą podpowiada tą, która znajduje się w lokalizację jednostki zlecającej).</w:t>
            </w:r>
          </w:p>
        </w:tc>
        <w:tc>
          <w:tcPr>
            <w:tcW w:w="660" w:type="pct"/>
          </w:tcPr>
          <w:p w14:paraId="35F0E684" w14:textId="3ED3D4CC" w:rsidR="007378CE" w:rsidRPr="00A850D7" w:rsidRDefault="007378CE" w:rsidP="007378CE">
            <w:pPr>
              <w:jc w:val="center"/>
              <w:rPr>
                <w:lang w:val="pl-PL"/>
              </w:rPr>
            </w:pPr>
            <w:r w:rsidRPr="00A850D7">
              <w:rPr>
                <w:lang w:val="pl-PL"/>
              </w:rPr>
              <w:t>P</w:t>
            </w:r>
          </w:p>
        </w:tc>
      </w:tr>
      <w:tr w:rsidR="007378CE" w:rsidRPr="00A850D7" w14:paraId="7DF4C31D" w14:textId="7DE4D06D" w:rsidTr="004B4586">
        <w:tc>
          <w:tcPr>
            <w:tcW w:w="4340" w:type="pct"/>
          </w:tcPr>
          <w:p w14:paraId="1BE9CFE7" w14:textId="77777777" w:rsidR="007378CE" w:rsidRPr="00A850D7" w:rsidRDefault="007378CE" w:rsidP="007378CE">
            <w:r w:rsidRPr="00A850D7">
              <w:rPr>
                <w:lang w:val="pl-PL"/>
              </w:rPr>
              <w:t xml:space="preserve">Moduł umożliwia użytkownikom odnotowywanie wyników pomiaru glukozy. Możliwe jest odnotowanie co najmniej: wartości pomiaru, daty pomiaru, osoby dokonującej pomiaru, pory kiedy dokonano pomiaru, faktu dokonani pomiaru przez pacjenta. </w:t>
            </w:r>
            <w:proofErr w:type="spellStart"/>
            <w:r w:rsidRPr="00A850D7">
              <w:t>Moduł</w:t>
            </w:r>
            <w:proofErr w:type="spellEnd"/>
            <w:r w:rsidRPr="00A850D7">
              <w:t xml:space="preserve"> </w:t>
            </w:r>
            <w:proofErr w:type="spellStart"/>
            <w:r w:rsidRPr="00A850D7">
              <w:t>prezentuje</w:t>
            </w:r>
            <w:proofErr w:type="spellEnd"/>
            <w:r w:rsidRPr="00A850D7">
              <w:t xml:space="preserve"> </w:t>
            </w:r>
            <w:proofErr w:type="spellStart"/>
            <w:r w:rsidRPr="00A850D7">
              <w:t>historyczne</w:t>
            </w:r>
            <w:proofErr w:type="spellEnd"/>
            <w:r w:rsidRPr="00A850D7">
              <w:t xml:space="preserve"> </w:t>
            </w:r>
            <w:proofErr w:type="spellStart"/>
            <w:r w:rsidRPr="00A850D7">
              <w:t>wyniki</w:t>
            </w:r>
            <w:proofErr w:type="spellEnd"/>
            <w:r w:rsidRPr="00A850D7">
              <w:t xml:space="preserve"> </w:t>
            </w:r>
            <w:proofErr w:type="spellStart"/>
            <w:r w:rsidRPr="00A850D7">
              <w:t>na</w:t>
            </w:r>
            <w:proofErr w:type="spellEnd"/>
            <w:r w:rsidRPr="00A850D7">
              <w:t xml:space="preserve"> </w:t>
            </w:r>
            <w:proofErr w:type="spellStart"/>
            <w:r w:rsidRPr="00A850D7">
              <w:t>ekranie</w:t>
            </w:r>
            <w:proofErr w:type="spellEnd"/>
            <w:r w:rsidRPr="00A850D7">
              <w:t xml:space="preserve"> </w:t>
            </w:r>
            <w:proofErr w:type="spellStart"/>
            <w:r w:rsidRPr="00A850D7">
              <w:t>wprowadzania</w:t>
            </w:r>
            <w:proofErr w:type="spellEnd"/>
            <w:r w:rsidRPr="00A850D7">
              <w:t xml:space="preserve"> </w:t>
            </w:r>
            <w:proofErr w:type="spellStart"/>
            <w:r w:rsidRPr="00A850D7">
              <w:t>aktualnego</w:t>
            </w:r>
            <w:proofErr w:type="spellEnd"/>
            <w:r w:rsidRPr="00A850D7">
              <w:t xml:space="preserve"> </w:t>
            </w:r>
            <w:proofErr w:type="spellStart"/>
            <w:r w:rsidRPr="00A850D7">
              <w:t>pomiaru</w:t>
            </w:r>
            <w:proofErr w:type="spellEnd"/>
            <w:r w:rsidRPr="00A850D7">
              <w:t>. </w:t>
            </w:r>
          </w:p>
        </w:tc>
        <w:tc>
          <w:tcPr>
            <w:tcW w:w="660" w:type="pct"/>
          </w:tcPr>
          <w:p w14:paraId="73D999F8" w14:textId="1E70F6F2" w:rsidR="007378CE" w:rsidRPr="00A850D7" w:rsidRDefault="007378CE" w:rsidP="007378CE">
            <w:pPr>
              <w:jc w:val="center"/>
            </w:pPr>
          </w:p>
        </w:tc>
      </w:tr>
      <w:tr w:rsidR="007378CE" w:rsidRPr="00A850D7" w14:paraId="41D00614" w14:textId="44FC42FB" w:rsidTr="004B4586">
        <w:tc>
          <w:tcPr>
            <w:tcW w:w="4340" w:type="pct"/>
          </w:tcPr>
          <w:p w14:paraId="31EE31D6" w14:textId="77777777" w:rsidR="007378CE" w:rsidRPr="00A850D7" w:rsidRDefault="007378CE" w:rsidP="007378CE">
            <w:pPr>
              <w:rPr>
                <w:lang w:val="pl-PL"/>
              </w:rPr>
            </w:pPr>
            <w:r w:rsidRPr="00A850D7">
              <w:rPr>
                <w:lang w:val="pl-PL"/>
              </w:rPr>
              <w:t>W powiązaniu z modułem powiadomień, moduł umożliwia zdefiniowanie odbiorców, którzy otrzymają powiadomienie o wynikach zleconego badania lub usługi.</w:t>
            </w:r>
          </w:p>
        </w:tc>
        <w:tc>
          <w:tcPr>
            <w:tcW w:w="660" w:type="pct"/>
          </w:tcPr>
          <w:p w14:paraId="19FAB3CA" w14:textId="4E5B5E36" w:rsidR="007378CE" w:rsidRPr="00A850D7" w:rsidRDefault="007378CE" w:rsidP="007378CE">
            <w:pPr>
              <w:jc w:val="center"/>
              <w:rPr>
                <w:lang w:val="pl-PL"/>
              </w:rPr>
            </w:pPr>
            <w:r w:rsidRPr="00A850D7">
              <w:rPr>
                <w:lang w:val="pl-PL"/>
              </w:rPr>
              <w:t>P</w:t>
            </w:r>
          </w:p>
        </w:tc>
      </w:tr>
      <w:tr w:rsidR="007378CE" w:rsidRPr="00A850D7" w14:paraId="63331BBA" w14:textId="1CA07E55" w:rsidTr="004B4586">
        <w:tc>
          <w:tcPr>
            <w:tcW w:w="4340" w:type="pct"/>
          </w:tcPr>
          <w:p w14:paraId="648601DC" w14:textId="77777777" w:rsidR="007378CE" w:rsidRPr="00A850D7" w:rsidRDefault="007378CE" w:rsidP="007378CE">
            <w:pPr>
              <w:rPr>
                <w:lang w:val="pl-PL"/>
              </w:rPr>
            </w:pPr>
            <w:r w:rsidRPr="00A850D7">
              <w:rPr>
                <w:lang w:val="pl-PL"/>
              </w:rPr>
              <w:t>Po zleceniu badania istnieje możliwość edycji odbiorców powiadomienia z ekranu prezentacji danych zlecenia.</w:t>
            </w:r>
          </w:p>
        </w:tc>
        <w:tc>
          <w:tcPr>
            <w:tcW w:w="660" w:type="pct"/>
          </w:tcPr>
          <w:p w14:paraId="0402318A" w14:textId="77777777" w:rsidR="007378CE" w:rsidRPr="00A850D7" w:rsidRDefault="007378CE" w:rsidP="007378CE">
            <w:pPr>
              <w:jc w:val="center"/>
              <w:rPr>
                <w:lang w:val="pl-PL"/>
              </w:rPr>
            </w:pPr>
          </w:p>
        </w:tc>
      </w:tr>
      <w:tr w:rsidR="007378CE" w:rsidRPr="00A850D7" w14:paraId="3E0C118D" w14:textId="33DE68C6" w:rsidTr="004B4586">
        <w:tc>
          <w:tcPr>
            <w:tcW w:w="4340" w:type="pct"/>
          </w:tcPr>
          <w:p w14:paraId="3ABB88EF" w14:textId="77777777" w:rsidR="007378CE" w:rsidRPr="00A850D7" w:rsidRDefault="007378CE" w:rsidP="007378CE">
            <w:pPr>
              <w:rPr>
                <w:lang w:val="pl-PL"/>
              </w:rPr>
            </w:pPr>
            <w:r w:rsidRPr="00A850D7">
              <w:rPr>
                <w:lang w:val="pl-PL"/>
              </w:rPr>
              <w:t>Moduł umożliwia uwzględnienie osób powiadamianych w kryteriach na każdej liście roboczej prezentującej listę badań lub zleceń, która występuje w systemie medycznym.</w:t>
            </w:r>
          </w:p>
        </w:tc>
        <w:tc>
          <w:tcPr>
            <w:tcW w:w="660" w:type="pct"/>
          </w:tcPr>
          <w:p w14:paraId="478114E9" w14:textId="77777777" w:rsidR="007378CE" w:rsidRPr="00A850D7" w:rsidRDefault="007378CE" w:rsidP="007378CE">
            <w:pPr>
              <w:jc w:val="center"/>
              <w:rPr>
                <w:lang w:val="pl-PL"/>
              </w:rPr>
            </w:pPr>
          </w:p>
        </w:tc>
      </w:tr>
      <w:tr w:rsidR="007378CE" w:rsidRPr="00A850D7" w14:paraId="50502EB5" w14:textId="4C2182FD" w:rsidTr="004B4586">
        <w:tc>
          <w:tcPr>
            <w:tcW w:w="4340" w:type="pct"/>
          </w:tcPr>
          <w:p w14:paraId="700A1F11" w14:textId="77777777" w:rsidR="007378CE" w:rsidRPr="00A850D7" w:rsidRDefault="007378CE" w:rsidP="007378CE">
            <w:pPr>
              <w:rPr>
                <w:lang w:val="pl-PL"/>
              </w:rPr>
            </w:pPr>
            <w:r w:rsidRPr="00A850D7">
              <w:rPr>
                <w:lang w:val="pl-PL"/>
              </w:rPr>
              <w:t>Moduł umożliwia powiadamianie użytkownika o nowych zleceniach, które trafiają do jednostki organizacyjnej (np. oddziału/pracowni), w której użytkownik ma możliwość wykonywania tych zleceń. Np. lekarz konsultant może włączyć w systemie opcje powiadamiania go o zleceniach konsultacji przychodzących na jego oddział.</w:t>
            </w:r>
          </w:p>
        </w:tc>
        <w:tc>
          <w:tcPr>
            <w:tcW w:w="660" w:type="pct"/>
          </w:tcPr>
          <w:p w14:paraId="4F56CF01" w14:textId="27B44B6C" w:rsidR="007378CE" w:rsidRPr="00A850D7" w:rsidRDefault="007378CE" w:rsidP="007378CE">
            <w:pPr>
              <w:jc w:val="center"/>
              <w:rPr>
                <w:lang w:val="pl-PL"/>
              </w:rPr>
            </w:pPr>
            <w:r w:rsidRPr="00A850D7">
              <w:rPr>
                <w:lang w:val="pl-PL"/>
              </w:rPr>
              <w:t>P</w:t>
            </w:r>
          </w:p>
        </w:tc>
      </w:tr>
    </w:tbl>
    <w:p w14:paraId="2F1CAB53" w14:textId="5F0D8BAB" w:rsidR="000817AC" w:rsidRPr="00A850D7" w:rsidRDefault="002C4229">
      <w:pPr>
        <w:pStyle w:val="Nagwek2"/>
        <w:rPr>
          <w:lang w:val="pl-PL"/>
        </w:rPr>
      </w:pPr>
      <w:bookmarkStart w:id="192" w:name="scroll-bookmark-147"/>
      <w:bookmarkStart w:id="193" w:name="scroll-bookmark-148"/>
      <w:bookmarkStart w:id="194" w:name="_Toc156076870"/>
      <w:bookmarkEnd w:id="192"/>
      <w:r w:rsidRPr="00A850D7">
        <w:rPr>
          <w:lang w:val="pl-PL"/>
        </w:rPr>
        <w:lastRenderedPageBreak/>
        <w:t xml:space="preserve"> </w:t>
      </w:r>
      <w:r w:rsidR="00D636D6" w:rsidRPr="00A850D7">
        <w:rPr>
          <w:lang w:val="pl-PL"/>
        </w:rPr>
        <w:t>ZLECENIA NA ZAOPATRZENIE W WYROBY MEDYCZNE</w:t>
      </w:r>
      <w:bookmarkEnd w:id="193"/>
      <w:bookmarkEnd w:id="194"/>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A850D7" w14:paraId="6DB80F73" w14:textId="2E5A685A" w:rsidTr="004B4586">
        <w:tc>
          <w:tcPr>
            <w:tcW w:w="4340" w:type="pct"/>
          </w:tcPr>
          <w:p w14:paraId="79E55342" w14:textId="76D519C4" w:rsidR="00DB0489" w:rsidRPr="00A850D7" w:rsidRDefault="00DB0489" w:rsidP="00DB0489">
            <w:pPr>
              <w:rPr>
                <w:lang w:val="pl-PL"/>
              </w:rPr>
            </w:pPr>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660" w:type="pct"/>
          </w:tcPr>
          <w:p w14:paraId="0A9194D8" w14:textId="77777777" w:rsidR="00DB0489" w:rsidRPr="00A850D7" w:rsidRDefault="00DB0489" w:rsidP="00DB0489">
            <w:pPr>
              <w:jc w:val="center"/>
              <w:rPr>
                <w:b/>
              </w:rPr>
            </w:pPr>
            <w:proofErr w:type="spellStart"/>
            <w:r w:rsidRPr="00A850D7">
              <w:rPr>
                <w:b/>
              </w:rPr>
              <w:t>Podać</w:t>
            </w:r>
            <w:proofErr w:type="spellEnd"/>
            <w:r w:rsidRPr="00A850D7">
              <w:rPr>
                <w:b/>
              </w:rPr>
              <w:t xml:space="preserve"> </w:t>
            </w:r>
          </w:p>
          <w:p w14:paraId="5D620C40" w14:textId="0E07D247" w:rsidR="00DB0489" w:rsidRPr="00A850D7" w:rsidRDefault="00DB0489" w:rsidP="00DB0489">
            <w:pPr>
              <w:jc w:val="center"/>
              <w:rPr>
                <w:lang w:val="pl-PL"/>
              </w:rPr>
            </w:pPr>
            <w:r w:rsidRPr="00A850D7">
              <w:rPr>
                <w:b/>
              </w:rPr>
              <w:t>TAK / NIE</w:t>
            </w:r>
          </w:p>
        </w:tc>
      </w:tr>
      <w:tr w:rsidR="007378CE" w:rsidRPr="00A850D7" w14:paraId="3FDB2F92" w14:textId="77777777" w:rsidTr="004B4586">
        <w:tc>
          <w:tcPr>
            <w:tcW w:w="4340" w:type="pct"/>
          </w:tcPr>
          <w:p w14:paraId="5508B58D" w14:textId="7DD2D695" w:rsidR="007378CE" w:rsidRPr="00A850D7" w:rsidRDefault="007378CE" w:rsidP="007378CE">
            <w:pPr>
              <w:rPr>
                <w:lang w:val="pl-PL"/>
              </w:rPr>
            </w:pPr>
            <w:r w:rsidRPr="00A850D7">
              <w:rPr>
                <w:lang w:val="pl-PL"/>
              </w:rPr>
              <w:t>Moduł dostępny jest z kontekstu danych wizyty ambulatoryjnej oraz pobytu szpitalnego pacjenta.</w:t>
            </w:r>
          </w:p>
        </w:tc>
        <w:tc>
          <w:tcPr>
            <w:tcW w:w="660" w:type="pct"/>
          </w:tcPr>
          <w:p w14:paraId="4A29C79A" w14:textId="77777777" w:rsidR="007378CE" w:rsidRPr="00A850D7" w:rsidRDefault="007378CE" w:rsidP="007378CE">
            <w:pPr>
              <w:jc w:val="center"/>
            </w:pPr>
          </w:p>
        </w:tc>
      </w:tr>
      <w:tr w:rsidR="007378CE" w:rsidRPr="00A850D7" w14:paraId="2695DDD6" w14:textId="157CDF00" w:rsidTr="004B4586">
        <w:tc>
          <w:tcPr>
            <w:tcW w:w="4340" w:type="pct"/>
          </w:tcPr>
          <w:p w14:paraId="49358E03" w14:textId="77777777" w:rsidR="007378CE" w:rsidRPr="00A850D7" w:rsidRDefault="007378CE" w:rsidP="007378CE">
            <w:pPr>
              <w:rPr>
                <w:lang w:val="pl-PL"/>
              </w:rPr>
            </w:pPr>
            <w:r w:rsidRPr="00A850D7">
              <w:rPr>
                <w:color w:val="000000"/>
                <w:lang w:val="pl-PL"/>
              </w:rPr>
              <w:t>Moduł umożliwia przegląd listy zleceń na zaopatrzenie w wyroby medyczne wystawionych dla pacjenta.  </w:t>
            </w:r>
          </w:p>
        </w:tc>
        <w:tc>
          <w:tcPr>
            <w:tcW w:w="660" w:type="pct"/>
          </w:tcPr>
          <w:p w14:paraId="7283BE1E" w14:textId="77777777" w:rsidR="007378CE" w:rsidRPr="00A850D7" w:rsidRDefault="007378CE" w:rsidP="007378CE">
            <w:pPr>
              <w:jc w:val="center"/>
              <w:rPr>
                <w:color w:val="000000"/>
                <w:lang w:val="pl-PL"/>
              </w:rPr>
            </w:pPr>
          </w:p>
        </w:tc>
      </w:tr>
      <w:tr w:rsidR="007378CE" w:rsidRPr="00A850D7" w14:paraId="74EB4F2C" w14:textId="43216ACD" w:rsidTr="004B4586">
        <w:tc>
          <w:tcPr>
            <w:tcW w:w="4340" w:type="pct"/>
          </w:tcPr>
          <w:p w14:paraId="5E6C1EED" w14:textId="77777777" w:rsidR="007378CE" w:rsidRPr="00A850D7" w:rsidRDefault="007378CE" w:rsidP="007378CE">
            <w:pPr>
              <w:rPr>
                <w:lang w:val="pl-PL"/>
              </w:rPr>
            </w:pPr>
            <w:r w:rsidRPr="00A850D7">
              <w:rPr>
                <w:color w:val="000000"/>
                <w:lang w:val="pl-PL"/>
              </w:rPr>
              <w:t xml:space="preserve">Moduł jest zintegrowany z systemem </w:t>
            </w:r>
            <w:proofErr w:type="spellStart"/>
            <w:r w:rsidRPr="00A850D7">
              <w:rPr>
                <w:color w:val="000000"/>
                <w:lang w:val="pl-PL"/>
              </w:rPr>
              <w:t>eZWM</w:t>
            </w:r>
            <w:proofErr w:type="spellEnd"/>
            <w:r w:rsidRPr="00A850D7">
              <w:rPr>
                <w:color w:val="000000"/>
                <w:lang w:val="pl-PL"/>
              </w:rPr>
              <w:t xml:space="preserve"> Narodowego Funduszu Zdrowia.</w:t>
            </w:r>
          </w:p>
        </w:tc>
        <w:tc>
          <w:tcPr>
            <w:tcW w:w="660" w:type="pct"/>
          </w:tcPr>
          <w:p w14:paraId="740B1582" w14:textId="77777777" w:rsidR="007378CE" w:rsidRPr="00A850D7" w:rsidRDefault="007378CE" w:rsidP="007378CE">
            <w:pPr>
              <w:jc w:val="center"/>
              <w:rPr>
                <w:color w:val="000000"/>
                <w:lang w:val="pl-PL"/>
              </w:rPr>
            </w:pPr>
          </w:p>
        </w:tc>
      </w:tr>
      <w:tr w:rsidR="007378CE" w:rsidRPr="00A850D7" w14:paraId="62E750F5" w14:textId="684510AA" w:rsidTr="004B4586">
        <w:tc>
          <w:tcPr>
            <w:tcW w:w="4340" w:type="pct"/>
          </w:tcPr>
          <w:p w14:paraId="02494C77" w14:textId="77777777" w:rsidR="007378CE" w:rsidRPr="00A850D7" w:rsidRDefault="007378CE" w:rsidP="007378CE">
            <w:pPr>
              <w:rPr>
                <w:lang w:val="pl-PL"/>
              </w:rPr>
            </w:pPr>
            <w:r w:rsidRPr="00A850D7">
              <w:rPr>
                <w:lang w:val="pl-PL"/>
              </w:rPr>
              <w:t>Moduł umożliwia filtrowanie listy zleceń na wyroby medyczne pacjenta co najmniej według: </w:t>
            </w:r>
          </w:p>
          <w:p w14:paraId="51071FE9" w14:textId="77777777" w:rsidR="007378CE" w:rsidRPr="00A850D7" w:rsidRDefault="007378CE" w:rsidP="007378CE">
            <w:pPr>
              <w:numPr>
                <w:ilvl w:val="0"/>
                <w:numId w:val="5"/>
              </w:numPr>
            </w:pPr>
            <w:r w:rsidRPr="00A850D7">
              <w:t>status w NFZ </w:t>
            </w:r>
          </w:p>
          <w:p w14:paraId="19600DB5" w14:textId="77777777" w:rsidR="007378CE" w:rsidRPr="00A850D7" w:rsidRDefault="007378CE" w:rsidP="007378CE">
            <w:pPr>
              <w:numPr>
                <w:ilvl w:val="0"/>
                <w:numId w:val="5"/>
              </w:numPr>
            </w:pPr>
            <w:r w:rsidRPr="00A850D7">
              <w:t xml:space="preserve">status w </w:t>
            </w:r>
            <w:proofErr w:type="spellStart"/>
            <w:r w:rsidRPr="00A850D7">
              <w:t>systemie</w:t>
            </w:r>
            <w:proofErr w:type="spellEnd"/>
            <w:r w:rsidRPr="00A850D7">
              <w:t xml:space="preserve"> </w:t>
            </w:r>
            <w:proofErr w:type="spellStart"/>
            <w:r w:rsidRPr="00A850D7">
              <w:t>medycznym</w:t>
            </w:r>
            <w:proofErr w:type="spellEnd"/>
            <w:r w:rsidRPr="00A850D7">
              <w:t> </w:t>
            </w:r>
          </w:p>
          <w:p w14:paraId="14FA9DFE" w14:textId="77777777" w:rsidR="007378CE" w:rsidRPr="00A850D7" w:rsidRDefault="007378CE" w:rsidP="007378CE">
            <w:pPr>
              <w:numPr>
                <w:ilvl w:val="0"/>
                <w:numId w:val="5"/>
              </w:numPr>
            </w:pPr>
            <w:proofErr w:type="spellStart"/>
            <w:r w:rsidRPr="00A850D7">
              <w:t>typ</w:t>
            </w:r>
            <w:proofErr w:type="spellEnd"/>
            <w:r w:rsidRPr="00A850D7">
              <w:t xml:space="preserve"> </w:t>
            </w:r>
            <w:proofErr w:type="spellStart"/>
            <w:r w:rsidRPr="00A850D7">
              <w:t>zlecenia</w:t>
            </w:r>
            <w:proofErr w:type="spellEnd"/>
          </w:p>
          <w:p w14:paraId="6D8BC674" w14:textId="77777777" w:rsidR="007378CE" w:rsidRPr="00A850D7" w:rsidRDefault="007378CE" w:rsidP="007378CE">
            <w:pPr>
              <w:numPr>
                <w:ilvl w:val="0"/>
                <w:numId w:val="5"/>
              </w:numPr>
            </w:pPr>
            <w:r w:rsidRPr="00A850D7">
              <w:t xml:space="preserve">data </w:t>
            </w:r>
            <w:proofErr w:type="spellStart"/>
            <w:r w:rsidRPr="00A850D7">
              <w:t>wystawienia</w:t>
            </w:r>
            <w:proofErr w:type="spellEnd"/>
            <w:r w:rsidRPr="00A850D7">
              <w:t xml:space="preserve"> od  </w:t>
            </w:r>
          </w:p>
          <w:p w14:paraId="26493E4A" w14:textId="77777777" w:rsidR="007378CE" w:rsidRPr="00A850D7" w:rsidRDefault="007378CE" w:rsidP="007378CE">
            <w:pPr>
              <w:numPr>
                <w:ilvl w:val="0"/>
                <w:numId w:val="5"/>
              </w:numPr>
            </w:pPr>
            <w:r w:rsidRPr="00A850D7">
              <w:t xml:space="preserve">data </w:t>
            </w:r>
            <w:proofErr w:type="spellStart"/>
            <w:r w:rsidRPr="00A850D7">
              <w:t>wystawienia</w:t>
            </w:r>
            <w:proofErr w:type="spellEnd"/>
            <w:r w:rsidRPr="00A850D7">
              <w:t xml:space="preserve"> do </w:t>
            </w:r>
          </w:p>
        </w:tc>
        <w:tc>
          <w:tcPr>
            <w:tcW w:w="660" w:type="pct"/>
          </w:tcPr>
          <w:p w14:paraId="3C9D2E16" w14:textId="77777777" w:rsidR="007378CE" w:rsidRPr="00A850D7" w:rsidRDefault="007378CE" w:rsidP="007378CE">
            <w:pPr>
              <w:jc w:val="center"/>
              <w:rPr>
                <w:lang w:val="pl-PL"/>
              </w:rPr>
            </w:pPr>
          </w:p>
        </w:tc>
      </w:tr>
      <w:tr w:rsidR="007378CE" w:rsidRPr="00A850D7" w14:paraId="0A3F016F" w14:textId="74FDE425" w:rsidTr="004B4586">
        <w:tc>
          <w:tcPr>
            <w:tcW w:w="4340" w:type="pct"/>
          </w:tcPr>
          <w:p w14:paraId="5F19AA0F" w14:textId="77777777" w:rsidR="007378CE" w:rsidRPr="00A850D7" w:rsidRDefault="007378CE" w:rsidP="007378CE">
            <w:pPr>
              <w:rPr>
                <w:lang w:val="pl-PL"/>
              </w:rPr>
            </w:pPr>
            <w:r w:rsidRPr="00A850D7">
              <w:rPr>
                <w:lang w:val="pl-PL"/>
              </w:rPr>
              <w:t>Moduł umożliwia utworzenie dla pacjenta nowego zlecenia dla typu: </w:t>
            </w:r>
          </w:p>
          <w:p w14:paraId="769DE03B" w14:textId="77777777" w:rsidR="007378CE" w:rsidRPr="00A850D7" w:rsidRDefault="007378CE" w:rsidP="007378CE">
            <w:pPr>
              <w:numPr>
                <w:ilvl w:val="0"/>
                <w:numId w:val="6"/>
              </w:numPr>
            </w:pPr>
            <w:proofErr w:type="spellStart"/>
            <w:r w:rsidRPr="00A850D7">
              <w:t>soczewki</w:t>
            </w:r>
            <w:proofErr w:type="spellEnd"/>
            <w:r w:rsidRPr="00A850D7">
              <w:t xml:space="preserve"> </w:t>
            </w:r>
            <w:proofErr w:type="spellStart"/>
            <w:r w:rsidRPr="00A850D7">
              <w:t>okularowe</w:t>
            </w:r>
            <w:proofErr w:type="spellEnd"/>
          </w:p>
          <w:p w14:paraId="21B02F05" w14:textId="77777777" w:rsidR="007378CE" w:rsidRPr="00A850D7" w:rsidRDefault="007378CE" w:rsidP="007378CE">
            <w:pPr>
              <w:numPr>
                <w:ilvl w:val="0"/>
                <w:numId w:val="6"/>
              </w:numPr>
            </w:pPr>
            <w:proofErr w:type="spellStart"/>
            <w:r w:rsidRPr="00A850D7">
              <w:t>wyrób</w:t>
            </w:r>
            <w:proofErr w:type="spellEnd"/>
            <w:r w:rsidRPr="00A850D7">
              <w:t xml:space="preserve"> </w:t>
            </w:r>
            <w:proofErr w:type="spellStart"/>
            <w:r w:rsidRPr="00A850D7">
              <w:t>medyczny</w:t>
            </w:r>
            <w:proofErr w:type="spellEnd"/>
            <w:r w:rsidRPr="00A850D7">
              <w:t> </w:t>
            </w:r>
          </w:p>
          <w:p w14:paraId="7F08A8C1" w14:textId="77777777" w:rsidR="007378CE" w:rsidRPr="00A850D7" w:rsidRDefault="007378CE" w:rsidP="007378CE">
            <w:pPr>
              <w:numPr>
                <w:ilvl w:val="0"/>
                <w:numId w:val="6"/>
              </w:numPr>
            </w:pPr>
            <w:proofErr w:type="spellStart"/>
            <w:r w:rsidRPr="00A850D7">
              <w:t>comiesięczne</w:t>
            </w:r>
            <w:proofErr w:type="spellEnd"/>
            <w:r w:rsidRPr="00A850D7">
              <w:t> </w:t>
            </w:r>
          </w:p>
        </w:tc>
        <w:tc>
          <w:tcPr>
            <w:tcW w:w="660" w:type="pct"/>
          </w:tcPr>
          <w:p w14:paraId="4B265DB2" w14:textId="77777777" w:rsidR="007378CE" w:rsidRPr="00A850D7" w:rsidRDefault="007378CE" w:rsidP="007378CE">
            <w:pPr>
              <w:jc w:val="center"/>
              <w:rPr>
                <w:lang w:val="pl-PL"/>
              </w:rPr>
            </w:pPr>
          </w:p>
        </w:tc>
      </w:tr>
      <w:tr w:rsidR="007378CE" w:rsidRPr="00A850D7" w14:paraId="1B395015" w14:textId="19E5520E" w:rsidTr="004B4586">
        <w:tc>
          <w:tcPr>
            <w:tcW w:w="4340" w:type="pct"/>
          </w:tcPr>
          <w:p w14:paraId="2E26A29E" w14:textId="77777777" w:rsidR="007378CE" w:rsidRPr="00A850D7" w:rsidRDefault="007378CE" w:rsidP="007378CE">
            <w:pPr>
              <w:rPr>
                <w:lang w:val="pl-PL"/>
              </w:rPr>
            </w:pPr>
            <w:r w:rsidRPr="00A850D7">
              <w:rPr>
                <w:color w:val="000000"/>
                <w:lang w:val="pl-PL"/>
              </w:rPr>
              <w:t>Podczas tworzenia nowego zlecenia, moduł umożliwia ustawienie uprawnienia dodatkowego pacjenta dedykowanego dla wyrobów medycznych. </w:t>
            </w:r>
          </w:p>
        </w:tc>
        <w:tc>
          <w:tcPr>
            <w:tcW w:w="660" w:type="pct"/>
          </w:tcPr>
          <w:p w14:paraId="0D899524" w14:textId="77777777" w:rsidR="007378CE" w:rsidRPr="00A850D7" w:rsidRDefault="007378CE" w:rsidP="007378CE">
            <w:pPr>
              <w:jc w:val="center"/>
              <w:rPr>
                <w:color w:val="000000"/>
                <w:lang w:val="pl-PL"/>
              </w:rPr>
            </w:pPr>
          </w:p>
        </w:tc>
      </w:tr>
      <w:tr w:rsidR="007378CE" w:rsidRPr="00A850D7" w14:paraId="0C4038B4" w14:textId="722B4670" w:rsidTr="004B4586">
        <w:tc>
          <w:tcPr>
            <w:tcW w:w="4340" w:type="pct"/>
          </w:tcPr>
          <w:p w14:paraId="00C1F074" w14:textId="77777777" w:rsidR="007378CE" w:rsidRPr="00A850D7" w:rsidRDefault="007378CE" w:rsidP="007378CE">
            <w:pPr>
              <w:rPr>
                <w:lang w:val="pl-PL"/>
              </w:rPr>
            </w:pPr>
            <w:r w:rsidRPr="00A850D7">
              <w:rPr>
                <w:lang w:val="pl-PL"/>
              </w:rPr>
              <w:t>Po wybraniu uprawnienia dodatkowego dedykowanego dla wyrobów medycznych, moduł wymaga uzupełnienia informacji o:  </w:t>
            </w:r>
          </w:p>
          <w:p w14:paraId="2B3235CF" w14:textId="77777777" w:rsidR="007378CE" w:rsidRPr="00A850D7" w:rsidRDefault="007378CE" w:rsidP="007378CE">
            <w:pPr>
              <w:numPr>
                <w:ilvl w:val="0"/>
                <w:numId w:val="7"/>
              </w:numPr>
            </w:pPr>
            <w:proofErr w:type="spellStart"/>
            <w:r w:rsidRPr="00A850D7">
              <w:t>rodzaju</w:t>
            </w:r>
            <w:proofErr w:type="spellEnd"/>
            <w:r w:rsidRPr="00A850D7">
              <w:t xml:space="preserve"> </w:t>
            </w:r>
            <w:proofErr w:type="spellStart"/>
            <w:r w:rsidRPr="00A850D7">
              <w:t>dokumentu</w:t>
            </w:r>
            <w:proofErr w:type="spellEnd"/>
            <w:r w:rsidRPr="00A850D7">
              <w:t xml:space="preserve"> </w:t>
            </w:r>
            <w:proofErr w:type="spellStart"/>
            <w:r w:rsidRPr="00A850D7">
              <w:t>potwierdzającego</w:t>
            </w:r>
            <w:proofErr w:type="spellEnd"/>
            <w:r w:rsidRPr="00A850D7">
              <w:t xml:space="preserve"> </w:t>
            </w:r>
            <w:proofErr w:type="spellStart"/>
            <w:r w:rsidRPr="00A850D7">
              <w:t>uprawnienie</w:t>
            </w:r>
            <w:proofErr w:type="spellEnd"/>
            <w:r w:rsidRPr="00A850D7">
              <w:t xml:space="preserve"> </w:t>
            </w:r>
            <w:proofErr w:type="spellStart"/>
            <w:r w:rsidRPr="00A850D7">
              <w:t>dodatkowe</w:t>
            </w:r>
            <w:proofErr w:type="spellEnd"/>
            <w:r w:rsidRPr="00A850D7">
              <w:t> </w:t>
            </w:r>
          </w:p>
          <w:p w14:paraId="40470B5C" w14:textId="77777777" w:rsidR="007378CE" w:rsidRPr="00A850D7" w:rsidRDefault="007378CE" w:rsidP="007378CE">
            <w:pPr>
              <w:numPr>
                <w:ilvl w:val="0"/>
                <w:numId w:val="7"/>
              </w:numPr>
            </w:pPr>
            <w:proofErr w:type="spellStart"/>
            <w:r w:rsidRPr="00A850D7">
              <w:t>numerze</w:t>
            </w:r>
            <w:proofErr w:type="spellEnd"/>
            <w:r w:rsidRPr="00A850D7">
              <w:t xml:space="preserve"> </w:t>
            </w:r>
            <w:proofErr w:type="spellStart"/>
            <w:r w:rsidRPr="00A850D7">
              <w:t>dokumentu</w:t>
            </w:r>
            <w:proofErr w:type="spellEnd"/>
            <w:r w:rsidRPr="00A850D7">
              <w:t> </w:t>
            </w:r>
          </w:p>
          <w:p w14:paraId="008BA081" w14:textId="77777777" w:rsidR="007378CE" w:rsidRPr="00A850D7" w:rsidRDefault="007378CE" w:rsidP="007378CE">
            <w:pPr>
              <w:numPr>
                <w:ilvl w:val="0"/>
                <w:numId w:val="7"/>
              </w:numPr>
            </w:pPr>
            <w:proofErr w:type="spellStart"/>
            <w:r w:rsidRPr="00A850D7">
              <w:t>dacie</w:t>
            </w:r>
            <w:proofErr w:type="spellEnd"/>
            <w:r w:rsidRPr="00A850D7">
              <w:t xml:space="preserve"> </w:t>
            </w:r>
            <w:proofErr w:type="spellStart"/>
            <w:r w:rsidRPr="00A850D7">
              <w:t>wystawienia</w:t>
            </w:r>
            <w:proofErr w:type="spellEnd"/>
            <w:r w:rsidRPr="00A850D7">
              <w:t> </w:t>
            </w:r>
          </w:p>
          <w:p w14:paraId="07992904" w14:textId="77777777" w:rsidR="007378CE" w:rsidRPr="00A850D7" w:rsidRDefault="007378CE" w:rsidP="007378CE">
            <w:pPr>
              <w:numPr>
                <w:ilvl w:val="0"/>
                <w:numId w:val="7"/>
              </w:numPr>
            </w:pPr>
            <w:proofErr w:type="spellStart"/>
            <w:r w:rsidRPr="00A850D7">
              <w:t>Dacie</w:t>
            </w:r>
            <w:proofErr w:type="spellEnd"/>
            <w:r w:rsidRPr="00A850D7">
              <w:t xml:space="preserve"> </w:t>
            </w:r>
            <w:proofErr w:type="spellStart"/>
            <w:r w:rsidRPr="00A850D7">
              <w:t>końca</w:t>
            </w:r>
            <w:proofErr w:type="spellEnd"/>
            <w:r w:rsidRPr="00A850D7">
              <w:t xml:space="preserve"> </w:t>
            </w:r>
            <w:proofErr w:type="spellStart"/>
            <w:r w:rsidRPr="00A850D7">
              <w:t>ważności</w:t>
            </w:r>
            <w:proofErr w:type="spellEnd"/>
            <w:r w:rsidRPr="00A850D7">
              <w:t> </w:t>
            </w:r>
          </w:p>
          <w:p w14:paraId="19C7421E" w14:textId="77777777" w:rsidR="007378CE" w:rsidRPr="00A850D7" w:rsidRDefault="007378CE" w:rsidP="007378CE">
            <w:pPr>
              <w:numPr>
                <w:ilvl w:val="0"/>
                <w:numId w:val="7"/>
              </w:numPr>
              <w:rPr>
                <w:lang w:val="pl-PL"/>
              </w:rPr>
            </w:pPr>
            <w:r w:rsidRPr="00A850D7">
              <w:rPr>
                <w:lang w:val="pl-PL"/>
              </w:rPr>
              <w:t>NPWZ lekarza wystawiającego dokument potwierdzający uprawnienie</w:t>
            </w:r>
          </w:p>
        </w:tc>
        <w:tc>
          <w:tcPr>
            <w:tcW w:w="660" w:type="pct"/>
          </w:tcPr>
          <w:p w14:paraId="013A3805" w14:textId="77777777" w:rsidR="007378CE" w:rsidRPr="00A850D7" w:rsidRDefault="007378CE" w:rsidP="007378CE">
            <w:pPr>
              <w:jc w:val="center"/>
              <w:rPr>
                <w:lang w:val="pl-PL"/>
              </w:rPr>
            </w:pPr>
          </w:p>
        </w:tc>
      </w:tr>
      <w:tr w:rsidR="007378CE" w:rsidRPr="00A850D7" w14:paraId="2CD94F44" w14:textId="3183B8B6" w:rsidTr="004B4586">
        <w:tc>
          <w:tcPr>
            <w:tcW w:w="4340" w:type="pct"/>
          </w:tcPr>
          <w:p w14:paraId="16CC0B47" w14:textId="77777777" w:rsidR="007378CE" w:rsidRPr="00A850D7" w:rsidRDefault="007378CE" w:rsidP="007378CE">
            <w:pPr>
              <w:rPr>
                <w:lang w:val="pl-PL"/>
              </w:rPr>
            </w:pPr>
            <w:r w:rsidRPr="00A850D7">
              <w:rPr>
                <w:color w:val="000000"/>
                <w:lang w:val="pl-PL"/>
              </w:rPr>
              <w:t>Ustawione na zleceniu uprawnienia dodatkowe są zapamiętywane i dostępne przy wystawianiu kolejnego zlecenia.  </w:t>
            </w:r>
          </w:p>
        </w:tc>
        <w:tc>
          <w:tcPr>
            <w:tcW w:w="660" w:type="pct"/>
          </w:tcPr>
          <w:p w14:paraId="2551EDFE" w14:textId="77777777" w:rsidR="007378CE" w:rsidRPr="00A850D7" w:rsidRDefault="007378CE" w:rsidP="007378CE">
            <w:pPr>
              <w:jc w:val="center"/>
              <w:rPr>
                <w:color w:val="000000"/>
                <w:lang w:val="pl-PL"/>
              </w:rPr>
            </w:pPr>
          </w:p>
        </w:tc>
      </w:tr>
      <w:tr w:rsidR="007378CE" w:rsidRPr="00A850D7" w14:paraId="70ED8D45" w14:textId="53240060" w:rsidTr="004B4586">
        <w:tc>
          <w:tcPr>
            <w:tcW w:w="4340" w:type="pct"/>
          </w:tcPr>
          <w:p w14:paraId="27C2A2D5" w14:textId="77777777" w:rsidR="007378CE" w:rsidRPr="00A850D7" w:rsidRDefault="007378CE" w:rsidP="007378CE">
            <w:pPr>
              <w:rPr>
                <w:lang w:val="pl-PL"/>
              </w:rPr>
            </w:pPr>
            <w:r w:rsidRPr="00A850D7">
              <w:rPr>
                <w:color w:val="000000"/>
                <w:lang w:val="pl-PL"/>
              </w:rPr>
              <w:t>Uprawnienia dodatkowe ustawione w module zleceń na zaopatrzenie w wyroby medyczne nie są zapisywane w kontekście wizyty lub pobytu z którego wysyłane jest zlecenie, aby nie powodowało błędów z rozliczaniem wizyt i pobytów.  </w:t>
            </w:r>
          </w:p>
        </w:tc>
        <w:tc>
          <w:tcPr>
            <w:tcW w:w="660" w:type="pct"/>
          </w:tcPr>
          <w:p w14:paraId="272F55EE" w14:textId="77777777" w:rsidR="007378CE" w:rsidRPr="00A850D7" w:rsidRDefault="007378CE" w:rsidP="007378CE">
            <w:pPr>
              <w:jc w:val="center"/>
              <w:rPr>
                <w:color w:val="000000"/>
                <w:lang w:val="pl-PL"/>
              </w:rPr>
            </w:pPr>
          </w:p>
        </w:tc>
      </w:tr>
      <w:tr w:rsidR="007378CE" w:rsidRPr="00A850D7" w14:paraId="008492C8" w14:textId="5E004E98" w:rsidTr="004B4586">
        <w:tc>
          <w:tcPr>
            <w:tcW w:w="4340" w:type="pct"/>
          </w:tcPr>
          <w:p w14:paraId="645187FD" w14:textId="77777777" w:rsidR="007378CE" w:rsidRPr="00A850D7" w:rsidRDefault="007378CE" w:rsidP="007378CE">
            <w:pPr>
              <w:rPr>
                <w:lang w:val="pl-PL"/>
              </w:rPr>
            </w:pPr>
            <w:r w:rsidRPr="00A850D7">
              <w:rPr>
                <w:lang w:val="pl-PL"/>
              </w:rPr>
              <w:t xml:space="preserve">Podczas tworzenia nowego zlecenia na wyroby medyczne o typie soczewki okularowe, moduł umożliwia uzupełnienie na jednym ekranie danych o odległości soczewki od źrenic oraz danych dotyczących oka lewego i prawego oraz dali i </w:t>
            </w:r>
            <w:proofErr w:type="spellStart"/>
            <w:r w:rsidRPr="00A850D7">
              <w:rPr>
                <w:lang w:val="pl-PL"/>
              </w:rPr>
              <w:t>bliży</w:t>
            </w:r>
            <w:proofErr w:type="spellEnd"/>
            <w:r w:rsidRPr="00A850D7">
              <w:rPr>
                <w:lang w:val="pl-PL"/>
              </w:rPr>
              <w:t xml:space="preserve"> z poniższej listy: </w:t>
            </w:r>
          </w:p>
          <w:p w14:paraId="26DAD725" w14:textId="77777777" w:rsidR="007378CE" w:rsidRPr="00A850D7" w:rsidRDefault="007378CE" w:rsidP="007378CE">
            <w:pPr>
              <w:numPr>
                <w:ilvl w:val="0"/>
                <w:numId w:val="8"/>
              </w:numPr>
            </w:pPr>
            <w:proofErr w:type="spellStart"/>
            <w:r w:rsidRPr="00A850D7">
              <w:t>sfera</w:t>
            </w:r>
            <w:proofErr w:type="spellEnd"/>
            <w:r w:rsidRPr="00A850D7">
              <w:t> </w:t>
            </w:r>
          </w:p>
          <w:p w14:paraId="347C5EF0" w14:textId="77777777" w:rsidR="007378CE" w:rsidRPr="00A850D7" w:rsidRDefault="007378CE" w:rsidP="007378CE">
            <w:pPr>
              <w:numPr>
                <w:ilvl w:val="0"/>
                <w:numId w:val="8"/>
              </w:numPr>
            </w:pPr>
            <w:r w:rsidRPr="00A850D7">
              <w:t>cylinder </w:t>
            </w:r>
          </w:p>
          <w:p w14:paraId="2252F561" w14:textId="77777777" w:rsidR="007378CE" w:rsidRPr="00A850D7" w:rsidRDefault="007378CE" w:rsidP="007378CE">
            <w:pPr>
              <w:numPr>
                <w:ilvl w:val="0"/>
                <w:numId w:val="8"/>
              </w:numPr>
            </w:pPr>
            <w:proofErr w:type="spellStart"/>
            <w:r w:rsidRPr="00A850D7">
              <w:lastRenderedPageBreak/>
              <w:t>oś</w:t>
            </w:r>
            <w:proofErr w:type="spellEnd"/>
            <w:r w:rsidRPr="00A850D7">
              <w:t> </w:t>
            </w:r>
          </w:p>
          <w:p w14:paraId="639C5C0F" w14:textId="77777777" w:rsidR="007378CE" w:rsidRPr="00A850D7" w:rsidRDefault="007378CE" w:rsidP="007378CE">
            <w:pPr>
              <w:numPr>
                <w:ilvl w:val="0"/>
                <w:numId w:val="8"/>
              </w:numPr>
            </w:pPr>
            <w:proofErr w:type="spellStart"/>
            <w:r w:rsidRPr="00A850D7">
              <w:t>pryzma</w:t>
            </w:r>
            <w:proofErr w:type="spellEnd"/>
            <w:r w:rsidRPr="00A850D7">
              <w:t> </w:t>
            </w:r>
          </w:p>
        </w:tc>
        <w:tc>
          <w:tcPr>
            <w:tcW w:w="660" w:type="pct"/>
          </w:tcPr>
          <w:p w14:paraId="4CD413D4" w14:textId="77777777" w:rsidR="007378CE" w:rsidRPr="00A850D7" w:rsidRDefault="007378CE" w:rsidP="007378CE">
            <w:pPr>
              <w:jc w:val="center"/>
              <w:rPr>
                <w:lang w:val="pl-PL"/>
              </w:rPr>
            </w:pPr>
          </w:p>
        </w:tc>
      </w:tr>
      <w:tr w:rsidR="007378CE" w:rsidRPr="00A850D7" w14:paraId="02014A4D" w14:textId="7F099A75" w:rsidTr="004B4586">
        <w:tc>
          <w:tcPr>
            <w:tcW w:w="4340" w:type="pct"/>
          </w:tcPr>
          <w:p w14:paraId="78FFA246" w14:textId="77777777" w:rsidR="007378CE" w:rsidRPr="00A850D7" w:rsidRDefault="007378CE" w:rsidP="007378CE">
            <w:pPr>
              <w:rPr>
                <w:lang w:val="pl-PL"/>
              </w:rPr>
            </w:pPr>
            <w:r w:rsidRPr="00A850D7">
              <w:rPr>
                <w:color w:val="000000"/>
                <w:lang w:val="pl-PL"/>
              </w:rPr>
              <w:t>Moduł umożliwia zapis zlecenia jako szkic bez wysyłki zlecenia do systemu NFZ.  </w:t>
            </w:r>
          </w:p>
        </w:tc>
        <w:tc>
          <w:tcPr>
            <w:tcW w:w="660" w:type="pct"/>
          </w:tcPr>
          <w:p w14:paraId="2E7770AB" w14:textId="77777777" w:rsidR="007378CE" w:rsidRPr="00A850D7" w:rsidRDefault="007378CE" w:rsidP="007378CE">
            <w:pPr>
              <w:jc w:val="center"/>
              <w:rPr>
                <w:color w:val="000000"/>
                <w:lang w:val="pl-PL"/>
              </w:rPr>
            </w:pPr>
          </w:p>
        </w:tc>
      </w:tr>
      <w:tr w:rsidR="007378CE" w:rsidRPr="00A850D7" w14:paraId="473AE07D" w14:textId="372A14D5" w:rsidTr="004B4586">
        <w:tc>
          <w:tcPr>
            <w:tcW w:w="4340" w:type="pct"/>
          </w:tcPr>
          <w:p w14:paraId="068C1629" w14:textId="77777777" w:rsidR="007378CE" w:rsidRPr="00A850D7" w:rsidRDefault="007378CE" w:rsidP="007378CE">
            <w:pPr>
              <w:rPr>
                <w:lang w:val="pl-PL"/>
              </w:rPr>
            </w:pPr>
            <w:r w:rsidRPr="00A850D7">
              <w:rPr>
                <w:color w:val="000000"/>
                <w:lang w:val="pl-PL"/>
              </w:rPr>
              <w:t>Moduł umożliwia wskazanie lekarza zlecającego, odpowiedzialnego za zlecenie.  </w:t>
            </w:r>
          </w:p>
        </w:tc>
        <w:tc>
          <w:tcPr>
            <w:tcW w:w="660" w:type="pct"/>
          </w:tcPr>
          <w:p w14:paraId="646DF882" w14:textId="77777777" w:rsidR="007378CE" w:rsidRPr="00A850D7" w:rsidRDefault="007378CE" w:rsidP="007378CE">
            <w:pPr>
              <w:jc w:val="center"/>
              <w:rPr>
                <w:color w:val="000000"/>
                <w:lang w:val="pl-PL"/>
              </w:rPr>
            </w:pPr>
          </w:p>
        </w:tc>
      </w:tr>
      <w:tr w:rsidR="007378CE" w:rsidRPr="00A850D7" w14:paraId="508F5A96" w14:textId="69E377DA" w:rsidTr="004B4586">
        <w:tc>
          <w:tcPr>
            <w:tcW w:w="4340" w:type="pct"/>
          </w:tcPr>
          <w:p w14:paraId="38C2F1B8" w14:textId="77777777" w:rsidR="007378CE" w:rsidRPr="00A850D7" w:rsidRDefault="007378CE" w:rsidP="007378CE">
            <w:pPr>
              <w:rPr>
                <w:lang w:val="pl-PL"/>
              </w:rPr>
            </w:pPr>
            <w:r w:rsidRPr="00A850D7">
              <w:rPr>
                <w:lang w:val="pl-PL"/>
              </w:rPr>
              <w:t>Moduł umożliwia wysyłkę zlecenia do NFZ w 2 opcjach: </w:t>
            </w:r>
          </w:p>
          <w:p w14:paraId="29BFF3FD" w14:textId="77777777" w:rsidR="007378CE" w:rsidRPr="00A850D7" w:rsidRDefault="007378CE" w:rsidP="007378CE">
            <w:pPr>
              <w:numPr>
                <w:ilvl w:val="0"/>
                <w:numId w:val="9"/>
              </w:numPr>
            </w:pPr>
            <w:proofErr w:type="spellStart"/>
            <w:r w:rsidRPr="00A850D7">
              <w:t>wyślij</w:t>
            </w:r>
            <w:proofErr w:type="spellEnd"/>
            <w:r w:rsidRPr="00A850D7">
              <w:t xml:space="preserve"> bez </w:t>
            </w:r>
            <w:proofErr w:type="spellStart"/>
            <w:r w:rsidRPr="00A850D7">
              <w:t>podpisu</w:t>
            </w:r>
            <w:proofErr w:type="spellEnd"/>
          </w:p>
          <w:p w14:paraId="44000A13" w14:textId="77777777" w:rsidR="007378CE" w:rsidRPr="00A850D7" w:rsidRDefault="007378CE" w:rsidP="007378CE">
            <w:pPr>
              <w:numPr>
                <w:ilvl w:val="0"/>
                <w:numId w:val="9"/>
              </w:numPr>
            </w:pPr>
            <w:proofErr w:type="spellStart"/>
            <w:r w:rsidRPr="00A850D7">
              <w:t>podpisz</w:t>
            </w:r>
            <w:proofErr w:type="spellEnd"/>
            <w:r w:rsidRPr="00A850D7">
              <w:t xml:space="preserve"> </w:t>
            </w:r>
            <w:proofErr w:type="spellStart"/>
            <w:r w:rsidRPr="00A850D7">
              <w:t>i</w:t>
            </w:r>
            <w:proofErr w:type="spellEnd"/>
            <w:r w:rsidRPr="00A850D7">
              <w:t xml:space="preserve"> </w:t>
            </w:r>
            <w:proofErr w:type="spellStart"/>
            <w:r w:rsidRPr="00A850D7">
              <w:t>wyślij</w:t>
            </w:r>
            <w:proofErr w:type="spellEnd"/>
            <w:r w:rsidRPr="00A850D7">
              <w:t xml:space="preserve">  </w:t>
            </w:r>
          </w:p>
        </w:tc>
        <w:tc>
          <w:tcPr>
            <w:tcW w:w="660" w:type="pct"/>
          </w:tcPr>
          <w:p w14:paraId="5679E439" w14:textId="77777777" w:rsidR="007378CE" w:rsidRPr="00A850D7" w:rsidRDefault="007378CE" w:rsidP="007378CE">
            <w:pPr>
              <w:jc w:val="center"/>
              <w:rPr>
                <w:lang w:val="pl-PL"/>
              </w:rPr>
            </w:pPr>
          </w:p>
        </w:tc>
      </w:tr>
      <w:tr w:rsidR="007378CE" w:rsidRPr="00A850D7" w14:paraId="71249F86" w14:textId="1D354C7B" w:rsidTr="004B4586">
        <w:tc>
          <w:tcPr>
            <w:tcW w:w="4340" w:type="pct"/>
          </w:tcPr>
          <w:p w14:paraId="2693049C" w14:textId="77777777" w:rsidR="007378CE" w:rsidRPr="00A850D7" w:rsidRDefault="007378CE" w:rsidP="007378CE">
            <w:pPr>
              <w:rPr>
                <w:lang w:val="pl-PL"/>
              </w:rPr>
            </w:pPr>
            <w:r w:rsidRPr="00A850D7">
              <w:rPr>
                <w:color w:val="000000"/>
                <w:lang w:val="pl-PL"/>
              </w:rPr>
              <w:t>Podczas tworzenia nowego zlecenia na wyroby medyczne o typie Wyrób medyczny, system umożliwia uzupełnienie na jednym ekranie danych o zlecanym wyrobie medycznym, wybieranym z aktualnego słownika wyrobów medycznych MZ. </w:t>
            </w:r>
          </w:p>
        </w:tc>
        <w:tc>
          <w:tcPr>
            <w:tcW w:w="660" w:type="pct"/>
          </w:tcPr>
          <w:p w14:paraId="20C3C222" w14:textId="77777777" w:rsidR="007378CE" w:rsidRPr="00A850D7" w:rsidRDefault="007378CE" w:rsidP="007378CE">
            <w:pPr>
              <w:jc w:val="center"/>
              <w:rPr>
                <w:color w:val="000000"/>
                <w:lang w:val="pl-PL"/>
              </w:rPr>
            </w:pPr>
          </w:p>
        </w:tc>
      </w:tr>
      <w:tr w:rsidR="007378CE" w:rsidRPr="00A850D7" w14:paraId="46464DDE" w14:textId="10FB55B7" w:rsidTr="004B4586">
        <w:tc>
          <w:tcPr>
            <w:tcW w:w="4340" w:type="pct"/>
          </w:tcPr>
          <w:p w14:paraId="2508C321" w14:textId="77777777" w:rsidR="007378CE" w:rsidRPr="00A850D7" w:rsidRDefault="007378CE" w:rsidP="007378CE">
            <w:pPr>
              <w:rPr>
                <w:lang w:val="pl-PL"/>
              </w:rPr>
            </w:pPr>
            <w:r w:rsidRPr="00A850D7">
              <w:rPr>
                <w:lang w:val="pl-PL"/>
              </w:rPr>
              <w:t>W zależności od wybranego wyrobu medycznego, system dynamicznie dostosowuje ekran zlecenia do wymaganych danych wybranego wyrobu medycznego, między innymi: </w:t>
            </w:r>
          </w:p>
          <w:p w14:paraId="5C328EBF" w14:textId="77777777" w:rsidR="007378CE" w:rsidRPr="00A850D7" w:rsidRDefault="007378CE" w:rsidP="007378CE">
            <w:pPr>
              <w:numPr>
                <w:ilvl w:val="0"/>
                <w:numId w:val="10"/>
              </w:numPr>
            </w:pPr>
            <w:proofErr w:type="spellStart"/>
            <w:r w:rsidRPr="00A850D7">
              <w:t>nazwa</w:t>
            </w:r>
            <w:proofErr w:type="spellEnd"/>
            <w:r w:rsidRPr="00A850D7">
              <w:t xml:space="preserve"> </w:t>
            </w:r>
            <w:proofErr w:type="spellStart"/>
            <w:r w:rsidRPr="00A850D7">
              <w:t>wyrobu</w:t>
            </w:r>
            <w:proofErr w:type="spellEnd"/>
            <w:r w:rsidRPr="00A850D7">
              <w:t xml:space="preserve"> </w:t>
            </w:r>
            <w:proofErr w:type="spellStart"/>
            <w:r w:rsidRPr="00A850D7">
              <w:t>medycznego</w:t>
            </w:r>
            <w:proofErr w:type="spellEnd"/>
            <w:r w:rsidRPr="00A850D7">
              <w:t> </w:t>
            </w:r>
          </w:p>
          <w:p w14:paraId="1A9B1359" w14:textId="77777777" w:rsidR="007378CE" w:rsidRPr="00A850D7" w:rsidRDefault="007378CE" w:rsidP="007378CE">
            <w:pPr>
              <w:numPr>
                <w:ilvl w:val="0"/>
                <w:numId w:val="10"/>
              </w:numPr>
            </w:pPr>
            <w:proofErr w:type="spellStart"/>
            <w:r w:rsidRPr="00A850D7">
              <w:t>umiejscowienie</w:t>
            </w:r>
            <w:proofErr w:type="spellEnd"/>
            <w:r w:rsidRPr="00A850D7">
              <w:t> </w:t>
            </w:r>
          </w:p>
          <w:p w14:paraId="4A420EA1" w14:textId="77777777" w:rsidR="007378CE" w:rsidRPr="00A850D7" w:rsidRDefault="007378CE" w:rsidP="007378CE">
            <w:pPr>
              <w:numPr>
                <w:ilvl w:val="0"/>
                <w:numId w:val="10"/>
              </w:numPr>
            </w:pPr>
            <w:proofErr w:type="spellStart"/>
            <w:r w:rsidRPr="00A850D7">
              <w:t>rozpoznanie</w:t>
            </w:r>
            <w:proofErr w:type="spellEnd"/>
            <w:r w:rsidRPr="00A850D7">
              <w:t xml:space="preserve"> ICD10 </w:t>
            </w:r>
          </w:p>
          <w:p w14:paraId="63381366" w14:textId="77777777" w:rsidR="007378CE" w:rsidRPr="00A850D7" w:rsidRDefault="007378CE" w:rsidP="007378CE">
            <w:pPr>
              <w:numPr>
                <w:ilvl w:val="0"/>
                <w:numId w:val="10"/>
              </w:numPr>
            </w:pPr>
            <w:proofErr w:type="spellStart"/>
            <w:r w:rsidRPr="00A850D7">
              <w:t>kryteria</w:t>
            </w:r>
            <w:proofErr w:type="spellEnd"/>
            <w:r w:rsidRPr="00A850D7">
              <w:t xml:space="preserve"> </w:t>
            </w:r>
            <w:proofErr w:type="spellStart"/>
            <w:r w:rsidRPr="00A850D7">
              <w:t>Przyznania</w:t>
            </w:r>
            <w:proofErr w:type="spellEnd"/>
            <w:r w:rsidRPr="00A850D7">
              <w:t xml:space="preserve"> </w:t>
            </w:r>
            <w:proofErr w:type="spellStart"/>
            <w:r w:rsidRPr="00A850D7">
              <w:t>wyrobu</w:t>
            </w:r>
            <w:proofErr w:type="spellEnd"/>
            <w:r w:rsidRPr="00A850D7">
              <w:t> </w:t>
            </w:r>
          </w:p>
          <w:p w14:paraId="794D12E2" w14:textId="77777777" w:rsidR="007378CE" w:rsidRPr="00A850D7" w:rsidRDefault="007378CE" w:rsidP="007378CE">
            <w:pPr>
              <w:numPr>
                <w:ilvl w:val="0"/>
                <w:numId w:val="10"/>
              </w:numPr>
            </w:pPr>
            <w:proofErr w:type="spellStart"/>
            <w:r w:rsidRPr="00A850D7">
              <w:t>dodatkowe</w:t>
            </w:r>
            <w:proofErr w:type="spellEnd"/>
            <w:r w:rsidRPr="00A850D7">
              <w:t xml:space="preserve"> </w:t>
            </w:r>
            <w:proofErr w:type="spellStart"/>
            <w:r w:rsidRPr="00A850D7">
              <w:t>informacje</w:t>
            </w:r>
            <w:proofErr w:type="spellEnd"/>
            <w:r w:rsidRPr="00A850D7">
              <w:t xml:space="preserve"> </w:t>
            </w:r>
            <w:proofErr w:type="spellStart"/>
            <w:r w:rsidRPr="00A850D7">
              <w:t>dotyczące</w:t>
            </w:r>
            <w:proofErr w:type="spellEnd"/>
            <w:r w:rsidRPr="00A850D7">
              <w:t xml:space="preserve"> </w:t>
            </w:r>
            <w:proofErr w:type="spellStart"/>
            <w:r w:rsidRPr="00A850D7">
              <w:t>wyrobu</w:t>
            </w:r>
            <w:proofErr w:type="spellEnd"/>
            <w:r w:rsidRPr="00A850D7">
              <w:t> </w:t>
            </w:r>
          </w:p>
          <w:p w14:paraId="1CDA5859" w14:textId="77777777" w:rsidR="007378CE" w:rsidRPr="00A850D7" w:rsidRDefault="007378CE" w:rsidP="007378CE">
            <w:pPr>
              <w:numPr>
                <w:ilvl w:val="0"/>
                <w:numId w:val="10"/>
              </w:numPr>
            </w:pPr>
            <w:proofErr w:type="spellStart"/>
            <w:r w:rsidRPr="00A850D7">
              <w:t>liczba</w:t>
            </w:r>
            <w:proofErr w:type="spellEnd"/>
            <w:r w:rsidRPr="00A850D7">
              <w:t xml:space="preserve"> </w:t>
            </w:r>
            <w:proofErr w:type="spellStart"/>
            <w:r w:rsidRPr="00A850D7">
              <w:t>sztuk</w:t>
            </w:r>
            <w:proofErr w:type="spellEnd"/>
            <w:r w:rsidRPr="00A850D7">
              <w:t> </w:t>
            </w:r>
          </w:p>
          <w:p w14:paraId="7F7C05B3" w14:textId="77777777" w:rsidR="007378CE" w:rsidRPr="00A850D7" w:rsidRDefault="007378CE" w:rsidP="007378CE">
            <w:pPr>
              <w:numPr>
                <w:ilvl w:val="0"/>
                <w:numId w:val="10"/>
              </w:numPr>
            </w:pPr>
            <w:proofErr w:type="spellStart"/>
            <w:r w:rsidRPr="00A850D7">
              <w:t>skrócenie</w:t>
            </w:r>
            <w:proofErr w:type="spellEnd"/>
            <w:r w:rsidRPr="00A850D7">
              <w:t xml:space="preserve"> </w:t>
            </w:r>
            <w:proofErr w:type="spellStart"/>
            <w:r w:rsidRPr="00A850D7">
              <w:t>okresu</w:t>
            </w:r>
            <w:proofErr w:type="spellEnd"/>
            <w:r w:rsidRPr="00A850D7">
              <w:t xml:space="preserve"> </w:t>
            </w:r>
            <w:proofErr w:type="spellStart"/>
            <w:r w:rsidRPr="00A850D7">
              <w:t>użytkowania</w:t>
            </w:r>
            <w:proofErr w:type="spellEnd"/>
            <w:r w:rsidRPr="00A850D7">
              <w:t> </w:t>
            </w:r>
          </w:p>
          <w:p w14:paraId="53F3AD25" w14:textId="77777777" w:rsidR="007378CE" w:rsidRPr="00A850D7" w:rsidRDefault="007378CE" w:rsidP="007378CE">
            <w:pPr>
              <w:numPr>
                <w:ilvl w:val="0"/>
                <w:numId w:val="10"/>
              </w:numPr>
              <w:rPr>
                <w:lang w:val="pl-PL"/>
              </w:rPr>
            </w:pPr>
            <w:r w:rsidRPr="00A850D7">
              <w:rPr>
                <w:lang w:val="pl-PL"/>
              </w:rPr>
              <w:t>uzasadnienie dla skrócenia okresu użytkowania </w:t>
            </w:r>
          </w:p>
        </w:tc>
        <w:tc>
          <w:tcPr>
            <w:tcW w:w="660" w:type="pct"/>
          </w:tcPr>
          <w:p w14:paraId="15140C46" w14:textId="77777777" w:rsidR="007378CE" w:rsidRPr="00A850D7" w:rsidRDefault="007378CE" w:rsidP="007378CE">
            <w:pPr>
              <w:jc w:val="center"/>
              <w:rPr>
                <w:lang w:val="pl-PL"/>
              </w:rPr>
            </w:pPr>
          </w:p>
        </w:tc>
      </w:tr>
      <w:tr w:rsidR="007378CE" w:rsidRPr="00A850D7" w14:paraId="57E4A4A9" w14:textId="3D279526" w:rsidTr="004B4586">
        <w:tc>
          <w:tcPr>
            <w:tcW w:w="4340" w:type="pct"/>
          </w:tcPr>
          <w:p w14:paraId="122606EE" w14:textId="77777777" w:rsidR="007378CE" w:rsidRPr="00A850D7" w:rsidRDefault="007378CE" w:rsidP="007378CE">
            <w:pPr>
              <w:rPr>
                <w:lang w:val="pl-PL"/>
              </w:rPr>
            </w:pPr>
            <w:r w:rsidRPr="00A850D7">
              <w:rPr>
                <w:color w:val="000000"/>
                <w:lang w:val="pl-PL"/>
              </w:rPr>
              <w:t>Podczas zlecania kilku sztuk wyrobu medycznego, moduł umożliwia ustawienie ilości do maksymalnego limitu dla wyrobu medycznego.  </w:t>
            </w:r>
          </w:p>
        </w:tc>
        <w:tc>
          <w:tcPr>
            <w:tcW w:w="660" w:type="pct"/>
          </w:tcPr>
          <w:p w14:paraId="3291A3BA" w14:textId="77777777" w:rsidR="007378CE" w:rsidRPr="00A850D7" w:rsidRDefault="007378CE" w:rsidP="007378CE">
            <w:pPr>
              <w:jc w:val="center"/>
              <w:rPr>
                <w:color w:val="000000"/>
                <w:lang w:val="pl-PL"/>
              </w:rPr>
            </w:pPr>
          </w:p>
        </w:tc>
      </w:tr>
      <w:tr w:rsidR="007378CE" w:rsidRPr="00A850D7" w14:paraId="64C26F1C" w14:textId="1842F701" w:rsidTr="004B4586">
        <w:tc>
          <w:tcPr>
            <w:tcW w:w="4340" w:type="pct"/>
          </w:tcPr>
          <w:p w14:paraId="798DDD2E" w14:textId="77777777" w:rsidR="007378CE" w:rsidRPr="00A850D7" w:rsidRDefault="007378CE" w:rsidP="007378CE">
            <w:pPr>
              <w:rPr>
                <w:lang w:val="pl-PL"/>
              </w:rPr>
            </w:pPr>
            <w:r w:rsidRPr="00A850D7">
              <w:rPr>
                <w:lang w:val="pl-PL"/>
              </w:rPr>
              <w:t>Podczas tworzenia zlecenia comiesięcznego, moduł wymaga od użytkownika podania: </w:t>
            </w:r>
          </w:p>
          <w:p w14:paraId="526B1C3B" w14:textId="77777777" w:rsidR="007378CE" w:rsidRPr="00A850D7" w:rsidRDefault="007378CE" w:rsidP="007378CE">
            <w:pPr>
              <w:numPr>
                <w:ilvl w:val="0"/>
                <w:numId w:val="11"/>
              </w:numPr>
            </w:pPr>
            <w:proofErr w:type="spellStart"/>
            <w:r w:rsidRPr="00A850D7">
              <w:t>nazwy</w:t>
            </w:r>
            <w:proofErr w:type="spellEnd"/>
            <w:r w:rsidRPr="00A850D7">
              <w:t xml:space="preserve"> </w:t>
            </w:r>
            <w:proofErr w:type="spellStart"/>
            <w:r w:rsidRPr="00A850D7">
              <w:t>wyrobu</w:t>
            </w:r>
            <w:proofErr w:type="spellEnd"/>
            <w:r w:rsidRPr="00A850D7">
              <w:t xml:space="preserve"> </w:t>
            </w:r>
            <w:proofErr w:type="spellStart"/>
            <w:r w:rsidRPr="00A850D7">
              <w:t>medycznego</w:t>
            </w:r>
            <w:proofErr w:type="spellEnd"/>
            <w:r w:rsidRPr="00A850D7">
              <w:t> </w:t>
            </w:r>
          </w:p>
          <w:p w14:paraId="7226DA46" w14:textId="77777777" w:rsidR="007378CE" w:rsidRPr="00A850D7" w:rsidRDefault="007378CE" w:rsidP="007378CE">
            <w:pPr>
              <w:numPr>
                <w:ilvl w:val="0"/>
                <w:numId w:val="11"/>
              </w:numPr>
            </w:pPr>
            <w:proofErr w:type="spellStart"/>
            <w:r w:rsidRPr="00A850D7">
              <w:t>umiejscowienia</w:t>
            </w:r>
            <w:proofErr w:type="spellEnd"/>
            <w:r w:rsidRPr="00A850D7">
              <w:t> </w:t>
            </w:r>
          </w:p>
          <w:p w14:paraId="57909D46" w14:textId="77777777" w:rsidR="007378CE" w:rsidRPr="00A850D7" w:rsidRDefault="007378CE" w:rsidP="007378CE">
            <w:pPr>
              <w:numPr>
                <w:ilvl w:val="0"/>
                <w:numId w:val="11"/>
              </w:numPr>
            </w:pPr>
            <w:proofErr w:type="spellStart"/>
            <w:r w:rsidRPr="00A850D7">
              <w:t>pierwszy</w:t>
            </w:r>
            <w:proofErr w:type="spellEnd"/>
            <w:r w:rsidRPr="00A850D7">
              <w:t xml:space="preserve"> </w:t>
            </w:r>
            <w:proofErr w:type="spellStart"/>
            <w:r w:rsidRPr="00A850D7">
              <w:t>miesiąc</w:t>
            </w:r>
            <w:proofErr w:type="spellEnd"/>
            <w:r w:rsidRPr="00A850D7">
              <w:t xml:space="preserve"> </w:t>
            </w:r>
            <w:proofErr w:type="spellStart"/>
            <w:r w:rsidRPr="00A850D7">
              <w:t>zaopatrzenia</w:t>
            </w:r>
            <w:proofErr w:type="spellEnd"/>
            <w:r w:rsidRPr="00A850D7">
              <w:t> </w:t>
            </w:r>
          </w:p>
          <w:p w14:paraId="61EE6B5B" w14:textId="77777777" w:rsidR="007378CE" w:rsidRPr="00A850D7" w:rsidRDefault="007378CE" w:rsidP="007378CE">
            <w:pPr>
              <w:numPr>
                <w:ilvl w:val="0"/>
                <w:numId w:val="11"/>
              </w:numPr>
            </w:pPr>
            <w:proofErr w:type="spellStart"/>
            <w:r w:rsidRPr="00A850D7">
              <w:t>liczba</w:t>
            </w:r>
            <w:proofErr w:type="spellEnd"/>
            <w:r w:rsidRPr="00A850D7">
              <w:t xml:space="preserve"> </w:t>
            </w:r>
            <w:proofErr w:type="spellStart"/>
            <w:r w:rsidRPr="00A850D7">
              <w:t>miesięcy</w:t>
            </w:r>
            <w:proofErr w:type="spellEnd"/>
            <w:r w:rsidRPr="00A850D7">
              <w:t xml:space="preserve"> </w:t>
            </w:r>
            <w:proofErr w:type="spellStart"/>
            <w:r w:rsidRPr="00A850D7">
              <w:t>zaopatrzenia</w:t>
            </w:r>
            <w:proofErr w:type="spellEnd"/>
            <w:r w:rsidRPr="00A850D7">
              <w:t> </w:t>
            </w:r>
          </w:p>
          <w:p w14:paraId="1299759A" w14:textId="77777777" w:rsidR="007378CE" w:rsidRPr="00A850D7" w:rsidRDefault="007378CE" w:rsidP="007378CE">
            <w:pPr>
              <w:numPr>
                <w:ilvl w:val="0"/>
                <w:numId w:val="11"/>
              </w:numPr>
            </w:pPr>
            <w:proofErr w:type="spellStart"/>
            <w:r w:rsidRPr="00A850D7">
              <w:t>rozpoznanie</w:t>
            </w:r>
            <w:proofErr w:type="spellEnd"/>
            <w:r w:rsidRPr="00A850D7">
              <w:t xml:space="preserve"> ICD10 </w:t>
            </w:r>
          </w:p>
          <w:p w14:paraId="24414BDF" w14:textId="77777777" w:rsidR="007378CE" w:rsidRPr="00A850D7" w:rsidRDefault="007378CE" w:rsidP="007378CE">
            <w:pPr>
              <w:numPr>
                <w:ilvl w:val="0"/>
                <w:numId w:val="11"/>
              </w:numPr>
            </w:pPr>
            <w:proofErr w:type="spellStart"/>
            <w:r w:rsidRPr="00A850D7">
              <w:t>kryteria</w:t>
            </w:r>
            <w:proofErr w:type="spellEnd"/>
            <w:r w:rsidRPr="00A850D7">
              <w:t xml:space="preserve"> </w:t>
            </w:r>
            <w:proofErr w:type="spellStart"/>
            <w:r w:rsidRPr="00A850D7">
              <w:t>Przyznania</w:t>
            </w:r>
            <w:proofErr w:type="spellEnd"/>
            <w:r w:rsidRPr="00A850D7">
              <w:t xml:space="preserve"> </w:t>
            </w:r>
            <w:proofErr w:type="spellStart"/>
            <w:r w:rsidRPr="00A850D7">
              <w:t>wyrobu</w:t>
            </w:r>
            <w:proofErr w:type="spellEnd"/>
            <w:r w:rsidRPr="00A850D7">
              <w:t> </w:t>
            </w:r>
          </w:p>
          <w:p w14:paraId="780862F4" w14:textId="77777777" w:rsidR="007378CE" w:rsidRPr="00A850D7" w:rsidRDefault="007378CE" w:rsidP="007378CE">
            <w:pPr>
              <w:numPr>
                <w:ilvl w:val="0"/>
                <w:numId w:val="11"/>
              </w:numPr>
            </w:pPr>
            <w:proofErr w:type="spellStart"/>
            <w:r w:rsidRPr="00A850D7">
              <w:t>dodatkowe</w:t>
            </w:r>
            <w:proofErr w:type="spellEnd"/>
            <w:r w:rsidRPr="00A850D7">
              <w:t xml:space="preserve"> </w:t>
            </w:r>
            <w:proofErr w:type="spellStart"/>
            <w:r w:rsidRPr="00A850D7">
              <w:t>informacje</w:t>
            </w:r>
            <w:proofErr w:type="spellEnd"/>
            <w:r w:rsidRPr="00A850D7">
              <w:t xml:space="preserve"> </w:t>
            </w:r>
            <w:proofErr w:type="spellStart"/>
            <w:r w:rsidRPr="00A850D7">
              <w:t>dotyczące</w:t>
            </w:r>
            <w:proofErr w:type="spellEnd"/>
            <w:r w:rsidRPr="00A850D7">
              <w:t xml:space="preserve"> </w:t>
            </w:r>
            <w:proofErr w:type="spellStart"/>
            <w:r w:rsidRPr="00A850D7">
              <w:t>wyrobu</w:t>
            </w:r>
            <w:proofErr w:type="spellEnd"/>
            <w:r w:rsidRPr="00A850D7">
              <w:t> </w:t>
            </w:r>
          </w:p>
          <w:p w14:paraId="74C92CA3" w14:textId="77777777" w:rsidR="007378CE" w:rsidRPr="00A850D7" w:rsidRDefault="007378CE" w:rsidP="007378CE">
            <w:pPr>
              <w:numPr>
                <w:ilvl w:val="0"/>
                <w:numId w:val="11"/>
              </w:numPr>
            </w:pPr>
            <w:proofErr w:type="spellStart"/>
            <w:r w:rsidRPr="00A850D7">
              <w:t>liczba</w:t>
            </w:r>
            <w:proofErr w:type="spellEnd"/>
            <w:r w:rsidRPr="00A850D7">
              <w:t xml:space="preserve"> </w:t>
            </w:r>
            <w:proofErr w:type="spellStart"/>
            <w:r w:rsidRPr="00A850D7">
              <w:t>sztuk</w:t>
            </w:r>
            <w:proofErr w:type="spellEnd"/>
            <w:r w:rsidRPr="00A850D7">
              <w:t xml:space="preserve"> </w:t>
            </w:r>
            <w:proofErr w:type="spellStart"/>
            <w:r w:rsidRPr="00A850D7">
              <w:t>na</w:t>
            </w:r>
            <w:proofErr w:type="spellEnd"/>
            <w:r w:rsidRPr="00A850D7">
              <w:t xml:space="preserve"> </w:t>
            </w:r>
            <w:proofErr w:type="spellStart"/>
            <w:r w:rsidRPr="00A850D7">
              <w:t>miesiąc</w:t>
            </w:r>
            <w:proofErr w:type="spellEnd"/>
            <w:r w:rsidRPr="00A850D7">
              <w:t> </w:t>
            </w:r>
          </w:p>
        </w:tc>
        <w:tc>
          <w:tcPr>
            <w:tcW w:w="660" w:type="pct"/>
          </w:tcPr>
          <w:p w14:paraId="5C0AB26F" w14:textId="77777777" w:rsidR="007378CE" w:rsidRPr="00A850D7" w:rsidRDefault="007378CE" w:rsidP="007378CE">
            <w:pPr>
              <w:jc w:val="center"/>
              <w:rPr>
                <w:lang w:val="pl-PL"/>
              </w:rPr>
            </w:pPr>
          </w:p>
        </w:tc>
      </w:tr>
      <w:tr w:rsidR="007378CE" w:rsidRPr="00A850D7" w14:paraId="73748264" w14:textId="216C3AB2" w:rsidTr="004B4586">
        <w:tc>
          <w:tcPr>
            <w:tcW w:w="4340" w:type="pct"/>
          </w:tcPr>
          <w:p w14:paraId="122D75CB" w14:textId="77777777" w:rsidR="007378CE" w:rsidRPr="00A850D7" w:rsidRDefault="007378CE" w:rsidP="007378CE">
            <w:pPr>
              <w:rPr>
                <w:lang w:val="pl-PL"/>
              </w:rPr>
            </w:pPr>
            <w:r w:rsidRPr="00A850D7">
              <w:rPr>
                <w:lang w:val="pl-PL"/>
              </w:rPr>
              <w:t>Lista zleceń na zaopatrzenie w wyroby medyczne pacjenta prezentuje co najmniej następujące dane: </w:t>
            </w:r>
          </w:p>
          <w:p w14:paraId="750CA072" w14:textId="77777777" w:rsidR="007378CE" w:rsidRPr="00A850D7" w:rsidRDefault="007378CE" w:rsidP="007378CE">
            <w:pPr>
              <w:numPr>
                <w:ilvl w:val="0"/>
                <w:numId w:val="12"/>
              </w:numPr>
            </w:pPr>
            <w:proofErr w:type="spellStart"/>
            <w:r w:rsidRPr="00A850D7">
              <w:t>numer</w:t>
            </w:r>
            <w:proofErr w:type="spellEnd"/>
            <w:r w:rsidRPr="00A850D7">
              <w:t xml:space="preserve"> </w:t>
            </w:r>
            <w:proofErr w:type="spellStart"/>
            <w:r w:rsidRPr="00A850D7">
              <w:t>zlecenia</w:t>
            </w:r>
            <w:proofErr w:type="spellEnd"/>
            <w:r w:rsidRPr="00A850D7">
              <w:t xml:space="preserve"> w </w:t>
            </w:r>
            <w:proofErr w:type="spellStart"/>
            <w:r w:rsidRPr="00A850D7">
              <w:t>systemie</w:t>
            </w:r>
            <w:proofErr w:type="spellEnd"/>
            <w:r w:rsidRPr="00A850D7">
              <w:t xml:space="preserve"> </w:t>
            </w:r>
            <w:proofErr w:type="spellStart"/>
            <w:r w:rsidRPr="00A850D7">
              <w:t>medycznym</w:t>
            </w:r>
            <w:proofErr w:type="spellEnd"/>
            <w:r w:rsidRPr="00A850D7">
              <w:t> </w:t>
            </w:r>
          </w:p>
          <w:p w14:paraId="00741BFF" w14:textId="77777777" w:rsidR="007378CE" w:rsidRPr="00A850D7" w:rsidRDefault="007378CE" w:rsidP="007378CE">
            <w:pPr>
              <w:numPr>
                <w:ilvl w:val="0"/>
                <w:numId w:val="12"/>
              </w:numPr>
            </w:pPr>
            <w:r w:rsidRPr="00A850D7">
              <w:t xml:space="preserve">data </w:t>
            </w:r>
            <w:proofErr w:type="spellStart"/>
            <w:r w:rsidRPr="00A850D7">
              <w:t>wystawienia</w:t>
            </w:r>
            <w:proofErr w:type="spellEnd"/>
            <w:r w:rsidRPr="00A850D7">
              <w:t xml:space="preserve"> </w:t>
            </w:r>
            <w:proofErr w:type="spellStart"/>
            <w:r w:rsidRPr="00A850D7">
              <w:t>zlecenia</w:t>
            </w:r>
            <w:proofErr w:type="spellEnd"/>
            <w:r w:rsidRPr="00A850D7">
              <w:t> </w:t>
            </w:r>
          </w:p>
          <w:p w14:paraId="0162AC61" w14:textId="77777777" w:rsidR="007378CE" w:rsidRPr="00A850D7" w:rsidRDefault="007378CE" w:rsidP="007378CE">
            <w:pPr>
              <w:numPr>
                <w:ilvl w:val="0"/>
                <w:numId w:val="12"/>
              </w:numPr>
            </w:pPr>
            <w:proofErr w:type="spellStart"/>
            <w:r w:rsidRPr="00A850D7">
              <w:lastRenderedPageBreak/>
              <w:t>osoba</w:t>
            </w:r>
            <w:proofErr w:type="spellEnd"/>
            <w:r w:rsidRPr="00A850D7">
              <w:t xml:space="preserve"> </w:t>
            </w:r>
            <w:proofErr w:type="spellStart"/>
            <w:r w:rsidRPr="00A850D7">
              <w:t>wystawiającą</w:t>
            </w:r>
            <w:proofErr w:type="spellEnd"/>
            <w:r w:rsidRPr="00A850D7">
              <w:t xml:space="preserve"> </w:t>
            </w:r>
            <w:proofErr w:type="spellStart"/>
            <w:r w:rsidRPr="00A850D7">
              <w:t>zlecenie</w:t>
            </w:r>
            <w:proofErr w:type="spellEnd"/>
            <w:r w:rsidRPr="00A850D7">
              <w:t> </w:t>
            </w:r>
          </w:p>
          <w:p w14:paraId="417BB532" w14:textId="77777777" w:rsidR="007378CE" w:rsidRPr="00A850D7" w:rsidRDefault="007378CE" w:rsidP="007378CE">
            <w:pPr>
              <w:numPr>
                <w:ilvl w:val="0"/>
                <w:numId w:val="12"/>
              </w:numPr>
            </w:pPr>
            <w:proofErr w:type="spellStart"/>
            <w:r w:rsidRPr="00A850D7">
              <w:t>wyrób</w:t>
            </w:r>
            <w:proofErr w:type="spellEnd"/>
            <w:r w:rsidRPr="00A850D7">
              <w:t xml:space="preserve"> – </w:t>
            </w:r>
            <w:proofErr w:type="spellStart"/>
            <w:r w:rsidRPr="00A850D7">
              <w:t>jako</w:t>
            </w:r>
            <w:proofErr w:type="spellEnd"/>
            <w:r w:rsidRPr="00A850D7">
              <w:t xml:space="preserve"> </w:t>
            </w:r>
            <w:proofErr w:type="spellStart"/>
            <w:r w:rsidRPr="00A850D7">
              <w:t>typ</w:t>
            </w:r>
            <w:proofErr w:type="spellEnd"/>
            <w:r w:rsidRPr="00A850D7">
              <w:t xml:space="preserve"> </w:t>
            </w:r>
            <w:proofErr w:type="spellStart"/>
            <w:r w:rsidRPr="00A850D7">
              <w:t>zlecenia</w:t>
            </w:r>
            <w:proofErr w:type="spellEnd"/>
            <w:r w:rsidRPr="00A850D7">
              <w:t> </w:t>
            </w:r>
          </w:p>
          <w:p w14:paraId="41E307BB" w14:textId="77777777" w:rsidR="007378CE" w:rsidRPr="00A850D7" w:rsidRDefault="007378CE" w:rsidP="007378CE">
            <w:pPr>
              <w:numPr>
                <w:ilvl w:val="0"/>
                <w:numId w:val="12"/>
              </w:numPr>
            </w:pPr>
            <w:r w:rsidRPr="00A850D7">
              <w:t xml:space="preserve">status w </w:t>
            </w:r>
            <w:proofErr w:type="spellStart"/>
            <w:r w:rsidRPr="00A850D7">
              <w:t>systemie</w:t>
            </w:r>
            <w:proofErr w:type="spellEnd"/>
            <w:r w:rsidRPr="00A850D7">
              <w:t xml:space="preserve"> </w:t>
            </w:r>
            <w:proofErr w:type="spellStart"/>
            <w:r w:rsidRPr="00A850D7">
              <w:t>medycznym</w:t>
            </w:r>
            <w:proofErr w:type="spellEnd"/>
            <w:r w:rsidRPr="00A850D7">
              <w:t> </w:t>
            </w:r>
          </w:p>
          <w:p w14:paraId="3DAC63E1" w14:textId="77777777" w:rsidR="007378CE" w:rsidRPr="00A850D7" w:rsidRDefault="007378CE" w:rsidP="007378CE">
            <w:pPr>
              <w:numPr>
                <w:ilvl w:val="0"/>
                <w:numId w:val="12"/>
              </w:numPr>
            </w:pPr>
            <w:r w:rsidRPr="00A850D7">
              <w:t>status w NFZ </w:t>
            </w:r>
          </w:p>
          <w:p w14:paraId="19808B81" w14:textId="77777777" w:rsidR="007378CE" w:rsidRPr="00A850D7" w:rsidRDefault="007378CE" w:rsidP="007378CE">
            <w:pPr>
              <w:numPr>
                <w:ilvl w:val="0"/>
                <w:numId w:val="12"/>
              </w:numPr>
            </w:pPr>
            <w:r w:rsidRPr="00A850D7">
              <w:t>PIN   </w:t>
            </w:r>
          </w:p>
        </w:tc>
        <w:tc>
          <w:tcPr>
            <w:tcW w:w="660" w:type="pct"/>
          </w:tcPr>
          <w:p w14:paraId="5014877E" w14:textId="77777777" w:rsidR="007378CE" w:rsidRPr="00A850D7" w:rsidRDefault="007378CE" w:rsidP="007378CE">
            <w:pPr>
              <w:jc w:val="center"/>
              <w:rPr>
                <w:lang w:val="pl-PL"/>
              </w:rPr>
            </w:pPr>
          </w:p>
        </w:tc>
      </w:tr>
      <w:tr w:rsidR="007378CE" w:rsidRPr="00A850D7" w14:paraId="2AD10B7C" w14:textId="3E9EDBE4" w:rsidTr="004B4586">
        <w:tc>
          <w:tcPr>
            <w:tcW w:w="4340" w:type="pct"/>
          </w:tcPr>
          <w:p w14:paraId="57BB2ED0" w14:textId="77777777" w:rsidR="007378CE" w:rsidRPr="00A850D7" w:rsidRDefault="007378CE" w:rsidP="007378CE">
            <w:pPr>
              <w:rPr>
                <w:lang w:val="pl-PL"/>
              </w:rPr>
            </w:pPr>
            <w:r w:rsidRPr="00A850D7">
              <w:rPr>
                <w:lang w:val="pl-PL"/>
              </w:rPr>
              <w:t>Moduł umożliwia wykonanie następujących akcji:: </w:t>
            </w:r>
          </w:p>
          <w:p w14:paraId="42FFBE66" w14:textId="77777777" w:rsidR="007378CE" w:rsidRPr="00A850D7" w:rsidRDefault="007378CE" w:rsidP="007378CE">
            <w:pPr>
              <w:numPr>
                <w:ilvl w:val="0"/>
                <w:numId w:val="13"/>
              </w:numPr>
              <w:rPr>
                <w:lang w:val="pl-PL"/>
              </w:rPr>
            </w:pPr>
            <w:r w:rsidRPr="00A850D7">
              <w:rPr>
                <w:lang w:val="pl-PL"/>
              </w:rPr>
              <w:t>podgląd (edytuj - w przypadku szkicu) </w:t>
            </w:r>
          </w:p>
          <w:p w14:paraId="68382AEA" w14:textId="77777777" w:rsidR="007378CE" w:rsidRPr="00A850D7" w:rsidRDefault="007378CE" w:rsidP="007378CE">
            <w:pPr>
              <w:numPr>
                <w:ilvl w:val="0"/>
                <w:numId w:val="13"/>
              </w:numPr>
            </w:pPr>
            <w:proofErr w:type="spellStart"/>
            <w:r w:rsidRPr="00A850D7">
              <w:t>pobierz</w:t>
            </w:r>
            <w:proofErr w:type="spellEnd"/>
            <w:r w:rsidRPr="00A850D7">
              <w:t xml:space="preserve"> pdf/</w:t>
            </w:r>
            <w:proofErr w:type="spellStart"/>
            <w:r w:rsidRPr="00A850D7">
              <w:t>wydrukuj</w:t>
            </w:r>
            <w:proofErr w:type="spellEnd"/>
            <w:r w:rsidRPr="00A850D7">
              <w:t> </w:t>
            </w:r>
          </w:p>
          <w:p w14:paraId="4DD3475F" w14:textId="77777777" w:rsidR="007378CE" w:rsidRPr="00A850D7" w:rsidRDefault="007378CE" w:rsidP="007378CE">
            <w:pPr>
              <w:numPr>
                <w:ilvl w:val="0"/>
                <w:numId w:val="13"/>
              </w:numPr>
            </w:pPr>
            <w:proofErr w:type="spellStart"/>
            <w:r w:rsidRPr="00A850D7">
              <w:t>anuluj</w:t>
            </w:r>
            <w:proofErr w:type="spellEnd"/>
            <w:r w:rsidRPr="00A850D7">
              <w:t>/</w:t>
            </w:r>
            <w:proofErr w:type="spellStart"/>
            <w:r w:rsidRPr="00A850D7">
              <w:t>usuń</w:t>
            </w:r>
            <w:proofErr w:type="spellEnd"/>
            <w:r w:rsidRPr="00A850D7">
              <w:t> </w:t>
            </w:r>
          </w:p>
          <w:p w14:paraId="3D65E4B9" w14:textId="77777777" w:rsidR="007378CE" w:rsidRPr="00A850D7" w:rsidRDefault="007378CE" w:rsidP="007378CE">
            <w:pPr>
              <w:numPr>
                <w:ilvl w:val="0"/>
                <w:numId w:val="13"/>
              </w:numPr>
            </w:pPr>
            <w:proofErr w:type="spellStart"/>
            <w:r w:rsidRPr="00A850D7">
              <w:t>kontynuuj</w:t>
            </w:r>
            <w:proofErr w:type="spellEnd"/>
            <w:r w:rsidRPr="00A850D7">
              <w:t xml:space="preserve"> </w:t>
            </w:r>
            <w:proofErr w:type="spellStart"/>
            <w:r w:rsidRPr="00A850D7">
              <w:t>na</w:t>
            </w:r>
            <w:proofErr w:type="spellEnd"/>
            <w:r w:rsidRPr="00A850D7">
              <w:t xml:space="preserve"> </w:t>
            </w:r>
            <w:proofErr w:type="spellStart"/>
            <w:r w:rsidRPr="00A850D7">
              <w:t>bazie</w:t>
            </w:r>
            <w:proofErr w:type="spellEnd"/>
            <w:r w:rsidRPr="00A850D7">
              <w:t xml:space="preserve"> </w:t>
            </w:r>
            <w:proofErr w:type="spellStart"/>
            <w:r w:rsidRPr="00A850D7">
              <w:t>tego</w:t>
            </w:r>
            <w:proofErr w:type="spellEnd"/>
            <w:r w:rsidRPr="00A850D7">
              <w:t xml:space="preserve"> </w:t>
            </w:r>
            <w:proofErr w:type="spellStart"/>
            <w:r w:rsidRPr="00A850D7">
              <w:t>zlecenia</w:t>
            </w:r>
            <w:proofErr w:type="spellEnd"/>
            <w:r w:rsidRPr="00A850D7">
              <w:t> </w:t>
            </w:r>
          </w:p>
          <w:p w14:paraId="0904658D" w14:textId="77777777" w:rsidR="007378CE" w:rsidRPr="00A850D7" w:rsidRDefault="007378CE" w:rsidP="007378CE">
            <w:pPr>
              <w:numPr>
                <w:ilvl w:val="0"/>
                <w:numId w:val="13"/>
              </w:numPr>
            </w:pPr>
            <w:proofErr w:type="spellStart"/>
            <w:r w:rsidRPr="00A850D7">
              <w:t>weryfikuj</w:t>
            </w:r>
            <w:proofErr w:type="spellEnd"/>
            <w:r w:rsidRPr="00A850D7">
              <w:t> </w:t>
            </w:r>
          </w:p>
          <w:p w14:paraId="08B88B9F" w14:textId="77777777" w:rsidR="007378CE" w:rsidRPr="00A850D7" w:rsidRDefault="007378CE" w:rsidP="007378CE">
            <w:pPr>
              <w:numPr>
                <w:ilvl w:val="0"/>
                <w:numId w:val="13"/>
              </w:numPr>
            </w:pPr>
            <w:proofErr w:type="spellStart"/>
            <w:r w:rsidRPr="00A850D7">
              <w:t>błędy</w:t>
            </w:r>
            <w:proofErr w:type="spellEnd"/>
            <w:r w:rsidRPr="00A850D7">
              <w:t xml:space="preserve"> </w:t>
            </w:r>
            <w:proofErr w:type="spellStart"/>
            <w:r w:rsidRPr="00A850D7">
              <w:t>walidacji</w:t>
            </w:r>
            <w:proofErr w:type="spellEnd"/>
            <w:r w:rsidRPr="00A850D7">
              <w:t xml:space="preserve"> </w:t>
            </w:r>
            <w:proofErr w:type="spellStart"/>
            <w:r w:rsidRPr="00A850D7">
              <w:t>lokalnej</w:t>
            </w:r>
            <w:proofErr w:type="spellEnd"/>
            <w:r w:rsidRPr="00A850D7">
              <w:t>/</w:t>
            </w:r>
            <w:proofErr w:type="spellStart"/>
            <w:r w:rsidRPr="00A850D7">
              <w:t>weryfikacji</w:t>
            </w:r>
            <w:proofErr w:type="spellEnd"/>
            <w:r w:rsidRPr="00A850D7">
              <w:t> </w:t>
            </w:r>
          </w:p>
        </w:tc>
        <w:tc>
          <w:tcPr>
            <w:tcW w:w="660" w:type="pct"/>
          </w:tcPr>
          <w:p w14:paraId="6F66A1FA" w14:textId="77777777" w:rsidR="007378CE" w:rsidRPr="00A850D7" w:rsidRDefault="007378CE" w:rsidP="007378CE">
            <w:pPr>
              <w:jc w:val="center"/>
              <w:rPr>
                <w:lang w:val="pl-PL"/>
              </w:rPr>
            </w:pPr>
          </w:p>
        </w:tc>
      </w:tr>
      <w:tr w:rsidR="007378CE" w:rsidRPr="00A850D7" w14:paraId="4551701D" w14:textId="4F60E017" w:rsidTr="004B4586">
        <w:tc>
          <w:tcPr>
            <w:tcW w:w="4340" w:type="pct"/>
          </w:tcPr>
          <w:p w14:paraId="30B25AC8" w14:textId="77777777" w:rsidR="007378CE" w:rsidRPr="00A850D7" w:rsidRDefault="007378CE" w:rsidP="007378CE">
            <w:pPr>
              <w:rPr>
                <w:lang w:val="pl-PL"/>
              </w:rPr>
            </w:pPr>
            <w:r w:rsidRPr="00A850D7">
              <w:rPr>
                <w:color w:val="000000"/>
                <w:lang w:val="pl-PL"/>
              </w:rPr>
              <w:t>Moduł w zakresie obsługi zlecenia cyklicznego o typie comiesięczne umożliwia, z poziomu listy zleceń na wyroby medyczne pacjenta, na wygenerowanie nowego zlecenia jako kontynuację zlecenia przy uwzględnieniu danych zlecenia pierwotnego.  </w:t>
            </w:r>
          </w:p>
        </w:tc>
        <w:tc>
          <w:tcPr>
            <w:tcW w:w="660" w:type="pct"/>
          </w:tcPr>
          <w:p w14:paraId="5281BE54" w14:textId="77777777" w:rsidR="007378CE" w:rsidRPr="00A850D7" w:rsidRDefault="007378CE" w:rsidP="007378CE">
            <w:pPr>
              <w:jc w:val="center"/>
              <w:rPr>
                <w:color w:val="000000"/>
                <w:lang w:val="pl-PL"/>
              </w:rPr>
            </w:pPr>
          </w:p>
        </w:tc>
      </w:tr>
    </w:tbl>
    <w:p w14:paraId="6046F0FC" w14:textId="356AD8D7" w:rsidR="000817AC" w:rsidRPr="00A850D7" w:rsidRDefault="002C4229">
      <w:pPr>
        <w:pStyle w:val="Nagwek2"/>
      </w:pPr>
      <w:bookmarkStart w:id="195" w:name="scroll-bookmark-149"/>
      <w:bookmarkStart w:id="196" w:name="scroll-bookmark-150"/>
      <w:bookmarkStart w:id="197" w:name="_Toc156076871"/>
      <w:bookmarkEnd w:id="195"/>
      <w:r w:rsidRPr="00A850D7">
        <w:t xml:space="preserve"> </w:t>
      </w:r>
      <w:r w:rsidR="00D636D6" w:rsidRPr="00A850D7">
        <w:t>ŻYWIENIE DOJELITOWE I POZAJELITOWE</w:t>
      </w:r>
      <w:bookmarkEnd w:id="196"/>
      <w:bookmarkEnd w:id="197"/>
    </w:p>
    <w:tbl>
      <w:tblPr>
        <w:tblStyle w:val="ScrollTableNormal"/>
        <w:tblW w:w="5000" w:type="pct"/>
        <w:tblLook w:val="0000" w:firstRow="0" w:lastRow="0" w:firstColumn="0" w:lastColumn="0" w:noHBand="0" w:noVBand="0"/>
      </w:tblPr>
      <w:tblGrid>
        <w:gridCol w:w="7323"/>
        <w:gridCol w:w="1278"/>
      </w:tblGrid>
      <w:tr w:rsidR="00DB0489" w:rsidRPr="00A850D7" w14:paraId="07DFD2EF" w14:textId="0E43E9D8" w:rsidTr="00852F46">
        <w:tc>
          <w:tcPr>
            <w:tcW w:w="4257" w:type="pct"/>
            <w:tcBorders>
              <w:top w:val="single" w:sz="4" w:space="0" w:color="auto"/>
              <w:left w:val="single" w:sz="4" w:space="0" w:color="auto"/>
              <w:bottom w:val="single" w:sz="4" w:space="0" w:color="auto"/>
              <w:right w:val="single" w:sz="4" w:space="0" w:color="auto"/>
            </w:tcBorders>
          </w:tcPr>
          <w:p w14:paraId="1C97D555" w14:textId="5D32ED89" w:rsidR="00DB0489" w:rsidRPr="00A850D7" w:rsidRDefault="00DB0489" w:rsidP="00DB0489">
            <w:pPr>
              <w:rPr>
                <w:lang w:val="pl-PL"/>
              </w:rPr>
            </w:pPr>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743" w:type="pct"/>
            <w:tcBorders>
              <w:top w:val="single" w:sz="4" w:space="0" w:color="auto"/>
              <w:left w:val="single" w:sz="4" w:space="0" w:color="auto"/>
              <w:bottom w:val="single" w:sz="4" w:space="0" w:color="auto"/>
              <w:right w:val="single" w:sz="4" w:space="0" w:color="auto"/>
            </w:tcBorders>
          </w:tcPr>
          <w:p w14:paraId="0562D00B" w14:textId="77777777" w:rsidR="00DB0489" w:rsidRPr="00A850D7" w:rsidRDefault="00DB0489" w:rsidP="00DB0489">
            <w:pPr>
              <w:jc w:val="center"/>
              <w:rPr>
                <w:b/>
              </w:rPr>
            </w:pPr>
            <w:proofErr w:type="spellStart"/>
            <w:r w:rsidRPr="00A850D7">
              <w:rPr>
                <w:b/>
              </w:rPr>
              <w:t>Podać</w:t>
            </w:r>
            <w:proofErr w:type="spellEnd"/>
            <w:r w:rsidRPr="00A850D7">
              <w:rPr>
                <w:b/>
              </w:rPr>
              <w:t xml:space="preserve"> </w:t>
            </w:r>
          </w:p>
          <w:p w14:paraId="5E6EC6D4" w14:textId="3AD3EE31" w:rsidR="00DB0489" w:rsidRPr="00A850D7" w:rsidRDefault="00DB0489" w:rsidP="00DB0489">
            <w:pPr>
              <w:jc w:val="center"/>
              <w:rPr>
                <w:lang w:val="pl-PL"/>
              </w:rPr>
            </w:pPr>
            <w:r w:rsidRPr="00A850D7">
              <w:rPr>
                <w:b/>
              </w:rPr>
              <w:t>TAK / NIE</w:t>
            </w:r>
          </w:p>
        </w:tc>
      </w:tr>
      <w:tr w:rsidR="007378CE" w:rsidRPr="00A850D7" w14:paraId="34E868E1" w14:textId="77777777" w:rsidTr="00852F46">
        <w:tc>
          <w:tcPr>
            <w:tcW w:w="4257" w:type="pct"/>
            <w:tcBorders>
              <w:top w:val="single" w:sz="4" w:space="0" w:color="auto"/>
              <w:left w:val="single" w:sz="4" w:space="0" w:color="auto"/>
              <w:bottom w:val="single" w:sz="4" w:space="0" w:color="auto"/>
              <w:right w:val="single" w:sz="4" w:space="0" w:color="auto"/>
            </w:tcBorders>
          </w:tcPr>
          <w:p w14:paraId="2214BEF7" w14:textId="3EC116F7" w:rsidR="007378CE" w:rsidRPr="00A850D7" w:rsidRDefault="007378CE" w:rsidP="007378CE">
            <w:pPr>
              <w:rPr>
                <w:lang w:val="pl-PL"/>
              </w:rPr>
            </w:pPr>
            <w:r w:rsidRPr="00A850D7">
              <w:rPr>
                <w:lang w:val="pl-PL"/>
              </w:rPr>
              <w:t>Moduł pozwala na obsługę specjalnego żywienia pacjenta.</w:t>
            </w:r>
          </w:p>
        </w:tc>
        <w:tc>
          <w:tcPr>
            <w:tcW w:w="743" w:type="pct"/>
            <w:tcBorders>
              <w:top w:val="single" w:sz="4" w:space="0" w:color="auto"/>
              <w:left w:val="single" w:sz="4" w:space="0" w:color="auto"/>
              <w:bottom w:val="single" w:sz="4" w:space="0" w:color="auto"/>
              <w:right w:val="single" w:sz="4" w:space="0" w:color="auto"/>
            </w:tcBorders>
          </w:tcPr>
          <w:p w14:paraId="10EED184" w14:textId="77777777" w:rsidR="007378CE" w:rsidRPr="00A850D7" w:rsidRDefault="007378CE" w:rsidP="007378CE">
            <w:pPr>
              <w:jc w:val="center"/>
            </w:pPr>
          </w:p>
        </w:tc>
      </w:tr>
      <w:tr w:rsidR="007378CE" w:rsidRPr="00A850D7" w14:paraId="47CBCC07" w14:textId="5ACE982B" w:rsidTr="00852F46">
        <w:tc>
          <w:tcPr>
            <w:tcW w:w="4257" w:type="pct"/>
            <w:tcBorders>
              <w:top w:val="single" w:sz="4" w:space="0" w:color="auto"/>
              <w:left w:val="single" w:sz="4" w:space="0" w:color="auto"/>
              <w:bottom w:val="single" w:sz="4" w:space="0" w:color="auto"/>
              <w:right w:val="single" w:sz="4" w:space="0" w:color="auto"/>
            </w:tcBorders>
          </w:tcPr>
          <w:p w14:paraId="30ABBF04" w14:textId="77777777" w:rsidR="007378CE" w:rsidRPr="00A850D7" w:rsidRDefault="007378CE" w:rsidP="007378CE">
            <w:pPr>
              <w:rPr>
                <w:lang w:val="pl-PL"/>
              </w:rPr>
            </w:pPr>
            <w:r w:rsidRPr="00A850D7">
              <w:rPr>
                <w:lang w:val="pl-PL"/>
              </w:rPr>
              <w:t xml:space="preserve">Moduł umożliwia wypełnienie Karty </w:t>
            </w:r>
            <w:proofErr w:type="spellStart"/>
            <w:r w:rsidRPr="00A850D7">
              <w:rPr>
                <w:lang w:val="pl-PL"/>
              </w:rPr>
              <w:t>Nutritional</w:t>
            </w:r>
            <w:proofErr w:type="spellEnd"/>
            <w:r w:rsidRPr="00A850D7">
              <w:rPr>
                <w:lang w:val="pl-PL"/>
              </w:rPr>
              <w:t xml:space="preserve"> </w:t>
            </w:r>
            <w:proofErr w:type="spellStart"/>
            <w:r w:rsidRPr="00A850D7">
              <w:rPr>
                <w:lang w:val="pl-PL"/>
              </w:rPr>
              <w:t>Risk</w:t>
            </w:r>
            <w:proofErr w:type="spellEnd"/>
            <w:r w:rsidRPr="00A850D7">
              <w:rPr>
                <w:lang w:val="pl-PL"/>
              </w:rPr>
              <w:t xml:space="preserve"> </w:t>
            </w:r>
            <w:proofErr w:type="spellStart"/>
            <w:r w:rsidRPr="00A850D7">
              <w:rPr>
                <w:lang w:val="pl-PL"/>
              </w:rPr>
              <w:t>Score</w:t>
            </w:r>
            <w:proofErr w:type="spellEnd"/>
            <w:r w:rsidRPr="00A850D7">
              <w:rPr>
                <w:lang w:val="pl-PL"/>
              </w:rPr>
              <w:t xml:space="preserve"> (NRS).</w:t>
            </w:r>
          </w:p>
        </w:tc>
        <w:tc>
          <w:tcPr>
            <w:tcW w:w="743" w:type="pct"/>
            <w:tcBorders>
              <w:top w:val="single" w:sz="4" w:space="0" w:color="auto"/>
              <w:left w:val="single" w:sz="4" w:space="0" w:color="auto"/>
              <w:bottom w:val="single" w:sz="4" w:space="0" w:color="auto"/>
              <w:right w:val="single" w:sz="4" w:space="0" w:color="auto"/>
            </w:tcBorders>
          </w:tcPr>
          <w:p w14:paraId="42B08BB4" w14:textId="77777777" w:rsidR="007378CE" w:rsidRPr="00A850D7" w:rsidRDefault="007378CE" w:rsidP="007378CE">
            <w:pPr>
              <w:jc w:val="center"/>
              <w:rPr>
                <w:lang w:val="pl-PL"/>
              </w:rPr>
            </w:pPr>
          </w:p>
        </w:tc>
      </w:tr>
      <w:tr w:rsidR="007378CE" w:rsidRPr="00A850D7" w14:paraId="075B81BE" w14:textId="09EC4951" w:rsidTr="00852F46">
        <w:tc>
          <w:tcPr>
            <w:tcW w:w="4257" w:type="pct"/>
            <w:tcBorders>
              <w:top w:val="single" w:sz="4" w:space="0" w:color="auto"/>
              <w:left w:val="single" w:sz="4" w:space="0" w:color="auto"/>
              <w:bottom w:val="single" w:sz="4" w:space="0" w:color="auto"/>
              <w:right w:val="single" w:sz="4" w:space="0" w:color="auto"/>
            </w:tcBorders>
          </w:tcPr>
          <w:p w14:paraId="705EFEA2" w14:textId="77777777" w:rsidR="007378CE" w:rsidRPr="00A850D7" w:rsidRDefault="007378CE" w:rsidP="007378CE">
            <w:pPr>
              <w:rPr>
                <w:lang w:val="pl-PL"/>
              </w:rPr>
            </w:pPr>
            <w:r w:rsidRPr="00A850D7">
              <w:rPr>
                <w:lang w:val="pl-PL"/>
              </w:rPr>
              <w:t>Moduł umożliwia powiadomienie lekarza prowadzącego o wyniku ankiety, co przekłada się na konieczność lub brak konieczności włączenia terapii żywieniowej.</w:t>
            </w:r>
          </w:p>
        </w:tc>
        <w:tc>
          <w:tcPr>
            <w:tcW w:w="743" w:type="pct"/>
            <w:tcBorders>
              <w:top w:val="single" w:sz="4" w:space="0" w:color="auto"/>
              <w:left w:val="single" w:sz="4" w:space="0" w:color="auto"/>
              <w:bottom w:val="single" w:sz="4" w:space="0" w:color="auto"/>
              <w:right w:val="single" w:sz="4" w:space="0" w:color="auto"/>
            </w:tcBorders>
          </w:tcPr>
          <w:p w14:paraId="48C5627F" w14:textId="77777777" w:rsidR="007378CE" w:rsidRPr="00A850D7" w:rsidRDefault="007378CE" w:rsidP="007378CE">
            <w:pPr>
              <w:jc w:val="center"/>
              <w:rPr>
                <w:lang w:val="pl-PL"/>
              </w:rPr>
            </w:pPr>
          </w:p>
        </w:tc>
      </w:tr>
      <w:tr w:rsidR="007378CE" w:rsidRPr="00A850D7" w14:paraId="2BC32D61" w14:textId="57607335" w:rsidTr="00852F46">
        <w:tc>
          <w:tcPr>
            <w:tcW w:w="4257" w:type="pct"/>
            <w:tcBorders>
              <w:top w:val="single" w:sz="4" w:space="0" w:color="auto"/>
              <w:left w:val="single" w:sz="4" w:space="0" w:color="auto"/>
              <w:bottom w:val="single" w:sz="4" w:space="0" w:color="auto"/>
              <w:right w:val="single" w:sz="4" w:space="0" w:color="auto"/>
            </w:tcBorders>
          </w:tcPr>
          <w:p w14:paraId="5C8D1749" w14:textId="77777777" w:rsidR="007378CE" w:rsidRPr="00A850D7" w:rsidRDefault="007378CE" w:rsidP="007378CE">
            <w:pPr>
              <w:rPr>
                <w:lang w:val="pl-PL"/>
              </w:rPr>
            </w:pPr>
            <w:r w:rsidRPr="00A850D7">
              <w:rPr>
                <w:lang w:val="pl-PL"/>
              </w:rPr>
              <w:t>Moduł umożliwia zapis zlecenia żywienia dojelitowego lub pozajelitowego.</w:t>
            </w:r>
          </w:p>
        </w:tc>
        <w:tc>
          <w:tcPr>
            <w:tcW w:w="743" w:type="pct"/>
            <w:tcBorders>
              <w:top w:val="single" w:sz="4" w:space="0" w:color="auto"/>
              <w:left w:val="single" w:sz="4" w:space="0" w:color="auto"/>
              <w:bottom w:val="single" w:sz="4" w:space="0" w:color="auto"/>
              <w:right w:val="single" w:sz="4" w:space="0" w:color="auto"/>
            </w:tcBorders>
          </w:tcPr>
          <w:p w14:paraId="2A30A6A0" w14:textId="77777777" w:rsidR="007378CE" w:rsidRPr="00A850D7" w:rsidRDefault="007378CE" w:rsidP="007378CE">
            <w:pPr>
              <w:jc w:val="center"/>
              <w:rPr>
                <w:lang w:val="pl-PL"/>
              </w:rPr>
            </w:pPr>
          </w:p>
        </w:tc>
      </w:tr>
      <w:tr w:rsidR="007378CE" w:rsidRPr="00A850D7" w14:paraId="07B4106A" w14:textId="277510F5" w:rsidTr="00852F46">
        <w:tc>
          <w:tcPr>
            <w:tcW w:w="4257" w:type="pct"/>
            <w:tcBorders>
              <w:top w:val="single" w:sz="4" w:space="0" w:color="auto"/>
              <w:left w:val="single" w:sz="4" w:space="0" w:color="auto"/>
              <w:bottom w:val="single" w:sz="4" w:space="0" w:color="auto"/>
              <w:right w:val="single" w:sz="4" w:space="0" w:color="auto"/>
            </w:tcBorders>
          </w:tcPr>
          <w:p w14:paraId="79B09E41" w14:textId="77777777" w:rsidR="007378CE" w:rsidRPr="00A850D7" w:rsidRDefault="007378CE" w:rsidP="007378CE">
            <w:pPr>
              <w:rPr>
                <w:lang w:val="pl-PL"/>
              </w:rPr>
            </w:pPr>
            <w:r w:rsidRPr="00A850D7">
              <w:rPr>
                <w:lang w:val="pl-PL"/>
              </w:rPr>
              <w:t>Moduł umożliwia zapis podania worka żywieniowego (minimum data/czas podania, numer worka, osoba podająca) oraz automatyczne odnotowanie realizacji świadczenia do rozliczenia z NFZ.</w:t>
            </w:r>
          </w:p>
        </w:tc>
        <w:tc>
          <w:tcPr>
            <w:tcW w:w="743" w:type="pct"/>
            <w:tcBorders>
              <w:top w:val="single" w:sz="4" w:space="0" w:color="auto"/>
              <w:left w:val="single" w:sz="4" w:space="0" w:color="auto"/>
              <w:bottom w:val="single" w:sz="4" w:space="0" w:color="auto"/>
              <w:right w:val="single" w:sz="4" w:space="0" w:color="auto"/>
            </w:tcBorders>
          </w:tcPr>
          <w:p w14:paraId="51184FC2" w14:textId="77777777" w:rsidR="007378CE" w:rsidRPr="00A850D7" w:rsidRDefault="007378CE" w:rsidP="007378CE">
            <w:pPr>
              <w:jc w:val="center"/>
              <w:rPr>
                <w:lang w:val="pl-PL"/>
              </w:rPr>
            </w:pPr>
          </w:p>
        </w:tc>
      </w:tr>
      <w:tr w:rsidR="007378CE" w:rsidRPr="00A850D7" w14:paraId="1D67D74B" w14:textId="2CB8ADA1" w:rsidTr="00852F46">
        <w:tc>
          <w:tcPr>
            <w:tcW w:w="4257" w:type="pct"/>
            <w:tcBorders>
              <w:top w:val="single" w:sz="4" w:space="0" w:color="auto"/>
              <w:left w:val="single" w:sz="4" w:space="0" w:color="auto"/>
              <w:bottom w:val="single" w:sz="4" w:space="0" w:color="auto"/>
              <w:right w:val="single" w:sz="4" w:space="0" w:color="auto"/>
            </w:tcBorders>
          </w:tcPr>
          <w:p w14:paraId="21E65C18" w14:textId="77777777" w:rsidR="007378CE" w:rsidRPr="00A850D7" w:rsidRDefault="007378CE" w:rsidP="007378CE">
            <w:pPr>
              <w:rPr>
                <w:lang w:val="pl-PL"/>
              </w:rPr>
            </w:pPr>
            <w:r w:rsidRPr="00A850D7">
              <w:rPr>
                <w:lang w:val="pl-PL"/>
              </w:rPr>
              <w:t>Moduł umożliwia prezentację informacji o pacjentach bez uzupełnionej ankiety NRS. Informacja prezentowana jest w panelu znajdującym się w głównym oknie modułu szpitalnego, tak aby użytkownicy mieli do niej szybki dostęp. Użytkownik ma możliwość takiej konfiguracji, aby panel prezentowany był tuż po zalogowaniu się do systemu.</w:t>
            </w:r>
          </w:p>
        </w:tc>
        <w:tc>
          <w:tcPr>
            <w:tcW w:w="743" w:type="pct"/>
            <w:tcBorders>
              <w:top w:val="single" w:sz="4" w:space="0" w:color="auto"/>
              <w:left w:val="single" w:sz="4" w:space="0" w:color="auto"/>
              <w:bottom w:val="single" w:sz="4" w:space="0" w:color="auto"/>
              <w:right w:val="single" w:sz="4" w:space="0" w:color="auto"/>
            </w:tcBorders>
          </w:tcPr>
          <w:p w14:paraId="43E9BF65" w14:textId="77777777" w:rsidR="007378CE" w:rsidRPr="00A850D7" w:rsidRDefault="007378CE" w:rsidP="007378CE">
            <w:pPr>
              <w:jc w:val="center"/>
              <w:rPr>
                <w:lang w:val="pl-PL"/>
              </w:rPr>
            </w:pPr>
          </w:p>
        </w:tc>
      </w:tr>
      <w:tr w:rsidR="007378CE" w:rsidRPr="00A850D7" w14:paraId="2AB4BEC2" w14:textId="79607196" w:rsidTr="00852F46">
        <w:tc>
          <w:tcPr>
            <w:tcW w:w="4257" w:type="pct"/>
            <w:tcBorders>
              <w:top w:val="single" w:sz="4" w:space="0" w:color="auto"/>
              <w:left w:val="single" w:sz="4" w:space="0" w:color="auto"/>
              <w:bottom w:val="single" w:sz="4" w:space="0" w:color="auto"/>
              <w:right w:val="single" w:sz="4" w:space="0" w:color="auto"/>
            </w:tcBorders>
          </w:tcPr>
          <w:p w14:paraId="33BB122B" w14:textId="77777777" w:rsidR="007378CE" w:rsidRPr="00A850D7" w:rsidRDefault="007378CE" w:rsidP="007378CE">
            <w:pPr>
              <w:rPr>
                <w:lang w:val="pl-PL"/>
              </w:rPr>
            </w:pPr>
            <w:r w:rsidRPr="00A850D7">
              <w:rPr>
                <w:lang w:val="pl-PL"/>
              </w:rPr>
              <w:t>Moduł umożliwia prezentację informacji o pacjentach z niezatwierdzoną ankietą NRS. Informacja prezentowana jest w panelu znajdującym się w głównym oknie modułu szpitalnego, tak aby użytkownicy mieli do niej szybki dostęp. Użytkownik ma możliwość takiej konfiguracji, aby panel prezentowany był tuż po zalogowaniu się do systemu.</w:t>
            </w:r>
          </w:p>
        </w:tc>
        <w:tc>
          <w:tcPr>
            <w:tcW w:w="743" w:type="pct"/>
            <w:tcBorders>
              <w:top w:val="single" w:sz="4" w:space="0" w:color="auto"/>
              <w:left w:val="single" w:sz="4" w:space="0" w:color="auto"/>
              <w:bottom w:val="single" w:sz="4" w:space="0" w:color="auto"/>
              <w:right w:val="single" w:sz="4" w:space="0" w:color="auto"/>
            </w:tcBorders>
          </w:tcPr>
          <w:p w14:paraId="03F276EA" w14:textId="77777777" w:rsidR="007378CE" w:rsidRPr="00A850D7" w:rsidRDefault="007378CE" w:rsidP="007378CE">
            <w:pPr>
              <w:jc w:val="center"/>
              <w:rPr>
                <w:lang w:val="pl-PL"/>
              </w:rPr>
            </w:pPr>
          </w:p>
        </w:tc>
      </w:tr>
      <w:tr w:rsidR="007378CE" w:rsidRPr="00A850D7" w14:paraId="6B1AEFA6" w14:textId="07C8A662" w:rsidTr="00852F46">
        <w:tc>
          <w:tcPr>
            <w:tcW w:w="4257" w:type="pct"/>
            <w:tcBorders>
              <w:top w:val="single" w:sz="4" w:space="0" w:color="auto"/>
              <w:left w:val="single" w:sz="4" w:space="0" w:color="auto"/>
              <w:bottom w:val="single" w:sz="4" w:space="0" w:color="auto"/>
              <w:right w:val="single" w:sz="4" w:space="0" w:color="auto"/>
            </w:tcBorders>
          </w:tcPr>
          <w:p w14:paraId="7306E8B9" w14:textId="77777777" w:rsidR="007378CE" w:rsidRPr="00A850D7" w:rsidRDefault="007378CE" w:rsidP="007378CE">
            <w:pPr>
              <w:rPr>
                <w:lang w:val="pl-PL"/>
              </w:rPr>
            </w:pPr>
            <w:r w:rsidRPr="00A850D7">
              <w:rPr>
                <w:lang w:val="pl-PL"/>
              </w:rPr>
              <w:t xml:space="preserve">W przypadku pacjenta z uzupełnioną ankietą NRS, zakwalifikowanego do żywienia dojelitowego lub pozajelitowego - system w elektronicznym rekordzie </w:t>
            </w:r>
            <w:r w:rsidRPr="00A850D7">
              <w:rPr>
                <w:lang w:val="pl-PL"/>
              </w:rPr>
              <w:lastRenderedPageBreak/>
              <w:t>medycznym pacjenta prezentuje stosowny komunikat o wskazaniach do zlecenia żywienia.</w:t>
            </w:r>
          </w:p>
        </w:tc>
        <w:tc>
          <w:tcPr>
            <w:tcW w:w="743" w:type="pct"/>
            <w:tcBorders>
              <w:top w:val="single" w:sz="4" w:space="0" w:color="auto"/>
              <w:left w:val="single" w:sz="4" w:space="0" w:color="auto"/>
              <w:bottom w:val="single" w:sz="4" w:space="0" w:color="auto"/>
              <w:right w:val="single" w:sz="4" w:space="0" w:color="auto"/>
            </w:tcBorders>
          </w:tcPr>
          <w:p w14:paraId="37A3B9FF" w14:textId="77777777" w:rsidR="007378CE" w:rsidRPr="00A850D7" w:rsidRDefault="007378CE" w:rsidP="007378CE">
            <w:pPr>
              <w:jc w:val="center"/>
              <w:rPr>
                <w:lang w:val="pl-PL"/>
              </w:rPr>
            </w:pPr>
          </w:p>
        </w:tc>
      </w:tr>
      <w:tr w:rsidR="007378CE" w:rsidRPr="00A850D7" w14:paraId="613FE50B" w14:textId="1F232E8D" w:rsidTr="00852F46">
        <w:tc>
          <w:tcPr>
            <w:tcW w:w="4257" w:type="pct"/>
            <w:tcBorders>
              <w:top w:val="single" w:sz="4" w:space="0" w:color="auto"/>
              <w:left w:val="single" w:sz="4" w:space="0" w:color="auto"/>
              <w:bottom w:val="single" w:sz="4" w:space="0" w:color="auto"/>
              <w:right w:val="single" w:sz="4" w:space="0" w:color="auto"/>
            </w:tcBorders>
          </w:tcPr>
          <w:p w14:paraId="0368A99F" w14:textId="77777777" w:rsidR="007378CE" w:rsidRPr="00A850D7" w:rsidRDefault="007378CE" w:rsidP="007378CE">
            <w:pPr>
              <w:rPr>
                <w:lang w:val="pl-PL"/>
              </w:rPr>
            </w:pPr>
            <w:r w:rsidRPr="00A850D7">
              <w:rPr>
                <w:lang w:val="pl-PL"/>
              </w:rPr>
              <w:t>System blokuje zlecenie nowego cyklu żywienia w przypadku braku uzupełnienia ankiety NRS.</w:t>
            </w:r>
          </w:p>
        </w:tc>
        <w:tc>
          <w:tcPr>
            <w:tcW w:w="743" w:type="pct"/>
            <w:tcBorders>
              <w:top w:val="single" w:sz="4" w:space="0" w:color="auto"/>
              <w:left w:val="single" w:sz="4" w:space="0" w:color="auto"/>
              <w:bottom w:val="single" w:sz="4" w:space="0" w:color="auto"/>
              <w:right w:val="single" w:sz="4" w:space="0" w:color="auto"/>
            </w:tcBorders>
          </w:tcPr>
          <w:p w14:paraId="23BD9291" w14:textId="77777777" w:rsidR="007378CE" w:rsidRPr="00A850D7" w:rsidRDefault="007378CE" w:rsidP="007378CE">
            <w:pPr>
              <w:jc w:val="center"/>
              <w:rPr>
                <w:lang w:val="pl-PL"/>
              </w:rPr>
            </w:pPr>
          </w:p>
        </w:tc>
      </w:tr>
      <w:tr w:rsidR="007378CE" w:rsidRPr="00A850D7" w14:paraId="7A895C43" w14:textId="3AAC991F" w:rsidTr="00852F46">
        <w:tc>
          <w:tcPr>
            <w:tcW w:w="4257" w:type="pct"/>
            <w:tcBorders>
              <w:top w:val="single" w:sz="4" w:space="0" w:color="auto"/>
              <w:left w:val="single" w:sz="4" w:space="0" w:color="auto"/>
              <w:bottom w:val="single" w:sz="4" w:space="0" w:color="auto"/>
              <w:right w:val="single" w:sz="4" w:space="0" w:color="auto"/>
            </w:tcBorders>
          </w:tcPr>
          <w:p w14:paraId="6B42BE3F" w14:textId="77777777" w:rsidR="007378CE" w:rsidRPr="00A850D7" w:rsidRDefault="007378CE" w:rsidP="007378CE">
            <w:pPr>
              <w:rPr>
                <w:lang w:val="pl-PL"/>
              </w:rPr>
            </w:pPr>
            <w:r w:rsidRPr="00A850D7">
              <w:rPr>
                <w:lang w:val="pl-PL"/>
              </w:rPr>
              <w:t>Podczas zlecenia nowego cyklu system prezentuje dane pacjenta: wagę, wzrost, BMI, powierzchnię ciała.</w:t>
            </w:r>
          </w:p>
        </w:tc>
        <w:tc>
          <w:tcPr>
            <w:tcW w:w="743" w:type="pct"/>
            <w:tcBorders>
              <w:top w:val="single" w:sz="4" w:space="0" w:color="auto"/>
              <w:left w:val="single" w:sz="4" w:space="0" w:color="auto"/>
              <w:bottom w:val="single" w:sz="4" w:space="0" w:color="auto"/>
              <w:right w:val="single" w:sz="4" w:space="0" w:color="auto"/>
            </w:tcBorders>
          </w:tcPr>
          <w:p w14:paraId="0A7B08F1" w14:textId="77777777" w:rsidR="007378CE" w:rsidRPr="00A850D7" w:rsidRDefault="007378CE" w:rsidP="007378CE">
            <w:pPr>
              <w:jc w:val="center"/>
              <w:rPr>
                <w:lang w:val="pl-PL"/>
              </w:rPr>
            </w:pPr>
          </w:p>
        </w:tc>
      </w:tr>
      <w:tr w:rsidR="007378CE" w:rsidRPr="00A850D7" w14:paraId="1F62D406" w14:textId="2D12AE63" w:rsidTr="00852F46">
        <w:tc>
          <w:tcPr>
            <w:tcW w:w="4257" w:type="pct"/>
            <w:tcBorders>
              <w:top w:val="single" w:sz="4" w:space="0" w:color="auto"/>
              <w:left w:val="single" w:sz="4" w:space="0" w:color="auto"/>
              <w:bottom w:val="single" w:sz="4" w:space="0" w:color="auto"/>
              <w:right w:val="single" w:sz="4" w:space="0" w:color="auto"/>
            </w:tcBorders>
          </w:tcPr>
          <w:p w14:paraId="02A56D68" w14:textId="77777777" w:rsidR="007378CE" w:rsidRPr="00A850D7" w:rsidRDefault="007378CE" w:rsidP="007378CE">
            <w:pPr>
              <w:rPr>
                <w:lang w:val="pl-PL"/>
              </w:rPr>
            </w:pPr>
            <w:r w:rsidRPr="00A850D7">
              <w:rPr>
                <w:lang w:val="pl-PL"/>
              </w:rPr>
              <w:t>Podczas zlecania nowego cyklu użytkownik powinien uzupełnić: typ zlecenia, zakres dat zlecenia, rodzaj worka, drogę podania, szybkość podawania.</w:t>
            </w:r>
          </w:p>
        </w:tc>
        <w:tc>
          <w:tcPr>
            <w:tcW w:w="743" w:type="pct"/>
            <w:tcBorders>
              <w:top w:val="single" w:sz="4" w:space="0" w:color="auto"/>
              <w:left w:val="single" w:sz="4" w:space="0" w:color="auto"/>
              <w:bottom w:val="single" w:sz="4" w:space="0" w:color="auto"/>
              <w:right w:val="single" w:sz="4" w:space="0" w:color="auto"/>
            </w:tcBorders>
          </w:tcPr>
          <w:p w14:paraId="40B8E594" w14:textId="77777777" w:rsidR="007378CE" w:rsidRPr="00A850D7" w:rsidRDefault="007378CE" w:rsidP="007378CE">
            <w:pPr>
              <w:jc w:val="center"/>
              <w:rPr>
                <w:lang w:val="pl-PL"/>
              </w:rPr>
            </w:pPr>
          </w:p>
        </w:tc>
      </w:tr>
      <w:tr w:rsidR="007378CE" w:rsidRPr="00A850D7" w14:paraId="3C7E6C79" w14:textId="104C41E6" w:rsidTr="00852F46">
        <w:tc>
          <w:tcPr>
            <w:tcW w:w="4257" w:type="pct"/>
            <w:tcBorders>
              <w:top w:val="single" w:sz="4" w:space="0" w:color="auto"/>
              <w:left w:val="single" w:sz="4" w:space="0" w:color="auto"/>
              <w:bottom w:val="single" w:sz="4" w:space="0" w:color="auto"/>
              <w:right w:val="single" w:sz="4" w:space="0" w:color="auto"/>
            </w:tcBorders>
          </w:tcPr>
          <w:p w14:paraId="2D6CA839" w14:textId="77777777" w:rsidR="007378CE" w:rsidRPr="00A850D7" w:rsidRDefault="007378CE" w:rsidP="007378CE">
            <w:pPr>
              <w:rPr>
                <w:lang w:val="pl-PL"/>
              </w:rPr>
            </w:pPr>
            <w:r w:rsidRPr="00A850D7">
              <w:rPr>
                <w:lang w:val="pl-PL"/>
              </w:rPr>
              <w:t>Moduł umożliwia uzupełnienia karty kwalifikacji do żywienia pozajelitowego lub dojelitowego.</w:t>
            </w:r>
          </w:p>
        </w:tc>
        <w:tc>
          <w:tcPr>
            <w:tcW w:w="743" w:type="pct"/>
            <w:tcBorders>
              <w:top w:val="single" w:sz="4" w:space="0" w:color="auto"/>
              <w:left w:val="single" w:sz="4" w:space="0" w:color="auto"/>
              <w:bottom w:val="single" w:sz="4" w:space="0" w:color="auto"/>
              <w:right w:val="single" w:sz="4" w:space="0" w:color="auto"/>
            </w:tcBorders>
          </w:tcPr>
          <w:p w14:paraId="5888D3F1" w14:textId="77777777" w:rsidR="007378CE" w:rsidRPr="00A850D7" w:rsidRDefault="007378CE" w:rsidP="007378CE">
            <w:pPr>
              <w:jc w:val="center"/>
              <w:rPr>
                <w:lang w:val="pl-PL"/>
              </w:rPr>
            </w:pPr>
          </w:p>
        </w:tc>
      </w:tr>
      <w:tr w:rsidR="007378CE" w:rsidRPr="00A850D7" w14:paraId="7568B8E7" w14:textId="1437B805" w:rsidTr="00852F46">
        <w:tc>
          <w:tcPr>
            <w:tcW w:w="4257" w:type="pct"/>
            <w:tcBorders>
              <w:top w:val="single" w:sz="4" w:space="0" w:color="auto"/>
              <w:left w:val="single" w:sz="4" w:space="0" w:color="auto"/>
              <w:bottom w:val="single" w:sz="4" w:space="0" w:color="auto"/>
              <w:right w:val="single" w:sz="4" w:space="0" w:color="auto"/>
            </w:tcBorders>
          </w:tcPr>
          <w:p w14:paraId="591428A9" w14:textId="77777777" w:rsidR="007378CE" w:rsidRPr="00A850D7" w:rsidRDefault="007378CE" w:rsidP="007378CE">
            <w:pPr>
              <w:rPr>
                <w:lang w:val="pl-PL"/>
              </w:rPr>
            </w:pPr>
            <w:r w:rsidRPr="00A850D7">
              <w:rPr>
                <w:lang w:val="pl-PL"/>
              </w:rPr>
              <w:t>Moduł prezentuje zlecone cykle terapii żywieniowej, co najmniej w zakresie: daty zlecenia, nazwy mieszaniny, osoby zlecającej, statusu zlecenia.</w:t>
            </w:r>
          </w:p>
        </w:tc>
        <w:tc>
          <w:tcPr>
            <w:tcW w:w="743" w:type="pct"/>
            <w:tcBorders>
              <w:top w:val="single" w:sz="4" w:space="0" w:color="auto"/>
              <w:left w:val="single" w:sz="4" w:space="0" w:color="auto"/>
              <w:bottom w:val="single" w:sz="4" w:space="0" w:color="auto"/>
              <w:right w:val="single" w:sz="4" w:space="0" w:color="auto"/>
            </w:tcBorders>
          </w:tcPr>
          <w:p w14:paraId="389B47C5" w14:textId="77777777" w:rsidR="007378CE" w:rsidRPr="00A850D7" w:rsidRDefault="007378CE" w:rsidP="007378CE">
            <w:pPr>
              <w:jc w:val="center"/>
              <w:rPr>
                <w:lang w:val="pl-PL"/>
              </w:rPr>
            </w:pPr>
          </w:p>
        </w:tc>
      </w:tr>
      <w:tr w:rsidR="007378CE" w:rsidRPr="00A850D7" w14:paraId="521669B3" w14:textId="381D33FF" w:rsidTr="00852F46">
        <w:tc>
          <w:tcPr>
            <w:tcW w:w="4257" w:type="pct"/>
            <w:tcBorders>
              <w:top w:val="single" w:sz="4" w:space="0" w:color="auto"/>
              <w:left w:val="single" w:sz="4" w:space="0" w:color="auto"/>
              <w:bottom w:val="single" w:sz="4" w:space="0" w:color="auto"/>
              <w:right w:val="single" w:sz="4" w:space="0" w:color="auto"/>
            </w:tcBorders>
          </w:tcPr>
          <w:p w14:paraId="4D8A6A22" w14:textId="77777777" w:rsidR="007378CE" w:rsidRPr="00A850D7" w:rsidRDefault="007378CE" w:rsidP="007378CE">
            <w:pPr>
              <w:rPr>
                <w:lang w:val="pl-PL"/>
              </w:rPr>
            </w:pPr>
            <w:r w:rsidRPr="00A850D7">
              <w:rPr>
                <w:lang w:val="pl-PL"/>
              </w:rPr>
              <w:t>Dla każdego zleconego cyklu moduł prezentuje listę pojedynczych zleceń, co najmniej w zakresie: daty, statusu.</w:t>
            </w:r>
          </w:p>
        </w:tc>
        <w:tc>
          <w:tcPr>
            <w:tcW w:w="743" w:type="pct"/>
            <w:tcBorders>
              <w:top w:val="single" w:sz="4" w:space="0" w:color="auto"/>
              <w:left w:val="single" w:sz="4" w:space="0" w:color="auto"/>
              <w:bottom w:val="single" w:sz="4" w:space="0" w:color="auto"/>
              <w:right w:val="single" w:sz="4" w:space="0" w:color="auto"/>
            </w:tcBorders>
          </w:tcPr>
          <w:p w14:paraId="536098E6" w14:textId="77777777" w:rsidR="007378CE" w:rsidRPr="00A850D7" w:rsidRDefault="007378CE" w:rsidP="007378CE">
            <w:pPr>
              <w:jc w:val="center"/>
              <w:rPr>
                <w:lang w:val="pl-PL"/>
              </w:rPr>
            </w:pPr>
          </w:p>
        </w:tc>
      </w:tr>
      <w:tr w:rsidR="007378CE" w:rsidRPr="00A850D7" w14:paraId="344B0BA8" w14:textId="3BD69289" w:rsidTr="00852F46">
        <w:tc>
          <w:tcPr>
            <w:tcW w:w="4257" w:type="pct"/>
            <w:tcBorders>
              <w:top w:val="single" w:sz="4" w:space="0" w:color="auto"/>
              <w:left w:val="single" w:sz="4" w:space="0" w:color="auto"/>
              <w:bottom w:val="single" w:sz="4" w:space="0" w:color="auto"/>
              <w:right w:val="single" w:sz="4" w:space="0" w:color="auto"/>
            </w:tcBorders>
          </w:tcPr>
          <w:p w14:paraId="40E1DF94" w14:textId="77777777" w:rsidR="007378CE" w:rsidRPr="00A850D7" w:rsidRDefault="007378CE" w:rsidP="007378CE">
            <w:pPr>
              <w:rPr>
                <w:lang w:val="pl-PL"/>
              </w:rPr>
            </w:pPr>
            <w:r w:rsidRPr="00A850D7">
              <w:rPr>
                <w:lang w:val="pl-PL"/>
              </w:rPr>
              <w:t>Dla każdego zlecenia w cyklu, moduł umożliwia wypełnienie karty metabolicznej.</w:t>
            </w:r>
          </w:p>
        </w:tc>
        <w:tc>
          <w:tcPr>
            <w:tcW w:w="743" w:type="pct"/>
            <w:tcBorders>
              <w:top w:val="single" w:sz="4" w:space="0" w:color="auto"/>
              <w:left w:val="single" w:sz="4" w:space="0" w:color="auto"/>
              <w:bottom w:val="single" w:sz="4" w:space="0" w:color="auto"/>
              <w:right w:val="single" w:sz="4" w:space="0" w:color="auto"/>
            </w:tcBorders>
          </w:tcPr>
          <w:p w14:paraId="31C06996" w14:textId="77777777" w:rsidR="007378CE" w:rsidRPr="00A850D7" w:rsidRDefault="007378CE" w:rsidP="007378CE">
            <w:pPr>
              <w:jc w:val="center"/>
              <w:rPr>
                <w:lang w:val="pl-PL"/>
              </w:rPr>
            </w:pPr>
          </w:p>
        </w:tc>
      </w:tr>
      <w:tr w:rsidR="007378CE" w:rsidRPr="00A850D7" w14:paraId="44131A0B" w14:textId="3D9F74D6" w:rsidTr="00852F46">
        <w:tc>
          <w:tcPr>
            <w:tcW w:w="4257" w:type="pct"/>
            <w:tcBorders>
              <w:top w:val="single" w:sz="4" w:space="0" w:color="auto"/>
              <w:left w:val="single" w:sz="4" w:space="0" w:color="auto"/>
              <w:bottom w:val="single" w:sz="4" w:space="0" w:color="auto"/>
              <w:right w:val="single" w:sz="4" w:space="0" w:color="auto"/>
            </w:tcBorders>
          </w:tcPr>
          <w:p w14:paraId="3E0AEC2C" w14:textId="77777777" w:rsidR="007378CE" w:rsidRPr="00A850D7" w:rsidRDefault="007378CE" w:rsidP="007378CE">
            <w:pPr>
              <w:rPr>
                <w:lang w:val="pl-PL"/>
              </w:rPr>
            </w:pPr>
            <w:r w:rsidRPr="00A850D7">
              <w:rPr>
                <w:lang w:val="pl-PL"/>
              </w:rPr>
              <w:t>Moduł umożliwia zatrzymanie zleconego cyklu oraz edycję lub anulowanie poszczególnych zleceń.</w:t>
            </w:r>
          </w:p>
        </w:tc>
        <w:tc>
          <w:tcPr>
            <w:tcW w:w="743" w:type="pct"/>
            <w:tcBorders>
              <w:top w:val="single" w:sz="4" w:space="0" w:color="auto"/>
              <w:left w:val="single" w:sz="4" w:space="0" w:color="auto"/>
              <w:bottom w:val="single" w:sz="4" w:space="0" w:color="auto"/>
              <w:right w:val="single" w:sz="4" w:space="0" w:color="auto"/>
            </w:tcBorders>
          </w:tcPr>
          <w:p w14:paraId="29520B50" w14:textId="77777777" w:rsidR="007378CE" w:rsidRPr="00A850D7" w:rsidRDefault="007378CE" w:rsidP="007378CE">
            <w:pPr>
              <w:jc w:val="center"/>
              <w:rPr>
                <w:lang w:val="pl-PL"/>
              </w:rPr>
            </w:pPr>
          </w:p>
        </w:tc>
      </w:tr>
      <w:tr w:rsidR="007378CE" w:rsidRPr="00A850D7" w14:paraId="08881B69" w14:textId="4B88C02C" w:rsidTr="00852F46">
        <w:tc>
          <w:tcPr>
            <w:tcW w:w="4257" w:type="pct"/>
            <w:tcBorders>
              <w:top w:val="single" w:sz="4" w:space="0" w:color="auto"/>
              <w:left w:val="single" w:sz="4" w:space="0" w:color="auto"/>
              <w:bottom w:val="single" w:sz="4" w:space="0" w:color="auto"/>
              <w:right w:val="single" w:sz="4" w:space="0" w:color="auto"/>
            </w:tcBorders>
          </w:tcPr>
          <w:p w14:paraId="2BDAEB78" w14:textId="77777777" w:rsidR="007378CE" w:rsidRPr="00A850D7" w:rsidRDefault="007378CE" w:rsidP="007378CE">
            <w:pPr>
              <w:rPr>
                <w:lang w:val="pl-PL"/>
              </w:rPr>
            </w:pPr>
            <w:r w:rsidRPr="00A850D7">
              <w:rPr>
                <w:lang w:val="pl-PL"/>
              </w:rPr>
              <w:t>Moduł udostępnia panel dostępny z ekranu głównego, prezentujący listę pacjentów szpitalnych bez wypełnione ankiety NRS, co najmniej w zakresie: imię i nazwisko pacjenta, oddział, status ankiety. Panel umożliwia wybór jednostek organizacyjnych, dla których prezentowane mają być dane. Użytkownik ma możliwość uzupełnienia ankiety otwierając ją bezpośrednio z panelu.</w:t>
            </w:r>
          </w:p>
        </w:tc>
        <w:tc>
          <w:tcPr>
            <w:tcW w:w="743" w:type="pct"/>
            <w:tcBorders>
              <w:top w:val="single" w:sz="4" w:space="0" w:color="auto"/>
              <w:left w:val="single" w:sz="4" w:space="0" w:color="auto"/>
              <w:bottom w:val="single" w:sz="4" w:space="0" w:color="auto"/>
              <w:right w:val="single" w:sz="4" w:space="0" w:color="auto"/>
            </w:tcBorders>
          </w:tcPr>
          <w:p w14:paraId="58413618" w14:textId="77777777" w:rsidR="007378CE" w:rsidRPr="00A850D7" w:rsidRDefault="007378CE" w:rsidP="007378CE">
            <w:pPr>
              <w:jc w:val="center"/>
              <w:rPr>
                <w:lang w:val="pl-PL"/>
              </w:rPr>
            </w:pPr>
          </w:p>
        </w:tc>
      </w:tr>
    </w:tbl>
    <w:p w14:paraId="68904330" w14:textId="77777777" w:rsidR="000817AC" w:rsidRPr="00A850D7" w:rsidRDefault="00D636D6">
      <w:pPr>
        <w:pStyle w:val="Nagwek1"/>
      </w:pPr>
      <w:bookmarkStart w:id="198" w:name="scroll-bookmark-151"/>
      <w:bookmarkStart w:id="199" w:name="scroll-bookmark-152"/>
      <w:bookmarkEnd w:id="198"/>
      <w:r w:rsidRPr="00A850D7">
        <w:lastRenderedPageBreak/>
        <w:t>GOSPODARKA LEKIEM</w:t>
      </w:r>
      <w:bookmarkEnd w:id="199"/>
    </w:p>
    <w:p w14:paraId="774BC848" w14:textId="77777777" w:rsidR="000817AC" w:rsidRPr="00A850D7" w:rsidRDefault="00D636D6">
      <w:pPr>
        <w:pStyle w:val="Nagwek2"/>
      </w:pPr>
      <w:bookmarkStart w:id="200" w:name="scroll-bookmark-153"/>
      <w:bookmarkStart w:id="201" w:name="scroll-bookmark-155"/>
      <w:bookmarkStart w:id="202" w:name="scroll-bookmark-156"/>
      <w:bookmarkStart w:id="203" w:name="_Toc156076873"/>
      <w:bookmarkEnd w:id="200"/>
      <w:bookmarkEnd w:id="201"/>
      <w:r w:rsidRPr="00A850D7">
        <w:t>APTECZKA ODDZIAŁOWA</w:t>
      </w:r>
      <w:bookmarkEnd w:id="202"/>
      <w:bookmarkEnd w:id="203"/>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A850D7" w14:paraId="3F8A8BB3" w14:textId="77777777" w:rsidTr="004B4586">
        <w:tc>
          <w:tcPr>
            <w:tcW w:w="4340" w:type="pct"/>
          </w:tcPr>
          <w:p w14:paraId="314F749C" w14:textId="62F5FCC5" w:rsidR="00DB0489" w:rsidRPr="00A850D7" w:rsidRDefault="00DB0489" w:rsidP="00DB0489">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660" w:type="pct"/>
          </w:tcPr>
          <w:p w14:paraId="18422A01" w14:textId="77777777" w:rsidR="00DB0489" w:rsidRPr="00A850D7" w:rsidRDefault="00DB0489" w:rsidP="00DB0489">
            <w:pPr>
              <w:jc w:val="center"/>
              <w:rPr>
                <w:b/>
              </w:rPr>
            </w:pPr>
            <w:proofErr w:type="spellStart"/>
            <w:r w:rsidRPr="00A850D7">
              <w:rPr>
                <w:b/>
              </w:rPr>
              <w:t>Podać</w:t>
            </w:r>
            <w:proofErr w:type="spellEnd"/>
            <w:r w:rsidRPr="00A850D7">
              <w:rPr>
                <w:b/>
              </w:rPr>
              <w:t xml:space="preserve"> </w:t>
            </w:r>
          </w:p>
          <w:p w14:paraId="5039414A" w14:textId="3D52297A" w:rsidR="00DB0489" w:rsidRPr="00A850D7" w:rsidRDefault="00DB0489" w:rsidP="00DB0489">
            <w:pPr>
              <w:jc w:val="center"/>
            </w:pPr>
            <w:r w:rsidRPr="00A850D7">
              <w:rPr>
                <w:b/>
              </w:rPr>
              <w:t>TAK / NIE</w:t>
            </w:r>
          </w:p>
        </w:tc>
      </w:tr>
      <w:tr w:rsidR="004617A5" w:rsidRPr="00A850D7" w14:paraId="750912BC" w14:textId="77777777" w:rsidTr="004B4586">
        <w:tc>
          <w:tcPr>
            <w:tcW w:w="4340" w:type="pct"/>
          </w:tcPr>
          <w:p w14:paraId="411E275F" w14:textId="77777777" w:rsidR="004617A5" w:rsidRPr="00A850D7" w:rsidRDefault="004617A5" w:rsidP="004617A5">
            <w:pPr>
              <w:rPr>
                <w:lang w:val="pl-PL"/>
              </w:rPr>
            </w:pPr>
            <w:r w:rsidRPr="00A850D7">
              <w:rPr>
                <w:lang w:val="pl-PL"/>
              </w:rPr>
              <w:t>Moduł umożliwia składanie zamówień na leki do apteki centralnej w formie elektronicznej.</w:t>
            </w:r>
          </w:p>
        </w:tc>
        <w:tc>
          <w:tcPr>
            <w:tcW w:w="660" w:type="pct"/>
          </w:tcPr>
          <w:p w14:paraId="3CD93D15" w14:textId="77777777" w:rsidR="004617A5" w:rsidRPr="00A850D7" w:rsidRDefault="004617A5" w:rsidP="004617A5">
            <w:pPr>
              <w:jc w:val="center"/>
              <w:rPr>
                <w:lang w:val="pl-PL"/>
              </w:rPr>
            </w:pPr>
          </w:p>
        </w:tc>
      </w:tr>
      <w:tr w:rsidR="004617A5" w:rsidRPr="00A850D7" w14:paraId="056DEB38" w14:textId="77777777" w:rsidTr="004B4586">
        <w:tc>
          <w:tcPr>
            <w:tcW w:w="4340" w:type="pct"/>
          </w:tcPr>
          <w:p w14:paraId="7820BAC4" w14:textId="77777777" w:rsidR="004617A5" w:rsidRPr="00A850D7" w:rsidRDefault="004617A5" w:rsidP="004617A5">
            <w:pPr>
              <w:rPr>
                <w:lang w:val="pl-PL"/>
              </w:rPr>
            </w:pPr>
            <w:r w:rsidRPr="00A850D7">
              <w:rPr>
                <w:lang w:val="pl-PL"/>
              </w:rPr>
              <w:t>Moduł umożliwia jednoczesne złożenie zamówień do wielu magazynów.</w:t>
            </w:r>
          </w:p>
        </w:tc>
        <w:tc>
          <w:tcPr>
            <w:tcW w:w="660" w:type="pct"/>
          </w:tcPr>
          <w:p w14:paraId="1AA9F6CE" w14:textId="77777777" w:rsidR="004617A5" w:rsidRPr="00A850D7" w:rsidRDefault="004617A5" w:rsidP="004617A5">
            <w:pPr>
              <w:jc w:val="center"/>
              <w:rPr>
                <w:lang w:val="pl-PL"/>
              </w:rPr>
            </w:pPr>
          </w:p>
        </w:tc>
      </w:tr>
      <w:tr w:rsidR="004617A5" w:rsidRPr="00A850D7" w14:paraId="46BC1F60" w14:textId="77777777" w:rsidTr="004B4586">
        <w:tc>
          <w:tcPr>
            <w:tcW w:w="4340" w:type="pct"/>
          </w:tcPr>
          <w:p w14:paraId="64E58787" w14:textId="77777777" w:rsidR="004617A5" w:rsidRPr="00A850D7" w:rsidRDefault="004617A5" w:rsidP="004617A5">
            <w:pPr>
              <w:rPr>
                <w:lang w:val="pl-PL"/>
              </w:rPr>
            </w:pPr>
            <w:r w:rsidRPr="00A850D7">
              <w:rPr>
                <w:lang w:val="pl-PL"/>
              </w:rPr>
              <w:t>Moduł umożliwia z jednego ekranu wybór apteczki zamawiającej oraz wprowadzenia listy środków do zamówienia. Moduł automatycznie rozbija listę zamawianych środków na osobne zamówienia wysyłane do odpowiedniego magazynu, jeśli system skonfigurowano do obsługi wielu magazynów.</w:t>
            </w:r>
          </w:p>
        </w:tc>
        <w:tc>
          <w:tcPr>
            <w:tcW w:w="660" w:type="pct"/>
          </w:tcPr>
          <w:p w14:paraId="548D2B1F" w14:textId="77777777" w:rsidR="004617A5" w:rsidRPr="00A850D7" w:rsidRDefault="004617A5" w:rsidP="004617A5">
            <w:pPr>
              <w:jc w:val="center"/>
              <w:rPr>
                <w:lang w:val="pl-PL"/>
              </w:rPr>
            </w:pPr>
          </w:p>
        </w:tc>
      </w:tr>
      <w:tr w:rsidR="004617A5" w:rsidRPr="00A850D7" w14:paraId="6EDD758D" w14:textId="77777777" w:rsidTr="004B4586">
        <w:tc>
          <w:tcPr>
            <w:tcW w:w="4340" w:type="pct"/>
          </w:tcPr>
          <w:p w14:paraId="3A0C7AEB" w14:textId="77777777" w:rsidR="004617A5" w:rsidRPr="00A850D7" w:rsidRDefault="004617A5" w:rsidP="004617A5">
            <w:pPr>
              <w:rPr>
                <w:lang w:val="pl-PL"/>
              </w:rPr>
            </w:pPr>
            <w:r w:rsidRPr="00A850D7">
              <w:rPr>
                <w:lang w:val="pl-PL"/>
              </w:rPr>
              <w:t>Moduł umożliwia przesuwanie leków pomiędzy poszczególnymi apteczkami oddziałowymi.</w:t>
            </w:r>
          </w:p>
        </w:tc>
        <w:tc>
          <w:tcPr>
            <w:tcW w:w="660" w:type="pct"/>
          </w:tcPr>
          <w:p w14:paraId="0BD4696F" w14:textId="77777777" w:rsidR="004617A5" w:rsidRPr="00A850D7" w:rsidRDefault="004617A5" w:rsidP="004617A5">
            <w:pPr>
              <w:jc w:val="center"/>
              <w:rPr>
                <w:lang w:val="pl-PL"/>
              </w:rPr>
            </w:pPr>
          </w:p>
        </w:tc>
      </w:tr>
      <w:tr w:rsidR="004617A5" w:rsidRPr="00A850D7" w14:paraId="7489DB68" w14:textId="77777777" w:rsidTr="004B4586">
        <w:tc>
          <w:tcPr>
            <w:tcW w:w="4340" w:type="pct"/>
          </w:tcPr>
          <w:p w14:paraId="40F3A533" w14:textId="77777777" w:rsidR="004617A5" w:rsidRPr="00A850D7" w:rsidRDefault="004617A5" w:rsidP="004617A5">
            <w:pPr>
              <w:rPr>
                <w:lang w:val="pl-PL"/>
              </w:rPr>
            </w:pPr>
            <w:r w:rsidRPr="00A850D7">
              <w:rPr>
                <w:lang w:val="pl-PL"/>
              </w:rPr>
              <w:t>Moduł umożliwia zapisanie zamówienia na leki w trybie szkic z możliwością późniejszej edycji.</w:t>
            </w:r>
          </w:p>
        </w:tc>
        <w:tc>
          <w:tcPr>
            <w:tcW w:w="660" w:type="pct"/>
          </w:tcPr>
          <w:p w14:paraId="5E155C7C" w14:textId="77777777" w:rsidR="004617A5" w:rsidRPr="00A850D7" w:rsidRDefault="004617A5" w:rsidP="004617A5">
            <w:pPr>
              <w:jc w:val="center"/>
              <w:rPr>
                <w:lang w:val="pl-PL"/>
              </w:rPr>
            </w:pPr>
          </w:p>
        </w:tc>
      </w:tr>
      <w:tr w:rsidR="004617A5" w:rsidRPr="00A850D7" w14:paraId="7411EB52" w14:textId="77777777" w:rsidTr="004B4586">
        <w:tc>
          <w:tcPr>
            <w:tcW w:w="4340" w:type="pct"/>
          </w:tcPr>
          <w:p w14:paraId="67B3273B" w14:textId="77777777" w:rsidR="004617A5" w:rsidRPr="00A850D7" w:rsidRDefault="004617A5" w:rsidP="004617A5">
            <w:pPr>
              <w:rPr>
                <w:lang w:val="pl-PL"/>
              </w:rPr>
            </w:pPr>
            <w:r w:rsidRPr="00A850D7">
              <w:rPr>
                <w:lang w:val="pl-PL"/>
              </w:rPr>
              <w:t>Moduł umożliwia utworzenie nowego zamówienia na leki na bazie wcześniej zrealizowanego zamówienia (kopiowanie zamówienia)</w:t>
            </w:r>
          </w:p>
        </w:tc>
        <w:tc>
          <w:tcPr>
            <w:tcW w:w="660" w:type="pct"/>
          </w:tcPr>
          <w:p w14:paraId="5EF4E56A" w14:textId="77777777" w:rsidR="004617A5" w:rsidRPr="00A850D7" w:rsidRDefault="004617A5" w:rsidP="004617A5">
            <w:pPr>
              <w:jc w:val="center"/>
              <w:rPr>
                <w:lang w:val="pl-PL"/>
              </w:rPr>
            </w:pPr>
          </w:p>
        </w:tc>
      </w:tr>
      <w:tr w:rsidR="004617A5" w:rsidRPr="00A850D7" w14:paraId="0F45D0D0" w14:textId="77777777" w:rsidTr="004B4586">
        <w:tc>
          <w:tcPr>
            <w:tcW w:w="4340" w:type="pct"/>
          </w:tcPr>
          <w:p w14:paraId="6E7DA47E" w14:textId="77777777" w:rsidR="004617A5" w:rsidRPr="00A850D7" w:rsidRDefault="004617A5" w:rsidP="004617A5">
            <w:pPr>
              <w:rPr>
                <w:lang w:val="pl-PL"/>
              </w:rPr>
            </w:pPr>
            <w:r w:rsidRPr="00A850D7">
              <w:rPr>
                <w:lang w:val="pl-PL"/>
              </w:rPr>
              <w:t>Moduł umożliwia odbieranie informacji o realizacji zamówienia leków z apteki centralnej.</w:t>
            </w:r>
          </w:p>
        </w:tc>
        <w:tc>
          <w:tcPr>
            <w:tcW w:w="660" w:type="pct"/>
          </w:tcPr>
          <w:p w14:paraId="651C71C7" w14:textId="77777777" w:rsidR="004617A5" w:rsidRPr="00A850D7" w:rsidRDefault="004617A5" w:rsidP="004617A5">
            <w:pPr>
              <w:jc w:val="center"/>
              <w:rPr>
                <w:lang w:val="pl-PL"/>
              </w:rPr>
            </w:pPr>
          </w:p>
        </w:tc>
      </w:tr>
      <w:tr w:rsidR="004617A5" w:rsidRPr="00A850D7" w14:paraId="5C656956" w14:textId="77777777" w:rsidTr="004B4586">
        <w:tc>
          <w:tcPr>
            <w:tcW w:w="4340" w:type="pct"/>
          </w:tcPr>
          <w:p w14:paraId="04687629" w14:textId="77777777" w:rsidR="004617A5" w:rsidRPr="00A850D7" w:rsidRDefault="004617A5" w:rsidP="004617A5">
            <w:pPr>
              <w:rPr>
                <w:lang w:val="pl-PL"/>
              </w:rPr>
            </w:pPr>
            <w:r w:rsidRPr="00A850D7">
              <w:rPr>
                <w:lang w:val="pl-PL"/>
              </w:rPr>
              <w:t>Moduł informuje o przekroczeniu średniego zapotrzebowania na asortyment z ostatnich 30 dni.</w:t>
            </w:r>
          </w:p>
        </w:tc>
        <w:tc>
          <w:tcPr>
            <w:tcW w:w="660" w:type="pct"/>
          </w:tcPr>
          <w:p w14:paraId="3689B805" w14:textId="77777777" w:rsidR="004617A5" w:rsidRPr="00A850D7" w:rsidRDefault="004617A5" w:rsidP="004617A5">
            <w:pPr>
              <w:jc w:val="center"/>
              <w:rPr>
                <w:lang w:val="pl-PL"/>
              </w:rPr>
            </w:pPr>
          </w:p>
        </w:tc>
      </w:tr>
      <w:tr w:rsidR="004617A5" w:rsidRPr="00A850D7" w14:paraId="0454ED61" w14:textId="77777777" w:rsidTr="004B4586">
        <w:tc>
          <w:tcPr>
            <w:tcW w:w="4340" w:type="pct"/>
          </w:tcPr>
          <w:p w14:paraId="3986FA0F" w14:textId="77777777" w:rsidR="004617A5" w:rsidRPr="00A850D7" w:rsidRDefault="004617A5" w:rsidP="004617A5">
            <w:pPr>
              <w:rPr>
                <w:lang w:val="pl-PL"/>
              </w:rPr>
            </w:pPr>
            <w:r w:rsidRPr="00A850D7">
              <w:rPr>
                <w:lang w:val="pl-PL"/>
              </w:rPr>
              <w:t>Przy współpracy z modułem Zleceń Leków moduł umożliwia ewidencję rozchodu leków na oddziały i na pacjenta.</w:t>
            </w:r>
          </w:p>
        </w:tc>
        <w:tc>
          <w:tcPr>
            <w:tcW w:w="660" w:type="pct"/>
          </w:tcPr>
          <w:p w14:paraId="0A33E7EC" w14:textId="77777777" w:rsidR="004617A5" w:rsidRPr="00A850D7" w:rsidRDefault="004617A5" w:rsidP="004617A5">
            <w:pPr>
              <w:jc w:val="center"/>
              <w:rPr>
                <w:lang w:val="pl-PL"/>
              </w:rPr>
            </w:pPr>
          </w:p>
        </w:tc>
      </w:tr>
      <w:tr w:rsidR="004617A5" w:rsidRPr="00A850D7" w14:paraId="2C5C5082" w14:textId="77777777" w:rsidTr="004B4586">
        <w:tc>
          <w:tcPr>
            <w:tcW w:w="4340" w:type="pct"/>
          </w:tcPr>
          <w:p w14:paraId="49234EE5" w14:textId="77777777" w:rsidR="004617A5" w:rsidRPr="00A850D7" w:rsidRDefault="004617A5" w:rsidP="004617A5">
            <w:pPr>
              <w:rPr>
                <w:lang w:val="pl-PL"/>
              </w:rPr>
            </w:pPr>
            <w:r w:rsidRPr="00A850D7">
              <w:rPr>
                <w:lang w:val="pl-PL"/>
              </w:rPr>
              <w:t>Moduł umożliwia ewidencję ubytków i strat nadzwyczajnych.</w:t>
            </w:r>
          </w:p>
        </w:tc>
        <w:tc>
          <w:tcPr>
            <w:tcW w:w="660" w:type="pct"/>
          </w:tcPr>
          <w:p w14:paraId="6A968AEB" w14:textId="77777777" w:rsidR="004617A5" w:rsidRPr="00A850D7" w:rsidRDefault="004617A5" w:rsidP="004617A5">
            <w:pPr>
              <w:jc w:val="center"/>
              <w:rPr>
                <w:lang w:val="pl-PL"/>
              </w:rPr>
            </w:pPr>
          </w:p>
        </w:tc>
      </w:tr>
      <w:tr w:rsidR="004617A5" w:rsidRPr="00A850D7" w14:paraId="030CEAF1" w14:textId="77777777" w:rsidTr="004B4586">
        <w:tc>
          <w:tcPr>
            <w:tcW w:w="4340" w:type="pct"/>
          </w:tcPr>
          <w:p w14:paraId="6C895DB8" w14:textId="77777777" w:rsidR="004617A5" w:rsidRPr="00A850D7" w:rsidRDefault="004617A5" w:rsidP="004617A5">
            <w:pPr>
              <w:rPr>
                <w:lang w:val="pl-PL"/>
              </w:rPr>
            </w:pPr>
            <w:r w:rsidRPr="00A850D7">
              <w:rPr>
                <w:lang w:val="pl-PL"/>
              </w:rPr>
              <w:t>Moduł umożliwia ewidencję przesunięć między magazynami apteczek oddziałowych.</w:t>
            </w:r>
          </w:p>
        </w:tc>
        <w:tc>
          <w:tcPr>
            <w:tcW w:w="660" w:type="pct"/>
          </w:tcPr>
          <w:p w14:paraId="6CDD5B85" w14:textId="77777777" w:rsidR="004617A5" w:rsidRPr="00A850D7" w:rsidRDefault="004617A5" w:rsidP="004617A5">
            <w:pPr>
              <w:jc w:val="center"/>
              <w:rPr>
                <w:lang w:val="pl-PL"/>
              </w:rPr>
            </w:pPr>
          </w:p>
        </w:tc>
      </w:tr>
      <w:tr w:rsidR="004617A5" w:rsidRPr="00A850D7" w14:paraId="7875E5CD" w14:textId="77777777" w:rsidTr="004B4586">
        <w:tc>
          <w:tcPr>
            <w:tcW w:w="4340" w:type="pct"/>
          </w:tcPr>
          <w:p w14:paraId="219DC923" w14:textId="77777777" w:rsidR="004617A5" w:rsidRPr="00A850D7" w:rsidRDefault="004617A5" w:rsidP="004617A5">
            <w:pPr>
              <w:rPr>
                <w:lang w:val="pl-PL"/>
              </w:rPr>
            </w:pPr>
            <w:r w:rsidRPr="00A850D7">
              <w:rPr>
                <w:lang w:val="pl-PL"/>
              </w:rPr>
              <w:t>Moduł umożliwia generowanie arkusza do spisu z natury.</w:t>
            </w:r>
          </w:p>
        </w:tc>
        <w:tc>
          <w:tcPr>
            <w:tcW w:w="660" w:type="pct"/>
          </w:tcPr>
          <w:p w14:paraId="3D3A164A" w14:textId="77777777" w:rsidR="004617A5" w:rsidRPr="00A850D7" w:rsidRDefault="004617A5" w:rsidP="004617A5">
            <w:pPr>
              <w:jc w:val="center"/>
              <w:rPr>
                <w:lang w:val="pl-PL"/>
              </w:rPr>
            </w:pPr>
          </w:p>
        </w:tc>
      </w:tr>
      <w:tr w:rsidR="004617A5" w:rsidRPr="00A850D7" w14:paraId="390004F5" w14:textId="77777777" w:rsidTr="004B4586">
        <w:tc>
          <w:tcPr>
            <w:tcW w:w="4340" w:type="pct"/>
          </w:tcPr>
          <w:p w14:paraId="5DFDF044" w14:textId="77777777" w:rsidR="004617A5" w:rsidRPr="00A850D7" w:rsidRDefault="004617A5" w:rsidP="004617A5">
            <w:pPr>
              <w:rPr>
                <w:lang w:val="pl-PL"/>
              </w:rPr>
            </w:pPr>
            <w:r w:rsidRPr="00A850D7">
              <w:rPr>
                <w:lang w:val="pl-PL"/>
              </w:rPr>
              <w:t>Moduł umożliwia korektę stanów magazynowych (ilościową i jakościową) na podstawie arkusza spisu z natury.</w:t>
            </w:r>
          </w:p>
        </w:tc>
        <w:tc>
          <w:tcPr>
            <w:tcW w:w="660" w:type="pct"/>
          </w:tcPr>
          <w:p w14:paraId="71F75836" w14:textId="77777777" w:rsidR="004617A5" w:rsidRPr="00A850D7" w:rsidRDefault="004617A5" w:rsidP="004617A5">
            <w:pPr>
              <w:jc w:val="center"/>
              <w:rPr>
                <w:lang w:val="pl-PL"/>
              </w:rPr>
            </w:pPr>
          </w:p>
        </w:tc>
      </w:tr>
      <w:tr w:rsidR="004617A5" w:rsidRPr="00A850D7" w14:paraId="5FF30115" w14:textId="77777777" w:rsidTr="004B4586">
        <w:tc>
          <w:tcPr>
            <w:tcW w:w="4340" w:type="pct"/>
          </w:tcPr>
          <w:p w14:paraId="50CAEFDD" w14:textId="77777777" w:rsidR="004617A5" w:rsidRPr="00A850D7" w:rsidRDefault="004617A5" w:rsidP="004617A5">
            <w:pPr>
              <w:rPr>
                <w:lang w:val="pl-PL"/>
              </w:rPr>
            </w:pPr>
            <w:r w:rsidRPr="00A850D7">
              <w:rPr>
                <w:lang w:val="pl-PL"/>
              </w:rPr>
              <w:t>Moduł posiada mechanizm „stop-order” (blokowanie serii leków - np. w odpowiedzi na komunikat GIF).</w:t>
            </w:r>
          </w:p>
        </w:tc>
        <w:tc>
          <w:tcPr>
            <w:tcW w:w="660" w:type="pct"/>
          </w:tcPr>
          <w:p w14:paraId="1460C85B" w14:textId="77777777" w:rsidR="004617A5" w:rsidRPr="00A850D7" w:rsidRDefault="004617A5" w:rsidP="004617A5">
            <w:pPr>
              <w:jc w:val="center"/>
              <w:rPr>
                <w:lang w:val="pl-PL"/>
              </w:rPr>
            </w:pPr>
          </w:p>
        </w:tc>
      </w:tr>
      <w:tr w:rsidR="004617A5" w:rsidRPr="00A850D7" w14:paraId="33D4E32C" w14:textId="77777777" w:rsidTr="004B4586">
        <w:tc>
          <w:tcPr>
            <w:tcW w:w="4340" w:type="pct"/>
          </w:tcPr>
          <w:p w14:paraId="087D5B0C" w14:textId="77777777" w:rsidR="004617A5" w:rsidRPr="00A850D7" w:rsidRDefault="004617A5" w:rsidP="004617A5">
            <w:pPr>
              <w:rPr>
                <w:lang w:val="pl-PL"/>
              </w:rPr>
            </w:pPr>
            <w:r w:rsidRPr="00A850D7">
              <w:rPr>
                <w:lang w:val="pl-PL"/>
              </w:rPr>
              <w:t>Moduł umożliwia przegląd bieżących stanów magazynowych (dla wybranego magazynu lub zbiorczo - dla wszystkich magazynów).</w:t>
            </w:r>
          </w:p>
        </w:tc>
        <w:tc>
          <w:tcPr>
            <w:tcW w:w="660" w:type="pct"/>
          </w:tcPr>
          <w:p w14:paraId="4C1A9BB9" w14:textId="77777777" w:rsidR="004617A5" w:rsidRPr="00A850D7" w:rsidRDefault="004617A5" w:rsidP="004617A5">
            <w:pPr>
              <w:jc w:val="center"/>
              <w:rPr>
                <w:lang w:val="pl-PL"/>
              </w:rPr>
            </w:pPr>
          </w:p>
        </w:tc>
      </w:tr>
      <w:tr w:rsidR="004617A5" w:rsidRPr="00A850D7" w14:paraId="3B4BB8E0" w14:textId="77777777" w:rsidTr="004B4586">
        <w:tc>
          <w:tcPr>
            <w:tcW w:w="4340" w:type="pct"/>
          </w:tcPr>
          <w:p w14:paraId="091BD618" w14:textId="77777777" w:rsidR="004617A5" w:rsidRPr="00A850D7" w:rsidRDefault="004617A5" w:rsidP="004617A5">
            <w:pPr>
              <w:rPr>
                <w:lang w:val="pl-PL"/>
              </w:rPr>
            </w:pPr>
            <w:r w:rsidRPr="00A850D7">
              <w:rPr>
                <w:lang w:val="pl-PL"/>
              </w:rPr>
              <w:t>Moduł umożliwia przegląd stanów magazynowych na zadany dzień (dla wybranego magazynu).</w:t>
            </w:r>
          </w:p>
        </w:tc>
        <w:tc>
          <w:tcPr>
            <w:tcW w:w="660" w:type="pct"/>
          </w:tcPr>
          <w:p w14:paraId="0BF118A9" w14:textId="77777777" w:rsidR="004617A5" w:rsidRPr="00A850D7" w:rsidRDefault="004617A5" w:rsidP="004617A5">
            <w:pPr>
              <w:jc w:val="center"/>
              <w:rPr>
                <w:lang w:val="pl-PL"/>
              </w:rPr>
            </w:pPr>
          </w:p>
        </w:tc>
      </w:tr>
      <w:tr w:rsidR="004617A5" w:rsidRPr="00A850D7" w14:paraId="69BA1DBB" w14:textId="77777777" w:rsidTr="004B4586">
        <w:tc>
          <w:tcPr>
            <w:tcW w:w="4340" w:type="pct"/>
          </w:tcPr>
          <w:p w14:paraId="63004D07" w14:textId="77777777" w:rsidR="004617A5" w:rsidRPr="00A850D7" w:rsidRDefault="004617A5" w:rsidP="004617A5">
            <w:pPr>
              <w:rPr>
                <w:lang w:val="pl-PL"/>
              </w:rPr>
            </w:pPr>
            <w:r w:rsidRPr="00A850D7">
              <w:rPr>
                <w:lang w:val="pl-PL"/>
              </w:rPr>
              <w:t>Moduł umożliwia kontrolę dat ważności leków znajdujących się na stanie apteczek oddziałowych (z możliwością ustawienia wyprzedzenia z jakim mają być prezentowane dane leków o kończącym się okresie ważności).</w:t>
            </w:r>
          </w:p>
        </w:tc>
        <w:tc>
          <w:tcPr>
            <w:tcW w:w="660" w:type="pct"/>
          </w:tcPr>
          <w:p w14:paraId="1D97F5B7" w14:textId="77777777" w:rsidR="004617A5" w:rsidRPr="00A850D7" w:rsidRDefault="004617A5" w:rsidP="004617A5">
            <w:pPr>
              <w:jc w:val="center"/>
              <w:rPr>
                <w:lang w:val="pl-PL"/>
              </w:rPr>
            </w:pPr>
          </w:p>
        </w:tc>
      </w:tr>
      <w:tr w:rsidR="004617A5" w:rsidRPr="00A850D7" w14:paraId="68ACCFAA" w14:textId="77777777" w:rsidTr="004B4586">
        <w:tc>
          <w:tcPr>
            <w:tcW w:w="4340" w:type="pct"/>
          </w:tcPr>
          <w:p w14:paraId="24138E3D" w14:textId="77777777" w:rsidR="004617A5" w:rsidRPr="00A850D7" w:rsidRDefault="004617A5" w:rsidP="004617A5">
            <w:pPr>
              <w:rPr>
                <w:lang w:val="pl-PL"/>
              </w:rPr>
            </w:pPr>
            <w:r w:rsidRPr="00A850D7">
              <w:rPr>
                <w:lang w:val="pl-PL"/>
              </w:rPr>
              <w:lastRenderedPageBreak/>
              <w:t>Moduł umożliwia podgląd przechowywanych w systemie informacji o leku (m.in. nazwa, jednostki, producent, opakowanie).</w:t>
            </w:r>
          </w:p>
        </w:tc>
        <w:tc>
          <w:tcPr>
            <w:tcW w:w="660" w:type="pct"/>
          </w:tcPr>
          <w:p w14:paraId="1D4484F1" w14:textId="77777777" w:rsidR="004617A5" w:rsidRPr="00A850D7" w:rsidRDefault="004617A5" w:rsidP="004617A5">
            <w:pPr>
              <w:jc w:val="center"/>
              <w:rPr>
                <w:lang w:val="pl-PL"/>
              </w:rPr>
            </w:pPr>
          </w:p>
        </w:tc>
      </w:tr>
      <w:tr w:rsidR="004617A5" w:rsidRPr="00A850D7" w14:paraId="68940987" w14:textId="77777777" w:rsidTr="004B4586">
        <w:tc>
          <w:tcPr>
            <w:tcW w:w="4340" w:type="pct"/>
          </w:tcPr>
          <w:p w14:paraId="48A79CDA" w14:textId="77777777" w:rsidR="004617A5" w:rsidRPr="00A850D7" w:rsidRDefault="004617A5" w:rsidP="004617A5">
            <w:pPr>
              <w:rPr>
                <w:lang w:val="pl-PL"/>
              </w:rPr>
            </w:pPr>
            <w:r w:rsidRPr="00A850D7">
              <w:rPr>
                <w:lang w:val="pl-PL"/>
              </w:rPr>
              <w:t>Moduł umożliwia wykorzystanie słowników: leków, nazw międzynarodowych, słownik jednostek miar.</w:t>
            </w:r>
          </w:p>
        </w:tc>
        <w:tc>
          <w:tcPr>
            <w:tcW w:w="660" w:type="pct"/>
          </w:tcPr>
          <w:p w14:paraId="613926D8" w14:textId="77777777" w:rsidR="004617A5" w:rsidRPr="00A850D7" w:rsidRDefault="004617A5" w:rsidP="004617A5">
            <w:pPr>
              <w:jc w:val="center"/>
              <w:rPr>
                <w:lang w:val="pl-PL"/>
              </w:rPr>
            </w:pPr>
          </w:p>
        </w:tc>
      </w:tr>
      <w:tr w:rsidR="004617A5" w:rsidRPr="00A850D7" w14:paraId="7AED8BDC" w14:textId="77777777" w:rsidTr="004B4586">
        <w:tc>
          <w:tcPr>
            <w:tcW w:w="4340" w:type="pct"/>
          </w:tcPr>
          <w:p w14:paraId="123E70D0" w14:textId="77777777" w:rsidR="004617A5" w:rsidRPr="00A850D7" w:rsidRDefault="004617A5" w:rsidP="004617A5">
            <w:pPr>
              <w:rPr>
                <w:lang w:val="pl-PL"/>
              </w:rPr>
            </w:pPr>
            <w:r w:rsidRPr="00A850D7">
              <w:rPr>
                <w:lang w:val="pl-PL"/>
              </w:rPr>
              <w:t>Moduł aktualizuje stan leku (zdjęcie ze stanu) w podręcznym oddziałowym magazynie leków w ramach odnotowania zużycia zasobów w związku z wizytą / hospitalizacją / badaniem pacjenta.</w:t>
            </w:r>
          </w:p>
        </w:tc>
        <w:tc>
          <w:tcPr>
            <w:tcW w:w="660" w:type="pct"/>
          </w:tcPr>
          <w:p w14:paraId="007A9D34" w14:textId="77777777" w:rsidR="004617A5" w:rsidRPr="00A850D7" w:rsidRDefault="004617A5" w:rsidP="004617A5">
            <w:pPr>
              <w:jc w:val="center"/>
              <w:rPr>
                <w:lang w:val="pl-PL"/>
              </w:rPr>
            </w:pPr>
          </w:p>
        </w:tc>
      </w:tr>
      <w:tr w:rsidR="004617A5" w:rsidRPr="00A850D7" w14:paraId="10A9C8B0" w14:textId="77777777" w:rsidTr="004B4586">
        <w:tc>
          <w:tcPr>
            <w:tcW w:w="4340" w:type="pct"/>
          </w:tcPr>
          <w:p w14:paraId="061B6B11" w14:textId="77777777" w:rsidR="004617A5" w:rsidRPr="00A850D7" w:rsidRDefault="004617A5" w:rsidP="004617A5">
            <w:pPr>
              <w:rPr>
                <w:lang w:val="pl-PL"/>
              </w:rPr>
            </w:pPr>
            <w:r w:rsidRPr="00A850D7">
              <w:rPr>
                <w:lang w:val="pl-PL"/>
              </w:rPr>
              <w:t>Moduł aktualizuje stan leku (zdjęcie ze stanu) w podręcznym oddziałowym magazynie leków w ramach obsługi zlecenia podania leku. </w:t>
            </w:r>
          </w:p>
        </w:tc>
        <w:tc>
          <w:tcPr>
            <w:tcW w:w="660" w:type="pct"/>
          </w:tcPr>
          <w:p w14:paraId="64E718A8" w14:textId="77777777" w:rsidR="004617A5" w:rsidRPr="00A850D7" w:rsidRDefault="004617A5" w:rsidP="004617A5">
            <w:pPr>
              <w:jc w:val="center"/>
              <w:rPr>
                <w:lang w:val="pl-PL"/>
              </w:rPr>
            </w:pPr>
          </w:p>
        </w:tc>
      </w:tr>
      <w:tr w:rsidR="004617A5" w:rsidRPr="00A850D7" w14:paraId="3C763885" w14:textId="77777777" w:rsidTr="004B4586">
        <w:tc>
          <w:tcPr>
            <w:tcW w:w="4340" w:type="pct"/>
          </w:tcPr>
          <w:p w14:paraId="5C84D1BE" w14:textId="77777777" w:rsidR="004617A5" w:rsidRPr="00A850D7" w:rsidRDefault="004617A5" w:rsidP="004617A5">
            <w:pPr>
              <w:rPr>
                <w:lang w:val="pl-PL"/>
              </w:rPr>
            </w:pPr>
            <w:r w:rsidRPr="00A850D7">
              <w:rPr>
                <w:lang w:val="pl-PL"/>
              </w:rPr>
              <w:t>Moduł umożliwia dostęp do zdefiniowanych raportów z poziomu menu funkcji „Apteczki oddziałowe”.</w:t>
            </w:r>
          </w:p>
        </w:tc>
        <w:tc>
          <w:tcPr>
            <w:tcW w:w="660" w:type="pct"/>
          </w:tcPr>
          <w:p w14:paraId="6E6F3CA3" w14:textId="77777777" w:rsidR="004617A5" w:rsidRPr="00A850D7" w:rsidRDefault="004617A5" w:rsidP="004617A5">
            <w:pPr>
              <w:jc w:val="center"/>
              <w:rPr>
                <w:lang w:val="pl-PL"/>
              </w:rPr>
            </w:pPr>
          </w:p>
        </w:tc>
      </w:tr>
      <w:tr w:rsidR="004617A5" w:rsidRPr="00A850D7" w14:paraId="7F3B9A25" w14:textId="77777777" w:rsidTr="004B4586">
        <w:tc>
          <w:tcPr>
            <w:tcW w:w="4340" w:type="pct"/>
          </w:tcPr>
          <w:p w14:paraId="1E63112C" w14:textId="77777777" w:rsidR="004617A5" w:rsidRPr="00A850D7" w:rsidRDefault="004617A5" w:rsidP="004617A5">
            <w:pPr>
              <w:rPr>
                <w:lang w:val="pl-PL"/>
              </w:rPr>
            </w:pPr>
            <w:r w:rsidRPr="00A850D7">
              <w:rPr>
                <w:lang w:val="pl-PL"/>
              </w:rPr>
              <w:t>Moduł umożliwia składanie zamówień na leki do apteki centralnej na podstawie zleceń dokonanych w module Zleceń Leków na Pacjenta (o ile do zleceń użyte były leki obecne w słowniku Apteki Szpitalnej).</w:t>
            </w:r>
          </w:p>
        </w:tc>
        <w:tc>
          <w:tcPr>
            <w:tcW w:w="660" w:type="pct"/>
          </w:tcPr>
          <w:p w14:paraId="59968A11" w14:textId="77777777" w:rsidR="004617A5" w:rsidRPr="00A850D7" w:rsidRDefault="004617A5" w:rsidP="004617A5">
            <w:pPr>
              <w:jc w:val="center"/>
              <w:rPr>
                <w:lang w:val="pl-PL"/>
              </w:rPr>
            </w:pPr>
          </w:p>
        </w:tc>
      </w:tr>
      <w:tr w:rsidR="004617A5" w:rsidRPr="00A850D7" w14:paraId="3E09D4C0" w14:textId="77777777" w:rsidTr="004B4586">
        <w:tc>
          <w:tcPr>
            <w:tcW w:w="4340" w:type="pct"/>
          </w:tcPr>
          <w:p w14:paraId="2C9573D4" w14:textId="77777777" w:rsidR="004617A5" w:rsidRPr="00A850D7" w:rsidRDefault="004617A5" w:rsidP="004617A5">
            <w:pPr>
              <w:rPr>
                <w:lang w:val="pl-PL"/>
              </w:rPr>
            </w:pPr>
            <w:r w:rsidRPr="00A850D7">
              <w:rPr>
                <w:color w:val="172B4D"/>
                <w:lang w:val="pl-PL"/>
              </w:rPr>
              <w:t>Moduł umożliwia ewidencję leków pacjenta. Wymagane jest wprowadzenie co najmniej: nazwy leku; producenta; ilości w opakowaniu; jednostki miary.</w:t>
            </w:r>
          </w:p>
        </w:tc>
        <w:tc>
          <w:tcPr>
            <w:tcW w:w="660" w:type="pct"/>
          </w:tcPr>
          <w:p w14:paraId="7C89658D" w14:textId="2AFC0A6E" w:rsidR="004617A5" w:rsidRPr="00A850D7" w:rsidRDefault="004617A5" w:rsidP="004617A5">
            <w:pPr>
              <w:jc w:val="center"/>
              <w:rPr>
                <w:lang w:val="pl-PL"/>
              </w:rPr>
            </w:pPr>
          </w:p>
        </w:tc>
      </w:tr>
      <w:tr w:rsidR="004617A5" w:rsidRPr="00A850D7" w14:paraId="076509CD" w14:textId="77777777" w:rsidTr="004B4586">
        <w:tc>
          <w:tcPr>
            <w:tcW w:w="4340" w:type="pct"/>
          </w:tcPr>
          <w:p w14:paraId="1A338D6A" w14:textId="77777777" w:rsidR="004617A5" w:rsidRPr="00A850D7" w:rsidRDefault="004617A5" w:rsidP="004617A5">
            <w:pPr>
              <w:rPr>
                <w:lang w:val="pl-PL"/>
              </w:rPr>
            </w:pPr>
            <w:r w:rsidRPr="00A850D7">
              <w:rPr>
                <w:lang w:val="pl-PL"/>
              </w:rPr>
              <w:t>Moduł umożliwia definiowanie różnych rodzajów zamówień składanych na leki (np. odrębnego zamówienia na leki narkotyczne) oraz powiązania rodzajów leków w systemie z poszczególnymi wydrukami.</w:t>
            </w:r>
          </w:p>
        </w:tc>
        <w:tc>
          <w:tcPr>
            <w:tcW w:w="660" w:type="pct"/>
          </w:tcPr>
          <w:p w14:paraId="46C4CFCF" w14:textId="77777777" w:rsidR="004617A5" w:rsidRPr="00A850D7" w:rsidRDefault="004617A5" w:rsidP="004617A5">
            <w:pPr>
              <w:jc w:val="center"/>
              <w:rPr>
                <w:lang w:val="pl-PL"/>
              </w:rPr>
            </w:pPr>
          </w:p>
        </w:tc>
      </w:tr>
      <w:tr w:rsidR="004617A5" w:rsidRPr="00A850D7" w14:paraId="5CB1EF7D" w14:textId="77777777" w:rsidTr="004B4586">
        <w:tc>
          <w:tcPr>
            <w:tcW w:w="4340" w:type="pct"/>
          </w:tcPr>
          <w:p w14:paraId="4A35A988" w14:textId="77777777" w:rsidR="004617A5" w:rsidRPr="00A850D7" w:rsidRDefault="004617A5" w:rsidP="004617A5">
            <w:pPr>
              <w:rPr>
                <w:lang w:val="pl-PL"/>
              </w:rPr>
            </w:pPr>
            <w:r w:rsidRPr="00A850D7">
              <w:rPr>
                <w:lang w:val="pl-PL"/>
              </w:rPr>
              <w:t>Moduł umożliwia zdefiniowanie ilościowych stanów minimalnych dla poszczególnych leków w kontekście każdej z apteczek.</w:t>
            </w:r>
          </w:p>
        </w:tc>
        <w:tc>
          <w:tcPr>
            <w:tcW w:w="660" w:type="pct"/>
          </w:tcPr>
          <w:p w14:paraId="07B598C2" w14:textId="77777777" w:rsidR="004617A5" w:rsidRPr="00A850D7" w:rsidRDefault="004617A5" w:rsidP="004617A5">
            <w:pPr>
              <w:jc w:val="center"/>
              <w:rPr>
                <w:lang w:val="pl-PL"/>
              </w:rPr>
            </w:pPr>
          </w:p>
        </w:tc>
      </w:tr>
      <w:tr w:rsidR="004617A5" w:rsidRPr="00A850D7" w14:paraId="77A15A3B" w14:textId="77777777" w:rsidTr="004B4586">
        <w:tc>
          <w:tcPr>
            <w:tcW w:w="4340" w:type="pct"/>
          </w:tcPr>
          <w:p w14:paraId="313D8446" w14:textId="77777777" w:rsidR="004617A5" w:rsidRPr="00A850D7" w:rsidRDefault="004617A5" w:rsidP="004617A5">
            <w:pPr>
              <w:rPr>
                <w:lang w:val="pl-PL"/>
              </w:rPr>
            </w:pPr>
            <w:r w:rsidRPr="00A850D7">
              <w:rPr>
                <w:lang w:val="pl-PL"/>
              </w:rPr>
              <w:t>Moduł umożliwia zwroty do apteki centralnej.</w:t>
            </w:r>
          </w:p>
        </w:tc>
        <w:tc>
          <w:tcPr>
            <w:tcW w:w="660" w:type="pct"/>
          </w:tcPr>
          <w:p w14:paraId="2008408E" w14:textId="77777777" w:rsidR="004617A5" w:rsidRPr="00A850D7" w:rsidRDefault="004617A5" w:rsidP="004617A5">
            <w:pPr>
              <w:jc w:val="center"/>
              <w:rPr>
                <w:lang w:val="pl-PL"/>
              </w:rPr>
            </w:pPr>
          </w:p>
        </w:tc>
      </w:tr>
      <w:tr w:rsidR="004617A5" w:rsidRPr="00A850D7" w14:paraId="6CAFF701" w14:textId="77777777" w:rsidTr="004B4586">
        <w:tc>
          <w:tcPr>
            <w:tcW w:w="4340" w:type="pct"/>
          </w:tcPr>
          <w:p w14:paraId="040F70B0" w14:textId="77777777" w:rsidR="004617A5" w:rsidRPr="00A850D7" w:rsidRDefault="004617A5" w:rsidP="004617A5">
            <w:pPr>
              <w:rPr>
                <w:lang w:val="pl-PL"/>
              </w:rPr>
            </w:pPr>
            <w:r w:rsidRPr="00A850D7">
              <w:rPr>
                <w:lang w:val="pl-PL"/>
              </w:rPr>
              <w:t>Moduł umożliwia definiowanie i kontrolę limitów na poszczególne magazyny.</w:t>
            </w:r>
          </w:p>
        </w:tc>
        <w:tc>
          <w:tcPr>
            <w:tcW w:w="660" w:type="pct"/>
          </w:tcPr>
          <w:p w14:paraId="5F62CF1A" w14:textId="77777777" w:rsidR="004617A5" w:rsidRPr="00A850D7" w:rsidRDefault="004617A5" w:rsidP="004617A5">
            <w:pPr>
              <w:jc w:val="center"/>
              <w:rPr>
                <w:lang w:val="pl-PL"/>
              </w:rPr>
            </w:pPr>
          </w:p>
        </w:tc>
      </w:tr>
      <w:tr w:rsidR="004617A5" w:rsidRPr="00A850D7" w14:paraId="58DB9BAB" w14:textId="77777777" w:rsidTr="004B4586">
        <w:tc>
          <w:tcPr>
            <w:tcW w:w="4340" w:type="pct"/>
          </w:tcPr>
          <w:p w14:paraId="35A3C40B" w14:textId="77777777" w:rsidR="004617A5" w:rsidRPr="00A850D7" w:rsidRDefault="004617A5" w:rsidP="004617A5">
            <w:pPr>
              <w:rPr>
                <w:lang w:val="pl-PL"/>
              </w:rPr>
            </w:pPr>
            <w:r w:rsidRPr="00A850D7">
              <w:rPr>
                <w:lang w:val="pl-PL"/>
              </w:rPr>
              <w:t>Moduł umożliwia ewidencję działań niepożądanych leków, przynajmniej z dokładnością do: asortymentu, serii, oddziału, pacjenta.</w:t>
            </w:r>
          </w:p>
        </w:tc>
        <w:tc>
          <w:tcPr>
            <w:tcW w:w="660" w:type="pct"/>
          </w:tcPr>
          <w:p w14:paraId="66A4BC60" w14:textId="77777777" w:rsidR="004617A5" w:rsidRPr="00A850D7" w:rsidRDefault="004617A5" w:rsidP="004617A5">
            <w:pPr>
              <w:jc w:val="center"/>
              <w:rPr>
                <w:lang w:val="pl-PL"/>
              </w:rPr>
            </w:pPr>
          </w:p>
        </w:tc>
      </w:tr>
      <w:tr w:rsidR="004617A5" w:rsidRPr="00A850D7" w14:paraId="1A8622A0" w14:textId="77777777" w:rsidTr="004B4586">
        <w:tc>
          <w:tcPr>
            <w:tcW w:w="4340" w:type="pct"/>
          </w:tcPr>
          <w:p w14:paraId="7BEFE56E" w14:textId="77777777" w:rsidR="004617A5" w:rsidRPr="00A850D7" w:rsidRDefault="004617A5" w:rsidP="004617A5">
            <w:pPr>
              <w:rPr>
                <w:lang w:val="pl-PL"/>
              </w:rPr>
            </w:pPr>
            <w:r w:rsidRPr="00A850D7">
              <w:rPr>
                <w:lang w:val="pl-PL"/>
              </w:rPr>
              <w:t>Moduł umożliwia obsługę wlewów ciągłych wraz z możliwością odnotowania przerwy w podawaniu leku (pauzy).</w:t>
            </w:r>
          </w:p>
        </w:tc>
        <w:tc>
          <w:tcPr>
            <w:tcW w:w="660" w:type="pct"/>
          </w:tcPr>
          <w:p w14:paraId="3D41A5E5" w14:textId="77777777" w:rsidR="004617A5" w:rsidRPr="00A850D7" w:rsidRDefault="004617A5" w:rsidP="004617A5">
            <w:pPr>
              <w:jc w:val="center"/>
              <w:rPr>
                <w:lang w:val="pl-PL"/>
              </w:rPr>
            </w:pPr>
          </w:p>
        </w:tc>
      </w:tr>
      <w:tr w:rsidR="004617A5" w:rsidRPr="00A850D7" w14:paraId="3D85999A" w14:textId="77777777" w:rsidTr="004B4586">
        <w:tc>
          <w:tcPr>
            <w:tcW w:w="4340" w:type="pct"/>
          </w:tcPr>
          <w:p w14:paraId="26EB2533" w14:textId="77777777" w:rsidR="004617A5" w:rsidRPr="00A850D7" w:rsidRDefault="004617A5" w:rsidP="004617A5">
            <w:pPr>
              <w:rPr>
                <w:lang w:val="pl-PL"/>
              </w:rPr>
            </w:pPr>
            <w:r w:rsidRPr="00A850D7">
              <w:rPr>
                <w:lang w:val="pl-PL"/>
              </w:rPr>
              <w:t>Moduł umożliwia wymuszenie zapoznania się z decyzjami GIF przed rozpoczęciem pracy.</w:t>
            </w:r>
          </w:p>
        </w:tc>
        <w:tc>
          <w:tcPr>
            <w:tcW w:w="660" w:type="pct"/>
          </w:tcPr>
          <w:p w14:paraId="25FEDD89" w14:textId="168FD2A6" w:rsidR="004617A5" w:rsidRPr="00A850D7" w:rsidRDefault="004617A5" w:rsidP="004617A5">
            <w:pPr>
              <w:jc w:val="center"/>
              <w:rPr>
                <w:lang w:val="pl-PL"/>
              </w:rPr>
            </w:pPr>
          </w:p>
        </w:tc>
      </w:tr>
      <w:tr w:rsidR="004617A5" w:rsidRPr="00A850D7" w14:paraId="78FC529E" w14:textId="77777777" w:rsidTr="004B4586">
        <w:tc>
          <w:tcPr>
            <w:tcW w:w="4340" w:type="pct"/>
          </w:tcPr>
          <w:p w14:paraId="496271B3" w14:textId="77777777" w:rsidR="004617A5" w:rsidRPr="00A850D7" w:rsidRDefault="004617A5" w:rsidP="004617A5">
            <w:pPr>
              <w:rPr>
                <w:lang w:val="pl-PL"/>
              </w:rPr>
            </w:pPr>
            <w:r w:rsidRPr="00A850D7">
              <w:rPr>
                <w:lang w:val="pl-PL"/>
              </w:rPr>
              <w:t>Moduł umożliwia wyszukiwanie zamienników leku bezpośrednio z listy asortymentu w procesie tworzenia zamówienia.</w:t>
            </w:r>
          </w:p>
        </w:tc>
        <w:tc>
          <w:tcPr>
            <w:tcW w:w="660" w:type="pct"/>
          </w:tcPr>
          <w:p w14:paraId="60B0C82D" w14:textId="3C02333C" w:rsidR="004617A5" w:rsidRPr="00A850D7" w:rsidRDefault="004617A5" w:rsidP="004617A5">
            <w:pPr>
              <w:jc w:val="center"/>
              <w:rPr>
                <w:lang w:val="pl-PL"/>
              </w:rPr>
            </w:pPr>
          </w:p>
        </w:tc>
      </w:tr>
      <w:tr w:rsidR="004617A5" w:rsidRPr="00A850D7" w14:paraId="18250E6C" w14:textId="77777777" w:rsidTr="004B4586">
        <w:tc>
          <w:tcPr>
            <w:tcW w:w="4340" w:type="pct"/>
          </w:tcPr>
          <w:p w14:paraId="02FA634D" w14:textId="77777777" w:rsidR="004617A5" w:rsidRPr="00A850D7" w:rsidRDefault="004617A5" w:rsidP="004617A5">
            <w:pPr>
              <w:rPr>
                <w:lang w:val="pl-PL"/>
              </w:rPr>
            </w:pPr>
            <w:r w:rsidRPr="00A850D7">
              <w:rPr>
                <w:lang w:val="pl-PL"/>
              </w:rPr>
              <w:t>Moduł umożliwia podgląd informacji czy podczas zlecania leku lekarz dopuścił podanie zamiennika.</w:t>
            </w:r>
          </w:p>
        </w:tc>
        <w:tc>
          <w:tcPr>
            <w:tcW w:w="660" w:type="pct"/>
          </w:tcPr>
          <w:p w14:paraId="5AC023AA" w14:textId="1E942EEF" w:rsidR="004617A5" w:rsidRPr="00A850D7" w:rsidRDefault="004617A5" w:rsidP="004617A5">
            <w:pPr>
              <w:jc w:val="center"/>
              <w:rPr>
                <w:lang w:val="pl-PL"/>
              </w:rPr>
            </w:pPr>
          </w:p>
        </w:tc>
      </w:tr>
      <w:tr w:rsidR="004617A5" w:rsidRPr="00A850D7" w14:paraId="0DEDEF5E" w14:textId="77777777" w:rsidTr="004B4586">
        <w:tc>
          <w:tcPr>
            <w:tcW w:w="4340" w:type="pct"/>
          </w:tcPr>
          <w:p w14:paraId="60A711A9" w14:textId="77777777" w:rsidR="004617A5" w:rsidRPr="00A850D7" w:rsidRDefault="004617A5" w:rsidP="004617A5">
            <w:pPr>
              <w:rPr>
                <w:lang w:val="pl-PL"/>
              </w:rPr>
            </w:pPr>
            <w:r w:rsidRPr="00A850D7">
              <w:rPr>
                <w:lang w:val="pl-PL"/>
              </w:rPr>
              <w:t>Moduł umożliwia odnotowanie wydań leków zleconych w trybach pompa infuzyjna i wlew kroplowy.</w:t>
            </w:r>
          </w:p>
        </w:tc>
        <w:tc>
          <w:tcPr>
            <w:tcW w:w="660" w:type="pct"/>
          </w:tcPr>
          <w:p w14:paraId="045D64BA" w14:textId="508DBBB2" w:rsidR="004617A5" w:rsidRPr="00A850D7" w:rsidRDefault="004617A5" w:rsidP="004617A5">
            <w:pPr>
              <w:jc w:val="center"/>
              <w:rPr>
                <w:lang w:val="pl-PL"/>
              </w:rPr>
            </w:pPr>
          </w:p>
        </w:tc>
      </w:tr>
      <w:tr w:rsidR="004617A5" w:rsidRPr="00A850D7" w14:paraId="654EE557" w14:textId="77777777" w:rsidTr="004B4586">
        <w:tc>
          <w:tcPr>
            <w:tcW w:w="4340" w:type="pct"/>
          </w:tcPr>
          <w:p w14:paraId="7C049AAC" w14:textId="77777777" w:rsidR="004617A5" w:rsidRPr="00A850D7" w:rsidRDefault="004617A5" w:rsidP="004617A5">
            <w:pPr>
              <w:rPr>
                <w:lang w:val="pl-PL"/>
              </w:rPr>
            </w:pPr>
            <w:r w:rsidRPr="00A850D7">
              <w:rPr>
                <w:lang w:val="pl-PL"/>
              </w:rPr>
              <w:t>Moduł umożliwia wyróżnianie leków pacjenta oraz leków "off-</w:t>
            </w:r>
            <w:proofErr w:type="spellStart"/>
            <w:r w:rsidRPr="00A850D7">
              <w:rPr>
                <w:lang w:val="pl-PL"/>
              </w:rPr>
              <w:t>label</w:t>
            </w:r>
            <w:proofErr w:type="spellEnd"/>
            <w:r w:rsidRPr="00A850D7">
              <w:rPr>
                <w:lang w:val="pl-PL"/>
              </w:rPr>
              <w:t>" co najmniej na ekranie wydań leków.</w:t>
            </w:r>
          </w:p>
        </w:tc>
        <w:tc>
          <w:tcPr>
            <w:tcW w:w="660" w:type="pct"/>
          </w:tcPr>
          <w:p w14:paraId="57AEBB28" w14:textId="783B7F81" w:rsidR="004617A5" w:rsidRPr="00A850D7" w:rsidRDefault="004617A5" w:rsidP="004617A5">
            <w:pPr>
              <w:jc w:val="center"/>
              <w:rPr>
                <w:lang w:val="pl-PL"/>
              </w:rPr>
            </w:pPr>
          </w:p>
        </w:tc>
      </w:tr>
      <w:tr w:rsidR="004617A5" w:rsidRPr="00A850D7" w14:paraId="4B03A990" w14:textId="77777777" w:rsidTr="004B4586">
        <w:tc>
          <w:tcPr>
            <w:tcW w:w="4340" w:type="pct"/>
          </w:tcPr>
          <w:p w14:paraId="1EC12575" w14:textId="77777777" w:rsidR="004617A5" w:rsidRPr="00A850D7" w:rsidRDefault="004617A5" w:rsidP="004617A5">
            <w:pPr>
              <w:rPr>
                <w:lang w:val="pl-PL"/>
              </w:rPr>
            </w:pPr>
            <w:r w:rsidRPr="00A850D7">
              <w:rPr>
                <w:lang w:val="pl-PL"/>
              </w:rPr>
              <w:t>Moduł umożliwia użytkownikowi zarezerwowanie zasobów do zlecenia (przygotowanie podania). </w:t>
            </w:r>
          </w:p>
        </w:tc>
        <w:tc>
          <w:tcPr>
            <w:tcW w:w="660" w:type="pct"/>
          </w:tcPr>
          <w:p w14:paraId="72C6ADBA" w14:textId="23043C1A" w:rsidR="004617A5" w:rsidRPr="00A850D7" w:rsidRDefault="004617A5" w:rsidP="004617A5">
            <w:pPr>
              <w:jc w:val="center"/>
              <w:rPr>
                <w:lang w:val="pl-PL"/>
              </w:rPr>
            </w:pPr>
          </w:p>
        </w:tc>
      </w:tr>
      <w:tr w:rsidR="004617A5" w:rsidRPr="00A850D7" w14:paraId="2B48EE4F" w14:textId="77777777" w:rsidTr="004B4586">
        <w:tc>
          <w:tcPr>
            <w:tcW w:w="4340" w:type="pct"/>
          </w:tcPr>
          <w:p w14:paraId="668CCFDA" w14:textId="77777777" w:rsidR="004617A5" w:rsidRPr="00A850D7" w:rsidRDefault="004617A5" w:rsidP="004617A5">
            <w:pPr>
              <w:rPr>
                <w:lang w:val="pl-PL"/>
              </w:rPr>
            </w:pPr>
            <w:r w:rsidRPr="00A850D7">
              <w:rPr>
                <w:lang w:val="pl-PL"/>
              </w:rPr>
              <w:t>Moduł zawiera ekran prezentujący asortyment zarezerwowany do zleceń dla pacjentów. Ekran prezentuje co najmniej: nazwę asortymentu; magazyn realizujący; imię i nazwisko pacjenta; ilość zarezerwowanego asortymentu; użytkownika, który zarezerwował; datę rezerwacji; datę zlecenia od.</w:t>
            </w:r>
          </w:p>
        </w:tc>
        <w:tc>
          <w:tcPr>
            <w:tcW w:w="660" w:type="pct"/>
          </w:tcPr>
          <w:p w14:paraId="430ED688" w14:textId="6AE03620" w:rsidR="004617A5" w:rsidRPr="00A850D7" w:rsidRDefault="004617A5" w:rsidP="004617A5">
            <w:pPr>
              <w:jc w:val="center"/>
              <w:rPr>
                <w:lang w:val="pl-PL"/>
              </w:rPr>
            </w:pPr>
          </w:p>
        </w:tc>
      </w:tr>
      <w:tr w:rsidR="001E476E" w:rsidRPr="00A850D7" w14:paraId="458CBE5E" w14:textId="77777777" w:rsidTr="004B4586">
        <w:tc>
          <w:tcPr>
            <w:tcW w:w="4340" w:type="pct"/>
          </w:tcPr>
          <w:p w14:paraId="4B58882A" w14:textId="77777777" w:rsidR="001E476E" w:rsidRPr="00DC02DC" w:rsidRDefault="001E476E" w:rsidP="001E476E">
            <w:pPr>
              <w:spacing w:after="0"/>
              <w:rPr>
                <w:rFonts w:cs="Arial"/>
                <w:szCs w:val="20"/>
              </w:rPr>
            </w:pPr>
            <w:proofErr w:type="spellStart"/>
            <w:r w:rsidRPr="00DC02DC">
              <w:rPr>
                <w:rFonts w:cs="Arial"/>
                <w:szCs w:val="20"/>
              </w:rPr>
              <w:lastRenderedPageBreak/>
              <w:t>Moduł</w:t>
            </w:r>
            <w:proofErr w:type="spellEnd"/>
            <w:r w:rsidRPr="00DC02DC">
              <w:rPr>
                <w:rFonts w:cs="Arial"/>
                <w:szCs w:val="20"/>
              </w:rPr>
              <w:t xml:space="preserve"> </w:t>
            </w:r>
            <w:proofErr w:type="spellStart"/>
            <w:r w:rsidRPr="00DC02DC">
              <w:rPr>
                <w:rFonts w:cs="Arial"/>
                <w:szCs w:val="20"/>
              </w:rPr>
              <w:t>umożliwia</w:t>
            </w:r>
            <w:proofErr w:type="spellEnd"/>
            <w:r w:rsidRPr="00DC02DC">
              <w:rPr>
                <w:rFonts w:cs="Arial"/>
                <w:szCs w:val="20"/>
              </w:rPr>
              <w:t xml:space="preserve"> </w:t>
            </w:r>
            <w:proofErr w:type="spellStart"/>
            <w:r w:rsidRPr="00DC02DC">
              <w:rPr>
                <w:rFonts w:cs="Arial"/>
                <w:szCs w:val="20"/>
              </w:rPr>
              <w:t>obsługę</w:t>
            </w:r>
            <w:proofErr w:type="spellEnd"/>
            <w:r w:rsidRPr="00DC02DC">
              <w:rPr>
                <w:rFonts w:cs="Arial"/>
                <w:szCs w:val="20"/>
              </w:rPr>
              <w:t xml:space="preserve"> </w:t>
            </w:r>
            <w:proofErr w:type="spellStart"/>
            <w:r w:rsidRPr="00DC02DC">
              <w:rPr>
                <w:rFonts w:cs="Arial"/>
                <w:szCs w:val="20"/>
              </w:rPr>
              <w:t>wielu</w:t>
            </w:r>
            <w:proofErr w:type="spellEnd"/>
            <w:r w:rsidRPr="00DC02DC">
              <w:rPr>
                <w:rFonts w:cs="Arial"/>
                <w:szCs w:val="20"/>
              </w:rPr>
              <w:t xml:space="preserve"> </w:t>
            </w:r>
            <w:proofErr w:type="spellStart"/>
            <w:r w:rsidRPr="00DC02DC">
              <w:rPr>
                <w:rFonts w:cs="Arial"/>
                <w:szCs w:val="20"/>
              </w:rPr>
              <w:t>magazynów</w:t>
            </w:r>
            <w:proofErr w:type="spellEnd"/>
            <w:r w:rsidRPr="00DC02DC">
              <w:rPr>
                <w:rFonts w:cs="Arial"/>
                <w:szCs w:val="20"/>
              </w:rPr>
              <w:t xml:space="preserve"> </w:t>
            </w:r>
            <w:proofErr w:type="spellStart"/>
            <w:r w:rsidRPr="00DC02DC">
              <w:rPr>
                <w:rFonts w:cs="Arial"/>
                <w:szCs w:val="20"/>
              </w:rPr>
              <w:t>centralnych</w:t>
            </w:r>
            <w:proofErr w:type="spellEnd"/>
            <w:r w:rsidRPr="00DC02DC">
              <w:rPr>
                <w:rFonts w:cs="Arial"/>
                <w:szCs w:val="20"/>
              </w:rPr>
              <w:t xml:space="preserve"> </w:t>
            </w:r>
            <w:proofErr w:type="spellStart"/>
            <w:r w:rsidRPr="00DC02DC">
              <w:rPr>
                <w:rFonts w:cs="Arial"/>
                <w:szCs w:val="20"/>
              </w:rPr>
              <w:t>oraz</w:t>
            </w:r>
            <w:proofErr w:type="spellEnd"/>
            <w:r w:rsidRPr="00DC02DC">
              <w:rPr>
                <w:rFonts w:cs="Arial"/>
                <w:szCs w:val="20"/>
              </w:rPr>
              <w:t xml:space="preserve"> </w:t>
            </w:r>
            <w:proofErr w:type="spellStart"/>
            <w:r w:rsidRPr="00DC02DC">
              <w:rPr>
                <w:rFonts w:cs="Arial"/>
                <w:szCs w:val="20"/>
              </w:rPr>
              <w:t>magazynów</w:t>
            </w:r>
            <w:proofErr w:type="spellEnd"/>
            <w:r w:rsidRPr="00DC02DC">
              <w:rPr>
                <w:rFonts w:cs="Arial"/>
                <w:szCs w:val="20"/>
              </w:rPr>
              <w:t xml:space="preserve"> </w:t>
            </w:r>
            <w:proofErr w:type="spellStart"/>
            <w:r w:rsidRPr="00DC02DC">
              <w:rPr>
                <w:rFonts w:cs="Arial"/>
                <w:szCs w:val="20"/>
              </w:rPr>
              <w:t>oddziałowych</w:t>
            </w:r>
            <w:proofErr w:type="spellEnd"/>
            <w:r w:rsidRPr="00DC02DC">
              <w:rPr>
                <w:rFonts w:cs="Arial"/>
                <w:szCs w:val="20"/>
              </w:rPr>
              <w:t>.</w:t>
            </w:r>
          </w:p>
          <w:p w14:paraId="2FB35FE7" w14:textId="77777777" w:rsidR="001E476E" w:rsidRPr="00DC02DC" w:rsidRDefault="001E476E" w:rsidP="004617A5">
            <w:pPr>
              <w:rPr>
                <w:lang w:val="pl-PL"/>
              </w:rPr>
            </w:pPr>
          </w:p>
        </w:tc>
        <w:tc>
          <w:tcPr>
            <w:tcW w:w="660" w:type="pct"/>
          </w:tcPr>
          <w:p w14:paraId="0F72E375" w14:textId="77777777" w:rsidR="001E476E" w:rsidRPr="00A850D7" w:rsidRDefault="001E476E" w:rsidP="004617A5">
            <w:pPr>
              <w:jc w:val="center"/>
              <w:rPr>
                <w:lang w:val="pl-PL"/>
              </w:rPr>
            </w:pPr>
          </w:p>
        </w:tc>
      </w:tr>
      <w:tr w:rsidR="001E476E" w:rsidRPr="00A850D7" w14:paraId="54678618" w14:textId="77777777" w:rsidTr="004B4586">
        <w:tc>
          <w:tcPr>
            <w:tcW w:w="4340" w:type="pct"/>
          </w:tcPr>
          <w:p w14:paraId="1927B11C" w14:textId="77777777" w:rsidR="001E476E" w:rsidRPr="00DC02DC" w:rsidRDefault="001E476E" w:rsidP="001E476E">
            <w:pPr>
              <w:spacing w:after="0"/>
              <w:rPr>
                <w:rFonts w:cs="Arial"/>
                <w:szCs w:val="20"/>
              </w:rPr>
            </w:pPr>
            <w:proofErr w:type="spellStart"/>
            <w:r w:rsidRPr="00DC02DC">
              <w:rPr>
                <w:rFonts w:cs="Arial"/>
                <w:szCs w:val="20"/>
              </w:rPr>
              <w:t>Moduł</w:t>
            </w:r>
            <w:proofErr w:type="spellEnd"/>
            <w:r w:rsidRPr="00DC02DC">
              <w:rPr>
                <w:rFonts w:cs="Arial"/>
                <w:szCs w:val="20"/>
              </w:rPr>
              <w:t xml:space="preserve"> </w:t>
            </w:r>
            <w:proofErr w:type="spellStart"/>
            <w:r w:rsidRPr="00DC02DC">
              <w:rPr>
                <w:rFonts w:cs="Arial"/>
                <w:szCs w:val="20"/>
              </w:rPr>
              <w:t>umożliwia</w:t>
            </w:r>
            <w:proofErr w:type="spellEnd"/>
            <w:r w:rsidRPr="00DC02DC">
              <w:rPr>
                <w:rFonts w:cs="Arial"/>
                <w:szCs w:val="20"/>
              </w:rPr>
              <w:t xml:space="preserve"> </w:t>
            </w:r>
            <w:proofErr w:type="spellStart"/>
            <w:r w:rsidRPr="00DC02DC">
              <w:rPr>
                <w:rFonts w:cs="Arial"/>
                <w:szCs w:val="20"/>
              </w:rPr>
              <w:t>obsługę</w:t>
            </w:r>
            <w:proofErr w:type="spellEnd"/>
            <w:r w:rsidRPr="00DC02DC">
              <w:rPr>
                <w:rFonts w:cs="Arial"/>
                <w:szCs w:val="20"/>
              </w:rPr>
              <w:t xml:space="preserve"> </w:t>
            </w:r>
            <w:proofErr w:type="spellStart"/>
            <w:r w:rsidRPr="00DC02DC">
              <w:rPr>
                <w:rFonts w:cs="Arial"/>
                <w:szCs w:val="20"/>
              </w:rPr>
              <w:t>receptariusza</w:t>
            </w:r>
            <w:proofErr w:type="spellEnd"/>
            <w:r w:rsidRPr="00DC02DC">
              <w:rPr>
                <w:rFonts w:cs="Arial"/>
                <w:szCs w:val="20"/>
              </w:rPr>
              <w:t xml:space="preserve"> </w:t>
            </w:r>
            <w:proofErr w:type="spellStart"/>
            <w:r w:rsidRPr="00DC02DC">
              <w:rPr>
                <w:rFonts w:cs="Arial"/>
                <w:szCs w:val="20"/>
              </w:rPr>
              <w:t>szpitalnego</w:t>
            </w:r>
            <w:proofErr w:type="spellEnd"/>
            <w:r w:rsidRPr="00DC02DC">
              <w:rPr>
                <w:rFonts w:cs="Arial"/>
                <w:szCs w:val="20"/>
              </w:rPr>
              <w:t xml:space="preserve"> </w:t>
            </w:r>
            <w:proofErr w:type="spellStart"/>
            <w:r w:rsidRPr="00DC02DC">
              <w:rPr>
                <w:rFonts w:cs="Arial"/>
                <w:szCs w:val="20"/>
              </w:rPr>
              <w:t>oraz</w:t>
            </w:r>
            <w:proofErr w:type="spellEnd"/>
            <w:r w:rsidRPr="00DC02DC">
              <w:rPr>
                <w:rFonts w:cs="Arial"/>
                <w:szCs w:val="20"/>
              </w:rPr>
              <w:t xml:space="preserve"> </w:t>
            </w:r>
            <w:proofErr w:type="spellStart"/>
            <w:r w:rsidRPr="00DC02DC">
              <w:rPr>
                <w:rFonts w:cs="Arial"/>
                <w:szCs w:val="20"/>
              </w:rPr>
              <w:t>receptariuszy</w:t>
            </w:r>
            <w:proofErr w:type="spellEnd"/>
            <w:r w:rsidRPr="00DC02DC">
              <w:rPr>
                <w:rFonts w:cs="Arial"/>
                <w:szCs w:val="20"/>
              </w:rPr>
              <w:t xml:space="preserve"> </w:t>
            </w:r>
            <w:proofErr w:type="spellStart"/>
            <w:r w:rsidRPr="00DC02DC">
              <w:rPr>
                <w:rFonts w:cs="Arial"/>
                <w:szCs w:val="20"/>
              </w:rPr>
              <w:t>oddziałowych</w:t>
            </w:r>
            <w:proofErr w:type="spellEnd"/>
            <w:r w:rsidRPr="00DC02DC">
              <w:rPr>
                <w:rFonts w:cs="Arial"/>
                <w:szCs w:val="20"/>
              </w:rPr>
              <w:t>.</w:t>
            </w:r>
          </w:p>
          <w:p w14:paraId="2358FEE0" w14:textId="77777777" w:rsidR="001E476E" w:rsidRPr="00DC02DC" w:rsidRDefault="001E476E" w:rsidP="004617A5">
            <w:pPr>
              <w:rPr>
                <w:lang w:val="pl-PL"/>
              </w:rPr>
            </w:pPr>
          </w:p>
        </w:tc>
        <w:tc>
          <w:tcPr>
            <w:tcW w:w="660" w:type="pct"/>
          </w:tcPr>
          <w:p w14:paraId="2836ABBF" w14:textId="77777777" w:rsidR="001E476E" w:rsidRPr="00A850D7" w:rsidRDefault="001E476E" w:rsidP="004617A5">
            <w:pPr>
              <w:jc w:val="center"/>
              <w:rPr>
                <w:lang w:val="pl-PL"/>
              </w:rPr>
            </w:pPr>
          </w:p>
        </w:tc>
      </w:tr>
      <w:tr w:rsidR="001E476E" w:rsidRPr="00A850D7" w14:paraId="38ED84D9" w14:textId="77777777" w:rsidTr="004B4586">
        <w:tc>
          <w:tcPr>
            <w:tcW w:w="4340" w:type="pct"/>
          </w:tcPr>
          <w:p w14:paraId="75872F8F" w14:textId="49F84F94" w:rsidR="001E476E" w:rsidRPr="00DC02DC" w:rsidRDefault="001E476E" w:rsidP="004617A5">
            <w:pPr>
              <w:rPr>
                <w:lang w:val="pl-PL"/>
              </w:rPr>
            </w:pPr>
            <w:r w:rsidRPr="00DC02DC">
              <w:rPr>
                <w:rFonts w:cs="Arial"/>
                <w:szCs w:val="20"/>
                <w:lang w:val="pl-PL" w:eastAsia="pl-PL"/>
              </w:rPr>
              <w:t>Moduł umożliwia powiązanie magazynów z jednostkami organizacyjnymi szpitala.</w:t>
            </w:r>
          </w:p>
        </w:tc>
        <w:tc>
          <w:tcPr>
            <w:tcW w:w="660" w:type="pct"/>
          </w:tcPr>
          <w:p w14:paraId="5E388259" w14:textId="77777777" w:rsidR="001E476E" w:rsidRPr="00A850D7" w:rsidRDefault="001E476E" w:rsidP="004617A5">
            <w:pPr>
              <w:jc w:val="center"/>
              <w:rPr>
                <w:lang w:val="pl-PL"/>
              </w:rPr>
            </w:pPr>
          </w:p>
        </w:tc>
      </w:tr>
      <w:tr w:rsidR="001E476E" w:rsidRPr="00A850D7" w14:paraId="1359ACD7" w14:textId="77777777" w:rsidTr="004B4586">
        <w:tc>
          <w:tcPr>
            <w:tcW w:w="4340" w:type="pct"/>
          </w:tcPr>
          <w:p w14:paraId="24B32251" w14:textId="23E9CF08" w:rsidR="001E476E" w:rsidRPr="00A850D7" w:rsidRDefault="001E476E" w:rsidP="004617A5">
            <w:pPr>
              <w:rPr>
                <w:lang w:val="pl-PL"/>
              </w:rPr>
            </w:pPr>
            <w:r w:rsidRPr="00A850D7">
              <w:rPr>
                <w:rFonts w:cs="Arial"/>
                <w:color w:val="000000"/>
                <w:szCs w:val="20"/>
                <w:lang w:val="pl-PL" w:eastAsia="pl-PL"/>
              </w:rPr>
              <w:t>Moduł umożliwia zdefiniowanie wielu OPK/MPK dla jednego magazynu</w:t>
            </w:r>
          </w:p>
        </w:tc>
        <w:tc>
          <w:tcPr>
            <w:tcW w:w="660" w:type="pct"/>
          </w:tcPr>
          <w:p w14:paraId="07383BC5" w14:textId="77777777" w:rsidR="001E476E" w:rsidRPr="00A850D7" w:rsidRDefault="001E476E" w:rsidP="004617A5">
            <w:pPr>
              <w:jc w:val="center"/>
              <w:rPr>
                <w:lang w:val="pl-PL"/>
              </w:rPr>
            </w:pPr>
          </w:p>
        </w:tc>
      </w:tr>
      <w:tr w:rsidR="001E476E" w:rsidRPr="00A850D7" w14:paraId="1A0C8D46" w14:textId="77777777" w:rsidTr="004B4586">
        <w:tc>
          <w:tcPr>
            <w:tcW w:w="4340" w:type="pct"/>
          </w:tcPr>
          <w:p w14:paraId="61CF780B" w14:textId="01E8D085" w:rsidR="001E476E" w:rsidRPr="00A850D7" w:rsidRDefault="001E476E" w:rsidP="004617A5">
            <w:pPr>
              <w:rPr>
                <w:lang w:val="pl-PL"/>
              </w:rPr>
            </w:pPr>
            <w:r w:rsidRPr="00A850D7">
              <w:rPr>
                <w:lang w:val="pl-PL"/>
              </w:rPr>
              <w:t>Moduł umożliwia definiowanie stanów minimalnych i maksymalnych dla danego asortymentu w magazynie.</w:t>
            </w:r>
          </w:p>
        </w:tc>
        <w:tc>
          <w:tcPr>
            <w:tcW w:w="660" w:type="pct"/>
          </w:tcPr>
          <w:p w14:paraId="6F3D344E" w14:textId="77777777" w:rsidR="001E476E" w:rsidRPr="00A850D7" w:rsidRDefault="001E476E" w:rsidP="004617A5">
            <w:pPr>
              <w:jc w:val="center"/>
              <w:rPr>
                <w:lang w:val="pl-PL"/>
              </w:rPr>
            </w:pPr>
          </w:p>
        </w:tc>
      </w:tr>
      <w:tr w:rsidR="001E476E" w:rsidRPr="00A850D7" w14:paraId="70D51F16" w14:textId="77777777" w:rsidTr="004B4586">
        <w:tc>
          <w:tcPr>
            <w:tcW w:w="4340" w:type="pct"/>
          </w:tcPr>
          <w:p w14:paraId="5E97934E" w14:textId="2CE5583C" w:rsidR="001E476E" w:rsidRPr="00A850D7" w:rsidRDefault="001E476E" w:rsidP="004617A5">
            <w:pPr>
              <w:rPr>
                <w:lang w:val="pl-PL"/>
              </w:rPr>
            </w:pPr>
            <w:r w:rsidRPr="00A850D7">
              <w:rPr>
                <w:lang w:val="pl-PL"/>
              </w:rPr>
              <w:t>Moduł umożliwia ewidencję leków pacjenta. Wymagane jest wprowadzenie co najmniej: nazwy leku; producenta; ilości w opakowaniu; jednostki miary.</w:t>
            </w:r>
          </w:p>
        </w:tc>
        <w:tc>
          <w:tcPr>
            <w:tcW w:w="660" w:type="pct"/>
          </w:tcPr>
          <w:p w14:paraId="77FAEFF9" w14:textId="77777777" w:rsidR="001E476E" w:rsidRPr="00A850D7" w:rsidRDefault="001E476E" w:rsidP="004617A5">
            <w:pPr>
              <w:jc w:val="center"/>
              <w:rPr>
                <w:lang w:val="pl-PL"/>
              </w:rPr>
            </w:pPr>
          </w:p>
        </w:tc>
      </w:tr>
      <w:tr w:rsidR="001E476E" w:rsidRPr="00A850D7" w14:paraId="553EC2C3" w14:textId="77777777" w:rsidTr="004B4586">
        <w:tc>
          <w:tcPr>
            <w:tcW w:w="4340" w:type="pct"/>
          </w:tcPr>
          <w:p w14:paraId="3E5145B6" w14:textId="3EBA0738" w:rsidR="001E476E" w:rsidRPr="00A850D7" w:rsidRDefault="001E476E" w:rsidP="004617A5">
            <w:pPr>
              <w:rPr>
                <w:lang w:val="pl-PL"/>
              </w:rPr>
            </w:pPr>
            <w:r w:rsidRPr="00A850D7">
              <w:rPr>
                <w:lang w:val="pl-PL"/>
              </w:rPr>
              <w:t>Moduł umożliwia obsługę bilansu otwarcia magazynu.</w:t>
            </w:r>
          </w:p>
        </w:tc>
        <w:tc>
          <w:tcPr>
            <w:tcW w:w="660" w:type="pct"/>
          </w:tcPr>
          <w:p w14:paraId="4EEC2B1C" w14:textId="77777777" w:rsidR="001E476E" w:rsidRPr="00A850D7" w:rsidRDefault="001E476E" w:rsidP="004617A5">
            <w:pPr>
              <w:jc w:val="center"/>
              <w:rPr>
                <w:lang w:val="pl-PL"/>
              </w:rPr>
            </w:pPr>
          </w:p>
        </w:tc>
      </w:tr>
      <w:tr w:rsidR="001E476E" w:rsidRPr="00A850D7" w14:paraId="16D9F1C8" w14:textId="77777777" w:rsidTr="004B4586">
        <w:tc>
          <w:tcPr>
            <w:tcW w:w="4340" w:type="pct"/>
          </w:tcPr>
          <w:p w14:paraId="333F3419" w14:textId="7EFFF969" w:rsidR="001E476E" w:rsidRPr="00A850D7" w:rsidRDefault="001E476E" w:rsidP="004617A5">
            <w:pPr>
              <w:rPr>
                <w:lang w:val="pl-PL"/>
              </w:rPr>
            </w:pPr>
            <w:r w:rsidRPr="00A850D7">
              <w:rPr>
                <w:lang w:val="pl-PL"/>
              </w:rPr>
              <w:t>Moduł umożliwia obsługę zamówień do magazynów centralnych.</w:t>
            </w:r>
          </w:p>
        </w:tc>
        <w:tc>
          <w:tcPr>
            <w:tcW w:w="660" w:type="pct"/>
          </w:tcPr>
          <w:p w14:paraId="1ABE6FF6" w14:textId="77777777" w:rsidR="001E476E" w:rsidRPr="00A850D7" w:rsidRDefault="001E476E" w:rsidP="004617A5">
            <w:pPr>
              <w:jc w:val="center"/>
              <w:rPr>
                <w:lang w:val="pl-PL"/>
              </w:rPr>
            </w:pPr>
          </w:p>
        </w:tc>
      </w:tr>
      <w:tr w:rsidR="001E476E" w:rsidRPr="00A850D7" w14:paraId="672B8977" w14:textId="77777777" w:rsidTr="004B4586">
        <w:tc>
          <w:tcPr>
            <w:tcW w:w="4340" w:type="pct"/>
          </w:tcPr>
          <w:p w14:paraId="0730D584" w14:textId="40EA3BD1" w:rsidR="001E476E" w:rsidRPr="00A850D7" w:rsidRDefault="001E476E" w:rsidP="004617A5">
            <w:pPr>
              <w:rPr>
                <w:lang w:val="pl-PL"/>
              </w:rPr>
            </w:pPr>
            <w:r w:rsidRPr="00A850D7">
              <w:rPr>
                <w:lang w:val="pl-PL"/>
              </w:rPr>
              <w:t>Moduł umożliwia ewidencję zużycia asortymentu.</w:t>
            </w:r>
          </w:p>
        </w:tc>
        <w:tc>
          <w:tcPr>
            <w:tcW w:w="660" w:type="pct"/>
          </w:tcPr>
          <w:p w14:paraId="777BE5CB" w14:textId="77777777" w:rsidR="001E476E" w:rsidRPr="00A850D7" w:rsidRDefault="001E476E" w:rsidP="004617A5">
            <w:pPr>
              <w:jc w:val="center"/>
              <w:rPr>
                <w:lang w:val="pl-PL"/>
              </w:rPr>
            </w:pPr>
          </w:p>
        </w:tc>
      </w:tr>
      <w:tr w:rsidR="001E476E" w:rsidRPr="00A850D7" w14:paraId="265E95E2" w14:textId="77777777" w:rsidTr="004B4586">
        <w:tc>
          <w:tcPr>
            <w:tcW w:w="4340" w:type="pct"/>
          </w:tcPr>
          <w:p w14:paraId="34C11DFD" w14:textId="2512A4AE" w:rsidR="001E476E" w:rsidRPr="00A850D7" w:rsidRDefault="00886C58" w:rsidP="004617A5">
            <w:pPr>
              <w:rPr>
                <w:lang w:val="pl-PL"/>
              </w:rPr>
            </w:pPr>
            <w:r w:rsidRPr="00A850D7">
              <w:rPr>
                <w:lang w:val="pl-PL"/>
              </w:rPr>
              <w:t>Moduł umożliwia ewidencję wydań na pacjenta.</w:t>
            </w:r>
          </w:p>
        </w:tc>
        <w:tc>
          <w:tcPr>
            <w:tcW w:w="660" w:type="pct"/>
          </w:tcPr>
          <w:p w14:paraId="6FA84B53" w14:textId="77777777" w:rsidR="001E476E" w:rsidRPr="00A850D7" w:rsidRDefault="001E476E" w:rsidP="004617A5">
            <w:pPr>
              <w:jc w:val="center"/>
              <w:rPr>
                <w:lang w:val="pl-PL"/>
              </w:rPr>
            </w:pPr>
          </w:p>
        </w:tc>
      </w:tr>
      <w:tr w:rsidR="001E476E" w:rsidRPr="00A850D7" w14:paraId="27B5D23D" w14:textId="77777777" w:rsidTr="004B4586">
        <w:tc>
          <w:tcPr>
            <w:tcW w:w="4340" w:type="pct"/>
          </w:tcPr>
          <w:p w14:paraId="276C95CA" w14:textId="270B0C50" w:rsidR="001E476E" w:rsidRPr="00A850D7" w:rsidRDefault="00886C58" w:rsidP="004617A5">
            <w:pPr>
              <w:rPr>
                <w:lang w:val="pl-PL"/>
              </w:rPr>
            </w:pPr>
            <w:r w:rsidRPr="00A850D7">
              <w:rPr>
                <w:lang w:val="pl-PL"/>
              </w:rPr>
              <w:t>Moduł umożliwia ewidencję wydań na jednostkę organizacyjną.</w:t>
            </w:r>
          </w:p>
        </w:tc>
        <w:tc>
          <w:tcPr>
            <w:tcW w:w="660" w:type="pct"/>
          </w:tcPr>
          <w:p w14:paraId="0BBB3390" w14:textId="77777777" w:rsidR="001E476E" w:rsidRPr="00A850D7" w:rsidRDefault="001E476E" w:rsidP="004617A5">
            <w:pPr>
              <w:jc w:val="center"/>
              <w:rPr>
                <w:lang w:val="pl-PL"/>
              </w:rPr>
            </w:pPr>
          </w:p>
        </w:tc>
      </w:tr>
      <w:tr w:rsidR="001E476E" w:rsidRPr="00A850D7" w14:paraId="46C61BB8" w14:textId="77777777" w:rsidTr="004B4586">
        <w:tc>
          <w:tcPr>
            <w:tcW w:w="4340" w:type="pct"/>
          </w:tcPr>
          <w:p w14:paraId="359FDC4B" w14:textId="21A7DE4A" w:rsidR="001E476E" w:rsidRPr="00A850D7" w:rsidRDefault="00886C58" w:rsidP="004617A5">
            <w:pPr>
              <w:rPr>
                <w:lang w:val="pl-PL"/>
              </w:rPr>
            </w:pPr>
            <w:r w:rsidRPr="00A850D7">
              <w:rPr>
                <w:lang w:val="pl-PL"/>
              </w:rPr>
              <w:t>Moduł umożliwia ewidencję leków produkowanych w aptece szpitalnej.</w:t>
            </w:r>
          </w:p>
        </w:tc>
        <w:tc>
          <w:tcPr>
            <w:tcW w:w="660" w:type="pct"/>
          </w:tcPr>
          <w:p w14:paraId="50D2EC75" w14:textId="77777777" w:rsidR="001E476E" w:rsidRPr="00A850D7" w:rsidRDefault="001E476E" w:rsidP="004617A5">
            <w:pPr>
              <w:jc w:val="center"/>
              <w:rPr>
                <w:lang w:val="pl-PL"/>
              </w:rPr>
            </w:pPr>
          </w:p>
        </w:tc>
      </w:tr>
      <w:tr w:rsidR="001E476E" w:rsidRPr="00A850D7" w14:paraId="5ECE50D7" w14:textId="77777777" w:rsidTr="004B4586">
        <w:tc>
          <w:tcPr>
            <w:tcW w:w="4340" w:type="pct"/>
          </w:tcPr>
          <w:p w14:paraId="550DEFB8" w14:textId="67886B15" w:rsidR="001E476E" w:rsidRPr="00A850D7" w:rsidRDefault="00886C58" w:rsidP="004617A5">
            <w:pPr>
              <w:rPr>
                <w:lang w:val="pl-PL"/>
              </w:rPr>
            </w:pPr>
            <w:r w:rsidRPr="00A850D7">
              <w:rPr>
                <w:lang w:val="pl-PL"/>
              </w:rPr>
              <w:t>Moduł umożliwia obsługę wewnętrznych kodów kreskowych: drukowanie i odczyt.</w:t>
            </w:r>
          </w:p>
        </w:tc>
        <w:tc>
          <w:tcPr>
            <w:tcW w:w="660" w:type="pct"/>
          </w:tcPr>
          <w:p w14:paraId="12B2575D" w14:textId="77777777" w:rsidR="001E476E" w:rsidRPr="00A850D7" w:rsidRDefault="001E476E" w:rsidP="004617A5">
            <w:pPr>
              <w:jc w:val="center"/>
              <w:rPr>
                <w:lang w:val="pl-PL"/>
              </w:rPr>
            </w:pPr>
          </w:p>
        </w:tc>
      </w:tr>
      <w:tr w:rsidR="001E476E" w:rsidRPr="00A850D7" w14:paraId="0C56D57C" w14:textId="77777777" w:rsidTr="004B4586">
        <w:tc>
          <w:tcPr>
            <w:tcW w:w="4340" w:type="pct"/>
          </w:tcPr>
          <w:p w14:paraId="12B2321E" w14:textId="2F72FE51" w:rsidR="001E476E" w:rsidRPr="00A850D7" w:rsidRDefault="00886C58" w:rsidP="004617A5">
            <w:pPr>
              <w:rPr>
                <w:lang w:val="pl-PL"/>
              </w:rPr>
            </w:pPr>
            <w:r w:rsidRPr="00A850D7">
              <w:rPr>
                <w:lang w:val="pl-PL"/>
              </w:rPr>
              <w:t>Moduł umożliwia odnotowanie wydania i podania leku.</w:t>
            </w:r>
          </w:p>
        </w:tc>
        <w:tc>
          <w:tcPr>
            <w:tcW w:w="660" w:type="pct"/>
          </w:tcPr>
          <w:p w14:paraId="59397553" w14:textId="77777777" w:rsidR="001E476E" w:rsidRPr="00A850D7" w:rsidRDefault="001E476E" w:rsidP="004617A5">
            <w:pPr>
              <w:jc w:val="center"/>
              <w:rPr>
                <w:lang w:val="pl-PL"/>
              </w:rPr>
            </w:pPr>
          </w:p>
        </w:tc>
      </w:tr>
    </w:tbl>
    <w:p w14:paraId="27EB0A71" w14:textId="77777777" w:rsidR="000817AC" w:rsidRPr="00A850D7" w:rsidRDefault="00D636D6">
      <w:pPr>
        <w:pStyle w:val="Nagwek2"/>
      </w:pPr>
      <w:bookmarkStart w:id="204" w:name="scroll-bookmark-157"/>
      <w:bookmarkStart w:id="205" w:name="scroll-bookmark-158"/>
      <w:bookmarkStart w:id="206" w:name="_Toc156076874"/>
      <w:bookmarkEnd w:id="204"/>
      <w:r w:rsidRPr="00A850D7">
        <w:t>ZLECENIA LEKÓW</w:t>
      </w:r>
      <w:bookmarkEnd w:id="205"/>
      <w:bookmarkEnd w:id="206"/>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2"/>
        <w:gridCol w:w="1209"/>
      </w:tblGrid>
      <w:tr w:rsidR="00DB0489" w:rsidRPr="00A850D7" w14:paraId="3AD55069" w14:textId="432C4735" w:rsidTr="004B4586">
        <w:tc>
          <w:tcPr>
            <w:tcW w:w="4297" w:type="pct"/>
          </w:tcPr>
          <w:p w14:paraId="7EFC5E4C" w14:textId="2CB407EF" w:rsidR="00DB0489" w:rsidRPr="00A850D7" w:rsidRDefault="00DB0489" w:rsidP="00DB0489">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703" w:type="pct"/>
          </w:tcPr>
          <w:p w14:paraId="70CE09D7" w14:textId="77777777" w:rsidR="00DB0489" w:rsidRPr="00A850D7" w:rsidRDefault="00DB0489" w:rsidP="00DB0489">
            <w:pPr>
              <w:jc w:val="center"/>
              <w:rPr>
                <w:b/>
              </w:rPr>
            </w:pPr>
            <w:proofErr w:type="spellStart"/>
            <w:r w:rsidRPr="00A850D7">
              <w:rPr>
                <w:b/>
              </w:rPr>
              <w:t>Podać</w:t>
            </w:r>
            <w:proofErr w:type="spellEnd"/>
            <w:r w:rsidRPr="00A850D7">
              <w:rPr>
                <w:b/>
              </w:rPr>
              <w:t xml:space="preserve"> </w:t>
            </w:r>
          </w:p>
          <w:p w14:paraId="32BA943A" w14:textId="2B5C772A" w:rsidR="00DB0489" w:rsidRPr="00A850D7" w:rsidRDefault="00DB0489" w:rsidP="00DB0489">
            <w:pPr>
              <w:jc w:val="center"/>
            </w:pPr>
            <w:r w:rsidRPr="00A850D7">
              <w:rPr>
                <w:b/>
              </w:rPr>
              <w:t>TAK / NIE</w:t>
            </w:r>
          </w:p>
        </w:tc>
      </w:tr>
      <w:tr w:rsidR="004617A5" w:rsidRPr="00A850D7" w14:paraId="59FF1234" w14:textId="6CBE619B" w:rsidTr="004B4586">
        <w:tc>
          <w:tcPr>
            <w:tcW w:w="4297" w:type="pct"/>
          </w:tcPr>
          <w:p w14:paraId="247A8FBB" w14:textId="77777777" w:rsidR="004617A5" w:rsidRPr="00A850D7" w:rsidRDefault="004617A5" w:rsidP="004617A5">
            <w:pPr>
              <w:rPr>
                <w:lang w:val="pl-PL"/>
              </w:rPr>
            </w:pPr>
            <w:r w:rsidRPr="00A850D7">
              <w:rPr>
                <w:lang w:val="pl-PL"/>
              </w:rPr>
              <w:t>Moduł umożliwia zlecanie podania leków pacjentowi.</w:t>
            </w:r>
          </w:p>
        </w:tc>
        <w:tc>
          <w:tcPr>
            <w:tcW w:w="703" w:type="pct"/>
          </w:tcPr>
          <w:p w14:paraId="0CE8CCA2" w14:textId="77777777" w:rsidR="004617A5" w:rsidRPr="00A850D7" w:rsidRDefault="004617A5" w:rsidP="004617A5">
            <w:pPr>
              <w:jc w:val="center"/>
              <w:rPr>
                <w:lang w:val="pl-PL"/>
              </w:rPr>
            </w:pPr>
          </w:p>
        </w:tc>
      </w:tr>
      <w:tr w:rsidR="004617A5" w:rsidRPr="00A850D7" w14:paraId="03711018" w14:textId="259DD2AE" w:rsidTr="004B4586">
        <w:tc>
          <w:tcPr>
            <w:tcW w:w="4297" w:type="pct"/>
          </w:tcPr>
          <w:p w14:paraId="296A4D4D" w14:textId="77777777" w:rsidR="004617A5" w:rsidRPr="00A850D7" w:rsidRDefault="004617A5" w:rsidP="004617A5">
            <w:pPr>
              <w:rPr>
                <w:lang w:val="pl-PL"/>
              </w:rPr>
            </w:pPr>
            <w:r w:rsidRPr="00A850D7">
              <w:rPr>
                <w:lang w:val="pl-PL"/>
              </w:rPr>
              <w:t>Moduł umożliwia zlecanie cyklicznych podań leków (np. 3x dziennie o 8, 14 oraz 22).</w:t>
            </w:r>
          </w:p>
        </w:tc>
        <w:tc>
          <w:tcPr>
            <w:tcW w:w="703" w:type="pct"/>
          </w:tcPr>
          <w:p w14:paraId="6E2458D7" w14:textId="77777777" w:rsidR="004617A5" w:rsidRPr="00A850D7" w:rsidRDefault="004617A5" w:rsidP="004617A5">
            <w:pPr>
              <w:jc w:val="center"/>
              <w:rPr>
                <w:lang w:val="pl-PL"/>
              </w:rPr>
            </w:pPr>
          </w:p>
        </w:tc>
      </w:tr>
      <w:tr w:rsidR="004617A5" w:rsidRPr="00A850D7" w14:paraId="3E5597D8" w14:textId="79BC663F" w:rsidTr="004B4586">
        <w:tc>
          <w:tcPr>
            <w:tcW w:w="4297" w:type="pct"/>
          </w:tcPr>
          <w:p w14:paraId="2383100F" w14:textId="77777777" w:rsidR="004617A5" w:rsidRPr="00A850D7" w:rsidRDefault="004617A5" w:rsidP="004617A5">
            <w:pPr>
              <w:rPr>
                <w:lang w:val="pl-PL"/>
              </w:rPr>
            </w:pPr>
            <w:r w:rsidRPr="00A850D7">
              <w:rPr>
                <w:lang w:val="pl-PL"/>
              </w:rPr>
              <w:t>Moduł umożliwia zlecenia leku z wykorzystaniem predefiniowanych list leków (paneli leków).</w:t>
            </w:r>
          </w:p>
        </w:tc>
        <w:tc>
          <w:tcPr>
            <w:tcW w:w="703" w:type="pct"/>
          </w:tcPr>
          <w:p w14:paraId="760BD0C9" w14:textId="77777777" w:rsidR="004617A5" w:rsidRPr="00A850D7" w:rsidRDefault="004617A5" w:rsidP="004617A5">
            <w:pPr>
              <w:jc w:val="center"/>
              <w:rPr>
                <w:lang w:val="pl-PL"/>
              </w:rPr>
            </w:pPr>
          </w:p>
        </w:tc>
      </w:tr>
      <w:tr w:rsidR="004617A5" w:rsidRPr="00A850D7" w14:paraId="7FFDDA7D" w14:textId="0B62DC1C" w:rsidTr="004B4586">
        <w:tc>
          <w:tcPr>
            <w:tcW w:w="4297" w:type="pct"/>
          </w:tcPr>
          <w:p w14:paraId="74AF17CD" w14:textId="77777777" w:rsidR="004617A5" w:rsidRPr="00A850D7" w:rsidRDefault="004617A5" w:rsidP="004617A5">
            <w:pPr>
              <w:rPr>
                <w:lang w:val="pl-PL"/>
              </w:rPr>
            </w:pPr>
            <w:r w:rsidRPr="00A850D7">
              <w:rPr>
                <w:lang w:val="pl-PL"/>
              </w:rPr>
              <w:t>Moduł umożliwia wykorzystanie predefiniowanych częstotliwości przy zlecaniu cyklicznych podań leków oraz definiowanie własnych częstotliwości.</w:t>
            </w:r>
          </w:p>
        </w:tc>
        <w:tc>
          <w:tcPr>
            <w:tcW w:w="703" w:type="pct"/>
          </w:tcPr>
          <w:p w14:paraId="7C31079C" w14:textId="77777777" w:rsidR="004617A5" w:rsidRPr="00A850D7" w:rsidRDefault="004617A5" w:rsidP="004617A5">
            <w:pPr>
              <w:jc w:val="center"/>
              <w:rPr>
                <w:lang w:val="pl-PL"/>
              </w:rPr>
            </w:pPr>
          </w:p>
        </w:tc>
      </w:tr>
      <w:tr w:rsidR="004617A5" w:rsidRPr="00A850D7" w14:paraId="112A71B3" w14:textId="062E9E01" w:rsidTr="004B4586">
        <w:tc>
          <w:tcPr>
            <w:tcW w:w="4297" w:type="pct"/>
          </w:tcPr>
          <w:p w14:paraId="48B3E020" w14:textId="77777777" w:rsidR="004617A5" w:rsidRPr="00A850D7" w:rsidRDefault="004617A5" w:rsidP="004617A5">
            <w:pPr>
              <w:rPr>
                <w:lang w:val="pl-PL"/>
              </w:rPr>
            </w:pPr>
            <w:r w:rsidRPr="00A850D7">
              <w:rPr>
                <w:lang w:val="pl-PL"/>
              </w:rPr>
              <w:t>Moduł umożliwia modyfikację zlecenia leku, w tym:</w:t>
            </w:r>
            <w:r w:rsidRPr="00A850D7">
              <w:rPr>
                <w:lang w:val="pl-PL"/>
              </w:rPr>
              <w:br/>
              <w:t>- dawki pojedynczego podania leku,</w:t>
            </w:r>
            <w:r w:rsidRPr="00A850D7">
              <w:rPr>
                <w:lang w:val="pl-PL"/>
              </w:rPr>
              <w:br/>
              <w:t>- godziny podania leku.</w:t>
            </w:r>
          </w:p>
        </w:tc>
        <w:tc>
          <w:tcPr>
            <w:tcW w:w="703" w:type="pct"/>
          </w:tcPr>
          <w:p w14:paraId="37AA0910" w14:textId="77777777" w:rsidR="004617A5" w:rsidRPr="00A850D7" w:rsidRDefault="004617A5" w:rsidP="004617A5">
            <w:pPr>
              <w:jc w:val="center"/>
              <w:rPr>
                <w:lang w:val="pl-PL"/>
              </w:rPr>
            </w:pPr>
          </w:p>
        </w:tc>
      </w:tr>
      <w:tr w:rsidR="004617A5" w:rsidRPr="00A850D7" w14:paraId="4ADE0790" w14:textId="7BFAE78B" w:rsidTr="004B4586">
        <w:tc>
          <w:tcPr>
            <w:tcW w:w="4297" w:type="pct"/>
          </w:tcPr>
          <w:p w14:paraId="24588D10" w14:textId="77777777" w:rsidR="004617A5" w:rsidRPr="00A850D7" w:rsidRDefault="004617A5" w:rsidP="004617A5">
            <w:pPr>
              <w:rPr>
                <w:lang w:val="pl-PL"/>
              </w:rPr>
            </w:pPr>
            <w:r w:rsidRPr="00A850D7">
              <w:rPr>
                <w:lang w:val="pl-PL"/>
              </w:rPr>
              <w:t>Moduł umożliwia wstrzymanie / przerwanie podaży:</w:t>
            </w:r>
            <w:r w:rsidRPr="00A850D7">
              <w:rPr>
                <w:lang w:val="pl-PL"/>
              </w:rPr>
              <w:br/>
              <w:t>- wszystkich niedokonanych podań leku (z możliwością wskazania daty od której podania mają być wstrzymane),</w:t>
            </w:r>
            <w:r w:rsidRPr="00A850D7">
              <w:rPr>
                <w:lang w:val="pl-PL"/>
              </w:rPr>
              <w:br/>
              <w:t>- wybranego podania leku (w przypadku zleceń cyklicznych).</w:t>
            </w:r>
          </w:p>
        </w:tc>
        <w:tc>
          <w:tcPr>
            <w:tcW w:w="703" w:type="pct"/>
          </w:tcPr>
          <w:p w14:paraId="742858A7" w14:textId="77777777" w:rsidR="004617A5" w:rsidRPr="00A850D7" w:rsidRDefault="004617A5" w:rsidP="004617A5">
            <w:pPr>
              <w:jc w:val="center"/>
              <w:rPr>
                <w:lang w:val="pl-PL"/>
              </w:rPr>
            </w:pPr>
          </w:p>
        </w:tc>
      </w:tr>
      <w:tr w:rsidR="004617A5" w:rsidRPr="00A850D7" w14:paraId="2E492F5E" w14:textId="6ABE98F9" w:rsidTr="004B4586">
        <w:tc>
          <w:tcPr>
            <w:tcW w:w="4297" w:type="pct"/>
          </w:tcPr>
          <w:p w14:paraId="42D4F3C2" w14:textId="77777777" w:rsidR="004617A5" w:rsidRPr="00A850D7" w:rsidRDefault="004617A5" w:rsidP="004617A5">
            <w:pPr>
              <w:rPr>
                <w:lang w:val="pl-PL"/>
              </w:rPr>
            </w:pPr>
            <w:r w:rsidRPr="00A850D7">
              <w:rPr>
                <w:lang w:val="pl-PL"/>
              </w:rPr>
              <w:lastRenderedPageBreak/>
              <w:t>Moduł umożliwia zapis działań niepożądanych.</w:t>
            </w:r>
          </w:p>
        </w:tc>
        <w:tc>
          <w:tcPr>
            <w:tcW w:w="703" w:type="pct"/>
          </w:tcPr>
          <w:p w14:paraId="7E982826" w14:textId="77777777" w:rsidR="004617A5" w:rsidRPr="00A850D7" w:rsidRDefault="004617A5" w:rsidP="004617A5">
            <w:pPr>
              <w:jc w:val="center"/>
              <w:rPr>
                <w:lang w:val="pl-PL"/>
              </w:rPr>
            </w:pPr>
          </w:p>
        </w:tc>
      </w:tr>
      <w:tr w:rsidR="004617A5" w:rsidRPr="00A850D7" w14:paraId="7484DABC" w14:textId="6227AD32" w:rsidTr="004B4586">
        <w:tc>
          <w:tcPr>
            <w:tcW w:w="4297" w:type="pct"/>
          </w:tcPr>
          <w:p w14:paraId="48AB02D6" w14:textId="77777777" w:rsidR="004617A5" w:rsidRPr="00A850D7" w:rsidRDefault="004617A5" w:rsidP="004617A5">
            <w:pPr>
              <w:rPr>
                <w:lang w:val="pl-PL"/>
              </w:rPr>
            </w:pPr>
            <w:r w:rsidRPr="00A850D7">
              <w:rPr>
                <w:lang w:val="pl-PL"/>
              </w:rPr>
              <w:t>Moduł umożliwia zlecanie mieszanin leków.</w:t>
            </w:r>
          </w:p>
        </w:tc>
        <w:tc>
          <w:tcPr>
            <w:tcW w:w="703" w:type="pct"/>
          </w:tcPr>
          <w:p w14:paraId="6398B5D7" w14:textId="77777777" w:rsidR="004617A5" w:rsidRPr="00A850D7" w:rsidRDefault="004617A5" w:rsidP="004617A5">
            <w:pPr>
              <w:jc w:val="center"/>
              <w:rPr>
                <w:lang w:val="pl-PL"/>
              </w:rPr>
            </w:pPr>
          </w:p>
        </w:tc>
      </w:tr>
      <w:tr w:rsidR="004617A5" w:rsidRPr="00A850D7" w14:paraId="6E0EBF27" w14:textId="65ED9EB2" w:rsidTr="004B4586">
        <w:tc>
          <w:tcPr>
            <w:tcW w:w="4297" w:type="pct"/>
          </w:tcPr>
          <w:p w14:paraId="27C85223" w14:textId="77777777" w:rsidR="004617A5" w:rsidRPr="00A850D7" w:rsidRDefault="004617A5" w:rsidP="004617A5">
            <w:pPr>
              <w:rPr>
                <w:lang w:val="pl-PL"/>
              </w:rPr>
            </w:pPr>
            <w:r w:rsidRPr="00A850D7">
              <w:rPr>
                <w:lang w:val="pl-PL"/>
              </w:rPr>
              <w:t>Moduł umożliwia osobie podającej lek odnotowanie odstępstwa od zlecenia - w zakresie daty podania oraz dawki podanego leku.</w:t>
            </w:r>
          </w:p>
        </w:tc>
        <w:tc>
          <w:tcPr>
            <w:tcW w:w="703" w:type="pct"/>
          </w:tcPr>
          <w:p w14:paraId="4B03DBA9" w14:textId="77777777" w:rsidR="004617A5" w:rsidRPr="00A850D7" w:rsidRDefault="004617A5" w:rsidP="004617A5">
            <w:pPr>
              <w:jc w:val="center"/>
              <w:rPr>
                <w:lang w:val="pl-PL"/>
              </w:rPr>
            </w:pPr>
          </w:p>
        </w:tc>
      </w:tr>
      <w:tr w:rsidR="004617A5" w:rsidRPr="00A850D7" w14:paraId="759CE08C" w14:textId="31C1528E" w:rsidTr="004B4586">
        <w:tc>
          <w:tcPr>
            <w:tcW w:w="4297" w:type="pct"/>
          </w:tcPr>
          <w:p w14:paraId="46C8366D" w14:textId="77777777" w:rsidR="004617A5" w:rsidRPr="00A850D7" w:rsidRDefault="004617A5" w:rsidP="004617A5">
            <w:pPr>
              <w:rPr>
                <w:lang w:val="pl-PL"/>
              </w:rPr>
            </w:pPr>
            <w:r w:rsidRPr="00A850D7">
              <w:rPr>
                <w:lang w:val="pl-PL"/>
              </w:rPr>
              <w:t>Moduł umożliwia odnotowanie działań niepożądanych leków.</w:t>
            </w:r>
          </w:p>
        </w:tc>
        <w:tc>
          <w:tcPr>
            <w:tcW w:w="703" w:type="pct"/>
          </w:tcPr>
          <w:p w14:paraId="09DCC5CC" w14:textId="77777777" w:rsidR="004617A5" w:rsidRPr="00A850D7" w:rsidRDefault="004617A5" w:rsidP="004617A5">
            <w:pPr>
              <w:jc w:val="center"/>
              <w:rPr>
                <w:lang w:val="pl-PL"/>
              </w:rPr>
            </w:pPr>
          </w:p>
        </w:tc>
      </w:tr>
      <w:tr w:rsidR="004617A5" w:rsidRPr="00A850D7" w14:paraId="462D275E" w14:textId="0082DD5A" w:rsidTr="004B4586">
        <w:tc>
          <w:tcPr>
            <w:tcW w:w="4297" w:type="pct"/>
          </w:tcPr>
          <w:p w14:paraId="1E5F58F7" w14:textId="77777777" w:rsidR="004617A5" w:rsidRPr="00A850D7" w:rsidRDefault="004617A5" w:rsidP="004617A5">
            <w:pPr>
              <w:rPr>
                <w:lang w:val="pl-PL"/>
              </w:rPr>
            </w:pPr>
            <w:r w:rsidRPr="00A850D7">
              <w:rPr>
                <w:lang w:val="pl-PL"/>
              </w:rPr>
              <w:t>Moduł umożliwia grupową realizację podań leków.</w:t>
            </w:r>
          </w:p>
        </w:tc>
        <w:tc>
          <w:tcPr>
            <w:tcW w:w="703" w:type="pct"/>
          </w:tcPr>
          <w:p w14:paraId="4AE4CA2E" w14:textId="77777777" w:rsidR="004617A5" w:rsidRPr="00A850D7" w:rsidRDefault="004617A5" w:rsidP="004617A5">
            <w:pPr>
              <w:jc w:val="center"/>
              <w:rPr>
                <w:lang w:val="pl-PL"/>
              </w:rPr>
            </w:pPr>
          </w:p>
        </w:tc>
      </w:tr>
      <w:tr w:rsidR="004617A5" w:rsidRPr="00A850D7" w14:paraId="12D488CF" w14:textId="3B2F9AB9" w:rsidTr="004B4586">
        <w:tc>
          <w:tcPr>
            <w:tcW w:w="4297" w:type="pct"/>
          </w:tcPr>
          <w:p w14:paraId="4D4C2720" w14:textId="77777777" w:rsidR="004617A5" w:rsidRPr="00A850D7" w:rsidRDefault="004617A5" w:rsidP="004617A5">
            <w:pPr>
              <w:rPr>
                <w:lang w:val="pl-PL"/>
              </w:rPr>
            </w:pPr>
            <w:r w:rsidRPr="00A850D7">
              <w:rPr>
                <w:lang w:val="pl-PL"/>
              </w:rPr>
              <w:t>Moduł umożliwia zlecanie leku własnego – nie występującego dotychczas w bazie danych – należącego do pacjenta / przyniesionego przez pacjenta.</w:t>
            </w:r>
          </w:p>
        </w:tc>
        <w:tc>
          <w:tcPr>
            <w:tcW w:w="703" w:type="pct"/>
          </w:tcPr>
          <w:p w14:paraId="7D85D8A1" w14:textId="77777777" w:rsidR="004617A5" w:rsidRPr="00A850D7" w:rsidRDefault="004617A5" w:rsidP="004617A5">
            <w:pPr>
              <w:jc w:val="center"/>
              <w:rPr>
                <w:lang w:val="pl-PL"/>
              </w:rPr>
            </w:pPr>
          </w:p>
        </w:tc>
      </w:tr>
      <w:tr w:rsidR="004617A5" w:rsidRPr="00A850D7" w14:paraId="006A841A" w14:textId="7F5FC9AB" w:rsidTr="004B4586">
        <w:tc>
          <w:tcPr>
            <w:tcW w:w="4297" w:type="pct"/>
          </w:tcPr>
          <w:p w14:paraId="7E912B76" w14:textId="77777777" w:rsidR="004617A5" w:rsidRPr="00A850D7" w:rsidRDefault="004617A5" w:rsidP="004617A5">
            <w:pPr>
              <w:rPr>
                <w:lang w:val="pl-PL"/>
              </w:rPr>
            </w:pPr>
            <w:r w:rsidRPr="00A850D7">
              <w:rPr>
                <w:lang w:val="pl-PL"/>
              </w:rPr>
              <w:t>Moduł umożliwia zarządzanie słownikami związanymi ze zlecaniem leków, co najmniej:</w:t>
            </w:r>
          </w:p>
          <w:p w14:paraId="223D4BE6" w14:textId="77777777" w:rsidR="004617A5" w:rsidRPr="00A850D7" w:rsidRDefault="004617A5" w:rsidP="004617A5">
            <w:pPr>
              <w:rPr>
                <w:lang w:val="pl-PL"/>
              </w:rPr>
            </w:pPr>
            <w:r w:rsidRPr="00A850D7">
              <w:rPr>
                <w:lang w:val="pl-PL"/>
              </w:rPr>
              <w:t> - słowników sposobów podania leków,</w:t>
            </w:r>
          </w:p>
          <w:p w14:paraId="24957E1D" w14:textId="77777777" w:rsidR="004617A5" w:rsidRPr="00A850D7" w:rsidRDefault="004617A5" w:rsidP="004617A5">
            <w:pPr>
              <w:rPr>
                <w:lang w:val="pl-PL"/>
              </w:rPr>
            </w:pPr>
            <w:r w:rsidRPr="00A850D7">
              <w:rPr>
                <w:lang w:val="pl-PL"/>
              </w:rPr>
              <w:t> - słownik dawkowania leków,</w:t>
            </w:r>
          </w:p>
          <w:p w14:paraId="1613E3EC" w14:textId="77777777" w:rsidR="004617A5" w:rsidRPr="00A850D7" w:rsidRDefault="004617A5" w:rsidP="004617A5">
            <w:r w:rsidRPr="00A850D7">
              <w:rPr>
                <w:lang w:val="pl-PL"/>
              </w:rPr>
              <w:t> </w:t>
            </w:r>
            <w:r w:rsidRPr="00A850D7">
              <w:t xml:space="preserve">- </w:t>
            </w:r>
            <w:proofErr w:type="spellStart"/>
            <w:r w:rsidRPr="00A850D7">
              <w:t>słownik</w:t>
            </w:r>
            <w:proofErr w:type="spellEnd"/>
            <w:r w:rsidRPr="00A850D7">
              <w:t xml:space="preserve"> </w:t>
            </w:r>
            <w:proofErr w:type="spellStart"/>
            <w:r w:rsidRPr="00A850D7">
              <w:t>częstotliwości</w:t>
            </w:r>
            <w:proofErr w:type="spellEnd"/>
            <w:r w:rsidRPr="00A850D7">
              <w:t xml:space="preserve"> </w:t>
            </w:r>
            <w:proofErr w:type="spellStart"/>
            <w:r w:rsidRPr="00A850D7">
              <w:t>podania</w:t>
            </w:r>
            <w:proofErr w:type="spellEnd"/>
            <w:r w:rsidRPr="00A850D7">
              <w:t xml:space="preserve"> </w:t>
            </w:r>
            <w:proofErr w:type="spellStart"/>
            <w:r w:rsidRPr="00A850D7">
              <w:t>leków</w:t>
            </w:r>
            <w:proofErr w:type="spellEnd"/>
            <w:r w:rsidRPr="00A850D7">
              <w:t>.</w:t>
            </w:r>
          </w:p>
        </w:tc>
        <w:tc>
          <w:tcPr>
            <w:tcW w:w="703" w:type="pct"/>
          </w:tcPr>
          <w:p w14:paraId="141B8FDB" w14:textId="77777777" w:rsidR="004617A5" w:rsidRPr="00A850D7" w:rsidRDefault="004617A5" w:rsidP="004617A5">
            <w:pPr>
              <w:jc w:val="center"/>
            </w:pPr>
          </w:p>
        </w:tc>
      </w:tr>
      <w:tr w:rsidR="004617A5" w:rsidRPr="00A850D7" w14:paraId="747217EC" w14:textId="6527AB23" w:rsidTr="004B4586">
        <w:tc>
          <w:tcPr>
            <w:tcW w:w="4297" w:type="pct"/>
          </w:tcPr>
          <w:p w14:paraId="115A8E20" w14:textId="77777777" w:rsidR="004617A5" w:rsidRPr="00A850D7" w:rsidRDefault="004617A5" w:rsidP="004617A5">
            <w:pPr>
              <w:rPr>
                <w:lang w:val="pl-PL"/>
              </w:rPr>
            </w:pPr>
            <w:r w:rsidRPr="00A850D7">
              <w:rPr>
                <w:lang w:val="pl-PL"/>
              </w:rPr>
              <w:t>Moduł udostępnia panel dostępny z ekranu głównego, prezentujący informacje o zleconych lekach dla poszczególnych pacjentów, co najmniej w zakresie: imię i nazwisko pacjenta, sala/oddział, planowana data i godzina podania leku, nazwa leku, droga podania. Panel umożliwia wybór jednostek organizacyjnych, dla których prezentowane mają być dane. Panel umożliwia użytkownikowi konfigurację z ilu godzin w przód i w tył prezentowane mają być dane. Panel w sposób graficzny oznacza nowe zlecenia leków oraz zlecenia, które zostały zmienione.</w:t>
            </w:r>
          </w:p>
        </w:tc>
        <w:tc>
          <w:tcPr>
            <w:tcW w:w="703" w:type="pct"/>
          </w:tcPr>
          <w:p w14:paraId="5A0B0956" w14:textId="77777777" w:rsidR="004617A5" w:rsidRPr="00A850D7" w:rsidRDefault="004617A5" w:rsidP="004617A5">
            <w:pPr>
              <w:jc w:val="center"/>
              <w:rPr>
                <w:lang w:val="pl-PL"/>
              </w:rPr>
            </w:pPr>
          </w:p>
        </w:tc>
      </w:tr>
      <w:tr w:rsidR="004617A5" w:rsidRPr="00A850D7" w14:paraId="19DF3611" w14:textId="6ED38446" w:rsidTr="004B4586">
        <w:tc>
          <w:tcPr>
            <w:tcW w:w="4297" w:type="pct"/>
          </w:tcPr>
          <w:p w14:paraId="580C9BA3" w14:textId="77777777" w:rsidR="004617A5" w:rsidRPr="00A850D7" w:rsidRDefault="004617A5" w:rsidP="004617A5">
            <w:pPr>
              <w:rPr>
                <w:lang w:val="pl-PL"/>
              </w:rPr>
            </w:pPr>
            <w:r w:rsidRPr="00A850D7">
              <w:rPr>
                <w:lang w:val="pl-PL"/>
              </w:rPr>
              <w:t>Moduł udostępnia panel dostępny z ekranu głównego, prezentujący informacje o zleceniach lekach których podaż kończy się w najbliższym czasie, co najmniej w zakresie: imię i nazwisko pacjenta, sala/oddział, nazwa leku, częstotliwość podania leku, datę początku i końca zlecenia. Panel umożliwia wybór jednostek organizacyjnych, dla których prezentowane mają być dane.</w:t>
            </w:r>
          </w:p>
        </w:tc>
        <w:tc>
          <w:tcPr>
            <w:tcW w:w="703" w:type="pct"/>
          </w:tcPr>
          <w:p w14:paraId="76BBB36C" w14:textId="77777777" w:rsidR="004617A5" w:rsidRPr="00A850D7" w:rsidRDefault="004617A5" w:rsidP="004617A5">
            <w:pPr>
              <w:jc w:val="center"/>
              <w:rPr>
                <w:lang w:val="pl-PL"/>
              </w:rPr>
            </w:pPr>
          </w:p>
        </w:tc>
      </w:tr>
      <w:tr w:rsidR="004617A5" w:rsidRPr="00A850D7" w14:paraId="24700E8F" w14:textId="18887C9A" w:rsidTr="004B4586">
        <w:tc>
          <w:tcPr>
            <w:tcW w:w="4297" w:type="pct"/>
          </w:tcPr>
          <w:p w14:paraId="2329D928" w14:textId="77777777" w:rsidR="004617A5" w:rsidRPr="00A850D7" w:rsidRDefault="004617A5" w:rsidP="004617A5">
            <w:pPr>
              <w:rPr>
                <w:lang w:val="pl-PL"/>
              </w:rPr>
            </w:pPr>
            <w:r w:rsidRPr="00A850D7">
              <w:rPr>
                <w:lang w:val="pl-PL"/>
              </w:rPr>
              <w:t>Moduł umożliwia zmianę zaplanowanej godziny podania wielu leków pacjenta jednocześnie.</w:t>
            </w:r>
          </w:p>
        </w:tc>
        <w:tc>
          <w:tcPr>
            <w:tcW w:w="703" w:type="pct"/>
          </w:tcPr>
          <w:p w14:paraId="177CA91A" w14:textId="1ADBEEA0" w:rsidR="004617A5" w:rsidRPr="00A850D7" w:rsidRDefault="004617A5" w:rsidP="004617A5">
            <w:pPr>
              <w:jc w:val="center"/>
              <w:rPr>
                <w:lang w:val="pl-PL"/>
              </w:rPr>
            </w:pPr>
          </w:p>
        </w:tc>
      </w:tr>
      <w:tr w:rsidR="004617A5" w:rsidRPr="00A850D7" w14:paraId="406F1E4D" w14:textId="54ABA1C1" w:rsidTr="004B4586">
        <w:tc>
          <w:tcPr>
            <w:tcW w:w="4297" w:type="pct"/>
          </w:tcPr>
          <w:p w14:paraId="79EB3BB1" w14:textId="77777777" w:rsidR="004617A5" w:rsidRPr="00A850D7" w:rsidRDefault="004617A5" w:rsidP="004617A5">
            <w:pPr>
              <w:rPr>
                <w:lang w:val="pl-PL"/>
              </w:rPr>
            </w:pPr>
            <w:r w:rsidRPr="00A850D7">
              <w:rPr>
                <w:lang w:val="pl-PL"/>
              </w:rPr>
              <w:t>Moduł umożliwia blokowanie modyfikacji zleceń będących w trakcie realizacji (są przygotowane do podania w apteczce oddziałowej).</w:t>
            </w:r>
          </w:p>
        </w:tc>
        <w:tc>
          <w:tcPr>
            <w:tcW w:w="703" w:type="pct"/>
          </w:tcPr>
          <w:p w14:paraId="505DFAE6" w14:textId="20E42603" w:rsidR="004617A5" w:rsidRPr="00A850D7" w:rsidRDefault="004617A5" w:rsidP="004617A5">
            <w:pPr>
              <w:jc w:val="center"/>
              <w:rPr>
                <w:lang w:val="pl-PL"/>
              </w:rPr>
            </w:pPr>
          </w:p>
        </w:tc>
      </w:tr>
      <w:tr w:rsidR="004617A5" w:rsidRPr="00A850D7" w14:paraId="73F986C9" w14:textId="7DF22886" w:rsidTr="004B4586">
        <w:tc>
          <w:tcPr>
            <w:tcW w:w="4297" w:type="pct"/>
          </w:tcPr>
          <w:p w14:paraId="01EA3429" w14:textId="77777777" w:rsidR="004617A5" w:rsidRPr="00A850D7" w:rsidRDefault="004617A5" w:rsidP="004617A5">
            <w:pPr>
              <w:rPr>
                <w:lang w:val="pl-PL"/>
              </w:rPr>
            </w:pPr>
            <w:r w:rsidRPr="00A850D7">
              <w:rPr>
                <w:lang w:val="pl-PL"/>
              </w:rPr>
              <w:t>Moduł umożliwia zlecanie leków w trybie "Do odwołania" (bez konieczności wskazywania daty końca) dla zleceń o stałym podawaniu. W przypadku takiego zlecenia odpowiednia informacja pojawia się co najmniej w: karcie zleceń leków i panelu zleconych leków, których podaż kończy się określonym czasie na (panel w ekranie głównym modułu).  </w:t>
            </w:r>
          </w:p>
        </w:tc>
        <w:tc>
          <w:tcPr>
            <w:tcW w:w="703" w:type="pct"/>
          </w:tcPr>
          <w:p w14:paraId="10DFC79D" w14:textId="7D1978D5" w:rsidR="004617A5" w:rsidRPr="00A850D7" w:rsidRDefault="004617A5" w:rsidP="004617A5">
            <w:pPr>
              <w:jc w:val="center"/>
              <w:rPr>
                <w:lang w:val="pl-PL"/>
              </w:rPr>
            </w:pPr>
          </w:p>
        </w:tc>
      </w:tr>
      <w:tr w:rsidR="004617A5" w:rsidRPr="00A850D7" w14:paraId="2FDC3EC8" w14:textId="5F42198A" w:rsidTr="004B4586">
        <w:tc>
          <w:tcPr>
            <w:tcW w:w="4297" w:type="pct"/>
          </w:tcPr>
          <w:p w14:paraId="46B4B911" w14:textId="77777777" w:rsidR="004617A5" w:rsidRPr="00A850D7" w:rsidRDefault="004617A5" w:rsidP="004617A5">
            <w:pPr>
              <w:rPr>
                <w:lang w:val="pl-PL"/>
              </w:rPr>
            </w:pPr>
            <w:r w:rsidRPr="00A850D7">
              <w:rPr>
                <w:lang w:val="pl-PL"/>
              </w:rPr>
              <w:t>W przypadku zleceń w trybach pompa infuzyjna i wlew kroplowy moduł przelicza automatycznie czas podaży, docelową objętość lub wartość przepływu. Czas podaży wylicza się automatycznie po wskazaniu docelowej objętość i przepływu. Docelowa objętość wylicza się automatycznie po wskazaniu czas podaży i przepływu. Przepływ wylicza się automatycznie po wskazaniu czas podaży i docelowej objętości.</w:t>
            </w:r>
          </w:p>
        </w:tc>
        <w:tc>
          <w:tcPr>
            <w:tcW w:w="703" w:type="pct"/>
          </w:tcPr>
          <w:p w14:paraId="1E2C9852" w14:textId="509AB0F8" w:rsidR="004617A5" w:rsidRPr="00A850D7" w:rsidRDefault="004617A5" w:rsidP="004617A5">
            <w:pPr>
              <w:jc w:val="center"/>
              <w:rPr>
                <w:lang w:val="pl-PL"/>
              </w:rPr>
            </w:pPr>
          </w:p>
        </w:tc>
      </w:tr>
      <w:tr w:rsidR="004617A5" w:rsidRPr="00A850D7" w14:paraId="08FF2FAF" w14:textId="2E7CF15D" w:rsidTr="004B4586">
        <w:tc>
          <w:tcPr>
            <w:tcW w:w="4297" w:type="pct"/>
          </w:tcPr>
          <w:p w14:paraId="2F6152F4" w14:textId="77777777" w:rsidR="004617A5" w:rsidRPr="00A850D7" w:rsidRDefault="004617A5" w:rsidP="004617A5">
            <w:pPr>
              <w:rPr>
                <w:lang w:val="pl-PL"/>
              </w:rPr>
            </w:pPr>
            <w:r w:rsidRPr="00A850D7">
              <w:rPr>
                <w:lang w:val="pl-PL"/>
              </w:rPr>
              <w:t>Moduł umożliwia wskazanie priorytetu zlecenia (np. pilny). Zlecenia o statusie pilny mogą być oznaczone graficznie na ekranie karty zleceń.</w:t>
            </w:r>
          </w:p>
        </w:tc>
        <w:tc>
          <w:tcPr>
            <w:tcW w:w="703" w:type="pct"/>
          </w:tcPr>
          <w:p w14:paraId="43B81B61" w14:textId="55F1EB49" w:rsidR="004617A5" w:rsidRPr="00A850D7" w:rsidRDefault="004617A5" w:rsidP="004617A5">
            <w:pPr>
              <w:jc w:val="center"/>
              <w:rPr>
                <w:lang w:val="pl-PL"/>
              </w:rPr>
            </w:pPr>
          </w:p>
        </w:tc>
      </w:tr>
      <w:tr w:rsidR="004617A5" w:rsidRPr="00A850D7" w14:paraId="2F3ACF81" w14:textId="78DBFF64" w:rsidTr="004B4586">
        <w:tc>
          <w:tcPr>
            <w:tcW w:w="4297" w:type="pct"/>
          </w:tcPr>
          <w:p w14:paraId="40D4FF13" w14:textId="77777777" w:rsidR="004617A5" w:rsidRPr="00A850D7" w:rsidRDefault="004617A5" w:rsidP="004617A5">
            <w:pPr>
              <w:rPr>
                <w:lang w:val="pl-PL"/>
              </w:rPr>
            </w:pPr>
            <w:r w:rsidRPr="00A850D7">
              <w:rPr>
                <w:lang w:val="pl-PL"/>
              </w:rPr>
              <w:t>W ekranie karty zleceń leków, moduł zawiera informacje o zleconej drodze podanie. Możliwe jest sortowanie leków wg drogi podania.</w:t>
            </w:r>
          </w:p>
        </w:tc>
        <w:tc>
          <w:tcPr>
            <w:tcW w:w="703" w:type="pct"/>
          </w:tcPr>
          <w:p w14:paraId="464A6613" w14:textId="540D5AE8" w:rsidR="004617A5" w:rsidRPr="00A850D7" w:rsidRDefault="004617A5" w:rsidP="004617A5">
            <w:pPr>
              <w:jc w:val="center"/>
              <w:rPr>
                <w:lang w:val="pl-PL"/>
              </w:rPr>
            </w:pPr>
          </w:p>
        </w:tc>
      </w:tr>
      <w:tr w:rsidR="004617A5" w:rsidRPr="00A850D7" w14:paraId="773B2767" w14:textId="2C479B04" w:rsidTr="004B4586">
        <w:tc>
          <w:tcPr>
            <w:tcW w:w="4297" w:type="pct"/>
          </w:tcPr>
          <w:p w14:paraId="7E375137" w14:textId="77777777" w:rsidR="004617A5" w:rsidRPr="00A850D7" w:rsidRDefault="004617A5" w:rsidP="004617A5">
            <w:pPr>
              <w:rPr>
                <w:lang w:val="pl-PL"/>
              </w:rPr>
            </w:pPr>
            <w:r w:rsidRPr="00A850D7">
              <w:rPr>
                <w:lang w:val="pl-PL"/>
              </w:rPr>
              <w:lastRenderedPageBreak/>
              <w:t>Ekran zleceń leków, prezentuje użytkownikowi istotne informacje dotyczące pacjenta (masę ciała, wzrost, BMI, PC) oraz bieżącego leczenia (ostatnie pomiary temperatury ciała, zlecone żywienie pozajelitowe lub dojelitowe, alergie i uczulenia na leki). </w:t>
            </w:r>
          </w:p>
        </w:tc>
        <w:tc>
          <w:tcPr>
            <w:tcW w:w="703" w:type="pct"/>
          </w:tcPr>
          <w:p w14:paraId="2B33A484" w14:textId="20517FEE" w:rsidR="004617A5" w:rsidRPr="00A850D7" w:rsidRDefault="004617A5" w:rsidP="004617A5">
            <w:pPr>
              <w:jc w:val="center"/>
              <w:rPr>
                <w:lang w:val="pl-PL"/>
              </w:rPr>
            </w:pPr>
            <w:r w:rsidRPr="00A850D7">
              <w:rPr>
                <w:lang w:val="pl-PL"/>
              </w:rPr>
              <w:t>P</w:t>
            </w:r>
          </w:p>
        </w:tc>
      </w:tr>
      <w:tr w:rsidR="004617A5" w:rsidRPr="00A850D7" w14:paraId="4D767960" w14:textId="30D4D589" w:rsidTr="004B4586">
        <w:tc>
          <w:tcPr>
            <w:tcW w:w="4297" w:type="pct"/>
          </w:tcPr>
          <w:p w14:paraId="33639740" w14:textId="77777777" w:rsidR="004617A5" w:rsidRPr="00A850D7" w:rsidRDefault="004617A5" w:rsidP="004617A5">
            <w:pPr>
              <w:rPr>
                <w:lang w:val="pl-PL"/>
              </w:rPr>
            </w:pPr>
            <w:r w:rsidRPr="00A850D7">
              <w:rPr>
                <w:lang w:val="pl-PL"/>
              </w:rPr>
              <w:t>Moduł umożliwia zawężenie wyszukiwanych leków do roztworów infuzyjnych. </w:t>
            </w:r>
          </w:p>
        </w:tc>
        <w:tc>
          <w:tcPr>
            <w:tcW w:w="703" w:type="pct"/>
          </w:tcPr>
          <w:p w14:paraId="0EAE3D68" w14:textId="69605427" w:rsidR="004617A5" w:rsidRPr="00A850D7" w:rsidRDefault="004617A5" w:rsidP="004617A5">
            <w:pPr>
              <w:jc w:val="center"/>
              <w:rPr>
                <w:lang w:val="pl-PL"/>
              </w:rPr>
            </w:pPr>
          </w:p>
        </w:tc>
      </w:tr>
      <w:tr w:rsidR="004617A5" w:rsidRPr="00A850D7" w14:paraId="6078CA26" w14:textId="4E4E891C" w:rsidTr="004B4586">
        <w:tc>
          <w:tcPr>
            <w:tcW w:w="4297" w:type="pct"/>
          </w:tcPr>
          <w:p w14:paraId="551B335D" w14:textId="77777777" w:rsidR="004617A5" w:rsidRPr="00A850D7" w:rsidRDefault="004617A5" w:rsidP="004617A5">
            <w:pPr>
              <w:rPr>
                <w:lang w:val="pl-PL"/>
              </w:rPr>
            </w:pPr>
            <w:r w:rsidRPr="00A850D7">
              <w:rPr>
                <w:lang w:val="pl-PL"/>
              </w:rPr>
              <w:t>Moduł umożliwia podgląd na archiwalne zlecenia leków bezpośrednio z ekranu zlecania leków.</w:t>
            </w:r>
          </w:p>
        </w:tc>
        <w:tc>
          <w:tcPr>
            <w:tcW w:w="703" w:type="pct"/>
          </w:tcPr>
          <w:p w14:paraId="0F8E484F" w14:textId="0202ED20" w:rsidR="004617A5" w:rsidRPr="00A850D7" w:rsidRDefault="004617A5" w:rsidP="004617A5">
            <w:pPr>
              <w:jc w:val="center"/>
              <w:rPr>
                <w:lang w:val="pl-PL"/>
              </w:rPr>
            </w:pPr>
          </w:p>
        </w:tc>
      </w:tr>
      <w:tr w:rsidR="004617A5" w:rsidRPr="00A850D7" w14:paraId="1A371F5E" w14:textId="27959D97" w:rsidTr="004B4586">
        <w:tc>
          <w:tcPr>
            <w:tcW w:w="4297" w:type="pct"/>
          </w:tcPr>
          <w:p w14:paraId="14F010A3" w14:textId="77777777" w:rsidR="004617A5" w:rsidRPr="00A850D7" w:rsidRDefault="004617A5" w:rsidP="004617A5">
            <w:pPr>
              <w:rPr>
                <w:lang w:val="pl-PL"/>
              </w:rPr>
            </w:pPr>
            <w:r w:rsidRPr="00A850D7">
              <w:rPr>
                <w:lang w:val="pl-PL"/>
              </w:rPr>
              <w:t>Moduł umożliwia zlecenie leku w trybie "off-</w:t>
            </w:r>
            <w:proofErr w:type="spellStart"/>
            <w:r w:rsidRPr="00A850D7">
              <w:rPr>
                <w:lang w:val="pl-PL"/>
              </w:rPr>
              <w:t>label</w:t>
            </w:r>
            <w:proofErr w:type="spellEnd"/>
            <w:r w:rsidRPr="00A850D7">
              <w:rPr>
                <w:lang w:val="pl-PL"/>
              </w:rPr>
              <w:t>" oraz wygenerowanie wydruku zgody na takie zastosowanie leku.</w:t>
            </w:r>
          </w:p>
        </w:tc>
        <w:tc>
          <w:tcPr>
            <w:tcW w:w="703" w:type="pct"/>
          </w:tcPr>
          <w:p w14:paraId="58BB0838" w14:textId="402186EF" w:rsidR="004617A5" w:rsidRPr="00A850D7" w:rsidRDefault="004617A5" w:rsidP="004617A5">
            <w:pPr>
              <w:jc w:val="center"/>
              <w:rPr>
                <w:lang w:val="pl-PL"/>
              </w:rPr>
            </w:pPr>
          </w:p>
        </w:tc>
      </w:tr>
      <w:tr w:rsidR="004617A5" w:rsidRPr="00A850D7" w14:paraId="6FB23010" w14:textId="631B884A" w:rsidTr="004B4586">
        <w:tc>
          <w:tcPr>
            <w:tcW w:w="4297" w:type="pct"/>
          </w:tcPr>
          <w:p w14:paraId="4FBB1684" w14:textId="77777777" w:rsidR="004617A5" w:rsidRPr="00A850D7" w:rsidRDefault="004617A5" w:rsidP="004617A5">
            <w:pPr>
              <w:rPr>
                <w:lang w:val="pl-PL"/>
              </w:rPr>
            </w:pPr>
            <w:r w:rsidRPr="00A850D7">
              <w:rPr>
                <w:lang w:val="pl-PL"/>
              </w:rPr>
              <w:t>Moduł umożliwia graficzne wyróżnienie leków należących do pacjenta na ekranie karty zleceń.</w:t>
            </w:r>
          </w:p>
        </w:tc>
        <w:tc>
          <w:tcPr>
            <w:tcW w:w="703" w:type="pct"/>
          </w:tcPr>
          <w:p w14:paraId="575B96BA" w14:textId="4099AB02" w:rsidR="004617A5" w:rsidRPr="00A850D7" w:rsidRDefault="004617A5" w:rsidP="004617A5">
            <w:pPr>
              <w:jc w:val="center"/>
              <w:rPr>
                <w:lang w:val="pl-PL"/>
              </w:rPr>
            </w:pPr>
          </w:p>
        </w:tc>
      </w:tr>
      <w:tr w:rsidR="004617A5" w:rsidRPr="00A850D7" w14:paraId="1446A4C8" w14:textId="1E4C6E30" w:rsidTr="004B4586">
        <w:tc>
          <w:tcPr>
            <w:tcW w:w="4297" w:type="pct"/>
          </w:tcPr>
          <w:p w14:paraId="21EAD57E" w14:textId="77777777" w:rsidR="004617A5" w:rsidRPr="00A850D7" w:rsidRDefault="004617A5" w:rsidP="004617A5">
            <w:pPr>
              <w:rPr>
                <w:lang w:val="pl-PL"/>
              </w:rPr>
            </w:pPr>
            <w:r w:rsidRPr="00A850D7">
              <w:rPr>
                <w:lang w:val="pl-PL"/>
              </w:rPr>
              <w:t>Moduł umożliwia odnotowanie przerwy w podaniu zlecenia pompy infuzyjnej lub wlewu kroplowego.</w:t>
            </w:r>
          </w:p>
        </w:tc>
        <w:tc>
          <w:tcPr>
            <w:tcW w:w="703" w:type="pct"/>
          </w:tcPr>
          <w:p w14:paraId="490D0A08" w14:textId="69F39F66" w:rsidR="004617A5" w:rsidRPr="00A850D7" w:rsidRDefault="004617A5" w:rsidP="004617A5">
            <w:pPr>
              <w:jc w:val="center"/>
              <w:rPr>
                <w:lang w:val="pl-PL"/>
              </w:rPr>
            </w:pPr>
          </w:p>
        </w:tc>
      </w:tr>
      <w:tr w:rsidR="004617A5" w:rsidRPr="00A850D7" w14:paraId="2028745B" w14:textId="1225C54F" w:rsidTr="004B4586">
        <w:tc>
          <w:tcPr>
            <w:tcW w:w="4297" w:type="pct"/>
          </w:tcPr>
          <w:p w14:paraId="4C27ED8E" w14:textId="77777777" w:rsidR="004617A5" w:rsidRPr="00A850D7" w:rsidRDefault="004617A5" w:rsidP="004617A5">
            <w:pPr>
              <w:rPr>
                <w:lang w:val="pl-PL"/>
              </w:rPr>
            </w:pPr>
            <w:r w:rsidRPr="00A850D7">
              <w:rPr>
                <w:lang w:val="pl-PL"/>
              </w:rPr>
              <w:t>Moduł umożliwia definiowanie kolorów dla poszczególnych dróg podania.</w:t>
            </w:r>
          </w:p>
        </w:tc>
        <w:tc>
          <w:tcPr>
            <w:tcW w:w="703" w:type="pct"/>
          </w:tcPr>
          <w:p w14:paraId="32D13D46" w14:textId="71A593E4" w:rsidR="004617A5" w:rsidRPr="00A850D7" w:rsidRDefault="004617A5" w:rsidP="004617A5">
            <w:pPr>
              <w:jc w:val="center"/>
              <w:rPr>
                <w:lang w:val="pl-PL"/>
              </w:rPr>
            </w:pPr>
            <w:r w:rsidRPr="00A850D7">
              <w:rPr>
                <w:lang w:val="pl-PL"/>
              </w:rPr>
              <w:t>D</w:t>
            </w:r>
          </w:p>
        </w:tc>
      </w:tr>
    </w:tbl>
    <w:p w14:paraId="4B049D4D" w14:textId="77777777" w:rsidR="000817AC" w:rsidRPr="00A850D7" w:rsidRDefault="00D636D6">
      <w:pPr>
        <w:pStyle w:val="Nagwek2"/>
      </w:pPr>
      <w:bookmarkStart w:id="207" w:name="scroll-bookmark-159"/>
      <w:bookmarkStart w:id="208" w:name="scroll-bookmark-160"/>
      <w:bookmarkStart w:id="209" w:name="_Toc156076875"/>
      <w:bookmarkEnd w:id="207"/>
      <w:r w:rsidRPr="00A850D7">
        <w:t>DEPOZYTY (KOMIS)</w:t>
      </w:r>
      <w:bookmarkEnd w:id="208"/>
      <w:bookmarkEnd w:id="209"/>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A850D7" w14:paraId="03A6D4B6" w14:textId="2CD9A367" w:rsidTr="004B4586">
        <w:tc>
          <w:tcPr>
            <w:tcW w:w="4340" w:type="pct"/>
          </w:tcPr>
          <w:p w14:paraId="0B136F70" w14:textId="05AA2169" w:rsidR="00DB0489" w:rsidRPr="00A850D7" w:rsidRDefault="00DB0489" w:rsidP="00DB0489">
            <w:pPr>
              <w:rPr>
                <w:lang w:val="pl-PL"/>
              </w:rPr>
            </w:pPr>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660" w:type="pct"/>
          </w:tcPr>
          <w:p w14:paraId="5AC6CBB5" w14:textId="77777777" w:rsidR="00DB0489" w:rsidRPr="00A850D7" w:rsidRDefault="00DB0489" w:rsidP="00DB0489">
            <w:pPr>
              <w:jc w:val="center"/>
              <w:rPr>
                <w:b/>
              </w:rPr>
            </w:pPr>
            <w:proofErr w:type="spellStart"/>
            <w:r w:rsidRPr="00A850D7">
              <w:rPr>
                <w:b/>
              </w:rPr>
              <w:t>Podać</w:t>
            </w:r>
            <w:proofErr w:type="spellEnd"/>
            <w:r w:rsidRPr="00A850D7">
              <w:rPr>
                <w:b/>
              </w:rPr>
              <w:t xml:space="preserve"> </w:t>
            </w:r>
          </w:p>
          <w:p w14:paraId="345E5F4A" w14:textId="1781B67F" w:rsidR="00DB0489" w:rsidRPr="00A850D7" w:rsidRDefault="00DB0489" w:rsidP="00DB0489">
            <w:pPr>
              <w:jc w:val="center"/>
              <w:rPr>
                <w:lang w:val="pl-PL"/>
              </w:rPr>
            </w:pPr>
            <w:r w:rsidRPr="00A850D7">
              <w:rPr>
                <w:b/>
              </w:rPr>
              <w:t>TAK / NIE</w:t>
            </w:r>
          </w:p>
        </w:tc>
      </w:tr>
      <w:tr w:rsidR="004617A5" w:rsidRPr="00A850D7" w14:paraId="3A40A2E2" w14:textId="77777777" w:rsidTr="004B4586">
        <w:tc>
          <w:tcPr>
            <w:tcW w:w="4340" w:type="pct"/>
          </w:tcPr>
          <w:p w14:paraId="22CD08A6" w14:textId="25AA0354" w:rsidR="004617A5" w:rsidRPr="00A850D7" w:rsidRDefault="004617A5" w:rsidP="004617A5">
            <w:pPr>
              <w:rPr>
                <w:lang w:val="pl-PL"/>
              </w:rPr>
            </w:pPr>
            <w:r w:rsidRPr="00A850D7">
              <w:rPr>
                <w:lang w:val="pl-PL"/>
              </w:rPr>
              <w:t>Moduł umożliwia utworzenie magazynu depozytowego.</w:t>
            </w:r>
          </w:p>
        </w:tc>
        <w:tc>
          <w:tcPr>
            <w:tcW w:w="660" w:type="pct"/>
          </w:tcPr>
          <w:p w14:paraId="2ED19B54" w14:textId="77777777" w:rsidR="004617A5" w:rsidRPr="00A850D7" w:rsidRDefault="004617A5" w:rsidP="004617A5">
            <w:pPr>
              <w:jc w:val="center"/>
            </w:pPr>
          </w:p>
        </w:tc>
      </w:tr>
      <w:tr w:rsidR="004617A5" w:rsidRPr="00A850D7" w14:paraId="1D6FD2C3" w14:textId="237A6E8E" w:rsidTr="004B4586">
        <w:tc>
          <w:tcPr>
            <w:tcW w:w="4340" w:type="pct"/>
          </w:tcPr>
          <w:p w14:paraId="323B065C" w14:textId="77777777" w:rsidR="004617A5" w:rsidRPr="00A850D7" w:rsidRDefault="004617A5" w:rsidP="004617A5">
            <w:pPr>
              <w:rPr>
                <w:lang w:val="pl-PL"/>
              </w:rPr>
            </w:pPr>
            <w:r w:rsidRPr="00A850D7">
              <w:rPr>
                <w:color w:val="000000"/>
                <w:lang w:val="pl-PL"/>
              </w:rPr>
              <w:t>Moduł umożliwia dodanie dokumentu PZ - depozytowego, który nie wymaga wprowadzenia wartości towaru.</w:t>
            </w:r>
          </w:p>
        </w:tc>
        <w:tc>
          <w:tcPr>
            <w:tcW w:w="660" w:type="pct"/>
          </w:tcPr>
          <w:p w14:paraId="2AEFFACE" w14:textId="77777777" w:rsidR="004617A5" w:rsidRPr="00A850D7" w:rsidRDefault="004617A5" w:rsidP="004617A5">
            <w:pPr>
              <w:jc w:val="center"/>
              <w:rPr>
                <w:color w:val="000000"/>
                <w:lang w:val="pl-PL"/>
              </w:rPr>
            </w:pPr>
          </w:p>
        </w:tc>
      </w:tr>
      <w:tr w:rsidR="004617A5" w:rsidRPr="00A850D7" w14:paraId="0D9B974C" w14:textId="537573AC" w:rsidTr="004B4586">
        <w:tc>
          <w:tcPr>
            <w:tcW w:w="4340" w:type="pct"/>
          </w:tcPr>
          <w:p w14:paraId="65F5466C" w14:textId="77777777" w:rsidR="004617A5" w:rsidRPr="00A850D7" w:rsidRDefault="004617A5" w:rsidP="004617A5">
            <w:pPr>
              <w:rPr>
                <w:lang w:val="pl-PL"/>
              </w:rPr>
            </w:pPr>
            <w:r w:rsidRPr="00A850D7">
              <w:rPr>
                <w:color w:val="000000"/>
                <w:lang w:val="pl-PL"/>
              </w:rPr>
              <w:t>Moduł umożliwia oznaczenie asortymentu, który został przyjęty jako depozyt za pomocą dokumentu PZ.</w:t>
            </w:r>
          </w:p>
        </w:tc>
        <w:tc>
          <w:tcPr>
            <w:tcW w:w="660" w:type="pct"/>
          </w:tcPr>
          <w:p w14:paraId="5BE36839" w14:textId="77777777" w:rsidR="004617A5" w:rsidRPr="00A850D7" w:rsidRDefault="004617A5" w:rsidP="004617A5">
            <w:pPr>
              <w:jc w:val="center"/>
              <w:rPr>
                <w:color w:val="000000"/>
                <w:lang w:val="pl-PL"/>
              </w:rPr>
            </w:pPr>
          </w:p>
        </w:tc>
      </w:tr>
      <w:tr w:rsidR="004617A5" w:rsidRPr="00A850D7" w14:paraId="3C40EEC7" w14:textId="3E222B46" w:rsidTr="004B4586">
        <w:tc>
          <w:tcPr>
            <w:tcW w:w="4340" w:type="pct"/>
          </w:tcPr>
          <w:p w14:paraId="2507EDF7" w14:textId="77777777" w:rsidR="004617A5" w:rsidRPr="00A850D7" w:rsidRDefault="004617A5" w:rsidP="004617A5">
            <w:pPr>
              <w:rPr>
                <w:lang w:val="pl-PL"/>
              </w:rPr>
            </w:pPr>
            <w:r w:rsidRPr="00A850D7">
              <w:rPr>
                <w:color w:val="000000"/>
                <w:lang w:val="pl-PL"/>
              </w:rPr>
              <w:t>Moduł umożliwia dodanie faktury depozytowej, z możliwością wskazania zamówienia/zapotrzebowania, na podstawie którego została wystawiona. </w:t>
            </w:r>
          </w:p>
        </w:tc>
        <w:tc>
          <w:tcPr>
            <w:tcW w:w="660" w:type="pct"/>
          </w:tcPr>
          <w:p w14:paraId="3FE2EABB" w14:textId="77777777" w:rsidR="004617A5" w:rsidRPr="00A850D7" w:rsidRDefault="004617A5" w:rsidP="004617A5">
            <w:pPr>
              <w:jc w:val="center"/>
              <w:rPr>
                <w:color w:val="000000"/>
                <w:lang w:val="pl-PL"/>
              </w:rPr>
            </w:pPr>
          </w:p>
        </w:tc>
      </w:tr>
      <w:tr w:rsidR="004617A5" w:rsidRPr="00A850D7" w14:paraId="1F32EAE1" w14:textId="7F53DAA7" w:rsidTr="004B4586">
        <w:tc>
          <w:tcPr>
            <w:tcW w:w="4340" w:type="pct"/>
          </w:tcPr>
          <w:p w14:paraId="22151E2A" w14:textId="77777777" w:rsidR="004617A5" w:rsidRPr="00A850D7" w:rsidRDefault="004617A5" w:rsidP="004617A5">
            <w:pPr>
              <w:rPr>
                <w:lang w:val="pl-PL"/>
              </w:rPr>
            </w:pPr>
            <w:r w:rsidRPr="00A850D7">
              <w:rPr>
                <w:color w:val="000000"/>
                <w:lang w:val="pl-PL"/>
              </w:rPr>
              <w:t>Moduł umożliwia obsługę dokumentów korekty wartościowej faktury depozytowej.</w:t>
            </w:r>
          </w:p>
        </w:tc>
        <w:tc>
          <w:tcPr>
            <w:tcW w:w="660" w:type="pct"/>
          </w:tcPr>
          <w:p w14:paraId="4EF826E3" w14:textId="77777777" w:rsidR="004617A5" w:rsidRPr="00A850D7" w:rsidRDefault="004617A5" w:rsidP="004617A5">
            <w:pPr>
              <w:jc w:val="center"/>
              <w:rPr>
                <w:color w:val="000000"/>
                <w:lang w:val="pl-PL"/>
              </w:rPr>
            </w:pPr>
          </w:p>
        </w:tc>
      </w:tr>
      <w:tr w:rsidR="004617A5" w:rsidRPr="00A850D7" w14:paraId="0E7ADB85" w14:textId="20F8B3CD" w:rsidTr="004B4586">
        <w:tc>
          <w:tcPr>
            <w:tcW w:w="4340" w:type="pct"/>
          </w:tcPr>
          <w:p w14:paraId="7F69875C" w14:textId="77777777" w:rsidR="004617A5" w:rsidRPr="00A850D7" w:rsidRDefault="004617A5" w:rsidP="004617A5">
            <w:pPr>
              <w:rPr>
                <w:lang w:val="pl-PL"/>
              </w:rPr>
            </w:pPr>
            <w:r w:rsidRPr="00A850D7">
              <w:rPr>
                <w:color w:val="000000"/>
                <w:lang w:val="pl-PL"/>
              </w:rPr>
              <w:t>Moduł umożliwia rozchód asortymentu pochodzącego z depozytu na pacjenta.</w:t>
            </w:r>
          </w:p>
        </w:tc>
        <w:tc>
          <w:tcPr>
            <w:tcW w:w="660" w:type="pct"/>
          </w:tcPr>
          <w:p w14:paraId="00167114" w14:textId="77777777" w:rsidR="004617A5" w:rsidRPr="00A850D7" w:rsidRDefault="004617A5" w:rsidP="004617A5">
            <w:pPr>
              <w:jc w:val="center"/>
              <w:rPr>
                <w:color w:val="000000"/>
                <w:lang w:val="pl-PL"/>
              </w:rPr>
            </w:pPr>
          </w:p>
        </w:tc>
      </w:tr>
      <w:tr w:rsidR="004617A5" w:rsidRPr="00A850D7" w14:paraId="47F08C4F" w14:textId="77FCC92E" w:rsidTr="004B4586">
        <w:tc>
          <w:tcPr>
            <w:tcW w:w="4340" w:type="pct"/>
          </w:tcPr>
          <w:p w14:paraId="1A4443FA" w14:textId="77777777" w:rsidR="004617A5" w:rsidRPr="00A850D7" w:rsidRDefault="004617A5" w:rsidP="004617A5">
            <w:pPr>
              <w:rPr>
                <w:lang w:val="pl-PL"/>
              </w:rPr>
            </w:pPr>
            <w:r w:rsidRPr="00A850D7">
              <w:rPr>
                <w:color w:val="000000"/>
                <w:lang w:val="pl-PL"/>
              </w:rPr>
              <w:t>Moduł umożliwia rozchód asortymentu pochodzącego z depozytu bez pacjenta.</w:t>
            </w:r>
          </w:p>
        </w:tc>
        <w:tc>
          <w:tcPr>
            <w:tcW w:w="660" w:type="pct"/>
          </w:tcPr>
          <w:p w14:paraId="37BEDD67" w14:textId="77777777" w:rsidR="004617A5" w:rsidRPr="00A850D7" w:rsidRDefault="004617A5" w:rsidP="004617A5">
            <w:pPr>
              <w:jc w:val="center"/>
              <w:rPr>
                <w:color w:val="000000"/>
                <w:lang w:val="pl-PL"/>
              </w:rPr>
            </w:pPr>
          </w:p>
        </w:tc>
      </w:tr>
      <w:tr w:rsidR="004617A5" w:rsidRPr="00A850D7" w14:paraId="2741FB7A" w14:textId="30408B11" w:rsidTr="004B4586">
        <w:tc>
          <w:tcPr>
            <w:tcW w:w="4340" w:type="pct"/>
          </w:tcPr>
          <w:p w14:paraId="72439F44" w14:textId="77777777" w:rsidR="004617A5" w:rsidRPr="00A850D7" w:rsidRDefault="004617A5" w:rsidP="004617A5">
            <w:pPr>
              <w:rPr>
                <w:lang w:val="pl-PL"/>
              </w:rPr>
            </w:pPr>
            <w:r w:rsidRPr="00A850D7">
              <w:rPr>
                <w:color w:val="000000"/>
                <w:lang w:val="pl-PL"/>
              </w:rPr>
              <w:t>Moduł umożliwia korektę rozchodu asortymentu pochodzącego z depozytu.</w:t>
            </w:r>
          </w:p>
        </w:tc>
        <w:tc>
          <w:tcPr>
            <w:tcW w:w="660" w:type="pct"/>
          </w:tcPr>
          <w:p w14:paraId="3723CC11" w14:textId="77777777" w:rsidR="004617A5" w:rsidRPr="00A850D7" w:rsidRDefault="004617A5" w:rsidP="004617A5">
            <w:pPr>
              <w:jc w:val="center"/>
              <w:rPr>
                <w:color w:val="000000"/>
                <w:lang w:val="pl-PL"/>
              </w:rPr>
            </w:pPr>
          </w:p>
        </w:tc>
      </w:tr>
      <w:tr w:rsidR="004617A5" w:rsidRPr="00A850D7" w14:paraId="5D8F1CFC" w14:textId="73586730" w:rsidTr="004B4586">
        <w:tc>
          <w:tcPr>
            <w:tcW w:w="4340" w:type="pct"/>
          </w:tcPr>
          <w:p w14:paraId="29592FE5" w14:textId="77777777" w:rsidR="004617A5" w:rsidRPr="00A850D7" w:rsidRDefault="004617A5" w:rsidP="004617A5">
            <w:pPr>
              <w:rPr>
                <w:lang w:val="pl-PL"/>
              </w:rPr>
            </w:pPr>
            <w:r w:rsidRPr="00A850D7">
              <w:rPr>
                <w:color w:val="000000"/>
                <w:lang w:val="pl-PL"/>
              </w:rPr>
              <w:t xml:space="preserve">Moduł umożliwia tworzenie dokumentów </w:t>
            </w:r>
            <w:proofErr w:type="spellStart"/>
            <w:r w:rsidRPr="00A850D7">
              <w:rPr>
                <w:color w:val="000000"/>
                <w:lang w:val="pl-PL"/>
              </w:rPr>
              <w:t>zapotrzebowań</w:t>
            </w:r>
            <w:proofErr w:type="spellEnd"/>
            <w:r w:rsidRPr="00A850D7">
              <w:rPr>
                <w:color w:val="000000"/>
                <w:lang w:val="pl-PL"/>
              </w:rPr>
              <w:t xml:space="preserve"> na fakturę do dostawców na podstawie wydań asortymentu pochodzącego z depozytu. </w:t>
            </w:r>
          </w:p>
        </w:tc>
        <w:tc>
          <w:tcPr>
            <w:tcW w:w="660" w:type="pct"/>
          </w:tcPr>
          <w:p w14:paraId="217B936D" w14:textId="77777777" w:rsidR="004617A5" w:rsidRPr="00A850D7" w:rsidRDefault="004617A5" w:rsidP="004617A5">
            <w:pPr>
              <w:jc w:val="center"/>
              <w:rPr>
                <w:color w:val="000000"/>
                <w:lang w:val="pl-PL"/>
              </w:rPr>
            </w:pPr>
          </w:p>
        </w:tc>
      </w:tr>
      <w:tr w:rsidR="004617A5" w:rsidRPr="00A850D7" w14:paraId="04C3BF60" w14:textId="1CD38129" w:rsidTr="004B4586">
        <w:tc>
          <w:tcPr>
            <w:tcW w:w="4340" w:type="pct"/>
          </w:tcPr>
          <w:p w14:paraId="5657E39C" w14:textId="77777777" w:rsidR="004617A5" w:rsidRPr="00A850D7" w:rsidRDefault="004617A5" w:rsidP="004617A5">
            <w:pPr>
              <w:rPr>
                <w:lang w:val="pl-PL"/>
              </w:rPr>
            </w:pPr>
            <w:r w:rsidRPr="00A850D7">
              <w:rPr>
                <w:lang w:val="pl-PL"/>
              </w:rPr>
              <w:t>Moduł umożliwia tworzenie karty zapotrzebowania na podstawie wydań asortymentu pochodzącego z depozytu. </w:t>
            </w:r>
          </w:p>
        </w:tc>
        <w:tc>
          <w:tcPr>
            <w:tcW w:w="660" w:type="pct"/>
          </w:tcPr>
          <w:p w14:paraId="02EA98E6" w14:textId="77777777" w:rsidR="00585D54" w:rsidRPr="00A850D7" w:rsidRDefault="00585D54" w:rsidP="004617A5">
            <w:pPr>
              <w:jc w:val="center"/>
              <w:rPr>
                <w:lang w:val="pl-PL"/>
              </w:rPr>
            </w:pPr>
          </w:p>
          <w:p w14:paraId="790EBD16" w14:textId="1C2CEF72" w:rsidR="00585D54" w:rsidRPr="00A850D7" w:rsidRDefault="00585D54" w:rsidP="004617A5">
            <w:pPr>
              <w:jc w:val="center"/>
              <w:rPr>
                <w:lang w:val="pl-PL"/>
              </w:rPr>
            </w:pPr>
          </w:p>
        </w:tc>
      </w:tr>
      <w:tr w:rsidR="001E7F48" w:rsidRPr="00A850D7" w14:paraId="60AC2A22" w14:textId="77777777" w:rsidTr="004B4586">
        <w:tc>
          <w:tcPr>
            <w:tcW w:w="4340" w:type="pct"/>
          </w:tcPr>
          <w:p w14:paraId="74DC3412" w14:textId="429316A9" w:rsidR="001E7F48" w:rsidRPr="00A850D7" w:rsidRDefault="001E7F48" w:rsidP="004617A5">
            <w:pPr>
              <w:rPr>
                <w:lang w:val="pl-PL"/>
              </w:rPr>
            </w:pPr>
            <w:r w:rsidRPr="00A850D7">
              <w:rPr>
                <w:lang w:val="pl-PL"/>
              </w:rPr>
              <w:t>Moduł zapewnia w zakresie HIS przekazywanie kart wszczepu do systemu aptecznego</w:t>
            </w:r>
          </w:p>
        </w:tc>
        <w:tc>
          <w:tcPr>
            <w:tcW w:w="660" w:type="pct"/>
          </w:tcPr>
          <w:p w14:paraId="3EC68369" w14:textId="77777777" w:rsidR="001E7F48" w:rsidRPr="00A850D7" w:rsidRDefault="001E7F48" w:rsidP="004617A5">
            <w:pPr>
              <w:jc w:val="center"/>
              <w:rPr>
                <w:lang w:val="pl-PL"/>
              </w:rPr>
            </w:pPr>
          </w:p>
        </w:tc>
      </w:tr>
    </w:tbl>
    <w:p w14:paraId="64B4EC45" w14:textId="73832D96" w:rsidR="00585D54" w:rsidRPr="00A850D7" w:rsidRDefault="00585D54" w:rsidP="00585D54">
      <w:pPr>
        <w:pStyle w:val="Nagwek2"/>
      </w:pPr>
      <w:bookmarkStart w:id="210" w:name="scroll-bookmark-161"/>
      <w:bookmarkStart w:id="211" w:name="scroll-bookmark-162"/>
      <w:bookmarkEnd w:id="210"/>
      <w:r w:rsidRPr="00A850D7">
        <w:lastRenderedPageBreak/>
        <w:t>INTEGRACJA Z MODUŁEM APTECZNYM</w:t>
      </w:r>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A850D7" w14:paraId="20953096" w14:textId="77777777" w:rsidTr="00585D54">
        <w:tc>
          <w:tcPr>
            <w:tcW w:w="4340" w:type="pct"/>
          </w:tcPr>
          <w:p w14:paraId="0BD8FAEC" w14:textId="00B399D9" w:rsidR="00DB0489" w:rsidRPr="00A850D7" w:rsidRDefault="00DB0489" w:rsidP="00DB0489">
            <w:pPr>
              <w:rPr>
                <w:lang w:val="pl-PL"/>
              </w:rPr>
            </w:pPr>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660" w:type="pct"/>
          </w:tcPr>
          <w:p w14:paraId="7D273D5C" w14:textId="77777777" w:rsidR="00DB0489" w:rsidRPr="00A850D7" w:rsidRDefault="00DB0489" w:rsidP="00DB0489">
            <w:pPr>
              <w:jc w:val="center"/>
              <w:rPr>
                <w:b/>
              </w:rPr>
            </w:pPr>
            <w:proofErr w:type="spellStart"/>
            <w:r w:rsidRPr="00A850D7">
              <w:rPr>
                <w:b/>
              </w:rPr>
              <w:t>Podać</w:t>
            </w:r>
            <w:proofErr w:type="spellEnd"/>
            <w:r w:rsidRPr="00A850D7">
              <w:rPr>
                <w:b/>
              </w:rPr>
              <w:t xml:space="preserve"> </w:t>
            </w:r>
          </w:p>
          <w:p w14:paraId="1E1ED9C6" w14:textId="6569F102" w:rsidR="00DB0489" w:rsidRPr="00A850D7" w:rsidRDefault="00DB0489" w:rsidP="00DB0489">
            <w:pPr>
              <w:jc w:val="center"/>
              <w:rPr>
                <w:lang w:val="pl-PL"/>
              </w:rPr>
            </w:pPr>
            <w:r w:rsidRPr="00A850D7">
              <w:rPr>
                <w:b/>
              </w:rPr>
              <w:t>TAK / NIE</w:t>
            </w:r>
          </w:p>
        </w:tc>
      </w:tr>
      <w:tr w:rsidR="00585D54" w:rsidRPr="00A850D7" w14:paraId="738C874A" w14:textId="77777777" w:rsidTr="00585D54">
        <w:tc>
          <w:tcPr>
            <w:tcW w:w="4340" w:type="pct"/>
          </w:tcPr>
          <w:p w14:paraId="1675B20D" w14:textId="0BDA343C" w:rsidR="00585D54" w:rsidRPr="00A850D7" w:rsidRDefault="00585D54" w:rsidP="00585D54">
            <w:proofErr w:type="spellStart"/>
            <w:r w:rsidRPr="00A850D7">
              <w:t>Przesyłanie</w:t>
            </w:r>
            <w:proofErr w:type="spellEnd"/>
            <w:r w:rsidRPr="00A850D7">
              <w:t xml:space="preserve"> z HIS do </w:t>
            </w:r>
            <w:proofErr w:type="spellStart"/>
            <w:r w:rsidRPr="00A850D7">
              <w:t>Apteki</w:t>
            </w:r>
            <w:proofErr w:type="spellEnd"/>
            <w:r w:rsidRPr="00A850D7">
              <w:t xml:space="preserve"> </w:t>
            </w:r>
            <w:proofErr w:type="spellStart"/>
            <w:r w:rsidRPr="00A850D7">
              <w:t>wszystkich</w:t>
            </w:r>
            <w:proofErr w:type="spellEnd"/>
            <w:r w:rsidRPr="00A850D7">
              <w:t xml:space="preserve"> </w:t>
            </w:r>
            <w:proofErr w:type="spellStart"/>
            <w:r w:rsidRPr="00A850D7">
              <w:t>zdarzeń</w:t>
            </w:r>
            <w:proofErr w:type="spellEnd"/>
            <w:r w:rsidRPr="00A850D7">
              <w:t xml:space="preserve"> </w:t>
            </w:r>
            <w:proofErr w:type="spellStart"/>
            <w:r w:rsidRPr="00A850D7">
              <w:t>dotyczących</w:t>
            </w:r>
            <w:proofErr w:type="spellEnd"/>
            <w:r w:rsidRPr="00A850D7">
              <w:t xml:space="preserve"> </w:t>
            </w:r>
            <w:proofErr w:type="spellStart"/>
            <w:r w:rsidRPr="00A850D7">
              <w:t>ruchów</w:t>
            </w:r>
            <w:proofErr w:type="spellEnd"/>
            <w:r w:rsidRPr="00A850D7">
              <w:t xml:space="preserve"> </w:t>
            </w:r>
            <w:proofErr w:type="spellStart"/>
            <w:r w:rsidRPr="00A850D7">
              <w:t>leków</w:t>
            </w:r>
            <w:proofErr w:type="spellEnd"/>
            <w:r w:rsidRPr="00A850D7">
              <w:t>/</w:t>
            </w:r>
            <w:proofErr w:type="spellStart"/>
            <w:r w:rsidRPr="00A850D7">
              <w:t>materiałów</w:t>
            </w:r>
            <w:proofErr w:type="spellEnd"/>
            <w:r w:rsidRPr="00A850D7">
              <w:t xml:space="preserve"> w </w:t>
            </w:r>
            <w:proofErr w:type="spellStart"/>
            <w:r w:rsidRPr="00A850D7">
              <w:t>Apteczce</w:t>
            </w:r>
            <w:proofErr w:type="spellEnd"/>
            <w:r w:rsidRPr="00A850D7">
              <w:t xml:space="preserve"> </w:t>
            </w:r>
            <w:proofErr w:type="spellStart"/>
            <w:r w:rsidRPr="00A850D7">
              <w:t>Oddziałowej</w:t>
            </w:r>
            <w:proofErr w:type="spellEnd"/>
            <w:r w:rsidRPr="00A850D7">
              <w:t xml:space="preserve">, w </w:t>
            </w:r>
            <w:proofErr w:type="spellStart"/>
            <w:r w:rsidRPr="00A850D7">
              <w:t>tym</w:t>
            </w:r>
            <w:proofErr w:type="spellEnd"/>
            <w:r w:rsidRPr="00A850D7">
              <w:t xml:space="preserve"> </w:t>
            </w:r>
            <w:proofErr w:type="spellStart"/>
            <w:r w:rsidRPr="00A850D7">
              <w:t>wszelakie</w:t>
            </w:r>
            <w:proofErr w:type="spellEnd"/>
            <w:r w:rsidRPr="00A850D7">
              <w:t xml:space="preserve"> </w:t>
            </w:r>
            <w:proofErr w:type="spellStart"/>
            <w:r w:rsidRPr="00A850D7">
              <w:t>zdjęcia</w:t>
            </w:r>
            <w:proofErr w:type="spellEnd"/>
            <w:r w:rsidRPr="00A850D7">
              <w:t xml:space="preserve"> ze </w:t>
            </w:r>
            <w:proofErr w:type="spellStart"/>
            <w:r w:rsidRPr="00A850D7">
              <w:t>stanów</w:t>
            </w:r>
            <w:proofErr w:type="spellEnd"/>
            <w:r w:rsidRPr="00A850D7">
              <w:t xml:space="preserve"> </w:t>
            </w:r>
            <w:proofErr w:type="spellStart"/>
            <w:r w:rsidRPr="00A850D7">
              <w:t>oraz</w:t>
            </w:r>
            <w:proofErr w:type="spellEnd"/>
            <w:r w:rsidRPr="00A850D7">
              <w:t xml:space="preserve"> </w:t>
            </w:r>
            <w:proofErr w:type="spellStart"/>
            <w:r w:rsidRPr="00A850D7">
              <w:t>przesunięcia</w:t>
            </w:r>
            <w:proofErr w:type="spellEnd"/>
          </w:p>
        </w:tc>
        <w:tc>
          <w:tcPr>
            <w:tcW w:w="660" w:type="pct"/>
          </w:tcPr>
          <w:p w14:paraId="3C3C621B" w14:textId="77777777" w:rsidR="00585D54" w:rsidRPr="00A850D7" w:rsidRDefault="00585D54" w:rsidP="00585D54">
            <w:pPr>
              <w:jc w:val="center"/>
            </w:pPr>
          </w:p>
        </w:tc>
      </w:tr>
      <w:tr w:rsidR="00585D54" w:rsidRPr="00A850D7" w14:paraId="29DF5E9A" w14:textId="77777777" w:rsidTr="00585D54">
        <w:tc>
          <w:tcPr>
            <w:tcW w:w="4340" w:type="pct"/>
          </w:tcPr>
          <w:p w14:paraId="712F07C8" w14:textId="5FE0534E" w:rsidR="00585D54" w:rsidRPr="00A850D7" w:rsidRDefault="00585D54" w:rsidP="00585D54">
            <w:proofErr w:type="spellStart"/>
            <w:r w:rsidRPr="00A850D7">
              <w:t>Przekazywane</w:t>
            </w:r>
            <w:proofErr w:type="spellEnd"/>
            <w:r w:rsidRPr="00A850D7">
              <w:t xml:space="preserve"> </w:t>
            </w:r>
            <w:proofErr w:type="spellStart"/>
            <w:r w:rsidRPr="00A850D7">
              <w:t>komunikaty</w:t>
            </w:r>
            <w:proofErr w:type="spellEnd"/>
            <w:r w:rsidRPr="00A850D7">
              <w:t xml:space="preserve"> </w:t>
            </w:r>
            <w:proofErr w:type="spellStart"/>
            <w:r w:rsidRPr="00A850D7">
              <w:t>muszą</w:t>
            </w:r>
            <w:proofErr w:type="spellEnd"/>
            <w:r w:rsidRPr="00A850D7">
              <w:t xml:space="preserve"> </w:t>
            </w:r>
            <w:proofErr w:type="spellStart"/>
            <w:r w:rsidRPr="00A850D7">
              <w:t>zawierać</w:t>
            </w:r>
            <w:proofErr w:type="spellEnd"/>
            <w:r w:rsidRPr="00A850D7">
              <w:t xml:space="preserve"> </w:t>
            </w:r>
            <w:proofErr w:type="spellStart"/>
            <w:r w:rsidRPr="00A850D7">
              <w:t>jednoznaczne</w:t>
            </w:r>
            <w:proofErr w:type="spellEnd"/>
            <w:r w:rsidRPr="00A850D7">
              <w:t xml:space="preserve"> </w:t>
            </w:r>
            <w:proofErr w:type="spellStart"/>
            <w:r w:rsidRPr="00A850D7">
              <w:t>identyfikatory</w:t>
            </w:r>
            <w:proofErr w:type="spellEnd"/>
            <w:r w:rsidRPr="00A850D7">
              <w:t xml:space="preserve"> (ID) z </w:t>
            </w:r>
            <w:proofErr w:type="spellStart"/>
            <w:r w:rsidRPr="00A850D7">
              <w:t>systemów</w:t>
            </w:r>
            <w:proofErr w:type="spellEnd"/>
            <w:r w:rsidRPr="00A850D7">
              <w:t xml:space="preserve"> </w:t>
            </w:r>
            <w:proofErr w:type="spellStart"/>
            <w:r w:rsidRPr="00A850D7">
              <w:t>źródłowych</w:t>
            </w:r>
            <w:proofErr w:type="spellEnd"/>
          </w:p>
        </w:tc>
        <w:tc>
          <w:tcPr>
            <w:tcW w:w="660" w:type="pct"/>
          </w:tcPr>
          <w:p w14:paraId="344A850F" w14:textId="77777777" w:rsidR="00585D54" w:rsidRPr="00A850D7" w:rsidRDefault="00585D54" w:rsidP="00585D54">
            <w:pPr>
              <w:jc w:val="center"/>
              <w:rPr>
                <w:color w:val="000000"/>
                <w:lang w:val="pl-PL"/>
              </w:rPr>
            </w:pPr>
          </w:p>
        </w:tc>
      </w:tr>
      <w:tr w:rsidR="00585D54" w:rsidRPr="00A850D7" w14:paraId="43113F7D" w14:textId="77777777" w:rsidTr="00585D54">
        <w:tc>
          <w:tcPr>
            <w:tcW w:w="4340" w:type="pct"/>
          </w:tcPr>
          <w:p w14:paraId="793CFEBA" w14:textId="2181A8D3" w:rsidR="00585D54" w:rsidRPr="00A850D7" w:rsidRDefault="00585D54" w:rsidP="00585D54">
            <w:pPr>
              <w:rPr>
                <w:lang w:val="pl-PL"/>
              </w:rPr>
            </w:pPr>
            <w:proofErr w:type="spellStart"/>
            <w:r w:rsidRPr="00A850D7">
              <w:t>Przekazywanie</w:t>
            </w:r>
            <w:proofErr w:type="spellEnd"/>
            <w:r w:rsidRPr="00A850D7">
              <w:t xml:space="preserve"> </w:t>
            </w:r>
            <w:proofErr w:type="spellStart"/>
            <w:r w:rsidRPr="00A850D7">
              <w:t>na</w:t>
            </w:r>
            <w:proofErr w:type="spellEnd"/>
            <w:r w:rsidRPr="00A850D7">
              <w:t xml:space="preserve"> </w:t>
            </w:r>
            <w:proofErr w:type="spellStart"/>
            <w:r w:rsidRPr="00A850D7">
              <w:t>żądanie</w:t>
            </w:r>
            <w:proofErr w:type="spellEnd"/>
            <w:r w:rsidRPr="00A850D7">
              <w:t>(</w:t>
            </w:r>
            <w:proofErr w:type="spellStart"/>
            <w:r w:rsidRPr="00A850D7">
              <w:t>wywołanie</w:t>
            </w:r>
            <w:proofErr w:type="spellEnd"/>
            <w:r w:rsidRPr="00A850D7">
              <w:t xml:space="preserve"> RPC) z HIS </w:t>
            </w:r>
            <w:proofErr w:type="spellStart"/>
            <w:r w:rsidRPr="00A850D7">
              <w:t>informacji</w:t>
            </w:r>
            <w:proofErr w:type="spellEnd"/>
            <w:r w:rsidRPr="00A850D7">
              <w:t xml:space="preserve"> </w:t>
            </w:r>
            <w:proofErr w:type="spellStart"/>
            <w:r w:rsidRPr="00A850D7">
              <w:t>zbiorczych</w:t>
            </w:r>
            <w:proofErr w:type="spellEnd"/>
            <w:r w:rsidRPr="00A850D7">
              <w:t xml:space="preserve"> </w:t>
            </w:r>
            <w:proofErr w:type="spellStart"/>
            <w:r w:rsidRPr="00A850D7">
              <w:t>lub</w:t>
            </w:r>
            <w:proofErr w:type="spellEnd"/>
            <w:r w:rsidRPr="00A850D7">
              <w:t xml:space="preserve"> co do </w:t>
            </w:r>
            <w:proofErr w:type="spellStart"/>
            <w:r w:rsidRPr="00A850D7">
              <w:t>dostawy</w:t>
            </w:r>
            <w:proofErr w:type="spellEnd"/>
            <w:r w:rsidRPr="00A850D7">
              <w:t xml:space="preserve"> o </w:t>
            </w:r>
            <w:proofErr w:type="spellStart"/>
            <w:r w:rsidRPr="00A850D7">
              <w:t>stanach</w:t>
            </w:r>
            <w:proofErr w:type="spellEnd"/>
            <w:r w:rsidRPr="00A850D7">
              <w:t xml:space="preserve"> </w:t>
            </w:r>
            <w:proofErr w:type="spellStart"/>
            <w:r w:rsidRPr="00A850D7">
              <w:t>magazynowych</w:t>
            </w:r>
            <w:proofErr w:type="spellEnd"/>
            <w:r w:rsidRPr="00A850D7">
              <w:t xml:space="preserve"> w </w:t>
            </w:r>
            <w:proofErr w:type="spellStart"/>
            <w:r w:rsidRPr="00A850D7">
              <w:t>apteczkach</w:t>
            </w:r>
            <w:proofErr w:type="spellEnd"/>
          </w:p>
        </w:tc>
        <w:tc>
          <w:tcPr>
            <w:tcW w:w="660" w:type="pct"/>
          </w:tcPr>
          <w:p w14:paraId="34051C08" w14:textId="77777777" w:rsidR="00585D54" w:rsidRPr="00A850D7" w:rsidRDefault="00585D54" w:rsidP="00585D54">
            <w:pPr>
              <w:jc w:val="center"/>
              <w:rPr>
                <w:color w:val="000000"/>
                <w:lang w:val="pl-PL"/>
              </w:rPr>
            </w:pPr>
          </w:p>
        </w:tc>
      </w:tr>
      <w:tr w:rsidR="00585D54" w:rsidRPr="00A850D7" w14:paraId="7C19C194" w14:textId="77777777" w:rsidTr="00585D54">
        <w:tc>
          <w:tcPr>
            <w:tcW w:w="4340" w:type="pct"/>
          </w:tcPr>
          <w:p w14:paraId="07BD7D6C" w14:textId="715A9E92" w:rsidR="00585D54" w:rsidRPr="00A850D7" w:rsidRDefault="00585D54" w:rsidP="00585D54">
            <w:pPr>
              <w:rPr>
                <w:lang w:val="pl-PL"/>
              </w:rPr>
            </w:pPr>
            <w:proofErr w:type="spellStart"/>
            <w:r w:rsidRPr="00A850D7">
              <w:t>Przekazywanie</w:t>
            </w:r>
            <w:proofErr w:type="spellEnd"/>
            <w:r w:rsidRPr="00A850D7">
              <w:t xml:space="preserve"> </w:t>
            </w:r>
            <w:proofErr w:type="spellStart"/>
            <w:r w:rsidRPr="00A850D7">
              <w:t>wydania</w:t>
            </w:r>
            <w:proofErr w:type="spellEnd"/>
            <w:r w:rsidRPr="00A850D7">
              <w:t xml:space="preserve"> z </w:t>
            </w:r>
            <w:proofErr w:type="spellStart"/>
            <w:r w:rsidRPr="00A850D7">
              <w:t>Apteki</w:t>
            </w:r>
            <w:proofErr w:type="spellEnd"/>
            <w:r w:rsidRPr="00A850D7">
              <w:t xml:space="preserve"> do </w:t>
            </w:r>
            <w:proofErr w:type="spellStart"/>
            <w:r w:rsidRPr="00A850D7">
              <w:t>Apteczki</w:t>
            </w:r>
            <w:proofErr w:type="spellEnd"/>
            <w:r w:rsidRPr="00A850D7">
              <w:t xml:space="preserve"> w </w:t>
            </w:r>
            <w:proofErr w:type="spellStart"/>
            <w:r w:rsidRPr="00A850D7">
              <w:t>celu</w:t>
            </w:r>
            <w:proofErr w:type="spellEnd"/>
            <w:r w:rsidRPr="00A850D7">
              <w:t xml:space="preserve"> </w:t>
            </w:r>
            <w:proofErr w:type="spellStart"/>
            <w:r w:rsidRPr="00A850D7">
              <w:t>wystawienia</w:t>
            </w:r>
            <w:proofErr w:type="spellEnd"/>
            <w:r w:rsidRPr="00A850D7">
              <w:t xml:space="preserve"> RW </w:t>
            </w:r>
            <w:proofErr w:type="spellStart"/>
            <w:r w:rsidRPr="00A850D7">
              <w:t>lub</w:t>
            </w:r>
            <w:proofErr w:type="spellEnd"/>
            <w:r w:rsidRPr="00A850D7">
              <w:t xml:space="preserve"> </w:t>
            </w:r>
            <w:proofErr w:type="spellStart"/>
            <w:r w:rsidRPr="00A850D7">
              <w:t>RWzP</w:t>
            </w:r>
            <w:proofErr w:type="spellEnd"/>
            <w:r w:rsidRPr="00A850D7">
              <w:t xml:space="preserve"> po </w:t>
            </w:r>
            <w:proofErr w:type="spellStart"/>
            <w:r w:rsidRPr="00A850D7">
              <w:t>stronie</w:t>
            </w:r>
            <w:proofErr w:type="spellEnd"/>
            <w:r w:rsidRPr="00A850D7">
              <w:t xml:space="preserve"> </w:t>
            </w:r>
            <w:proofErr w:type="spellStart"/>
            <w:r w:rsidRPr="00A850D7">
              <w:t>Apteki</w:t>
            </w:r>
            <w:proofErr w:type="spellEnd"/>
            <w:r w:rsidRPr="00A850D7">
              <w:t xml:space="preserve">. </w:t>
            </w:r>
            <w:proofErr w:type="spellStart"/>
            <w:r w:rsidRPr="00A850D7">
              <w:t>Żądanie</w:t>
            </w:r>
            <w:proofErr w:type="spellEnd"/>
            <w:r w:rsidRPr="00A850D7">
              <w:t xml:space="preserve"> </w:t>
            </w:r>
            <w:proofErr w:type="spellStart"/>
            <w:r w:rsidRPr="00A850D7">
              <w:t>zdjęcia</w:t>
            </w:r>
            <w:proofErr w:type="spellEnd"/>
            <w:r w:rsidRPr="00A850D7">
              <w:t xml:space="preserve"> </w:t>
            </w:r>
            <w:proofErr w:type="spellStart"/>
            <w:r w:rsidRPr="00A850D7">
              <w:t>materiału</w:t>
            </w:r>
            <w:proofErr w:type="spellEnd"/>
            <w:r w:rsidRPr="00A850D7">
              <w:t xml:space="preserve"> w </w:t>
            </w:r>
            <w:proofErr w:type="spellStart"/>
            <w:r w:rsidRPr="00A850D7">
              <w:t>Apteczce</w:t>
            </w:r>
            <w:proofErr w:type="spellEnd"/>
            <w:r w:rsidRPr="00A850D7">
              <w:t xml:space="preserve"> </w:t>
            </w:r>
            <w:proofErr w:type="spellStart"/>
            <w:r w:rsidRPr="00A850D7">
              <w:t>Oddziałowej</w:t>
            </w:r>
            <w:proofErr w:type="spellEnd"/>
            <w:r w:rsidRPr="00A850D7">
              <w:rPr>
                <w:color w:val="000000"/>
                <w:lang w:val="pl-PL"/>
              </w:rPr>
              <w:t>. </w:t>
            </w:r>
          </w:p>
        </w:tc>
        <w:tc>
          <w:tcPr>
            <w:tcW w:w="660" w:type="pct"/>
          </w:tcPr>
          <w:p w14:paraId="0B815800" w14:textId="77777777" w:rsidR="00585D54" w:rsidRPr="00A850D7" w:rsidRDefault="00585D54" w:rsidP="00585D54">
            <w:pPr>
              <w:jc w:val="center"/>
              <w:rPr>
                <w:color w:val="000000"/>
                <w:lang w:val="pl-PL"/>
              </w:rPr>
            </w:pPr>
          </w:p>
        </w:tc>
      </w:tr>
      <w:tr w:rsidR="00585D54" w:rsidRPr="00A850D7" w14:paraId="2B2630AC" w14:textId="77777777" w:rsidTr="00585D54">
        <w:tc>
          <w:tcPr>
            <w:tcW w:w="4340" w:type="pct"/>
          </w:tcPr>
          <w:p w14:paraId="032432D8" w14:textId="3B6B21C4" w:rsidR="00585D54" w:rsidRPr="00A850D7" w:rsidRDefault="00585D54" w:rsidP="00585D54">
            <w:pPr>
              <w:rPr>
                <w:lang w:val="pl-PL"/>
              </w:rPr>
            </w:pPr>
            <w:proofErr w:type="spellStart"/>
            <w:r w:rsidRPr="00A850D7">
              <w:t>Przekazywanie</w:t>
            </w:r>
            <w:proofErr w:type="spellEnd"/>
            <w:r w:rsidRPr="00A850D7">
              <w:t xml:space="preserve"> z </w:t>
            </w:r>
            <w:proofErr w:type="spellStart"/>
            <w:r w:rsidRPr="00A850D7">
              <w:t>Apteki</w:t>
            </w:r>
            <w:proofErr w:type="spellEnd"/>
            <w:r w:rsidRPr="00A850D7">
              <w:t xml:space="preserve"> do HIS </w:t>
            </w:r>
            <w:proofErr w:type="spellStart"/>
            <w:r w:rsidRPr="00A850D7">
              <w:t>informacji</w:t>
            </w:r>
            <w:proofErr w:type="spellEnd"/>
            <w:r w:rsidRPr="00A850D7">
              <w:t xml:space="preserve"> o </w:t>
            </w:r>
            <w:proofErr w:type="spellStart"/>
            <w:r w:rsidRPr="00A850D7">
              <w:t>składnikach</w:t>
            </w:r>
            <w:proofErr w:type="spellEnd"/>
            <w:r w:rsidRPr="00A850D7">
              <w:t xml:space="preserve"> </w:t>
            </w:r>
            <w:proofErr w:type="spellStart"/>
            <w:r w:rsidRPr="00A850D7">
              <w:t>produkcji</w:t>
            </w:r>
            <w:proofErr w:type="spellEnd"/>
            <w:r w:rsidRPr="00A850D7">
              <w:t xml:space="preserve">. W </w:t>
            </w:r>
            <w:proofErr w:type="spellStart"/>
            <w:r w:rsidRPr="00A850D7">
              <w:t>przypadku</w:t>
            </w:r>
            <w:proofErr w:type="spellEnd"/>
            <w:r w:rsidRPr="00A850D7">
              <w:t xml:space="preserve"> </w:t>
            </w:r>
            <w:proofErr w:type="spellStart"/>
            <w:r w:rsidRPr="00A850D7">
              <w:t>cytostatyków</w:t>
            </w:r>
            <w:proofErr w:type="spellEnd"/>
            <w:r w:rsidRPr="00A850D7">
              <w:t xml:space="preserve"> </w:t>
            </w:r>
            <w:proofErr w:type="spellStart"/>
            <w:r w:rsidRPr="00A850D7">
              <w:t>informacji</w:t>
            </w:r>
            <w:proofErr w:type="spellEnd"/>
            <w:r w:rsidRPr="00A850D7">
              <w:t xml:space="preserve"> o </w:t>
            </w:r>
            <w:proofErr w:type="spellStart"/>
            <w:r w:rsidRPr="00A850D7">
              <w:t>substancji</w:t>
            </w:r>
            <w:proofErr w:type="spellEnd"/>
            <w:r w:rsidRPr="00A850D7">
              <w:t xml:space="preserve"> </w:t>
            </w:r>
            <w:proofErr w:type="spellStart"/>
            <w:r w:rsidRPr="00A850D7">
              <w:t>czynnej</w:t>
            </w:r>
            <w:proofErr w:type="spellEnd"/>
            <w:r w:rsidRPr="00A850D7">
              <w:t xml:space="preserve"> </w:t>
            </w:r>
            <w:proofErr w:type="spellStart"/>
            <w:r w:rsidRPr="00A850D7">
              <w:t>oraz</w:t>
            </w:r>
            <w:proofErr w:type="spellEnd"/>
            <w:r w:rsidRPr="00A850D7">
              <w:t xml:space="preserve"> </w:t>
            </w:r>
            <w:proofErr w:type="spellStart"/>
            <w:r w:rsidRPr="00A850D7">
              <w:t>danych</w:t>
            </w:r>
            <w:proofErr w:type="spellEnd"/>
            <w:r w:rsidRPr="00A850D7">
              <w:t xml:space="preserve"> </w:t>
            </w:r>
            <w:proofErr w:type="spellStart"/>
            <w:r w:rsidRPr="00A850D7">
              <w:t>zakupowych</w:t>
            </w:r>
            <w:proofErr w:type="spellEnd"/>
            <w:r w:rsidRPr="00A850D7">
              <w:t xml:space="preserve"> </w:t>
            </w:r>
            <w:proofErr w:type="spellStart"/>
            <w:r w:rsidRPr="00A850D7">
              <w:t>umożliwiających</w:t>
            </w:r>
            <w:proofErr w:type="spellEnd"/>
            <w:r w:rsidRPr="00A850D7">
              <w:t xml:space="preserve"> </w:t>
            </w:r>
            <w:proofErr w:type="spellStart"/>
            <w:r w:rsidRPr="00A850D7">
              <w:t>jej</w:t>
            </w:r>
            <w:proofErr w:type="spellEnd"/>
            <w:r w:rsidRPr="00A850D7">
              <w:t xml:space="preserve"> </w:t>
            </w:r>
            <w:proofErr w:type="spellStart"/>
            <w:r w:rsidRPr="00A850D7">
              <w:t>rozliczenie</w:t>
            </w:r>
            <w:proofErr w:type="spellEnd"/>
            <w:r w:rsidRPr="00A850D7">
              <w:t xml:space="preserve"> z NFZ</w:t>
            </w:r>
            <w:r w:rsidRPr="00A850D7">
              <w:rPr>
                <w:color w:val="000000"/>
                <w:lang w:val="pl-PL"/>
              </w:rPr>
              <w:t>.</w:t>
            </w:r>
          </w:p>
        </w:tc>
        <w:tc>
          <w:tcPr>
            <w:tcW w:w="660" w:type="pct"/>
          </w:tcPr>
          <w:p w14:paraId="1EBF477C" w14:textId="77777777" w:rsidR="00585D54" w:rsidRPr="00A850D7" w:rsidRDefault="00585D54" w:rsidP="00585D54">
            <w:pPr>
              <w:jc w:val="center"/>
              <w:rPr>
                <w:color w:val="000000"/>
                <w:lang w:val="pl-PL"/>
              </w:rPr>
            </w:pPr>
          </w:p>
        </w:tc>
      </w:tr>
      <w:tr w:rsidR="00585D54" w:rsidRPr="00A850D7" w14:paraId="0E05289B" w14:textId="77777777" w:rsidTr="00585D54">
        <w:tc>
          <w:tcPr>
            <w:tcW w:w="4340" w:type="pct"/>
          </w:tcPr>
          <w:p w14:paraId="7326120B" w14:textId="0D304650" w:rsidR="00585D54" w:rsidRPr="00A850D7" w:rsidRDefault="00585D54" w:rsidP="00585D54">
            <w:pPr>
              <w:rPr>
                <w:lang w:val="pl-PL"/>
              </w:rPr>
            </w:pPr>
            <w:proofErr w:type="spellStart"/>
            <w:r w:rsidRPr="00A850D7">
              <w:t>Wszystkie</w:t>
            </w:r>
            <w:proofErr w:type="spellEnd"/>
            <w:r w:rsidRPr="00A850D7">
              <w:t xml:space="preserve"> </w:t>
            </w:r>
            <w:proofErr w:type="spellStart"/>
            <w:r w:rsidRPr="00A850D7">
              <w:t>ruchy</w:t>
            </w:r>
            <w:proofErr w:type="spellEnd"/>
            <w:r w:rsidRPr="00A850D7">
              <w:t xml:space="preserve"> </w:t>
            </w:r>
            <w:proofErr w:type="spellStart"/>
            <w:r w:rsidRPr="00A850D7">
              <w:t>leku</w:t>
            </w:r>
            <w:proofErr w:type="spellEnd"/>
            <w:r w:rsidRPr="00A850D7">
              <w:t xml:space="preserve">, </w:t>
            </w:r>
            <w:proofErr w:type="spellStart"/>
            <w:r w:rsidRPr="00A850D7">
              <w:t>wywoływane</w:t>
            </w:r>
            <w:proofErr w:type="spellEnd"/>
            <w:r w:rsidRPr="00A850D7">
              <w:t xml:space="preserve"> </w:t>
            </w:r>
            <w:proofErr w:type="spellStart"/>
            <w:r w:rsidRPr="00A850D7">
              <w:t>żądania</w:t>
            </w:r>
            <w:proofErr w:type="spellEnd"/>
            <w:r w:rsidRPr="00A850D7">
              <w:t xml:space="preserve"> RPC, </w:t>
            </w:r>
            <w:proofErr w:type="spellStart"/>
            <w:r w:rsidRPr="00A850D7">
              <w:t>muszą</w:t>
            </w:r>
            <w:proofErr w:type="spellEnd"/>
            <w:r w:rsidRPr="00A850D7">
              <w:t xml:space="preserve"> </w:t>
            </w:r>
            <w:proofErr w:type="spellStart"/>
            <w:r w:rsidRPr="00A850D7">
              <w:t>być</w:t>
            </w:r>
            <w:proofErr w:type="spellEnd"/>
            <w:r w:rsidRPr="00A850D7">
              <w:t xml:space="preserve"> </w:t>
            </w:r>
            <w:proofErr w:type="spellStart"/>
            <w:r w:rsidRPr="00A850D7">
              <w:t>potwierdzane</w:t>
            </w:r>
            <w:proofErr w:type="spellEnd"/>
            <w:r w:rsidRPr="00A850D7">
              <w:t xml:space="preserve"> </w:t>
            </w:r>
            <w:proofErr w:type="spellStart"/>
            <w:r w:rsidRPr="00A850D7">
              <w:t>zwrotnie</w:t>
            </w:r>
            <w:proofErr w:type="spellEnd"/>
            <w:r w:rsidRPr="00A850D7">
              <w:t xml:space="preserve"> (ACK)</w:t>
            </w:r>
            <w:r w:rsidRPr="00A850D7">
              <w:rPr>
                <w:color w:val="000000"/>
                <w:lang w:val="pl-PL"/>
              </w:rPr>
              <w:t>.</w:t>
            </w:r>
          </w:p>
        </w:tc>
        <w:tc>
          <w:tcPr>
            <w:tcW w:w="660" w:type="pct"/>
          </w:tcPr>
          <w:p w14:paraId="168F2EDA" w14:textId="77777777" w:rsidR="00585D54" w:rsidRPr="00A850D7" w:rsidRDefault="00585D54" w:rsidP="00585D54">
            <w:pPr>
              <w:jc w:val="center"/>
              <w:rPr>
                <w:color w:val="000000"/>
                <w:lang w:val="pl-PL"/>
              </w:rPr>
            </w:pPr>
          </w:p>
        </w:tc>
      </w:tr>
      <w:tr w:rsidR="00585D54" w:rsidRPr="00A850D7" w14:paraId="71CEC528" w14:textId="77777777" w:rsidTr="00585D54">
        <w:tc>
          <w:tcPr>
            <w:tcW w:w="4340" w:type="pct"/>
          </w:tcPr>
          <w:p w14:paraId="3DCA8726" w14:textId="30FBE425" w:rsidR="00585D54" w:rsidRPr="00A850D7" w:rsidRDefault="00585D54" w:rsidP="00585D54">
            <w:r w:rsidRPr="00A850D7">
              <w:t xml:space="preserve">W </w:t>
            </w:r>
            <w:proofErr w:type="spellStart"/>
            <w:r w:rsidRPr="00A850D7">
              <w:t>przypadku</w:t>
            </w:r>
            <w:proofErr w:type="spellEnd"/>
            <w:r w:rsidRPr="00A850D7">
              <w:t xml:space="preserve"> </w:t>
            </w:r>
            <w:proofErr w:type="spellStart"/>
            <w:r w:rsidRPr="00A850D7">
              <w:t>zmian</w:t>
            </w:r>
            <w:proofErr w:type="spellEnd"/>
            <w:r w:rsidRPr="00A850D7">
              <w:t xml:space="preserve"> </w:t>
            </w:r>
            <w:proofErr w:type="spellStart"/>
            <w:r w:rsidRPr="00A850D7">
              <w:t>prawnych</w:t>
            </w:r>
            <w:proofErr w:type="spellEnd"/>
            <w:r w:rsidRPr="00A850D7">
              <w:t xml:space="preserve"> </w:t>
            </w:r>
            <w:proofErr w:type="spellStart"/>
            <w:r w:rsidRPr="00A850D7">
              <w:t>wymagana</w:t>
            </w:r>
            <w:proofErr w:type="spellEnd"/>
            <w:r w:rsidRPr="00A850D7">
              <w:t xml:space="preserve"> jest </w:t>
            </w:r>
            <w:proofErr w:type="spellStart"/>
            <w:r w:rsidRPr="00A850D7">
              <w:t>ewaluacja</w:t>
            </w:r>
            <w:proofErr w:type="spellEnd"/>
            <w:r w:rsidRPr="00A850D7">
              <w:t xml:space="preserve"> </w:t>
            </w:r>
            <w:proofErr w:type="spellStart"/>
            <w:r w:rsidRPr="00A850D7">
              <w:t>integracji</w:t>
            </w:r>
            <w:proofErr w:type="spellEnd"/>
            <w:r w:rsidRPr="00A850D7">
              <w:t xml:space="preserve"> </w:t>
            </w:r>
            <w:proofErr w:type="spellStart"/>
            <w:r w:rsidRPr="00A850D7">
              <w:t>zintegrowanych</w:t>
            </w:r>
            <w:proofErr w:type="spellEnd"/>
            <w:r w:rsidRPr="00A850D7">
              <w:t xml:space="preserve"> </w:t>
            </w:r>
            <w:proofErr w:type="spellStart"/>
            <w:r w:rsidRPr="00A850D7">
              <w:t>systemów</w:t>
            </w:r>
            <w:proofErr w:type="spellEnd"/>
          </w:p>
        </w:tc>
        <w:tc>
          <w:tcPr>
            <w:tcW w:w="660" w:type="pct"/>
          </w:tcPr>
          <w:p w14:paraId="1DAF86B0" w14:textId="77777777" w:rsidR="00585D54" w:rsidRPr="00A850D7" w:rsidRDefault="00585D54" w:rsidP="00585D54">
            <w:pPr>
              <w:jc w:val="center"/>
              <w:rPr>
                <w:color w:val="000000"/>
                <w:lang w:val="pl-PL"/>
              </w:rPr>
            </w:pPr>
          </w:p>
        </w:tc>
      </w:tr>
    </w:tbl>
    <w:p w14:paraId="64918856" w14:textId="1CD9E3FD" w:rsidR="000817AC" w:rsidRPr="00A850D7" w:rsidRDefault="00D636D6">
      <w:pPr>
        <w:pStyle w:val="Nagwek1"/>
      </w:pPr>
      <w:r w:rsidRPr="00A850D7">
        <w:lastRenderedPageBreak/>
        <w:t>DIAGNOSTYKA OBRAZOWA</w:t>
      </w:r>
      <w:bookmarkEnd w:id="211"/>
    </w:p>
    <w:p w14:paraId="3E282981" w14:textId="77777777" w:rsidR="000817AC" w:rsidRPr="00A850D7" w:rsidRDefault="00D636D6">
      <w:pPr>
        <w:pStyle w:val="Nagwek2"/>
      </w:pPr>
      <w:bookmarkStart w:id="212" w:name="scroll-bookmark-163"/>
      <w:bookmarkStart w:id="213" w:name="scroll-bookmark-164"/>
      <w:bookmarkStart w:id="214" w:name="_Toc156076876"/>
      <w:bookmarkEnd w:id="212"/>
      <w:r w:rsidRPr="00A850D7">
        <w:t>ARCHIWUM PACS</w:t>
      </w:r>
      <w:bookmarkEnd w:id="213"/>
      <w:bookmarkEnd w:id="214"/>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A850D7" w14:paraId="449F92E9" w14:textId="44B03594" w:rsidTr="0028199B">
        <w:tc>
          <w:tcPr>
            <w:tcW w:w="4340" w:type="pct"/>
          </w:tcPr>
          <w:p w14:paraId="25CD00AC" w14:textId="417CFFEE" w:rsidR="00DB0489" w:rsidRPr="00A850D7" w:rsidRDefault="00DB0489" w:rsidP="00DB0489">
            <w:pPr>
              <w:rPr>
                <w:lang w:val="pl-PL"/>
              </w:rPr>
            </w:pPr>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660" w:type="pct"/>
          </w:tcPr>
          <w:p w14:paraId="20C66888" w14:textId="77777777" w:rsidR="00DB0489" w:rsidRPr="00A850D7" w:rsidRDefault="00DB0489" w:rsidP="00DB0489">
            <w:pPr>
              <w:jc w:val="center"/>
              <w:rPr>
                <w:b/>
              </w:rPr>
            </w:pPr>
            <w:proofErr w:type="spellStart"/>
            <w:r w:rsidRPr="00A850D7">
              <w:rPr>
                <w:b/>
              </w:rPr>
              <w:t>Podać</w:t>
            </w:r>
            <w:proofErr w:type="spellEnd"/>
            <w:r w:rsidRPr="00A850D7">
              <w:rPr>
                <w:b/>
              </w:rPr>
              <w:t xml:space="preserve"> </w:t>
            </w:r>
          </w:p>
          <w:p w14:paraId="3704398C" w14:textId="76A4E1F9" w:rsidR="00DB0489" w:rsidRPr="00A850D7" w:rsidRDefault="00DB0489" w:rsidP="00DB0489">
            <w:pPr>
              <w:jc w:val="center"/>
              <w:rPr>
                <w:lang w:val="pl-PL"/>
              </w:rPr>
            </w:pPr>
            <w:r w:rsidRPr="00A850D7">
              <w:rPr>
                <w:b/>
              </w:rPr>
              <w:t>TAK / NIE</w:t>
            </w:r>
          </w:p>
        </w:tc>
      </w:tr>
      <w:tr w:rsidR="004617A5" w:rsidRPr="00A850D7" w14:paraId="01C172AF" w14:textId="77777777" w:rsidTr="0028199B">
        <w:tc>
          <w:tcPr>
            <w:tcW w:w="4340" w:type="pct"/>
          </w:tcPr>
          <w:p w14:paraId="06D18C34" w14:textId="5ABD74EA" w:rsidR="004617A5" w:rsidRPr="00A850D7" w:rsidRDefault="004617A5" w:rsidP="004617A5">
            <w:pPr>
              <w:rPr>
                <w:lang w:val="pl-PL"/>
              </w:rPr>
            </w:pPr>
            <w:r w:rsidRPr="00A850D7">
              <w:rPr>
                <w:lang w:val="pl-PL"/>
              </w:rPr>
              <w:t>Moduł umożliwia podłączenie urządzeń pracujących w standardzie DICOM 3.0 i zapisania cyfrowych wyników obrazowych w centralnym archiwum.</w:t>
            </w:r>
          </w:p>
        </w:tc>
        <w:tc>
          <w:tcPr>
            <w:tcW w:w="660" w:type="pct"/>
          </w:tcPr>
          <w:p w14:paraId="2FFC6BD4" w14:textId="77777777" w:rsidR="004617A5" w:rsidRPr="00A850D7" w:rsidRDefault="004617A5" w:rsidP="004617A5">
            <w:pPr>
              <w:jc w:val="center"/>
            </w:pPr>
          </w:p>
        </w:tc>
      </w:tr>
      <w:tr w:rsidR="004617A5" w:rsidRPr="00A850D7" w14:paraId="3237AA9D" w14:textId="38206DFA" w:rsidTr="0028199B">
        <w:tc>
          <w:tcPr>
            <w:tcW w:w="4340" w:type="pct"/>
          </w:tcPr>
          <w:p w14:paraId="38D3D8F9" w14:textId="77777777" w:rsidR="004617A5" w:rsidRPr="00A850D7" w:rsidRDefault="004617A5" w:rsidP="004617A5">
            <w:pPr>
              <w:rPr>
                <w:lang w:val="pl-PL"/>
              </w:rPr>
            </w:pPr>
            <w:r w:rsidRPr="00A850D7">
              <w:rPr>
                <w:lang w:val="pl-PL"/>
              </w:rPr>
              <w:t>Moduł umożliwia automatyczny proces zarządzania starzeniem się danych w pamięci masowej. System w sposób automatyczny przenosi najstarsze badania na wybrany nośnik (urządzenie typu NAS - macierz RAID, DVD/LTO).</w:t>
            </w:r>
          </w:p>
        </w:tc>
        <w:tc>
          <w:tcPr>
            <w:tcW w:w="660" w:type="pct"/>
          </w:tcPr>
          <w:p w14:paraId="4F27D98D" w14:textId="77777777" w:rsidR="004617A5" w:rsidRPr="00A850D7" w:rsidRDefault="004617A5" w:rsidP="004617A5">
            <w:pPr>
              <w:jc w:val="center"/>
              <w:rPr>
                <w:lang w:val="pl-PL"/>
              </w:rPr>
            </w:pPr>
          </w:p>
        </w:tc>
      </w:tr>
      <w:tr w:rsidR="004617A5" w:rsidRPr="00A850D7" w14:paraId="39910069" w14:textId="46D1C5DF" w:rsidTr="0028199B">
        <w:tc>
          <w:tcPr>
            <w:tcW w:w="4340" w:type="pct"/>
          </w:tcPr>
          <w:p w14:paraId="1C9920EE" w14:textId="77777777" w:rsidR="004617A5" w:rsidRPr="00A850D7" w:rsidRDefault="004617A5" w:rsidP="004617A5">
            <w:pPr>
              <w:rPr>
                <w:lang w:val="pl-PL"/>
              </w:rPr>
            </w:pPr>
            <w:r w:rsidRPr="00A850D7">
              <w:rPr>
                <w:lang w:val="pl-PL"/>
              </w:rPr>
              <w:t>Moduł archiwizuje zarówno wyniki obrazowe w jakości diagnostycznej (DICOM), jak również ich odpowiedniki w jakości referencyjnej (w formacie JPG). Proces starzenia oddzielnie zarządza archiwizacją obrazów diagnostycznych (DICOM) oraz referencyjnych (JPG).</w:t>
            </w:r>
          </w:p>
        </w:tc>
        <w:tc>
          <w:tcPr>
            <w:tcW w:w="660" w:type="pct"/>
          </w:tcPr>
          <w:p w14:paraId="78A0D912" w14:textId="77777777" w:rsidR="004617A5" w:rsidRPr="00A850D7" w:rsidRDefault="004617A5" w:rsidP="004617A5">
            <w:pPr>
              <w:jc w:val="center"/>
              <w:rPr>
                <w:lang w:val="pl-PL"/>
              </w:rPr>
            </w:pPr>
          </w:p>
        </w:tc>
      </w:tr>
      <w:tr w:rsidR="004617A5" w:rsidRPr="00A850D7" w14:paraId="7149C4B3" w14:textId="4DB4784E" w:rsidTr="0028199B">
        <w:tc>
          <w:tcPr>
            <w:tcW w:w="4340" w:type="pct"/>
          </w:tcPr>
          <w:p w14:paraId="0AC98D98" w14:textId="77777777" w:rsidR="004617A5" w:rsidRPr="00A850D7" w:rsidRDefault="004617A5" w:rsidP="004617A5">
            <w:pPr>
              <w:rPr>
                <w:lang w:val="pl-PL"/>
              </w:rPr>
            </w:pPr>
            <w:r w:rsidRPr="00A850D7">
              <w:rPr>
                <w:lang w:val="pl-PL"/>
              </w:rPr>
              <w:t>Moduł umożliwia bieżący (on-line) dostęp do obrazów referencyjnych (JPG) również w przypadku, gdy odpowiednik diagnostyczny (DICOM) danego badania nie jest dostępny on-line.</w:t>
            </w:r>
          </w:p>
        </w:tc>
        <w:tc>
          <w:tcPr>
            <w:tcW w:w="660" w:type="pct"/>
          </w:tcPr>
          <w:p w14:paraId="1F78306A" w14:textId="77777777" w:rsidR="004617A5" w:rsidRPr="00A850D7" w:rsidRDefault="004617A5" w:rsidP="004617A5">
            <w:pPr>
              <w:jc w:val="center"/>
              <w:rPr>
                <w:lang w:val="pl-PL"/>
              </w:rPr>
            </w:pPr>
          </w:p>
        </w:tc>
      </w:tr>
      <w:tr w:rsidR="004617A5" w:rsidRPr="00A850D7" w14:paraId="069AF2E4" w14:textId="60E61172" w:rsidTr="0028199B">
        <w:tc>
          <w:tcPr>
            <w:tcW w:w="4340" w:type="pct"/>
          </w:tcPr>
          <w:p w14:paraId="360C07FB" w14:textId="77777777" w:rsidR="004617A5" w:rsidRPr="00A850D7" w:rsidRDefault="004617A5" w:rsidP="004617A5">
            <w:pPr>
              <w:rPr>
                <w:lang w:val="pl-PL"/>
              </w:rPr>
            </w:pPr>
            <w:r w:rsidRPr="00A850D7">
              <w:rPr>
                <w:lang w:val="pl-PL"/>
              </w:rPr>
              <w:t>Dla zdjęć diagnostycznych w kolorze, moduł wykonuje kolorowe miniatury oraz zdjęcia referencyjne.   </w:t>
            </w:r>
          </w:p>
        </w:tc>
        <w:tc>
          <w:tcPr>
            <w:tcW w:w="660" w:type="pct"/>
          </w:tcPr>
          <w:p w14:paraId="7538326E" w14:textId="77777777" w:rsidR="004617A5" w:rsidRPr="00A850D7" w:rsidRDefault="004617A5" w:rsidP="004617A5">
            <w:pPr>
              <w:jc w:val="center"/>
              <w:rPr>
                <w:lang w:val="pl-PL"/>
              </w:rPr>
            </w:pPr>
          </w:p>
        </w:tc>
      </w:tr>
      <w:tr w:rsidR="004617A5" w:rsidRPr="00A850D7" w14:paraId="12F203AD" w14:textId="07F39502" w:rsidTr="0028199B">
        <w:tc>
          <w:tcPr>
            <w:tcW w:w="4340" w:type="pct"/>
          </w:tcPr>
          <w:p w14:paraId="0164CBFB" w14:textId="77777777" w:rsidR="004617A5" w:rsidRPr="00A850D7" w:rsidRDefault="004617A5" w:rsidP="004617A5">
            <w:pPr>
              <w:rPr>
                <w:lang w:val="pl-PL"/>
              </w:rPr>
            </w:pPr>
            <w:r w:rsidRPr="00A850D7">
              <w:rPr>
                <w:lang w:val="pl-PL"/>
              </w:rPr>
              <w:t>Moduł archiwizuje badania obrazowe w archiwum on-line, którego pojemność może być rozszerzana.</w:t>
            </w:r>
          </w:p>
        </w:tc>
        <w:tc>
          <w:tcPr>
            <w:tcW w:w="660" w:type="pct"/>
          </w:tcPr>
          <w:p w14:paraId="26A828B2" w14:textId="77777777" w:rsidR="004617A5" w:rsidRPr="00A850D7" w:rsidRDefault="004617A5" w:rsidP="004617A5">
            <w:pPr>
              <w:jc w:val="center"/>
              <w:rPr>
                <w:lang w:val="pl-PL"/>
              </w:rPr>
            </w:pPr>
          </w:p>
        </w:tc>
      </w:tr>
      <w:tr w:rsidR="004617A5" w:rsidRPr="00A850D7" w14:paraId="7B877A8F" w14:textId="1C2E0CA2" w:rsidTr="0028199B">
        <w:tc>
          <w:tcPr>
            <w:tcW w:w="4340" w:type="pct"/>
          </w:tcPr>
          <w:p w14:paraId="6983ACC2" w14:textId="77777777" w:rsidR="004617A5" w:rsidRPr="00A850D7" w:rsidRDefault="004617A5" w:rsidP="004617A5">
            <w:pPr>
              <w:rPr>
                <w:lang w:val="pl-PL"/>
              </w:rPr>
            </w:pPr>
            <w:r w:rsidRPr="00A850D7">
              <w:rPr>
                <w:lang w:val="pl-PL"/>
              </w:rPr>
              <w:t>Moduł daje możliwość współpracy z następującymi urządzeniami archiwizującymi dane:</w:t>
            </w:r>
            <w:r w:rsidRPr="00A850D7">
              <w:rPr>
                <w:lang w:val="pl-PL"/>
              </w:rPr>
              <w:br/>
            </w:r>
            <w:r w:rsidRPr="00A850D7">
              <w:rPr>
                <w:lang w:val="pl-PL"/>
              </w:rPr>
              <w:br/>
              <w:t>Archiwizacja on-line: Macierz dyskowa RAID – urządzenie typu NAS, możliwość swobodnego rozszerzenia przez dodanie kolejnych urządzeń typu NAS.</w:t>
            </w:r>
            <w:r w:rsidRPr="00A850D7">
              <w:rPr>
                <w:lang w:val="pl-PL"/>
              </w:rPr>
              <w:br/>
            </w:r>
            <w:r w:rsidRPr="00A850D7">
              <w:rPr>
                <w:lang w:val="pl-PL"/>
              </w:rPr>
              <w:br/>
              <w:t>Archiwizacja off-</w:t>
            </w:r>
            <w:proofErr w:type="spellStart"/>
            <w:r w:rsidRPr="00A850D7">
              <w:rPr>
                <w:lang w:val="pl-PL"/>
              </w:rPr>
              <w:t>line</w:t>
            </w:r>
            <w:proofErr w:type="spellEnd"/>
            <w:r w:rsidRPr="00A850D7">
              <w:rPr>
                <w:lang w:val="pl-PL"/>
              </w:rPr>
              <w:t>:</w:t>
            </w:r>
            <w:r w:rsidRPr="00A850D7">
              <w:rPr>
                <w:lang w:val="pl-PL"/>
              </w:rPr>
              <w:br/>
              <w:t>- Duplikator – robot automatycznie zapisujący najstarsze badania na płytach DVD oraz wykonujący nadruk na płycie,</w:t>
            </w:r>
            <w:r w:rsidRPr="00A850D7">
              <w:rPr>
                <w:lang w:val="pl-PL"/>
              </w:rPr>
              <w:br/>
              <w:t>- Napęd taśmowy – LTO,</w:t>
            </w:r>
            <w:r w:rsidRPr="00A850D7">
              <w:rPr>
                <w:lang w:val="pl-PL"/>
              </w:rPr>
              <w:br/>
              <w:t xml:space="preserve">- </w:t>
            </w:r>
            <w:proofErr w:type="spellStart"/>
            <w:r w:rsidRPr="00A850D7">
              <w:rPr>
                <w:lang w:val="pl-PL"/>
              </w:rPr>
              <w:t>Autoloader</w:t>
            </w:r>
            <w:proofErr w:type="spellEnd"/>
            <w:r w:rsidRPr="00A850D7">
              <w:rPr>
                <w:lang w:val="pl-PL"/>
              </w:rPr>
              <w:t>, biblioteka taśmowa, w tym możliwość wykonywania kopii badań na dwóch napędach jednocześnie lub sekwencyjnie.</w:t>
            </w:r>
          </w:p>
        </w:tc>
        <w:tc>
          <w:tcPr>
            <w:tcW w:w="660" w:type="pct"/>
          </w:tcPr>
          <w:p w14:paraId="2DA75FC5" w14:textId="77777777" w:rsidR="004617A5" w:rsidRPr="00A850D7" w:rsidRDefault="004617A5" w:rsidP="004617A5">
            <w:pPr>
              <w:jc w:val="center"/>
              <w:rPr>
                <w:lang w:val="pl-PL"/>
              </w:rPr>
            </w:pPr>
          </w:p>
        </w:tc>
      </w:tr>
      <w:tr w:rsidR="004617A5" w:rsidRPr="00A850D7" w14:paraId="189369C9" w14:textId="0911D5E5" w:rsidTr="0028199B">
        <w:tc>
          <w:tcPr>
            <w:tcW w:w="4340" w:type="pct"/>
          </w:tcPr>
          <w:p w14:paraId="1775ADA6" w14:textId="77777777" w:rsidR="004617A5" w:rsidRPr="00A850D7" w:rsidRDefault="004617A5" w:rsidP="004617A5">
            <w:pPr>
              <w:rPr>
                <w:lang w:val="pl-PL"/>
              </w:rPr>
            </w:pPr>
            <w:r w:rsidRPr="00A850D7">
              <w:rPr>
                <w:lang w:val="pl-PL"/>
              </w:rPr>
              <w:t>Moduł gwarantuje archiwizację badań na trwałe nośniki off-</w:t>
            </w:r>
            <w:proofErr w:type="spellStart"/>
            <w:r w:rsidRPr="00A850D7">
              <w:rPr>
                <w:lang w:val="pl-PL"/>
              </w:rPr>
              <w:t>line</w:t>
            </w:r>
            <w:proofErr w:type="spellEnd"/>
            <w:r w:rsidRPr="00A850D7">
              <w:rPr>
                <w:lang w:val="pl-PL"/>
              </w:rPr>
              <w:t xml:space="preserve"> (zapewniające trwałość minimum 5 lat). </w:t>
            </w:r>
          </w:p>
        </w:tc>
        <w:tc>
          <w:tcPr>
            <w:tcW w:w="660" w:type="pct"/>
          </w:tcPr>
          <w:p w14:paraId="0C47770E" w14:textId="77777777" w:rsidR="004617A5" w:rsidRPr="00A850D7" w:rsidRDefault="004617A5" w:rsidP="004617A5">
            <w:pPr>
              <w:jc w:val="center"/>
              <w:rPr>
                <w:lang w:val="pl-PL"/>
              </w:rPr>
            </w:pPr>
          </w:p>
        </w:tc>
      </w:tr>
      <w:tr w:rsidR="004617A5" w:rsidRPr="00A850D7" w14:paraId="4F1C1247" w14:textId="2CAF04CA" w:rsidTr="0028199B">
        <w:tc>
          <w:tcPr>
            <w:tcW w:w="4340" w:type="pct"/>
          </w:tcPr>
          <w:p w14:paraId="6A4E0B80" w14:textId="77777777" w:rsidR="004617A5" w:rsidRPr="00A850D7" w:rsidRDefault="004617A5" w:rsidP="004617A5">
            <w:pPr>
              <w:rPr>
                <w:lang w:val="pl-PL"/>
              </w:rPr>
            </w:pPr>
            <w:r w:rsidRPr="00A850D7">
              <w:rPr>
                <w:lang w:val="pl-PL"/>
              </w:rPr>
              <w:t>Moduł gwarantuje identyfikowalność nośników off-</w:t>
            </w:r>
            <w:proofErr w:type="spellStart"/>
            <w:r w:rsidRPr="00A850D7">
              <w:rPr>
                <w:lang w:val="pl-PL"/>
              </w:rPr>
              <w:t>line</w:t>
            </w:r>
            <w:proofErr w:type="spellEnd"/>
            <w:r w:rsidRPr="00A850D7">
              <w:rPr>
                <w:lang w:val="pl-PL"/>
              </w:rPr>
              <w:t xml:space="preserve"> i przechowuje identyfikatory tych nośników w połączeniu z informacjami o wykonanych badaniach.</w:t>
            </w:r>
          </w:p>
        </w:tc>
        <w:tc>
          <w:tcPr>
            <w:tcW w:w="660" w:type="pct"/>
          </w:tcPr>
          <w:p w14:paraId="515795C5" w14:textId="77777777" w:rsidR="004617A5" w:rsidRPr="00A850D7" w:rsidRDefault="004617A5" w:rsidP="004617A5">
            <w:pPr>
              <w:jc w:val="center"/>
              <w:rPr>
                <w:lang w:val="pl-PL"/>
              </w:rPr>
            </w:pPr>
          </w:p>
        </w:tc>
      </w:tr>
      <w:tr w:rsidR="004617A5" w:rsidRPr="00A850D7" w14:paraId="3552EF38" w14:textId="28197EFC" w:rsidTr="0028199B">
        <w:tc>
          <w:tcPr>
            <w:tcW w:w="4340" w:type="pct"/>
          </w:tcPr>
          <w:p w14:paraId="02F61366" w14:textId="77777777" w:rsidR="004617A5" w:rsidRPr="00A850D7" w:rsidRDefault="004617A5" w:rsidP="004617A5">
            <w:pPr>
              <w:rPr>
                <w:lang w:val="pl-PL"/>
              </w:rPr>
            </w:pPr>
            <w:r w:rsidRPr="00A850D7">
              <w:rPr>
                <w:lang w:val="pl-PL"/>
              </w:rPr>
              <w:t>Moduł automatycznie archiwizuje wyniki obrazowe na nośnikach trwałych. Moduł daje możliwość pełnej parametryzacji czasu, po którym badania są zapisywane na nośniku. Parametry te są oddzielnie definiowane dla obrazów diagnostycznych i referencyjnych.</w:t>
            </w:r>
          </w:p>
        </w:tc>
        <w:tc>
          <w:tcPr>
            <w:tcW w:w="660" w:type="pct"/>
          </w:tcPr>
          <w:p w14:paraId="752949E8" w14:textId="77777777" w:rsidR="004617A5" w:rsidRPr="00A850D7" w:rsidRDefault="004617A5" w:rsidP="004617A5">
            <w:pPr>
              <w:jc w:val="center"/>
              <w:rPr>
                <w:lang w:val="pl-PL"/>
              </w:rPr>
            </w:pPr>
          </w:p>
        </w:tc>
      </w:tr>
      <w:tr w:rsidR="004617A5" w:rsidRPr="00A850D7" w14:paraId="0345389B" w14:textId="4C054A9B" w:rsidTr="0028199B">
        <w:tc>
          <w:tcPr>
            <w:tcW w:w="4340" w:type="pct"/>
          </w:tcPr>
          <w:p w14:paraId="49B015E8" w14:textId="77777777" w:rsidR="004617A5" w:rsidRPr="00A850D7" w:rsidRDefault="004617A5" w:rsidP="004617A5">
            <w:pPr>
              <w:rPr>
                <w:lang w:val="pl-PL"/>
              </w:rPr>
            </w:pPr>
            <w:r w:rsidRPr="00A850D7">
              <w:rPr>
                <w:lang w:val="pl-PL"/>
              </w:rPr>
              <w:t>Moduł umożliwia składowanie sekwencji ruchomych (filmów, np. z endoskopii i laparoskopii) z urządzeń diagnostycznych niepracujących w standardzie DICOM. </w:t>
            </w:r>
          </w:p>
        </w:tc>
        <w:tc>
          <w:tcPr>
            <w:tcW w:w="660" w:type="pct"/>
          </w:tcPr>
          <w:p w14:paraId="020C09EF" w14:textId="77777777" w:rsidR="004617A5" w:rsidRPr="00A850D7" w:rsidRDefault="004617A5" w:rsidP="004617A5">
            <w:pPr>
              <w:jc w:val="center"/>
              <w:rPr>
                <w:lang w:val="pl-PL"/>
              </w:rPr>
            </w:pPr>
          </w:p>
        </w:tc>
      </w:tr>
      <w:tr w:rsidR="004617A5" w:rsidRPr="00A850D7" w14:paraId="400002BB" w14:textId="22E5BF56" w:rsidTr="0028199B">
        <w:tc>
          <w:tcPr>
            <w:tcW w:w="4340" w:type="pct"/>
          </w:tcPr>
          <w:p w14:paraId="11994530" w14:textId="77777777" w:rsidR="004617A5" w:rsidRPr="00A850D7" w:rsidRDefault="004617A5" w:rsidP="004617A5">
            <w:pPr>
              <w:rPr>
                <w:lang w:val="pl-PL"/>
              </w:rPr>
            </w:pPr>
            <w:r w:rsidRPr="00A850D7">
              <w:rPr>
                <w:lang w:val="pl-PL"/>
              </w:rPr>
              <w:t>Moduł umożliwia integrację z modułem zarządzania zakładem diagnostyki (RIS).</w:t>
            </w:r>
          </w:p>
        </w:tc>
        <w:tc>
          <w:tcPr>
            <w:tcW w:w="660" w:type="pct"/>
          </w:tcPr>
          <w:p w14:paraId="62EA11D8" w14:textId="77777777" w:rsidR="004617A5" w:rsidRPr="00A850D7" w:rsidRDefault="004617A5" w:rsidP="004617A5">
            <w:pPr>
              <w:jc w:val="center"/>
              <w:rPr>
                <w:lang w:val="pl-PL"/>
              </w:rPr>
            </w:pPr>
          </w:p>
        </w:tc>
      </w:tr>
      <w:tr w:rsidR="004617A5" w:rsidRPr="00A850D7" w14:paraId="466B9733" w14:textId="48BB86E0" w:rsidTr="0028199B">
        <w:tc>
          <w:tcPr>
            <w:tcW w:w="4340" w:type="pct"/>
          </w:tcPr>
          <w:p w14:paraId="5B758491" w14:textId="77777777" w:rsidR="004617A5" w:rsidRPr="00A850D7" w:rsidRDefault="004617A5" w:rsidP="004617A5">
            <w:proofErr w:type="spellStart"/>
            <w:r w:rsidRPr="00A850D7">
              <w:lastRenderedPageBreak/>
              <w:t>Moduł</w:t>
            </w:r>
            <w:proofErr w:type="spellEnd"/>
            <w:r w:rsidRPr="00A850D7">
              <w:t xml:space="preserve"> </w:t>
            </w:r>
            <w:proofErr w:type="spellStart"/>
            <w:r w:rsidRPr="00A850D7">
              <w:t>wspiera</w:t>
            </w:r>
            <w:proofErr w:type="spellEnd"/>
            <w:r w:rsidRPr="00A850D7">
              <w:t xml:space="preserve"> </w:t>
            </w:r>
            <w:proofErr w:type="spellStart"/>
            <w:r w:rsidRPr="00A850D7">
              <w:t>poniższe</w:t>
            </w:r>
            <w:proofErr w:type="spellEnd"/>
            <w:r w:rsidRPr="00A850D7">
              <w:t xml:space="preserve"> </w:t>
            </w:r>
            <w:proofErr w:type="spellStart"/>
            <w:r w:rsidRPr="00A850D7">
              <w:t>klasy</w:t>
            </w:r>
            <w:proofErr w:type="spellEnd"/>
            <w:r w:rsidRPr="00A850D7">
              <w:t xml:space="preserve"> DICOM (</w:t>
            </w:r>
            <w:proofErr w:type="spellStart"/>
            <w:r w:rsidRPr="00A850D7">
              <w:t>jako</w:t>
            </w:r>
            <w:proofErr w:type="spellEnd"/>
            <w:r w:rsidRPr="00A850D7">
              <w:t xml:space="preserve"> SCP): </w:t>
            </w:r>
            <w:r w:rsidRPr="00A850D7">
              <w:br/>
              <w:t>Computed Radiography Image Storage (1.2.840.10008.5.1.4.1.1.1)</w:t>
            </w:r>
            <w:r w:rsidRPr="00A850D7">
              <w:br/>
              <w:t>Digital X-Ray Image Storage - For Presentation (1.2.840.10008.5.1.4.1.1.1.1)</w:t>
            </w:r>
            <w:r w:rsidRPr="00A850D7">
              <w:br/>
              <w:t>Digital X-Ray Image Storage - For Processing (1.2.840.10008.5.1.4.1.1.1.1.1)</w:t>
            </w:r>
            <w:r w:rsidRPr="00A850D7">
              <w:br/>
              <w:t>Digital Mammography Image Storage - For Presentation (1.2.840.10008.5.1.4.1.1.1.2)</w:t>
            </w:r>
            <w:r w:rsidRPr="00A850D7">
              <w:br/>
              <w:t>Digital Mammography Image Storage - For Processing (1.2.840.10008.5.1.4.1.1.1.2.1)</w:t>
            </w:r>
            <w:r w:rsidRPr="00A850D7">
              <w:br/>
              <w:t>Digital Intra Oral X-Ray Image Storage - For Presentation (1.2.840.10008.5.1.4.1.1.1.3)</w:t>
            </w:r>
            <w:r w:rsidRPr="00A850D7">
              <w:br/>
              <w:t>Digital Intra Oral X-Ray Image Storage - For Processing (1.2.840.10008.5.1.4.1.1.1.3.1)</w:t>
            </w:r>
            <w:r w:rsidRPr="00A850D7">
              <w:br/>
              <w:t>CT Image Storage (1.2.840.10008.5.1.4.1.1.2)</w:t>
            </w:r>
            <w:r w:rsidRPr="00A850D7">
              <w:br/>
              <w:t xml:space="preserve">Ultrasound </w:t>
            </w:r>
            <w:proofErr w:type="spellStart"/>
            <w:r w:rsidRPr="00A850D7">
              <w:t>MultiFrame</w:t>
            </w:r>
            <w:proofErr w:type="spellEnd"/>
            <w:r w:rsidRPr="00A850D7">
              <w:t xml:space="preserve"> Image Storage (1.2.840.10008.5.1.4.1.1.3.1)</w:t>
            </w:r>
            <w:r w:rsidRPr="00A850D7">
              <w:br/>
              <w:t>MR Image Storage (1.2.840.10008.5.1.4.1.1.4)</w:t>
            </w:r>
            <w:r w:rsidRPr="00A850D7">
              <w:br/>
              <w:t>Ultrasound Image Storage (1.2.840.10008.5.1.4.1.1.6.1)</w:t>
            </w:r>
            <w:r w:rsidRPr="00A850D7">
              <w:br/>
              <w:t>Secondary Capture Image Storage (1.2.840.10008.5.1.4.1.1.7)</w:t>
            </w:r>
            <w:r w:rsidRPr="00A850D7">
              <w:br/>
              <w:t>Standalone Overlay Storage (1.2.840.10008.5.1.4.1.1.8)</w:t>
            </w:r>
            <w:r w:rsidRPr="00A850D7">
              <w:br/>
              <w:t>Standalone Curve Storage (1.2.840.10008.5.1.4.1.1.9) (Draft)</w:t>
            </w:r>
            <w:r w:rsidRPr="00A850D7">
              <w:br/>
              <w:t>Waveform Storage (1.2.840.10008.5.1.4.1.1.9.1)</w:t>
            </w:r>
            <w:r w:rsidRPr="00A850D7">
              <w:br/>
              <w:t>Twelve Lead ECG Waveform Storage (1.2.840.10008.5.1.4.1.1.9.1.1)</w:t>
            </w:r>
            <w:r w:rsidRPr="00A850D7">
              <w:br/>
              <w:t>Standalone Modality LUT Storage (1.2.840.10008.5.1.4.1.1.10)</w:t>
            </w:r>
            <w:r w:rsidRPr="00A850D7">
              <w:br/>
              <w:t>Standalone VOILUT Storage (1.2.840.10008.5.1.4.1.1.11)</w:t>
            </w:r>
            <w:r w:rsidRPr="00A850D7">
              <w:br/>
              <w:t>Grayscale Softcopy Presentation State Storage (1.2.840.10008.5.1.4.1.1.11.1)</w:t>
            </w:r>
            <w:r w:rsidRPr="00A850D7">
              <w:br/>
              <w:t>X-Ray Angio Image Storage (1.2.840.10008.5.1.4.1.1.12.1)</w:t>
            </w:r>
            <w:r w:rsidRPr="00A850D7">
              <w:br/>
              <w:t>X-Ray Fluoroscopy Image Storage (1.2.840.10008.5.1.4.1.1.12.2)</w:t>
            </w:r>
            <w:r w:rsidRPr="00A850D7">
              <w:br/>
              <w:t>Nuclear Medicine Image Storage (1.2.840.10008.5.1.4.1.1.20)</w:t>
            </w:r>
            <w:r w:rsidRPr="00A850D7">
              <w:br/>
              <w:t>VL Endoscopic Image Storage (1.2.840.10008.5.1.4.1.1.77.1.1)</w:t>
            </w:r>
            <w:r w:rsidRPr="00A850D7">
              <w:br/>
              <w:t>VL Microscopic Image Storage (1.2.840.10008.5.1.4.1.1.77.1.2)</w:t>
            </w:r>
            <w:r w:rsidRPr="00A850D7">
              <w:br/>
              <w:t>VL Slide Coordinates Microscopic Image Storage (1.2.840.10008.5.1.4.1.1.77.1.3)</w:t>
            </w:r>
            <w:r w:rsidRPr="00A850D7">
              <w:br/>
              <w:t>VL Photographic Image Storage (1.2.840.10008.5.1.4.1.1.77.1.4)</w:t>
            </w:r>
            <w:r w:rsidRPr="00A850D7">
              <w:br/>
              <w:t>Basic Text Structured Report Storage (1.2.840.10008.5.1.4.1.1.88.11)</w:t>
            </w:r>
            <w:r w:rsidRPr="00A850D7">
              <w:br/>
              <w:t>Enhanced Structured Report Storage (1.2.840.10008.5.1.4.1.1.88.22)</w:t>
            </w:r>
            <w:r w:rsidRPr="00A850D7">
              <w:br/>
              <w:t>Comprehensive Structured Report Storage (1.2.840.10008.5.1.4.1.1.88.33)</w:t>
            </w:r>
            <w:r w:rsidRPr="00A850D7">
              <w:br/>
              <w:t>Key Object Note Storage (1.2.840.10008.5.1.4.1.1.88.59)</w:t>
            </w:r>
            <w:r w:rsidRPr="00A850D7">
              <w:br/>
              <w:t>PET Image Storage (1.2.840.10008.5.1.4.1.1.128)</w:t>
            </w:r>
            <w:r w:rsidRPr="00A850D7">
              <w:br/>
              <w:t>PET Curve Storage (1.2.840.10008.5.1.4.1.1.129)</w:t>
            </w:r>
            <w:r w:rsidRPr="00A850D7">
              <w:br/>
              <w:t>RT Image Storage (1.2.840.10008.5.1.4.1.1.481.1)</w:t>
            </w:r>
            <w:r w:rsidRPr="00A850D7">
              <w:br/>
              <w:t>RT Dose Storage (1.2.840.10008.5.1.4.1.1.481.2)</w:t>
            </w:r>
            <w:r w:rsidRPr="00A850D7">
              <w:br/>
              <w:t>RT Structure Set Storage (1.2.840.10008.5.1.4.1.1.481.3)</w:t>
            </w:r>
            <w:r w:rsidRPr="00A850D7">
              <w:br/>
              <w:t>RT Beam Storage (1.2.840.10008.5.1.4.1.1.481.4)</w:t>
            </w:r>
            <w:r w:rsidRPr="00A850D7">
              <w:br/>
              <w:t>RT Plan Storage (1.2.840.10008.5.1.4.1.1.481.5)</w:t>
            </w:r>
            <w:r w:rsidRPr="00A850D7">
              <w:br/>
              <w:t>RT Brachy Treatment Record Storage (1.2.840.10008.5.1.4.1.1.481.6)</w:t>
            </w:r>
            <w:r w:rsidRPr="00A850D7">
              <w:br/>
              <w:t>RT Treatment Summary Record Storage (1.2.840.10008.5.1.4.1.1.481.7)</w:t>
            </w:r>
            <w:r w:rsidRPr="00A850D7">
              <w:br/>
              <w:t>Encapsulated PDF Storage (1.2.840.10008.5.1.4.1.1.104.1)</w:t>
            </w:r>
            <w:r w:rsidRPr="00A850D7">
              <w:br/>
              <w:t>Enhanced CT Image Storage (1.2.840.10008.5.1.4.1.1.2.1 )</w:t>
            </w:r>
            <w:r w:rsidRPr="00A850D7">
              <w:br/>
              <w:t>Enhanced MR Image Storage (1.2.840.10008.5.1.4.1.1.4.1)</w:t>
            </w:r>
            <w:r w:rsidRPr="00A850D7">
              <w:br/>
              <w:t>MR Spectroscopy Storage (1.2.840.10008.5.1.4.1.1.4.2)</w:t>
            </w:r>
            <w:r w:rsidRPr="00A850D7">
              <w:br/>
              <w:t>Multi-frame Single Bit Secondary Capture Image Storage (1.2.840.10008.5.1.4.1.1.7.1)</w:t>
            </w:r>
            <w:r w:rsidRPr="00A850D7">
              <w:br/>
              <w:t>Multi-frame Grayscale Byte Secondary Capture Image Storage (1.2.840.10008.5.1.4.1.1.7.2)</w:t>
            </w:r>
            <w:r w:rsidRPr="00A850D7">
              <w:br/>
              <w:t>Multi-frame Grayscale Word Secondary Capture Image Storage (1.2.840.10008.5.1.4.1.1.7.3)</w:t>
            </w:r>
            <w:r w:rsidRPr="00A850D7">
              <w:br/>
              <w:t>Multi-frame True Color Secondary Capture Image Storage (1.2.840.10008.5.1.4.1.1.7.4)</w:t>
            </w:r>
            <w:r w:rsidRPr="00A850D7">
              <w:br/>
              <w:t>General ECG Waveform Storage (1.2.840.10008.5.1.4.1.1.9.1.2)</w:t>
            </w:r>
            <w:r w:rsidRPr="00A850D7">
              <w:br/>
              <w:t>Ambulatory ECG Waveform Storage (1.2.840.10008.5.1.4.1.1.9.1.3)</w:t>
            </w:r>
            <w:r w:rsidRPr="00A850D7">
              <w:br/>
            </w:r>
            <w:r w:rsidRPr="00A850D7">
              <w:lastRenderedPageBreak/>
              <w:t>Hemodynamic Waveform Storage (1.2.840.10008.5.1.4.1.1.9.2.1)</w:t>
            </w:r>
            <w:r w:rsidRPr="00A850D7">
              <w:br/>
              <w:t>Cardiac Electrophysiology Waveform Storage (1.2.840.10008.5.1.4.1.1.9.3.1)</w:t>
            </w:r>
            <w:r w:rsidRPr="00A850D7">
              <w:br/>
              <w:t>Basic Voice Audio Waveform Storage (1.2.840.10008.5.1.4.1.1.9.4.1)</w:t>
            </w:r>
            <w:r w:rsidRPr="00A850D7">
              <w:br/>
              <w:t>Color Softcopy Presentation State Storage SOP Class (1.2.840.10008.5.1.4.1.1.11.2)</w:t>
            </w:r>
            <w:r w:rsidRPr="00A850D7">
              <w:br/>
              <w:t>Pseudo-Color Softcopy Presentation State Storage SOP Class (1.2.840.10008.5.1.4.1.1.11.3)</w:t>
            </w:r>
            <w:r w:rsidRPr="00A850D7">
              <w:br/>
              <w:t>Blending Softcopy Presentation State Storage SOP Class (1.2.840.10008.5.1.4.1.1.11.4)</w:t>
            </w:r>
            <w:r w:rsidRPr="00A850D7">
              <w:br/>
              <w:t>Raw Data Storage (1.2.840.10008.5.1.4.1.1.66)</w:t>
            </w:r>
            <w:r w:rsidRPr="00A850D7">
              <w:br/>
              <w:t>Spatial Registration Storage (1.2.840.10008.5.1.4.1.1.66.1)</w:t>
            </w:r>
            <w:r w:rsidRPr="00A850D7">
              <w:br/>
              <w:t>Spatial Fiducials Storage (1.2.840.10008.5.1.4.1.1.66.2)</w:t>
            </w:r>
            <w:r w:rsidRPr="00A850D7">
              <w:br/>
              <w:t>Deformable Spatial Registration Storage (1.2.840.10008.5.1.4.1.1.66.3)</w:t>
            </w:r>
            <w:r w:rsidRPr="00A850D7">
              <w:br/>
              <w:t>Segmentation Storage (1.2.840.10008.5.1.4.1.1.66.4)</w:t>
            </w:r>
            <w:r w:rsidRPr="00A850D7">
              <w:br/>
              <w:t>Real World Value Mapping Storage (1.2.840.10008.5.1.4.1.1.67)</w:t>
            </w:r>
            <w:r w:rsidRPr="00A850D7">
              <w:br/>
              <w:t>Video Endoscopic Image Storage (1.2.840.10008.5.1.4.1.1.77.1.1.1)</w:t>
            </w:r>
            <w:r w:rsidRPr="00A850D7">
              <w:br/>
              <w:t>Video Microscopic Image Storage (1.2.840.10008.5.1.4.1.1.77.1.2.1)</w:t>
            </w:r>
            <w:r w:rsidRPr="00A850D7">
              <w:br/>
              <w:t>Video Photographic Image Storage (1.2.840.10008.5.1.4.1.1.77.1.4.1)</w:t>
            </w:r>
            <w:r w:rsidRPr="00A850D7">
              <w:br/>
              <w:t>Ophthalmic Photography 8 Bit Image Storage (1.2.840.10008.5.1.4.1.1.77.1.5.1)</w:t>
            </w:r>
            <w:r w:rsidRPr="00A850D7">
              <w:br/>
              <w:t>Ophthalmic Photography 16 Bit Image Storage (1.2.840.10008.5.1.4.1.1.77.1.5.2)</w:t>
            </w:r>
            <w:r w:rsidRPr="00A850D7">
              <w:br/>
              <w:t>Stereometric Relationship Storage (1.2.840.10008.5.1.4.1.1.77.1.5.3)</w:t>
            </w:r>
            <w:r w:rsidRPr="00A850D7">
              <w:br/>
              <w:t>Procedure Log Storage (1.2.840.10008.5.1.4.1.1.88.40)</w:t>
            </w:r>
            <w:r w:rsidRPr="00A850D7">
              <w:br/>
              <w:t>Mammography CAD SR (1.2.840.10008.5.1.4.1.1.88.50)</w:t>
            </w:r>
            <w:r w:rsidRPr="00A850D7">
              <w:br/>
              <w:t>Chest CAD SR (1.2.840.10008.5.1.4.1.1.88.65)</w:t>
            </w:r>
            <w:r w:rsidRPr="00A850D7">
              <w:br/>
              <w:t>X-Ray Radiation Dose SR (1.2.840.10008.5.1.4.1.1.88.67)</w:t>
            </w:r>
            <w:r w:rsidRPr="00A850D7">
              <w:br/>
              <w:t>Encapsulated CDA Storage (1.2.840.10008.5.1.4.1.1.104.2)</w:t>
            </w:r>
            <w:r w:rsidRPr="00A850D7">
              <w:br/>
              <w:t>RT Ion Plan Storage (1.2.840.10008.5.1.4.1.1.481.8)</w:t>
            </w:r>
            <w:r w:rsidRPr="00A850D7">
              <w:br/>
              <w:t>RT Ion Beams Treatment Record Storage (1.2.840.10008.5.1.4.1.1.481.9)</w:t>
            </w:r>
            <w:r w:rsidRPr="00A850D7">
              <w:br/>
              <w:t>RT Beams Delivery Instruction Storage (1.2.840.10008.5.1.4.34.1)</w:t>
            </w:r>
            <w:r w:rsidRPr="00A850D7">
              <w:br/>
              <w:t>RT Conventional Machine Verification (1.2.840.10008.5.1.4.34.2)</w:t>
            </w:r>
            <w:r w:rsidRPr="00A850D7">
              <w:br/>
              <w:t>RT Ion Machine Verification (1.2.840.10008.5.1.4.34.3)</w:t>
            </w:r>
            <w:r w:rsidRPr="00A850D7">
              <w:br/>
              <w:t>Patient Root Query/ Retrieve Info Model – FIND (1.2.840.10008.5.1.4.1.2.1.1)</w:t>
            </w:r>
            <w:r w:rsidRPr="00A850D7">
              <w:br/>
              <w:t>Patient Root Query/ Retrieve Info Model – MOVE (1.2.840.10008.5.1.4.1.2.1.2)</w:t>
            </w:r>
            <w:r w:rsidRPr="00A850D7">
              <w:br/>
              <w:t>Patient Root Query/ Retrieve Info Model – GET (1.2.840.10008.5.1.4.1.2.1.3)</w:t>
            </w:r>
            <w:r w:rsidRPr="00A850D7">
              <w:br/>
              <w:t>Study Root Query/ Retrieve Info Model – FIND  (1.2.840.10008.5.1.4.1.2.2.1)</w:t>
            </w:r>
            <w:r w:rsidRPr="00A850D7">
              <w:br/>
              <w:t>Study Root Query/ Retrieve Info Model – MOVE  (1.2.840.10008.5.1.4.1.2.2.2)</w:t>
            </w:r>
            <w:r w:rsidRPr="00A850D7">
              <w:br/>
              <w:t>Study Root Query/ Retrieve Info Model – GET  (1.2.840.10008.5.1.4.1.2.2.3)</w:t>
            </w:r>
            <w:r w:rsidRPr="00A850D7">
              <w:br/>
              <w:t>Patient/Study Only Query/ Retrieve Info Model – FIND  (1.2.840.10008.5.1.4.1.2.3.1)</w:t>
            </w:r>
            <w:r w:rsidRPr="00A850D7">
              <w:br/>
              <w:t>Patient/Study Only Query/ Retrieve Info Model – MOVE  (1.2.840.10008.5.1.4.1.2.3.2)</w:t>
            </w:r>
            <w:r w:rsidRPr="00A850D7">
              <w:br/>
              <w:t>Patient/Study Only Root Query/ Retrieve Info Model – GET  (1.2.840.10008.5.1.4.1.2.3.3)</w:t>
            </w:r>
            <w:r w:rsidRPr="00A850D7">
              <w:br/>
              <w:t>Storage Commitment Push Model (1.2.840.10008.1.20.1)</w:t>
            </w:r>
            <w:r w:rsidRPr="00A850D7">
              <w:br/>
              <w:t>Verification (1.2.840.10008.1.1) </w:t>
            </w:r>
          </w:p>
        </w:tc>
        <w:tc>
          <w:tcPr>
            <w:tcW w:w="660" w:type="pct"/>
          </w:tcPr>
          <w:p w14:paraId="5D321F6E" w14:textId="77777777" w:rsidR="004617A5" w:rsidRPr="00A850D7" w:rsidRDefault="004617A5" w:rsidP="004617A5">
            <w:pPr>
              <w:jc w:val="center"/>
            </w:pPr>
          </w:p>
        </w:tc>
      </w:tr>
      <w:tr w:rsidR="004617A5" w:rsidRPr="00A850D7" w14:paraId="60714315" w14:textId="66ECB9EB" w:rsidTr="0028199B">
        <w:tc>
          <w:tcPr>
            <w:tcW w:w="4340" w:type="pct"/>
          </w:tcPr>
          <w:p w14:paraId="28946847" w14:textId="77777777" w:rsidR="004617A5" w:rsidRPr="00A850D7" w:rsidRDefault="004617A5" w:rsidP="004617A5">
            <w:proofErr w:type="spellStart"/>
            <w:r w:rsidRPr="00A850D7">
              <w:t>Moduł</w:t>
            </w:r>
            <w:proofErr w:type="spellEnd"/>
            <w:r w:rsidRPr="00A850D7">
              <w:t xml:space="preserve"> </w:t>
            </w:r>
            <w:proofErr w:type="spellStart"/>
            <w:r w:rsidRPr="00A850D7">
              <w:t>wspiera</w:t>
            </w:r>
            <w:proofErr w:type="spellEnd"/>
            <w:r w:rsidRPr="00A850D7">
              <w:t xml:space="preserve"> </w:t>
            </w:r>
            <w:proofErr w:type="spellStart"/>
            <w:r w:rsidRPr="00A850D7">
              <w:t>poniższe</w:t>
            </w:r>
            <w:proofErr w:type="spellEnd"/>
            <w:r w:rsidRPr="00A850D7">
              <w:t xml:space="preserve"> </w:t>
            </w:r>
            <w:proofErr w:type="spellStart"/>
            <w:r w:rsidRPr="00A850D7">
              <w:t>składnie</w:t>
            </w:r>
            <w:proofErr w:type="spellEnd"/>
            <w:r w:rsidRPr="00A850D7">
              <w:t xml:space="preserve"> </w:t>
            </w:r>
            <w:proofErr w:type="spellStart"/>
            <w:r w:rsidRPr="00A850D7">
              <w:t>transferu</w:t>
            </w:r>
            <w:proofErr w:type="spellEnd"/>
            <w:r w:rsidRPr="00A850D7">
              <w:t xml:space="preserve"> </w:t>
            </w:r>
            <w:proofErr w:type="spellStart"/>
            <w:r w:rsidRPr="00A850D7">
              <w:t>dla</w:t>
            </w:r>
            <w:proofErr w:type="spellEnd"/>
            <w:r w:rsidRPr="00A850D7">
              <w:t xml:space="preserve"> </w:t>
            </w:r>
            <w:proofErr w:type="spellStart"/>
            <w:r w:rsidRPr="00A850D7">
              <w:t>danych</w:t>
            </w:r>
            <w:proofErr w:type="spellEnd"/>
            <w:r w:rsidRPr="00A850D7">
              <w:t xml:space="preserve"> </w:t>
            </w:r>
            <w:proofErr w:type="spellStart"/>
            <w:r w:rsidRPr="00A850D7">
              <w:t>obrazowych</w:t>
            </w:r>
            <w:proofErr w:type="spellEnd"/>
            <w:r w:rsidRPr="00A850D7">
              <w:t>:</w:t>
            </w:r>
            <w:r w:rsidRPr="00A850D7">
              <w:br/>
              <w:t>Implicit VR Little Endian - 1.2.840.10008.1.2</w:t>
            </w:r>
            <w:r w:rsidRPr="00A850D7">
              <w:br/>
              <w:t>Explicit VR Little Endian - 1.2.840.10008.1.2.1</w:t>
            </w:r>
            <w:r w:rsidRPr="00A850D7">
              <w:br/>
              <w:t>JPEG Baseline (Process 1) - 1.2.840.10008.1.2.4.50</w:t>
            </w:r>
            <w:r w:rsidRPr="00A850D7">
              <w:br/>
              <w:t>JPEG Extended (Process 2 &amp; 4) - 1.2.840.10008.1.2.4.51</w:t>
            </w:r>
            <w:r w:rsidRPr="00A850D7">
              <w:br/>
              <w:t>JPEG Spectral Selection, Non-</w:t>
            </w:r>
            <w:proofErr w:type="spellStart"/>
            <w:r w:rsidRPr="00A850D7">
              <w:t>Hier</w:t>
            </w:r>
            <w:proofErr w:type="spellEnd"/>
            <w:r w:rsidRPr="00A850D7">
              <w:t>. (Proc. 6 &amp; 8) (Retd.) - 1.2.840.10008.1.2.4.53</w:t>
            </w:r>
            <w:r w:rsidRPr="00A850D7">
              <w:br/>
              <w:t>JPEG Full Progression, Non-</w:t>
            </w:r>
            <w:proofErr w:type="spellStart"/>
            <w:r w:rsidRPr="00A850D7">
              <w:t>Hier</w:t>
            </w:r>
            <w:proofErr w:type="spellEnd"/>
            <w:r w:rsidRPr="00A850D7">
              <w:t>. (Proc. 10 &amp; 12) (Retd.) - 1.2.840.10008.1.2.4.55</w:t>
            </w:r>
            <w:r w:rsidRPr="00A850D7">
              <w:br/>
              <w:t>JPEG Lossless, Non-Hierarchical (Process 14) - 1.2.840.10008.1.2.4.57</w:t>
            </w:r>
            <w:r w:rsidRPr="00A850D7">
              <w:br/>
              <w:t>JPEG Lossless, Non-Hierarchical FOP (Process 14, Selection Value 1) - 1.2.840.10008.1.2.4.70</w:t>
            </w:r>
            <w:r w:rsidRPr="00A850D7">
              <w:br/>
              <w:t xml:space="preserve">System </w:t>
            </w:r>
            <w:proofErr w:type="spellStart"/>
            <w:r w:rsidRPr="00A850D7">
              <w:t>wspiera</w:t>
            </w:r>
            <w:proofErr w:type="spellEnd"/>
            <w:r w:rsidRPr="00A850D7">
              <w:t xml:space="preserve"> </w:t>
            </w:r>
            <w:proofErr w:type="spellStart"/>
            <w:r w:rsidRPr="00A850D7">
              <w:t>poniższe</w:t>
            </w:r>
            <w:proofErr w:type="spellEnd"/>
            <w:r w:rsidRPr="00A850D7">
              <w:t xml:space="preserve"> </w:t>
            </w:r>
            <w:proofErr w:type="spellStart"/>
            <w:r w:rsidRPr="00A850D7">
              <w:t>składnie</w:t>
            </w:r>
            <w:proofErr w:type="spellEnd"/>
            <w:r w:rsidRPr="00A850D7">
              <w:t xml:space="preserve"> </w:t>
            </w:r>
            <w:proofErr w:type="spellStart"/>
            <w:r w:rsidRPr="00A850D7">
              <w:t>transferu</w:t>
            </w:r>
            <w:proofErr w:type="spellEnd"/>
            <w:r w:rsidRPr="00A850D7">
              <w:t xml:space="preserve"> </w:t>
            </w:r>
            <w:proofErr w:type="spellStart"/>
            <w:r w:rsidRPr="00A850D7">
              <w:t>dla</w:t>
            </w:r>
            <w:proofErr w:type="spellEnd"/>
            <w:r w:rsidRPr="00A850D7">
              <w:t xml:space="preserve"> </w:t>
            </w:r>
            <w:proofErr w:type="spellStart"/>
            <w:r w:rsidRPr="00A850D7">
              <w:t>danych</w:t>
            </w:r>
            <w:proofErr w:type="spellEnd"/>
            <w:r w:rsidRPr="00A850D7">
              <w:t xml:space="preserve"> </w:t>
            </w:r>
            <w:proofErr w:type="spellStart"/>
            <w:r w:rsidRPr="00A850D7">
              <w:t>nieobrazowych</w:t>
            </w:r>
            <w:proofErr w:type="spellEnd"/>
            <w:r w:rsidRPr="00A850D7">
              <w:t>:</w:t>
            </w:r>
            <w:r w:rsidRPr="00A850D7">
              <w:br/>
            </w:r>
            <w:r w:rsidRPr="00A850D7">
              <w:lastRenderedPageBreak/>
              <w:t>Implicit VR Little Endian – 1.2.840.10008.1.2</w:t>
            </w:r>
            <w:r w:rsidRPr="00A850D7">
              <w:br/>
              <w:t>Explicit VR Little Endian – 1.2.840.10008.1.2.1</w:t>
            </w:r>
          </w:p>
        </w:tc>
        <w:tc>
          <w:tcPr>
            <w:tcW w:w="660" w:type="pct"/>
          </w:tcPr>
          <w:p w14:paraId="22A548FC" w14:textId="77777777" w:rsidR="004617A5" w:rsidRPr="00A850D7" w:rsidRDefault="004617A5" w:rsidP="004617A5">
            <w:pPr>
              <w:jc w:val="center"/>
            </w:pPr>
          </w:p>
        </w:tc>
      </w:tr>
      <w:tr w:rsidR="004617A5" w:rsidRPr="00A850D7" w14:paraId="27B0C2CA" w14:textId="39EDB281" w:rsidTr="0028199B">
        <w:tc>
          <w:tcPr>
            <w:tcW w:w="4340" w:type="pct"/>
          </w:tcPr>
          <w:p w14:paraId="74276DEB" w14:textId="77777777" w:rsidR="004617A5" w:rsidRPr="00A850D7" w:rsidRDefault="004617A5" w:rsidP="004617A5">
            <w:pPr>
              <w:rPr>
                <w:lang w:val="pl-PL"/>
              </w:rPr>
            </w:pPr>
            <w:r w:rsidRPr="00A850D7">
              <w:rPr>
                <w:lang w:val="pl-PL"/>
              </w:rPr>
              <w:t>Moduł umożliwia udostępnienie przeglądarkom diagnostycznym informacji o modalnościach zawartych w badaniu (bez konieczności szczegółowego odpytywania o listę serii).</w:t>
            </w:r>
          </w:p>
        </w:tc>
        <w:tc>
          <w:tcPr>
            <w:tcW w:w="660" w:type="pct"/>
          </w:tcPr>
          <w:p w14:paraId="6EE5D939" w14:textId="77777777" w:rsidR="004617A5" w:rsidRPr="00A850D7" w:rsidRDefault="004617A5" w:rsidP="004617A5">
            <w:pPr>
              <w:jc w:val="center"/>
              <w:rPr>
                <w:lang w:val="pl-PL"/>
              </w:rPr>
            </w:pPr>
          </w:p>
        </w:tc>
      </w:tr>
      <w:tr w:rsidR="004617A5" w:rsidRPr="00A850D7" w14:paraId="43B89B48" w14:textId="02CB6229" w:rsidTr="0028199B">
        <w:tc>
          <w:tcPr>
            <w:tcW w:w="4340" w:type="pct"/>
          </w:tcPr>
          <w:p w14:paraId="432D80F2" w14:textId="77777777" w:rsidR="004617A5" w:rsidRPr="00A850D7" w:rsidRDefault="004617A5" w:rsidP="004617A5">
            <w:pPr>
              <w:rPr>
                <w:lang w:val="pl-PL"/>
              </w:rPr>
            </w:pPr>
            <w:r w:rsidRPr="00A850D7">
              <w:rPr>
                <w:lang w:val="pl-PL"/>
              </w:rPr>
              <w:t>Moduł umożliwia udostępnienie przeglądarkom diagnostycznym możliwości wyszukiwania badań na podstawie modalności zawartych w nich serii.</w:t>
            </w:r>
          </w:p>
        </w:tc>
        <w:tc>
          <w:tcPr>
            <w:tcW w:w="660" w:type="pct"/>
          </w:tcPr>
          <w:p w14:paraId="4F817B83" w14:textId="77777777" w:rsidR="004617A5" w:rsidRPr="00A850D7" w:rsidRDefault="004617A5" w:rsidP="004617A5">
            <w:pPr>
              <w:jc w:val="center"/>
              <w:rPr>
                <w:lang w:val="pl-PL"/>
              </w:rPr>
            </w:pPr>
          </w:p>
        </w:tc>
      </w:tr>
      <w:tr w:rsidR="004617A5" w:rsidRPr="00A850D7" w14:paraId="0F2B4005" w14:textId="356C2869" w:rsidTr="0028199B">
        <w:tc>
          <w:tcPr>
            <w:tcW w:w="4340" w:type="pct"/>
          </w:tcPr>
          <w:p w14:paraId="1C29EB0E" w14:textId="77777777" w:rsidR="004617A5" w:rsidRPr="00A850D7" w:rsidRDefault="004617A5" w:rsidP="004617A5">
            <w:pPr>
              <w:rPr>
                <w:lang w:val="pl-PL"/>
              </w:rPr>
            </w:pPr>
            <w:r w:rsidRPr="00A850D7">
              <w:rPr>
                <w:lang w:val="pl-PL"/>
              </w:rPr>
              <w:t xml:space="preserve">Moduł posiada zaimplementowany mechanizm </w:t>
            </w:r>
            <w:proofErr w:type="spellStart"/>
            <w:r w:rsidRPr="00A850D7">
              <w:rPr>
                <w:lang w:val="pl-PL"/>
              </w:rPr>
              <w:t>autoroutingu</w:t>
            </w:r>
            <w:proofErr w:type="spellEnd"/>
            <w:r w:rsidRPr="00A850D7">
              <w:rPr>
                <w:lang w:val="pl-PL"/>
              </w:rPr>
              <w:t>. Moduł umożliwia zdefiniowanie reguł, według których badania obrazowe są automatycznie przesyłane do skonfigurowanych aplikacji DICOM.</w:t>
            </w:r>
          </w:p>
        </w:tc>
        <w:tc>
          <w:tcPr>
            <w:tcW w:w="660" w:type="pct"/>
          </w:tcPr>
          <w:p w14:paraId="11570A21" w14:textId="77777777" w:rsidR="004617A5" w:rsidRPr="00A850D7" w:rsidRDefault="004617A5" w:rsidP="004617A5">
            <w:pPr>
              <w:jc w:val="center"/>
              <w:rPr>
                <w:lang w:val="pl-PL"/>
              </w:rPr>
            </w:pPr>
          </w:p>
        </w:tc>
      </w:tr>
      <w:tr w:rsidR="004617A5" w:rsidRPr="00A850D7" w14:paraId="0769FD17" w14:textId="532C607D" w:rsidTr="0028199B">
        <w:tc>
          <w:tcPr>
            <w:tcW w:w="4340" w:type="pct"/>
          </w:tcPr>
          <w:p w14:paraId="0943C1AF" w14:textId="77777777" w:rsidR="004617A5" w:rsidRPr="00A850D7" w:rsidRDefault="004617A5" w:rsidP="004617A5">
            <w:pPr>
              <w:rPr>
                <w:lang w:val="pl-PL"/>
              </w:rPr>
            </w:pPr>
            <w:r w:rsidRPr="00A850D7">
              <w:rPr>
                <w:lang w:val="pl-PL"/>
              </w:rPr>
              <w:t xml:space="preserve">Moduł posiada zaimplementowany mechanizm </w:t>
            </w:r>
            <w:proofErr w:type="spellStart"/>
            <w:r w:rsidRPr="00A850D7">
              <w:rPr>
                <w:lang w:val="pl-PL"/>
              </w:rPr>
              <w:t>prefetchingu</w:t>
            </w:r>
            <w:proofErr w:type="spellEnd"/>
            <w:r w:rsidRPr="00A850D7">
              <w:rPr>
                <w:lang w:val="pl-PL"/>
              </w:rPr>
              <w:t>. Moduł umożliwia zdefiniowanie reguł, według których historyczne badania pacjenta, o treści powiązanej z bieżącym badaniem, są automatycznie przesyłane do stacji diagnostycznej. </w:t>
            </w:r>
          </w:p>
        </w:tc>
        <w:tc>
          <w:tcPr>
            <w:tcW w:w="660" w:type="pct"/>
          </w:tcPr>
          <w:p w14:paraId="687E86B5" w14:textId="77777777" w:rsidR="004617A5" w:rsidRPr="00A850D7" w:rsidRDefault="004617A5" w:rsidP="004617A5">
            <w:pPr>
              <w:jc w:val="center"/>
              <w:rPr>
                <w:lang w:val="pl-PL"/>
              </w:rPr>
            </w:pPr>
          </w:p>
        </w:tc>
      </w:tr>
      <w:tr w:rsidR="004617A5" w:rsidRPr="00A850D7" w14:paraId="2C9F7AFF" w14:textId="5902ABCA" w:rsidTr="0028199B">
        <w:tc>
          <w:tcPr>
            <w:tcW w:w="4340" w:type="pct"/>
          </w:tcPr>
          <w:p w14:paraId="081F1CC6" w14:textId="77777777" w:rsidR="004617A5" w:rsidRPr="00A850D7" w:rsidRDefault="004617A5" w:rsidP="004617A5">
            <w:pPr>
              <w:rPr>
                <w:lang w:val="pl-PL"/>
              </w:rPr>
            </w:pPr>
            <w:r w:rsidRPr="00A850D7">
              <w:rPr>
                <w:lang w:val="pl-PL"/>
              </w:rPr>
              <w:t>Moduł umożliwia automatyczne odtwarzanie badań z taśm w przypadku kiedy badanie zostało usunięte z archiwum długoterminowego i jest dostępne tylko na taśmie.</w:t>
            </w:r>
          </w:p>
        </w:tc>
        <w:tc>
          <w:tcPr>
            <w:tcW w:w="660" w:type="pct"/>
          </w:tcPr>
          <w:p w14:paraId="56853CA6" w14:textId="77777777" w:rsidR="004617A5" w:rsidRPr="00A850D7" w:rsidRDefault="004617A5" w:rsidP="004617A5">
            <w:pPr>
              <w:jc w:val="center"/>
              <w:rPr>
                <w:lang w:val="pl-PL"/>
              </w:rPr>
            </w:pPr>
          </w:p>
        </w:tc>
      </w:tr>
    </w:tbl>
    <w:p w14:paraId="7D3E62C6" w14:textId="77777777" w:rsidR="000817AC" w:rsidRPr="00A850D7" w:rsidRDefault="00D636D6">
      <w:pPr>
        <w:pStyle w:val="Nagwek2"/>
      </w:pPr>
      <w:bookmarkStart w:id="215" w:name="scroll-bookmark-165"/>
      <w:bookmarkStart w:id="216" w:name="scroll-bookmark-166"/>
      <w:bookmarkStart w:id="217" w:name="_Toc156076877"/>
      <w:bookmarkEnd w:id="215"/>
      <w:r w:rsidRPr="00A850D7">
        <w:t>ADMINISTRATOR PACS</w:t>
      </w:r>
      <w:bookmarkEnd w:id="216"/>
      <w:bookmarkEnd w:id="217"/>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A850D7" w14:paraId="4EA39860" w14:textId="0A4BECAC" w:rsidTr="0028199B">
        <w:tc>
          <w:tcPr>
            <w:tcW w:w="4340" w:type="pct"/>
          </w:tcPr>
          <w:p w14:paraId="5D603379" w14:textId="682ACA88" w:rsidR="00DB0489" w:rsidRPr="00A850D7" w:rsidRDefault="00DB0489" w:rsidP="00DB0489">
            <w:pPr>
              <w:rPr>
                <w:lang w:val="pl-PL"/>
              </w:rPr>
            </w:pPr>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660" w:type="pct"/>
          </w:tcPr>
          <w:p w14:paraId="7C01476B" w14:textId="77777777" w:rsidR="00DB0489" w:rsidRPr="00A850D7" w:rsidRDefault="00DB0489" w:rsidP="00DB0489">
            <w:pPr>
              <w:jc w:val="center"/>
              <w:rPr>
                <w:b/>
              </w:rPr>
            </w:pPr>
            <w:proofErr w:type="spellStart"/>
            <w:r w:rsidRPr="00A850D7">
              <w:rPr>
                <w:b/>
              </w:rPr>
              <w:t>Podać</w:t>
            </w:r>
            <w:proofErr w:type="spellEnd"/>
            <w:r w:rsidRPr="00A850D7">
              <w:rPr>
                <w:b/>
              </w:rPr>
              <w:t xml:space="preserve"> </w:t>
            </w:r>
          </w:p>
          <w:p w14:paraId="1DC336B6" w14:textId="581DC2D7" w:rsidR="00DB0489" w:rsidRPr="00A850D7" w:rsidRDefault="00DB0489" w:rsidP="00DB0489">
            <w:pPr>
              <w:jc w:val="center"/>
              <w:rPr>
                <w:lang w:val="pl-PL"/>
              </w:rPr>
            </w:pPr>
            <w:r w:rsidRPr="00A850D7">
              <w:rPr>
                <w:b/>
              </w:rPr>
              <w:t>TAK / NIE</w:t>
            </w:r>
          </w:p>
        </w:tc>
      </w:tr>
      <w:tr w:rsidR="004617A5" w:rsidRPr="00A850D7" w14:paraId="53451B59" w14:textId="77777777" w:rsidTr="0028199B">
        <w:tc>
          <w:tcPr>
            <w:tcW w:w="4340" w:type="pct"/>
          </w:tcPr>
          <w:p w14:paraId="64E2CDC3" w14:textId="37ECE01B" w:rsidR="004617A5" w:rsidRPr="00A850D7" w:rsidRDefault="004617A5" w:rsidP="004617A5">
            <w:pPr>
              <w:rPr>
                <w:lang w:val="pl-PL"/>
              </w:rPr>
            </w:pPr>
            <w:r w:rsidRPr="00A850D7">
              <w:rPr>
                <w:lang w:val="pl-PL"/>
              </w:rPr>
              <w:t>Moduł umożliwia komunikację się z użytkownikiem w języku polskim i angielskim.</w:t>
            </w:r>
          </w:p>
        </w:tc>
        <w:tc>
          <w:tcPr>
            <w:tcW w:w="660" w:type="pct"/>
          </w:tcPr>
          <w:p w14:paraId="6BFC909F" w14:textId="77777777" w:rsidR="004617A5" w:rsidRPr="00A850D7" w:rsidRDefault="004617A5" w:rsidP="004617A5">
            <w:pPr>
              <w:jc w:val="center"/>
            </w:pPr>
          </w:p>
        </w:tc>
      </w:tr>
      <w:tr w:rsidR="004617A5" w:rsidRPr="00A850D7" w14:paraId="6D31FB8E" w14:textId="6516AEBE" w:rsidTr="0028199B">
        <w:tc>
          <w:tcPr>
            <w:tcW w:w="4340" w:type="pct"/>
          </w:tcPr>
          <w:p w14:paraId="75197888" w14:textId="77777777" w:rsidR="004617A5" w:rsidRPr="00A850D7" w:rsidRDefault="004617A5" w:rsidP="004617A5">
            <w:pPr>
              <w:rPr>
                <w:lang w:val="pl-PL"/>
              </w:rPr>
            </w:pPr>
            <w:r w:rsidRPr="00A850D7">
              <w:rPr>
                <w:lang w:val="pl-PL"/>
              </w:rPr>
              <w:t>Moduł dostępny z każdego miejsca w szpitalu poprzez przeglądarkę WWW.  </w:t>
            </w:r>
          </w:p>
        </w:tc>
        <w:tc>
          <w:tcPr>
            <w:tcW w:w="660" w:type="pct"/>
          </w:tcPr>
          <w:p w14:paraId="323AABEE" w14:textId="77777777" w:rsidR="004617A5" w:rsidRPr="00A850D7" w:rsidRDefault="004617A5" w:rsidP="004617A5">
            <w:pPr>
              <w:jc w:val="center"/>
              <w:rPr>
                <w:lang w:val="pl-PL"/>
              </w:rPr>
            </w:pPr>
          </w:p>
        </w:tc>
      </w:tr>
      <w:tr w:rsidR="004617A5" w:rsidRPr="00A850D7" w14:paraId="71E75575" w14:textId="0FE29B70" w:rsidTr="0028199B">
        <w:tc>
          <w:tcPr>
            <w:tcW w:w="4340" w:type="pct"/>
          </w:tcPr>
          <w:p w14:paraId="318C640F" w14:textId="77777777" w:rsidR="004617A5" w:rsidRPr="00A850D7" w:rsidRDefault="004617A5" w:rsidP="004617A5">
            <w:pPr>
              <w:rPr>
                <w:lang w:val="pl-PL"/>
              </w:rPr>
            </w:pPr>
            <w:r w:rsidRPr="00A850D7">
              <w:rPr>
                <w:lang w:val="pl-PL"/>
              </w:rPr>
              <w:t>Dostęp do modułu zabezpieczony jest loginem i hasłem.  </w:t>
            </w:r>
          </w:p>
        </w:tc>
        <w:tc>
          <w:tcPr>
            <w:tcW w:w="660" w:type="pct"/>
          </w:tcPr>
          <w:p w14:paraId="0371C03A" w14:textId="77777777" w:rsidR="004617A5" w:rsidRPr="00A850D7" w:rsidRDefault="004617A5" w:rsidP="004617A5">
            <w:pPr>
              <w:jc w:val="center"/>
              <w:rPr>
                <w:lang w:val="pl-PL"/>
              </w:rPr>
            </w:pPr>
          </w:p>
        </w:tc>
      </w:tr>
      <w:tr w:rsidR="004617A5" w:rsidRPr="00A850D7" w14:paraId="20F774BF" w14:textId="3DE82ED0" w:rsidTr="0028199B">
        <w:tc>
          <w:tcPr>
            <w:tcW w:w="4340" w:type="pct"/>
          </w:tcPr>
          <w:p w14:paraId="52C66AAE" w14:textId="77777777" w:rsidR="004617A5" w:rsidRPr="00A850D7" w:rsidRDefault="004617A5" w:rsidP="004617A5">
            <w:pPr>
              <w:rPr>
                <w:lang w:val="pl-PL"/>
              </w:rPr>
            </w:pPr>
            <w:r w:rsidRPr="00A850D7">
              <w:rPr>
                <w:lang w:val="pl-PL"/>
              </w:rPr>
              <w:t>Moduł umożliwia zarządzanie użytkownikami i ich uprawnieniami.</w:t>
            </w:r>
          </w:p>
        </w:tc>
        <w:tc>
          <w:tcPr>
            <w:tcW w:w="660" w:type="pct"/>
          </w:tcPr>
          <w:p w14:paraId="0F58AED1" w14:textId="77777777" w:rsidR="004617A5" w:rsidRPr="00A850D7" w:rsidRDefault="004617A5" w:rsidP="004617A5">
            <w:pPr>
              <w:jc w:val="center"/>
              <w:rPr>
                <w:lang w:val="pl-PL"/>
              </w:rPr>
            </w:pPr>
          </w:p>
        </w:tc>
      </w:tr>
      <w:tr w:rsidR="004617A5" w:rsidRPr="00A850D7" w14:paraId="3DB1C6C6" w14:textId="583745D1" w:rsidTr="0028199B">
        <w:tc>
          <w:tcPr>
            <w:tcW w:w="4340" w:type="pct"/>
          </w:tcPr>
          <w:p w14:paraId="50468D91" w14:textId="77777777" w:rsidR="004617A5" w:rsidRPr="00A850D7" w:rsidRDefault="004617A5" w:rsidP="004617A5">
            <w:pPr>
              <w:rPr>
                <w:lang w:val="pl-PL"/>
              </w:rPr>
            </w:pPr>
            <w:r w:rsidRPr="00A850D7">
              <w:rPr>
                <w:lang w:val="pl-PL"/>
              </w:rPr>
              <w:t>Moduł umożliwia zarządzanie siecią PACS oraz monitorowanie bieżących zdarzeń.</w:t>
            </w:r>
          </w:p>
        </w:tc>
        <w:tc>
          <w:tcPr>
            <w:tcW w:w="660" w:type="pct"/>
          </w:tcPr>
          <w:p w14:paraId="5B7E3E1D" w14:textId="77777777" w:rsidR="004617A5" w:rsidRPr="00A850D7" w:rsidRDefault="004617A5" w:rsidP="004617A5">
            <w:pPr>
              <w:jc w:val="center"/>
              <w:rPr>
                <w:lang w:val="pl-PL"/>
              </w:rPr>
            </w:pPr>
          </w:p>
        </w:tc>
      </w:tr>
      <w:tr w:rsidR="004617A5" w:rsidRPr="00A850D7" w14:paraId="2FE4235B" w14:textId="1521BA8D" w:rsidTr="0028199B">
        <w:tc>
          <w:tcPr>
            <w:tcW w:w="4340" w:type="pct"/>
          </w:tcPr>
          <w:p w14:paraId="68235E43" w14:textId="77777777" w:rsidR="004617A5" w:rsidRPr="00A850D7" w:rsidRDefault="004617A5" w:rsidP="004617A5">
            <w:pPr>
              <w:rPr>
                <w:lang w:val="pl-PL"/>
              </w:rPr>
            </w:pPr>
            <w:r w:rsidRPr="00A850D7">
              <w:rPr>
                <w:lang w:val="pl-PL"/>
              </w:rPr>
              <w:t>Moduł w sposób graficzny przedstawia przepływ danych pomiędzy węzłami DICOM a serwerem PACS. </w:t>
            </w:r>
          </w:p>
        </w:tc>
        <w:tc>
          <w:tcPr>
            <w:tcW w:w="660" w:type="pct"/>
          </w:tcPr>
          <w:p w14:paraId="49FE68CC" w14:textId="77777777" w:rsidR="004617A5" w:rsidRPr="00A850D7" w:rsidRDefault="004617A5" w:rsidP="004617A5">
            <w:pPr>
              <w:jc w:val="center"/>
              <w:rPr>
                <w:lang w:val="pl-PL"/>
              </w:rPr>
            </w:pPr>
          </w:p>
        </w:tc>
      </w:tr>
      <w:tr w:rsidR="004617A5" w:rsidRPr="00A850D7" w14:paraId="06217C42" w14:textId="40072F14" w:rsidTr="0028199B">
        <w:tc>
          <w:tcPr>
            <w:tcW w:w="4340" w:type="pct"/>
          </w:tcPr>
          <w:p w14:paraId="5E2D2CEE" w14:textId="77777777" w:rsidR="004617A5" w:rsidRPr="00A850D7" w:rsidRDefault="004617A5" w:rsidP="004617A5">
            <w:pPr>
              <w:rPr>
                <w:lang w:val="pl-PL"/>
              </w:rPr>
            </w:pPr>
            <w:r w:rsidRPr="00A850D7">
              <w:rPr>
                <w:lang w:val="pl-PL"/>
              </w:rPr>
              <w:t>Moduł umożliwia wybranie z listy - ikony reprezentującej typ węzła DICOM.</w:t>
            </w:r>
          </w:p>
        </w:tc>
        <w:tc>
          <w:tcPr>
            <w:tcW w:w="660" w:type="pct"/>
          </w:tcPr>
          <w:p w14:paraId="6EA5EB5A" w14:textId="77777777" w:rsidR="004617A5" w:rsidRPr="00A850D7" w:rsidRDefault="004617A5" w:rsidP="004617A5">
            <w:pPr>
              <w:jc w:val="center"/>
              <w:rPr>
                <w:lang w:val="pl-PL"/>
              </w:rPr>
            </w:pPr>
          </w:p>
        </w:tc>
      </w:tr>
      <w:tr w:rsidR="004617A5" w:rsidRPr="00A850D7" w14:paraId="5973CC3C" w14:textId="6E42DAC5" w:rsidTr="0028199B">
        <w:tc>
          <w:tcPr>
            <w:tcW w:w="4340" w:type="pct"/>
          </w:tcPr>
          <w:p w14:paraId="4DA8A2A1" w14:textId="77777777" w:rsidR="004617A5" w:rsidRPr="00A850D7" w:rsidRDefault="004617A5" w:rsidP="004617A5">
            <w:pPr>
              <w:rPr>
                <w:lang w:val="pl-PL"/>
              </w:rPr>
            </w:pPr>
            <w:r w:rsidRPr="00A850D7">
              <w:rPr>
                <w:lang w:val="pl-PL"/>
              </w:rPr>
              <w:t>Moduł umożliwia sprawdzenie aktualnego stanu połączenia serwera PACS z węzłami DICOM za pomocą polecenia PING i C-ECHO.</w:t>
            </w:r>
          </w:p>
        </w:tc>
        <w:tc>
          <w:tcPr>
            <w:tcW w:w="660" w:type="pct"/>
          </w:tcPr>
          <w:p w14:paraId="15CFBA2B" w14:textId="77777777" w:rsidR="004617A5" w:rsidRPr="00A850D7" w:rsidRDefault="004617A5" w:rsidP="004617A5">
            <w:pPr>
              <w:jc w:val="center"/>
              <w:rPr>
                <w:lang w:val="pl-PL"/>
              </w:rPr>
            </w:pPr>
          </w:p>
        </w:tc>
      </w:tr>
      <w:tr w:rsidR="004617A5" w:rsidRPr="00A850D7" w14:paraId="1E7F9AA3" w14:textId="5D25CE2C" w:rsidTr="0028199B">
        <w:tc>
          <w:tcPr>
            <w:tcW w:w="4340" w:type="pct"/>
          </w:tcPr>
          <w:p w14:paraId="4A6EFA28" w14:textId="77777777" w:rsidR="004617A5" w:rsidRPr="00A850D7" w:rsidRDefault="004617A5" w:rsidP="004617A5">
            <w:pPr>
              <w:rPr>
                <w:lang w:val="pl-PL"/>
              </w:rPr>
            </w:pPr>
            <w:r w:rsidRPr="00A850D7">
              <w:rPr>
                <w:lang w:val="pl-PL"/>
              </w:rPr>
              <w:t>Moduł umożliwia dostęp do konfiguracji węzła DICOM po jednym kliknięciu myszy w jego reprezentację graficzną.</w:t>
            </w:r>
          </w:p>
        </w:tc>
        <w:tc>
          <w:tcPr>
            <w:tcW w:w="660" w:type="pct"/>
          </w:tcPr>
          <w:p w14:paraId="0E6363ED" w14:textId="77777777" w:rsidR="004617A5" w:rsidRPr="00A850D7" w:rsidRDefault="004617A5" w:rsidP="004617A5">
            <w:pPr>
              <w:jc w:val="center"/>
              <w:rPr>
                <w:lang w:val="pl-PL"/>
              </w:rPr>
            </w:pPr>
          </w:p>
        </w:tc>
      </w:tr>
      <w:tr w:rsidR="004617A5" w:rsidRPr="00A850D7" w14:paraId="0AF7976E" w14:textId="15FD2AD4" w:rsidTr="0028199B">
        <w:tc>
          <w:tcPr>
            <w:tcW w:w="4340" w:type="pct"/>
          </w:tcPr>
          <w:p w14:paraId="205C2B58" w14:textId="77777777" w:rsidR="004617A5" w:rsidRPr="00A850D7" w:rsidRDefault="004617A5" w:rsidP="004617A5">
            <w:r w:rsidRPr="00A850D7">
              <w:rPr>
                <w:lang w:val="pl-PL"/>
              </w:rPr>
              <w:t xml:space="preserve">Moduł udostępnia narzędzie diagnostyczne do sprawdzenia całej sieci PACS w zakresie komunikacji pomiędzy wszystkimi jej elementami. </w:t>
            </w:r>
            <w:proofErr w:type="spellStart"/>
            <w:r w:rsidRPr="00A850D7">
              <w:t>Narzędzie</w:t>
            </w:r>
            <w:proofErr w:type="spellEnd"/>
            <w:r w:rsidRPr="00A850D7">
              <w:t xml:space="preserve"> </w:t>
            </w:r>
            <w:proofErr w:type="spellStart"/>
            <w:r w:rsidRPr="00A850D7">
              <w:t>informuje</w:t>
            </w:r>
            <w:proofErr w:type="spellEnd"/>
            <w:r w:rsidRPr="00A850D7">
              <w:t xml:space="preserve"> </w:t>
            </w:r>
            <w:proofErr w:type="spellStart"/>
            <w:r w:rsidRPr="00A850D7">
              <w:t>administratora</w:t>
            </w:r>
            <w:proofErr w:type="spellEnd"/>
            <w:r w:rsidRPr="00A850D7">
              <w:t xml:space="preserve">, </w:t>
            </w:r>
            <w:proofErr w:type="spellStart"/>
            <w:r w:rsidRPr="00A850D7">
              <w:t>które</w:t>
            </w:r>
            <w:proofErr w:type="spellEnd"/>
            <w:r w:rsidRPr="00A850D7">
              <w:t xml:space="preserve"> </w:t>
            </w:r>
            <w:proofErr w:type="spellStart"/>
            <w:r w:rsidRPr="00A850D7">
              <w:t>węzły</w:t>
            </w:r>
            <w:proofErr w:type="spellEnd"/>
            <w:r w:rsidRPr="00A850D7">
              <w:t xml:space="preserve"> DICOM </w:t>
            </w:r>
            <w:proofErr w:type="spellStart"/>
            <w:r w:rsidRPr="00A850D7">
              <w:t>są</w:t>
            </w:r>
            <w:proofErr w:type="spellEnd"/>
            <w:r w:rsidRPr="00A850D7">
              <w:t xml:space="preserve"> </w:t>
            </w:r>
            <w:proofErr w:type="spellStart"/>
            <w:r w:rsidRPr="00A850D7">
              <w:t>niedostępne</w:t>
            </w:r>
            <w:proofErr w:type="spellEnd"/>
            <w:r w:rsidRPr="00A850D7">
              <w:t>.</w:t>
            </w:r>
          </w:p>
        </w:tc>
        <w:tc>
          <w:tcPr>
            <w:tcW w:w="660" w:type="pct"/>
          </w:tcPr>
          <w:p w14:paraId="2C60D58B" w14:textId="77777777" w:rsidR="004617A5" w:rsidRPr="00A850D7" w:rsidRDefault="004617A5" w:rsidP="004617A5">
            <w:pPr>
              <w:jc w:val="center"/>
              <w:rPr>
                <w:lang w:val="pl-PL"/>
              </w:rPr>
            </w:pPr>
          </w:p>
        </w:tc>
      </w:tr>
      <w:tr w:rsidR="004617A5" w:rsidRPr="00A850D7" w14:paraId="5789F3C4" w14:textId="19ECF6C3" w:rsidTr="0028199B">
        <w:tc>
          <w:tcPr>
            <w:tcW w:w="4340" w:type="pct"/>
          </w:tcPr>
          <w:p w14:paraId="5778FCE0" w14:textId="77777777" w:rsidR="004617A5" w:rsidRPr="00A850D7" w:rsidRDefault="004617A5" w:rsidP="004617A5">
            <w:pPr>
              <w:rPr>
                <w:lang w:val="pl-PL"/>
              </w:rPr>
            </w:pPr>
            <w:r w:rsidRPr="00A850D7">
              <w:rPr>
                <w:lang w:val="pl-PL"/>
              </w:rPr>
              <w:t>Moduł umożliwia prezentację statusu połączenia serwera z węzłem DICOM w formie graficznej.</w:t>
            </w:r>
          </w:p>
        </w:tc>
        <w:tc>
          <w:tcPr>
            <w:tcW w:w="660" w:type="pct"/>
          </w:tcPr>
          <w:p w14:paraId="32C35256" w14:textId="77777777" w:rsidR="004617A5" w:rsidRPr="00A850D7" w:rsidRDefault="004617A5" w:rsidP="004617A5">
            <w:pPr>
              <w:jc w:val="center"/>
              <w:rPr>
                <w:lang w:val="pl-PL"/>
              </w:rPr>
            </w:pPr>
          </w:p>
        </w:tc>
      </w:tr>
      <w:tr w:rsidR="004617A5" w:rsidRPr="00A850D7" w14:paraId="210D3B17" w14:textId="0A3A6943" w:rsidTr="0028199B">
        <w:tc>
          <w:tcPr>
            <w:tcW w:w="4340" w:type="pct"/>
          </w:tcPr>
          <w:p w14:paraId="62599099" w14:textId="77777777" w:rsidR="004617A5" w:rsidRPr="00A850D7" w:rsidRDefault="004617A5" w:rsidP="004617A5">
            <w:pPr>
              <w:rPr>
                <w:lang w:val="pl-PL"/>
              </w:rPr>
            </w:pPr>
            <w:r w:rsidRPr="00A850D7">
              <w:rPr>
                <w:lang w:val="pl-PL"/>
              </w:rPr>
              <w:lastRenderedPageBreak/>
              <w:t>Moduł umożliwia konfigurację automatycznego przesyłania (</w:t>
            </w:r>
            <w:proofErr w:type="spellStart"/>
            <w:r w:rsidRPr="00A850D7">
              <w:rPr>
                <w:lang w:val="pl-PL"/>
              </w:rPr>
              <w:t>autorouting</w:t>
            </w:r>
            <w:proofErr w:type="spellEnd"/>
            <w:r w:rsidRPr="00A850D7">
              <w:rPr>
                <w:lang w:val="pl-PL"/>
              </w:rPr>
              <w:t>) obiektów DICOM do wskazanych stacji w zależności od charakterystycznych cech badania m.in. typ wykonanego badania, urządzenia na którym zostało wykonane badanie.</w:t>
            </w:r>
          </w:p>
        </w:tc>
        <w:tc>
          <w:tcPr>
            <w:tcW w:w="660" w:type="pct"/>
          </w:tcPr>
          <w:p w14:paraId="7DE4F5C5" w14:textId="77777777" w:rsidR="004617A5" w:rsidRPr="00A850D7" w:rsidRDefault="004617A5" w:rsidP="004617A5">
            <w:pPr>
              <w:jc w:val="center"/>
              <w:rPr>
                <w:lang w:val="pl-PL"/>
              </w:rPr>
            </w:pPr>
          </w:p>
        </w:tc>
      </w:tr>
      <w:tr w:rsidR="004617A5" w:rsidRPr="00A850D7" w14:paraId="13E790A1" w14:textId="53B57CE1" w:rsidTr="0028199B">
        <w:tc>
          <w:tcPr>
            <w:tcW w:w="4340" w:type="pct"/>
          </w:tcPr>
          <w:p w14:paraId="13A09E5A" w14:textId="77777777" w:rsidR="004617A5" w:rsidRPr="00A850D7" w:rsidRDefault="004617A5" w:rsidP="004617A5">
            <w:pPr>
              <w:rPr>
                <w:lang w:val="pl-PL"/>
              </w:rPr>
            </w:pPr>
            <w:r w:rsidRPr="00A850D7">
              <w:rPr>
                <w:lang w:val="pl-PL"/>
              </w:rPr>
              <w:t xml:space="preserve">Moduł umożliwia określenie typu węzła DICOM (aparat, stacja diagnostyczna, stacja </w:t>
            </w:r>
            <w:proofErr w:type="spellStart"/>
            <w:r w:rsidRPr="00A850D7">
              <w:rPr>
                <w:lang w:val="pl-PL"/>
              </w:rPr>
              <w:t>postprocesingu</w:t>
            </w:r>
            <w:proofErr w:type="spellEnd"/>
            <w:r w:rsidRPr="00A850D7">
              <w:rPr>
                <w:lang w:val="pl-PL"/>
              </w:rPr>
              <w:t>, serwer PACS).</w:t>
            </w:r>
          </w:p>
        </w:tc>
        <w:tc>
          <w:tcPr>
            <w:tcW w:w="660" w:type="pct"/>
          </w:tcPr>
          <w:p w14:paraId="74849662" w14:textId="77777777" w:rsidR="004617A5" w:rsidRPr="00A850D7" w:rsidRDefault="004617A5" w:rsidP="004617A5">
            <w:pPr>
              <w:jc w:val="center"/>
              <w:rPr>
                <w:lang w:val="pl-PL"/>
              </w:rPr>
            </w:pPr>
          </w:p>
        </w:tc>
      </w:tr>
      <w:tr w:rsidR="004617A5" w:rsidRPr="00A850D7" w14:paraId="77015582" w14:textId="1D8A14DB" w:rsidTr="0028199B">
        <w:tc>
          <w:tcPr>
            <w:tcW w:w="4340" w:type="pct"/>
          </w:tcPr>
          <w:p w14:paraId="35A4313A" w14:textId="77777777" w:rsidR="004617A5" w:rsidRPr="00A850D7" w:rsidRDefault="004617A5" w:rsidP="004617A5">
            <w:pPr>
              <w:rPr>
                <w:lang w:val="pl-PL"/>
              </w:rPr>
            </w:pPr>
            <w:r w:rsidRPr="00A850D7">
              <w:rPr>
                <w:lang w:val="pl-PL"/>
              </w:rPr>
              <w:t>Moduł umożliwia definiowanie przedziałów czasu, w których badania są przesyłane do węzła DICOM.</w:t>
            </w:r>
          </w:p>
        </w:tc>
        <w:tc>
          <w:tcPr>
            <w:tcW w:w="660" w:type="pct"/>
          </w:tcPr>
          <w:p w14:paraId="554ED4B9" w14:textId="77777777" w:rsidR="004617A5" w:rsidRPr="00A850D7" w:rsidRDefault="004617A5" w:rsidP="004617A5">
            <w:pPr>
              <w:jc w:val="center"/>
              <w:rPr>
                <w:lang w:val="pl-PL"/>
              </w:rPr>
            </w:pPr>
          </w:p>
        </w:tc>
      </w:tr>
      <w:tr w:rsidR="004617A5" w:rsidRPr="00A850D7" w14:paraId="1ED35B77" w14:textId="4C439BC4" w:rsidTr="0028199B">
        <w:tc>
          <w:tcPr>
            <w:tcW w:w="4340" w:type="pct"/>
          </w:tcPr>
          <w:p w14:paraId="093A5B75" w14:textId="77777777" w:rsidR="004617A5" w:rsidRPr="00A850D7" w:rsidRDefault="004617A5" w:rsidP="004617A5">
            <w:pPr>
              <w:rPr>
                <w:lang w:val="pl-PL"/>
              </w:rPr>
            </w:pPr>
            <w:r w:rsidRPr="00A850D7">
              <w:rPr>
                <w:lang w:val="pl-PL"/>
              </w:rPr>
              <w:t>Moduł umożliwia konfigurację list roboczych (MWL) dla poszczególnych węzłów DICOM.</w:t>
            </w:r>
          </w:p>
        </w:tc>
        <w:tc>
          <w:tcPr>
            <w:tcW w:w="660" w:type="pct"/>
          </w:tcPr>
          <w:p w14:paraId="58BB90E2" w14:textId="77777777" w:rsidR="004617A5" w:rsidRPr="00A850D7" w:rsidRDefault="004617A5" w:rsidP="004617A5">
            <w:pPr>
              <w:jc w:val="center"/>
              <w:rPr>
                <w:lang w:val="pl-PL"/>
              </w:rPr>
            </w:pPr>
          </w:p>
        </w:tc>
      </w:tr>
      <w:tr w:rsidR="004617A5" w:rsidRPr="00A850D7" w14:paraId="24DDBAE5" w14:textId="2EB21069" w:rsidTr="0028199B">
        <w:tc>
          <w:tcPr>
            <w:tcW w:w="4340" w:type="pct"/>
          </w:tcPr>
          <w:p w14:paraId="2D68B468" w14:textId="77777777" w:rsidR="004617A5" w:rsidRPr="00A850D7" w:rsidRDefault="004617A5" w:rsidP="004617A5">
            <w:pPr>
              <w:rPr>
                <w:lang w:val="pl-PL"/>
              </w:rPr>
            </w:pPr>
            <w:r w:rsidRPr="00A850D7">
              <w:rPr>
                <w:lang w:val="pl-PL"/>
              </w:rPr>
              <w:t>Moduł umożliwia konfigurację selekcji zleceń trafiających na listę roboczą węzła DICOM co najmniej w zakresie:</w:t>
            </w:r>
            <w:r w:rsidRPr="00A850D7">
              <w:rPr>
                <w:lang w:val="pl-PL"/>
              </w:rPr>
              <w:br/>
              <w:t>- wykonywanej usługi,</w:t>
            </w:r>
            <w:r w:rsidRPr="00A850D7">
              <w:rPr>
                <w:lang w:val="pl-PL"/>
              </w:rPr>
              <w:br/>
              <w:t>- typu usługi,</w:t>
            </w:r>
            <w:r w:rsidRPr="00A850D7">
              <w:rPr>
                <w:lang w:val="pl-PL"/>
              </w:rPr>
              <w:br/>
              <w:t>- jednostki wykonującej,</w:t>
            </w:r>
            <w:r w:rsidRPr="00A850D7">
              <w:rPr>
                <w:lang w:val="pl-PL"/>
              </w:rPr>
              <w:br/>
              <w:t>- zaplanowanej daty wykonania badania,</w:t>
            </w:r>
            <w:r w:rsidRPr="00A850D7">
              <w:rPr>
                <w:lang w:val="pl-PL"/>
              </w:rPr>
              <w:br/>
              <w:t>- statusu badania.</w:t>
            </w:r>
          </w:p>
        </w:tc>
        <w:tc>
          <w:tcPr>
            <w:tcW w:w="660" w:type="pct"/>
          </w:tcPr>
          <w:p w14:paraId="002C4B9D" w14:textId="77777777" w:rsidR="004617A5" w:rsidRPr="00A850D7" w:rsidRDefault="004617A5" w:rsidP="004617A5">
            <w:pPr>
              <w:jc w:val="center"/>
              <w:rPr>
                <w:lang w:val="pl-PL"/>
              </w:rPr>
            </w:pPr>
          </w:p>
        </w:tc>
      </w:tr>
      <w:tr w:rsidR="004617A5" w:rsidRPr="00A850D7" w14:paraId="651897CB" w14:textId="3E5D73BE" w:rsidTr="0028199B">
        <w:tc>
          <w:tcPr>
            <w:tcW w:w="4340" w:type="pct"/>
          </w:tcPr>
          <w:p w14:paraId="6957B71C" w14:textId="77777777" w:rsidR="004617A5" w:rsidRPr="00A850D7" w:rsidRDefault="004617A5" w:rsidP="004617A5">
            <w:pPr>
              <w:rPr>
                <w:lang w:val="pl-PL"/>
              </w:rPr>
            </w:pPr>
            <w:r w:rsidRPr="00A850D7">
              <w:rPr>
                <w:lang w:val="pl-PL"/>
              </w:rPr>
              <w:t>Moduł umożliwia podgląd bieżącej listy zleceń udostępnianej dla danego węzła DICOM.</w:t>
            </w:r>
          </w:p>
        </w:tc>
        <w:tc>
          <w:tcPr>
            <w:tcW w:w="660" w:type="pct"/>
          </w:tcPr>
          <w:p w14:paraId="222E1239" w14:textId="77777777" w:rsidR="004617A5" w:rsidRPr="00A850D7" w:rsidRDefault="004617A5" w:rsidP="004617A5">
            <w:pPr>
              <w:jc w:val="center"/>
              <w:rPr>
                <w:lang w:val="pl-PL"/>
              </w:rPr>
            </w:pPr>
          </w:p>
        </w:tc>
      </w:tr>
      <w:tr w:rsidR="004617A5" w:rsidRPr="00A850D7" w14:paraId="199D6CBE" w14:textId="5C7DE088" w:rsidTr="0028199B">
        <w:tc>
          <w:tcPr>
            <w:tcW w:w="4340" w:type="pct"/>
          </w:tcPr>
          <w:p w14:paraId="7B8432CA" w14:textId="77777777" w:rsidR="004617A5" w:rsidRPr="00A850D7" w:rsidRDefault="004617A5" w:rsidP="004617A5">
            <w:pPr>
              <w:rPr>
                <w:lang w:val="pl-PL"/>
              </w:rPr>
            </w:pPr>
            <w:r w:rsidRPr="00A850D7">
              <w:rPr>
                <w:lang w:val="pl-PL"/>
              </w:rPr>
              <w:t>Moduł umożliwia dostęp do dzienników logów. Komunikacja z każdym węzłem DICOM w oddzielnym dzienniku.</w:t>
            </w:r>
          </w:p>
        </w:tc>
        <w:tc>
          <w:tcPr>
            <w:tcW w:w="660" w:type="pct"/>
          </w:tcPr>
          <w:p w14:paraId="641BBAB7" w14:textId="77777777" w:rsidR="004617A5" w:rsidRPr="00A850D7" w:rsidRDefault="004617A5" w:rsidP="004617A5">
            <w:pPr>
              <w:jc w:val="center"/>
              <w:rPr>
                <w:lang w:val="pl-PL"/>
              </w:rPr>
            </w:pPr>
          </w:p>
        </w:tc>
      </w:tr>
      <w:tr w:rsidR="004617A5" w:rsidRPr="00A850D7" w14:paraId="7E4C0FAB" w14:textId="16D6DB3F" w:rsidTr="0028199B">
        <w:tc>
          <w:tcPr>
            <w:tcW w:w="4340" w:type="pct"/>
          </w:tcPr>
          <w:p w14:paraId="47616427" w14:textId="77777777" w:rsidR="004617A5" w:rsidRPr="00A850D7" w:rsidRDefault="004617A5" w:rsidP="004617A5">
            <w:pPr>
              <w:rPr>
                <w:lang w:val="pl-PL"/>
              </w:rPr>
            </w:pPr>
            <w:r w:rsidRPr="00A850D7">
              <w:rPr>
                <w:lang w:val="pl-PL"/>
              </w:rPr>
              <w:t>Moduł umożliwia kontekstowe filtrowanie dziennika logów.</w:t>
            </w:r>
          </w:p>
        </w:tc>
        <w:tc>
          <w:tcPr>
            <w:tcW w:w="660" w:type="pct"/>
          </w:tcPr>
          <w:p w14:paraId="4BA5AE6B" w14:textId="77777777" w:rsidR="004617A5" w:rsidRPr="00A850D7" w:rsidRDefault="004617A5" w:rsidP="004617A5">
            <w:pPr>
              <w:jc w:val="center"/>
              <w:rPr>
                <w:lang w:val="pl-PL"/>
              </w:rPr>
            </w:pPr>
          </w:p>
        </w:tc>
      </w:tr>
      <w:tr w:rsidR="004617A5" w:rsidRPr="00A850D7" w14:paraId="36EE1A6A" w14:textId="2E2110FE" w:rsidTr="0028199B">
        <w:tc>
          <w:tcPr>
            <w:tcW w:w="4340" w:type="pct"/>
          </w:tcPr>
          <w:p w14:paraId="47021BB7" w14:textId="77777777" w:rsidR="004617A5" w:rsidRPr="00A850D7" w:rsidRDefault="004617A5" w:rsidP="004617A5">
            <w:pPr>
              <w:rPr>
                <w:lang w:val="pl-PL"/>
              </w:rPr>
            </w:pPr>
            <w:r w:rsidRPr="00A850D7">
              <w:rPr>
                <w:lang w:val="pl-PL"/>
              </w:rPr>
              <w:t>Moduł umożliwia wyświetlenie plików logów dla innych usług powiązanych z systemem PACS co najmniej takich jak :</w:t>
            </w:r>
            <w:r w:rsidRPr="00A850D7">
              <w:rPr>
                <w:lang w:val="pl-PL"/>
              </w:rPr>
              <w:br/>
              <w:t xml:space="preserve">- </w:t>
            </w:r>
            <w:proofErr w:type="spellStart"/>
            <w:r w:rsidRPr="00A850D7">
              <w:rPr>
                <w:lang w:val="pl-PL"/>
              </w:rPr>
              <w:t>autorouting</w:t>
            </w:r>
            <w:proofErr w:type="spellEnd"/>
            <w:r w:rsidRPr="00A850D7">
              <w:rPr>
                <w:lang w:val="pl-PL"/>
              </w:rPr>
              <w:t>,</w:t>
            </w:r>
            <w:r w:rsidRPr="00A850D7">
              <w:rPr>
                <w:lang w:val="pl-PL"/>
              </w:rPr>
              <w:br/>
              <w:t>- administrator PACS,</w:t>
            </w:r>
            <w:r w:rsidRPr="00A850D7">
              <w:rPr>
                <w:lang w:val="pl-PL"/>
              </w:rPr>
              <w:br/>
              <w:t>- list roboczych (MWL),</w:t>
            </w:r>
            <w:r w:rsidRPr="00A850D7">
              <w:rPr>
                <w:lang w:val="pl-PL"/>
              </w:rPr>
              <w:br/>
              <w:t>- interfejsu wymiany danych po hl7,</w:t>
            </w:r>
            <w:r w:rsidRPr="00A850D7">
              <w:rPr>
                <w:lang w:val="pl-PL"/>
              </w:rPr>
              <w:br/>
              <w:t>- systemu dystrybucji obrazów. </w:t>
            </w:r>
          </w:p>
        </w:tc>
        <w:tc>
          <w:tcPr>
            <w:tcW w:w="660" w:type="pct"/>
          </w:tcPr>
          <w:p w14:paraId="4595BD1C" w14:textId="77777777" w:rsidR="004617A5" w:rsidRPr="00A850D7" w:rsidRDefault="004617A5" w:rsidP="004617A5">
            <w:pPr>
              <w:jc w:val="center"/>
              <w:rPr>
                <w:lang w:val="pl-PL"/>
              </w:rPr>
            </w:pPr>
          </w:p>
        </w:tc>
      </w:tr>
      <w:tr w:rsidR="004617A5" w:rsidRPr="00A850D7" w14:paraId="0962F4D3" w14:textId="1C84B709" w:rsidTr="0028199B">
        <w:tc>
          <w:tcPr>
            <w:tcW w:w="4340" w:type="pct"/>
          </w:tcPr>
          <w:p w14:paraId="677833AA" w14:textId="77777777" w:rsidR="004617A5" w:rsidRPr="00A850D7" w:rsidRDefault="004617A5" w:rsidP="004617A5">
            <w:pPr>
              <w:rPr>
                <w:lang w:val="pl-PL"/>
              </w:rPr>
            </w:pPr>
            <w:r w:rsidRPr="00A850D7">
              <w:rPr>
                <w:lang w:val="pl-PL"/>
              </w:rPr>
              <w:t>Moduł umożliwia przeglądanie zawartości archiwum DICOM na poziomie pacjenta/badania, serii i obrazu.</w:t>
            </w:r>
          </w:p>
        </w:tc>
        <w:tc>
          <w:tcPr>
            <w:tcW w:w="660" w:type="pct"/>
          </w:tcPr>
          <w:p w14:paraId="2A6EA246" w14:textId="77777777" w:rsidR="004617A5" w:rsidRPr="00A850D7" w:rsidRDefault="004617A5" w:rsidP="004617A5">
            <w:pPr>
              <w:jc w:val="center"/>
              <w:rPr>
                <w:lang w:val="pl-PL"/>
              </w:rPr>
            </w:pPr>
          </w:p>
        </w:tc>
      </w:tr>
      <w:tr w:rsidR="004617A5" w:rsidRPr="00A850D7" w14:paraId="0940E9BD" w14:textId="71540E46" w:rsidTr="0028199B">
        <w:tc>
          <w:tcPr>
            <w:tcW w:w="4340" w:type="pct"/>
          </w:tcPr>
          <w:p w14:paraId="345703FE" w14:textId="77777777" w:rsidR="004617A5" w:rsidRPr="00A850D7" w:rsidRDefault="004617A5" w:rsidP="004617A5">
            <w:pPr>
              <w:rPr>
                <w:lang w:val="pl-PL"/>
              </w:rPr>
            </w:pPr>
            <w:r w:rsidRPr="00A850D7">
              <w:rPr>
                <w:lang w:val="pl-PL"/>
              </w:rPr>
              <w:t>Moduł umożliwia wyszukiwanie badań w PACS na podstawie kryteriów:</w:t>
            </w:r>
            <w:r w:rsidRPr="00A850D7">
              <w:rPr>
                <w:lang w:val="pl-PL"/>
              </w:rPr>
              <w:br/>
              <w:t>- nazwisko i imię pacjenta,</w:t>
            </w:r>
            <w:r w:rsidRPr="00A850D7">
              <w:rPr>
                <w:lang w:val="pl-PL"/>
              </w:rPr>
              <w:br/>
              <w:t>- data urodzenia pacjenta,</w:t>
            </w:r>
            <w:r w:rsidRPr="00A850D7">
              <w:rPr>
                <w:lang w:val="pl-PL"/>
              </w:rPr>
              <w:br/>
              <w:t>- numer pacjenta,</w:t>
            </w:r>
            <w:r w:rsidRPr="00A850D7">
              <w:rPr>
                <w:lang w:val="pl-PL"/>
              </w:rPr>
              <w:br/>
              <w:t>- numer badania,</w:t>
            </w:r>
            <w:r w:rsidRPr="00A850D7">
              <w:rPr>
                <w:lang w:val="pl-PL"/>
              </w:rPr>
              <w:br/>
              <w:t>- zakres dat wykonania badania,</w:t>
            </w:r>
            <w:r w:rsidRPr="00A850D7">
              <w:rPr>
                <w:lang w:val="pl-PL"/>
              </w:rPr>
              <w:br/>
              <w:t>- opis badania,</w:t>
            </w:r>
            <w:r w:rsidRPr="00A850D7">
              <w:rPr>
                <w:lang w:val="pl-PL"/>
              </w:rPr>
              <w:br/>
              <w:t>- lekarz zlecający,</w:t>
            </w:r>
            <w:r w:rsidRPr="00A850D7">
              <w:rPr>
                <w:lang w:val="pl-PL"/>
              </w:rPr>
              <w:br/>
              <w:t>- modalność,</w:t>
            </w:r>
            <w:r w:rsidRPr="00A850D7">
              <w:rPr>
                <w:lang w:val="pl-PL"/>
              </w:rPr>
              <w:br/>
              <w:t>- urządzenie, z którego zostało wysłane badanie.</w:t>
            </w:r>
          </w:p>
        </w:tc>
        <w:tc>
          <w:tcPr>
            <w:tcW w:w="660" w:type="pct"/>
          </w:tcPr>
          <w:p w14:paraId="40B49222" w14:textId="77777777" w:rsidR="004617A5" w:rsidRPr="00A850D7" w:rsidRDefault="004617A5" w:rsidP="004617A5">
            <w:pPr>
              <w:jc w:val="center"/>
              <w:rPr>
                <w:lang w:val="pl-PL"/>
              </w:rPr>
            </w:pPr>
          </w:p>
        </w:tc>
      </w:tr>
      <w:tr w:rsidR="004617A5" w:rsidRPr="00A850D7" w14:paraId="1782C7C2" w14:textId="6A57022F" w:rsidTr="0028199B">
        <w:tc>
          <w:tcPr>
            <w:tcW w:w="4340" w:type="pct"/>
          </w:tcPr>
          <w:p w14:paraId="1A53AF8F" w14:textId="77777777" w:rsidR="004617A5" w:rsidRPr="00A850D7" w:rsidRDefault="004617A5" w:rsidP="004617A5">
            <w:pPr>
              <w:rPr>
                <w:lang w:val="pl-PL"/>
              </w:rPr>
            </w:pPr>
            <w:r w:rsidRPr="00A850D7">
              <w:rPr>
                <w:lang w:val="pl-PL"/>
              </w:rPr>
              <w:t>Moduł umożliwia podgląd szczegółowych informacji o badaniu, serii i obrazie wraz ze statusem archiwizacji badania (w tym etykieta taśmy na której zostało nagrane badanie).</w:t>
            </w:r>
          </w:p>
        </w:tc>
        <w:tc>
          <w:tcPr>
            <w:tcW w:w="660" w:type="pct"/>
          </w:tcPr>
          <w:p w14:paraId="26FBAB21" w14:textId="77777777" w:rsidR="004617A5" w:rsidRPr="00A850D7" w:rsidRDefault="004617A5" w:rsidP="004617A5">
            <w:pPr>
              <w:jc w:val="center"/>
              <w:rPr>
                <w:lang w:val="pl-PL"/>
              </w:rPr>
            </w:pPr>
          </w:p>
        </w:tc>
      </w:tr>
      <w:tr w:rsidR="004617A5" w:rsidRPr="00A850D7" w14:paraId="2BF26740" w14:textId="1FE0D39A" w:rsidTr="0028199B">
        <w:tc>
          <w:tcPr>
            <w:tcW w:w="4340" w:type="pct"/>
          </w:tcPr>
          <w:p w14:paraId="0F3629E8" w14:textId="77777777" w:rsidR="004617A5" w:rsidRPr="00A850D7" w:rsidRDefault="004617A5" w:rsidP="004617A5">
            <w:pPr>
              <w:rPr>
                <w:lang w:val="pl-PL"/>
              </w:rPr>
            </w:pPr>
            <w:r w:rsidRPr="00A850D7">
              <w:rPr>
                <w:lang w:val="pl-PL"/>
              </w:rPr>
              <w:t>Moduł umożliwia przesyłanie badań składowanych w PACS  do wybranych węzłów DICOM.</w:t>
            </w:r>
          </w:p>
        </w:tc>
        <w:tc>
          <w:tcPr>
            <w:tcW w:w="660" w:type="pct"/>
          </w:tcPr>
          <w:p w14:paraId="0F2280C8" w14:textId="77777777" w:rsidR="004617A5" w:rsidRPr="00A850D7" w:rsidRDefault="004617A5" w:rsidP="004617A5">
            <w:pPr>
              <w:jc w:val="center"/>
              <w:rPr>
                <w:lang w:val="pl-PL"/>
              </w:rPr>
            </w:pPr>
          </w:p>
        </w:tc>
      </w:tr>
      <w:tr w:rsidR="004617A5" w:rsidRPr="00A850D7" w14:paraId="12DA83E4" w14:textId="39B33739" w:rsidTr="0028199B">
        <w:tc>
          <w:tcPr>
            <w:tcW w:w="4340" w:type="pct"/>
          </w:tcPr>
          <w:p w14:paraId="0D6FBE0C" w14:textId="77777777" w:rsidR="004617A5" w:rsidRPr="00A850D7" w:rsidRDefault="004617A5" w:rsidP="004617A5">
            <w:pPr>
              <w:rPr>
                <w:lang w:val="pl-PL"/>
              </w:rPr>
            </w:pPr>
            <w:r w:rsidRPr="00A850D7">
              <w:rPr>
                <w:lang w:val="pl-PL"/>
              </w:rPr>
              <w:lastRenderedPageBreak/>
              <w:t>Moduł umożliwia wyszukiwanie badań na węzłach DICOM podłączonych do PACS wraz możliwością pobrania ich do PACS lub przesłania do innych węzłów DICOM podłączonych do PACS.</w:t>
            </w:r>
          </w:p>
        </w:tc>
        <w:tc>
          <w:tcPr>
            <w:tcW w:w="660" w:type="pct"/>
          </w:tcPr>
          <w:p w14:paraId="2B5A52E2" w14:textId="77777777" w:rsidR="004617A5" w:rsidRPr="00A850D7" w:rsidRDefault="004617A5" w:rsidP="004617A5">
            <w:pPr>
              <w:jc w:val="center"/>
              <w:rPr>
                <w:lang w:val="pl-PL"/>
              </w:rPr>
            </w:pPr>
          </w:p>
        </w:tc>
      </w:tr>
      <w:tr w:rsidR="004617A5" w:rsidRPr="00A850D7" w14:paraId="4DB9DEBD" w14:textId="432A8563" w:rsidTr="0028199B">
        <w:tc>
          <w:tcPr>
            <w:tcW w:w="4340" w:type="pct"/>
          </w:tcPr>
          <w:p w14:paraId="640277C6" w14:textId="77777777" w:rsidR="004617A5" w:rsidRPr="00A850D7" w:rsidRDefault="004617A5" w:rsidP="004617A5">
            <w:pPr>
              <w:rPr>
                <w:lang w:val="pl-PL"/>
              </w:rPr>
            </w:pPr>
            <w:r w:rsidRPr="00A850D7">
              <w:rPr>
                <w:lang w:val="pl-PL"/>
              </w:rPr>
              <w:t>Moduł umożliwia wyświetlenie zaznaczonego obrazu  w formacie JPG.</w:t>
            </w:r>
          </w:p>
        </w:tc>
        <w:tc>
          <w:tcPr>
            <w:tcW w:w="660" w:type="pct"/>
          </w:tcPr>
          <w:p w14:paraId="514C0646" w14:textId="77777777" w:rsidR="004617A5" w:rsidRPr="00A850D7" w:rsidRDefault="004617A5" w:rsidP="004617A5">
            <w:pPr>
              <w:jc w:val="center"/>
              <w:rPr>
                <w:lang w:val="pl-PL"/>
              </w:rPr>
            </w:pPr>
          </w:p>
        </w:tc>
      </w:tr>
      <w:tr w:rsidR="004617A5" w:rsidRPr="00A850D7" w14:paraId="79FECCD0" w14:textId="6C998711" w:rsidTr="0028199B">
        <w:tc>
          <w:tcPr>
            <w:tcW w:w="4340" w:type="pct"/>
          </w:tcPr>
          <w:p w14:paraId="6EA2E381" w14:textId="77777777" w:rsidR="004617A5" w:rsidRPr="00A850D7" w:rsidRDefault="004617A5" w:rsidP="004617A5">
            <w:pPr>
              <w:rPr>
                <w:lang w:val="pl-PL"/>
              </w:rPr>
            </w:pPr>
            <w:r w:rsidRPr="00A850D7">
              <w:rPr>
                <w:lang w:val="pl-PL"/>
              </w:rPr>
              <w:t>Moduł umożliwia podgląd nagłówka obiektu DICOM.</w:t>
            </w:r>
          </w:p>
        </w:tc>
        <w:tc>
          <w:tcPr>
            <w:tcW w:w="660" w:type="pct"/>
          </w:tcPr>
          <w:p w14:paraId="58DF76A2" w14:textId="77777777" w:rsidR="004617A5" w:rsidRPr="00A850D7" w:rsidRDefault="004617A5" w:rsidP="004617A5">
            <w:pPr>
              <w:jc w:val="center"/>
              <w:rPr>
                <w:lang w:val="pl-PL"/>
              </w:rPr>
            </w:pPr>
          </w:p>
        </w:tc>
      </w:tr>
      <w:tr w:rsidR="004617A5" w:rsidRPr="00A850D7" w14:paraId="1FFD5613" w14:textId="0FD70E94" w:rsidTr="0028199B">
        <w:tc>
          <w:tcPr>
            <w:tcW w:w="4340" w:type="pct"/>
          </w:tcPr>
          <w:p w14:paraId="3F0438A1" w14:textId="77777777" w:rsidR="004617A5" w:rsidRPr="00A850D7" w:rsidRDefault="004617A5" w:rsidP="004617A5">
            <w:pPr>
              <w:rPr>
                <w:lang w:val="pl-PL"/>
              </w:rPr>
            </w:pPr>
            <w:r w:rsidRPr="00A850D7">
              <w:rPr>
                <w:lang w:val="pl-PL"/>
              </w:rPr>
              <w:t>Moduł umożliwia eksport wybranych obiektów DICOM w postaci pliku ZIP zawierającego strukturę DICOMDIR (wg standardu DICOM).</w:t>
            </w:r>
          </w:p>
        </w:tc>
        <w:tc>
          <w:tcPr>
            <w:tcW w:w="660" w:type="pct"/>
          </w:tcPr>
          <w:p w14:paraId="4857028E" w14:textId="77777777" w:rsidR="004617A5" w:rsidRPr="00A850D7" w:rsidRDefault="004617A5" w:rsidP="004617A5">
            <w:pPr>
              <w:jc w:val="center"/>
              <w:rPr>
                <w:lang w:val="pl-PL"/>
              </w:rPr>
            </w:pPr>
          </w:p>
        </w:tc>
      </w:tr>
      <w:tr w:rsidR="004617A5" w:rsidRPr="00A850D7" w14:paraId="13EEE35D" w14:textId="4D09E3AB" w:rsidTr="0028199B">
        <w:tc>
          <w:tcPr>
            <w:tcW w:w="4340" w:type="pct"/>
          </w:tcPr>
          <w:p w14:paraId="54DBEBB8" w14:textId="77777777" w:rsidR="004617A5" w:rsidRPr="00A850D7" w:rsidRDefault="004617A5" w:rsidP="004617A5">
            <w:pPr>
              <w:rPr>
                <w:lang w:val="pl-PL"/>
              </w:rPr>
            </w:pPr>
            <w:r w:rsidRPr="00A850D7">
              <w:rPr>
                <w:lang w:val="pl-PL"/>
              </w:rPr>
              <w:t>Moduł umożliwia wyświetlenie treści raportu strukturalnego (DICOM SR).</w:t>
            </w:r>
          </w:p>
        </w:tc>
        <w:tc>
          <w:tcPr>
            <w:tcW w:w="660" w:type="pct"/>
          </w:tcPr>
          <w:p w14:paraId="0F6FE80C" w14:textId="77777777" w:rsidR="004617A5" w:rsidRPr="00A850D7" w:rsidRDefault="004617A5" w:rsidP="004617A5">
            <w:pPr>
              <w:jc w:val="center"/>
              <w:rPr>
                <w:lang w:val="pl-PL"/>
              </w:rPr>
            </w:pPr>
          </w:p>
        </w:tc>
      </w:tr>
      <w:tr w:rsidR="004617A5" w:rsidRPr="00A850D7" w14:paraId="4A2E61BA" w14:textId="5325CE6E" w:rsidTr="0028199B">
        <w:tc>
          <w:tcPr>
            <w:tcW w:w="4340" w:type="pct"/>
          </w:tcPr>
          <w:p w14:paraId="4E952161" w14:textId="77777777" w:rsidR="004617A5" w:rsidRPr="00A850D7" w:rsidRDefault="004617A5" w:rsidP="004617A5">
            <w:pPr>
              <w:rPr>
                <w:lang w:val="pl-PL"/>
              </w:rPr>
            </w:pPr>
            <w:r w:rsidRPr="00A850D7">
              <w:rPr>
                <w:lang w:val="pl-PL"/>
              </w:rPr>
              <w:t>Moduł umożliwia wydruku raportu strukturalnego (DICOM SR) na domyślnej drukarce.</w:t>
            </w:r>
          </w:p>
        </w:tc>
        <w:tc>
          <w:tcPr>
            <w:tcW w:w="660" w:type="pct"/>
          </w:tcPr>
          <w:p w14:paraId="6C6D2308" w14:textId="77777777" w:rsidR="004617A5" w:rsidRPr="00A850D7" w:rsidRDefault="004617A5" w:rsidP="004617A5">
            <w:pPr>
              <w:jc w:val="center"/>
              <w:rPr>
                <w:lang w:val="pl-PL"/>
              </w:rPr>
            </w:pPr>
          </w:p>
        </w:tc>
      </w:tr>
      <w:tr w:rsidR="004617A5" w:rsidRPr="00A850D7" w14:paraId="5E25DA2C" w14:textId="31E5D847" w:rsidTr="0028199B">
        <w:tc>
          <w:tcPr>
            <w:tcW w:w="4340" w:type="pct"/>
          </w:tcPr>
          <w:p w14:paraId="7067EE17" w14:textId="77777777" w:rsidR="004617A5" w:rsidRPr="00A850D7" w:rsidRDefault="004617A5" w:rsidP="004617A5">
            <w:r w:rsidRPr="00A850D7">
              <w:rPr>
                <w:lang w:val="pl-PL"/>
              </w:rPr>
              <w:t xml:space="preserve">Moduł umożliwia nagranie płyty CD/DVD z wybranymi badaniami na nagrywarce umieszczonej w serwerze PACS. </w:t>
            </w:r>
            <w:proofErr w:type="spellStart"/>
            <w:r w:rsidRPr="00A850D7">
              <w:t>Płyta</w:t>
            </w:r>
            <w:proofErr w:type="spellEnd"/>
            <w:r w:rsidRPr="00A850D7">
              <w:t xml:space="preserve"> </w:t>
            </w:r>
            <w:proofErr w:type="spellStart"/>
            <w:r w:rsidRPr="00A850D7">
              <w:t>zawiera</w:t>
            </w:r>
            <w:proofErr w:type="spellEnd"/>
            <w:r w:rsidRPr="00A850D7">
              <w:t xml:space="preserve"> </w:t>
            </w:r>
            <w:proofErr w:type="spellStart"/>
            <w:r w:rsidRPr="00A850D7">
              <w:t>strukturę</w:t>
            </w:r>
            <w:proofErr w:type="spellEnd"/>
            <w:r w:rsidRPr="00A850D7">
              <w:t xml:space="preserve"> DICOMDIR.</w:t>
            </w:r>
          </w:p>
        </w:tc>
        <w:tc>
          <w:tcPr>
            <w:tcW w:w="660" w:type="pct"/>
          </w:tcPr>
          <w:p w14:paraId="59A6E4B2" w14:textId="77777777" w:rsidR="004617A5" w:rsidRPr="00A850D7" w:rsidRDefault="004617A5" w:rsidP="004617A5">
            <w:pPr>
              <w:jc w:val="center"/>
              <w:rPr>
                <w:lang w:val="pl-PL"/>
              </w:rPr>
            </w:pPr>
          </w:p>
        </w:tc>
      </w:tr>
      <w:tr w:rsidR="004617A5" w:rsidRPr="00A850D7" w14:paraId="572E2D03" w14:textId="72A076C0" w:rsidTr="0028199B">
        <w:tc>
          <w:tcPr>
            <w:tcW w:w="4340" w:type="pct"/>
          </w:tcPr>
          <w:p w14:paraId="6D2FA086" w14:textId="77777777" w:rsidR="004617A5" w:rsidRPr="00A850D7" w:rsidRDefault="004617A5" w:rsidP="004617A5">
            <w:pPr>
              <w:rPr>
                <w:lang w:val="pl-PL"/>
              </w:rPr>
            </w:pPr>
            <w:r w:rsidRPr="00A850D7">
              <w:rPr>
                <w:lang w:val="pl-PL"/>
              </w:rPr>
              <w:t>Moduł umożliwia zmianę danych pacjenta i badania znajdującego się w archiwum DICOM w zakresie:</w:t>
            </w:r>
            <w:r w:rsidRPr="00A850D7">
              <w:rPr>
                <w:lang w:val="pl-PL"/>
              </w:rPr>
              <w:br/>
              <w:t>- imię, nazwisko pacjenta,</w:t>
            </w:r>
            <w:r w:rsidRPr="00A850D7">
              <w:rPr>
                <w:lang w:val="pl-PL"/>
              </w:rPr>
              <w:br/>
              <w:t>- data urodzenia pacjenta,</w:t>
            </w:r>
            <w:r w:rsidRPr="00A850D7">
              <w:rPr>
                <w:lang w:val="pl-PL"/>
              </w:rPr>
              <w:br/>
              <w:t>- płeć pacjenta,</w:t>
            </w:r>
            <w:r w:rsidRPr="00A850D7">
              <w:rPr>
                <w:lang w:val="pl-PL"/>
              </w:rPr>
              <w:br/>
              <w:t>- numer badania,</w:t>
            </w:r>
            <w:r w:rsidRPr="00A850D7">
              <w:rPr>
                <w:lang w:val="pl-PL"/>
              </w:rPr>
              <w:br/>
              <w:t>- opis badania.</w:t>
            </w:r>
          </w:p>
        </w:tc>
        <w:tc>
          <w:tcPr>
            <w:tcW w:w="660" w:type="pct"/>
          </w:tcPr>
          <w:p w14:paraId="10F887C8" w14:textId="77777777" w:rsidR="004617A5" w:rsidRPr="00A850D7" w:rsidRDefault="004617A5" w:rsidP="004617A5">
            <w:pPr>
              <w:jc w:val="center"/>
              <w:rPr>
                <w:lang w:val="pl-PL"/>
              </w:rPr>
            </w:pPr>
          </w:p>
        </w:tc>
      </w:tr>
      <w:tr w:rsidR="004617A5" w:rsidRPr="00A850D7" w14:paraId="09E93D8B" w14:textId="297DCA04" w:rsidTr="0028199B">
        <w:tc>
          <w:tcPr>
            <w:tcW w:w="4340" w:type="pct"/>
          </w:tcPr>
          <w:p w14:paraId="2181C181" w14:textId="77777777" w:rsidR="004617A5" w:rsidRPr="00A850D7" w:rsidRDefault="004617A5" w:rsidP="004617A5">
            <w:pPr>
              <w:rPr>
                <w:lang w:val="pl-PL"/>
              </w:rPr>
            </w:pPr>
            <w:r w:rsidRPr="00A850D7">
              <w:rPr>
                <w:lang w:val="pl-PL"/>
              </w:rPr>
              <w:t>Moduł umożliwia przenoszenie badań pomiędzy pacjentami. </w:t>
            </w:r>
          </w:p>
        </w:tc>
        <w:tc>
          <w:tcPr>
            <w:tcW w:w="660" w:type="pct"/>
          </w:tcPr>
          <w:p w14:paraId="59BBC46F" w14:textId="77777777" w:rsidR="004617A5" w:rsidRPr="00A850D7" w:rsidRDefault="004617A5" w:rsidP="004617A5">
            <w:pPr>
              <w:jc w:val="center"/>
              <w:rPr>
                <w:lang w:val="pl-PL"/>
              </w:rPr>
            </w:pPr>
          </w:p>
        </w:tc>
      </w:tr>
      <w:tr w:rsidR="004617A5" w:rsidRPr="00A850D7" w14:paraId="7034B3DD" w14:textId="136BAD05" w:rsidTr="0028199B">
        <w:tc>
          <w:tcPr>
            <w:tcW w:w="4340" w:type="pct"/>
          </w:tcPr>
          <w:p w14:paraId="53EAC281" w14:textId="77777777" w:rsidR="004617A5" w:rsidRPr="00A850D7" w:rsidRDefault="004617A5" w:rsidP="004617A5">
            <w:pPr>
              <w:rPr>
                <w:lang w:val="pl-PL"/>
              </w:rPr>
            </w:pPr>
            <w:r w:rsidRPr="00A850D7">
              <w:rPr>
                <w:lang w:val="pl-PL"/>
              </w:rPr>
              <w:t>Moduł umożliwia przenoszenie jednej lub wielu serii obrazów pomiędzy badaniami w przypadku błędu technika. </w:t>
            </w:r>
          </w:p>
        </w:tc>
        <w:tc>
          <w:tcPr>
            <w:tcW w:w="660" w:type="pct"/>
          </w:tcPr>
          <w:p w14:paraId="24D9525D" w14:textId="77777777" w:rsidR="004617A5" w:rsidRPr="00A850D7" w:rsidRDefault="004617A5" w:rsidP="004617A5">
            <w:pPr>
              <w:jc w:val="center"/>
              <w:rPr>
                <w:lang w:val="pl-PL"/>
              </w:rPr>
            </w:pPr>
          </w:p>
        </w:tc>
      </w:tr>
      <w:tr w:rsidR="004617A5" w:rsidRPr="00A850D7" w14:paraId="610187FC" w14:textId="40398071" w:rsidTr="0028199B">
        <w:tc>
          <w:tcPr>
            <w:tcW w:w="4340" w:type="pct"/>
          </w:tcPr>
          <w:p w14:paraId="30E51FCB" w14:textId="77777777" w:rsidR="004617A5" w:rsidRPr="00A850D7" w:rsidRDefault="004617A5" w:rsidP="004617A5">
            <w:pPr>
              <w:rPr>
                <w:lang w:val="pl-PL"/>
              </w:rPr>
            </w:pPr>
            <w:r w:rsidRPr="00A850D7">
              <w:rPr>
                <w:lang w:val="pl-PL"/>
              </w:rPr>
              <w:t>Moduł umożliwia przenoszenie jednego lub wielu obrazów pomiędzy badaniami w przypadku błędu technika. </w:t>
            </w:r>
          </w:p>
        </w:tc>
        <w:tc>
          <w:tcPr>
            <w:tcW w:w="660" w:type="pct"/>
          </w:tcPr>
          <w:p w14:paraId="790153E7" w14:textId="77777777" w:rsidR="004617A5" w:rsidRPr="00A850D7" w:rsidRDefault="004617A5" w:rsidP="004617A5">
            <w:pPr>
              <w:jc w:val="center"/>
              <w:rPr>
                <w:lang w:val="pl-PL"/>
              </w:rPr>
            </w:pPr>
          </w:p>
        </w:tc>
      </w:tr>
      <w:tr w:rsidR="004617A5" w:rsidRPr="00A850D7" w14:paraId="05963987" w14:textId="42FCB17D" w:rsidTr="0028199B">
        <w:tc>
          <w:tcPr>
            <w:tcW w:w="4340" w:type="pct"/>
          </w:tcPr>
          <w:p w14:paraId="12CAB534" w14:textId="77777777" w:rsidR="004617A5" w:rsidRPr="00A850D7" w:rsidRDefault="004617A5" w:rsidP="004617A5">
            <w:pPr>
              <w:rPr>
                <w:lang w:val="pl-PL"/>
              </w:rPr>
            </w:pPr>
            <w:r w:rsidRPr="00A850D7">
              <w:rPr>
                <w:lang w:val="pl-PL"/>
              </w:rPr>
              <w:t>Moduł umożliwia odtwarzanie badań z nośników off-</w:t>
            </w:r>
            <w:proofErr w:type="spellStart"/>
            <w:r w:rsidRPr="00A850D7">
              <w:rPr>
                <w:lang w:val="pl-PL"/>
              </w:rPr>
              <w:t>line</w:t>
            </w:r>
            <w:proofErr w:type="spellEnd"/>
            <w:r w:rsidRPr="00A850D7">
              <w:rPr>
                <w:lang w:val="pl-PL"/>
              </w:rPr>
              <w:t>.</w:t>
            </w:r>
          </w:p>
        </w:tc>
        <w:tc>
          <w:tcPr>
            <w:tcW w:w="660" w:type="pct"/>
          </w:tcPr>
          <w:p w14:paraId="7331E9E4" w14:textId="77777777" w:rsidR="004617A5" w:rsidRPr="00A850D7" w:rsidRDefault="004617A5" w:rsidP="004617A5">
            <w:pPr>
              <w:jc w:val="center"/>
              <w:rPr>
                <w:lang w:val="pl-PL"/>
              </w:rPr>
            </w:pPr>
          </w:p>
        </w:tc>
      </w:tr>
      <w:tr w:rsidR="004617A5" w:rsidRPr="00A850D7" w14:paraId="29427035" w14:textId="5CE6B5BB" w:rsidTr="0028199B">
        <w:tc>
          <w:tcPr>
            <w:tcW w:w="4340" w:type="pct"/>
          </w:tcPr>
          <w:p w14:paraId="6F2994E8" w14:textId="77777777" w:rsidR="004617A5" w:rsidRPr="00A850D7" w:rsidRDefault="004617A5" w:rsidP="004617A5">
            <w:pPr>
              <w:rPr>
                <w:lang w:val="pl-PL"/>
              </w:rPr>
            </w:pPr>
            <w:r w:rsidRPr="00A850D7">
              <w:rPr>
                <w:lang w:val="pl-PL"/>
              </w:rPr>
              <w:t>Moduł umożliwia przeglądanie historii zmian danych pacjenta i badania oraz listy wykonanych operacji modyfikacji badania z funkcją cofnięcia ostatniej zmiany (w przypadku błędu użytkownika). </w:t>
            </w:r>
          </w:p>
        </w:tc>
        <w:tc>
          <w:tcPr>
            <w:tcW w:w="660" w:type="pct"/>
          </w:tcPr>
          <w:p w14:paraId="19D6A1F9" w14:textId="77777777" w:rsidR="004617A5" w:rsidRPr="00A850D7" w:rsidRDefault="004617A5" w:rsidP="004617A5">
            <w:pPr>
              <w:jc w:val="center"/>
              <w:rPr>
                <w:lang w:val="pl-PL"/>
              </w:rPr>
            </w:pPr>
          </w:p>
        </w:tc>
      </w:tr>
      <w:tr w:rsidR="004617A5" w:rsidRPr="00A850D7" w14:paraId="093E1D88" w14:textId="5A109B88" w:rsidTr="0028199B">
        <w:tc>
          <w:tcPr>
            <w:tcW w:w="4340" w:type="pct"/>
          </w:tcPr>
          <w:p w14:paraId="74D778B1" w14:textId="77777777" w:rsidR="004617A5" w:rsidRPr="00A850D7" w:rsidRDefault="004617A5" w:rsidP="004617A5">
            <w:pPr>
              <w:rPr>
                <w:lang w:val="pl-PL"/>
              </w:rPr>
            </w:pPr>
            <w:r w:rsidRPr="00A850D7">
              <w:rPr>
                <w:lang w:val="pl-PL"/>
              </w:rPr>
              <w:t>Moduł umożliwia podgląd obrazów DICOM w zewnętrznej przeglądarce obrazów diagnostycznych.</w:t>
            </w:r>
          </w:p>
        </w:tc>
        <w:tc>
          <w:tcPr>
            <w:tcW w:w="660" w:type="pct"/>
          </w:tcPr>
          <w:p w14:paraId="4A2B9496" w14:textId="77777777" w:rsidR="004617A5" w:rsidRPr="00A850D7" w:rsidRDefault="004617A5" w:rsidP="004617A5">
            <w:pPr>
              <w:jc w:val="center"/>
              <w:rPr>
                <w:lang w:val="pl-PL"/>
              </w:rPr>
            </w:pPr>
          </w:p>
        </w:tc>
      </w:tr>
      <w:tr w:rsidR="004617A5" w:rsidRPr="00A850D7" w14:paraId="21D11C53" w14:textId="04F012B7" w:rsidTr="0028199B">
        <w:tc>
          <w:tcPr>
            <w:tcW w:w="4340" w:type="pct"/>
          </w:tcPr>
          <w:p w14:paraId="2EFFAE5E" w14:textId="77777777" w:rsidR="004617A5" w:rsidRPr="00A850D7" w:rsidRDefault="004617A5" w:rsidP="004617A5">
            <w:pPr>
              <w:rPr>
                <w:lang w:val="pl-PL"/>
              </w:rPr>
            </w:pPr>
            <w:r w:rsidRPr="00A850D7">
              <w:rPr>
                <w:lang w:val="pl-PL"/>
              </w:rPr>
              <w:t>Moduł umożliwia usunięcie wybranego badania, serii lub obrazu z archiwum PACS.</w:t>
            </w:r>
          </w:p>
        </w:tc>
        <w:tc>
          <w:tcPr>
            <w:tcW w:w="660" w:type="pct"/>
          </w:tcPr>
          <w:p w14:paraId="090AB041" w14:textId="77777777" w:rsidR="004617A5" w:rsidRPr="00A850D7" w:rsidRDefault="004617A5" w:rsidP="004617A5">
            <w:pPr>
              <w:jc w:val="center"/>
              <w:rPr>
                <w:lang w:val="pl-PL"/>
              </w:rPr>
            </w:pPr>
          </w:p>
        </w:tc>
      </w:tr>
      <w:tr w:rsidR="004617A5" w:rsidRPr="00A850D7" w14:paraId="035ECDA0" w14:textId="7A1862CF" w:rsidTr="0028199B">
        <w:tc>
          <w:tcPr>
            <w:tcW w:w="4340" w:type="pct"/>
          </w:tcPr>
          <w:p w14:paraId="6E385D43" w14:textId="77777777" w:rsidR="004617A5" w:rsidRPr="00A850D7" w:rsidRDefault="004617A5" w:rsidP="004617A5">
            <w:pPr>
              <w:rPr>
                <w:lang w:val="pl-PL"/>
              </w:rPr>
            </w:pPr>
            <w:r w:rsidRPr="00A850D7">
              <w:rPr>
                <w:lang w:val="pl-PL"/>
              </w:rPr>
              <w:t>Moduł umożliwia konfigurację serwera DICOM w zakresie zmian:</w:t>
            </w:r>
            <w:r w:rsidRPr="00A850D7">
              <w:rPr>
                <w:lang w:val="pl-PL"/>
              </w:rPr>
              <w:br/>
              <w:t>- Nazwy AE,</w:t>
            </w:r>
            <w:r w:rsidRPr="00A850D7">
              <w:rPr>
                <w:lang w:val="pl-PL"/>
              </w:rPr>
              <w:br/>
              <w:t>- numer portu nasłuchu,</w:t>
            </w:r>
            <w:r w:rsidRPr="00A850D7">
              <w:rPr>
                <w:lang w:val="pl-PL"/>
              </w:rPr>
              <w:br/>
              <w:t>- poziomu logowania zdarzeń,</w:t>
            </w:r>
            <w:r w:rsidRPr="00A850D7">
              <w:rPr>
                <w:lang w:val="pl-PL"/>
              </w:rPr>
              <w:br/>
              <w:t>- ilości połączeń do serwera,</w:t>
            </w:r>
            <w:r w:rsidRPr="00A850D7">
              <w:rPr>
                <w:lang w:val="pl-PL"/>
              </w:rPr>
              <w:br/>
              <w:t xml:space="preserve">- Storage </w:t>
            </w:r>
            <w:proofErr w:type="spellStart"/>
            <w:r w:rsidRPr="00A850D7">
              <w:rPr>
                <w:lang w:val="pl-PL"/>
              </w:rPr>
              <w:t>Commitment</w:t>
            </w:r>
            <w:proofErr w:type="spellEnd"/>
            <w:r w:rsidRPr="00A850D7">
              <w:rPr>
                <w:lang w:val="pl-PL"/>
              </w:rPr>
              <w:t>,</w:t>
            </w:r>
            <w:r w:rsidRPr="00A850D7">
              <w:rPr>
                <w:lang w:val="pl-PL"/>
              </w:rPr>
              <w:br/>
              <w:t>- parametrów komunikacji HL7 z RIS.</w:t>
            </w:r>
          </w:p>
        </w:tc>
        <w:tc>
          <w:tcPr>
            <w:tcW w:w="660" w:type="pct"/>
          </w:tcPr>
          <w:p w14:paraId="14939E0E" w14:textId="77777777" w:rsidR="004617A5" w:rsidRPr="00A850D7" w:rsidRDefault="004617A5" w:rsidP="004617A5">
            <w:pPr>
              <w:jc w:val="center"/>
              <w:rPr>
                <w:lang w:val="pl-PL"/>
              </w:rPr>
            </w:pPr>
          </w:p>
        </w:tc>
      </w:tr>
      <w:tr w:rsidR="004617A5" w:rsidRPr="00A850D7" w14:paraId="017096A7" w14:textId="7E23467D" w:rsidTr="0028199B">
        <w:tc>
          <w:tcPr>
            <w:tcW w:w="4340" w:type="pct"/>
          </w:tcPr>
          <w:p w14:paraId="67033762" w14:textId="77777777" w:rsidR="004617A5" w:rsidRPr="00A850D7" w:rsidRDefault="004617A5" w:rsidP="004617A5">
            <w:pPr>
              <w:rPr>
                <w:lang w:val="pl-PL"/>
              </w:rPr>
            </w:pPr>
            <w:r w:rsidRPr="00A850D7">
              <w:rPr>
                <w:lang w:val="pl-PL"/>
              </w:rPr>
              <w:t>Moduł umożliwia podgląd stanu i kontroli usług (start, stop, restart) związanych z serwerem PACS min. :</w:t>
            </w:r>
            <w:r w:rsidRPr="00A850D7">
              <w:rPr>
                <w:lang w:val="pl-PL"/>
              </w:rPr>
              <w:br/>
              <w:t xml:space="preserve">- </w:t>
            </w:r>
            <w:proofErr w:type="spellStart"/>
            <w:r w:rsidRPr="00A850D7">
              <w:rPr>
                <w:lang w:val="pl-PL"/>
              </w:rPr>
              <w:t>autorouting</w:t>
            </w:r>
            <w:proofErr w:type="spellEnd"/>
            <w:r w:rsidRPr="00A850D7">
              <w:rPr>
                <w:lang w:val="pl-PL"/>
              </w:rPr>
              <w:t>,</w:t>
            </w:r>
            <w:r w:rsidRPr="00A850D7">
              <w:rPr>
                <w:lang w:val="pl-PL"/>
              </w:rPr>
              <w:br/>
              <w:t>- moduł list roboczych (MWL),</w:t>
            </w:r>
            <w:r w:rsidRPr="00A850D7">
              <w:rPr>
                <w:lang w:val="pl-PL"/>
              </w:rPr>
              <w:br/>
              <w:t>- interfejs wymiany danych po HL7,</w:t>
            </w:r>
            <w:r w:rsidRPr="00A850D7">
              <w:rPr>
                <w:lang w:val="pl-PL"/>
              </w:rPr>
              <w:br/>
              <w:t>- system dystrybucji obrazów.</w:t>
            </w:r>
          </w:p>
        </w:tc>
        <w:tc>
          <w:tcPr>
            <w:tcW w:w="660" w:type="pct"/>
          </w:tcPr>
          <w:p w14:paraId="2A542D96" w14:textId="77777777" w:rsidR="004617A5" w:rsidRPr="00A850D7" w:rsidRDefault="004617A5" w:rsidP="004617A5">
            <w:pPr>
              <w:jc w:val="center"/>
              <w:rPr>
                <w:lang w:val="pl-PL"/>
              </w:rPr>
            </w:pPr>
          </w:p>
        </w:tc>
      </w:tr>
      <w:tr w:rsidR="004617A5" w:rsidRPr="00A850D7" w14:paraId="3B197A08" w14:textId="7A6596D9" w:rsidTr="0028199B">
        <w:tc>
          <w:tcPr>
            <w:tcW w:w="4340" w:type="pct"/>
          </w:tcPr>
          <w:p w14:paraId="5750354C" w14:textId="77777777" w:rsidR="004617A5" w:rsidRPr="00A850D7" w:rsidRDefault="004617A5" w:rsidP="004617A5">
            <w:pPr>
              <w:rPr>
                <w:lang w:val="pl-PL"/>
              </w:rPr>
            </w:pPr>
            <w:r w:rsidRPr="00A850D7">
              <w:rPr>
                <w:lang w:val="pl-PL"/>
              </w:rPr>
              <w:lastRenderedPageBreak/>
              <w:t>Moduł umożliwia podgląd wykorzystania licencji w dostępie do serwera PACS.</w:t>
            </w:r>
          </w:p>
        </w:tc>
        <w:tc>
          <w:tcPr>
            <w:tcW w:w="660" w:type="pct"/>
          </w:tcPr>
          <w:p w14:paraId="26590E5A" w14:textId="77777777" w:rsidR="004617A5" w:rsidRPr="00A850D7" w:rsidRDefault="004617A5" w:rsidP="004617A5">
            <w:pPr>
              <w:jc w:val="center"/>
              <w:rPr>
                <w:lang w:val="pl-PL"/>
              </w:rPr>
            </w:pPr>
          </w:p>
        </w:tc>
      </w:tr>
      <w:tr w:rsidR="004617A5" w:rsidRPr="00A850D7" w14:paraId="3D7E20D5" w14:textId="41884E90" w:rsidTr="0028199B">
        <w:tc>
          <w:tcPr>
            <w:tcW w:w="4340" w:type="pct"/>
          </w:tcPr>
          <w:p w14:paraId="5B6B468B" w14:textId="77777777" w:rsidR="004617A5" w:rsidRPr="00A850D7" w:rsidRDefault="004617A5" w:rsidP="004617A5">
            <w:pPr>
              <w:rPr>
                <w:lang w:val="pl-PL"/>
              </w:rPr>
            </w:pPr>
            <w:r w:rsidRPr="00A850D7">
              <w:rPr>
                <w:lang w:val="pl-PL"/>
              </w:rPr>
              <w:t>Moduł umożliwia podgląd poziomu zajętości miejsca w archiwum krótko i długo terminowym.</w:t>
            </w:r>
          </w:p>
        </w:tc>
        <w:tc>
          <w:tcPr>
            <w:tcW w:w="660" w:type="pct"/>
          </w:tcPr>
          <w:p w14:paraId="253AC92C" w14:textId="77777777" w:rsidR="004617A5" w:rsidRPr="00A850D7" w:rsidRDefault="004617A5" w:rsidP="004617A5">
            <w:pPr>
              <w:jc w:val="center"/>
              <w:rPr>
                <w:lang w:val="pl-PL"/>
              </w:rPr>
            </w:pPr>
          </w:p>
        </w:tc>
      </w:tr>
      <w:tr w:rsidR="004617A5" w:rsidRPr="00A850D7" w14:paraId="636F1BD6" w14:textId="5B44752C" w:rsidTr="0028199B">
        <w:tc>
          <w:tcPr>
            <w:tcW w:w="4340" w:type="pct"/>
          </w:tcPr>
          <w:p w14:paraId="2ABE5928" w14:textId="77777777" w:rsidR="004617A5" w:rsidRPr="00A850D7" w:rsidRDefault="004617A5" w:rsidP="004617A5">
            <w:pPr>
              <w:rPr>
                <w:lang w:val="pl-PL"/>
              </w:rPr>
            </w:pPr>
            <w:r w:rsidRPr="00A850D7">
              <w:rPr>
                <w:lang w:val="pl-PL"/>
              </w:rPr>
              <w:t>Moduł umożliwia zarządzanie użytkownikami:</w:t>
            </w:r>
            <w:r w:rsidRPr="00A850D7">
              <w:rPr>
                <w:lang w:val="pl-PL"/>
              </w:rPr>
              <w:br/>
              <w:t>- przypisanie użytkownika do grupy - rola w systemie,</w:t>
            </w:r>
            <w:r w:rsidRPr="00A850D7">
              <w:rPr>
                <w:lang w:val="pl-PL"/>
              </w:rPr>
              <w:br/>
              <w:t>- możliwość określenia dostępu do badań przechowywanych w PACS na podstawie typu badania (modalność) oraz jednostki kierującej.</w:t>
            </w:r>
          </w:p>
        </w:tc>
        <w:tc>
          <w:tcPr>
            <w:tcW w:w="660" w:type="pct"/>
          </w:tcPr>
          <w:p w14:paraId="6C50112B" w14:textId="77777777" w:rsidR="004617A5" w:rsidRPr="00A850D7" w:rsidRDefault="004617A5" w:rsidP="004617A5">
            <w:pPr>
              <w:jc w:val="center"/>
              <w:rPr>
                <w:lang w:val="pl-PL"/>
              </w:rPr>
            </w:pPr>
          </w:p>
        </w:tc>
      </w:tr>
      <w:tr w:rsidR="004617A5" w:rsidRPr="00A850D7" w14:paraId="6522850C" w14:textId="56AF85F2" w:rsidTr="0028199B">
        <w:tc>
          <w:tcPr>
            <w:tcW w:w="4340" w:type="pct"/>
          </w:tcPr>
          <w:p w14:paraId="388BC572" w14:textId="77777777" w:rsidR="004617A5" w:rsidRPr="00A850D7" w:rsidRDefault="004617A5" w:rsidP="004617A5">
            <w:pPr>
              <w:rPr>
                <w:lang w:val="pl-PL"/>
              </w:rPr>
            </w:pPr>
            <w:r w:rsidRPr="00A850D7">
              <w:rPr>
                <w:lang w:val="pl-PL"/>
              </w:rPr>
              <w:t>Moduł umożliwia zarządzanie grupami użytkowników:</w:t>
            </w:r>
            <w:r w:rsidRPr="00A850D7">
              <w:rPr>
                <w:lang w:val="pl-PL"/>
              </w:rPr>
              <w:br/>
              <w:t>1. Przypisywanie uprawnień do grupy:</w:t>
            </w:r>
            <w:r w:rsidRPr="00A850D7">
              <w:rPr>
                <w:lang w:val="pl-PL"/>
              </w:rPr>
              <w:br/>
              <w:t>- archiwizacja badań,</w:t>
            </w:r>
            <w:r w:rsidRPr="00A850D7">
              <w:rPr>
                <w:lang w:val="pl-PL"/>
              </w:rPr>
              <w:br/>
              <w:t xml:space="preserve">- ustawienia </w:t>
            </w:r>
            <w:proofErr w:type="spellStart"/>
            <w:r w:rsidRPr="00A850D7">
              <w:rPr>
                <w:lang w:val="pl-PL"/>
              </w:rPr>
              <w:t>autoroutingu</w:t>
            </w:r>
            <w:proofErr w:type="spellEnd"/>
            <w:r w:rsidRPr="00A850D7">
              <w:rPr>
                <w:lang w:val="pl-PL"/>
              </w:rPr>
              <w:t>,</w:t>
            </w:r>
            <w:r w:rsidRPr="00A850D7">
              <w:rPr>
                <w:lang w:val="pl-PL"/>
              </w:rPr>
              <w:br/>
              <w:t xml:space="preserve">- ustawienia </w:t>
            </w:r>
            <w:proofErr w:type="spellStart"/>
            <w:r w:rsidRPr="00A850D7">
              <w:rPr>
                <w:lang w:val="pl-PL"/>
              </w:rPr>
              <w:t>prefetchingu</w:t>
            </w:r>
            <w:proofErr w:type="spellEnd"/>
            <w:r w:rsidRPr="00A850D7">
              <w:rPr>
                <w:lang w:val="pl-PL"/>
              </w:rPr>
              <w:t>,</w:t>
            </w:r>
            <w:r w:rsidRPr="00A850D7">
              <w:rPr>
                <w:lang w:val="pl-PL"/>
              </w:rPr>
              <w:br/>
              <w:t>- usuwanie badań,</w:t>
            </w:r>
            <w:r w:rsidRPr="00A850D7">
              <w:rPr>
                <w:lang w:val="pl-PL"/>
              </w:rPr>
              <w:br/>
              <w:t>- eksport badań,</w:t>
            </w:r>
            <w:r w:rsidRPr="00A850D7">
              <w:rPr>
                <w:lang w:val="pl-PL"/>
              </w:rPr>
              <w:br/>
              <w:t>- zarządzanie użytkownikami i grupami użytkowników,</w:t>
            </w:r>
            <w:r w:rsidRPr="00A850D7">
              <w:rPr>
                <w:lang w:val="pl-PL"/>
              </w:rPr>
              <w:br/>
              <w:t>- przesyłanie badań pomiędzy węzłami,</w:t>
            </w:r>
            <w:r w:rsidRPr="00A850D7">
              <w:rPr>
                <w:lang w:val="pl-PL"/>
              </w:rPr>
              <w:br/>
              <w:t>- zarządzanie węzłami.</w:t>
            </w:r>
            <w:r w:rsidRPr="00A850D7">
              <w:rPr>
                <w:lang w:val="pl-PL"/>
              </w:rPr>
              <w:br/>
              <w:t>2. Możliwość określenia dostępu do badań przechowywanych w PACS na podstawie typu badania (modalność) oraz jednostki kierującej.</w:t>
            </w:r>
          </w:p>
        </w:tc>
        <w:tc>
          <w:tcPr>
            <w:tcW w:w="660" w:type="pct"/>
          </w:tcPr>
          <w:p w14:paraId="26B28156" w14:textId="77777777" w:rsidR="004617A5" w:rsidRPr="00A850D7" w:rsidRDefault="004617A5" w:rsidP="004617A5">
            <w:pPr>
              <w:jc w:val="center"/>
              <w:rPr>
                <w:lang w:val="pl-PL"/>
              </w:rPr>
            </w:pPr>
          </w:p>
        </w:tc>
      </w:tr>
      <w:tr w:rsidR="004617A5" w:rsidRPr="00A850D7" w14:paraId="3DB4B5E9" w14:textId="291893B7" w:rsidTr="0028199B">
        <w:tc>
          <w:tcPr>
            <w:tcW w:w="4340" w:type="pct"/>
          </w:tcPr>
          <w:p w14:paraId="78570701" w14:textId="77777777" w:rsidR="004617A5" w:rsidRPr="00A850D7" w:rsidRDefault="004617A5" w:rsidP="004617A5">
            <w:pPr>
              <w:rPr>
                <w:lang w:val="pl-PL"/>
              </w:rPr>
            </w:pPr>
            <w:r w:rsidRPr="00A850D7">
              <w:rPr>
                <w:lang w:val="pl-PL"/>
              </w:rPr>
              <w:t>Moduł loguje wszystkie akcje użytkownika.</w:t>
            </w:r>
          </w:p>
        </w:tc>
        <w:tc>
          <w:tcPr>
            <w:tcW w:w="660" w:type="pct"/>
          </w:tcPr>
          <w:p w14:paraId="2EE7944B" w14:textId="77777777" w:rsidR="004617A5" w:rsidRPr="00A850D7" w:rsidRDefault="004617A5" w:rsidP="004617A5">
            <w:pPr>
              <w:jc w:val="center"/>
              <w:rPr>
                <w:lang w:val="pl-PL"/>
              </w:rPr>
            </w:pPr>
          </w:p>
        </w:tc>
      </w:tr>
    </w:tbl>
    <w:p w14:paraId="58B391EC" w14:textId="77777777" w:rsidR="000817AC" w:rsidRPr="00A850D7" w:rsidRDefault="00D636D6">
      <w:pPr>
        <w:pStyle w:val="Nagwek2"/>
      </w:pPr>
      <w:bookmarkStart w:id="218" w:name="scroll-bookmark-167"/>
      <w:bookmarkStart w:id="219" w:name="scroll-bookmark-168"/>
      <w:bookmarkStart w:id="220" w:name="_Toc156076878"/>
      <w:bookmarkEnd w:id="218"/>
      <w:r w:rsidRPr="00A850D7">
        <w:t>DYSTRUBUCJA BADAŃ OBRAZOWYCH</w:t>
      </w:r>
      <w:bookmarkEnd w:id="219"/>
      <w:bookmarkEnd w:id="220"/>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A850D7" w14:paraId="09819116" w14:textId="5D6E40B7" w:rsidTr="0028199B">
        <w:tc>
          <w:tcPr>
            <w:tcW w:w="4340" w:type="pct"/>
          </w:tcPr>
          <w:p w14:paraId="7BF1E23F" w14:textId="5C2A63B9" w:rsidR="00DB0489" w:rsidRPr="00A850D7" w:rsidRDefault="00DB0489" w:rsidP="00DB0489">
            <w:pPr>
              <w:rPr>
                <w:lang w:val="pl-PL"/>
              </w:rPr>
            </w:pPr>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660" w:type="pct"/>
          </w:tcPr>
          <w:p w14:paraId="063E860A" w14:textId="77777777" w:rsidR="00DB0489" w:rsidRPr="00A850D7" w:rsidRDefault="00DB0489" w:rsidP="00DB0489">
            <w:pPr>
              <w:jc w:val="center"/>
              <w:rPr>
                <w:b/>
              </w:rPr>
            </w:pPr>
            <w:proofErr w:type="spellStart"/>
            <w:r w:rsidRPr="00A850D7">
              <w:rPr>
                <w:b/>
              </w:rPr>
              <w:t>Podać</w:t>
            </w:r>
            <w:proofErr w:type="spellEnd"/>
            <w:r w:rsidRPr="00A850D7">
              <w:rPr>
                <w:b/>
              </w:rPr>
              <w:t xml:space="preserve"> </w:t>
            </w:r>
          </w:p>
          <w:p w14:paraId="69B59168" w14:textId="27A8F052" w:rsidR="00DB0489" w:rsidRPr="00A850D7" w:rsidRDefault="00DB0489" w:rsidP="00DB0489">
            <w:pPr>
              <w:jc w:val="center"/>
              <w:rPr>
                <w:lang w:val="pl-PL"/>
              </w:rPr>
            </w:pPr>
            <w:r w:rsidRPr="00A850D7">
              <w:rPr>
                <w:b/>
              </w:rPr>
              <w:t>TAK / NIE</w:t>
            </w:r>
          </w:p>
        </w:tc>
      </w:tr>
      <w:tr w:rsidR="004617A5" w:rsidRPr="00A850D7" w14:paraId="1828A1C9" w14:textId="77777777" w:rsidTr="0028199B">
        <w:tc>
          <w:tcPr>
            <w:tcW w:w="4340" w:type="pct"/>
          </w:tcPr>
          <w:p w14:paraId="7C13E965" w14:textId="295D088C" w:rsidR="004617A5" w:rsidRPr="00A850D7" w:rsidRDefault="004617A5" w:rsidP="004617A5">
            <w:pPr>
              <w:rPr>
                <w:lang w:val="pl-PL"/>
              </w:rPr>
            </w:pPr>
            <w:r w:rsidRPr="00A850D7">
              <w:rPr>
                <w:lang w:val="pl-PL"/>
              </w:rPr>
              <w:t>Moduł umożliwia dystrybucję badań obrazowych poprzez przeglądarkę WWW.</w:t>
            </w:r>
          </w:p>
        </w:tc>
        <w:tc>
          <w:tcPr>
            <w:tcW w:w="660" w:type="pct"/>
          </w:tcPr>
          <w:p w14:paraId="22EDCEF0" w14:textId="77777777" w:rsidR="004617A5" w:rsidRPr="00A850D7" w:rsidRDefault="004617A5" w:rsidP="004617A5">
            <w:pPr>
              <w:jc w:val="center"/>
            </w:pPr>
          </w:p>
        </w:tc>
      </w:tr>
      <w:tr w:rsidR="004617A5" w:rsidRPr="00A850D7" w14:paraId="1F67B40F" w14:textId="75983651" w:rsidTr="0028199B">
        <w:tc>
          <w:tcPr>
            <w:tcW w:w="4340" w:type="pct"/>
          </w:tcPr>
          <w:p w14:paraId="4AA7B8C1" w14:textId="77777777" w:rsidR="004617A5" w:rsidRPr="00A850D7" w:rsidRDefault="004617A5" w:rsidP="004617A5">
            <w:pPr>
              <w:rPr>
                <w:lang w:val="pl-PL"/>
              </w:rPr>
            </w:pPr>
            <w:r w:rsidRPr="00A850D7">
              <w:rPr>
                <w:lang w:val="pl-PL"/>
              </w:rPr>
              <w:t>Moduł dystrybucji badań umożliwia pracę w językach: polskim, angielskim, niemieckim, rosyjskim, słowackim i czeskim.</w:t>
            </w:r>
          </w:p>
        </w:tc>
        <w:tc>
          <w:tcPr>
            <w:tcW w:w="660" w:type="pct"/>
          </w:tcPr>
          <w:p w14:paraId="6B68C513" w14:textId="77777777" w:rsidR="004617A5" w:rsidRPr="00A850D7" w:rsidRDefault="004617A5" w:rsidP="004617A5">
            <w:pPr>
              <w:jc w:val="center"/>
              <w:rPr>
                <w:lang w:val="pl-PL"/>
              </w:rPr>
            </w:pPr>
          </w:p>
        </w:tc>
      </w:tr>
      <w:tr w:rsidR="004617A5" w:rsidRPr="00A850D7" w14:paraId="2DFCBB33" w14:textId="2D5D494A" w:rsidTr="0028199B">
        <w:tc>
          <w:tcPr>
            <w:tcW w:w="4340" w:type="pct"/>
          </w:tcPr>
          <w:p w14:paraId="68736529" w14:textId="77777777" w:rsidR="004617A5" w:rsidRPr="00A850D7" w:rsidRDefault="004617A5" w:rsidP="004617A5">
            <w:pPr>
              <w:rPr>
                <w:lang w:val="pl-PL"/>
              </w:rPr>
            </w:pPr>
            <w:r w:rsidRPr="00A850D7">
              <w:rPr>
                <w:lang w:val="pl-PL"/>
              </w:rPr>
              <w:t>Moduł umożliwia dostęp do archiwum wyników obrazowych PACS spoza zakładu diagnostycznego z wykorzystaniem standardowej przeglądarki internetowej, co najmniej: MS Internet Explorer, Chrome,  FireFox.</w:t>
            </w:r>
          </w:p>
        </w:tc>
        <w:tc>
          <w:tcPr>
            <w:tcW w:w="660" w:type="pct"/>
          </w:tcPr>
          <w:p w14:paraId="6ED15833" w14:textId="77777777" w:rsidR="004617A5" w:rsidRPr="00A850D7" w:rsidRDefault="004617A5" w:rsidP="004617A5">
            <w:pPr>
              <w:jc w:val="center"/>
              <w:rPr>
                <w:lang w:val="pl-PL"/>
              </w:rPr>
            </w:pPr>
          </w:p>
        </w:tc>
      </w:tr>
      <w:tr w:rsidR="004617A5" w:rsidRPr="00A850D7" w14:paraId="30519CC2" w14:textId="70317ED5" w:rsidTr="0028199B">
        <w:tc>
          <w:tcPr>
            <w:tcW w:w="4340" w:type="pct"/>
          </w:tcPr>
          <w:p w14:paraId="53A65D2E" w14:textId="77777777" w:rsidR="004617A5" w:rsidRPr="00A850D7" w:rsidRDefault="004617A5" w:rsidP="004617A5">
            <w:pPr>
              <w:rPr>
                <w:lang w:val="pl-PL"/>
              </w:rPr>
            </w:pPr>
            <w:r w:rsidRPr="00A850D7">
              <w:rPr>
                <w:lang w:val="pl-PL"/>
              </w:rPr>
              <w:t>Moduł umożliwia prezentację danych pacjenta, opis oraz miniaturkę obrazu (</w:t>
            </w:r>
            <w:proofErr w:type="spellStart"/>
            <w:r w:rsidRPr="00A850D7">
              <w:rPr>
                <w:lang w:val="pl-PL"/>
              </w:rPr>
              <w:t>thumbnails</w:t>
            </w:r>
            <w:proofErr w:type="spellEnd"/>
            <w:r w:rsidRPr="00A850D7">
              <w:rPr>
                <w:lang w:val="pl-PL"/>
              </w:rPr>
              <w:t>) z możliwością podglądu obrazu w jakości referencyjnej. </w:t>
            </w:r>
          </w:p>
        </w:tc>
        <w:tc>
          <w:tcPr>
            <w:tcW w:w="660" w:type="pct"/>
          </w:tcPr>
          <w:p w14:paraId="35DB9735" w14:textId="77777777" w:rsidR="004617A5" w:rsidRPr="00A850D7" w:rsidRDefault="004617A5" w:rsidP="004617A5">
            <w:pPr>
              <w:jc w:val="center"/>
              <w:rPr>
                <w:lang w:val="pl-PL"/>
              </w:rPr>
            </w:pPr>
          </w:p>
        </w:tc>
      </w:tr>
      <w:tr w:rsidR="004617A5" w:rsidRPr="00A850D7" w14:paraId="41F522A4" w14:textId="4444A066" w:rsidTr="0028199B">
        <w:tc>
          <w:tcPr>
            <w:tcW w:w="4340" w:type="pct"/>
          </w:tcPr>
          <w:p w14:paraId="45F7794C" w14:textId="77777777" w:rsidR="004617A5" w:rsidRPr="00A850D7" w:rsidRDefault="004617A5" w:rsidP="004617A5">
            <w:pPr>
              <w:rPr>
                <w:lang w:val="pl-PL"/>
              </w:rPr>
            </w:pPr>
            <w:r w:rsidRPr="00A850D7">
              <w:rPr>
                <w:lang w:val="pl-PL"/>
              </w:rPr>
              <w:t>Moduł dla celów szybkiego dostępu do obrazów archiwalnych generuje kopię obrazu diagnostycznego DICOM w formacje JPG w jakości referencyjnej, archiwizuje w systemie PACS i wykorzystuje w procesie dystrybucji obrazów poza zakładem radiologii. W przypadku wyniku serii obrazów DICOM (np. tomografia) moduł generuje odrębny JPG dla każdego obrazu serii, a następnie umożliwia jego płynne odtworzenie w jakości referencyjnej.</w:t>
            </w:r>
          </w:p>
        </w:tc>
        <w:tc>
          <w:tcPr>
            <w:tcW w:w="660" w:type="pct"/>
          </w:tcPr>
          <w:p w14:paraId="17CA4239" w14:textId="77777777" w:rsidR="004617A5" w:rsidRPr="00A850D7" w:rsidRDefault="004617A5" w:rsidP="004617A5">
            <w:pPr>
              <w:jc w:val="center"/>
              <w:rPr>
                <w:lang w:val="pl-PL"/>
              </w:rPr>
            </w:pPr>
          </w:p>
        </w:tc>
      </w:tr>
      <w:tr w:rsidR="004617A5" w:rsidRPr="00A850D7" w14:paraId="245BC93D" w14:textId="455B3E07" w:rsidTr="0028199B">
        <w:tc>
          <w:tcPr>
            <w:tcW w:w="4340" w:type="pct"/>
          </w:tcPr>
          <w:p w14:paraId="743EB2BC" w14:textId="77777777" w:rsidR="004617A5" w:rsidRPr="00A850D7" w:rsidRDefault="004617A5" w:rsidP="004617A5">
            <w:pPr>
              <w:rPr>
                <w:lang w:val="pl-PL"/>
              </w:rPr>
            </w:pPr>
            <w:r w:rsidRPr="00A850D7">
              <w:rPr>
                <w:lang w:val="pl-PL"/>
              </w:rPr>
              <w:t>Moduł umożliwia wyszukiwanie badań co najmniej według następujących kryteriów:</w:t>
            </w:r>
            <w:r w:rsidRPr="00A850D7">
              <w:rPr>
                <w:lang w:val="pl-PL"/>
              </w:rPr>
              <w:br/>
              <w:t>- dane pacjenta (nazwisko, imię, płeć, wiek, PESEL, numer pacjenta),</w:t>
            </w:r>
            <w:r w:rsidRPr="00A850D7">
              <w:rPr>
                <w:lang w:val="pl-PL"/>
              </w:rPr>
              <w:br/>
              <w:t>- dane badania (data wykonania, jednostka kierująca, lekarz kierujący, typ badania, usługa, lekarz opisujący, wiek pacjenta, płeć, status zlecenia, numer badania).</w:t>
            </w:r>
          </w:p>
        </w:tc>
        <w:tc>
          <w:tcPr>
            <w:tcW w:w="660" w:type="pct"/>
          </w:tcPr>
          <w:p w14:paraId="58676AA8" w14:textId="77777777" w:rsidR="004617A5" w:rsidRPr="00A850D7" w:rsidRDefault="004617A5" w:rsidP="004617A5">
            <w:pPr>
              <w:jc w:val="center"/>
              <w:rPr>
                <w:lang w:val="pl-PL"/>
              </w:rPr>
            </w:pPr>
          </w:p>
        </w:tc>
      </w:tr>
      <w:tr w:rsidR="004617A5" w:rsidRPr="00A850D7" w14:paraId="7A230077" w14:textId="1273A040" w:rsidTr="0028199B">
        <w:tc>
          <w:tcPr>
            <w:tcW w:w="4340" w:type="pct"/>
          </w:tcPr>
          <w:p w14:paraId="7043F536" w14:textId="77777777" w:rsidR="004617A5" w:rsidRPr="00A850D7" w:rsidRDefault="004617A5" w:rsidP="004617A5">
            <w:pPr>
              <w:rPr>
                <w:lang w:val="pl-PL"/>
              </w:rPr>
            </w:pPr>
            <w:r w:rsidRPr="00A850D7">
              <w:rPr>
                <w:lang w:val="pl-PL"/>
              </w:rPr>
              <w:t>Moduł umożliwia dostęp do wyników obrazowych i przeglądanie cyfrowych obrazów z możliwością realizacji następujących funkcji:</w:t>
            </w:r>
            <w:r w:rsidRPr="00A850D7">
              <w:rPr>
                <w:lang w:val="pl-PL"/>
              </w:rPr>
              <w:br/>
              <w:t>-powiększyć i pomniejszyć,</w:t>
            </w:r>
            <w:r w:rsidRPr="00A850D7">
              <w:rPr>
                <w:lang w:val="pl-PL"/>
              </w:rPr>
              <w:br/>
              <w:t>-dopasować pionowo i poziomo,</w:t>
            </w:r>
            <w:r w:rsidRPr="00A850D7">
              <w:rPr>
                <w:lang w:val="pl-PL"/>
              </w:rPr>
              <w:br/>
            </w:r>
            <w:r w:rsidRPr="00A850D7">
              <w:rPr>
                <w:lang w:val="pl-PL"/>
              </w:rPr>
              <w:lastRenderedPageBreak/>
              <w:t>-obrócić,</w:t>
            </w:r>
            <w:r w:rsidRPr="00A850D7">
              <w:rPr>
                <w:lang w:val="pl-PL"/>
              </w:rPr>
              <w:br/>
              <w:t>-pokazać w oryginalnym rozmiarze,</w:t>
            </w:r>
            <w:r w:rsidRPr="00A850D7">
              <w:rPr>
                <w:lang w:val="pl-PL"/>
              </w:rPr>
              <w:br/>
              <w:t>-uzyskać jego lustrzane odbicie,</w:t>
            </w:r>
            <w:r w:rsidRPr="00A850D7">
              <w:rPr>
                <w:lang w:val="pl-PL"/>
              </w:rPr>
              <w:br/>
              <w:t>-obejrzeć obraz w jednym ze zdefiniowanych okien przeglądowych, (</w:t>
            </w:r>
            <w:proofErr w:type="spellStart"/>
            <w:r w:rsidRPr="00A850D7">
              <w:rPr>
                <w:lang w:val="pl-PL"/>
              </w:rPr>
              <w:t>leveling</w:t>
            </w:r>
            <w:proofErr w:type="spellEnd"/>
            <w:r w:rsidRPr="00A850D7">
              <w:rPr>
                <w:lang w:val="pl-PL"/>
              </w:rPr>
              <w:t>) dedykowanych dla tomografii, angiografii lub ustawić własne okno przeglądowe.</w:t>
            </w:r>
            <w:r w:rsidRPr="00A850D7">
              <w:rPr>
                <w:lang w:val="pl-PL"/>
              </w:rPr>
              <w:br/>
              <w:t>- wyeksportować serię obrazów do formatu AVI.</w:t>
            </w:r>
          </w:p>
        </w:tc>
        <w:tc>
          <w:tcPr>
            <w:tcW w:w="660" w:type="pct"/>
          </w:tcPr>
          <w:p w14:paraId="78D77C55" w14:textId="77777777" w:rsidR="004617A5" w:rsidRPr="00A850D7" w:rsidRDefault="004617A5" w:rsidP="004617A5">
            <w:pPr>
              <w:jc w:val="center"/>
              <w:rPr>
                <w:lang w:val="pl-PL"/>
              </w:rPr>
            </w:pPr>
          </w:p>
        </w:tc>
      </w:tr>
      <w:tr w:rsidR="004617A5" w:rsidRPr="00A850D7" w14:paraId="463AE428" w14:textId="7DC9B4D9" w:rsidTr="0028199B">
        <w:tc>
          <w:tcPr>
            <w:tcW w:w="4340" w:type="pct"/>
          </w:tcPr>
          <w:p w14:paraId="2BD5CC25" w14:textId="77777777" w:rsidR="004617A5" w:rsidRPr="00A850D7" w:rsidRDefault="004617A5" w:rsidP="004617A5">
            <w:pPr>
              <w:rPr>
                <w:lang w:val="pl-PL"/>
              </w:rPr>
            </w:pPr>
            <w:r w:rsidRPr="00A850D7">
              <w:rPr>
                <w:lang w:val="pl-PL"/>
              </w:rPr>
              <w:t>Moduł umożliwia przegląd oraz obróbkę wizualną wyników obrazowych pacjenta w formacie DICOM poprzez przeglądarkę obrazów uruchamianą przez WWW zapewniającą:</w:t>
            </w:r>
          </w:p>
          <w:p w14:paraId="4405651C" w14:textId="77777777" w:rsidR="004617A5" w:rsidRPr="00A850D7" w:rsidRDefault="004617A5" w:rsidP="004617A5">
            <w:pPr>
              <w:rPr>
                <w:lang w:val="pl-PL"/>
              </w:rPr>
            </w:pPr>
            <w:r w:rsidRPr="00A850D7">
              <w:rPr>
                <w:lang w:val="pl-PL"/>
              </w:rPr>
              <w:t>- Wyświetlanie miniaturek obrazu</w:t>
            </w:r>
          </w:p>
          <w:p w14:paraId="1E04A975" w14:textId="77777777" w:rsidR="004617A5" w:rsidRPr="00A850D7" w:rsidRDefault="004617A5" w:rsidP="004617A5">
            <w:pPr>
              <w:rPr>
                <w:lang w:val="pl-PL"/>
              </w:rPr>
            </w:pPr>
            <w:r w:rsidRPr="00A850D7">
              <w:rPr>
                <w:lang w:val="pl-PL"/>
              </w:rPr>
              <w:t>- Wyświetlanie kilku serii obrazów jednocześnie </w:t>
            </w:r>
          </w:p>
          <w:p w14:paraId="33E5AF84" w14:textId="77777777" w:rsidR="004617A5" w:rsidRPr="00A850D7" w:rsidRDefault="004617A5" w:rsidP="004617A5">
            <w:pPr>
              <w:rPr>
                <w:lang w:val="pl-PL"/>
              </w:rPr>
            </w:pPr>
            <w:r w:rsidRPr="00A850D7">
              <w:rPr>
                <w:lang w:val="pl-PL"/>
              </w:rPr>
              <w:t>- Podział okna – 1x1, 1x2, 2x1, 2x2, 2x4, 4x2, 4x4, 4x6, 4x8  </w:t>
            </w:r>
          </w:p>
          <w:p w14:paraId="0D8B35C5" w14:textId="77777777" w:rsidR="004617A5" w:rsidRPr="00A850D7" w:rsidRDefault="004617A5" w:rsidP="004617A5">
            <w:pPr>
              <w:rPr>
                <w:lang w:val="pl-PL"/>
              </w:rPr>
            </w:pPr>
            <w:r w:rsidRPr="00A850D7">
              <w:rPr>
                <w:lang w:val="pl-PL"/>
              </w:rPr>
              <w:t>- Otwieranie obrazów w formacie DICOM z dysku  </w:t>
            </w:r>
          </w:p>
          <w:p w14:paraId="309A7FBD" w14:textId="77777777" w:rsidR="004617A5" w:rsidRPr="00A850D7" w:rsidRDefault="004617A5" w:rsidP="004617A5">
            <w:pPr>
              <w:rPr>
                <w:lang w:val="pl-PL"/>
              </w:rPr>
            </w:pPr>
            <w:r w:rsidRPr="00A850D7">
              <w:rPr>
                <w:lang w:val="pl-PL"/>
              </w:rPr>
              <w:t>- Otwieranie obrazów z formatu DICOMDIR </w:t>
            </w:r>
          </w:p>
          <w:p w14:paraId="32233FD7" w14:textId="77777777" w:rsidR="004617A5" w:rsidRPr="00A850D7" w:rsidRDefault="004617A5" w:rsidP="004617A5">
            <w:pPr>
              <w:rPr>
                <w:lang w:val="pl-PL"/>
              </w:rPr>
            </w:pPr>
            <w:r w:rsidRPr="00A850D7">
              <w:rPr>
                <w:lang w:val="pl-PL"/>
              </w:rPr>
              <w:t xml:space="preserve">- Eksport obrazu DICOM do formatów: </w:t>
            </w:r>
            <w:proofErr w:type="spellStart"/>
            <w:r w:rsidRPr="00A850D7">
              <w:rPr>
                <w:lang w:val="pl-PL"/>
              </w:rPr>
              <w:t>jpeg</w:t>
            </w:r>
            <w:proofErr w:type="spellEnd"/>
            <w:r w:rsidRPr="00A850D7">
              <w:rPr>
                <w:lang w:val="pl-PL"/>
              </w:rPr>
              <w:t xml:space="preserve">, </w:t>
            </w:r>
            <w:proofErr w:type="spellStart"/>
            <w:r w:rsidRPr="00A850D7">
              <w:rPr>
                <w:lang w:val="pl-PL"/>
              </w:rPr>
              <w:t>png</w:t>
            </w:r>
            <w:proofErr w:type="spellEnd"/>
            <w:r w:rsidRPr="00A850D7">
              <w:rPr>
                <w:lang w:val="pl-PL"/>
              </w:rPr>
              <w:t xml:space="preserve">, </w:t>
            </w:r>
            <w:proofErr w:type="spellStart"/>
            <w:r w:rsidRPr="00A850D7">
              <w:rPr>
                <w:lang w:val="pl-PL"/>
              </w:rPr>
              <w:t>bmp</w:t>
            </w:r>
            <w:proofErr w:type="spellEnd"/>
            <w:r w:rsidRPr="00A850D7">
              <w:rPr>
                <w:lang w:val="pl-PL"/>
              </w:rPr>
              <w:t xml:space="preserve">, gif, </w:t>
            </w:r>
            <w:proofErr w:type="spellStart"/>
            <w:r w:rsidRPr="00A850D7">
              <w:rPr>
                <w:lang w:val="pl-PL"/>
              </w:rPr>
              <w:t>tif</w:t>
            </w:r>
            <w:proofErr w:type="spellEnd"/>
            <w:r w:rsidRPr="00A850D7">
              <w:rPr>
                <w:lang w:val="pl-PL"/>
              </w:rPr>
              <w:t>, dcm </w:t>
            </w:r>
          </w:p>
          <w:p w14:paraId="0D54EE34" w14:textId="77777777" w:rsidR="004617A5" w:rsidRPr="00A850D7" w:rsidRDefault="004617A5" w:rsidP="004617A5">
            <w:pPr>
              <w:rPr>
                <w:lang w:val="pl-PL"/>
              </w:rPr>
            </w:pPr>
            <w:r w:rsidRPr="00A850D7">
              <w:rPr>
                <w:lang w:val="pl-PL"/>
              </w:rPr>
              <w:t>- Eksport serii obrazów jako film w formacie AVI  </w:t>
            </w:r>
          </w:p>
          <w:p w14:paraId="0E43053B" w14:textId="77777777" w:rsidR="004617A5" w:rsidRPr="00A850D7" w:rsidRDefault="004617A5" w:rsidP="004617A5">
            <w:pPr>
              <w:rPr>
                <w:lang w:val="pl-PL"/>
              </w:rPr>
            </w:pPr>
            <w:r w:rsidRPr="00A850D7">
              <w:rPr>
                <w:lang w:val="pl-PL"/>
              </w:rPr>
              <w:t>- Kopiowanie wybranego obrazu do schowka systemowego</w:t>
            </w:r>
          </w:p>
          <w:p w14:paraId="3C2C4EB9" w14:textId="77777777" w:rsidR="004617A5" w:rsidRPr="00A850D7" w:rsidRDefault="004617A5" w:rsidP="004617A5">
            <w:pPr>
              <w:rPr>
                <w:lang w:val="pl-PL"/>
              </w:rPr>
            </w:pPr>
            <w:r w:rsidRPr="00A850D7">
              <w:rPr>
                <w:lang w:val="pl-PL"/>
              </w:rPr>
              <w:t>- Zmiana ustawień wartości okno/poziom (</w:t>
            </w:r>
            <w:proofErr w:type="spellStart"/>
            <w:r w:rsidRPr="00A850D7">
              <w:rPr>
                <w:lang w:val="pl-PL"/>
              </w:rPr>
              <w:t>window</w:t>
            </w:r>
            <w:proofErr w:type="spellEnd"/>
            <w:r w:rsidRPr="00A850D7">
              <w:rPr>
                <w:lang w:val="pl-PL"/>
              </w:rPr>
              <w:t>/</w:t>
            </w:r>
            <w:proofErr w:type="spellStart"/>
            <w:r w:rsidRPr="00A850D7">
              <w:rPr>
                <w:lang w:val="pl-PL"/>
              </w:rPr>
              <w:t>level</w:t>
            </w:r>
            <w:proofErr w:type="spellEnd"/>
            <w:r w:rsidRPr="00A850D7">
              <w:rPr>
                <w:lang w:val="pl-PL"/>
              </w:rPr>
              <w:t>) wyświetlanego obrazu </w:t>
            </w:r>
          </w:p>
          <w:p w14:paraId="0AD4E215" w14:textId="77777777" w:rsidR="004617A5" w:rsidRPr="00A850D7" w:rsidRDefault="004617A5" w:rsidP="004617A5">
            <w:pPr>
              <w:rPr>
                <w:lang w:val="pl-PL"/>
              </w:rPr>
            </w:pPr>
            <w:r w:rsidRPr="00A850D7">
              <w:rPr>
                <w:lang w:val="pl-PL"/>
              </w:rPr>
              <w:t>- Nieliniowa (</w:t>
            </w:r>
            <w:proofErr w:type="spellStart"/>
            <w:r w:rsidRPr="00A850D7">
              <w:rPr>
                <w:lang w:val="pl-PL"/>
              </w:rPr>
              <w:t>sigmoidalna</w:t>
            </w:r>
            <w:proofErr w:type="spellEnd"/>
            <w:r w:rsidRPr="00A850D7">
              <w:rPr>
                <w:lang w:val="pl-PL"/>
              </w:rPr>
              <w:t>) funkcja zmiany wartości okno/poziom </w:t>
            </w:r>
          </w:p>
          <w:p w14:paraId="23F1EF10" w14:textId="77777777" w:rsidR="004617A5" w:rsidRPr="00A850D7" w:rsidRDefault="004617A5" w:rsidP="004617A5">
            <w:pPr>
              <w:rPr>
                <w:lang w:val="pl-PL"/>
              </w:rPr>
            </w:pPr>
            <w:r w:rsidRPr="00A850D7">
              <w:rPr>
                <w:lang w:val="pl-PL"/>
              </w:rPr>
              <w:t>- Możliwość definiowania własnych ustawień wartości okno/poziom</w:t>
            </w:r>
          </w:p>
          <w:p w14:paraId="136CEB78" w14:textId="77777777" w:rsidR="004617A5" w:rsidRPr="00A850D7" w:rsidRDefault="004617A5" w:rsidP="004617A5">
            <w:pPr>
              <w:rPr>
                <w:lang w:val="pl-PL"/>
              </w:rPr>
            </w:pPr>
            <w:r w:rsidRPr="00A850D7">
              <w:rPr>
                <w:lang w:val="pl-PL"/>
              </w:rPr>
              <w:t>- Dostosowanie ustawień okno/poziom na podstawie zaznaczonego obszaru </w:t>
            </w:r>
          </w:p>
          <w:p w14:paraId="549205FA" w14:textId="77777777" w:rsidR="004617A5" w:rsidRPr="00A850D7" w:rsidRDefault="004617A5" w:rsidP="004617A5">
            <w:pPr>
              <w:rPr>
                <w:lang w:val="pl-PL"/>
              </w:rPr>
            </w:pPr>
            <w:r w:rsidRPr="00A850D7">
              <w:rPr>
                <w:lang w:val="pl-PL"/>
              </w:rPr>
              <w:t>- Możliwość ręcznego wprowadzenia ustawień okno/poziom</w:t>
            </w:r>
          </w:p>
          <w:p w14:paraId="00FC282F" w14:textId="77777777" w:rsidR="004617A5" w:rsidRPr="00A850D7" w:rsidRDefault="004617A5" w:rsidP="004617A5">
            <w:pPr>
              <w:rPr>
                <w:lang w:val="pl-PL"/>
              </w:rPr>
            </w:pPr>
            <w:r w:rsidRPr="00A850D7">
              <w:rPr>
                <w:lang w:val="pl-PL"/>
              </w:rPr>
              <w:t>- Powiększanie obrazu: płynne, powiększenie zaznaczonego obrazu, 1 : 1 (</w:t>
            </w:r>
            <w:proofErr w:type="spellStart"/>
            <w:r w:rsidRPr="00A850D7">
              <w:rPr>
                <w:lang w:val="pl-PL"/>
              </w:rPr>
              <w:t>pixel</w:t>
            </w:r>
            <w:proofErr w:type="spellEnd"/>
            <w:r w:rsidRPr="00A850D7">
              <w:rPr>
                <w:lang w:val="pl-PL"/>
              </w:rPr>
              <w:t>-to-</w:t>
            </w:r>
            <w:proofErr w:type="spellStart"/>
            <w:r w:rsidRPr="00A850D7">
              <w:rPr>
                <w:lang w:val="pl-PL"/>
              </w:rPr>
              <w:t>pixel</w:t>
            </w:r>
            <w:proofErr w:type="spellEnd"/>
            <w:r w:rsidRPr="00A850D7">
              <w:rPr>
                <w:lang w:val="pl-PL"/>
              </w:rPr>
              <w:t>), dopasowanie obrazu do okna, rozmiar rzeczywisty</w:t>
            </w:r>
          </w:p>
          <w:p w14:paraId="649E36D0" w14:textId="77777777" w:rsidR="004617A5" w:rsidRPr="00A850D7" w:rsidRDefault="004617A5" w:rsidP="004617A5">
            <w:pPr>
              <w:rPr>
                <w:lang w:val="pl-PL"/>
              </w:rPr>
            </w:pPr>
            <w:r w:rsidRPr="00A850D7">
              <w:rPr>
                <w:lang w:val="pl-PL"/>
              </w:rPr>
              <w:t>- Przesuwanie obrazu </w:t>
            </w:r>
          </w:p>
          <w:p w14:paraId="24A9BC0E" w14:textId="77777777" w:rsidR="004617A5" w:rsidRPr="00A850D7" w:rsidRDefault="004617A5" w:rsidP="004617A5">
            <w:pPr>
              <w:rPr>
                <w:lang w:val="pl-PL"/>
              </w:rPr>
            </w:pPr>
            <w:r w:rsidRPr="00A850D7">
              <w:rPr>
                <w:lang w:val="pl-PL"/>
              </w:rPr>
              <w:t>- Przechodzenie pomiędzy obrazami serii </w:t>
            </w:r>
          </w:p>
          <w:p w14:paraId="1EA03902" w14:textId="77777777" w:rsidR="004617A5" w:rsidRPr="00A850D7" w:rsidRDefault="004617A5" w:rsidP="004617A5">
            <w:pPr>
              <w:rPr>
                <w:lang w:val="pl-PL"/>
              </w:rPr>
            </w:pPr>
            <w:r w:rsidRPr="00A850D7">
              <w:rPr>
                <w:lang w:val="pl-PL"/>
              </w:rPr>
              <w:t>- Możliwość sortowania obrazów w serii po: numerze instancji, lokalizacji przekroju, odwróconej lokalizacji przekroju, czasu akwizycji</w:t>
            </w:r>
          </w:p>
          <w:p w14:paraId="03B7C5FE" w14:textId="77777777" w:rsidR="004617A5" w:rsidRPr="00A850D7" w:rsidRDefault="004617A5" w:rsidP="004617A5">
            <w:pPr>
              <w:rPr>
                <w:lang w:val="pl-PL"/>
              </w:rPr>
            </w:pPr>
            <w:r w:rsidRPr="00A850D7">
              <w:rPr>
                <w:lang w:val="pl-PL"/>
              </w:rPr>
              <w:t>- Obrót obrazu: lewo 90°, prawo 90°, dowolny kąt </w:t>
            </w:r>
          </w:p>
          <w:p w14:paraId="3C334098" w14:textId="77777777" w:rsidR="004617A5" w:rsidRPr="00A850D7" w:rsidRDefault="004617A5" w:rsidP="004617A5">
            <w:pPr>
              <w:rPr>
                <w:lang w:val="pl-PL"/>
              </w:rPr>
            </w:pPr>
            <w:r w:rsidRPr="00A850D7">
              <w:rPr>
                <w:lang w:val="pl-PL"/>
              </w:rPr>
              <w:t>- Zmiana orientacji obrazu: lewo/prawo, góra/dół </w:t>
            </w:r>
          </w:p>
          <w:p w14:paraId="1541DE37" w14:textId="77777777" w:rsidR="004617A5" w:rsidRPr="00A850D7" w:rsidRDefault="004617A5" w:rsidP="004617A5">
            <w:pPr>
              <w:rPr>
                <w:lang w:val="pl-PL"/>
              </w:rPr>
            </w:pPr>
            <w:r w:rsidRPr="00A850D7">
              <w:rPr>
                <w:lang w:val="pl-PL"/>
              </w:rPr>
              <w:t>- Lupa z możliwością regulacji powiększenia</w:t>
            </w:r>
          </w:p>
          <w:p w14:paraId="1AF6930A" w14:textId="77777777" w:rsidR="004617A5" w:rsidRPr="00A850D7" w:rsidRDefault="004617A5" w:rsidP="004617A5">
            <w:pPr>
              <w:rPr>
                <w:lang w:val="pl-PL"/>
              </w:rPr>
            </w:pPr>
            <w:r w:rsidRPr="00A850D7">
              <w:rPr>
                <w:lang w:val="pl-PL"/>
              </w:rPr>
              <w:t xml:space="preserve">- Możliwość zmiany </w:t>
            </w:r>
            <w:proofErr w:type="spellStart"/>
            <w:r w:rsidRPr="00A850D7">
              <w:rPr>
                <w:lang w:val="pl-PL"/>
              </w:rPr>
              <w:t>window</w:t>
            </w:r>
            <w:proofErr w:type="spellEnd"/>
            <w:r w:rsidRPr="00A850D7">
              <w:rPr>
                <w:lang w:val="pl-PL"/>
              </w:rPr>
              <w:t>/</w:t>
            </w:r>
            <w:proofErr w:type="spellStart"/>
            <w:r w:rsidRPr="00A850D7">
              <w:rPr>
                <w:lang w:val="pl-PL"/>
              </w:rPr>
              <w:t>level</w:t>
            </w:r>
            <w:proofErr w:type="spellEnd"/>
            <w:r w:rsidRPr="00A850D7">
              <w:rPr>
                <w:lang w:val="pl-PL"/>
              </w:rPr>
              <w:t xml:space="preserve"> w lupie bez zmian w/l na obrazie</w:t>
            </w:r>
          </w:p>
          <w:p w14:paraId="00739CCF" w14:textId="77777777" w:rsidR="004617A5" w:rsidRPr="00A850D7" w:rsidRDefault="004617A5" w:rsidP="004617A5">
            <w:pPr>
              <w:rPr>
                <w:lang w:val="pl-PL"/>
              </w:rPr>
            </w:pPr>
            <w:r w:rsidRPr="00A850D7">
              <w:rPr>
                <w:lang w:val="pl-PL"/>
              </w:rPr>
              <w:t>- Możliwość zmiany powiększenia lupy za pomocą myszy lub klawiatury</w:t>
            </w:r>
          </w:p>
          <w:p w14:paraId="6E53712F" w14:textId="77777777" w:rsidR="004617A5" w:rsidRPr="00A850D7" w:rsidRDefault="004617A5" w:rsidP="004617A5">
            <w:pPr>
              <w:rPr>
                <w:lang w:val="pl-PL"/>
              </w:rPr>
            </w:pPr>
            <w:r w:rsidRPr="00A850D7">
              <w:rPr>
                <w:lang w:val="pl-PL"/>
              </w:rPr>
              <w:t>- Odwracanie kolorów </w:t>
            </w:r>
          </w:p>
          <w:p w14:paraId="122A1CED" w14:textId="77777777" w:rsidR="004617A5" w:rsidRPr="00A850D7" w:rsidRDefault="004617A5" w:rsidP="004617A5">
            <w:pPr>
              <w:rPr>
                <w:lang w:val="pl-PL"/>
              </w:rPr>
            </w:pPr>
            <w:r w:rsidRPr="00A850D7">
              <w:rPr>
                <w:lang w:val="pl-PL"/>
              </w:rPr>
              <w:t>- Filtrowanie obrazu: wyostrzanie, wygładzanie, wykrywanie krawędzi, gamma</w:t>
            </w:r>
          </w:p>
          <w:p w14:paraId="74A4710F" w14:textId="77777777" w:rsidR="004617A5" w:rsidRPr="00A850D7" w:rsidRDefault="004617A5" w:rsidP="004617A5">
            <w:pPr>
              <w:rPr>
                <w:lang w:val="pl-PL"/>
              </w:rPr>
            </w:pPr>
            <w:r w:rsidRPr="00A850D7">
              <w:rPr>
                <w:lang w:val="pl-PL"/>
              </w:rPr>
              <w:t>- Wyświetlanie adnotacji na obrazie informującej że obraz został przefiltrowany</w:t>
            </w:r>
          </w:p>
          <w:p w14:paraId="639238CB" w14:textId="77777777" w:rsidR="004617A5" w:rsidRPr="00A850D7" w:rsidRDefault="004617A5" w:rsidP="004617A5">
            <w:pPr>
              <w:rPr>
                <w:lang w:val="pl-PL"/>
              </w:rPr>
            </w:pPr>
            <w:r w:rsidRPr="00A850D7">
              <w:rPr>
                <w:lang w:val="pl-PL"/>
              </w:rPr>
              <w:t>- Pomiar odległości </w:t>
            </w:r>
          </w:p>
          <w:p w14:paraId="7B99B6C2" w14:textId="77777777" w:rsidR="004617A5" w:rsidRPr="00A850D7" w:rsidRDefault="004617A5" w:rsidP="004617A5">
            <w:pPr>
              <w:rPr>
                <w:lang w:val="pl-PL"/>
              </w:rPr>
            </w:pPr>
            <w:r w:rsidRPr="00A850D7">
              <w:rPr>
                <w:lang w:val="pl-PL"/>
              </w:rPr>
              <w:t>- Trzy-punktowy pomiar kąta</w:t>
            </w:r>
          </w:p>
          <w:p w14:paraId="530529B6" w14:textId="77777777" w:rsidR="004617A5" w:rsidRPr="00A850D7" w:rsidRDefault="004617A5" w:rsidP="004617A5">
            <w:pPr>
              <w:rPr>
                <w:lang w:val="pl-PL"/>
              </w:rPr>
            </w:pPr>
            <w:r w:rsidRPr="00A850D7">
              <w:rPr>
                <w:lang w:val="pl-PL"/>
              </w:rPr>
              <w:t xml:space="preserve">- Pomiar kąta pomiędzy dwiema prostymi, w tym </w:t>
            </w:r>
            <w:proofErr w:type="spellStart"/>
            <w:r w:rsidRPr="00A850D7">
              <w:rPr>
                <w:lang w:val="pl-PL"/>
              </w:rPr>
              <w:t>Cobba</w:t>
            </w:r>
            <w:proofErr w:type="spellEnd"/>
          </w:p>
          <w:p w14:paraId="081E0110" w14:textId="77777777" w:rsidR="004617A5" w:rsidRPr="00A850D7" w:rsidRDefault="004617A5" w:rsidP="004617A5">
            <w:pPr>
              <w:rPr>
                <w:lang w:val="pl-PL"/>
              </w:rPr>
            </w:pPr>
            <w:r w:rsidRPr="00A850D7">
              <w:rPr>
                <w:lang w:val="pl-PL"/>
              </w:rPr>
              <w:t>- Pomiar stosunku długości dwóch prostych </w:t>
            </w:r>
          </w:p>
          <w:p w14:paraId="021B8368" w14:textId="77777777" w:rsidR="004617A5" w:rsidRPr="00A850D7" w:rsidRDefault="004617A5" w:rsidP="004617A5">
            <w:pPr>
              <w:rPr>
                <w:lang w:val="pl-PL"/>
              </w:rPr>
            </w:pPr>
            <w:r w:rsidRPr="00A850D7">
              <w:rPr>
                <w:lang w:val="pl-PL"/>
              </w:rPr>
              <w:t>- Pomiar powierzchni: prostokąt, elipsa, wielokąt, dowolny kształt </w:t>
            </w:r>
          </w:p>
          <w:p w14:paraId="748CCFEB" w14:textId="77777777" w:rsidR="004617A5" w:rsidRPr="00A850D7" w:rsidRDefault="004617A5" w:rsidP="004617A5">
            <w:pPr>
              <w:rPr>
                <w:lang w:val="pl-PL"/>
              </w:rPr>
            </w:pPr>
            <w:r w:rsidRPr="00A850D7">
              <w:rPr>
                <w:lang w:val="pl-PL"/>
              </w:rPr>
              <w:lastRenderedPageBreak/>
              <w:t>- Funkcje analityczne w zaznaczonym obszarze: średnia gęstość, standardowe odchylenie, obwód, ilość pikseli </w:t>
            </w:r>
          </w:p>
          <w:p w14:paraId="591171D8" w14:textId="77777777" w:rsidR="004617A5" w:rsidRPr="00A850D7" w:rsidRDefault="004617A5" w:rsidP="004617A5">
            <w:pPr>
              <w:rPr>
                <w:lang w:val="pl-PL"/>
              </w:rPr>
            </w:pPr>
            <w:r w:rsidRPr="00A850D7">
              <w:rPr>
                <w:lang w:val="pl-PL"/>
              </w:rPr>
              <w:t>- Pomiar natężenia obrazu w punkcie </w:t>
            </w:r>
          </w:p>
          <w:p w14:paraId="0D49459C" w14:textId="77777777" w:rsidR="004617A5" w:rsidRPr="00A850D7" w:rsidRDefault="004617A5" w:rsidP="004617A5">
            <w:pPr>
              <w:rPr>
                <w:lang w:val="pl-PL"/>
              </w:rPr>
            </w:pPr>
            <w:r w:rsidRPr="00A850D7">
              <w:rPr>
                <w:lang w:val="pl-PL"/>
              </w:rPr>
              <w:t>- Dodawanie adnotacji: strzałki i komentarze </w:t>
            </w:r>
          </w:p>
          <w:p w14:paraId="4F0038DA" w14:textId="77777777" w:rsidR="004617A5" w:rsidRPr="00A850D7" w:rsidRDefault="004617A5" w:rsidP="004617A5">
            <w:pPr>
              <w:rPr>
                <w:lang w:val="pl-PL"/>
              </w:rPr>
            </w:pPr>
            <w:r w:rsidRPr="00A850D7">
              <w:rPr>
                <w:lang w:val="pl-PL"/>
              </w:rPr>
              <w:t>- Możliwość przesuwania i zmiany położenia wykonanych pomiarów i adnotacji </w:t>
            </w:r>
          </w:p>
          <w:p w14:paraId="5691F276" w14:textId="77777777" w:rsidR="004617A5" w:rsidRPr="00A850D7" w:rsidRDefault="004617A5" w:rsidP="004617A5">
            <w:pPr>
              <w:rPr>
                <w:lang w:val="pl-PL"/>
              </w:rPr>
            </w:pPr>
            <w:r w:rsidRPr="00A850D7">
              <w:rPr>
                <w:lang w:val="pl-PL"/>
              </w:rPr>
              <w:t>- Możliwość wyświetlania/ukrycia informacji o pacjencie i badaniu</w:t>
            </w:r>
          </w:p>
          <w:p w14:paraId="380F8EF4" w14:textId="77777777" w:rsidR="004617A5" w:rsidRPr="00A850D7" w:rsidRDefault="004617A5" w:rsidP="004617A5">
            <w:pPr>
              <w:rPr>
                <w:lang w:val="pl-PL"/>
              </w:rPr>
            </w:pPr>
            <w:r w:rsidRPr="00A850D7">
              <w:rPr>
                <w:lang w:val="pl-PL"/>
              </w:rPr>
              <w:t>- Możliwość wyświetlenia/ukrycia adnotacji użytkownika</w:t>
            </w:r>
          </w:p>
          <w:p w14:paraId="47EC0AAB" w14:textId="77777777" w:rsidR="004617A5" w:rsidRPr="00A850D7" w:rsidRDefault="004617A5" w:rsidP="004617A5">
            <w:pPr>
              <w:rPr>
                <w:lang w:val="pl-PL"/>
              </w:rPr>
            </w:pPr>
            <w:r w:rsidRPr="00A850D7">
              <w:rPr>
                <w:lang w:val="pl-PL"/>
              </w:rPr>
              <w:t>- Kalibracja obrazu </w:t>
            </w:r>
          </w:p>
          <w:p w14:paraId="45622EC4" w14:textId="77777777" w:rsidR="004617A5" w:rsidRPr="00A850D7" w:rsidRDefault="004617A5" w:rsidP="004617A5">
            <w:pPr>
              <w:rPr>
                <w:lang w:val="pl-PL"/>
              </w:rPr>
            </w:pPr>
            <w:r w:rsidRPr="00A850D7">
              <w:rPr>
                <w:lang w:val="pl-PL"/>
              </w:rPr>
              <w:t>- Wyświetlanie adnotacji na obrazie informującej że obraz został ręcznie skalibrowany</w:t>
            </w:r>
          </w:p>
          <w:p w14:paraId="62A8FD94" w14:textId="77777777" w:rsidR="004617A5" w:rsidRPr="00A850D7" w:rsidRDefault="004617A5" w:rsidP="004617A5">
            <w:pPr>
              <w:rPr>
                <w:lang w:val="pl-PL"/>
              </w:rPr>
            </w:pPr>
            <w:r w:rsidRPr="00A850D7">
              <w:rPr>
                <w:lang w:val="pl-PL"/>
              </w:rPr>
              <w:t>- Wyświetlanie linijki ekranowej</w:t>
            </w:r>
          </w:p>
          <w:p w14:paraId="0814F195" w14:textId="77777777" w:rsidR="004617A5" w:rsidRPr="00A850D7" w:rsidRDefault="004617A5" w:rsidP="004617A5">
            <w:pPr>
              <w:rPr>
                <w:lang w:val="pl-PL"/>
              </w:rPr>
            </w:pPr>
            <w:r w:rsidRPr="00A850D7">
              <w:rPr>
                <w:lang w:val="pl-PL"/>
              </w:rPr>
              <w:t>- Funkcja notatnika - możliwość zapisania wykonanych pomiarów i adnotacji na serwerze PACS </w:t>
            </w:r>
          </w:p>
          <w:p w14:paraId="26849A4D" w14:textId="77777777" w:rsidR="004617A5" w:rsidRPr="00A850D7" w:rsidRDefault="004617A5" w:rsidP="004617A5">
            <w:pPr>
              <w:rPr>
                <w:lang w:val="pl-PL"/>
              </w:rPr>
            </w:pPr>
            <w:r w:rsidRPr="00A850D7">
              <w:rPr>
                <w:lang w:val="pl-PL"/>
              </w:rPr>
              <w:t>- Odtwarzanie (animacja) serii obrazów w trybach: raz, pętla, wahadło</w:t>
            </w:r>
          </w:p>
          <w:p w14:paraId="48204627" w14:textId="77777777" w:rsidR="004617A5" w:rsidRPr="00A850D7" w:rsidRDefault="004617A5" w:rsidP="004617A5">
            <w:pPr>
              <w:rPr>
                <w:lang w:val="pl-PL"/>
              </w:rPr>
            </w:pPr>
            <w:r w:rsidRPr="00A850D7">
              <w:rPr>
                <w:lang w:val="pl-PL"/>
              </w:rPr>
              <w:t>- Możliwość przejścia do poprzedniej/następnej serii podczas animacji</w:t>
            </w:r>
          </w:p>
          <w:p w14:paraId="19301944" w14:textId="77777777" w:rsidR="004617A5" w:rsidRPr="00A850D7" w:rsidRDefault="004617A5" w:rsidP="004617A5">
            <w:pPr>
              <w:rPr>
                <w:lang w:val="pl-PL"/>
              </w:rPr>
            </w:pPr>
            <w:r w:rsidRPr="00A850D7">
              <w:rPr>
                <w:lang w:val="pl-PL"/>
              </w:rPr>
              <w:t>- Możliwość zmiany kierunku animacji</w:t>
            </w:r>
          </w:p>
          <w:p w14:paraId="65460A09" w14:textId="77777777" w:rsidR="004617A5" w:rsidRPr="00A850D7" w:rsidRDefault="004617A5" w:rsidP="004617A5">
            <w:pPr>
              <w:rPr>
                <w:lang w:val="pl-PL"/>
              </w:rPr>
            </w:pPr>
            <w:r w:rsidRPr="00A850D7">
              <w:rPr>
                <w:lang w:val="pl-PL"/>
              </w:rPr>
              <w:t>- Prezentacja informacji o badaniu na obrazie w trybach: szczegółowe, podstawowe, brak</w:t>
            </w:r>
          </w:p>
          <w:p w14:paraId="4AFBEE49" w14:textId="77777777" w:rsidR="004617A5" w:rsidRPr="00A850D7" w:rsidRDefault="004617A5" w:rsidP="004617A5">
            <w:pPr>
              <w:rPr>
                <w:lang w:val="pl-PL"/>
              </w:rPr>
            </w:pPr>
            <w:r w:rsidRPr="00A850D7">
              <w:rPr>
                <w:lang w:val="pl-PL"/>
              </w:rPr>
              <w:t>- Synchronizacja obrazów w seriach, ręczna i automatyczna</w:t>
            </w:r>
          </w:p>
          <w:p w14:paraId="3DF13964" w14:textId="77777777" w:rsidR="004617A5" w:rsidRPr="00A850D7" w:rsidRDefault="004617A5" w:rsidP="004617A5">
            <w:pPr>
              <w:rPr>
                <w:lang w:val="pl-PL"/>
              </w:rPr>
            </w:pPr>
            <w:r w:rsidRPr="00A850D7">
              <w:rPr>
                <w:lang w:val="pl-PL"/>
              </w:rPr>
              <w:t>- Obsługa wielu monitorów</w:t>
            </w:r>
          </w:p>
          <w:p w14:paraId="6A33871E" w14:textId="77777777" w:rsidR="004617A5" w:rsidRPr="00A850D7" w:rsidRDefault="004617A5" w:rsidP="004617A5">
            <w:pPr>
              <w:rPr>
                <w:lang w:val="pl-PL"/>
              </w:rPr>
            </w:pPr>
            <w:r w:rsidRPr="00A850D7">
              <w:rPr>
                <w:lang w:val="pl-PL"/>
              </w:rPr>
              <w:t>- Konfigurowalne podręczne menu</w:t>
            </w:r>
          </w:p>
          <w:p w14:paraId="55D38947" w14:textId="77777777" w:rsidR="004617A5" w:rsidRPr="00A850D7" w:rsidRDefault="004617A5" w:rsidP="004617A5">
            <w:pPr>
              <w:rPr>
                <w:lang w:val="pl-PL"/>
              </w:rPr>
            </w:pPr>
            <w:r w:rsidRPr="00A850D7">
              <w:rPr>
                <w:lang w:val="pl-PL"/>
              </w:rPr>
              <w:t>- Podgląd nagłówka DICOM  </w:t>
            </w:r>
          </w:p>
          <w:p w14:paraId="2F463A8B" w14:textId="77777777" w:rsidR="004617A5" w:rsidRPr="00A850D7" w:rsidRDefault="004617A5" w:rsidP="004617A5">
            <w:pPr>
              <w:rPr>
                <w:lang w:val="pl-PL"/>
              </w:rPr>
            </w:pPr>
            <w:r w:rsidRPr="00A850D7">
              <w:rPr>
                <w:lang w:val="pl-PL"/>
              </w:rPr>
              <w:t>- Możliwość zmiany wielkości czcionki w aplikacji </w:t>
            </w:r>
          </w:p>
          <w:p w14:paraId="3440A07E" w14:textId="77777777" w:rsidR="004617A5" w:rsidRPr="00A850D7" w:rsidRDefault="004617A5" w:rsidP="004617A5">
            <w:pPr>
              <w:rPr>
                <w:lang w:val="pl-PL"/>
              </w:rPr>
            </w:pPr>
            <w:r w:rsidRPr="00A850D7">
              <w:rPr>
                <w:lang w:val="pl-PL"/>
              </w:rPr>
              <w:t xml:space="preserve">- Funkcja </w:t>
            </w:r>
            <w:proofErr w:type="spellStart"/>
            <w:r w:rsidRPr="00A850D7">
              <w:rPr>
                <w:lang w:val="pl-PL"/>
              </w:rPr>
              <w:t>autoukrywania</w:t>
            </w:r>
            <w:proofErr w:type="spellEnd"/>
            <w:r w:rsidRPr="00A850D7">
              <w:rPr>
                <w:lang w:val="pl-PL"/>
              </w:rPr>
              <w:t xml:space="preserve"> paska narzędzi</w:t>
            </w:r>
          </w:p>
          <w:p w14:paraId="2E59CBE1" w14:textId="77777777" w:rsidR="004617A5" w:rsidRPr="00A850D7" w:rsidRDefault="004617A5" w:rsidP="004617A5">
            <w:pPr>
              <w:rPr>
                <w:lang w:val="pl-PL"/>
              </w:rPr>
            </w:pPr>
            <w:r w:rsidRPr="00A850D7">
              <w:rPr>
                <w:lang w:val="pl-PL"/>
              </w:rPr>
              <w:t>- Możliwość drukowania na drukarkach DICOM</w:t>
            </w:r>
          </w:p>
          <w:p w14:paraId="45EF42DE" w14:textId="77777777" w:rsidR="004617A5" w:rsidRPr="00A850D7" w:rsidRDefault="004617A5" w:rsidP="004617A5">
            <w:pPr>
              <w:rPr>
                <w:lang w:val="pl-PL"/>
              </w:rPr>
            </w:pPr>
            <w:r w:rsidRPr="00A850D7">
              <w:rPr>
                <w:lang w:val="pl-PL"/>
              </w:rPr>
              <w:t>- Drukowanie adnotacji naniesionych przez użytkownika</w:t>
            </w:r>
          </w:p>
          <w:p w14:paraId="06E5071C" w14:textId="77777777" w:rsidR="004617A5" w:rsidRPr="00A850D7" w:rsidRDefault="004617A5" w:rsidP="004617A5">
            <w:pPr>
              <w:rPr>
                <w:lang w:val="pl-PL"/>
              </w:rPr>
            </w:pPr>
            <w:r w:rsidRPr="00A850D7">
              <w:rPr>
                <w:lang w:val="pl-PL"/>
              </w:rPr>
              <w:t>- Możliwość podglądu wydruku DICOM</w:t>
            </w:r>
          </w:p>
          <w:p w14:paraId="1B4E6317" w14:textId="77777777" w:rsidR="004617A5" w:rsidRPr="00A850D7" w:rsidRDefault="004617A5" w:rsidP="004617A5">
            <w:pPr>
              <w:rPr>
                <w:lang w:val="pl-PL"/>
              </w:rPr>
            </w:pPr>
            <w:r w:rsidRPr="00A850D7">
              <w:rPr>
                <w:lang w:val="pl-PL"/>
              </w:rPr>
              <w:t>- Możliwość drukowania obrazów na drukarkach systemowych</w:t>
            </w:r>
          </w:p>
          <w:p w14:paraId="293C1963" w14:textId="77777777" w:rsidR="004617A5" w:rsidRPr="00A850D7" w:rsidRDefault="004617A5" w:rsidP="004617A5">
            <w:pPr>
              <w:rPr>
                <w:lang w:val="pl-PL"/>
              </w:rPr>
            </w:pPr>
            <w:r w:rsidRPr="00A850D7">
              <w:rPr>
                <w:lang w:val="pl-PL"/>
              </w:rPr>
              <w:t>- Możliwość podglądu obrazów drukowanych na drukarkach systemowych</w:t>
            </w:r>
          </w:p>
          <w:p w14:paraId="01A6AF01" w14:textId="77777777" w:rsidR="004617A5" w:rsidRPr="00A850D7" w:rsidRDefault="004617A5" w:rsidP="004617A5">
            <w:pPr>
              <w:rPr>
                <w:lang w:val="pl-PL"/>
              </w:rPr>
            </w:pPr>
            <w:r w:rsidRPr="00A850D7">
              <w:rPr>
                <w:lang w:val="pl-PL"/>
              </w:rPr>
              <w:t>- Możliwość podglądu i zarządzania zadaniami (anulowanie, usunięcie) wysłanymi do wydruku na drukarkę DICOM</w:t>
            </w:r>
          </w:p>
          <w:p w14:paraId="72946A24" w14:textId="77777777" w:rsidR="004617A5" w:rsidRPr="00A850D7" w:rsidRDefault="004617A5" w:rsidP="004617A5">
            <w:pPr>
              <w:rPr>
                <w:lang w:val="pl-PL"/>
              </w:rPr>
            </w:pPr>
            <w:r w:rsidRPr="00A850D7">
              <w:rPr>
                <w:lang w:val="pl-PL"/>
              </w:rPr>
              <w:t>- Podgląd krzywej EKG dla obrazów angiograficznych </w:t>
            </w:r>
          </w:p>
          <w:p w14:paraId="42B8CA6F" w14:textId="77777777" w:rsidR="004617A5" w:rsidRPr="00A850D7" w:rsidRDefault="004617A5" w:rsidP="004617A5">
            <w:pPr>
              <w:rPr>
                <w:lang w:val="pl-PL"/>
              </w:rPr>
            </w:pPr>
            <w:r w:rsidRPr="00A850D7">
              <w:rPr>
                <w:lang w:val="pl-PL"/>
              </w:rPr>
              <w:t>-  Pomoc do programu w języku polskim, angielskim, niemieckim i rosyjskim</w:t>
            </w:r>
          </w:p>
        </w:tc>
        <w:tc>
          <w:tcPr>
            <w:tcW w:w="660" w:type="pct"/>
          </w:tcPr>
          <w:p w14:paraId="3E2BDF4B" w14:textId="77777777" w:rsidR="004617A5" w:rsidRPr="00A850D7" w:rsidRDefault="004617A5" w:rsidP="004617A5">
            <w:pPr>
              <w:jc w:val="center"/>
              <w:rPr>
                <w:lang w:val="pl-PL"/>
              </w:rPr>
            </w:pPr>
          </w:p>
        </w:tc>
      </w:tr>
      <w:tr w:rsidR="004617A5" w:rsidRPr="00A850D7" w14:paraId="7969151A" w14:textId="342220D4" w:rsidTr="0028199B">
        <w:tc>
          <w:tcPr>
            <w:tcW w:w="4340" w:type="pct"/>
          </w:tcPr>
          <w:p w14:paraId="5C4FB895" w14:textId="77777777" w:rsidR="004617A5" w:rsidRPr="00A850D7" w:rsidRDefault="004617A5" w:rsidP="004617A5">
            <w:pPr>
              <w:rPr>
                <w:lang w:val="pl-PL"/>
              </w:rPr>
            </w:pPr>
            <w:r w:rsidRPr="00A850D7">
              <w:rPr>
                <w:lang w:val="pl-PL"/>
              </w:rPr>
              <w:t>Użycie przeglądarki obrazów diagnostycznych nie wymaga wcześniejszego jej instalowania na stacji.  </w:t>
            </w:r>
          </w:p>
        </w:tc>
        <w:tc>
          <w:tcPr>
            <w:tcW w:w="660" w:type="pct"/>
          </w:tcPr>
          <w:p w14:paraId="1C524407" w14:textId="77777777" w:rsidR="004617A5" w:rsidRPr="00A850D7" w:rsidRDefault="004617A5" w:rsidP="004617A5">
            <w:pPr>
              <w:jc w:val="center"/>
              <w:rPr>
                <w:lang w:val="pl-PL"/>
              </w:rPr>
            </w:pPr>
          </w:p>
        </w:tc>
      </w:tr>
      <w:tr w:rsidR="004617A5" w:rsidRPr="00A850D7" w14:paraId="0249E283" w14:textId="1B08804F" w:rsidTr="0028199B">
        <w:tc>
          <w:tcPr>
            <w:tcW w:w="4340" w:type="pct"/>
          </w:tcPr>
          <w:p w14:paraId="4F5B72A4" w14:textId="77777777" w:rsidR="004617A5" w:rsidRPr="00A850D7" w:rsidRDefault="004617A5" w:rsidP="004617A5">
            <w:pPr>
              <w:rPr>
                <w:lang w:val="pl-PL"/>
              </w:rPr>
            </w:pPr>
            <w:r w:rsidRPr="00A850D7">
              <w:rPr>
                <w:lang w:val="pl-PL"/>
              </w:rPr>
              <w:t>Przeglądarka działa poprawnie niezależnie od systemu operacyjnego co najmniej Windows, Linux i MAC OS. </w:t>
            </w:r>
          </w:p>
        </w:tc>
        <w:tc>
          <w:tcPr>
            <w:tcW w:w="660" w:type="pct"/>
          </w:tcPr>
          <w:p w14:paraId="302F2048" w14:textId="77777777" w:rsidR="004617A5" w:rsidRPr="00A850D7" w:rsidRDefault="004617A5" w:rsidP="004617A5">
            <w:pPr>
              <w:jc w:val="center"/>
              <w:rPr>
                <w:lang w:val="pl-PL"/>
              </w:rPr>
            </w:pPr>
          </w:p>
        </w:tc>
      </w:tr>
      <w:tr w:rsidR="004617A5" w:rsidRPr="00A850D7" w14:paraId="3662E6B5" w14:textId="1AF62BDF" w:rsidTr="0028199B">
        <w:tc>
          <w:tcPr>
            <w:tcW w:w="4340" w:type="pct"/>
          </w:tcPr>
          <w:p w14:paraId="67836267" w14:textId="77777777" w:rsidR="004617A5" w:rsidRPr="00A850D7" w:rsidRDefault="004617A5" w:rsidP="004617A5">
            <w:pPr>
              <w:rPr>
                <w:lang w:val="pl-PL"/>
              </w:rPr>
            </w:pPr>
            <w:r w:rsidRPr="00A850D7">
              <w:rPr>
                <w:lang w:val="pl-PL"/>
              </w:rPr>
              <w:t xml:space="preserve">Moduł umożliwia uruchomienie wybranego obrazu w jakości diagnostycznej za pomocą zewnętrznego programu diagnostycznego (obsługa co najmniej dwóch programów diagnostycznych, np. </w:t>
            </w:r>
            <w:proofErr w:type="spellStart"/>
            <w:r w:rsidRPr="00A850D7">
              <w:rPr>
                <w:lang w:val="pl-PL"/>
              </w:rPr>
              <w:t>eFilm</w:t>
            </w:r>
            <w:proofErr w:type="spellEnd"/>
            <w:r w:rsidRPr="00A850D7">
              <w:rPr>
                <w:lang w:val="pl-PL"/>
              </w:rPr>
              <w:t xml:space="preserve"> lub równoważne) albo przesłanie na inną zdefiniowaną stację diagnostyczną (szablony routingu). </w:t>
            </w:r>
          </w:p>
        </w:tc>
        <w:tc>
          <w:tcPr>
            <w:tcW w:w="660" w:type="pct"/>
          </w:tcPr>
          <w:p w14:paraId="70FDC8F3" w14:textId="77777777" w:rsidR="004617A5" w:rsidRPr="00A850D7" w:rsidRDefault="004617A5" w:rsidP="004617A5">
            <w:pPr>
              <w:jc w:val="center"/>
              <w:rPr>
                <w:lang w:val="pl-PL"/>
              </w:rPr>
            </w:pPr>
          </w:p>
        </w:tc>
      </w:tr>
      <w:tr w:rsidR="004617A5" w:rsidRPr="00A850D7" w14:paraId="379834F6" w14:textId="5313024B" w:rsidTr="0028199B">
        <w:tc>
          <w:tcPr>
            <w:tcW w:w="4340" w:type="pct"/>
          </w:tcPr>
          <w:p w14:paraId="0B397DB5" w14:textId="77777777" w:rsidR="004617A5" w:rsidRPr="00A850D7" w:rsidRDefault="004617A5" w:rsidP="004617A5">
            <w:pPr>
              <w:rPr>
                <w:lang w:val="pl-PL"/>
              </w:rPr>
            </w:pPr>
            <w:r w:rsidRPr="00A850D7">
              <w:rPr>
                <w:lang w:val="pl-PL"/>
              </w:rPr>
              <w:lastRenderedPageBreak/>
              <w:t xml:space="preserve">Moduł umożliwia pełną integrację z oprogramowaniem diagnostycznym </w:t>
            </w:r>
            <w:proofErr w:type="spellStart"/>
            <w:r w:rsidRPr="00A850D7">
              <w:rPr>
                <w:lang w:val="pl-PL"/>
              </w:rPr>
              <w:t>eFilm</w:t>
            </w:r>
            <w:proofErr w:type="spellEnd"/>
            <w:r w:rsidRPr="00A850D7">
              <w:rPr>
                <w:lang w:val="pl-PL"/>
              </w:rPr>
              <w:t xml:space="preserve">, Siemens </w:t>
            </w:r>
            <w:proofErr w:type="spellStart"/>
            <w:r w:rsidRPr="00A850D7">
              <w:rPr>
                <w:lang w:val="pl-PL"/>
              </w:rPr>
              <w:t>SyngoVia</w:t>
            </w:r>
            <w:proofErr w:type="spellEnd"/>
            <w:r w:rsidRPr="00A850D7">
              <w:rPr>
                <w:lang w:val="pl-PL"/>
              </w:rPr>
              <w:t xml:space="preserve">, </w:t>
            </w:r>
            <w:proofErr w:type="spellStart"/>
            <w:r w:rsidRPr="00A850D7">
              <w:rPr>
                <w:lang w:val="pl-PL"/>
              </w:rPr>
              <w:t>SyngoXS</w:t>
            </w:r>
            <w:proofErr w:type="spellEnd"/>
            <w:r w:rsidRPr="00A850D7">
              <w:rPr>
                <w:lang w:val="pl-PL"/>
              </w:rPr>
              <w:t xml:space="preserve">, </w:t>
            </w:r>
            <w:proofErr w:type="spellStart"/>
            <w:r w:rsidRPr="00A850D7">
              <w:rPr>
                <w:lang w:val="pl-PL"/>
              </w:rPr>
              <w:t>InSpace</w:t>
            </w:r>
            <w:proofErr w:type="spellEnd"/>
            <w:r w:rsidRPr="00A850D7">
              <w:rPr>
                <w:lang w:val="pl-PL"/>
              </w:rPr>
              <w:t xml:space="preserve">, </w:t>
            </w:r>
            <w:proofErr w:type="spellStart"/>
            <w:r w:rsidRPr="00A850D7">
              <w:rPr>
                <w:lang w:val="pl-PL"/>
              </w:rPr>
              <w:t>AcomPC</w:t>
            </w:r>
            <w:proofErr w:type="spellEnd"/>
            <w:r w:rsidRPr="00A850D7">
              <w:rPr>
                <w:lang w:val="pl-PL"/>
              </w:rPr>
              <w:t xml:space="preserve">, </w:t>
            </w:r>
            <w:proofErr w:type="spellStart"/>
            <w:r w:rsidRPr="00A850D7">
              <w:rPr>
                <w:lang w:val="pl-PL"/>
              </w:rPr>
              <w:t>Pixel</w:t>
            </w:r>
            <w:proofErr w:type="spellEnd"/>
            <w:r w:rsidRPr="00A850D7">
              <w:rPr>
                <w:lang w:val="pl-PL"/>
              </w:rPr>
              <w:t xml:space="preserve"> </w:t>
            </w:r>
            <w:proofErr w:type="spellStart"/>
            <w:r w:rsidRPr="00A850D7">
              <w:rPr>
                <w:lang w:val="pl-PL"/>
              </w:rPr>
              <w:t>Exhibeon</w:t>
            </w:r>
            <w:proofErr w:type="spellEnd"/>
            <w:r w:rsidRPr="00A850D7">
              <w:rPr>
                <w:lang w:val="pl-PL"/>
              </w:rPr>
              <w:t xml:space="preserve">, Kodak </w:t>
            </w:r>
            <w:proofErr w:type="spellStart"/>
            <w:r w:rsidRPr="00A850D7">
              <w:rPr>
                <w:lang w:val="pl-PL"/>
              </w:rPr>
              <w:t>Carestream</w:t>
            </w:r>
            <w:proofErr w:type="spellEnd"/>
            <w:r w:rsidRPr="00A850D7">
              <w:rPr>
                <w:lang w:val="pl-PL"/>
              </w:rPr>
              <w:t xml:space="preserve">, Rsr2, </w:t>
            </w:r>
            <w:proofErr w:type="spellStart"/>
            <w:r w:rsidRPr="00A850D7">
              <w:rPr>
                <w:lang w:val="pl-PL"/>
              </w:rPr>
              <w:t>Agfa</w:t>
            </w:r>
            <w:proofErr w:type="spellEnd"/>
            <w:r w:rsidRPr="00A850D7">
              <w:rPr>
                <w:lang w:val="pl-PL"/>
              </w:rPr>
              <w:t xml:space="preserve"> </w:t>
            </w:r>
            <w:proofErr w:type="spellStart"/>
            <w:r w:rsidRPr="00A850D7">
              <w:rPr>
                <w:lang w:val="pl-PL"/>
              </w:rPr>
              <w:t>Impax</w:t>
            </w:r>
            <w:proofErr w:type="spellEnd"/>
            <w:r w:rsidRPr="00A850D7">
              <w:rPr>
                <w:lang w:val="pl-PL"/>
              </w:rPr>
              <w:t xml:space="preserve">, </w:t>
            </w:r>
            <w:proofErr w:type="spellStart"/>
            <w:r w:rsidRPr="00A850D7">
              <w:rPr>
                <w:lang w:val="pl-PL"/>
              </w:rPr>
              <w:t>Infinitt</w:t>
            </w:r>
            <w:proofErr w:type="spellEnd"/>
            <w:r w:rsidRPr="00A850D7">
              <w:rPr>
                <w:lang w:val="pl-PL"/>
              </w:rPr>
              <w:t xml:space="preserve">, Philips </w:t>
            </w:r>
            <w:proofErr w:type="spellStart"/>
            <w:r w:rsidRPr="00A850D7">
              <w:rPr>
                <w:lang w:val="pl-PL"/>
              </w:rPr>
              <w:t>IntelliSpace</w:t>
            </w:r>
            <w:proofErr w:type="spellEnd"/>
            <w:r w:rsidRPr="00A850D7">
              <w:rPr>
                <w:lang w:val="pl-PL"/>
              </w:rPr>
              <w:t xml:space="preserve">, </w:t>
            </w:r>
            <w:proofErr w:type="spellStart"/>
            <w:r w:rsidRPr="00A850D7">
              <w:rPr>
                <w:lang w:val="pl-PL"/>
              </w:rPr>
              <w:t>OsiriX</w:t>
            </w:r>
            <w:proofErr w:type="spellEnd"/>
            <w:r w:rsidRPr="00A850D7">
              <w:rPr>
                <w:lang w:val="pl-PL"/>
              </w:rPr>
              <w:t xml:space="preserve">, </w:t>
            </w:r>
            <w:proofErr w:type="spellStart"/>
            <w:r w:rsidRPr="00A850D7">
              <w:rPr>
                <w:lang w:val="pl-PL"/>
              </w:rPr>
              <w:t>Horos</w:t>
            </w:r>
            <w:proofErr w:type="spellEnd"/>
            <w:r w:rsidRPr="00A850D7">
              <w:rPr>
                <w:lang w:val="pl-PL"/>
              </w:rPr>
              <w:t xml:space="preserve"> lub innym równoważnym programem diagnostycznym  tzn. istnieje możliwość automatycznego uruchomienia programu diagnostycznego z poziomu systemu wraz z obrazem w jakości diagnostycznej.  </w:t>
            </w:r>
          </w:p>
        </w:tc>
        <w:tc>
          <w:tcPr>
            <w:tcW w:w="660" w:type="pct"/>
          </w:tcPr>
          <w:p w14:paraId="1B4BE65E" w14:textId="77777777" w:rsidR="004617A5" w:rsidRPr="00A850D7" w:rsidRDefault="004617A5" w:rsidP="004617A5">
            <w:pPr>
              <w:jc w:val="center"/>
              <w:rPr>
                <w:lang w:val="pl-PL"/>
              </w:rPr>
            </w:pPr>
          </w:p>
        </w:tc>
      </w:tr>
      <w:tr w:rsidR="004617A5" w:rsidRPr="00A850D7" w14:paraId="2F2A46CE" w14:textId="49D165EF" w:rsidTr="0028199B">
        <w:tc>
          <w:tcPr>
            <w:tcW w:w="4340" w:type="pct"/>
          </w:tcPr>
          <w:p w14:paraId="6534A1A6" w14:textId="77777777" w:rsidR="004617A5" w:rsidRPr="00A850D7" w:rsidRDefault="004617A5" w:rsidP="004617A5">
            <w:pPr>
              <w:rPr>
                <w:lang w:val="pl-PL"/>
              </w:rPr>
            </w:pPr>
            <w:r w:rsidRPr="00A850D7">
              <w:rPr>
                <w:lang w:val="pl-PL"/>
              </w:rPr>
              <w:t>Moduł dla zdjęć diagnostycznych w kolorze wykonuje kolorowe miniatury oraz zdjęcia referencyjne.</w:t>
            </w:r>
          </w:p>
        </w:tc>
        <w:tc>
          <w:tcPr>
            <w:tcW w:w="660" w:type="pct"/>
          </w:tcPr>
          <w:p w14:paraId="01406E1A" w14:textId="77777777" w:rsidR="004617A5" w:rsidRPr="00A850D7" w:rsidRDefault="004617A5" w:rsidP="004617A5">
            <w:pPr>
              <w:jc w:val="center"/>
              <w:rPr>
                <w:lang w:val="pl-PL"/>
              </w:rPr>
            </w:pPr>
          </w:p>
        </w:tc>
      </w:tr>
      <w:tr w:rsidR="004617A5" w:rsidRPr="00A850D7" w14:paraId="6DC79D12" w14:textId="1FCC7A9E" w:rsidTr="0028199B">
        <w:tc>
          <w:tcPr>
            <w:tcW w:w="4340" w:type="pct"/>
          </w:tcPr>
          <w:p w14:paraId="03EB1D17" w14:textId="77777777" w:rsidR="004617A5" w:rsidRPr="00A850D7" w:rsidRDefault="004617A5" w:rsidP="004617A5">
            <w:pPr>
              <w:rPr>
                <w:lang w:val="pl-PL"/>
              </w:rPr>
            </w:pPr>
            <w:r w:rsidRPr="00A850D7">
              <w:rPr>
                <w:lang w:val="pl-PL"/>
              </w:rPr>
              <w:t>Moduł udostępnia raport zdjęć odrzuconych na podstawie informacji przesłanych z urządzeń.</w:t>
            </w:r>
          </w:p>
        </w:tc>
        <w:tc>
          <w:tcPr>
            <w:tcW w:w="660" w:type="pct"/>
          </w:tcPr>
          <w:p w14:paraId="0288C875" w14:textId="77777777" w:rsidR="004617A5" w:rsidRPr="00A850D7" w:rsidRDefault="004617A5" w:rsidP="004617A5">
            <w:pPr>
              <w:jc w:val="center"/>
              <w:rPr>
                <w:lang w:val="pl-PL"/>
              </w:rPr>
            </w:pPr>
          </w:p>
        </w:tc>
      </w:tr>
      <w:tr w:rsidR="004617A5" w:rsidRPr="00A850D7" w14:paraId="766B0B19" w14:textId="547EF34D" w:rsidTr="0028199B">
        <w:tc>
          <w:tcPr>
            <w:tcW w:w="4340" w:type="pct"/>
          </w:tcPr>
          <w:p w14:paraId="1DE1B1B4" w14:textId="77777777" w:rsidR="004617A5" w:rsidRPr="00A850D7" w:rsidRDefault="004617A5" w:rsidP="004617A5">
            <w:pPr>
              <w:rPr>
                <w:lang w:val="pl-PL"/>
              </w:rPr>
            </w:pPr>
            <w:r w:rsidRPr="00A850D7">
              <w:rPr>
                <w:lang w:val="pl-PL"/>
              </w:rPr>
              <w:t>Moduł loguje wszystkie akcje użytkownika.</w:t>
            </w:r>
          </w:p>
        </w:tc>
        <w:tc>
          <w:tcPr>
            <w:tcW w:w="660" w:type="pct"/>
          </w:tcPr>
          <w:p w14:paraId="2548BB6A" w14:textId="77777777" w:rsidR="004617A5" w:rsidRPr="00A850D7" w:rsidRDefault="004617A5" w:rsidP="004617A5">
            <w:pPr>
              <w:jc w:val="center"/>
              <w:rPr>
                <w:lang w:val="pl-PL"/>
              </w:rPr>
            </w:pPr>
          </w:p>
        </w:tc>
      </w:tr>
      <w:tr w:rsidR="004617A5" w:rsidRPr="00A850D7" w14:paraId="2030C509" w14:textId="724A898D" w:rsidTr="0028199B">
        <w:tc>
          <w:tcPr>
            <w:tcW w:w="4340" w:type="pct"/>
          </w:tcPr>
          <w:p w14:paraId="0395AD94" w14:textId="77777777" w:rsidR="004617A5" w:rsidRPr="00A850D7" w:rsidRDefault="004617A5" w:rsidP="004617A5">
            <w:pPr>
              <w:rPr>
                <w:lang w:val="pl-PL"/>
              </w:rPr>
            </w:pPr>
            <w:r w:rsidRPr="00A850D7">
              <w:rPr>
                <w:lang w:val="pl-PL"/>
              </w:rPr>
              <w:t>Przeglądarka obrazów diagnostycznych tego samego producenta co oferowany system PACS.</w:t>
            </w:r>
          </w:p>
        </w:tc>
        <w:tc>
          <w:tcPr>
            <w:tcW w:w="660" w:type="pct"/>
          </w:tcPr>
          <w:p w14:paraId="308BE155" w14:textId="77777777" w:rsidR="004617A5" w:rsidRPr="00A850D7" w:rsidRDefault="004617A5" w:rsidP="004617A5">
            <w:pPr>
              <w:jc w:val="center"/>
              <w:rPr>
                <w:lang w:val="pl-PL"/>
              </w:rPr>
            </w:pPr>
          </w:p>
        </w:tc>
      </w:tr>
    </w:tbl>
    <w:p w14:paraId="0A039B93" w14:textId="77777777" w:rsidR="000817AC" w:rsidRPr="00A850D7" w:rsidRDefault="00D636D6">
      <w:pPr>
        <w:pStyle w:val="Nagwek2"/>
      </w:pPr>
      <w:bookmarkStart w:id="221" w:name="scroll-bookmark-169"/>
      <w:bookmarkStart w:id="222" w:name="scroll-bookmark-170"/>
      <w:bookmarkStart w:id="223" w:name="_Toc156076879"/>
      <w:bookmarkEnd w:id="221"/>
      <w:r w:rsidRPr="00A850D7">
        <w:t>PRZEGLĄDARKA OBRAZÓW DIAGNOSTYCZNYCH</w:t>
      </w:r>
      <w:bookmarkEnd w:id="222"/>
      <w:bookmarkEnd w:id="223"/>
    </w:p>
    <w:tbl>
      <w:tblPr>
        <w:tblStyle w:val="ScrollTableNormal"/>
        <w:tblW w:w="5000" w:type="pct"/>
        <w:tblLook w:val="0000" w:firstRow="0" w:lastRow="0" w:firstColumn="0" w:lastColumn="0" w:noHBand="0" w:noVBand="0"/>
      </w:tblPr>
      <w:tblGrid>
        <w:gridCol w:w="7466"/>
        <w:gridCol w:w="1135"/>
      </w:tblGrid>
      <w:tr w:rsidR="00DB0489" w:rsidRPr="00A850D7" w14:paraId="4CA86C02" w14:textId="689EB5BA" w:rsidTr="00DB0489">
        <w:tc>
          <w:tcPr>
            <w:tcW w:w="4340" w:type="pct"/>
            <w:tcBorders>
              <w:top w:val="single" w:sz="4" w:space="0" w:color="auto"/>
              <w:left w:val="single" w:sz="4" w:space="0" w:color="auto"/>
              <w:bottom w:val="single" w:sz="4" w:space="0" w:color="auto"/>
              <w:right w:val="single" w:sz="4" w:space="0" w:color="auto"/>
            </w:tcBorders>
          </w:tcPr>
          <w:p w14:paraId="47741DCF" w14:textId="63921C4F" w:rsidR="00DB0489" w:rsidRPr="00A850D7" w:rsidRDefault="00DB0489" w:rsidP="00DB0489">
            <w:pPr>
              <w:rPr>
                <w:lang w:val="pl-PL"/>
              </w:rPr>
            </w:pPr>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660" w:type="pct"/>
            <w:tcBorders>
              <w:top w:val="single" w:sz="4" w:space="0" w:color="auto"/>
              <w:left w:val="single" w:sz="4" w:space="0" w:color="auto"/>
              <w:bottom w:val="single" w:sz="4" w:space="0" w:color="auto"/>
              <w:right w:val="single" w:sz="4" w:space="0" w:color="auto"/>
            </w:tcBorders>
          </w:tcPr>
          <w:p w14:paraId="0ED3DDD7" w14:textId="77777777" w:rsidR="00DB0489" w:rsidRPr="00A850D7" w:rsidRDefault="00DB0489" w:rsidP="00DB0489">
            <w:pPr>
              <w:jc w:val="center"/>
              <w:rPr>
                <w:b/>
              </w:rPr>
            </w:pPr>
            <w:proofErr w:type="spellStart"/>
            <w:r w:rsidRPr="00A850D7">
              <w:rPr>
                <w:b/>
              </w:rPr>
              <w:t>Podać</w:t>
            </w:r>
            <w:proofErr w:type="spellEnd"/>
            <w:r w:rsidRPr="00A850D7">
              <w:rPr>
                <w:b/>
              </w:rPr>
              <w:t xml:space="preserve"> </w:t>
            </w:r>
          </w:p>
          <w:p w14:paraId="2BAE81E7" w14:textId="70F24390" w:rsidR="00DB0489" w:rsidRPr="00A850D7" w:rsidRDefault="00DB0489" w:rsidP="00DB0489">
            <w:pPr>
              <w:jc w:val="center"/>
              <w:rPr>
                <w:lang w:val="pl-PL"/>
              </w:rPr>
            </w:pPr>
            <w:r w:rsidRPr="00A850D7">
              <w:rPr>
                <w:b/>
              </w:rPr>
              <w:t>TAK / NIE</w:t>
            </w:r>
          </w:p>
        </w:tc>
      </w:tr>
      <w:tr w:rsidR="004617A5" w:rsidRPr="00A850D7" w14:paraId="0F3E2BC8" w14:textId="77777777" w:rsidTr="0028199B">
        <w:tc>
          <w:tcPr>
            <w:tcW w:w="4340" w:type="pct"/>
            <w:tcBorders>
              <w:top w:val="single" w:sz="4" w:space="0" w:color="auto"/>
              <w:left w:val="single" w:sz="4" w:space="0" w:color="auto"/>
              <w:bottom w:val="single" w:sz="4" w:space="0" w:color="auto"/>
              <w:right w:val="single" w:sz="4" w:space="0" w:color="auto"/>
            </w:tcBorders>
          </w:tcPr>
          <w:p w14:paraId="7B269648" w14:textId="19908C26" w:rsidR="004617A5" w:rsidRPr="00A850D7" w:rsidRDefault="004617A5" w:rsidP="004617A5">
            <w:pPr>
              <w:rPr>
                <w:lang w:val="pl-PL"/>
              </w:rPr>
            </w:pPr>
            <w:r w:rsidRPr="00A850D7">
              <w:rPr>
                <w:lang w:val="pl-PL"/>
              </w:rPr>
              <w:t>Moduł instalowany jest na komputerze z systemem Windows 32 lub 64-bitowym.</w:t>
            </w:r>
          </w:p>
        </w:tc>
        <w:tc>
          <w:tcPr>
            <w:tcW w:w="660" w:type="pct"/>
            <w:tcBorders>
              <w:top w:val="single" w:sz="4" w:space="0" w:color="auto"/>
              <w:left w:val="single" w:sz="4" w:space="0" w:color="auto"/>
              <w:bottom w:val="single" w:sz="4" w:space="0" w:color="auto"/>
              <w:right w:val="single" w:sz="4" w:space="0" w:color="auto"/>
            </w:tcBorders>
          </w:tcPr>
          <w:p w14:paraId="126030D6" w14:textId="77777777" w:rsidR="004617A5" w:rsidRPr="00A850D7" w:rsidRDefault="004617A5" w:rsidP="004617A5">
            <w:pPr>
              <w:jc w:val="center"/>
            </w:pPr>
          </w:p>
        </w:tc>
      </w:tr>
      <w:tr w:rsidR="004617A5" w:rsidRPr="00A850D7" w14:paraId="00E78AEF" w14:textId="60BA52E2" w:rsidTr="0028199B">
        <w:tc>
          <w:tcPr>
            <w:tcW w:w="4340" w:type="pct"/>
            <w:tcBorders>
              <w:top w:val="single" w:sz="4" w:space="0" w:color="auto"/>
              <w:left w:val="single" w:sz="4" w:space="0" w:color="auto"/>
              <w:bottom w:val="single" w:sz="4" w:space="0" w:color="auto"/>
              <w:right w:val="single" w:sz="4" w:space="0" w:color="auto"/>
            </w:tcBorders>
          </w:tcPr>
          <w:p w14:paraId="74447273" w14:textId="77777777" w:rsidR="004617A5" w:rsidRPr="00A850D7" w:rsidRDefault="004617A5" w:rsidP="004617A5">
            <w:pPr>
              <w:rPr>
                <w:lang w:val="pl-PL"/>
              </w:rPr>
            </w:pPr>
            <w:r w:rsidRPr="00A850D7">
              <w:rPr>
                <w:lang w:val="pl-PL"/>
              </w:rPr>
              <w:t>Moduł umożliwia wyświetlanie miniaturek obrazu.</w:t>
            </w:r>
          </w:p>
        </w:tc>
        <w:tc>
          <w:tcPr>
            <w:tcW w:w="660" w:type="pct"/>
            <w:tcBorders>
              <w:top w:val="single" w:sz="4" w:space="0" w:color="auto"/>
              <w:left w:val="single" w:sz="4" w:space="0" w:color="auto"/>
              <w:bottom w:val="single" w:sz="4" w:space="0" w:color="auto"/>
              <w:right w:val="single" w:sz="4" w:space="0" w:color="auto"/>
            </w:tcBorders>
          </w:tcPr>
          <w:p w14:paraId="670A8B61" w14:textId="77777777" w:rsidR="004617A5" w:rsidRPr="00A850D7" w:rsidRDefault="004617A5" w:rsidP="004617A5">
            <w:pPr>
              <w:jc w:val="center"/>
              <w:rPr>
                <w:lang w:val="pl-PL"/>
              </w:rPr>
            </w:pPr>
          </w:p>
        </w:tc>
      </w:tr>
      <w:tr w:rsidR="004617A5" w:rsidRPr="00A850D7" w14:paraId="4D3F9B29" w14:textId="1A91FBEE" w:rsidTr="0028199B">
        <w:tc>
          <w:tcPr>
            <w:tcW w:w="4340" w:type="pct"/>
            <w:tcBorders>
              <w:top w:val="single" w:sz="4" w:space="0" w:color="auto"/>
              <w:left w:val="single" w:sz="4" w:space="0" w:color="auto"/>
              <w:bottom w:val="single" w:sz="4" w:space="0" w:color="auto"/>
              <w:right w:val="single" w:sz="4" w:space="0" w:color="auto"/>
            </w:tcBorders>
          </w:tcPr>
          <w:p w14:paraId="4DC9AEB1" w14:textId="77777777" w:rsidR="004617A5" w:rsidRPr="00A850D7" w:rsidRDefault="004617A5" w:rsidP="004617A5">
            <w:pPr>
              <w:rPr>
                <w:lang w:val="pl-PL"/>
              </w:rPr>
            </w:pPr>
            <w:r w:rsidRPr="00A850D7">
              <w:rPr>
                <w:lang w:val="pl-PL"/>
              </w:rPr>
              <w:t>Moduł umożliwia wyświetlanie kilku serii obrazów jednocześnie. </w:t>
            </w:r>
          </w:p>
        </w:tc>
        <w:tc>
          <w:tcPr>
            <w:tcW w:w="660" w:type="pct"/>
            <w:tcBorders>
              <w:top w:val="single" w:sz="4" w:space="0" w:color="auto"/>
              <w:left w:val="single" w:sz="4" w:space="0" w:color="auto"/>
              <w:bottom w:val="single" w:sz="4" w:space="0" w:color="auto"/>
              <w:right w:val="single" w:sz="4" w:space="0" w:color="auto"/>
            </w:tcBorders>
          </w:tcPr>
          <w:p w14:paraId="6D7A9E51" w14:textId="77777777" w:rsidR="004617A5" w:rsidRPr="00A850D7" w:rsidRDefault="004617A5" w:rsidP="004617A5">
            <w:pPr>
              <w:jc w:val="center"/>
              <w:rPr>
                <w:lang w:val="pl-PL"/>
              </w:rPr>
            </w:pPr>
          </w:p>
        </w:tc>
      </w:tr>
      <w:tr w:rsidR="004617A5" w:rsidRPr="00A850D7" w14:paraId="059B8608" w14:textId="141886DC" w:rsidTr="0028199B">
        <w:tc>
          <w:tcPr>
            <w:tcW w:w="4340" w:type="pct"/>
            <w:tcBorders>
              <w:top w:val="single" w:sz="4" w:space="0" w:color="auto"/>
              <w:left w:val="single" w:sz="4" w:space="0" w:color="auto"/>
              <w:bottom w:val="single" w:sz="4" w:space="0" w:color="auto"/>
              <w:right w:val="single" w:sz="4" w:space="0" w:color="auto"/>
            </w:tcBorders>
          </w:tcPr>
          <w:p w14:paraId="1C30578D" w14:textId="77777777" w:rsidR="004617A5" w:rsidRPr="00A850D7" w:rsidRDefault="004617A5" w:rsidP="004617A5">
            <w:pPr>
              <w:rPr>
                <w:lang w:val="pl-PL"/>
              </w:rPr>
            </w:pPr>
            <w:r w:rsidRPr="00A850D7">
              <w:rPr>
                <w:lang w:val="pl-PL"/>
              </w:rPr>
              <w:t>Moduł umożliwia podział na okna predefiniowane 1x1, 1x2, 2x1, 2x2, 2x4, 4x2, 4x4, 4x6, 4x8. </w:t>
            </w:r>
          </w:p>
        </w:tc>
        <w:tc>
          <w:tcPr>
            <w:tcW w:w="660" w:type="pct"/>
            <w:tcBorders>
              <w:top w:val="single" w:sz="4" w:space="0" w:color="auto"/>
              <w:left w:val="single" w:sz="4" w:space="0" w:color="auto"/>
              <w:bottom w:val="single" w:sz="4" w:space="0" w:color="auto"/>
              <w:right w:val="single" w:sz="4" w:space="0" w:color="auto"/>
            </w:tcBorders>
          </w:tcPr>
          <w:p w14:paraId="0BFA5C19" w14:textId="77777777" w:rsidR="004617A5" w:rsidRPr="00A850D7" w:rsidRDefault="004617A5" w:rsidP="004617A5">
            <w:pPr>
              <w:jc w:val="center"/>
              <w:rPr>
                <w:lang w:val="pl-PL"/>
              </w:rPr>
            </w:pPr>
          </w:p>
        </w:tc>
      </w:tr>
      <w:tr w:rsidR="004617A5" w:rsidRPr="00A850D7" w14:paraId="31DAAAD6" w14:textId="1EABEB13" w:rsidTr="0028199B">
        <w:tc>
          <w:tcPr>
            <w:tcW w:w="4340" w:type="pct"/>
            <w:tcBorders>
              <w:top w:val="single" w:sz="4" w:space="0" w:color="auto"/>
              <w:left w:val="single" w:sz="4" w:space="0" w:color="auto"/>
              <w:bottom w:val="single" w:sz="4" w:space="0" w:color="auto"/>
              <w:right w:val="single" w:sz="4" w:space="0" w:color="auto"/>
            </w:tcBorders>
          </w:tcPr>
          <w:p w14:paraId="3A719129" w14:textId="77777777" w:rsidR="004617A5" w:rsidRPr="00A850D7" w:rsidRDefault="004617A5" w:rsidP="004617A5">
            <w:pPr>
              <w:rPr>
                <w:lang w:val="pl-PL"/>
              </w:rPr>
            </w:pPr>
            <w:r w:rsidRPr="00A850D7">
              <w:rPr>
                <w:lang w:val="pl-PL"/>
              </w:rPr>
              <w:t>Moduł umożliwia podział okna ręcznie w zakresie minimum  od 1 do 20 wierszy na 1 do 20 kolumn.</w:t>
            </w:r>
          </w:p>
        </w:tc>
        <w:tc>
          <w:tcPr>
            <w:tcW w:w="660" w:type="pct"/>
            <w:tcBorders>
              <w:top w:val="single" w:sz="4" w:space="0" w:color="auto"/>
              <w:left w:val="single" w:sz="4" w:space="0" w:color="auto"/>
              <w:bottom w:val="single" w:sz="4" w:space="0" w:color="auto"/>
              <w:right w:val="single" w:sz="4" w:space="0" w:color="auto"/>
            </w:tcBorders>
          </w:tcPr>
          <w:p w14:paraId="4465F006" w14:textId="77777777" w:rsidR="004617A5" w:rsidRPr="00A850D7" w:rsidRDefault="004617A5" w:rsidP="004617A5">
            <w:pPr>
              <w:jc w:val="center"/>
              <w:rPr>
                <w:lang w:val="pl-PL"/>
              </w:rPr>
            </w:pPr>
          </w:p>
        </w:tc>
      </w:tr>
      <w:tr w:rsidR="004617A5" w:rsidRPr="00A850D7" w14:paraId="0D4638CC" w14:textId="15B5F1E5" w:rsidTr="0028199B">
        <w:tc>
          <w:tcPr>
            <w:tcW w:w="4340" w:type="pct"/>
            <w:tcBorders>
              <w:top w:val="single" w:sz="4" w:space="0" w:color="auto"/>
              <w:left w:val="single" w:sz="4" w:space="0" w:color="auto"/>
              <w:bottom w:val="single" w:sz="4" w:space="0" w:color="auto"/>
              <w:right w:val="single" w:sz="4" w:space="0" w:color="auto"/>
            </w:tcBorders>
          </w:tcPr>
          <w:p w14:paraId="2CD89E86" w14:textId="77777777" w:rsidR="004617A5" w:rsidRPr="00A850D7" w:rsidRDefault="004617A5" w:rsidP="004617A5">
            <w:pPr>
              <w:rPr>
                <w:lang w:val="pl-PL"/>
              </w:rPr>
            </w:pPr>
            <w:r w:rsidRPr="00A850D7">
              <w:rPr>
                <w:lang w:val="pl-PL"/>
              </w:rPr>
              <w:t>Moduł posiada lokalne archiwum badań. </w:t>
            </w:r>
          </w:p>
        </w:tc>
        <w:tc>
          <w:tcPr>
            <w:tcW w:w="660" w:type="pct"/>
            <w:tcBorders>
              <w:top w:val="single" w:sz="4" w:space="0" w:color="auto"/>
              <w:left w:val="single" w:sz="4" w:space="0" w:color="auto"/>
              <w:bottom w:val="single" w:sz="4" w:space="0" w:color="auto"/>
              <w:right w:val="single" w:sz="4" w:space="0" w:color="auto"/>
            </w:tcBorders>
          </w:tcPr>
          <w:p w14:paraId="000D9E42" w14:textId="77777777" w:rsidR="004617A5" w:rsidRPr="00A850D7" w:rsidRDefault="004617A5" w:rsidP="004617A5">
            <w:pPr>
              <w:jc w:val="center"/>
              <w:rPr>
                <w:lang w:val="pl-PL"/>
              </w:rPr>
            </w:pPr>
          </w:p>
        </w:tc>
      </w:tr>
      <w:tr w:rsidR="004617A5" w:rsidRPr="00A850D7" w14:paraId="74E90EC0" w14:textId="257D0911" w:rsidTr="0028199B">
        <w:tc>
          <w:tcPr>
            <w:tcW w:w="4340" w:type="pct"/>
            <w:tcBorders>
              <w:top w:val="single" w:sz="4" w:space="0" w:color="auto"/>
              <w:left w:val="single" w:sz="4" w:space="0" w:color="auto"/>
              <w:bottom w:val="single" w:sz="4" w:space="0" w:color="auto"/>
              <w:right w:val="single" w:sz="4" w:space="0" w:color="auto"/>
            </w:tcBorders>
          </w:tcPr>
          <w:p w14:paraId="59FDB3D6" w14:textId="77777777" w:rsidR="004617A5" w:rsidRPr="00A850D7" w:rsidRDefault="004617A5" w:rsidP="004617A5">
            <w:pPr>
              <w:rPr>
                <w:lang w:val="pl-PL"/>
              </w:rPr>
            </w:pPr>
            <w:r w:rsidRPr="00A850D7">
              <w:rPr>
                <w:lang w:val="pl-PL"/>
              </w:rPr>
              <w:t>Moduł umożliwia wyszukiwanie badań w lokalnym archiwum badań za pomocą kryteriów:</w:t>
            </w:r>
            <w:r w:rsidRPr="00A850D7">
              <w:rPr>
                <w:lang w:val="pl-PL"/>
              </w:rPr>
              <w:br/>
              <w:t>- identyfikator pacjenta,</w:t>
            </w:r>
            <w:r w:rsidRPr="00A850D7">
              <w:rPr>
                <w:lang w:val="pl-PL"/>
              </w:rPr>
              <w:br/>
              <w:t>- nazwisko pacjenta,</w:t>
            </w:r>
            <w:r w:rsidRPr="00A850D7">
              <w:rPr>
                <w:lang w:val="pl-PL"/>
              </w:rPr>
              <w:br/>
              <w:t>- imię pacjenta,</w:t>
            </w:r>
            <w:r w:rsidRPr="00A850D7">
              <w:rPr>
                <w:lang w:val="pl-PL"/>
              </w:rPr>
              <w:br/>
              <w:t>- płeć pacjenta,</w:t>
            </w:r>
            <w:r w:rsidRPr="00A850D7">
              <w:rPr>
                <w:lang w:val="pl-PL"/>
              </w:rPr>
              <w:br/>
              <w:t>- numer badania (</w:t>
            </w:r>
            <w:proofErr w:type="spellStart"/>
            <w:r w:rsidRPr="00A850D7">
              <w:rPr>
                <w:lang w:val="pl-PL"/>
              </w:rPr>
              <w:t>Accession</w:t>
            </w:r>
            <w:proofErr w:type="spellEnd"/>
            <w:r w:rsidRPr="00A850D7">
              <w:rPr>
                <w:lang w:val="pl-PL"/>
              </w:rPr>
              <w:t xml:space="preserve"> </w:t>
            </w:r>
            <w:proofErr w:type="spellStart"/>
            <w:r w:rsidRPr="00A850D7">
              <w:rPr>
                <w:lang w:val="pl-PL"/>
              </w:rPr>
              <w:t>Number</w:t>
            </w:r>
            <w:proofErr w:type="spellEnd"/>
            <w:r w:rsidRPr="00A850D7">
              <w:rPr>
                <w:lang w:val="pl-PL"/>
              </w:rPr>
              <w:t>),</w:t>
            </w:r>
            <w:r w:rsidRPr="00A850D7">
              <w:rPr>
                <w:lang w:val="pl-PL"/>
              </w:rPr>
              <w:br/>
              <w:t>- opis badania,</w:t>
            </w:r>
            <w:r w:rsidRPr="00A850D7">
              <w:rPr>
                <w:lang w:val="pl-PL"/>
              </w:rPr>
              <w:br/>
              <w:t>- lekarz zlecający,</w:t>
            </w:r>
            <w:r w:rsidRPr="00A850D7">
              <w:rPr>
                <w:lang w:val="pl-PL"/>
              </w:rPr>
              <w:br/>
              <w:t>- modalność serii w badaniu,</w:t>
            </w:r>
            <w:r w:rsidRPr="00A850D7">
              <w:rPr>
                <w:lang w:val="pl-PL"/>
              </w:rPr>
              <w:br/>
              <w:t>- data wykonania.</w:t>
            </w:r>
          </w:p>
        </w:tc>
        <w:tc>
          <w:tcPr>
            <w:tcW w:w="660" w:type="pct"/>
            <w:tcBorders>
              <w:top w:val="single" w:sz="4" w:space="0" w:color="auto"/>
              <w:left w:val="single" w:sz="4" w:space="0" w:color="auto"/>
              <w:bottom w:val="single" w:sz="4" w:space="0" w:color="auto"/>
              <w:right w:val="single" w:sz="4" w:space="0" w:color="auto"/>
            </w:tcBorders>
          </w:tcPr>
          <w:p w14:paraId="48D1A8C5" w14:textId="77777777" w:rsidR="004617A5" w:rsidRPr="00A850D7" w:rsidRDefault="004617A5" w:rsidP="004617A5">
            <w:pPr>
              <w:jc w:val="center"/>
              <w:rPr>
                <w:lang w:val="pl-PL"/>
              </w:rPr>
            </w:pPr>
          </w:p>
        </w:tc>
      </w:tr>
      <w:tr w:rsidR="004617A5" w:rsidRPr="00A850D7" w14:paraId="79698BE6" w14:textId="2E445BA5" w:rsidTr="0028199B">
        <w:tc>
          <w:tcPr>
            <w:tcW w:w="4340" w:type="pct"/>
            <w:tcBorders>
              <w:top w:val="single" w:sz="4" w:space="0" w:color="auto"/>
              <w:left w:val="single" w:sz="4" w:space="0" w:color="auto"/>
              <w:bottom w:val="single" w:sz="4" w:space="0" w:color="auto"/>
              <w:right w:val="single" w:sz="4" w:space="0" w:color="auto"/>
            </w:tcBorders>
          </w:tcPr>
          <w:p w14:paraId="2BE7DF2D" w14:textId="77777777" w:rsidR="004617A5" w:rsidRPr="00A850D7" w:rsidRDefault="004617A5" w:rsidP="004617A5">
            <w:pPr>
              <w:rPr>
                <w:lang w:val="pl-PL"/>
              </w:rPr>
            </w:pPr>
            <w:r w:rsidRPr="00A850D7">
              <w:rPr>
                <w:lang w:val="pl-PL"/>
              </w:rPr>
              <w:t>Moduł umożliwia szybkie wyszukiwanie badań wykonanych w dniu bieżącym i wczorajszym.</w:t>
            </w:r>
          </w:p>
        </w:tc>
        <w:tc>
          <w:tcPr>
            <w:tcW w:w="660" w:type="pct"/>
            <w:tcBorders>
              <w:top w:val="single" w:sz="4" w:space="0" w:color="auto"/>
              <w:left w:val="single" w:sz="4" w:space="0" w:color="auto"/>
              <w:bottom w:val="single" w:sz="4" w:space="0" w:color="auto"/>
              <w:right w:val="single" w:sz="4" w:space="0" w:color="auto"/>
            </w:tcBorders>
          </w:tcPr>
          <w:p w14:paraId="0F7C86C3" w14:textId="77777777" w:rsidR="004617A5" w:rsidRPr="00A850D7" w:rsidRDefault="004617A5" w:rsidP="004617A5">
            <w:pPr>
              <w:jc w:val="center"/>
              <w:rPr>
                <w:lang w:val="pl-PL"/>
              </w:rPr>
            </w:pPr>
          </w:p>
        </w:tc>
      </w:tr>
      <w:tr w:rsidR="004617A5" w:rsidRPr="00A850D7" w14:paraId="7A057403" w14:textId="374A94B2" w:rsidTr="0028199B">
        <w:tc>
          <w:tcPr>
            <w:tcW w:w="4340" w:type="pct"/>
            <w:tcBorders>
              <w:top w:val="single" w:sz="4" w:space="0" w:color="auto"/>
              <w:left w:val="single" w:sz="4" w:space="0" w:color="auto"/>
              <w:bottom w:val="single" w:sz="4" w:space="0" w:color="auto"/>
              <w:right w:val="single" w:sz="4" w:space="0" w:color="auto"/>
            </w:tcBorders>
          </w:tcPr>
          <w:p w14:paraId="6128EC7D" w14:textId="77777777" w:rsidR="004617A5" w:rsidRPr="00A850D7" w:rsidRDefault="004617A5" w:rsidP="004617A5">
            <w:pPr>
              <w:rPr>
                <w:lang w:val="pl-PL"/>
              </w:rPr>
            </w:pPr>
            <w:r w:rsidRPr="00A850D7">
              <w:rPr>
                <w:lang w:val="pl-PL"/>
              </w:rPr>
              <w:t>Moduł umożliwia otwarcie jednego lub więcej badań z archiwum lokalnego.</w:t>
            </w:r>
          </w:p>
        </w:tc>
        <w:tc>
          <w:tcPr>
            <w:tcW w:w="660" w:type="pct"/>
            <w:tcBorders>
              <w:top w:val="single" w:sz="4" w:space="0" w:color="auto"/>
              <w:left w:val="single" w:sz="4" w:space="0" w:color="auto"/>
              <w:bottom w:val="single" w:sz="4" w:space="0" w:color="auto"/>
              <w:right w:val="single" w:sz="4" w:space="0" w:color="auto"/>
            </w:tcBorders>
          </w:tcPr>
          <w:p w14:paraId="433750CC" w14:textId="77777777" w:rsidR="004617A5" w:rsidRPr="00A850D7" w:rsidRDefault="004617A5" w:rsidP="004617A5">
            <w:pPr>
              <w:jc w:val="center"/>
              <w:rPr>
                <w:lang w:val="pl-PL"/>
              </w:rPr>
            </w:pPr>
          </w:p>
        </w:tc>
      </w:tr>
      <w:tr w:rsidR="004617A5" w:rsidRPr="00A850D7" w14:paraId="4F5D858A" w14:textId="3C237DAC" w:rsidTr="0028199B">
        <w:tc>
          <w:tcPr>
            <w:tcW w:w="4340" w:type="pct"/>
            <w:tcBorders>
              <w:top w:val="single" w:sz="4" w:space="0" w:color="auto"/>
              <w:left w:val="single" w:sz="4" w:space="0" w:color="auto"/>
              <w:bottom w:val="single" w:sz="4" w:space="0" w:color="auto"/>
              <w:right w:val="single" w:sz="4" w:space="0" w:color="auto"/>
            </w:tcBorders>
          </w:tcPr>
          <w:p w14:paraId="3E4099EA" w14:textId="77777777" w:rsidR="004617A5" w:rsidRPr="00A850D7" w:rsidRDefault="004617A5" w:rsidP="004617A5">
            <w:pPr>
              <w:rPr>
                <w:lang w:val="pl-PL"/>
              </w:rPr>
            </w:pPr>
            <w:r w:rsidRPr="00A850D7">
              <w:rPr>
                <w:lang w:val="pl-PL"/>
              </w:rPr>
              <w:t>Moduł umożliwia otwarcie jednej lub więcej serii badania z archiwum lokalnego.</w:t>
            </w:r>
          </w:p>
        </w:tc>
        <w:tc>
          <w:tcPr>
            <w:tcW w:w="660" w:type="pct"/>
            <w:tcBorders>
              <w:top w:val="single" w:sz="4" w:space="0" w:color="auto"/>
              <w:left w:val="single" w:sz="4" w:space="0" w:color="auto"/>
              <w:bottom w:val="single" w:sz="4" w:space="0" w:color="auto"/>
              <w:right w:val="single" w:sz="4" w:space="0" w:color="auto"/>
            </w:tcBorders>
          </w:tcPr>
          <w:p w14:paraId="389907FA" w14:textId="77777777" w:rsidR="004617A5" w:rsidRPr="00A850D7" w:rsidRDefault="004617A5" w:rsidP="004617A5">
            <w:pPr>
              <w:jc w:val="center"/>
              <w:rPr>
                <w:lang w:val="pl-PL"/>
              </w:rPr>
            </w:pPr>
          </w:p>
        </w:tc>
      </w:tr>
      <w:tr w:rsidR="004617A5" w:rsidRPr="00A850D7" w14:paraId="0A6F92F2" w14:textId="61D3C926" w:rsidTr="0028199B">
        <w:tc>
          <w:tcPr>
            <w:tcW w:w="4340" w:type="pct"/>
            <w:tcBorders>
              <w:top w:val="single" w:sz="4" w:space="0" w:color="auto"/>
              <w:left w:val="single" w:sz="4" w:space="0" w:color="auto"/>
              <w:bottom w:val="single" w:sz="4" w:space="0" w:color="auto"/>
              <w:right w:val="single" w:sz="4" w:space="0" w:color="auto"/>
            </w:tcBorders>
          </w:tcPr>
          <w:p w14:paraId="51D8EFAD" w14:textId="77777777" w:rsidR="004617A5" w:rsidRPr="00A850D7" w:rsidRDefault="004617A5" w:rsidP="004617A5">
            <w:pPr>
              <w:rPr>
                <w:lang w:val="pl-PL"/>
              </w:rPr>
            </w:pPr>
            <w:r w:rsidRPr="00A850D7">
              <w:rPr>
                <w:lang w:val="pl-PL"/>
              </w:rPr>
              <w:t>Moduł umożliwia podgląd listy serii w badaniu.</w:t>
            </w:r>
          </w:p>
        </w:tc>
        <w:tc>
          <w:tcPr>
            <w:tcW w:w="660" w:type="pct"/>
            <w:tcBorders>
              <w:top w:val="single" w:sz="4" w:space="0" w:color="auto"/>
              <w:left w:val="single" w:sz="4" w:space="0" w:color="auto"/>
              <w:bottom w:val="single" w:sz="4" w:space="0" w:color="auto"/>
              <w:right w:val="single" w:sz="4" w:space="0" w:color="auto"/>
            </w:tcBorders>
          </w:tcPr>
          <w:p w14:paraId="14D8B403" w14:textId="77777777" w:rsidR="004617A5" w:rsidRPr="00A850D7" w:rsidRDefault="004617A5" w:rsidP="004617A5">
            <w:pPr>
              <w:jc w:val="center"/>
              <w:rPr>
                <w:lang w:val="pl-PL"/>
              </w:rPr>
            </w:pPr>
          </w:p>
        </w:tc>
      </w:tr>
      <w:tr w:rsidR="004617A5" w:rsidRPr="00A850D7" w14:paraId="4179EDE7" w14:textId="587E9E92" w:rsidTr="0028199B">
        <w:tc>
          <w:tcPr>
            <w:tcW w:w="4340" w:type="pct"/>
            <w:tcBorders>
              <w:top w:val="single" w:sz="4" w:space="0" w:color="auto"/>
              <w:left w:val="single" w:sz="4" w:space="0" w:color="auto"/>
              <w:bottom w:val="single" w:sz="4" w:space="0" w:color="auto"/>
              <w:right w:val="single" w:sz="4" w:space="0" w:color="auto"/>
            </w:tcBorders>
          </w:tcPr>
          <w:p w14:paraId="7565123F" w14:textId="77777777" w:rsidR="004617A5" w:rsidRPr="00A850D7" w:rsidRDefault="004617A5" w:rsidP="004617A5">
            <w:pPr>
              <w:rPr>
                <w:lang w:val="pl-PL"/>
              </w:rPr>
            </w:pPr>
            <w:r w:rsidRPr="00A850D7">
              <w:rPr>
                <w:lang w:val="pl-PL"/>
              </w:rPr>
              <w:lastRenderedPageBreak/>
              <w:t>Moduł umożliwia podgląd obrazów w serii w archiwum lokalnym.</w:t>
            </w:r>
          </w:p>
        </w:tc>
        <w:tc>
          <w:tcPr>
            <w:tcW w:w="660" w:type="pct"/>
            <w:tcBorders>
              <w:top w:val="single" w:sz="4" w:space="0" w:color="auto"/>
              <w:left w:val="single" w:sz="4" w:space="0" w:color="auto"/>
              <w:bottom w:val="single" w:sz="4" w:space="0" w:color="auto"/>
              <w:right w:val="single" w:sz="4" w:space="0" w:color="auto"/>
            </w:tcBorders>
          </w:tcPr>
          <w:p w14:paraId="0C962BD2" w14:textId="77777777" w:rsidR="004617A5" w:rsidRPr="00A850D7" w:rsidRDefault="004617A5" w:rsidP="004617A5">
            <w:pPr>
              <w:jc w:val="center"/>
              <w:rPr>
                <w:lang w:val="pl-PL"/>
              </w:rPr>
            </w:pPr>
          </w:p>
        </w:tc>
      </w:tr>
      <w:tr w:rsidR="004617A5" w:rsidRPr="00A850D7" w14:paraId="45BDC00C" w14:textId="781BD687" w:rsidTr="0028199B">
        <w:tc>
          <w:tcPr>
            <w:tcW w:w="4340" w:type="pct"/>
            <w:tcBorders>
              <w:top w:val="single" w:sz="4" w:space="0" w:color="auto"/>
              <w:left w:val="single" w:sz="4" w:space="0" w:color="auto"/>
              <w:bottom w:val="single" w:sz="4" w:space="0" w:color="auto"/>
              <w:right w:val="single" w:sz="4" w:space="0" w:color="auto"/>
            </w:tcBorders>
          </w:tcPr>
          <w:p w14:paraId="7DA889DC" w14:textId="77777777" w:rsidR="004617A5" w:rsidRPr="00A850D7" w:rsidRDefault="004617A5" w:rsidP="004617A5">
            <w:pPr>
              <w:rPr>
                <w:lang w:val="pl-PL"/>
              </w:rPr>
            </w:pPr>
            <w:r w:rsidRPr="00A850D7">
              <w:rPr>
                <w:lang w:val="pl-PL"/>
              </w:rPr>
              <w:t>Dla serii z wieloma obrazami moduł umożliwia podgląd w postaci animacji. </w:t>
            </w:r>
          </w:p>
        </w:tc>
        <w:tc>
          <w:tcPr>
            <w:tcW w:w="660" w:type="pct"/>
            <w:tcBorders>
              <w:top w:val="single" w:sz="4" w:space="0" w:color="auto"/>
              <w:left w:val="single" w:sz="4" w:space="0" w:color="auto"/>
              <w:bottom w:val="single" w:sz="4" w:space="0" w:color="auto"/>
              <w:right w:val="single" w:sz="4" w:space="0" w:color="auto"/>
            </w:tcBorders>
          </w:tcPr>
          <w:p w14:paraId="5F01DE92" w14:textId="77777777" w:rsidR="004617A5" w:rsidRPr="00A850D7" w:rsidRDefault="004617A5" w:rsidP="004617A5">
            <w:pPr>
              <w:jc w:val="center"/>
              <w:rPr>
                <w:lang w:val="pl-PL"/>
              </w:rPr>
            </w:pPr>
          </w:p>
        </w:tc>
      </w:tr>
      <w:tr w:rsidR="004617A5" w:rsidRPr="00A850D7" w14:paraId="340E8C7A" w14:textId="65C465AC" w:rsidTr="0028199B">
        <w:tc>
          <w:tcPr>
            <w:tcW w:w="4340" w:type="pct"/>
            <w:tcBorders>
              <w:top w:val="single" w:sz="4" w:space="0" w:color="auto"/>
              <w:left w:val="single" w:sz="4" w:space="0" w:color="auto"/>
              <w:bottom w:val="single" w:sz="4" w:space="0" w:color="auto"/>
              <w:right w:val="single" w:sz="4" w:space="0" w:color="auto"/>
            </w:tcBorders>
          </w:tcPr>
          <w:p w14:paraId="1B7D6168" w14:textId="77777777" w:rsidR="004617A5" w:rsidRPr="00A850D7" w:rsidRDefault="004617A5" w:rsidP="004617A5">
            <w:pPr>
              <w:rPr>
                <w:lang w:val="pl-PL"/>
              </w:rPr>
            </w:pPr>
            <w:r w:rsidRPr="00A850D7">
              <w:rPr>
                <w:lang w:val="pl-PL"/>
              </w:rPr>
              <w:t>W trybie podglądu moduł umożliwia wyświetlenie nagłówka oraz włączenie/wyłączenie adnotacji.</w:t>
            </w:r>
          </w:p>
        </w:tc>
        <w:tc>
          <w:tcPr>
            <w:tcW w:w="660" w:type="pct"/>
            <w:tcBorders>
              <w:top w:val="single" w:sz="4" w:space="0" w:color="auto"/>
              <w:left w:val="single" w:sz="4" w:space="0" w:color="auto"/>
              <w:bottom w:val="single" w:sz="4" w:space="0" w:color="auto"/>
              <w:right w:val="single" w:sz="4" w:space="0" w:color="auto"/>
            </w:tcBorders>
          </w:tcPr>
          <w:p w14:paraId="3A7D6122" w14:textId="77777777" w:rsidR="004617A5" w:rsidRPr="00A850D7" w:rsidRDefault="004617A5" w:rsidP="004617A5">
            <w:pPr>
              <w:jc w:val="center"/>
              <w:rPr>
                <w:lang w:val="pl-PL"/>
              </w:rPr>
            </w:pPr>
          </w:p>
        </w:tc>
      </w:tr>
      <w:tr w:rsidR="004617A5" w:rsidRPr="00A850D7" w14:paraId="246D059F" w14:textId="77043389" w:rsidTr="0028199B">
        <w:tc>
          <w:tcPr>
            <w:tcW w:w="4340" w:type="pct"/>
            <w:tcBorders>
              <w:top w:val="single" w:sz="4" w:space="0" w:color="auto"/>
              <w:left w:val="single" w:sz="4" w:space="0" w:color="auto"/>
              <w:bottom w:val="single" w:sz="4" w:space="0" w:color="auto"/>
              <w:right w:val="single" w:sz="4" w:space="0" w:color="auto"/>
            </w:tcBorders>
          </w:tcPr>
          <w:p w14:paraId="2D2FF8EA" w14:textId="77777777" w:rsidR="004617A5" w:rsidRPr="00A850D7" w:rsidRDefault="004617A5" w:rsidP="004617A5">
            <w:pPr>
              <w:rPr>
                <w:lang w:val="pl-PL"/>
              </w:rPr>
            </w:pPr>
            <w:r w:rsidRPr="00A850D7">
              <w:rPr>
                <w:lang w:val="pl-PL"/>
              </w:rPr>
              <w:t>W oknie archiwum dostępna jest lista badań pacjenta ze wszystkich zdefiniowanych systemów PACS w przeglądarce, dzięki temu radiolog ma dostęp do wszystkich badań z lokalizowanych na różnych PACS.</w:t>
            </w:r>
          </w:p>
        </w:tc>
        <w:tc>
          <w:tcPr>
            <w:tcW w:w="660" w:type="pct"/>
            <w:tcBorders>
              <w:top w:val="single" w:sz="4" w:space="0" w:color="auto"/>
              <w:left w:val="single" w:sz="4" w:space="0" w:color="auto"/>
              <w:bottom w:val="single" w:sz="4" w:space="0" w:color="auto"/>
              <w:right w:val="single" w:sz="4" w:space="0" w:color="auto"/>
            </w:tcBorders>
          </w:tcPr>
          <w:p w14:paraId="7739F4F8" w14:textId="77777777" w:rsidR="004617A5" w:rsidRPr="00A850D7" w:rsidRDefault="004617A5" w:rsidP="004617A5">
            <w:pPr>
              <w:jc w:val="center"/>
              <w:rPr>
                <w:lang w:val="pl-PL"/>
              </w:rPr>
            </w:pPr>
          </w:p>
        </w:tc>
      </w:tr>
      <w:tr w:rsidR="004617A5" w:rsidRPr="00A850D7" w14:paraId="379A4C35" w14:textId="0577C502" w:rsidTr="0028199B">
        <w:tc>
          <w:tcPr>
            <w:tcW w:w="4340" w:type="pct"/>
            <w:tcBorders>
              <w:top w:val="single" w:sz="4" w:space="0" w:color="auto"/>
              <w:left w:val="single" w:sz="4" w:space="0" w:color="auto"/>
              <w:bottom w:val="single" w:sz="4" w:space="0" w:color="auto"/>
              <w:right w:val="single" w:sz="4" w:space="0" w:color="auto"/>
            </w:tcBorders>
          </w:tcPr>
          <w:p w14:paraId="057D6BB9" w14:textId="77777777" w:rsidR="004617A5" w:rsidRPr="00A850D7" w:rsidRDefault="004617A5" w:rsidP="004617A5">
            <w:pPr>
              <w:rPr>
                <w:lang w:val="pl-PL"/>
              </w:rPr>
            </w:pPr>
            <w:r w:rsidRPr="00A850D7">
              <w:rPr>
                <w:lang w:val="pl-PL"/>
              </w:rPr>
              <w:t>Moduł umożliwia wysłanie badań lub serii z archiwum lokalnego do zdalnych systemów PACS.</w:t>
            </w:r>
          </w:p>
        </w:tc>
        <w:tc>
          <w:tcPr>
            <w:tcW w:w="660" w:type="pct"/>
            <w:tcBorders>
              <w:top w:val="single" w:sz="4" w:space="0" w:color="auto"/>
              <w:left w:val="single" w:sz="4" w:space="0" w:color="auto"/>
              <w:bottom w:val="single" w:sz="4" w:space="0" w:color="auto"/>
              <w:right w:val="single" w:sz="4" w:space="0" w:color="auto"/>
            </w:tcBorders>
          </w:tcPr>
          <w:p w14:paraId="5ECD9B64" w14:textId="77777777" w:rsidR="004617A5" w:rsidRPr="00A850D7" w:rsidRDefault="004617A5" w:rsidP="004617A5">
            <w:pPr>
              <w:jc w:val="center"/>
              <w:rPr>
                <w:lang w:val="pl-PL"/>
              </w:rPr>
            </w:pPr>
          </w:p>
        </w:tc>
      </w:tr>
      <w:tr w:rsidR="004617A5" w:rsidRPr="00A850D7" w14:paraId="4E581183" w14:textId="10CF37FA" w:rsidTr="0028199B">
        <w:tc>
          <w:tcPr>
            <w:tcW w:w="4340" w:type="pct"/>
            <w:tcBorders>
              <w:top w:val="single" w:sz="4" w:space="0" w:color="auto"/>
              <w:left w:val="single" w:sz="4" w:space="0" w:color="auto"/>
              <w:bottom w:val="single" w:sz="4" w:space="0" w:color="auto"/>
              <w:right w:val="single" w:sz="4" w:space="0" w:color="auto"/>
            </w:tcBorders>
          </w:tcPr>
          <w:p w14:paraId="356A6957" w14:textId="77777777" w:rsidR="004617A5" w:rsidRPr="00A850D7" w:rsidRDefault="004617A5" w:rsidP="004617A5">
            <w:pPr>
              <w:rPr>
                <w:lang w:val="pl-PL"/>
              </w:rPr>
            </w:pPr>
            <w:r w:rsidRPr="00A850D7">
              <w:rPr>
                <w:lang w:val="pl-PL"/>
              </w:rPr>
              <w:t>Moduł umożliwia nagrywanie badań z archiwum lokalnego na płytach CD/DVD.</w:t>
            </w:r>
          </w:p>
        </w:tc>
        <w:tc>
          <w:tcPr>
            <w:tcW w:w="660" w:type="pct"/>
            <w:tcBorders>
              <w:top w:val="single" w:sz="4" w:space="0" w:color="auto"/>
              <w:left w:val="single" w:sz="4" w:space="0" w:color="auto"/>
              <w:bottom w:val="single" w:sz="4" w:space="0" w:color="auto"/>
              <w:right w:val="single" w:sz="4" w:space="0" w:color="auto"/>
            </w:tcBorders>
          </w:tcPr>
          <w:p w14:paraId="78A333D4" w14:textId="77777777" w:rsidR="004617A5" w:rsidRPr="00A850D7" w:rsidRDefault="004617A5" w:rsidP="004617A5">
            <w:pPr>
              <w:jc w:val="center"/>
              <w:rPr>
                <w:lang w:val="pl-PL"/>
              </w:rPr>
            </w:pPr>
          </w:p>
        </w:tc>
      </w:tr>
      <w:tr w:rsidR="004617A5" w:rsidRPr="00A850D7" w14:paraId="7D856526" w14:textId="28084D32" w:rsidTr="0028199B">
        <w:tc>
          <w:tcPr>
            <w:tcW w:w="4340" w:type="pct"/>
            <w:tcBorders>
              <w:top w:val="single" w:sz="4" w:space="0" w:color="auto"/>
              <w:left w:val="single" w:sz="4" w:space="0" w:color="auto"/>
              <w:bottom w:val="single" w:sz="4" w:space="0" w:color="auto"/>
              <w:right w:val="single" w:sz="4" w:space="0" w:color="auto"/>
            </w:tcBorders>
          </w:tcPr>
          <w:p w14:paraId="23A49F71" w14:textId="77777777" w:rsidR="004617A5" w:rsidRPr="00A850D7" w:rsidRDefault="004617A5" w:rsidP="004617A5">
            <w:pPr>
              <w:rPr>
                <w:lang w:val="pl-PL"/>
              </w:rPr>
            </w:pPr>
            <w:r w:rsidRPr="00A850D7">
              <w:rPr>
                <w:lang w:val="pl-PL"/>
              </w:rPr>
              <w:t>Moduł umożliwia nagrywanie płyt za pomocą lokalnej nagrywarki lub duplikatora RIMAGE.</w:t>
            </w:r>
          </w:p>
        </w:tc>
        <w:tc>
          <w:tcPr>
            <w:tcW w:w="660" w:type="pct"/>
            <w:tcBorders>
              <w:top w:val="single" w:sz="4" w:space="0" w:color="auto"/>
              <w:left w:val="single" w:sz="4" w:space="0" w:color="auto"/>
              <w:bottom w:val="single" w:sz="4" w:space="0" w:color="auto"/>
              <w:right w:val="single" w:sz="4" w:space="0" w:color="auto"/>
            </w:tcBorders>
          </w:tcPr>
          <w:p w14:paraId="61863055" w14:textId="77777777" w:rsidR="004617A5" w:rsidRPr="00A850D7" w:rsidRDefault="004617A5" w:rsidP="004617A5">
            <w:pPr>
              <w:jc w:val="center"/>
              <w:rPr>
                <w:lang w:val="pl-PL"/>
              </w:rPr>
            </w:pPr>
          </w:p>
        </w:tc>
      </w:tr>
      <w:tr w:rsidR="004617A5" w:rsidRPr="00A850D7" w14:paraId="1ADEDD7E" w14:textId="73F91D6B" w:rsidTr="0028199B">
        <w:tc>
          <w:tcPr>
            <w:tcW w:w="4340" w:type="pct"/>
            <w:tcBorders>
              <w:top w:val="single" w:sz="4" w:space="0" w:color="auto"/>
              <w:left w:val="single" w:sz="4" w:space="0" w:color="auto"/>
              <w:bottom w:val="single" w:sz="4" w:space="0" w:color="auto"/>
              <w:right w:val="single" w:sz="4" w:space="0" w:color="auto"/>
            </w:tcBorders>
          </w:tcPr>
          <w:p w14:paraId="01865E5E" w14:textId="77777777" w:rsidR="004617A5" w:rsidRPr="00A850D7" w:rsidRDefault="004617A5" w:rsidP="004617A5">
            <w:pPr>
              <w:rPr>
                <w:lang w:val="pl-PL"/>
              </w:rPr>
            </w:pPr>
            <w:r w:rsidRPr="00A850D7">
              <w:rPr>
                <w:lang w:val="pl-PL"/>
              </w:rPr>
              <w:t>Moduł umożliwia tworzenie obrazów płyt z badaniami z lokalnego archiwum.</w:t>
            </w:r>
          </w:p>
        </w:tc>
        <w:tc>
          <w:tcPr>
            <w:tcW w:w="660" w:type="pct"/>
            <w:tcBorders>
              <w:top w:val="single" w:sz="4" w:space="0" w:color="auto"/>
              <w:left w:val="single" w:sz="4" w:space="0" w:color="auto"/>
              <w:bottom w:val="single" w:sz="4" w:space="0" w:color="auto"/>
              <w:right w:val="single" w:sz="4" w:space="0" w:color="auto"/>
            </w:tcBorders>
          </w:tcPr>
          <w:p w14:paraId="36EA8B55" w14:textId="77777777" w:rsidR="004617A5" w:rsidRPr="00A850D7" w:rsidRDefault="004617A5" w:rsidP="004617A5">
            <w:pPr>
              <w:jc w:val="center"/>
              <w:rPr>
                <w:lang w:val="pl-PL"/>
              </w:rPr>
            </w:pPr>
          </w:p>
        </w:tc>
      </w:tr>
      <w:tr w:rsidR="004617A5" w:rsidRPr="00A850D7" w14:paraId="2F97C376" w14:textId="5EF00049" w:rsidTr="0028199B">
        <w:tc>
          <w:tcPr>
            <w:tcW w:w="4340" w:type="pct"/>
            <w:tcBorders>
              <w:top w:val="single" w:sz="4" w:space="0" w:color="auto"/>
              <w:left w:val="single" w:sz="4" w:space="0" w:color="auto"/>
              <w:bottom w:val="single" w:sz="4" w:space="0" w:color="auto"/>
              <w:right w:val="single" w:sz="4" w:space="0" w:color="auto"/>
            </w:tcBorders>
          </w:tcPr>
          <w:p w14:paraId="72E3FE18" w14:textId="77777777" w:rsidR="004617A5" w:rsidRPr="00A850D7" w:rsidRDefault="004617A5" w:rsidP="004617A5">
            <w:pPr>
              <w:rPr>
                <w:lang w:val="pl-PL"/>
              </w:rPr>
            </w:pPr>
            <w:r w:rsidRPr="00A850D7">
              <w:rPr>
                <w:lang w:val="pl-PL"/>
              </w:rPr>
              <w:t>Moduł umożliwia dołączanie przeglądarki i obrazów w formacie JPEG do zawartości płyty.</w:t>
            </w:r>
          </w:p>
        </w:tc>
        <w:tc>
          <w:tcPr>
            <w:tcW w:w="660" w:type="pct"/>
            <w:tcBorders>
              <w:top w:val="single" w:sz="4" w:space="0" w:color="auto"/>
              <w:left w:val="single" w:sz="4" w:space="0" w:color="auto"/>
              <w:bottom w:val="single" w:sz="4" w:space="0" w:color="auto"/>
              <w:right w:val="single" w:sz="4" w:space="0" w:color="auto"/>
            </w:tcBorders>
          </w:tcPr>
          <w:p w14:paraId="3847EA81" w14:textId="77777777" w:rsidR="004617A5" w:rsidRPr="00A850D7" w:rsidRDefault="004617A5" w:rsidP="004617A5">
            <w:pPr>
              <w:jc w:val="center"/>
              <w:rPr>
                <w:lang w:val="pl-PL"/>
              </w:rPr>
            </w:pPr>
          </w:p>
        </w:tc>
      </w:tr>
      <w:tr w:rsidR="004617A5" w:rsidRPr="00A850D7" w14:paraId="61F0870C" w14:textId="39FC259D" w:rsidTr="0028199B">
        <w:tc>
          <w:tcPr>
            <w:tcW w:w="4340" w:type="pct"/>
            <w:tcBorders>
              <w:top w:val="single" w:sz="4" w:space="0" w:color="auto"/>
              <w:left w:val="single" w:sz="4" w:space="0" w:color="auto"/>
              <w:bottom w:val="single" w:sz="4" w:space="0" w:color="auto"/>
              <w:right w:val="single" w:sz="4" w:space="0" w:color="auto"/>
            </w:tcBorders>
          </w:tcPr>
          <w:p w14:paraId="6C3254EA" w14:textId="77777777" w:rsidR="004617A5" w:rsidRPr="00A850D7" w:rsidRDefault="004617A5" w:rsidP="004617A5">
            <w:pPr>
              <w:rPr>
                <w:lang w:val="pl-PL"/>
              </w:rPr>
            </w:pPr>
            <w:r w:rsidRPr="00A850D7">
              <w:rPr>
                <w:lang w:val="pl-PL"/>
              </w:rPr>
              <w:t xml:space="preserve">Moduł umożliwia </w:t>
            </w:r>
            <w:proofErr w:type="spellStart"/>
            <w:r w:rsidRPr="00A850D7">
              <w:rPr>
                <w:lang w:val="pl-PL"/>
              </w:rPr>
              <w:t>anonimizację</w:t>
            </w:r>
            <w:proofErr w:type="spellEnd"/>
            <w:r w:rsidRPr="00A850D7">
              <w:rPr>
                <w:lang w:val="pl-PL"/>
              </w:rPr>
              <w:t xml:space="preserve"> nagrywanych badań.</w:t>
            </w:r>
          </w:p>
        </w:tc>
        <w:tc>
          <w:tcPr>
            <w:tcW w:w="660" w:type="pct"/>
            <w:tcBorders>
              <w:top w:val="single" w:sz="4" w:space="0" w:color="auto"/>
              <w:left w:val="single" w:sz="4" w:space="0" w:color="auto"/>
              <w:bottom w:val="single" w:sz="4" w:space="0" w:color="auto"/>
              <w:right w:val="single" w:sz="4" w:space="0" w:color="auto"/>
            </w:tcBorders>
          </w:tcPr>
          <w:p w14:paraId="193BCE35" w14:textId="77777777" w:rsidR="004617A5" w:rsidRPr="00A850D7" w:rsidRDefault="004617A5" w:rsidP="004617A5">
            <w:pPr>
              <w:jc w:val="center"/>
              <w:rPr>
                <w:lang w:val="pl-PL"/>
              </w:rPr>
            </w:pPr>
          </w:p>
        </w:tc>
      </w:tr>
      <w:tr w:rsidR="004617A5" w:rsidRPr="00A850D7" w14:paraId="513624AD" w14:textId="26627663" w:rsidTr="0028199B">
        <w:tc>
          <w:tcPr>
            <w:tcW w:w="4340" w:type="pct"/>
            <w:tcBorders>
              <w:top w:val="single" w:sz="4" w:space="0" w:color="auto"/>
              <w:left w:val="single" w:sz="4" w:space="0" w:color="auto"/>
              <w:bottom w:val="single" w:sz="4" w:space="0" w:color="auto"/>
              <w:right w:val="single" w:sz="4" w:space="0" w:color="auto"/>
            </w:tcBorders>
          </w:tcPr>
          <w:p w14:paraId="6379C2E1" w14:textId="77777777" w:rsidR="004617A5" w:rsidRPr="00A850D7" w:rsidRDefault="004617A5" w:rsidP="004617A5">
            <w:pPr>
              <w:rPr>
                <w:lang w:val="pl-PL"/>
              </w:rPr>
            </w:pPr>
            <w:r w:rsidRPr="00A850D7">
              <w:rPr>
                <w:lang w:val="pl-PL"/>
              </w:rPr>
              <w:t>Moduł umożliwia wydrukowanie okładki płyty podczas nagrywania.</w:t>
            </w:r>
          </w:p>
        </w:tc>
        <w:tc>
          <w:tcPr>
            <w:tcW w:w="660" w:type="pct"/>
            <w:tcBorders>
              <w:top w:val="single" w:sz="4" w:space="0" w:color="auto"/>
              <w:left w:val="single" w:sz="4" w:space="0" w:color="auto"/>
              <w:bottom w:val="single" w:sz="4" w:space="0" w:color="auto"/>
              <w:right w:val="single" w:sz="4" w:space="0" w:color="auto"/>
            </w:tcBorders>
          </w:tcPr>
          <w:p w14:paraId="2A64711C" w14:textId="77777777" w:rsidR="004617A5" w:rsidRPr="00A850D7" w:rsidRDefault="004617A5" w:rsidP="004617A5">
            <w:pPr>
              <w:jc w:val="center"/>
              <w:rPr>
                <w:lang w:val="pl-PL"/>
              </w:rPr>
            </w:pPr>
          </w:p>
        </w:tc>
      </w:tr>
      <w:tr w:rsidR="004617A5" w:rsidRPr="00A850D7" w14:paraId="55607973" w14:textId="6A53FB0A" w:rsidTr="0028199B">
        <w:tc>
          <w:tcPr>
            <w:tcW w:w="4340" w:type="pct"/>
            <w:tcBorders>
              <w:top w:val="single" w:sz="4" w:space="0" w:color="auto"/>
              <w:left w:val="single" w:sz="4" w:space="0" w:color="auto"/>
              <w:bottom w:val="single" w:sz="4" w:space="0" w:color="auto"/>
              <w:right w:val="single" w:sz="4" w:space="0" w:color="auto"/>
            </w:tcBorders>
          </w:tcPr>
          <w:p w14:paraId="2529F31E" w14:textId="77777777" w:rsidR="004617A5" w:rsidRPr="00A850D7" w:rsidRDefault="004617A5" w:rsidP="004617A5">
            <w:pPr>
              <w:rPr>
                <w:lang w:val="pl-PL"/>
              </w:rPr>
            </w:pPr>
            <w:r w:rsidRPr="00A850D7">
              <w:rPr>
                <w:lang w:val="pl-PL"/>
              </w:rPr>
              <w:t>Moduł umożliwia wydrukowanie indeksu badań zawartych na płycie.</w:t>
            </w:r>
          </w:p>
        </w:tc>
        <w:tc>
          <w:tcPr>
            <w:tcW w:w="660" w:type="pct"/>
            <w:tcBorders>
              <w:top w:val="single" w:sz="4" w:space="0" w:color="auto"/>
              <w:left w:val="single" w:sz="4" w:space="0" w:color="auto"/>
              <w:bottom w:val="single" w:sz="4" w:space="0" w:color="auto"/>
              <w:right w:val="single" w:sz="4" w:space="0" w:color="auto"/>
            </w:tcBorders>
          </w:tcPr>
          <w:p w14:paraId="32D28D7E" w14:textId="77777777" w:rsidR="004617A5" w:rsidRPr="00A850D7" w:rsidRDefault="004617A5" w:rsidP="004617A5">
            <w:pPr>
              <w:jc w:val="center"/>
              <w:rPr>
                <w:lang w:val="pl-PL"/>
              </w:rPr>
            </w:pPr>
          </w:p>
        </w:tc>
      </w:tr>
      <w:tr w:rsidR="004617A5" w:rsidRPr="00A850D7" w14:paraId="75162323" w14:textId="528AF2F7" w:rsidTr="0028199B">
        <w:tc>
          <w:tcPr>
            <w:tcW w:w="4340" w:type="pct"/>
            <w:tcBorders>
              <w:top w:val="single" w:sz="4" w:space="0" w:color="auto"/>
              <w:left w:val="single" w:sz="4" w:space="0" w:color="auto"/>
              <w:bottom w:val="single" w:sz="4" w:space="0" w:color="auto"/>
              <w:right w:val="single" w:sz="4" w:space="0" w:color="auto"/>
            </w:tcBorders>
          </w:tcPr>
          <w:p w14:paraId="7120096A" w14:textId="77777777" w:rsidR="004617A5" w:rsidRPr="00A850D7" w:rsidRDefault="004617A5" w:rsidP="004617A5">
            <w:pPr>
              <w:rPr>
                <w:lang w:val="pl-PL"/>
              </w:rPr>
            </w:pPr>
            <w:r w:rsidRPr="00A850D7">
              <w:rPr>
                <w:lang w:val="pl-PL"/>
              </w:rPr>
              <w:t>Moduł umożliwia nagrywanie badań w trybie pojedynczego lub wielu pacjentów.</w:t>
            </w:r>
          </w:p>
        </w:tc>
        <w:tc>
          <w:tcPr>
            <w:tcW w:w="660" w:type="pct"/>
            <w:tcBorders>
              <w:top w:val="single" w:sz="4" w:space="0" w:color="auto"/>
              <w:left w:val="single" w:sz="4" w:space="0" w:color="auto"/>
              <w:bottom w:val="single" w:sz="4" w:space="0" w:color="auto"/>
              <w:right w:val="single" w:sz="4" w:space="0" w:color="auto"/>
            </w:tcBorders>
          </w:tcPr>
          <w:p w14:paraId="3797BF8E" w14:textId="77777777" w:rsidR="004617A5" w:rsidRPr="00A850D7" w:rsidRDefault="004617A5" w:rsidP="004617A5">
            <w:pPr>
              <w:jc w:val="center"/>
              <w:rPr>
                <w:lang w:val="pl-PL"/>
              </w:rPr>
            </w:pPr>
          </w:p>
        </w:tc>
      </w:tr>
      <w:tr w:rsidR="004617A5" w:rsidRPr="00A850D7" w14:paraId="07939D43" w14:textId="539C6B8C" w:rsidTr="0028199B">
        <w:tc>
          <w:tcPr>
            <w:tcW w:w="4340" w:type="pct"/>
            <w:tcBorders>
              <w:top w:val="single" w:sz="4" w:space="0" w:color="auto"/>
              <w:left w:val="single" w:sz="4" w:space="0" w:color="auto"/>
              <w:bottom w:val="single" w:sz="4" w:space="0" w:color="auto"/>
              <w:right w:val="single" w:sz="4" w:space="0" w:color="auto"/>
            </w:tcBorders>
          </w:tcPr>
          <w:p w14:paraId="6D4EEAD3" w14:textId="77777777" w:rsidR="004617A5" w:rsidRPr="00A850D7" w:rsidRDefault="004617A5" w:rsidP="004617A5">
            <w:pPr>
              <w:rPr>
                <w:lang w:val="pl-PL"/>
              </w:rPr>
            </w:pPr>
            <w:r w:rsidRPr="00A850D7">
              <w:rPr>
                <w:lang w:val="pl-PL"/>
              </w:rPr>
              <w:t>Moduł umożliwia dzielenie danych DICOM nagrywanych na płycie na poziomie badania lub serii.</w:t>
            </w:r>
          </w:p>
        </w:tc>
        <w:tc>
          <w:tcPr>
            <w:tcW w:w="660" w:type="pct"/>
            <w:tcBorders>
              <w:top w:val="single" w:sz="4" w:space="0" w:color="auto"/>
              <w:left w:val="single" w:sz="4" w:space="0" w:color="auto"/>
              <w:bottom w:val="single" w:sz="4" w:space="0" w:color="auto"/>
              <w:right w:val="single" w:sz="4" w:space="0" w:color="auto"/>
            </w:tcBorders>
          </w:tcPr>
          <w:p w14:paraId="32D6C635" w14:textId="77777777" w:rsidR="004617A5" w:rsidRPr="00A850D7" w:rsidRDefault="004617A5" w:rsidP="004617A5">
            <w:pPr>
              <w:jc w:val="center"/>
              <w:rPr>
                <w:lang w:val="pl-PL"/>
              </w:rPr>
            </w:pPr>
          </w:p>
        </w:tc>
      </w:tr>
      <w:tr w:rsidR="004617A5" w:rsidRPr="00A850D7" w14:paraId="63B38CF1" w14:textId="747EABC1" w:rsidTr="0028199B">
        <w:tc>
          <w:tcPr>
            <w:tcW w:w="4340" w:type="pct"/>
            <w:tcBorders>
              <w:top w:val="single" w:sz="4" w:space="0" w:color="auto"/>
              <w:left w:val="single" w:sz="4" w:space="0" w:color="auto"/>
              <w:bottom w:val="single" w:sz="4" w:space="0" w:color="auto"/>
              <w:right w:val="single" w:sz="4" w:space="0" w:color="auto"/>
            </w:tcBorders>
          </w:tcPr>
          <w:p w14:paraId="4504C983" w14:textId="77777777" w:rsidR="004617A5" w:rsidRPr="00A850D7" w:rsidRDefault="004617A5" w:rsidP="004617A5">
            <w:pPr>
              <w:rPr>
                <w:lang w:val="pl-PL"/>
              </w:rPr>
            </w:pPr>
            <w:r w:rsidRPr="00A850D7">
              <w:rPr>
                <w:lang w:val="pl-PL"/>
              </w:rPr>
              <w:t>Moduł umożliwia usuwanie badań lub serii z archiwum lokalnego.</w:t>
            </w:r>
          </w:p>
        </w:tc>
        <w:tc>
          <w:tcPr>
            <w:tcW w:w="660" w:type="pct"/>
            <w:tcBorders>
              <w:top w:val="single" w:sz="4" w:space="0" w:color="auto"/>
              <w:left w:val="single" w:sz="4" w:space="0" w:color="auto"/>
              <w:bottom w:val="single" w:sz="4" w:space="0" w:color="auto"/>
              <w:right w:val="single" w:sz="4" w:space="0" w:color="auto"/>
            </w:tcBorders>
          </w:tcPr>
          <w:p w14:paraId="3A8FF669" w14:textId="77777777" w:rsidR="004617A5" w:rsidRPr="00A850D7" w:rsidRDefault="004617A5" w:rsidP="004617A5">
            <w:pPr>
              <w:jc w:val="center"/>
              <w:rPr>
                <w:lang w:val="pl-PL"/>
              </w:rPr>
            </w:pPr>
          </w:p>
        </w:tc>
      </w:tr>
      <w:tr w:rsidR="004617A5" w:rsidRPr="00A850D7" w14:paraId="0B96ACFC" w14:textId="3FECF82E" w:rsidTr="0028199B">
        <w:tc>
          <w:tcPr>
            <w:tcW w:w="4340" w:type="pct"/>
            <w:tcBorders>
              <w:top w:val="single" w:sz="4" w:space="0" w:color="auto"/>
              <w:left w:val="single" w:sz="4" w:space="0" w:color="auto"/>
              <w:bottom w:val="single" w:sz="4" w:space="0" w:color="auto"/>
              <w:right w:val="single" w:sz="4" w:space="0" w:color="auto"/>
            </w:tcBorders>
          </w:tcPr>
          <w:p w14:paraId="7A32D808" w14:textId="77777777" w:rsidR="004617A5" w:rsidRPr="00A850D7" w:rsidRDefault="004617A5" w:rsidP="004617A5">
            <w:pPr>
              <w:rPr>
                <w:lang w:val="pl-PL"/>
              </w:rPr>
            </w:pPr>
            <w:r w:rsidRPr="00A850D7">
              <w:rPr>
                <w:lang w:val="pl-PL"/>
              </w:rPr>
              <w:t>Moduł umożliwia automatyczne zarządzenie miejscem w archiwum lokalnym - usuwanie badań z archiwum lokalnego po przekroczeniu ustalonej zajętości dysku.</w:t>
            </w:r>
          </w:p>
        </w:tc>
        <w:tc>
          <w:tcPr>
            <w:tcW w:w="660" w:type="pct"/>
            <w:tcBorders>
              <w:top w:val="single" w:sz="4" w:space="0" w:color="auto"/>
              <w:left w:val="single" w:sz="4" w:space="0" w:color="auto"/>
              <w:bottom w:val="single" w:sz="4" w:space="0" w:color="auto"/>
              <w:right w:val="single" w:sz="4" w:space="0" w:color="auto"/>
            </w:tcBorders>
          </w:tcPr>
          <w:p w14:paraId="00F9D4FB" w14:textId="77777777" w:rsidR="004617A5" w:rsidRPr="00A850D7" w:rsidRDefault="004617A5" w:rsidP="004617A5">
            <w:pPr>
              <w:jc w:val="center"/>
              <w:rPr>
                <w:lang w:val="pl-PL"/>
              </w:rPr>
            </w:pPr>
          </w:p>
        </w:tc>
      </w:tr>
      <w:tr w:rsidR="004617A5" w:rsidRPr="00A850D7" w14:paraId="2638E920" w14:textId="0B6C539D" w:rsidTr="0028199B">
        <w:tc>
          <w:tcPr>
            <w:tcW w:w="4340" w:type="pct"/>
            <w:tcBorders>
              <w:top w:val="single" w:sz="4" w:space="0" w:color="auto"/>
              <w:left w:val="single" w:sz="4" w:space="0" w:color="auto"/>
              <w:bottom w:val="single" w:sz="4" w:space="0" w:color="auto"/>
              <w:right w:val="single" w:sz="4" w:space="0" w:color="auto"/>
            </w:tcBorders>
          </w:tcPr>
          <w:p w14:paraId="2E76FF9D" w14:textId="77777777" w:rsidR="004617A5" w:rsidRPr="00A850D7" w:rsidRDefault="004617A5" w:rsidP="004617A5">
            <w:pPr>
              <w:rPr>
                <w:lang w:val="pl-PL"/>
              </w:rPr>
            </w:pPr>
            <w:r w:rsidRPr="00A850D7">
              <w:rPr>
                <w:lang w:val="pl-PL"/>
              </w:rPr>
              <w:t>Moduł prezentuje wskaźnik graficzny aktualnej zajętości dysku, na którym znajdują się badania w lokalnym archiwum.</w:t>
            </w:r>
          </w:p>
        </w:tc>
        <w:tc>
          <w:tcPr>
            <w:tcW w:w="660" w:type="pct"/>
            <w:tcBorders>
              <w:top w:val="single" w:sz="4" w:space="0" w:color="auto"/>
              <w:left w:val="single" w:sz="4" w:space="0" w:color="auto"/>
              <w:bottom w:val="single" w:sz="4" w:space="0" w:color="auto"/>
              <w:right w:val="single" w:sz="4" w:space="0" w:color="auto"/>
            </w:tcBorders>
          </w:tcPr>
          <w:p w14:paraId="55D06AE1" w14:textId="77777777" w:rsidR="004617A5" w:rsidRPr="00A850D7" w:rsidRDefault="004617A5" w:rsidP="004617A5">
            <w:pPr>
              <w:jc w:val="center"/>
              <w:rPr>
                <w:lang w:val="pl-PL"/>
              </w:rPr>
            </w:pPr>
          </w:p>
        </w:tc>
      </w:tr>
      <w:tr w:rsidR="004617A5" w:rsidRPr="00A850D7" w14:paraId="6C634CC8" w14:textId="37A10B99" w:rsidTr="0028199B">
        <w:tc>
          <w:tcPr>
            <w:tcW w:w="4340" w:type="pct"/>
            <w:tcBorders>
              <w:top w:val="single" w:sz="4" w:space="0" w:color="auto"/>
              <w:left w:val="single" w:sz="4" w:space="0" w:color="auto"/>
              <w:bottom w:val="single" w:sz="4" w:space="0" w:color="auto"/>
              <w:right w:val="single" w:sz="4" w:space="0" w:color="auto"/>
            </w:tcBorders>
          </w:tcPr>
          <w:p w14:paraId="70544837" w14:textId="77777777" w:rsidR="004617A5" w:rsidRPr="00A850D7" w:rsidRDefault="004617A5" w:rsidP="004617A5">
            <w:pPr>
              <w:rPr>
                <w:lang w:val="pl-PL"/>
              </w:rPr>
            </w:pPr>
            <w:r w:rsidRPr="00A850D7">
              <w:rPr>
                <w:lang w:val="pl-PL"/>
              </w:rPr>
              <w:t>Moduł umożliwia import badań DICOM z dysku do lokalnego archiwum.</w:t>
            </w:r>
          </w:p>
        </w:tc>
        <w:tc>
          <w:tcPr>
            <w:tcW w:w="660" w:type="pct"/>
            <w:tcBorders>
              <w:top w:val="single" w:sz="4" w:space="0" w:color="auto"/>
              <w:left w:val="single" w:sz="4" w:space="0" w:color="auto"/>
              <w:bottom w:val="single" w:sz="4" w:space="0" w:color="auto"/>
              <w:right w:val="single" w:sz="4" w:space="0" w:color="auto"/>
            </w:tcBorders>
          </w:tcPr>
          <w:p w14:paraId="3846C440" w14:textId="77777777" w:rsidR="004617A5" w:rsidRPr="00A850D7" w:rsidRDefault="004617A5" w:rsidP="004617A5">
            <w:pPr>
              <w:jc w:val="center"/>
              <w:rPr>
                <w:lang w:val="pl-PL"/>
              </w:rPr>
            </w:pPr>
          </w:p>
        </w:tc>
      </w:tr>
      <w:tr w:rsidR="004617A5" w:rsidRPr="00A850D7" w14:paraId="732341EA" w14:textId="0DE392A9" w:rsidTr="0028199B">
        <w:tc>
          <w:tcPr>
            <w:tcW w:w="4340" w:type="pct"/>
            <w:tcBorders>
              <w:top w:val="single" w:sz="4" w:space="0" w:color="auto"/>
              <w:left w:val="single" w:sz="4" w:space="0" w:color="auto"/>
              <w:bottom w:val="single" w:sz="4" w:space="0" w:color="auto"/>
              <w:right w:val="single" w:sz="4" w:space="0" w:color="auto"/>
            </w:tcBorders>
          </w:tcPr>
          <w:p w14:paraId="38857697" w14:textId="77777777" w:rsidR="004617A5" w:rsidRPr="00A850D7" w:rsidRDefault="004617A5" w:rsidP="004617A5">
            <w:pPr>
              <w:rPr>
                <w:lang w:val="pl-PL"/>
              </w:rPr>
            </w:pPr>
            <w:r w:rsidRPr="00A850D7">
              <w:rPr>
                <w:lang w:val="pl-PL"/>
              </w:rPr>
              <w:t>Moduł umożliwia wyszukiwanie badań w zdalnych archiwach PACS za pomocą kryteriów:</w:t>
            </w:r>
            <w:r w:rsidRPr="00A850D7">
              <w:rPr>
                <w:lang w:val="pl-PL"/>
              </w:rPr>
              <w:br/>
              <w:t>- identyfikator pacjenta,</w:t>
            </w:r>
            <w:r w:rsidRPr="00A850D7">
              <w:rPr>
                <w:lang w:val="pl-PL"/>
              </w:rPr>
              <w:br/>
              <w:t>- nazwisko pacjenta,</w:t>
            </w:r>
            <w:r w:rsidRPr="00A850D7">
              <w:rPr>
                <w:lang w:val="pl-PL"/>
              </w:rPr>
              <w:br/>
              <w:t>- imię pacjenta,</w:t>
            </w:r>
            <w:r w:rsidRPr="00A850D7">
              <w:rPr>
                <w:lang w:val="pl-PL"/>
              </w:rPr>
              <w:br/>
              <w:t>- płeć pacjenta,</w:t>
            </w:r>
            <w:r w:rsidRPr="00A850D7">
              <w:rPr>
                <w:lang w:val="pl-PL"/>
              </w:rPr>
              <w:br/>
              <w:t>- numer badania (</w:t>
            </w:r>
            <w:proofErr w:type="spellStart"/>
            <w:r w:rsidRPr="00A850D7">
              <w:rPr>
                <w:lang w:val="pl-PL"/>
              </w:rPr>
              <w:t>Accession</w:t>
            </w:r>
            <w:proofErr w:type="spellEnd"/>
            <w:r w:rsidRPr="00A850D7">
              <w:rPr>
                <w:lang w:val="pl-PL"/>
              </w:rPr>
              <w:t xml:space="preserve"> </w:t>
            </w:r>
            <w:proofErr w:type="spellStart"/>
            <w:r w:rsidRPr="00A850D7">
              <w:rPr>
                <w:lang w:val="pl-PL"/>
              </w:rPr>
              <w:t>Number</w:t>
            </w:r>
            <w:proofErr w:type="spellEnd"/>
            <w:r w:rsidRPr="00A850D7">
              <w:rPr>
                <w:lang w:val="pl-PL"/>
              </w:rPr>
              <w:t>),</w:t>
            </w:r>
            <w:r w:rsidRPr="00A850D7">
              <w:rPr>
                <w:lang w:val="pl-PL"/>
              </w:rPr>
              <w:br/>
              <w:t>- opis badania,</w:t>
            </w:r>
            <w:r w:rsidRPr="00A850D7">
              <w:rPr>
                <w:lang w:val="pl-PL"/>
              </w:rPr>
              <w:br/>
              <w:t>- lekarz zlecający,</w:t>
            </w:r>
            <w:r w:rsidRPr="00A850D7">
              <w:rPr>
                <w:lang w:val="pl-PL"/>
              </w:rPr>
              <w:br/>
              <w:t>- modalność serii w badaniu,</w:t>
            </w:r>
            <w:r w:rsidRPr="00A850D7">
              <w:rPr>
                <w:lang w:val="pl-PL"/>
              </w:rPr>
              <w:br/>
              <w:t>- data wykonania.</w:t>
            </w:r>
          </w:p>
        </w:tc>
        <w:tc>
          <w:tcPr>
            <w:tcW w:w="660" w:type="pct"/>
            <w:tcBorders>
              <w:top w:val="single" w:sz="4" w:space="0" w:color="auto"/>
              <w:left w:val="single" w:sz="4" w:space="0" w:color="auto"/>
              <w:bottom w:val="single" w:sz="4" w:space="0" w:color="auto"/>
              <w:right w:val="single" w:sz="4" w:space="0" w:color="auto"/>
            </w:tcBorders>
          </w:tcPr>
          <w:p w14:paraId="6E7E14D7" w14:textId="77777777" w:rsidR="004617A5" w:rsidRPr="00A850D7" w:rsidRDefault="004617A5" w:rsidP="004617A5">
            <w:pPr>
              <w:jc w:val="center"/>
              <w:rPr>
                <w:lang w:val="pl-PL"/>
              </w:rPr>
            </w:pPr>
          </w:p>
        </w:tc>
      </w:tr>
      <w:tr w:rsidR="004617A5" w:rsidRPr="00A850D7" w14:paraId="0840DC06" w14:textId="75F265D4" w:rsidTr="0028199B">
        <w:tc>
          <w:tcPr>
            <w:tcW w:w="4340" w:type="pct"/>
            <w:tcBorders>
              <w:top w:val="single" w:sz="4" w:space="0" w:color="auto"/>
              <w:left w:val="single" w:sz="4" w:space="0" w:color="auto"/>
              <w:bottom w:val="single" w:sz="4" w:space="0" w:color="auto"/>
              <w:right w:val="single" w:sz="4" w:space="0" w:color="auto"/>
            </w:tcBorders>
          </w:tcPr>
          <w:p w14:paraId="2AA49DA7" w14:textId="77777777" w:rsidR="004617A5" w:rsidRPr="00A850D7" w:rsidRDefault="004617A5" w:rsidP="004617A5">
            <w:pPr>
              <w:rPr>
                <w:lang w:val="pl-PL"/>
              </w:rPr>
            </w:pPr>
            <w:r w:rsidRPr="00A850D7">
              <w:rPr>
                <w:lang w:val="pl-PL"/>
              </w:rPr>
              <w:t>Moduł umożliwia wyszukiwanie w jednym lub wielu zdalnych archiwach jednocześnie. </w:t>
            </w:r>
          </w:p>
        </w:tc>
        <w:tc>
          <w:tcPr>
            <w:tcW w:w="660" w:type="pct"/>
            <w:tcBorders>
              <w:top w:val="single" w:sz="4" w:space="0" w:color="auto"/>
              <w:left w:val="single" w:sz="4" w:space="0" w:color="auto"/>
              <w:bottom w:val="single" w:sz="4" w:space="0" w:color="auto"/>
              <w:right w:val="single" w:sz="4" w:space="0" w:color="auto"/>
            </w:tcBorders>
          </w:tcPr>
          <w:p w14:paraId="6F395B3E" w14:textId="77777777" w:rsidR="004617A5" w:rsidRPr="00A850D7" w:rsidRDefault="004617A5" w:rsidP="004617A5">
            <w:pPr>
              <w:jc w:val="center"/>
              <w:rPr>
                <w:lang w:val="pl-PL"/>
              </w:rPr>
            </w:pPr>
          </w:p>
        </w:tc>
      </w:tr>
      <w:tr w:rsidR="004617A5" w:rsidRPr="00A850D7" w14:paraId="75AC699F" w14:textId="066E42A7" w:rsidTr="0028199B">
        <w:tc>
          <w:tcPr>
            <w:tcW w:w="4340" w:type="pct"/>
            <w:tcBorders>
              <w:top w:val="single" w:sz="4" w:space="0" w:color="auto"/>
              <w:left w:val="single" w:sz="4" w:space="0" w:color="auto"/>
              <w:bottom w:val="single" w:sz="4" w:space="0" w:color="auto"/>
              <w:right w:val="single" w:sz="4" w:space="0" w:color="auto"/>
            </w:tcBorders>
          </w:tcPr>
          <w:p w14:paraId="3B45892D" w14:textId="77777777" w:rsidR="004617A5" w:rsidRPr="00A850D7" w:rsidRDefault="004617A5" w:rsidP="004617A5">
            <w:pPr>
              <w:rPr>
                <w:lang w:val="pl-PL"/>
              </w:rPr>
            </w:pPr>
            <w:r w:rsidRPr="00A850D7">
              <w:rPr>
                <w:lang w:val="pl-PL"/>
              </w:rPr>
              <w:t>Moduł umożliwia pobieranie badań ze zdalnych archiwów PACS do lokalnego archiwum.</w:t>
            </w:r>
          </w:p>
        </w:tc>
        <w:tc>
          <w:tcPr>
            <w:tcW w:w="660" w:type="pct"/>
            <w:tcBorders>
              <w:top w:val="single" w:sz="4" w:space="0" w:color="auto"/>
              <w:left w:val="single" w:sz="4" w:space="0" w:color="auto"/>
              <w:bottom w:val="single" w:sz="4" w:space="0" w:color="auto"/>
              <w:right w:val="single" w:sz="4" w:space="0" w:color="auto"/>
            </w:tcBorders>
          </w:tcPr>
          <w:p w14:paraId="4EFFAE26" w14:textId="77777777" w:rsidR="004617A5" w:rsidRPr="00A850D7" w:rsidRDefault="004617A5" w:rsidP="004617A5">
            <w:pPr>
              <w:jc w:val="center"/>
              <w:rPr>
                <w:lang w:val="pl-PL"/>
              </w:rPr>
            </w:pPr>
          </w:p>
        </w:tc>
      </w:tr>
      <w:tr w:rsidR="004617A5" w:rsidRPr="00A850D7" w14:paraId="736ED169" w14:textId="41C8CB76" w:rsidTr="0028199B">
        <w:tc>
          <w:tcPr>
            <w:tcW w:w="4340" w:type="pct"/>
            <w:tcBorders>
              <w:top w:val="single" w:sz="4" w:space="0" w:color="auto"/>
              <w:left w:val="single" w:sz="4" w:space="0" w:color="auto"/>
              <w:bottom w:val="single" w:sz="4" w:space="0" w:color="auto"/>
              <w:right w:val="single" w:sz="4" w:space="0" w:color="auto"/>
            </w:tcBorders>
          </w:tcPr>
          <w:p w14:paraId="725CF6A3" w14:textId="77777777" w:rsidR="004617A5" w:rsidRPr="00A850D7" w:rsidRDefault="004617A5" w:rsidP="004617A5">
            <w:pPr>
              <w:rPr>
                <w:lang w:val="pl-PL"/>
              </w:rPr>
            </w:pPr>
            <w:r w:rsidRPr="00A850D7">
              <w:rPr>
                <w:lang w:val="pl-PL"/>
              </w:rPr>
              <w:lastRenderedPageBreak/>
              <w:t>Moduł umożliwia podgląd listy serii w badaniu, które znajduje się w zdalnym systemie PACS.</w:t>
            </w:r>
          </w:p>
        </w:tc>
        <w:tc>
          <w:tcPr>
            <w:tcW w:w="660" w:type="pct"/>
            <w:tcBorders>
              <w:top w:val="single" w:sz="4" w:space="0" w:color="auto"/>
              <w:left w:val="single" w:sz="4" w:space="0" w:color="auto"/>
              <w:bottom w:val="single" w:sz="4" w:space="0" w:color="auto"/>
              <w:right w:val="single" w:sz="4" w:space="0" w:color="auto"/>
            </w:tcBorders>
          </w:tcPr>
          <w:p w14:paraId="4F3237AC" w14:textId="77777777" w:rsidR="004617A5" w:rsidRPr="00A850D7" w:rsidRDefault="004617A5" w:rsidP="004617A5">
            <w:pPr>
              <w:jc w:val="center"/>
              <w:rPr>
                <w:lang w:val="pl-PL"/>
              </w:rPr>
            </w:pPr>
          </w:p>
        </w:tc>
      </w:tr>
      <w:tr w:rsidR="004617A5" w:rsidRPr="00A850D7" w14:paraId="15D93A16" w14:textId="548E981A" w:rsidTr="0028199B">
        <w:tc>
          <w:tcPr>
            <w:tcW w:w="4340" w:type="pct"/>
            <w:tcBorders>
              <w:top w:val="single" w:sz="4" w:space="0" w:color="auto"/>
              <w:left w:val="single" w:sz="4" w:space="0" w:color="auto"/>
              <w:bottom w:val="single" w:sz="4" w:space="0" w:color="auto"/>
              <w:right w:val="single" w:sz="4" w:space="0" w:color="auto"/>
            </w:tcBorders>
          </w:tcPr>
          <w:p w14:paraId="7D648F45" w14:textId="77777777" w:rsidR="004617A5" w:rsidRPr="00A850D7" w:rsidRDefault="004617A5" w:rsidP="004617A5">
            <w:pPr>
              <w:rPr>
                <w:lang w:val="pl-PL"/>
              </w:rPr>
            </w:pPr>
            <w:r w:rsidRPr="00A850D7">
              <w:rPr>
                <w:lang w:val="pl-PL"/>
              </w:rPr>
              <w:t>Moduł umożliwia prezentację statusu dostępności badania w zdalnym systemie PACS.</w:t>
            </w:r>
          </w:p>
        </w:tc>
        <w:tc>
          <w:tcPr>
            <w:tcW w:w="660" w:type="pct"/>
            <w:tcBorders>
              <w:top w:val="single" w:sz="4" w:space="0" w:color="auto"/>
              <w:left w:val="single" w:sz="4" w:space="0" w:color="auto"/>
              <w:bottom w:val="single" w:sz="4" w:space="0" w:color="auto"/>
              <w:right w:val="single" w:sz="4" w:space="0" w:color="auto"/>
            </w:tcBorders>
          </w:tcPr>
          <w:p w14:paraId="7D6DF662" w14:textId="77777777" w:rsidR="004617A5" w:rsidRPr="00A850D7" w:rsidRDefault="004617A5" w:rsidP="004617A5">
            <w:pPr>
              <w:jc w:val="center"/>
              <w:rPr>
                <w:lang w:val="pl-PL"/>
              </w:rPr>
            </w:pPr>
          </w:p>
        </w:tc>
      </w:tr>
      <w:tr w:rsidR="004617A5" w:rsidRPr="00A850D7" w14:paraId="2059558A" w14:textId="7E91FEBD" w:rsidTr="0028199B">
        <w:tc>
          <w:tcPr>
            <w:tcW w:w="4340" w:type="pct"/>
            <w:tcBorders>
              <w:top w:val="single" w:sz="4" w:space="0" w:color="auto"/>
              <w:left w:val="single" w:sz="4" w:space="0" w:color="auto"/>
              <w:bottom w:val="single" w:sz="4" w:space="0" w:color="auto"/>
              <w:right w:val="single" w:sz="4" w:space="0" w:color="auto"/>
            </w:tcBorders>
          </w:tcPr>
          <w:p w14:paraId="499626BF" w14:textId="77777777" w:rsidR="004617A5" w:rsidRPr="00A850D7" w:rsidRDefault="004617A5" w:rsidP="004617A5">
            <w:pPr>
              <w:rPr>
                <w:lang w:val="pl-PL"/>
              </w:rPr>
            </w:pPr>
            <w:r w:rsidRPr="00A850D7">
              <w:rPr>
                <w:lang w:val="pl-PL"/>
              </w:rPr>
              <w:t>Moduł umożliwia podgląd kolejki badań pobieranych ze zdalnych systemów PACS jak i badań wysyłanych z lokalnego archiwum do zdalnych systemów PACS.</w:t>
            </w:r>
          </w:p>
        </w:tc>
        <w:tc>
          <w:tcPr>
            <w:tcW w:w="660" w:type="pct"/>
            <w:tcBorders>
              <w:top w:val="single" w:sz="4" w:space="0" w:color="auto"/>
              <w:left w:val="single" w:sz="4" w:space="0" w:color="auto"/>
              <w:bottom w:val="single" w:sz="4" w:space="0" w:color="auto"/>
              <w:right w:val="single" w:sz="4" w:space="0" w:color="auto"/>
            </w:tcBorders>
          </w:tcPr>
          <w:p w14:paraId="41E6A3A7" w14:textId="77777777" w:rsidR="004617A5" w:rsidRPr="00A850D7" w:rsidRDefault="004617A5" w:rsidP="004617A5">
            <w:pPr>
              <w:jc w:val="center"/>
              <w:rPr>
                <w:lang w:val="pl-PL"/>
              </w:rPr>
            </w:pPr>
          </w:p>
        </w:tc>
      </w:tr>
      <w:tr w:rsidR="004617A5" w:rsidRPr="00A850D7" w14:paraId="32524C88" w14:textId="48211569" w:rsidTr="0028199B">
        <w:tc>
          <w:tcPr>
            <w:tcW w:w="4340" w:type="pct"/>
            <w:tcBorders>
              <w:top w:val="single" w:sz="4" w:space="0" w:color="auto"/>
              <w:left w:val="single" w:sz="4" w:space="0" w:color="auto"/>
              <w:bottom w:val="single" w:sz="4" w:space="0" w:color="auto"/>
              <w:right w:val="single" w:sz="4" w:space="0" w:color="auto"/>
            </w:tcBorders>
          </w:tcPr>
          <w:p w14:paraId="1E33550B" w14:textId="77777777" w:rsidR="004617A5" w:rsidRPr="00A850D7" w:rsidRDefault="004617A5" w:rsidP="004617A5">
            <w:pPr>
              <w:rPr>
                <w:lang w:val="pl-PL"/>
              </w:rPr>
            </w:pPr>
            <w:r w:rsidRPr="00A850D7">
              <w:rPr>
                <w:lang w:val="pl-PL"/>
              </w:rPr>
              <w:t>Moduł umożliwia otwieranie z dysku obrazów w formacie DICOM.</w:t>
            </w:r>
          </w:p>
        </w:tc>
        <w:tc>
          <w:tcPr>
            <w:tcW w:w="660" w:type="pct"/>
            <w:tcBorders>
              <w:top w:val="single" w:sz="4" w:space="0" w:color="auto"/>
              <w:left w:val="single" w:sz="4" w:space="0" w:color="auto"/>
              <w:bottom w:val="single" w:sz="4" w:space="0" w:color="auto"/>
              <w:right w:val="single" w:sz="4" w:space="0" w:color="auto"/>
            </w:tcBorders>
          </w:tcPr>
          <w:p w14:paraId="383F2B85" w14:textId="77777777" w:rsidR="004617A5" w:rsidRPr="00A850D7" w:rsidRDefault="004617A5" w:rsidP="004617A5">
            <w:pPr>
              <w:jc w:val="center"/>
              <w:rPr>
                <w:lang w:val="pl-PL"/>
              </w:rPr>
            </w:pPr>
          </w:p>
        </w:tc>
      </w:tr>
      <w:tr w:rsidR="004617A5" w:rsidRPr="00A850D7" w14:paraId="5B207A87" w14:textId="6A756701" w:rsidTr="0028199B">
        <w:tc>
          <w:tcPr>
            <w:tcW w:w="4340" w:type="pct"/>
            <w:tcBorders>
              <w:top w:val="single" w:sz="4" w:space="0" w:color="auto"/>
              <w:left w:val="single" w:sz="4" w:space="0" w:color="auto"/>
              <w:bottom w:val="single" w:sz="4" w:space="0" w:color="auto"/>
              <w:right w:val="single" w:sz="4" w:space="0" w:color="auto"/>
            </w:tcBorders>
          </w:tcPr>
          <w:p w14:paraId="1A4EC677" w14:textId="77777777" w:rsidR="004617A5" w:rsidRPr="00A850D7" w:rsidRDefault="004617A5" w:rsidP="004617A5">
            <w:pPr>
              <w:rPr>
                <w:lang w:val="pl-PL"/>
              </w:rPr>
            </w:pPr>
            <w:r w:rsidRPr="00A850D7">
              <w:rPr>
                <w:lang w:val="pl-PL"/>
              </w:rPr>
              <w:t>Moduł umożliwia otwieranie w przeglądarce obrazów z formatu DICOMDIR. </w:t>
            </w:r>
          </w:p>
        </w:tc>
        <w:tc>
          <w:tcPr>
            <w:tcW w:w="660" w:type="pct"/>
            <w:tcBorders>
              <w:top w:val="single" w:sz="4" w:space="0" w:color="auto"/>
              <w:left w:val="single" w:sz="4" w:space="0" w:color="auto"/>
              <w:bottom w:val="single" w:sz="4" w:space="0" w:color="auto"/>
              <w:right w:val="single" w:sz="4" w:space="0" w:color="auto"/>
            </w:tcBorders>
          </w:tcPr>
          <w:p w14:paraId="34FD7B76" w14:textId="77777777" w:rsidR="004617A5" w:rsidRPr="00A850D7" w:rsidRDefault="004617A5" w:rsidP="004617A5">
            <w:pPr>
              <w:jc w:val="center"/>
              <w:rPr>
                <w:lang w:val="pl-PL"/>
              </w:rPr>
            </w:pPr>
          </w:p>
        </w:tc>
      </w:tr>
      <w:tr w:rsidR="004617A5" w:rsidRPr="00A850D7" w14:paraId="6C077A69" w14:textId="7B763F7F" w:rsidTr="0028199B">
        <w:tc>
          <w:tcPr>
            <w:tcW w:w="4340" w:type="pct"/>
            <w:tcBorders>
              <w:top w:val="single" w:sz="4" w:space="0" w:color="auto"/>
              <w:left w:val="single" w:sz="4" w:space="0" w:color="auto"/>
              <w:bottom w:val="single" w:sz="4" w:space="0" w:color="auto"/>
              <w:right w:val="single" w:sz="4" w:space="0" w:color="auto"/>
            </w:tcBorders>
          </w:tcPr>
          <w:p w14:paraId="080968D5" w14:textId="77777777" w:rsidR="004617A5" w:rsidRPr="00A850D7" w:rsidRDefault="004617A5" w:rsidP="004617A5">
            <w:pPr>
              <w:rPr>
                <w:lang w:val="pl-PL"/>
              </w:rPr>
            </w:pPr>
            <w:r w:rsidRPr="00A850D7">
              <w:rPr>
                <w:lang w:val="pl-PL"/>
              </w:rPr>
              <w:t xml:space="preserve">Moduł umożliwia eksport obrazu DICOM do formatów: </w:t>
            </w:r>
            <w:proofErr w:type="spellStart"/>
            <w:r w:rsidRPr="00A850D7">
              <w:rPr>
                <w:lang w:val="pl-PL"/>
              </w:rPr>
              <w:t>jpeg</w:t>
            </w:r>
            <w:proofErr w:type="spellEnd"/>
            <w:r w:rsidRPr="00A850D7">
              <w:rPr>
                <w:lang w:val="pl-PL"/>
              </w:rPr>
              <w:t xml:space="preserve">, </w:t>
            </w:r>
            <w:proofErr w:type="spellStart"/>
            <w:r w:rsidRPr="00A850D7">
              <w:rPr>
                <w:lang w:val="pl-PL"/>
              </w:rPr>
              <w:t>png</w:t>
            </w:r>
            <w:proofErr w:type="spellEnd"/>
            <w:r w:rsidRPr="00A850D7">
              <w:rPr>
                <w:lang w:val="pl-PL"/>
              </w:rPr>
              <w:t xml:space="preserve">, </w:t>
            </w:r>
            <w:proofErr w:type="spellStart"/>
            <w:r w:rsidRPr="00A850D7">
              <w:rPr>
                <w:lang w:val="pl-PL"/>
              </w:rPr>
              <w:t>bmp</w:t>
            </w:r>
            <w:proofErr w:type="spellEnd"/>
            <w:r w:rsidRPr="00A850D7">
              <w:rPr>
                <w:lang w:val="pl-PL"/>
              </w:rPr>
              <w:t xml:space="preserve">, gif, </w:t>
            </w:r>
            <w:proofErr w:type="spellStart"/>
            <w:r w:rsidRPr="00A850D7">
              <w:rPr>
                <w:lang w:val="pl-PL"/>
              </w:rPr>
              <w:t>tif</w:t>
            </w:r>
            <w:proofErr w:type="spellEnd"/>
            <w:r w:rsidRPr="00A850D7">
              <w:rPr>
                <w:lang w:val="pl-PL"/>
              </w:rPr>
              <w:t>, dcm. </w:t>
            </w:r>
          </w:p>
        </w:tc>
        <w:tc>
          <w:tcPr>
            <w:tcW w:w="660" w:type="pct"/>
            <w:tcBorders>
              <w:top w:val="single" w:sz="4" w:space="0" w:color="auto"/>
              <w:left w:val="single" w:sz="4" w:space="0" w:color="auto"/>
              <w:bottom w:val="single" w:sz="4" w:space="0" w:color="auto"/>
              <w:right w:val="single" w:sz="4" w:space="0" w:color="auto"/>
            </w:tcBorders>
          </w:tcPr>
          <w:p w14:paraId="026EDEFB" w14:textId="77777777" w:rsidR="004617A5" w:rsidRPr="00A850D7" w:rsidRDefault="004617A5" w:rsidP="004617A5">
            <w:pPr>
              <w:jc w:val="center"/>
              <w:rPr>
                <w:lang w:val="pl-PL"/>
              </w:rPr>
            </w:pPr>
          </w:p>
        </w:tc>
      </w:tr>
      <w:tr w:rsidR="004617A5" w:rsidRPr="00A850D7" w14:paraId="10C2F35D" w14:textId="726CEFC3" w:rsidTr="0028199B">
        <w:tc>
          <w:tcPr>
            <w:tcW w:w="4340" w:type="pct"/>
            <w:tcBorders>
              <w:top w:val="single" w:sz="4" w:space="0" w:color="auto"/>
              <w:left w:val="single" w:sz="4" w:space="0" w:color="auto"/>
              <w:bottom w:val="single" w:sz="4" w:space="0" w:color="auto"/>
              <w:right w:val="single" w:sz="4" w:space="0" w:color="auto"/>
            </w:tcBorders>
          </w:tcPr>
          <w:p w14:paraId="75EFEF79" w14:textId="77777777" w:rsidR="004617A5" w:rsidRPr="00A850D7" w:rsidRDefault="004617A5" w:rsidP="004617A5">
            <w:pPr>
              <w:rPr>
                <w:lang w:val="pl-PL"/>
              </w:rPr>
            </w:pPr>
            <w:r w:rsidRPr="00A850D7">
              <w:rPr>
                <w:lang w:val="pl-PL"/>
              </w:rPr>
              <w:t>Moduł umożliwia eksport serii obrazów jako film w formacie AVI. </w:t>
            </w:r>
          </w:p>
        </w:tc>
        <w:tc>
          <w:tcPr>
            <w:tcW w:w="660" w:type="pct"/>
            <w:tcBorders>
              <w:top w:val="single" w:sz="4" w:space="0" w:color="auto"/>
              <w:left w:val="single" w:sz="4" w:space="0" w:color="auto"/>
              <w:bottom w:val="single" w:sz="4" w:space="0" w:color="auto"/>
              <w:right w:val="single" w:sz="4" w:space="0" w:color="auto"/>
            </w:tcBorders>
          </w:tcPr>
          <w:p w14:paraId="58370EF7" w14:textId="77777777" w:rsidR="004617A5" w:rsidRPr="00A850D7" w:rsidRDefault="004617A5" w:rsidP="004617A5">
            <w:pPr>
              <w:jc w:val="center"/>
              <w:rPr>
                <w:lang w:val="pl-PL"/>
              </w:rPr>
            </w:pPr>
          </w:p>
        </w:tc>
      </w:tr>
      <w:tr w:rsidR="004617A5" w:rsidRPr="00A850D7" w14:paraId="4DE6418F" w14:textId="534605B4" w:rsidTr="0028199B">
        <w:tc>
          <w:tcPr>
            <w:tcW w:w="4340" w:type="pct"/>
            <w:tcBorders>
              <w:top w:val="single" w:sz="4" w:space="0" w:color="auto"/>
              <w:left w:val="single" w:sz="4" w:space="0" w:color="auto"/>
              <w:bottom w:val="single" w:sz="4" w:space="0" w:color="auto"/>
              <w:right w:val="single" w:sz="4" w:space="0" w:color="auto"/>
            </w:tcBorders>
          </w:tcPr>
          <w:p w14:paraId="21FEFABF" w14:textId="77777777" w:rsidR="004617A5" w:rsidRPr="00A850D7" w:rsidRDefault="004617A5" w:rsidP="004617A5">
            <w:pPr>
              <w:rPr>
                <w:lang w:val="pl-PL"/>
              </w:rPr>
            </w:pPr>
            <w:r w:rsidRPr="00A850D7">
              <w:rPr>
                <w:lang w:val="pl-PL"/>
              </w:rPr>
              <w:t>Moduł umożliwia kopiowanie wybranego obrazu do schowka systemowego. </w:t>
            </w:r>
          </w:p>
        </w:tc>
        <w:tc>
          <w:tcPr>
            <w:tcW w:w="660" w:type="pct"/>
            <w:tcBorders>
              <w:top w:val="single" w:sz="4" w:space="0" w:color="auto"/>
              <w:left w:val="single" w:sz="4" w:space="0" w:color="auto"/>
              <w:bottom w:val="single" w:sz="4" w:space="0" w:color="auto"/>
              <w:right w:val="single" w:sz="4" w:space="0" w:color="auto"/>
            </w:tcBorders>
          </w:tcPr>
          <w:p w14:paraId="40559A6A" w14:textId="77777777" w:rsidR="004617A5" w:rsidRPr="00A850D7" w:rsidRDefault="004617A5" w:rsidP="004617A5">
            <w:pPr>
              <w:jc w:val="center"/>
              <w:rPr>
                <w:lang w:val="pl-PL"/>
              </w:rPr>
            </w:pPr>
          </w:p>
        </w:tc>
      </w:tr>
      <w:tr w:rsidR="004617A5" w:rsidRPr="00A850D7" w14:paraId="35FA1385" w14:textId="2F11AE0C" w:rsidTr="0028199B">
        <w:tc>
          <w:tcPr>
            <w:tcW w:w="4340" w:type="pct"/>
            <w:tcBorders>
              <w:top w:val="single" w:sz="4" w:space="0" w:color="auto"/>
              <w:left w:val="single" w:sz="4" w:space="0" w:color="auto"/>
              <w:bottom w:val="single" w:sz="4" w:space="0" w:color="auto"/>
              <w:right w:val="single" w:sz="4" w:space="0" w:color="auto"/>
            </w:tcBorders>
          </w:tcPr>
          <w:p w14:paraId="156DF26E" w14:textId="77777777" w:rsidR="004617A5" w:rsidRPr="00A850D7" w:rsidRDefault="004617A5" w:rsidP="004617A5">
            <w:pPr>
              <w:rPr>
                <w:lang w:val="pl-PL"/>
              </w:rPr>
            </w:pPr>
            <w:r w:rsidRPr="00A850D7">
              <w:rPr>
                <w:lang w:val="pl-PL"/>
              </w:rPr>
              <w:t>Moduł umożliwia zmianę ustawień wartości okno/poziom (</w:t>
            </w:r>
            <w:proofErr w:type="spellStart"/>
            <w:r w:rsidRPr="00A850D7">
              <w:rPr>
                <w:lang w:val="pl-PL"/>
              </w:rPr>
              <w:t>window</w:t>
            </w:r>
            <w:proofErr w:type="spellEnd"/>
            <w:r w:rsidRPr="00A850D7">
              <w:rPr>
                <w:lang w:val="pl-PL"/>
              </w:rPr>
              <w:t>/</w:t>
            </w:r>
            <w:proofErr w:type="spellStart"/>
            <w:r w:rsidRPr="00A850D7">
              <w:rPr>
                <w:lang w:val="pl-PL"/>
              </w:rPr>
              <w:t>level</w:t>
            </w:r>
            <w:proofErr w:type="spellEnd"/>
            <w:r w:rsidRPr="00A850D7">
              <w:rPr>
                <w:lang w:val="pl-PL"/>
              </w:rPr>
              <w:t>) wyświetlanego obrazu. </w:t>
            </w:r>
          </w:p>
        </w:tc>
        <w:tc>
          <w:tcPr>
            <w:tcW w:w="660" w:type="pct"/>
            <w:tcBorders>
              <w:top w:val="single" w:sz="4" w:space="0" w:color="auto"/>
              <w:left w:val="single" w:sz="4" w:space="0" w:color="auto"/>
              <w:bottom w:val="single" w:sz="4" w:space="0" w:color="auto"/>
              <w:right w:val="single" w:sz="4" w:space="0" w:color="auto"/>
            </w:tcBorders>
          </w:tcPr>
          <w:p w14:paraId="544EDE85" w14:textId="77777777" w:rsidR="004617A5" w:rsidRPr="00A850D7" w:rsidRDefault="004617A5" w:rsidP="004617A5">
            <w:pPr>
              <w:jc w:val="center"/>
              <w:rPr>
                <w:lang w:val="pl-PL"/>
              </w:rPr>
            </w:pPr>
          </w:p>
        </w:tc>
      </w:tr>
      <w:tr w:rsidR="004617A5" w:rsidRPr="00A850D7" w14:paraId="7ECF8872" w14:textId="70BB7E30" w:rsidTr="0028199B">
        <w:tc>
          <w:tcPr>
            <w:tcW w:w="4340" w:type="pct"/>
            <w:tcBorders>
              <w:top w:val="single" w:sz="4" w:space="0" w:color="auto"/>
              <w:left w:val="single" w:sz="4" w:space="0" w:color="auto"/>
              <w:bottom w:val="single" w:sz="4" w:space="0" w:color="auto"/>
              <w:right w:val="single" w:sz="4" w:space="0" w:color="auto"/>
            </w:tcBorders>
          </w:tcPr>
          <w:p w14:paraId="55CB9993" w14:textId="77777777" w:rsidR="004617A5" w:rsidRPr="00A850D7" w:rsidRDefault="004617A5" w:rsidP="004617A5">
            <w:pPr>
              <w:rPr>
                <w:lang w:val="pl-PL"/>
              </w:rPr>
            </w:pPr>
            <w:r w:rsidRPr="00A850D7">
              <w:rPr>
                <w:lang w:val="pl-PL"/>
              </w:rPr>
              <w:t>Moduł umożliwia nieliniową (</w:t>
            </w:r>
            <w:proofErr w:type="spellStart"/>
            <w:r w:rsidRPr="00A850D7">
              <w:rPr>
                <w:lang w:val="pl-PL"/>
              </w:rPr>
              <w:t>sigmoidalną</w:t>
            </w:r>
            <w:proofErr w:type="spellEnd"/>
            <w:r w:rsidRPr="00A850D7">
              <w:rPr>
                <w:lang w:val="pl-PL"/>
              </w:rPr>
              <w:t>) funkcję zmiany wartości okno/poziom. </w:t>
            </w:r>
          </w:p>
        </w:tc>
        <w:tc>
          <w:tcPr>
            <w:tcW w:w="660" w:type="pct"/>
            <w:tcBorders>
              <w:top w:val="single" w:sz="4" w:space="0" w:color="auto"/>
              <w:left w:val="single" w:sz="4" w:space="0" w:color="auto"/>
              <w:bottom w:val="single" w:sz="4" w:space="0" w:color="auto"/>
              <w:right w:val="single" w:sz="4" w:space="0" w:color="auto"/>
            </w:tcBorders>
          </w:tcPr>
          <w:p w14:paraId="63E4EA87" w14:textId="77777777" w:rsidR="004617A5" w:rsidRPr="00A850D7" w:rsidRDefault="004617A5" w:rsidP="004617A5">
            <w:pPr>
              <w:jc w:val="center"/>
              <w:rPr>
                <w:lang w:val="pl-PL"/>
              </w:rPr>
            </w:pPr>
          </w:p>
        </w:tc>
      </w:tr>
      <w:tr w:rsidR="004617A5" w:rsidRPr="00A850D7" w14:paraId="2C1CAD10" w14:textId="600616E1" w:rsidTr="0028199B">
        <w:tc>
          <w:tcPr>
            <w:tcW w:w="4340" w:type="pct"/>
            <w:tcBorders>
              <w:top w:val="single" w:sz="4" w:space="0" w:color="auto"/>
              <w:left w:val="single" w:sz="4" w:space="0" w:color="auto"/>
              <w:bottom w:val="single" w:sz="4" w:space="0" w:color="auto"/>
              <w:right w:val="single" w:sz="4" w:space="0" w:color="auto"/>
            </w:tcBorders>
          </w:tcPr>
          <w:p w14:paraId="7AB27AC4" w14:textId="77777777" w:rsidR="004617A5" w:rsidRPr="00A850D7" w:rsidRDefault="004617A5" w:rsidP="004617A5">
            <w:pPr>
              <w:rPr>
                <w:lang w:val="pl-PL"/>
              </w:rPr>
            </w:pPr>
            <w:r w:rsidRPr="00A850D7">
              <w:rPr>
                <w:lang w:val="pl-PL"/>
              </w:rPr>
              <w:t>Moduł umożliwia definiowanie własnych ustawień wartości okno/poziom.</w:t>
            </w:r>
          </w:p>
        </w:tc>
        <w:tc>
          <w:tcPr>
            <w:tcW w:w="660" w:type="pct"/>
            <w:tcBorders>
              <w:top w:val="single" w:sz="4" w:space="0" w:color="auto"/>
              <w:left w:val="single" w:sz="4" w:space="0" w:color="auto"/>
              <w:bottom w:val="single" w:sz="4" w:space="0" w:color="auto"/>
              <w:right w:val="single" w:sz="4" w:space="0" w:color="auto"/>
            </w:tcBorders>
          </w:tcPr>
          <w:p w14:paraId="64A8ADC6" w14:textId="77777777" w:rsidR="004617A5" w:rsidRPr="00A850D7" w:rsidRDefault="004617A5" w:rsidP="004617A5">
            <w:pPr>
              <w:jc w:val="center"/>
              <w:rPr>
                <w:lang w:val="pl-PL"/>
              </w:rPr>
            </w:pPr>
          </w:p>
        </w:tc>
      </w:tr>
      <w:tr w:rsidR="004617A5" w:rsidRPr="00A850D7" w14:paraId="0FFC81BF" w14:textId="361F5E52" w:rsidTr="0028199B">
        <w:tc>
          <w:tcPr>
            <w:tcW w:w="4340" w:type="pct"/>
            <w:tcBorders>
              <w:top w:val="single" w:sz="4" w:space="0" w:color="auto"/>
              <w:left w:val="single" w:sz="4" w:space="0" w:color="auto"/>
              <w:bottom w:val="single" w:sz="4" w:space="0" w:color="auto"/>
              <w:right w:val="single" w:sz="4" w:space="0" w:color="auto"/>
            </w:tcBorders>
          </w:tcPr>
          <w:p w14:paraId="6327FC07" w14:textId="77777777" w:rsidR="004617A5" w:rsidRPr="00A850D7" w:rsidRDefault="004617A5" w:rsidP="004617A5">
            <w:pPr>
              <w:rPr>
                <w:lang w:val="pl-PL"/>
              </w:rPr>
            </w:pPr>
            <w:r w:rsidRPr="00A850D7">
              <w:rPr>
                <w:lang w:val="pl-PL"/>
              </w:rPr>
              <w:t>Moduł umożliwia dostosowanie ustawień okno/poziom na podstawie zaznaczonego obszaru. </w:t>
            </w:r>
          </w:p>
        </w:tc>
        <w:tc>
          <w:tcPr>
            <w:tcW w:w="660" w:type="pct"/>
            <w:tcBorders>
              <w:top w:val="single" w:sz="4" w:space="0" w:color="auto"/>
              <w:left w:val="single" w:sz="4" w:space="0" w:color="auto"/>
              <w:bottom w:val="single" w:sz="4" w:space="0" w:color="auto"/>
              <w:right w:val="single" w:sz="4" w:space="0" w:color="auto"/>
            </w:tcBorders>
          </w:tcPr>
          <w:p w14:paraId="6C723E03" w14:textId="77777777" w:rsidR="004617A5" w:rsidRPr="00A850D7" w:rsidRDefault="004617A5" w:rsidP="004617A5">
            <w:pPr>
              <w:jc w:val="center"/>
              <w:rPr>
                <w:lang w:val="pl-PL"/>
              </w:rPr>
            </w:pPr>
          </w:p>
        </w:tc>
      </w:tr>
      <w:tr w:rsidR="004617A5" w:rsidRPr="00A850D7" w14:paraId="52FD8167" w14:textId="75C1EB34" w:rsidTr="0028199B">
        <w:tc>
          <w:tcPr>
            <w:tcW w:w="4340" w:type="pct"/>
            <w:tcBorders>
              <w:top w:val="single" w:sz="4" w:space="0" w:color="auto"/>
              <w:left w:val="single" w:sz="4" w:space="0" w:color="auto"/>
              <w:bottom w:val="single" w:sz="4" w:space="0" w:color="auto"/>
              <w:right w:val="single" w:sz="4" w:space="0" w:color="auto"/>
            </w:tcBorders>
          </w:tcPr>
          <w:p w14:paraId="650A30C2" w14:textId="77777777" w:rsidR="004617A5" w:rsidRPr="00A850D7" w:rsidRDefault="004617A5" w:rsidP="004617A5">
            <w:pPr>
              <w:rPr>
                <w:lang w:val="pl-PL"/>
              </w:rPr>
            </w:pPr>
            <w:r w:rsidRPr="00A850D7">
              <w:rPr>
                <w:lang w:val="pl-PL"/>
              </w:rPr>
              <w:t>Moduł umożliwia ręczne wprowadzanie ustawień okno/poziom.</w:t>
            </w:r>
          </w:p>
        </w:tc>
        <w:tc>
          <w:tcPr>
            <w:tcW w:w="660" w:type="pct"/>
            <w:tcBorders>
              <w:top w:val="single" w:sz="4" w:space="0" w:color="auto"/>
              <w:left w:val="single" w:sz="4" w:space="0" w:color="auto"/>
              <w:bottom w:val="single" w:sz="4" w:space="0" w:color="auto"/>
              <w:right w:val="single" w:sz="4" w:space="0" w:color="auto"/>
            </w:tcBorders>
          </w:tcPr>
          <w:p w14:paraId="2B691C4F" w14:textId="77777777" w:rsidR="004617A5" w:rsidRPr="00A850D7" w:rsidRDefault="004617A5" w:rsidP="004617A5">
            <w:pPr>
              <w:jc w:val="center"/>
              <w:rPr>
                <w:lang w:val="pl-PL"/>
              </w:rPr>
            </w:pPr>
          </w:p>
        </w:tc>
      </w:tr>
      <w:tr w:rsidR="004617A5" w:rsidRPr="00A850D7" w14:paraId="3B7F955A" w14:textId="7A6FC442" w:rsidTr="0028199B">
        <w:tc>
          <w:tcPr>
            <w:tcW w:w="4340" w:type="pct"/>
            <w:tcBorders>
              <w:top w:val="single" w:sz="4" w:space="0" w:color="auto"/>
              <w:left w:val="single" w:sz="4" w:space="0" w:color="auto"/>
              <w:bottom w:val="single" w:sz="4" w:space="0" w:color="auto"/>
              <w:right w:val="single" w:sz="4" w:space="0" w:color="auto"/>
            </w:tcBorders>
          </w:tcPr>
          <w:p w14:paraId="625A4114" w14:textId="77777777" w:rsidR="004617A5" w:rsidRPr="00A850D7" w:rsidRDefault="004617A5" w:rsidP="004617A5">
            <w:pPr>
              <w:rPr>
                <w:lang w:val="pl-PL"/>
              </w:rPr>
            </w:pPr>
            <w:r w:rsidRPr="00A850D7">
              <w:rPr>
                <w:lang w:val="pl-PL"/>
              </w:rPr>
              <w:t>Moduł udostępnia predefiniowane ustawienia okno/poziom pod przyciskami funkcyjnymi.   </w:t>
            </w:r>
          </w:p>
        </w:tc>
        <w:tc>
          <w:tcPr>
            <w:tcW w:w="660" w:type="pct"/>
            <w:tcBorders>
              <w:top w:val="single" w:sz="4" w:space="0" w:color="auto"/>
              <w:left w:val="single" w:sz="4" w:space="0" w:color="auto"/>
              <w:bottom w:val="single" w:sz="4" w:space="0" w:color="auto"/>
              <w:right w:val="single" w:sz="4" w:space="0" w:color="auto"/>
            </w:tcBorders>
          </w:tcPr>
          <w:p w14:paraId="2CC915B5" w14:textId="77777777" w:rsidR="004617A5" w:rsidRPr="00A850D7" w:rsidRDefault="004617A5" w:rsidP="004617A5">
            <w:pPr>
              <w:jc w:val="center"/>
              <w:rPr>
                <w:lang w:val="pl-PL"/>
              </w:rPr>
            </w:pPr>
          </w:p>
        </w:tc>
      </w:tr>
      <w:tr w:rsidR="004617A5" w:rsidRPr="00A850D7" w14:paraId="6CF1B37A" w14:textId="395292CD" w:rsidTr="0028199B">
        <w:tc>
          <w:tcPr>
            <w:tcW w:w="4340" w:type="pct"/>
            <w:tcBorders>
              <w:top w:val="single" w:sz="4" w:space="0" w:color="auto"/>
              <w:left w:val="single" w:sz="4" w:space="0" w:color="auto"/>
              <w:bottom w:val="single" w:sz="4" w:space="0" w:color="auto"/>
              <w:right w:val="single" w:sz="4" w:space="0" w:color="auto"/>
            </w:tcBorders>
          </w:tcPr>
          <w:p w14:paraId="2891658E" w14:textId="77777777" w:rsidR="004617A5" w:rsidRPr="00A850D7" w:rsidRDefault="004617A5" w:rsidP="004617A5">
            <w:pPr>
              <w:rPr>
                <w:lang w:val="pl-PL"/>
              </w:rPr>
            </w:pPr>
            <w:r w:rsidRPr="00A850D7">
              <w:rPr>
                <w:lang w:val="pl-PL"/>
              </w:rPr>
              <w:t>Moduł umożliwia powiększanie obrazu:</w:t>
            </w:r>
            <w:r w:rsidRPr="00A850D7">
              <w:rPr>
                <w:lang w:val="pl-PL"/>
              </w:rPr>
              <w:br/>
              <w:t>- płynne,</w:t>
            </w:r>
            <w:r w:rsidRPr="00A850D7">
              <w:rPr>
                <w:lang w:val="pl-PL"/>
              </w:rPr>
              <w:br/>
              <w:t>- powiększenie zaznaczonego obrazu,</w:t>
            </w:r>
            <w:r w:rsidRPr="00A850D7">
              <w:rPr>
                <w:lang w:val="pl-PL"/>
              </w:rPr>
              <w:br/>
              <w:t>- 1 : 1 (</w:t>
            </w:r>
            <w:proofErr w:type="spellStart"/>
            <w:r w:rsidRPr="00A850D7">
              <w:rPr>
                <w:lang w:val="pl-PL"/>
              </w:rPr>
              <w:t>pixel</w:t>
            </w:r>
            <w:proofErr w:type="spellEnd"/>
            <w:r w:rsidRPr="00A850D7">
              <w:rPr>
                <w:lang w:val="pl-PL"/>
              </w:rPr>
              <w:t>-to-</w:t>
            </w:r>
            <w:proofErr w:type="spellStart"/>
            <w:r w:rsidRPr="00A850D7">
              <w:rPr>
                <w:lang w:val="pl-PL"/>
              </w:rPr>
              <w:t>pixel</w:t>
            </w:r>
            <w:proofErr w:type="spellEnd"/>
            <w:r w:rsidRPr="00A850D7">
              <w:rPr>
                <w:lang w:val="pl-PL"/>
              </w:rPr>
              <w:t>),</w:t>
            </w:r>
            <w:r w:rsidRPr="00A850D7">
              <w:rPr>
                <w:lang w:val="pl-PL"/>
              </w:rPr>
              <w:br/>
              <w:t>- dopasowanie obrazu do okna,</w:t>
            </w:r>
            <w:r w:rsidRPr="00A850D7">
              <w:rPr>
                <w:lang w:val="pl-PL"/>
              </w:rPr>
              <w:br/>
              <w:t>- rozmiar rzeczywisty.</w:t>
            </w:r>
          </w:p>
        </w:tc>
        <w:tc>
          <w:tcPr>
            <w:tcW w:w="660" w:type="pct"/>
            <w:tcBorders>
              <w:top w:val="single" w:sz="4" w:space="0" w:color="auto"/>
              <w:left w:val="single" w:sz="4" w:space="0" w:color="auto"/>
              <w:bottom w:val="single" w:sz="4" w:space="0" w:color="auto"/>
              <w:right w:val="single" w:sz="4" w:space="0" w:color="auto"/>
            </w:tcBorders>
          </w:tcPr>
          <w:p w14:paraId="2FD69857" w14:textId="77777777" w:rsidR="004617A5" w:rsidRPr="00A850D7" w:rsidRDefault="004617A5" w:rsidP="004617A5">
            <w:pPr>
              <w:jc w:val="center"/>
              <w:rPr>
                <w:lang w:val="pl-PL"/>
              </w:rPr>
            </w:pPr>
          </w:p>
        </w:tc>
      </w:tr>
      <w:tr w:rsidR="004617A5" w:rsidRPr="00A850D7" w14:paraId="20C768B0" w14:textId="569F2196" w:rsidTr="0028199B">
        <w:tc>
          <w:tcPr>
            <w:tcW w:w="4340" w:type="pct"/>
            <w:tcBorders>
              <w:top w:val="single" w:sz="4" w:space="0" w:color="auto"/>
              <w:left w:val="single" w:sz="4" w:space="0" w:color="auto"/>
              <w:bottom w:val="single" w:sz="4" w:space="0" w:color="auto"/>
              <w:right w:val="single" w:sz="4" w:space="0" w:color="auto"/>
            </w:tcBorders>
          </w:tcPr>
          <w:p w14:paraId="0F7F46AF" w14:textId="77777777" w:rsidR="004617A5" w:rsidRPr="00A850D7" w:rsidRDefault="004617A5" w:rsidP="004617A5">
            <w:proofErr w:type="spellStart"/>
            <w:r w:rsidRPr="00A850D7">
              <w:t>Moduł</w:t>
            </w:r>
            <w:proofErr w:type="spellEnd"/>
            <w:r w:rsidRPr="00A850D7">
              <w:t xml:space="preserve"> </w:t>
            </w:r>
            <w:proofErr w:type="spellStart"/>
            <w:r w:rsidRPr="00A850D7">
              <w:t>umożliwia</w:t>
            </w:r>
            <w:proofErr w:type="spellEnd"/>
            <w:r w:rsidRPr="00A850D7">
              <w:t xml:space="preserve"> </w:t>
            </w:r>
            <w:proofErr w:type="spellStart"/>
            <w:r w:rsidRPr="00A850D7">
              <w:t>przesuwanie</w:t>
            </w:r>
            <w:proofErr w:type="spellEnd"/>
            <w:r w:rsidRPr="00A850D7">
              <w:t xml:space="preserve"> </w:t>
            </w:r>
            <w:proofErr w:type="spellStart"/>
            <w:r w:rsidRPr="00A850D7">
              <w:t>obrazu</w:t>
            </w:r>
            <w:proofErr w:type="spellEnd"/>
            <w:r w:rsidRPr="00A850D7">
              <w:t>. </w:t>
            </w:r>
          </w:p>
        </w:tc>
        <w:tc>
          <w:tcPr>
            <w:tcW w:w="660" w:type="pct"/>
            <w:tcBorders>
              <w:top w:val="single" w:sz="4" w:space="0" w:color="auto"/>
              <w:left w:val="single" w:sz="4" w:space="0" w:color="auto"/>
              <w:bottom w:val="single" w:sz="4" w:space="0" w:color="auto"/>
              <w:right w:val="single" w:sz="4" w:space="0" w:color="auto"/>
            </w:tcBorders>
          </w:tcPr>
          <w:p w14:paraId="31D86B7B" w14:textId="77777777" w:rsidR="004617A5" w:rsidRPr="00A850D7" w:rsidRDefault="004617A5" w:rsidP="004617A5">
            <w:pPr>
              <w:jc w:val="center"/>
            </w:pPr>
          </w:p>
        </w:tc>
      </w:tr>
      <w:tr w:rsidR="004617A5" w:rsidRPr="00A850D7" w14:paraId="5655EB2E" w14:textId="56A02E6A" w:rsidTr="0028199B">
        <w:tc>
          <w:tcPr>
            <w:tcW w:w="4340" w:type="pct"/>
            <w:tcBorders>
              <w:top w:val="single" w:sz="4" w:space="0" w:color="auto"/>
              <w:left w:val="single" w:sz="4" w:space="0" w:color="auto"/>
              <w:bottom w:val="single" w:sz="4" w:space="0" w:color="auto"/>
              <w:right w:val="single" w:sz="4" w:space="0" w:color="auto"/>
            </w:tcBorders>
          </w:tcPr>
          <w:p w14:paraId="1D07FBDC" w14:textId="77777777" w:rsidR="004617A5" w:rsidRPr="00A850D7" w:rsidRDefault="004617A5" w:rsidP="004617A5">
            <w:pPr>
              <w:rPr>
                <w:lang w:val="pl-PL"/>
              </w:rPr>
            </w:pPr>
            <w:r w:rsidRPr="00A850D7">
              <w:rPr>
                <w:lang w:val="pl-PL"/>
              </w:rPr>
              <w:t>Moduł umożliwia przechodzenie pomiędzy obrazami serii. </w:t>
            </w:r>
          </w:p>
        </w:tc>
        <w:tc>
          <w:tcPr>
            <w:tcW w:w="660" w:type="pct"/>
            <w:tcBorders>
              <w:top w:val="single" w:sz="4" w:space="0" w:color="auto"/>
              <w:left w:val="single" w:sz="4" w:space="0" w:color="auto"/>
              <w:bottom w:val="single" w:sz="4" w:space="0" w:color="auto"/>
              <w:right w:val="single" w:sz="4" w:space="0" w:color="auto"/>
            </w:tcBorders>
          </w:tcPr>
          <w:p w14:paraId="5A218574" w14:textId="77777777" w:rsidR="004617A5" w:rsidRPr="00A850D7" w:rsidRDefault="004617A5" w:rsidP="004617A5">
            <w:pPr>
              <w:jc w:val="center"/>
              <w:rPr>
                <w:lang w:val="pl-PL"/>
              </w:rPr>
            </w:pPr>
          </w:p>
        </w:tc>
      </w:tr>
      <w:tr w:rsidR="004617A5" w:rsidRPr="00A850D7" w14:paraId="6F30FC77" w14:textId="53099106" w:rsidTr="0028199B">
        <w:tc>
          <w:tcPr>
            <w:tcW w:w="4340" w:type="pct"/>
            <w:tcBorders>
              <w:top w:val="single" w:sz="4" w:space="0" w:color="auto"/>
              <w:left w:val="single" w:sz="4" w:space="0" w:color="auto"/>
              <w:bottom w:val="single" w:sz="4" w:space="0" w:color="auto"/>
              <w:right w:val="single" w:sz="4" w:space="0" w:color="auto"/>
            </w:tcBorders>
          </w:tcPr>
          <w:p w14:paraId="392C2FC2" w14:textId="77777777" w:rsidR="004617A5" w:rsidRPr="00A850D7" w:rsidRDefault="004617A5" w:rsidP="004617A5">
            <w:pPr>
              <w:rPr>
                <w:lang w:val="pl-PL"/>
              </w:rPr>
            </w:pPr>
            <w:r w:rsidRPr="00A850D7">
              <w:rPr>
                <w:lang w:val="pl-PL"/>
              </w:rPr>
              <w:t>Moduł umożliwia sortowanie obrazów w serii po:</w:t>
            </w:r>
            <w:r w:rsidRPr="00A850D7">
              <w:rPr>
                <w:lang w:val="pl-PL"/>
              </w:rPr>
              <w:br/>
              <w:t>- numerze instancji,</w:t>
            </w:r>
            <w:r w:rsidRPr="00A850D7">
              <w:rPr>
                <w:lang w:val="pl-PL"/>
              </w:rPr>
              <w:br/>
              <w:t>- lokalizacji przekroju,</w:t>
            </w:r>
            <w:r w:rsidRPr="00A850D7">
              <w:rPr>
                <w:lang w:val="pl-PL"/>
              </w:rPr>
              <w:br/>
              <w:t>- odwróconej lokalizacji przekroju,</w:t>
            </w:r>
            <w:r w:rsidRPr="00A850D7">
              <w:rPr>
                <w:lang w:val="pl-PL"/>
              </w:rPr>
              <w:br/>
              <w:t>- czasu akwizycji.</w:t>
            </w:r>
          </w:p>
        </w:tc>
        <w:tc>
          <w:tcPr>
            <w:tcW w:w="660" w:type="pct"/>
            <w:tcBorders>
              <w:top w:val="single" w:sz="4" w:space="0" w:color="auto"/>
              <w:left w:val="single" w:sz="4" w:space="0" w:color="auto"/>
              <w:bottom w:val="single" w:sz="4" w:space="0" w:color="auto"/>
              <w:right w:val="single" w:sz="4" w:space="0" w:color="auto"/>
            </w:tcBorders>
          </w:tcPr>
          <w:p w14:paraId="310D83E0" w14:textId="77777777" w:rsidR="004617A5" w:rsidRPr="00A850D7" w:rsidRDefault="004617A5" w:rsidP="004617A5">
            <w:pPr>
              <w:jc w:val="center"/>
              <w:rPr>
                <w:lang w:val="pl-PL"/>
              </w:rPr>
            </w:pPr>
          </w:p>
        </w:tc>
      </w:tr>
      <w:tr w:rsidR="004617A5" w:rsidRPr="00A850D7" w14:paraId="03C718A1" w14:textId="6E88E30B" w:rsidTr="0028199B">
        <w:tc>
          <w:tcPr>
            <w:tcW w:w="4340" w:type="pct"/>
            <w:tcBorders>
              <w:top w:val="single" w:sz="4" w:space="0" w:color="auto"/>
              <w:left w:val="single" w:sz="4" w:space="0" w:color="auto"/>
              <w:bottom w:val="single" w:sz="4" w:space="0" w:color="auto"/>
              <w:right w:val="single" w:sz="4" w:space="0" w:color="auto"/>
            </w:tcBorders>
          </w:tcPr>
          <w:p w14:paraId="45525D03" w14:textId="77777777" w:rsidR="004617A5" w:rsidRPr="00A850D7" w:rsidRDefault="004617A5" w:rsidP="004617A5">
            <w:pPr>
              <w:rPr>
                <w:lang w:val="pl-PL"/>
              </w:rPr>
            </w:pPr>
            <w:r w:rsidRPr="00A850D7">
              <w:rPr>
                <w:lang w:val="pl-PL"/>
              </w:rPr>
              <w:t>Moduł umożliwia obrót obrazu: lewo 90°, prawo 90°, dowolny kąt. </w:t>
            </w:r>
          </w:p>
        </w:tc>
        <w:tc>
          <w:tcPr>
            <w:tcW w:w="660" w:type="pct"/>
            <w:tcBorders>
              <w:top w:val="single" w:sz="4" w:space="0" w:color="auto"/>
              <w:left w:val="single" w:sz="4" w:space="0" w:color="auto"/>
              <w:bottom w:val="single" w:sz="4" w:space="0" w:color="auto"/>
              <w:right w:val="single" w:sz="4" w:space="0" w:color="auto"/>
            </w:tcBorders>
          </w:tcPr>
          <w:p w14:paraId="147AFF74" w14:textId="77777777" w:rsidR="004617A5" w:rsidRPr="00A850D7" w:rsidRDefault="004617A5" w:rsidP="004617A5">
            <w:pPr>
              <w:jc w:val="center"/>
              <w:rPr>
                <w:lang w:val="pl-PL"/>
              </w:rPr>
            </w:pPr>
          </w:p>
        </w:tc>
      </w:tr>
      <w:tr w:rsidR="004617A5" w:rsidRPr="00A850D7" w14:paraId="4CCE5ECE" w14:textId="4DA6D2B1" w:rsidTr="0028199B">
        <w:tc>
          <w:tcPr>
            <w:tcW w:w="4340" w:type="pct"/>
            <w:tcBorders>
              <w:top w:val="single" w:sz="4" w:space="0" w:color="auto"/>
              <w:left w:val="single" w:sz="4" w:space="0" w:color="auto"/>
              <w:bottom w:val="single" w:sz="4" w:space="0" w:color="auto"/>
              <w:right w:val="single" w:sz="4" w:space="0" w:color="auto"/>
            </w:tcBorders>
          </w:tcPr>
          <w:p w14:paraId="0808987B" w14:textId="77777777" w:rsidR="004617A5" w:rsidRPr="00A850D7" w:rsidRDefault="004617A5" w:rsidP="004617A5">
            <w:pPr>
              <w:rPr>
                <w:lang w:val="pl-PL"/>
              </w:rPr>
            </w:pPr>
            <w:r w:rsidRPr="00A850D7">
              <w:rPr>
                <w:lang w:val="pl-PL"/>
              </w:rPr>
              <w:t>Moduł umożliwia zmianę orientacji obrazu: lewo/prawo, góra/dół. </w:t>
            </w:r>
          </w:p>
        </w:tc>
        <w:tc>
          <w:tcPr>
            <w:tcW w:w="660" w:type="pct"/>
            <w:tcBorders>
              <w:top w:val="single" w:sz="4" w:space="0" w:color="auto"/>
              <w:left w:val="single" w:sz="4" w:space="0" w:color="auto"/>
              <w:bottom w:val="single" w:sz="4" w:space="0" w:color="auto"/>
              <w:right w:val="single" w:sz="4" w:space="0" w:color="auto"/>
            </w:tcBorders>
          </w:tcPr>
          <w:p w14:paraId="13EDAA11" w14:textId="77777777" w:rsidR="004617A5" w:rsidRPr="00A850D7" w:rsidRDefault="004617A5" w:rsidP="004617A5">
            <w:pPr>
              <w:jc w:val="center"/>
              <w:rPr>
                <w:lang w:val="pl-PL"/>
              </w:rPr>
            </w:pPr>
          </w:p>
        </w:tc>
      </w:tr>
      <w:tr w:rsidR="004617A5" w:rsidRPr="00A850D7" w14:paraId="430E4149" w14:textId="1FA218E2" w:rsidTr="0028199B">
        <w:tc>
          <w:tcPr>
            <w:tcW w:w="4340" w:type="pct"/>
            <w:tcBorders>
              <w:top w:val="single" w:sz="4" w:space="0" w:color="auto"/>
              <w:left w:val="single" w:sz="4" w:space="0" w:color="auto"/>
              <w:bottom w:val="single" w:sz="4" w:space="0" w:color="auto"/>
              <w:right w:val="single" w:sz="4" w:space="0" w:color="auto"/>
            </w:tcBorders>
          </w:tcPr>
          <w:p w14:paraId="2417E08D" w14:textId="77777777" w:rsidR="004617A5" w:rsidRPr="00A850D7" w:rsidRDefault="004617A5" w:rsidP="004617A5">
            <w:pPr>
              <w:rPr>
                <w:lang w:val="pl-PL"/>
              </w:rPr>
            </w:pPr>
            <w:r w:rsidRPr="00A850D7">
              <w:rPr>
                <w:lang w:val="pl-PL"/>
              </w:rPr>
              <w:t>Moduł umożliwia skorzystanie z funkcji lupy z możliwością regulacji powiększenia.</w:t>
            </w:r>
          </w:p>
        </w:tc>
        <w:tc>
          <w:tcPr>
            <w:tcW w:w="660" w:type="pct"/>
            <w:tcBorders>
              <w:top w:val="single" w:sz="4" w:space="0" w:color="auto"/>
              <w:left w:val="single" w:sz="4" w:space="0" w:color="auto"/>
              <w:bottom w:val="single" w:sz="4" w:space="0" w:color="auto"/>
              <w:right w:val="single" w:sz="4" w:space="0" w:color="auto"/>
            </w:tcBorders>
          </w:tcPr>
          <w:p w14:paraId="28A14D40" w14:textId="77777777" w:rsidR="004617A5" w:rsidRPr="00A850D7" w:rsidRDefault="004617A5" w:rsidP="004617A5">
            <w:pPr>
              <w:jc w:val="center"/>
              <w:rPr>
                <w:lang w:val="pl-PL"/>
              </w:rPr>
            </w:pPr>
          </w:p>
        </w:tc>
      </w:tr>
      <w:tr w:rsidR="004617A5" w:rsidRPr="00A850D7" w14:paraId="27A6920D" w14:textId="4F1D5E1A" w:rsidTr="0028199B">
        <w:tc>
          <w:tcPr>
            <w:tcW w:w="4340" w:type="pct"/>
            <w:tcBorders>
              <w:top w:val="single" w:sz="4" w:space="0" w:color="auto"/>
              <w:left w:val="single" w:sz="4" w:space="0" w:color="auto"/>
              <w:bottom w:val="single" w:sz="4" w:space="0" w:color="auto"/>
              <w:right w:val="single" w:sz="4" w:space="0" w:color="auto"/>
            </w:tcBorders>
          </w:tcPr>
          <w:p w14:paraId="14EB72FA" w14:textId="77777777" w:rsidR="004617A5" w:rsidRPr="00A850D7" w:rsidRDefault="004617A5" w:rsidP="004617A5">
            <w:pPr>
              <w:rPr>
                <w:lang w:val="pl-PL"/>
              </w:rPr>
            </w:pPr>
            <w:r w:rsidRPr="00A850D7">
              <w:rPr>
                <w:lang w:val="pl-PL"/>
              </w:rPr>
              <w:t xml:space="preserve">Moduł umożliwia zmianę </w:t>
            </w:r>
            <w:proofErr w:type="spellStart"/>
            <w:r w:rsidRPr="00A850D7">
              <w:rPr>
                <w:lang w:val="pl-PL"/>
              </w:rPr>
              <w:t>window</w:t>
            </w:r>
            <w:proofErr w:type="spellEnd"/>
            <w:r w:rsidRPr="00A850D7">
              <w:rPr>
                <w:lang w:val="pl-PL"/>
              </w:rPr>
              <w:t>/</w:t>
            </w:r>
            <w:proofErr w:type="spellStart"/>
            <w:r w:rsidRPr="00A850D7">
              <w:rPr>
                <w:lang w:val="pl-PL"/>
              </w:rPr>
              <w:t>level</w:t>
            </w:r>
            <w:proofErr w:type="spellEnd"/>
            <w:r w:rsidRPr="00A850D7">
              <w:rPr>
                <w:lang w:val="pl-PL"/>
              </w:rPr>
              <w:t xml:space="preserve"> w lupie bez zmian w/l na obrazie.</w:t>
            </w:r>
          </w:p>
        </w:tc>
        <w:tc>
          <w:tcPr>
            <w:tcW w:w="660" w:type="pct"/>
            <w:tcBorders>
              <w:top w:val="single" w:sz="4" w:space="0" w:color="auto"/>
              <w:left w:val="single" w:sz="4" w:space="0" w:color="auto"/>
              <w:bottom w:val="single" w:sz="4" w:space="0" w:color="auto"/>
              <w:right w:val="single" w:sz="4" w:space="0" w:color="auto"/>
            </w:tcBorders>
          </w:tcPr>
          <w:p w14:paraId="34AFDAB8" w14:textId="77777777" w:rsidR="004617A5" w:rsidRPr="00A850D7" w:rsidRDefault="004617A5" w:rsidP="004617A5">
            <w:pPr>
              <w:jc w:val="center"/>
              <w:rPr>
                <w:lang w:val="pl-PL"/>
              </w:rPr>
            </w:pPr>
          </w:p>
        </w:tc>
      </w:tr>
      <w:tr w:rsidR="004617A5" w:rsidRPr="00A850D7" w14:paraId="278EAFD4" w14:textId="5966A56D" w:rsidTr="0028199B">
        <w:tc>
          <w:tcPr>
            <w:tcW w:w="4340" w:type="pct"/>
            <w:tcBorders>
              <w:top w:val="single" w:sz="4" w:space="0" w:color="auto"/>
              <w:left w:val="single" w:sz="4" w:space="0" w:color="auto"/>
              <w:bottom w:val="single" w:sz="4" w:space="0" w:color="auto"/>
              <w:right w:val="single" w:sz="4" w:space="0" w:color="auto"/>
            </w:tcBorders>
          </w:tcPr>
          <w:p w14:paraId="3C3DBD29" w14:textId="77777777" w:rsidR="004617A5" w:rsidRPr="00A850D7" w:rsidRDefault="004617A5" w:rsidP="004617A5">
            <w:pPr>
              <w:rPr>
                <w:lang w:val="pl-PL"/>
              </w:rPr>
            </w:pPr>
            <w:r w:rsidRPr="00A850D7">
              <w:rPr>
                <w:lang w:val="pl-PL"/>
              </w:rPr>
              <w:t>Moduł umożliwia zmianę powiększenia lupy za pomocą myszy lub klawiatury.</w:t>
            </w:r>
          </w:p>
        </w:tc>
        <w:tc>
          <w:tcPr>
            <w:tcW w:w="660" w:type="pct"/>
            <w:tcBorders>
              <w:top w:val="single" w:sz="4" w:space="0" w:color="auto"/>
              <w:left w:val="single" w:sz="4" w:space="0" w:color="auto"/>
              <w:bottom w:val="single" w:sz="4" w:space="0" w:color="auto"/>
              <w:right w:val="single" w:sz="4" w:space="0" w:color="auto"/>
            </w:tcBorders>
          </w:tcPr>
          <w:p w14:paraId="51E5259B" w14:textId="77777777" w:rsidR="004617A5" w:rsidRPr="00A850D7" w:rsidRDefault="004617A5" w:rsidP="004617A5">
            <w:pPr>
              <w:jc w:val="center"/>
              <w:rPr>
                <w:lang w:val="pl-PL"/>
              </w:rPr>
            </w:pPr>
          </w:p>
        </w:tc>
      </w:tr>
      <w:tr w:rsidR="004617A5" w:rsidRPr="00A850D7" w14:paraId="0DA4B7AE" w14:textId="5EE0916F" w:rsidTr="0028199B">
        <w:tc>
          <w:tcPr>
            <w:tcW w:w="4340" w:type="pct"/>
            <w:tcBorders>
              <w:top w:val="single" w:sz="4" w:space="0" w:color="auto"/>
              <w:left w:val="single" w:sz="4" w:space="0" w:color="auto"/>
              <w:bottom w:val="single" w:sz="4" w:space="0" w:color="auto"/>
              <w:right w:val="single" w:sz="4" w:space="0" w:color="auto"/>
            </w:tcBorders>
          </w:tcPr>
          <w:p w14:paraId="27FC1B01" w14:textId="77777777" w:rsidR="004617A5" w:rsidRPr="00A850D7" w:rsidRDefault="004617A5" w:rsidP="004617A5">
            <w:proofErr w:type="spellStart"/>
            <w:r w:rsidRPr="00A850D7">
              <w:t>Moduł</w:t>
            </w:r>
            <w:proofErr w:type="spellEnd"/>
            <w:r w:rsidRPr="00A850D7">
              <w:t xml:space="preserve"> </w:t>
            </w:r>
            <w:proofErr w:type="spellStart"/>
            <w:r w:rsidRPr="00A850D7">
              <w:t>umożliwia</w:t>
            </w:r>
            <w:proofErr w:type="spellEnd"/>
            <w:r w:rsidRPr="00A850D7">
              <w:t xml:space="preserve"> </w:t>
            </w:r>
            <w:proofErr w:type="spellStart"/>
            <w:r w:rsidRPr="00A850D7">
              <w:t>odwracanie</w:t>
            </w:r>
            <w:proofErr w:type="spellEnd"/>
            <w:r w:rsidRPr="00A850D7">
              <w:t xml:space="preserve"> </w:t>
            </w:r>
            <w:proofErr w:type="spellStart"/>
            <w:r w:rsidRPr="00A850D7">
              <w:t>kolorów</w:t>
            </w:r>
            <w:proofErr w:type="spellEnd"/>
            <w:r w:rsidRPr="00A850D7">
              <w:t>. </w:t>
            </w:r>
          </w:p>
        </w:tc>
        <w:tc>
          <w:tcPr>
            <w:tcW w:w="660" w:type="pct"/>
            <w:tcBorders>
              <w:top w:val="single" w:sz="4" w:space="0" w:color="auto"/>
              <w:left w:val="single" w:sz="4" w:space="0" w:color="auto"/>
              <w:bottom w:val="single" w:sz="4" w:space="0" w:color="auto"/>
              <w:right w:val="single" w:sz="4" w:space="0" w:color="auto"/>
            </w:tcBorders>
          </w:tcPr>
          <w:p w14:paraId="68383F44" w14:textId="77777777" w:rsidR="004617A5" w:rsidRPr="00A850D7" w:rsidRDefault="004617A5" w:rsidP="004617A5">
            <w:pPr>
              <w:jc w:val="center"/>
            </w:pPr>
          </w:p>
        </w:tc>
      </w:tr>
      <w:tr w:rsidR="004617A5" w:rsidRPr="00A850D7" w14:paraId="12A2BF09" w14:textId="50DFFBC7" w:rsidTr="0028199B">
        <w:tc>
          <w:tcPr>
            <w:tcW w:w="4340" w:type="pct"/>
            <w:tcBorders>
              <w:top w:val="single" w:sz="4" w:space="0" w:color="auto"/>
              <w:left w:val="single" w:sz="4" w:space="0" w:color="auto"/>
              <w:bottom w:val="single" w:sz="4" w:space="0" w:color="auto"/>
              <w:right w:val="single" w:sz="4" w:space="0" w:color="auto"/>
            </w:tcBorders>
          </w:tcPr>
          <w:p w14:paraId="0327382D" w14:textId="77777777" w:rsidR="004617A5" w:rsidRPr="00A850D7" w:rsidRDefault="004617A5" w:rsidP="004617A5">
            <w:pPr>
              <w:rPr>
                <w:lang w:val="pl-PL"/>
              </w:rPr>
            </w:pPr>
            <w:r w:rsidRPr="00A850D7">
              <w:rPr>
                <w:lang w:val="pl-PL"/>
              </w:rPr>
              <w:lastRenderedPageBreak/>
              <w:t>Moduł umożliwia filtrowanie obrazu: wyostrzanie, wygładzanie, wykrywanie krawędzi, gamma.</w:t>
            </w:r>
          </w:p>
        </w:tc>
        <w:tc>
          <w:tcPr>
            <w:tcW w:w="660" w:type="pct"/>
            <w:tcBorders>
              <w:top w:val="single" w:sz="4" w:space="0" w:color="auto"/>
              <w:left w:val="single" w:sz="4" w:space="0" w:color="auto"/>
              <w:bottom w:val="single" w:sz="4" w:space="0" w:color="auto"/>
              <w:right w:val="single" w:sz="4" w:space="0" w:color="auto"/>
            </w:tcBorders>
          </w:tcPr>
          <w:p w14:paraId="3BCAE699" w14:textId="77777777" w:rsidR="004617A5" w:rsidRPr="00A850D7" w:rsidRDefault="004617A5" w:rsidP="004617A5">
            <w:pPr>
              <w:jc w:val="center"/>
              <w:rPr>
                <w:lang w:val="pl-PL"/>
              </w:rPr>
            </w:pPr>
          </w:p>
        </w:tc>
      </w:tr>
      <w:tr w:rsidR="004617A5" w:rsidRPr="00A850D7" w14:paraId="5277514A" w14:textId="71FD453C" w:rsidTr="0028199B">
        <w:tc>
          <w:tcPr>
            <w:tcW w:w="4340" w:type="pct"/>
            <w:tcBorders>
              <w:top w:val="single" w:sz="4" w:space="0" w:color="auto"/>
              <w:left w:val="single" w:sz="4" w:space="0" w:color="auto"/>
              <w:bottom w:val="single" w:sz="4" w:space="0" w:color="auto"/>
              <w:right w:val="single" w:sz="4" w:space="0" w:color="auto"/>
            </w:tcBorders>
          </w:tcPr>
          <w:p w14:paraId="088787F4" w14:textId="77777777" w:rsidR="004617A5" w:rsidRPr="00A850D7" w:rsidRDefault="004617A5" w:rsidP="004617A5">
            <w:pPr>
              <w:rPr>
                <w:lang w:val="pl-PL"/>
              </w:rPr>
            </w:pPr>
            <w:r w:rsidRPr="00A850D7">
              <w:rPr>
                <w:lang w:val="pl-PL"/>
              </w:rPr>
              <w:t>Moduł umożliwia wyświetlanie adnotacji na obrazie informującej, że obraz został przefiltrowany.</w:t>
            </w:r>
          </w:p>
        </w:tc>
        <w:tc>
          <w:tcPr>
            <w:tcW w:w="660" w:type="pct"/>
            <w:tcBorders>
              <w:top w:val="single" w:sz="4" w:space="0" w:color="auto"/>
              <w:left w:val="single" w:sz="4" w:space="0" w:color="auto"/>
              <w:bottom w:val="single" w:sz="4" w:space="0" w:color="auto"/>
              <w:right w:val="single" w:sz="4" w:space="0" w:color="auto"/>
            </w:tcBorders>
          </w:tcPr>
          <w:p w14:paraId="1C55FDD8" w14:textId="77777777" w:rsidR="004617A5" w:rsidRPr="00A850D7" w:rsidRDefault="004617A5" w:rsidP="004617A5">
            <w:pPr>
              <w:jc w:val="center"/>
              <w:rPr>
                <w:lang w:val="pl-PL"/>
              </w:rPr>
            </w:pPr>
          </w:p>
        </w:tc>
      </w:tr>
      <w:tr w:rsidR="004617A5" w:rsidRPr="00A850D7" w14:paraId="4646D042" w14:textId="29F80270" w:rsidTr="0028199B">
        <w:tc>
          <w:tcPr>
            <w:tcW w:w="4340" w:type="pct"/>
            <w:tcBorders>
              <w:top w:val="single" w:sz="4" w:space="0" w:color="auto"/>
              <w:left w:val="single" w:sz="4" w:space="0" w:color="auto"/>
              <w:bottom w:val="single" w:sz="4" w:space="0" w:color="auto"/>
              <w:right w:val="single" w:sz="4" w:space="0" w:color="auto"/>
            </w:tcBorders>
          </w:tcPr>
          <w:p w14:paraId="46765FD2" w14:textId="77777777" w:rsidR="004617A5" w:rsidRPr="00A850D7" w:rsidRDefault="004617A5" w:rsidP="004617A5">
            <w:proofErr w:type="spellStart"/>
            <w:r w:rsidRPr="00A850D7">
              <w:t>Moduł</w:t>
            </w:r>
            <w:proofErr w:type="spellEnd"/>
            <w:r w:rsidRPr="00A850D7">
              <w:t xml:space="preserve"> </w:t>
            </w:r>
            <w:proofErr w:type="spellStart"/>
            <w:r w:rsidRPr="00A850D7">
              <w:t>umożliwia</w:t>
            </w:r>
            <w:proofErr w:type="spellEnd"/>
            <w:r w:rsidRPr="00A850D7">
              <w:t xml:space="preserve"> </w:t>
            </w:r>
            <w:proofErr w:type="spellStart"/>
            <w:r w:rsidRPr="00A850D7">
              <w:t>pomiar</w:t>
            </w:r>
            <w:proofErr w:type="spellEnd"/>
            <w:r w:rsidRPr="00A850D7">
              <w:t xml:space="preserve"> </w:t>
            </w:r>
            <w:proofErr w:type="spellStart"/>
            <w:r w:rsidRPr="00A850D7">
              <w:t>odległości</w:t>
            </w:r>
            <w:proofErr w:type="spellEnd"/>
            <w:r w:rsidRPr="00A850D7">
              <w:t>. </w:t>
            </w:r>
          </w:p>
        </w:tc>
        <w:tc>
          <w:tcPr>
            <w:tcW w:w="660" w:type="pct"/>
            <w:tcBorders>
              <w:top w:val="single" w:sz="4" w:space="0" w:color="auto"/>
              <w:left w:val="single" w:sz="4" w:space="0" w:color="auto"/>
              <w:bottom w:val="single" w:sz="4" w:space="0" w:color="auto"/>
              <w:right w:val="single" w:sz="4" w:space="0" w:color="auto"/>
            </w:tcBorders>
          </w:tcPr>
          <w:p w14:paraId="2A825AA8" w14:textId="77777777" w:rsidR="004617A5" w:rsidRPr="00A850D7" w:rsidRDefault="004617A5" w:rsidP="004617A5">
            <w:pPr>
              <w:jc w:val="center"/>
            </w:pPr>
          </w:p>
        </w:tc>
      </w:tr>
      <w:tr w:rsidR="004617A5" w:rsidRPr="00A850D7" w14:paraId="77895DE3" w14:textId="65DC9BF2" w:rsidTr="0028199B">
        <w:tc>
          <w:tcPr>
            <w:tcW w:w="4340" w:type="pct"/>
            <w:tcBorders>
              <w:top w:val="single" w:sz="4" w:space="0" w:color="auto"/>
              <w:left w:val="single" w:sz="4" w:space="0" w:color="auto"/>
              <w:bottom w:val="single" w:sz="4" w:space="0" w:color="auto"/>
              <w:right w:val="single" w:sz="4" w:space="0" w:color="auto"/>
            </w:tcBorders>
          </w:tcPr>
          <w:p w14:paraId="25B04D11" w14:textId="77777777" w:rsidR="004617A5" w:rsidRPr="00A850D7" w:rsidRDefault="004617A5" w:rsidP="004617A5">
            <w:pPr>
              <w:rPr>
                <w:lang w:val="pl-PL"/>
              </w:rPr>
            </w:pPr>
            <w:r w:rsidRPr="00A850D7">
              <w:rPr>
                <w:lang w:val="pl-PL"/>
              </w:rPr>
              <w:t>Moduł umożliwia trzy-punktowy pomiar kąta.</w:t>
            </w:r>
          </w:p>
        </w:tc>
        <w:tc>
          <w:tcPr>
            <w:tcW w:w="660" w:type="pct"/>
            <w:tcBorders>
              <w:top w:val="single" w:sz="4" w:space="0" w:color="auto"/>
              <w:left w:val="single" w:sz="4" w:space="0" w:color="auto"/>
              <w:bottom w:val="single" w:sz="4" w:space="0" w:color="auto"/>
              <w:right w:val="single" w:sz="4" w:space="0" w:color="auto"/>
            </w:tcBorders>
          </w:tcPr>
          <w:p w14:paraId="5B57869A" w14:textId="77777777" w:rsidR="004617A5" w:rsidRPr="00A850D7" w:rsidRDefault="004617A5" w:rsidP="004617A5">
            <w:pPr>
              <w:jc w:val="center"/>
              <w:rPr>
                <w:lang w:val="pl-PL"/>
              </w:rPr>
            </w:pPr>
          </w:p>
        </w:tc>
      </w:tr>
      <w:tr w:rsidR="004617A5" w:rsidRPr="00A850D7" w14:paraId="1DB1E6BB" w14:textId="47D3AD2B" w:rsidTr="0028199B">
        <w:tc>
          <w:tcPr>
            <w:tcW w:w="4340" w:type="pct"/>
            <w:tcBorders>
              <w:top w:val="single" w:sz="4" w:space="0" w:color="auto"/>
              <w:left w:val="single" w:sz="4" w:space="0" w:color="auto"/>
              <w:bottom w:val="single" w:sz="4" w:space="0" w:color="auto"/>
              <w:right w:val="single" w:sz="4" w:space="0" w:color="auto"/>
            </w:tcBorders>
          </w:tcPr>
          <w:p w14:paraId="6BE3D010" w14:textId="77777777" w:rsidR="004617A5" w:rsidRPr="00A850D7" w:rsidRDefault="004617A5" w:rsidP="004617A5">
            <w:pPr>
              <w:rPr>
                <w:lang w:val="pl-PL"/>
              </w:rPr>
            </w:pPr>
            <w:r w:rsidRPr="00A850D7">
              <w:rPr>
                <w:lang w:val="pl-PL"/>
              </w:rPr>
              <w:t xml:space="preserve">Moduł umożliwia pomiar kąta pomiędzy dwiema prostymi, w tym </w:t>
            </w:r>
            <w:proofErr w:type="spellStart"/>
            <w:r w:rsidRPr="00A850D7">
              <w:rPr>
                <w:lang w:val="pl-PL"/>
              </w:rPr>
              <w:t>Cobba</w:t>
            </w:r>
            <w:proofErr w:type="spellEnd"/>
            <w:r w:rsidRPr="00A850D7">
              <w:rPr>
                <w:lang w:val="pl-PL"/>
              </w:rPr>
              <w:t>.</w:t>
            </w:r>
          </w:p>
        </w:tc>
        <w:tc>
          <w:tcPr>
            <w:tcW w:w="660" w:type="pct"/>
            <w:tcBorders>
              <w:top w:val="single" w:sz="4" w:space="0" w:color="auto"/>
              <w:left w:val="single" w:sz="4" w:space="0" w:color="auto"/>
              <w:bottom w:val="single" w:sz="4" w:space="0" w:color="auto"/>
              <w:right w:val="single" w:sz="4" w:space="0" w:color="auto"/>
            </w:tcBorders>
          </w:tcPr>
          <w:p w14:paraId="1EA721B1" w14:textId="77777777" w:rsidR="004617A5" w:rsidRPr="00A850D7" w:rsidRDefault="004617A5" w:rsidP="004617A5">
            <w:pPr>
              <w:jc w:val="center"/>
              <w:rPr>
                <w:lang w:val="pl-PL"/>
              </w:rPr>
            </w:pPr>
          </w:p>
        </w:tc>
      </w:tr>
      <w:tr w:rsidR="004617A5" w:rsidRPr="00A850D7" w14:paraId="4A122831" w14:textId="0CC43954" w:rsidTr="0028199B">
        <w:tc>
          <w:tcPr>
            <w:tcW w:w="4340" w:type="pct"/>
            <w:tcBorders>
              <w:top w:val="single" w:sz="4" w:space="0" w:color="auto"/>
              <w:left w:val="single" w:sz="4" w:space="0" w:color="auto"/>
              <w:bottom w:val="single" w:sz="4" w:space="0" w:color="auto"/>
              <w:right w:val="single" w:sz="4" w:space="0" w:color="auto"/>
            </w:tcBorders>
          </w:tcPr>
          <w:p w14:paraId="4CED6395" w14:textId="77777777" w:rsidR="004617A5" w:rsidRPr="00A850D7" w:rsidRDefault="004617A5" w:rsidP="004617A5">
            <w:pPr>
              <w:rPr>
                <w:lang w:val="pl-PL"/>
              </w:rPr>
            </w:pPr>
            <w:r w:rsidRPr="00A850D7">
              <w:rPr>
                <w:lang w:val="pl-PL"/>
              </w:rPr>
              <w:t>Moduł umożliwia pomiar stosunku długości dwóch prostych. </w:t>
            </w:r>
          </w:p>
        </w:tc>
        <w:tc>
          <w:tcPr>
            <w:tcW w:w="660" w:type="pct"/>
            <w:tcBorders>
              <w:top w:val="single" w:sz="4" w:space="0" w:color="auto"/>
              <w:left w:val="single" w:sz="4" w:space="0" w:color="auto"/>
              <w:bottom w:val="single" w:sz="4" w:space="0" w:color="auto"/>
              <w:right w:val="single" w:sz="4" w:space="0" w:color="auto"/>
            </w:tcBorders>
          </w:tcPr>
          <w:p w14:paraId="5ED7FD91" w14:textId="77777777" w:rsidR="004617A5" w:rsidRPr="00A850D7" w:rsidRDefault="004617A5" w:rsidP="004617A5">
            <w:pPr>
              <w:jc w:val="center"/>
              <w:rPr>
                <w:lang w:val="pl-PL"/>
              </w:rPr>
            </w:pPr>
          </w:p>
        </w:tc>
      </w:tr>
      <w:tr w:rsidR="004617A5" w:rsidRPr="00A850D7" w14:paraId="563A74E4" w14:textId="1F278A68" w:rsidTr="0028199B">
        <w:tc>
          <w:tcPr>
            <w:tcW w:w="4340" w:type="pct"/>
            <w:tcBorders>
              <w:top w:val="single" w:sz="4" w:space="0" w:color="auto"/>
              <w:left w:val="single" w:sz="4" w:space="0" w:color="auto"/>
              <w:bottom w:val="single" w:sz="4" w:space="0" w:color="auto"/>
              <w:right w:val="single" w:sz="4" w:space="0" w:color="auto"/>
            </w:tcBorders>
          </w:tcPr>
          <w:p w14:paraId="359CAA35" w14:textId="77777777" w:rsidR="004617A5" w:rsidRPr="00A850D7" w:rsidRDefault="004617A5" w:rsidP="004617A5">
            <w:pPr>
              <w:rPr>
                <w:lang w:val="pl-PL"/>
              </w:rPr>
            </w:pPr>
            <w:r w:rsidRPr="00A850D7">
              <w:rPr>
                <w:lang w:val="pl-PL"/>
              </w:rPr>
              <w:t>Moduł umożliwia pomiar powierzchni: prostokąt, elipsa, wielokąt, dowolny kształt. </w:t>
            </w:r>
          </w:p>
        </w:tc>
        <w:tc>
          <w:tcPr>
            <w:tcW w:w="660" w:type="pct"/>
            <w:tcBorders>
              <w:top w:val="single" w:sz="4" w:space="0" w:color="auto"/>
              <w:left w:val="single" w:sz="4" w:space="0" w:color="auto"/>
              <w:bottom w:val="single" w:sz="4" w:space="0" w:color="auto"/>
              <w:right w:val="single" w:sz="4" w:space="0" w:color="auto"/>
            </w:tcBorders>
          </w:tcPr>
          <w:p w14:paraId="4AF56C61" w14:textId="77777777" w:rsidR="004617A5" w:rsidRPr="00A850D7" w:rsidRDefault="004617A5" w:rsidP="004617A5">
            <w:pPr>
              <w:jc w:val="center"/>
              <w:rPr>
                <w:lang w:val="pl-PL"/>
              </w:rPr>
            </w:pPr>
          </w:p>
        </w:tc>
      </w:tr>
      <w:tr w:rsidR="004617A5" w:rsidRPr="00A850D7" w14:paraId="5E087208" w14:textId="444BB2B5" w:rsidTr="0028199B">
        <w:tc>
          <w:tcPr>
            <w:tcW w:w="4340" w:type="pct"/>
            <w:tcBorders>
              <w:top w:val="single" w:sz="4" w:space="0" w:color="auto"/>
              <w:left w:val="single" w:sz="4" w:space="0" w:color="auto"/>
              <w:bottom w:val="single" w:sz="4" w:space="0" w:color="auto"/>
              <w:right w:val="single" w:sz="4" w:space="0" w:color="auto"/>
            </w:tcBorders>
          </w:tcPr>
          <w:p w14:paraId="1BA32D2A" w14:textId="77777777" w:rsidR="004617A5" w:rsidRPr="00A850D7" w:rsidRDefault="004617A5" w:rsidP="004617A5">
            <w:pPr>
              <w:rPr>
                <w:lang w:val="pl-PL"/>
              </w:rPr>
            </w:pPr>
            <w:r w:rsidRPr="00A850D7">
              <w:rPr>
                <w:lang w:val="pl-PL"/>
              </w:rPr>
              <w:t>Moduł udostępnia F=funkcje analityczne w zaznaczonym obszarze:</w:t>
            </w:r>
            <w:r w:rsidRPr="00A850D7">
              <w:rPr>
                <w:lang w:val="pl-PL"/>
              </w:rPr>
              <w:br/>
              <w:t>- minimalna gęstość,</w:t>
            </w:r>
            <w:r w:rsidRPr="00A850D7">
              <w:rPr>
                <w:lang w:val="pl-PL"/>
              </w:rPr>
              <w:br/>
              <w:t>- średnia gęstość,</w:t>
            </w:r>
            <w:r w:rsidRPr="00A850D7">
              <w:rPr>
                <w:lang w:val="pl-PL"/>
              </w:rPr>
              <w:br/>
              <w:t>- maksymalna gęstość,</w:t>
            </w:r>
            <w:r w:rsidRPr="00A850D7">
              <w:rPr>
                <w:lang w:val="pl-PL"/>
              </w:rPr>
              <w:br/>
              <w:t>- standardowe odchylenie,</w:t>
            </w:r>
            <w:r w:rsidRPr="00A850D7">
              <w:rPr>
                <w:lang w:val="pl-PL"/>
              </w:rPr>
              <w:br/>
              <w:t>- obwód,</w:t>
            </w:r>
            <w:r w:rsidRPr="00A850D7">
              <w:rPr>
                <w:lang w:val="pl-PL"/>
              </w:rPr>
              <w:br/>
              <w:t>- ilość pikseli. </w:t>
            </w:r>
          </w:p>
        </w:tc>
        <w:tc>
          <w:tcPr>
            <w:tcW w:w="660" w:type="pct"/>
            <w:tcBorders>
              <w:top w:val="single" w:sz="4" w:space="0" w:color="auto"/>
              <w:left w:val="single" w:sz="4" w:space="0" w:color="auto"/>
              <w:bottom w:val="single" w:sz="4" w:space="0" w:color="auto"/>
              <w:right w:val="single" w:sz="4" w:space="0" w:color="auto"/>
            </w:tcBorders>
          </w:tcPr>
          <w:p w14:paraId="2713B20E" w14:textId="77777777" w:rsidR="004617A5" w:rsidRPr="00A850D7" w:rsidRDefault="004617A5" w:rsidP="004617A5">
            <w:pPr>
              <w:jc w:val="center"/>
              <w:rPr>
                <w:lang w:val="pl-PL"/>
              </w:rPr>
            </w:pPr>
          </w:p>
        </w:tc>
      </w:tr>
      <w:tr w:rsidR="004617A5" w:rsidRPr="00A850D7" w14:paraId="26F66B1C" w14:textId="39A296EE" w:rsidTr="0028199B">
        <w:tc>
          <w:tcPr>
            <w:tcW w:w="4340" w:type="pct"/>
            <w:tcBorders>
              <w:top w:val="single" w:sz="4" w:space="0" w:color="auto"/>
              <w:left w:val="single" w:sz="4" w:space="0" w:color="auto"/>
              <w:bottom w:val="single" w:sz="4" w:space="0" w:color="auto"/>
              <w:right w:val="single" w:sz="4" w:space="0" w:color="auto"/>
            </w:tcBorders>
          </w:tcPr>
          <w:p w14:paraId="050B8B94" w14:textId="77777777" w:rsidR="004617A5" w:rsidRPr="00A850D7" w:rsidRDefault="004617A5" w:rsidP="004617A5">
            <w:pPr>
              <w:rPr>
                <w:lang w:val="pl-PL"/>
              </w:rPr>
            </w:pPr>
            <w:r w:rsidRPr="00A850D7">
              <w:rPr>
                <w:lang w:val="pl-PL"/>
              </w:rPr>
              <w:t>Moduł umożliwia pomiar natężenia obrazu w punkcie. </w:t>
            </w:r>
          </w:p>
        </w:tc>
        <w:tc>
          <w:tcPr>
            <w:tcW w:w="660" w:type="pct"/>
            <w:tcBorders>
              <w:top w:val="single" w:sz="4" w:space="0" w:color="auto"/>
              <w:left w:val="single" w:sz="4" w:space="0" w:color="auto"/>
              <w:bottom w:val="single" w:sz="4" w:space="0" w:color="auto"/>
              <w:right w:val="single" w:sz="4" w:space="0" w:color="auto"/>
            </w:tcBorders>
          </w:tcPr>
          <w:p w14:paraId="2D850C1E" w14:textId="77777777" w:rsidR="004617A5" w:rsidRPr="00A850D7" w:rsidRDefault="004617A5" w:rsidP="004617A5">
            <w:pPr>
              <w:jc w:val="center"/>
              <w:rPr>
                <w:lang w:val="pl-PL"/>
              </w:rPr>
            </w:pPr>
          </w:p>
        </w:tc>
      </w:tr>
      <w:tr w:rsidR="004617A5" w:rsidRPr="00A850D7" w14:paraId="4C77DDB3" w14:textId="642EA4B3" w:rsidTr="0028199B">
        <w:tc>
          <w:tcPr>
            <w:tcW w:w="4340" w:type="pct"/>
            <w:tcBorders>
              <w:top w:val="single" w:sz="4" w:space="0" w:color="auto"/>
              <w:left w:val="single" w:sz="4" w:space="0" w:color="auto"/>
              <w:bottom w:val="single" w:sz="4" w:space="0" w:color="auto"/>
              <w:right w:val="single" w:sz="4" w:space="0" w:color="auto"/>
            </w:tcBorders>
          </w:tcPr>
          <w:p w14:paraId="5677C971" w14:textId="77777777" w:rsidR="004617A5" w:rsidRPr="00A850D7" w:rsidRDefault="004617A5" w:rsidP="004617A5">
            <w:pPr>
              <w:rPr>
                <w:lang w:val="pl-PL"/>
              </w:rPr>
            </w:pPr>
            <w:r w:rsidRPr="00A850D7">
              <w:rPr>
                <w:lang w:val="pl-PL"/>
              </w:rPr>
              <w:t>Moduł umożliwia dodawanie adnotacji: strzałki i komentarze. </w:t>
            </w:r>
          </w:p>
        </w:tc>
        <w:tc>
          <w:tcPr>
            <w:tcW w:w="660" w:type="pct"/>
            <w:tcBorders>
              <w:top w:val="single" w:sz="4" w:space="0" w:color="auto"/>
              <w:left w:val="single" w:sz="4" w:space="0" w:color="auto"/>
              <w:bottom w:val="single" w:sz="4" w:space="0" w:color="auto"/>
              <w:right w:val="single" w:sz="4" w:space="0" w:color="auto"/>
            </w:tcBorders>
          </w:tcPr>
          <w:p w14:paraId="6C716401" w14:textId="77777777" w:rsidR="004617A5" w:rsidRPr="00A850D7" w:rsidRDefault="004617A5" w:rsidP="004617A5">
            <w:pPr>
              <w:jc w:val="center"/>
              <w:rPr>
                <w:lang w:val="pl-PL"/>
              </w:rPr>
            </w:pPr>
          </w:p>
        </w:tc>
      </w:tr>
      <w:tr w:rsidR="004617A5" w:rsidRPr="00A850D7" w14:paraId="480BCFD2" w14:textId="551679AA" w:rsidTr="0028199B">
        <w:tc>
          <w:tcPr>
            <w:tcW w:w="4340" w:type="pct"/>
            <w:tcBorders>
              <w:top w:val="single" w:sz="4" w:space="0" w:color="auto"/>
              <w:left w:val="single" w:sz="4" w:space="0" w:color="auto"/>
              <w:bottom w:val="single" w:sz="4" w:space="0" w:color="auto"/>
              <w:right w:val="single" w:sz="4" w:space="0" w:color="auto"/>
            </w:tcBorders>
          </w:tcPr>
          <w:p w14:paraId="2D80FA37" w14:textId="77777777" w:rsidR="004617A5" w:rsidRPr="00A850D7" w:rsidRDefault="004617A5" w:rsidP="004617A5">
            <w:pPr>
              <w:rPr>
                <w:lang w:val="pl-PL"/>
              </w:rPr>
            </w:pPr>
            <w:r w:rsidRPr="00A850D7">
              <w:rPr>
                <w:lang w:val="pl-PL"/>
              </w:rPr>
              <w:t>Moduł umożliwia przesuwanie i zmianę położenia wykonanych pomiarów i adnotacji. </w:t>
            </w:r>
          </w:p>
        </w:tc>
        <w:tc>
          <w:tcPr>
            <w:tcW w:w="660" w:type="pct"/>
            <w:tcBorders>
              <w:top w:val="single" w:sz="4" w:space="0" w:color="auto"/>
              <w:left w:val="single" w:sz="4" w:space="0" w:color="auto"/>
              <w:bottom w:val="single" w:sz="4" w:space="0" w:color="auto"/>
              <w:right w:val="single" w:sz="4" w:space="0" w:color="auto"/>
            </w:tcBorders>
          </w:tcPr>
          <w:p w14:paraId="5A465FF9" w14:textId="77777777" w:rsidR="004617A5" w:rsidRPr="00A850D7" w:rsidRDefault="004617A5" w:rsidP="004617A5">
            <w:pPr>
              <w:jc w:val="center"/>
              <w:rPr>
                <w:lang w:val="pl-PL"/>
              </w:rPr>
            </w:pPr>
          </w:p>
        </w:tc>
      </w:tr>
      <w:tr w:rsidR="004617A5" w:rsidRPr="00A850D7" w14:paraId="470BA4B2" w14:textId="58DCBEE7" w:rsidTr="0028199B">
        <w:tc>
          <w:tcPr>
            <w:tcW w:w="4340" w:type="pct"/>
            <w:tcBorders>
              <w:top w:val="single" w:sz="4" w:space="0" w:color="auto"/>
              <w:left w:val="single" w:sz="4" w:space="0" w:color="auto"/>
              <w:bottom w:val="single" w:sz="4" w:space="0" w:color="auto"/>
              <w:right w:val="single" w:sz="4" w:space="0" w:color="auto"/>
            </w:tcBorders>
          </w:tcPr>
          <w:p w14:paraId="08307BD7" w14:textId="77777777" w:rsidR="004617A5" w:rsidRPr="00A850D7" w:rsidRDefault="004617A5" w:rsidP="004617A5">
            <w:pPr>
              <w:rPr>
                <w:lang w:val="pl-PL"/>
              </w:rPr>
            </w:pPr>
            <w:r w:rsidRPr="00A850D7">
              <w:rPr>
                <w:lang w:val="pl-PL"/>
              </w:rPr>
              <w:t>Moduł umożliwia wyświetlanie/ukrycie informacji o pacjencie i badaniu.</w:t>
            </w:r>
          </w:p>
        </w:tc>
        <w:tc>
          <w:tcPr>
            <w:tcW w:w="660" w:type="pct"/>
            <w:tcBorders>
              <w:top w:val="single" w:sz="4" w:space="0" w:color="auto"/>
              <w:left w:val="single" w:sz="4" w:space="0" w:color="auto"/>
              <w:bottom w:val="single" w:sz="4" w:space="0" w:color="auto"/>
              <w:right w:val="single" w:sz="4" w:space="0" w:color="auto"/>
            </w:tcBorders>
          </w:tcPr>
          <w:p w14:paraId="27948FE4" w14:textId="77777777" w:rsidR="004617A5" w:rsidRPr="00A850D7" w:rsidRDefault="004617A5" w:rsidP="004617A5">
            <w:pPr>
              <w:jc w:val="center"/>
              <w:rPr>
                <w:lang w:val="pl-PL"/>
              </w:rPr>
            </w:pPr>
          </w:p>
        </w:tc>
      </w:tr>
      <w:tr w:rsidR="004617A5" w:rsidRPr="00A850D7" w14:paraId="145DC41B" w14:textId="0960EDDB" w:rsidTr="0028199B">
        <w:tc>
          <w:tcPr>
            <w:tcW w:w="4340" w:type="pct"/>
            <w:tcBorders>
              <w:top w:val="single" w:sz="4" w:space="0" w:color="auto"/>
              <w:left w:val="single" w:sz="4" w:space="0" w:color="auto"/>
              <w:bottom w:val="single" w:sz="4" w:space="0" w:color="auto"/>
              <w:right w:val="single" w:sz="4" w:space="0" w:color="auto"/>
            </w:tcBorders>
          </w:tcPr>
          <w:p w14:paraId="24BA2658" w14:textId="77777777" w:rsidR="004617A5" w:rsidRPr="00A850D7" w:rsidRDefault="004617A5" w:rsidP="004617A5">
            <w:pPr>
              <w:rPr>
                <w:lang w:val="pl-PL"/>
              </w:rPr>
            </w:pPr>
            <w:r w:rsidRPr="00A850D7">
              <w:rPr>
                <w:lang w:val="pl-PL"/>
              </w:rPr>
              <w:t>Moduł umożliwia wyświetlenie/ukrycie adnotacji użytkownika.</w:t>
            </w:r>
          </w:p>
        </w:tc>
        <w:tc>
          <w:tcPr>
            <w:tcW w:w="660" w:type="pct"/>
            <w:tcBorders>
              <w:top w:val="single" w:sz="4" w:space="0" w:color="auto"/>
              <w:left w:val="single" w:sz="4" w:space="0" w:color="auto"/>
              <w:bottom w:val="single" w:sz="4" w:space="0" w:color="auto"/>
              <w:right w:val="single" w:sz="4" w:space="0" w:color="auto"/>
            </w:tcBorders>
          </w:tcPr>
          <w:p w14:paraId="66919DBC" w14:textId="77777777" w:rsidR="004617A5" w:rsidRPr="00A850D7" w:rsidRDefault="004617A5" w:rsidP="004617A5">
            <w:pPr>
              <w:jc w:val="center"/>
              <w:rPr>
                <w:lang w:val="pl-PL"/>
              </w:rPr>
            </w:pPr>
          </w:p>
        </w:tc>
      </w:tr>
      <w:tr w:rsidR="004617A5" w:rsidRPr="00A850D7" w14:paraId="5FF10828" w14:textId="7B5D1175" w:rsidTr="0028199B">
        <w:tc>
          <w:tcPr>
            <w:tcW w:w="4340" w:type="pct"/>
            <w:tcBorders>
              <w:top w:val="single" w:sz="4" w:space="0" w:color="auto"/>
              <w:left w:val="single" w:sz="4" w:space="0" w:color="auto"/>
              <w:bottom w:val="single" w:sz="4" w:space="0" w:color="auto"/>
              <w:right w:val="single" w:sz="4" w:space="0" w:color="auto"/>
            </w:tcBorders>
          </w:tcPr>
          <w:p w14:paraId="6C38F3E2" w14:textId="77777777" w:rsidR="004617A5" w:rsidRPr="00A850D7" w:rsidRDefault="004617A5" w:rsidP="004617A5">
            <w:proofErr w:type="spellStart"/>
            <w:r w:rsidRPr="00A850D7">
              <w:t>Moduł</w:t>
            </w:r>
            <w:proofErr w:type="spellEnd"/>
            <w:r w:rsidRPr="00A850D7">
              <w:t xml:space="preserve"> </w:t>
            </w:r>
            <w:proofErr w:type="spellStart"/>
            <w:r w:rsidRPr="00A850D7">
              <w:t>umożliwia</w:t>
            </w:r>
            <w:proofErr w:type="spellEnd"/>
            <w:r w:rsidRPr="00A850D7">
              <w:t xml:space="preserve"> </w:t>
            </w:r>
            <w:proofErr w:type="spellStart"/>
            <w:r w:rsidRPr="00A850D7">
              <w:t>kalibrację</w:t>
            </w:r>
            <w:proofErr w:type="spellEnd"/>
            <w:r w:rsidRPr="00A850D7">
              <w:t xml:space="preserve"> </w:t>
            </w:r>
            <w:proofErr w:type="spellStart"/>
            <w:r w:rsidRPr="00A850D7">
              <w:t>obrazu</w:t>
            </w:r>
            <w:proofErr w:type="spellEnd"/>
            <w:r w:rsidRPr="00A850D7">
              <w:t>. </w:t>
            </w:r>
          </w:p>
        </w:tc>
        <w:tc>
          <w:tcPr>
            <w:tcW w:w="660" w:type="pct"/>
            <w:tcBorders>
              <w:top w:val="single" w:sz="4" w:space="0" w:color="auto"/>
              <w:left w:val="single" w:sz="4" w:space="0" w:color="auto"/>
              <w:bottom w:val="single" w:sz="4" w:space="0" w:color="auto"/>
              <w:right w:val="single" w:sz="4" w:space="0" w:color="auto"/>
            </w:tcBorders>
          </w:tcPr>
          <w:p w14:paraId="3C739F61" w14:textId="77777777" w:rsidR="004617A5" w:rsidRPr="00A850D7" w:rsidRDefault="004617A5" w:rsidP="004617A5">
            <w:pPr>
              <w:jc w:val="center"/>
            </w:pPr>
          </w:p>
        </w:tc>
      </w:tr>
      <w:tr w:rsidR="004617A5" w:rsidRPr="00A850D7" w14:paraId="7CEE4563" w14:textId="3AB6190A" w:rsidTr="0028199B">
        <w:tc>
          <w:tcPr>
            <w:tcW w:w="4340" w:type="pct"/>
            <w:tcBorders>
              <w:top w:val="single" w:sz="4" w:space="0" w:color="auto"/>
              <w:left w:val="single" w:sz="4" w:space="0" w:color="auto"/>
              <w:bottom w:val="single" w:sz="4" w:space="0" w:color="auto"/>
              <w:right w:val="single" w:sz="4" w:space="0" w:color="auto"/>
            </w:tcBorders>
          </w:tcPr>
          <w:p w14:paraId="3CD2C577" w14:textId="77777777" w:rsidR="004617A5" w:rsidRPr="00A850D7" w:rsidRDefault="004617A5" w:rsidP="004617A5">
            <w:pPr>
              <w:rPr>
                <w:lang w:val="pl-PL"/>
              </w:rPr>
            </w:pPr>
            <w:r w:rsidRPr="00A850D7">
              <w:rPr>
                <w:lang w:val="pl-PL"/>
              </w:rPr>
              <w:t>Moduł umożliwia wyświetlanie adnotacji na obrazie informującej, że obraz został ręcznie skalibrowany.</w:t>
            </w:r>
          </w:p>
        </w:tc>
        <w:tc>
          <w:tcPr>
            <w:tcW w:w="660" w:type="pct"/>
            <w:tcBorders>
              <w:top w:val="single" w:sz="4" w:space="0" w:color="auto"/>
              <w:left w:val="single" w:sz="4" w:space="0" w:color="auto"/>
              <w:bottom w:val="single" w:sz="4" w:space="0" w:color="auto"/>
              <w:right w:val="single" w:sz="4" w:space="0" w:color="auto"/>
            </w:tcBorders>
          </w:tcPr>
          <w:p w14:paraId="76EB7570" w14:textId="77777777" w:rsidR="004617A5" w:rsidRPr="00A850D7" w:rsidRDefault="004617A5" w:rsidP="004617A5">
            <w:pPr>
              <w:jc w:val="center"/>
              <w:rPr>
                <w:lang w:val="pl-PL"/>
              </w:rPr>
            </w:pPr>
          </w:p>
        </w:tc>
      </w:tr>
      <w:tr w:rsidR="004617A5" w:rsidRPr="00A850D7" w14:paraId="0F278352" w14:textId="42053D9A" w:rsidTr="0028199B">
        <w:tc>
          <w:tcPr>
            <w:tcW w:w="4340" w:type="pct"/>
            <w:tcBorders>
              <w:top w:val="single" w:sz="4" w:space="0" w:color="auto"/>
              <w:left w:val="single" w:sz="4" w:space="0" w:color="auto"/>
              <w:bottom w:val="single" w:sz="4" w:space="0" w:color="auto"/>
              <w:right w:val="single" w:sz="4" w:space="0" w:color="auto"/>
            </w:tcBorders>
          </w:tcPr>
          <w:p w14:paraId="5BE8DB07" w14:textId="77777777" w:rsidR="004617A5" w:rsidRPr="00A850D7" w:rsidRDefault="004617A5" w:rsidP="004617A5">
            <w:pPr>
              <w:rPr>
                <w:lang w:val="pl-PL"/>
              </w:rPr>
            </w:pPr>
            <w:r w:rsidRPr="00A850D7">
              <w:rPr>
                <w:lang w:val="pl-PL"/>
              </w:rPr>
              <w:t>Moduł umożliwia wyświetlanie linijki ekranowej.</w:t>
            </w:r>
          </w:p>
        </w:tc>
        <w:tc>
          <w:tcPr>
            <w:tcW w:w="660" w:type="pct"/>
            <w:tcBorders>
              <w:top w:val="single" w:sz="4" w:space="0" w:color="auto"/>
              <w:left w:val="single" w:sz="4" w:space="0" w:color="auto"/>
              <w:bottom w:val="single" w:sz="4" w:space="0" w:color="auto"/>
              <w:right w:val="single" w:sz="4" w:space="0" w:color="auto"/>
            </w:tcBorders>
          </w:tcPr>
          <w:p w14:paraId="5E1916C8" w14:textId="77777777" w:rsidR="004617A5" w:rsidRPr="00A850D7" w:rsidRDefault="004617A5" w:rsidP="004617A5">
            <w:pPr>
              <w:jc w:val="center"/>
              <w:rPr>
                <w:lang w:val="pl-PL"/>
              </w:rPr>
            </w:pPr>
          </w:p>
        </w:tc>
      </w:tr>
      <w:tr w:rsidR="004617A5" w:rsidRPr="00A850D7" w14:paraId="7AC0007B" w14:textId="038BEEB2" w:rsidTr="0028199B">
        <w:tc>
          <w:tcPr>
            <w:tcW w:w="4340" w:type="pct"/>
            <w:tcBorders>
              <w:top w:val="single" w:sz="4" w:space="0" w:color="auto"/>
              <w:left w:val="single" w:sz="4" w:space="0" w:color="auto"/>
              <w:bottom w:val="single" w:sz="4" w:space="0" w:color="auto"/>
              <w:right w:val="single" w:sz="4" w:space="0" w:color="auto"/>
            </w:tcBorders>
          </w:tcPr>
          <w:p w14:paraId="79E5AA37" w14:textId="77777777" w:rsidR="004617A5" w:rsidRPr="00A850D7" w:rsidRDefault="004617A5" w:rsidP="004617A5">
            <w:pPr>
              <w:rPr>
                <w:lang w:val="pl-PL"/>
              </w:rPr>
            </w:pPr>
            <w:r w:rsidRPr="00A850D7">
              <w:rPr>
                <w:lang w:val="pl-PL"/>
              </w:rPr>
              <w:t>Moduł udostępnia funkcję notatnika - możliwość zapisania wykonanych pomiarów i adnotacji na serwerze PACS </w:t>
            </w:r>
          </w:p>
        </w:tc>
        <w:tc>
          <w:tcPr>
            <w:tcW w:w="660" w:type="pct"/>
            <w:tcBorders>
              <w:top w:val="single" w:sz="4" w:space="0" w:color="auto"/>
              <w:left w:val="single" w:sz="4" w:space="0" w:color="auto"/>
              <w:bottom w:val="single" w:sz="4" w:space="0" w:color="auto"/>
              <w:right w:val="single" w:sz="4" w:space="0" w:color="auto"/>
            </w:tcBorders>
          </w:tcPr>
          <w:p w14:paraId="2A50D5B1" w14:textId="77777777" w:rsidR="004617A5" w:rsidRPr="00A850D7" w:rsidRDefault="004617A5" w:rsidP="004617A5">
            <w:pPr>
              <w:jc w:val="center"/>
              <w:rPr>
                <w:lang w:val="pl-PL"/>
              </w:rPr>
            </w:pPr>
          </w:p>
        </w:tc>
      </w:tr>
      <w:tr w:rsidR="004617A5" w:rsidRPr="00A850D7" w14:paraId="3DE4EC49" w14:textId="7A22B586" w:rsidTr="0028199B">
        <w:tc>
          <w:tcPr>
            <w:tcW w:w="4340" w:type="pct"/>
            <w:tcBorders>
              <w:top w:val="single" w:sz="4" w:space="0" w:color="auto"/>
              <w:left w:val="single" w:sz="4" w:space="0" w:color="auto"/>
              <w:bottom w:val="single" w:sz="4" w:space="0" w:color="auto"/>
              <w:right w:val="single" w:sz="4" w:space="0" w:color="auto"/>
            </w:tcBorders>
          </w:tcPr>
          <w:p w14:paraId="32DF5C4E" w14:textId="77777777" w:rsidR="004617A5" w:rsidRPr="00A850D7" w:rsidRDefault="004617A5" w:rsidP="004617A5">
            <w:pPr>
              <w:rPr>
                <w:lang w:val="pl-PL"/>
              </w:rPr>
            </w:pPr>
            <w:r w:rsidRPr="00A850D7">
              <w:rPr>
                <w:lang w:val="pl-PL"/>
              </w:rPr>
              <w:t>Moduł umożliwia odtwarzanie (animacja) serii obrazów w trybach:</w:t>
            </w:r>
            <w:r w:rsidRPr="00A850D7">
              <w:rPr>
                <w:lang w:val="pl-PL"/>
              </w:rPr>
              <w:br/>
              <w:t>- raz,</w:t>
            </w:r>
            <w:r w:rsidRPr="00A850D7">
              <w:rPr>
                <w:lang w:val="pl-PL"/>
              </w:rPr>
              <w:br/>
              <w:t>- pętla,</w:t>
            </w:r>
            <w:r w:rsidRPr="00A850D7">
              <w:rPr>
                <w:lang w:val="pl-PL"/>
              </w:rPr>
              <w:br/>
              <w:t>- wahadło.</w:t>
            </w:r>
          </w:p>
        </w:tc>
        <w:tc>
          <w:tcPr>
            <w:tcW w:w="660" w:type="pct"/>
            <w:tcBorders>
              <w:top w:val="single" w:sz="4" w:space="0" w:color="auto"/>
              <w:left w:val="single" w:sz="4" w:space="0" w:color="auto"/>
              <w:bottom w:val="single" w:sz="4" w:space="0" w:color="auto"/>
              <w:right w:val="single" w:sz="4" w:space="0" w:color="auto"/>
            </w:tcBorders>
          </w:tcPr>
          <w:p w14:paraId="209AC7CC" w14:textId="77777777" w:rsidR="004617A5" w:rsidRPr="00A850D7" w:rsidRDefault="004617A5" w:rsidP="004617A5">
            <w:pPr>
              <w:jc w:val="center"/>
              <w:rPr>
                <w:lang w:val="pl-PL"/>
              </w:rPr>
            </w:pPr>
          </w:p>
        </w:tc>
      </w:tr>
      <w:tr w:rsidR="004617A5" w:rsidRPr="00A850D7" w14:paraId="289D75A4" w14:textId="6CEFA929" w:rsidTr="0028199B">
        <w:tc>
          <w:tcPr>
            <w:tcW w:w="4340" w:type="pct"/>
            <w:tcBorders>
              <w:top w:val="single" w:sz="4" w:space="0" w:color="auto"/>
              <w:left w:val="single" w:sz="4" w:space="0" w:color="auto"/>
              <w:bottom w:val="single" w:sz="4" w:space="0" w:color="auto"/>
              <w:right w:val="single" w:sz="4" w:space="0" w:color="auto"/>
            </w:tcBorders>
          </w:tcPr>
          <w:p w14:paraId="12497F18" w14:textId="77777777" w:rsidR="004617A5" w:rsidRPr="00A850D7" w:rsidRDefault="004617A5" w:rsidP="004617A5">
            <w:pPr>
              <w:rPr>
                <w:lang w:val="pl-PL"/>
              </w:rPr>
            </w:pPr>
            <w:r w:rsidRPr="00A850D7">
              <w:rPr>
                <w:lang w:val="pl-PL"/>
              </w:rPr>
              <w:t>Moduł umożliwia przejście do poprzedniej/następnej serii podczas animacji.</w:t>
            </w:r>
          </w:p>
        </w:tc>
        <w:tc>
          <w:tcPr>
            <w:tcW w:w="660" w:type="pct"/>
            <w:tcBorders>
              <w:top w:val="single" w:sz="4" w:space="0" w:color="auto"/>
              <w:left w:val="single" w:sz="4" w:space="0" w:color="auto"/>
              <w:bottom w:val="single" w:sz="4" w:space="0" w:color="auto"/>
              <w:right w:val="single" w:sz="4" w:space="0" w:color="auto"/>
            </w:tcBorders>
          </w:tcPr>
          <w:p w14:paraId="413971BF" w14:textId="77777777" w:rsidR="004617A5" w:rsidRPr="00A850D7" w:rsidRDefault="004617A5" w:rsidP="004617A5">
            <w:pPr>
              <w:jc w:val="center"/>
              <w:rPr>
                <w:lang w:val="pl-PL"/>
              </w:rPr>
            </w:pPr>
          </w:p>
        </w:tc>
      </w:tr>
      <w:tr w:rsidR="004617A5" w:rsidRPr="00A850D7" w14:paraId="707E57BA" w14:textId="53CD7CEF" w:rsidTr="0028199B">
        <w:tc>
          <w:tcPr>
            <w:tcW w:w="4340" w:type="pct"/>
            <w:tcBorders>
              <w:top w:val="single" w:sz="4" w:space="0" w:color="auto"/>
              <w:left w:val="single" w:sz="4" w:space="0" w:color="auto"/>
              <w:bottom w:val="single" w:sz="4" w:space="0" w:color="auto"/>
              <w:right w:val="single" w:sz="4" w:space="0" w:color="auto"/>
            </w:tcBorders>
          </w:tcPr>
          <w:p w14:paraId="3BB6D7B7" w14:textId="77777777" w:rsidR="004617A5" w:rsidRPr="00A850D7" w:rsidRDefault="004617A5" w:rsidP="004617A5">
            <w:pPr>
              <w:rPr>
                <w:lang w:val="pl-PL"/>
              </w:rPr>
            </w:pPr>
            <w:r w:rsidRPr="00A850D7">
              <w:rPr>
                <w:lang w:val="pl-PL"/>
              </w:rPr>
              <w:t>Moduł umożliwia zmianę kierunku animacji.</w:t>
            </w:r>
          </w:p>
        </w:tc>
        <w:tc>
          <w:tcPr>
            <w:tcW w:w="660" w:type="pct"/>
            <w:tcBorders>
              <w:top w:val="single" w:sz="4" w:space="0" w:color="auto"/>
              <w:left w:val="single" w:sz="4" w:space="0" w:color="auto"/>
              <w:bottom w:val="single" w:sz="4" w:space="0" w:color="auto"/>
              <w:right w:val="single" w:sz="4" w:space="0" w:color="auto"/>
            </w:tcBorders>
          </w:tcPr>
          <w:p w14:paraId="0D3EC0C8" w14:textId="77777777" w:rsidR="004617A5" w:rsidRPr="00A850D7" w:rsidRDefault="004617A5" w:rsidP="004617A5">
            <w:pPr>
              <w:jc w:val="center"/>
              <w:rPr>
                <w:lang w:val="pl-PL"/>
              </w:rPr>
            </w:pPr>
          </w:p>
        </w:tc>
      </w:tr>
      <w:tr w:rsidR="004617A5" w:rsidRPr="00A850D7" w14:paraId="09E18E68" w14:textId="3B7677F9" w:rsidTr="0028199B">
        <w:tc>
          <w:tcPr>
            <w:tcW w:w="4340" w:type="pct"/>
            <w:tcBorders>
              <w:top w:val="single" w:sz="4" w:space="0" w:color="auto"/>
              <w:left w:val="single" w:sz="4" w:space="0" w:color="auto"/>
              <w:bottom w:val="single" w:sz="4" w:space="0" w:color="auto"/>
              <w:right w:val="single" w:sz="4" w:space="0" w:color="auto"/>
            </w:tcBorders>
          </w:tcPr>
          <w:p w14:paraId="39F86904" w14:textId="77777777" w:rsidR="004617A5" w:rsidRPr="00A850D7" w:rsidRDefault="004617A5" w:rsidP="004617A5">
            <w:pPr>
              <w:rPr>
                <w:lang w:val="pl-PL"/>
              </w:rPr>
            </w:pPr>
            <w:r w:rsidRPr="00A850D7">
              <w:rPr>
                <w:lang w:val="pl-PL"/>
              </w:rPr>
              <w:t>Moduł umożliwia prezentację informacji o badaniu na obrazie w trybach: szczegółowe, podstawowe, brak.</w:t>
            </w:r>
          </w:p>
        </w:tc>
        <w:tc>
          <w:tcPr>
            <w:tcW w:w="660" w:type="pct"/>
            <w:tcBorders>
              <w:top w:val="single" w:sz="4" w:space="0" w:color="auto"/>
              <w:left w:val="single" w:sz="4" w:space="0" w:color="auto"/>
              <w:bottom w:val="single" w:sz="4" w:space="0" w:color="auto"/>
              <w:right w:val="single" w:sz="4" w:space="0" w:color="auto"/>
            </w:tcBorders>
          </w:tcPr>
          <w:p w14:paraId="4AE55197" w14:textId="77777777" w:rsidR="004617A5" w:rsidRPr="00A850D7" w:rsidRDefault="004617A5" w:rsidP="004617A5">
            <w:pPr>
              <w:jc w:val="center"/>
              <w:rPr>
                <w:lang w:val="pl-PL"/>
              </w:rPr>
            </w:pPr>
          </w:p>
        </w:tc>
      </w:tr>
      <w:tr w:rsidR="004617A5" w:rsidRPr="00A850D7" w14:paraId="600AE531" w14:textId="5A77E84B" w:rsidTr="0028199B">
        <w:tc>
          <w:tcPr>
            <w:tcW w:w="4340" w:type="pct"/>
            <w:tcBorders>
              <w:top w:val="single" w:sz="4" w:space="0" w:color="auto"/>
              <w:left w:val="single" w:sz="4" w:space="0" w:color="auto"/>
              <w:bottom w:val="single" w:sz="4" w:space="0" w:color="auto"/>
              <w:right w:val="single" w:sz="4" w:space="0" w:color="auto"/>
            </w:tcBorders>
          </w:tcPr>
          <w:p w14:paraId="2D20D7FE" w14:textId="77777777" w:rsidR="004617A5" w:rsidRPr="00A850D7" w:rsidRDefault="004617A5" w:rsidP="004617A5">
            <w:pPr>
              <w:rPr>
                <w:lang w:val="pl-PL"/>
              </w:rPr>
            </w:pPr>
            <w:r w:rsidRPr="00A850D7">
              <w:rPr>
                <w:lang w:val="pl-PL"/>
              </w:rPr>
              <w:t>Moduł umożliwia synchronizację obrazów w seriach, ręczną i automatyczną.</w:t>
            </w:r>
          </w:p>
        </w:tc>
        <w:tc>
          <w:tcPr>
            <w:tcW w:w="660" w:type="pct"/>
            <w:tcBorders>
              <w:top w:val="single" w:sz="4" w:space="0" w:color="auto"/>
              <w:left w:val="single" w:sz="4" w:space="0" w:color="auto"/>
              <w:bottom w:val="single" w:sz="4" w:space="0" w:color="auto"/>
              <w:right w:val="single" w:sz="4" w:space="0" w:color="auto"/>
            </w:tcBorders>
          </w:tcPr>
          <w:p w14:paraId="4517684D" w14:textId="77777777" w:rsidR="004617A5" w:rsidRPr="00A850D7" w:rsidRDefault="004617A5" w:rsidP="004617A5">
            <w:pPr>
              <w:jc w:val="center"/>
              <w:rPr>
                <w:lang w:val="pl-PL"/>
              </w:rPr>
            </w:pPr>
          </w:p>
        </w:tc>
      </w:tr>
      <w:tr w:rsidR="004617A5" w:rsidRPr="00A850D7" w14:paraId="41B8C439" w14:textId="2E0930C2" w:rsidTr="0028199B">
        <w:tc>
          <w:tcPr>
            <w:tcW w:w="4340" w:type="pct"/>
            <w:tcBorders>
              <w:top w:val="single" w:sz="4" w:space="0" w:color="auto"/>
              <w:left w:val="single" w:sz="4" w:space="0" w:color="auto"/>
              <w:bottom w:val="single" w:sz="4" w:space="0" w:color="auto"/>
              <w:right w:val="single" w:sz="4" w:space="0" w:color="auto"/>
            </w:tcBorders>
          </w:tcPr>
          <w:p w14:paraId="1D07724D" w14:textId="77777777" w:rsidR="004617A5" w:rsidRPr="00A850D7" w:rsidRDefault="004617A5" w:rsidP="004617A5">
            <w:pPr>
              <w:rPr>
                <w:lang w:val="pl-PL"/>
              </w:rPr>
            </w:pPr>
            <w:r w:rsidRPr="00A850D7">
              <w:rPr>
                <w:lang w:val="pl-PL"/>
              </w:rPr>
              <w:t>Moduł umożliwia obsługę wielu monitorów.</w:t>
            </w:r>
          </w:p>
        </w:tc>
        <w:tc>
          <w:tcPr>
            <w:tcW w:w="660" w:type="pct"/>
            <w:tcBorders>
              <w:top w:val="single" w:sz="4" w:space="0" w:color="auto"/>
              <w:left w:val="single" w:sz="4" w:space="0" w:color="auto"/>
              <w:bottom w:val="single" w:sz="4" w:space="0" w:color="auto"/>
              <w:right w:val="single" w:sz="4" w:space="0" w:color="auto"/>
            </w:tcBorders>
          </w:tcPr>
          <w:p w14:paraId="31A053B3" w14:textId="77777777" w:rsidR="004617A5" w:rsidRPr="00A850D7" w:rsidRDefault="004617A5" w:rsidP="004617A5">
            <w:pPr>
              <w:jc w:val="center"/>
              <w:rPr>
                <w:lang w:val="pl-PL"/>
              </w:rPr>
            </w:pPr>
          </w:p>
        </w:tc>
      </w:tr>
      <w:tr w:rsidR="004617A5" w:rsidRPr="00A850D7" w14:paraId="5ADBC32E" w14:textId="6EB7CFF8" w:rsidTr="0028199B">
        <w:tc>
          <w:tcPr>
            <w:tcW w:w="4340" w:type="pct"/>
            <w:tcBorders>
              <w:top w:val="single" w:sz="4" w:space="0" w:color="auto"/>
              <w:left w:val="single" w:sz="4" w:space="0" w:color="auto"/>
              <w:bottom w:val="single" w:sz="4" w:space="0" w:color="auto"/>
              <w:right w:val="single" w:sz="4" w:space="0" w:color="auto"/>
            </w:tcBorders>
          </w:tcPr>
          <w:p w14:paraId="684C86C9" w14:textId="77777777" w:rsidR="004617A5" w:rsidRPr="00A850D7" w:rsidRDefault="004617A5" w:rsidP="004617A5">
            <w:pPr>
              <w:rPr>
                <w:lang w:val="pl-PL"/>
              </w:rPr>
            </w:pPr>
            <w:r w:rsidRPr="00A850D7">
              <w:rPr>
                <w:lang w:val="pl-PL"/>
              </w:rPr>
              <w:t>Moduł udostępnia konfigurowalne podręczne menu.</w:t>
            </w:r>
          </w:p>
        </w:tc>
        <w:tc>
          <w:tcPr>
            <w:tcW w:w="660" w:type="pct"/>
            <w:tcBorders>
              <w:top w:val="single" w:sz="4" w:space="0" w:color="auto"/>
              <w:left w:val="single" w:sz="4" w:space="0" w:color="auto"/>
              <w:bottom w:val="single" w:sz="4" w:space="0" w:color="auto"/>
              <w:right w:val="single" w:sz="4" w:space="0" w:color="auto"/>
            </w:tcBorders>
          </w:tcPr>
          <w:p w14:paraId="1CB2440C" w14:textId="77777777" w:rsidR="004617A5" w:rsidRPr="00A850D7" w:rsidRDefault="004617A5" w:rsidP="004617A5">
            <w:pPr>
              <w:jc w:val="center"/>
              <w:rPr>
                <w:lang w:val="pl-PL"/>
              </w:rPr>
            </w:pPr>
          </w:p>
        </w:tc>
      </w:tr>
      <w:tr w:rsidR="004617A5" w:rsidRPr="00A850D7" w14:paraId="74975647" w14:textId="7DE94A03" w:rsidTr="0028199B">
        <w:tc>
          <w:tcPr>
            <w:tcW w:w="4340" w:type="pct"/>
            <w:tcBorders>
              <w:top w:val="single" w:sz="4" w:space="0" w:color="auto"/>
              <w:left w:val="single" w:sz="4" w:space="0" w:color="auto"/>
              <w:bottom w:val="single" w:sz="4" w:space="0" w:color="auto"/>
              <w:right w:val="single" w:sz="4" w:space="0" w:color="auto"/>
            </w:tcBorders>
          </w:tcPr>
          <w:p w14:paraId="3BDBA6B6" w14:textId="77777777" w:rsidR="004617A5" w:rsidRPr="00A850D7" w:rsidRDefault="004617A5" w:rsidP="004617A5">
            <w:pPr>
              <w:rPr>
                <w:lang w:val="pl-PL"/>
              </w:rPr>
            </w:pPr>
            <w:r w:rsidRPr="00A850D7">
              <w:rPr>
                <w:lang w:val="pl-PL"/>
              </w:rPr>
              <w:lastRenderedPageBreak/>
              <w:t>Moduł umożliwia podgląd nagłówka DICOM. </w:t>
            </w:r>
          </w:p>
        </w:tc>
        <w:tc>
          <w:tcPr>
            <w:tcW w:w="660" w:type="pct"/>
            <w:tcBorders>
              <w:top w:val="single" w:sz="4" w:space="0" w:color="auto"/>
              <w:left w:val="single" w:sz="4" w:space="0" w:color="auto"/>
              <w:bottom w:val="single" w:sz="4" w:space="0" w:color="auto"/>
              <w:right w:val="single" w:sz="4" w:space="0" w:color="auto"/>
            </w:tcBorders>
          </w:tcPr>
          <w:p w14:paraId="79C94421" w14:textId="77777777" w:rsidR="004617A5" w:rsidRPr="00A850D7" w:rsidRDefault="004617A5" w:rsidP="004617A5">
            <w:pPr>
              <w:jc w:val="center"/>
              <w:rPr>
                <w:lang w:val="pl-PL"/>
              </w:rPr>
            </w:pPr>
          </w:p>
        </w:tc>
      </w:tr>
      <w:tr w:rsidR="004617A5" w:rsidRPr="00A850D7" w14:paraId="60C80DF0" w14:textId="3947ADAF" w:rsidTr="0028199B">
        <w:tc>
          <w:tcPr>
            <w:tcW w:w="4340" w:type="pct"/>
            <w:tcBorders>
              <w:top w:val="single" w:sz="4" w:space="0" w:color="auto"/>
              <w:left w:val="single" w:sz="4" w:space="0" w:color="auto"/>
              <w:bottom w:val="single" w:sz="4" w:space="0" w:color="auto"/>
              <w:right w:val="single" w:sz="4" w:space="0" w:color="auto"/>
            </w:tcBorders>
          </w:tcPr>
          <w:p w14:paraId="6CD5CA8A" w14:textId="77777777" w:rsidR="004617A5" w:rsidRPr="00A850D7" w:rsidRDefault="004617A5" w:rsidP="004617A5">
            <w:pPr>
              <w:rPr>
                <w:lang w:val="pl-PL"/>
              </w:rPr>
            </w:pPr>
            <w:r w:rsidRPr="00A850D7">
              <w:rPr>
                <w:lang w:val="pl-PL"/>
              </w:rPr>
              <w:t>Moduł umożliwia zmianę wielkości czcionki w aplikacji.</w:t>
            </w:r>
          </w:p>
        </w:tc>
        <w:tc>
          <w:tcPr>
            <w:tcW w:w="660" w:type="pct"/>
            <w:tcBorders>
              <w:top w:val="single" w:sz="4" w:space="0" w:color="auto"/>
              <w:left w:val="single" w:sz="4" w:space="0" w:color="auto"/>
              <w:bottom w:val="single" w:sz="4" w:space="0" w:color="auto"/>
              <w:right w:val="single" w:sz="4" w:space="0" w:color="auto"/>
            </w:tcBorders>
          </w:tcPr>
          <w:p w14:paraId="0DDEEA9E" w14:textId="77777777" w:rsidR="004617A5" w:rsidRPr="00A850D7" w:rsidRDefault="004617A5" w:rsidP="004617A5">
            <w:pPr>
              <w:jc w:val="center"/>
              <w:rPr>
                <w:lang w:val="pl-PL"/>
              </w:rPr>
            </w:pPr>
          </w:p>
        </w:tc>
      </w:tr>
      <w:tr w:rsidR="004617A5" w:rsidRPr="00A850D7" w14:paraId="1C5881C5" w14:textId="3BDB7349" w:rsidTr="0028199B">
        <w:tc>
          <w:tcPr>
            <w:tcW w:w="4340" w:type="pct"/>
            <w:tcBorders>
              <w:top w:val="single" w:sz="4" w:space="0" w:color="auto"/>
              <w:left w:val="single" w:sz="4" w:space="0" w:color="auto"/>
              <w:bottom w:val="single" w:sz="4" w:space="0" w:color="auto"/>
              <w:right w:val="single" w:sz="4" w:space="0" w:color="auto"/>
            </w:tcBorders>
          </w:tcPr>
          <w:p w14:paraId="75CB8920" w14:textId="77777777" w:rsidR="004617A5" w:rsidRPr="00A850D7" w:rsidRDefault="004617A5" w:rsidP="004617A5">
            <w:pPr>
              <w:rPr>
                <w:lang w:val="pl-PL"/>
              </w:rPr>
            </w:pPr>
            <w:r w:rsidRPr="00A850D7">
              <w:rPr>
                <w:lang w:val="pl-PL"/>
              </w:rPr>
              <w:t xml:space="preserve">Moduł umożliwia </w:t>
            </w:r>
            <w:proofErr w:type="spellStart"/>
            <w:r w:rsidRPr="00A850D7">
              <w:rPr>
                <w:lang w:val="pl-PL"/>
              </w:rPr>
              <w:t>autoukrywanie</w:t>
            </w:r>
            <w:proofErr w:type="spellEnd"/>
            <w:r w:rsidRPr="00A850D7">
              <w:rPr>
                <w:lang w:val="pl-PL"/>
              </w:rPr>
              <w:t xml:space="preserve"> paska narzędzi.</w:t>
            </w:r>
          </w:p>
        </w:tc>
        <w:tc>
          <w:tcPr>
            <w:tcW w:w="660" w:type="pct"/>
            <w:tcBorders>
              <w:top w:val="single" w:sz="4" w:space="0" w:color="auto"/>
              <w:left w:val="single" w:sz="4" w:space="0" w:color="auto"/>
              <w:bottom w:val="single" w:sz="4" w:space="0" w:color="auto"/>
              <w:right w:val="single" w:sz="4" w:space="0" w:color="auto"/>
            </w:tcBorders>
          </w:tcPr>
          <w:p w14:paraId="6CE280B9" w14:textId="77777777" w:rsidR="004617A5" w:rsidRPr="00A850D7" w:rsidRDefault="004617A5" w:rsidP="004617A5">
            <w:pPr>
              <w:jc w:val="center"/>
              <w:rPr>
                <w:lang w:val="pl-PL"/>
              </w:rPr>
            </w:pPr>
          </w:p>
        </w:tc>
      </w:tr>
      <w:tr w:rsidR="004617A5" w:rsidRPr="00A850D7" w14:paraId="1733630C" w14:textId="487124CE" w:rsidTr="0028199B">
        <w:tc>
          <w:tcPr>
            <w:tcW w:w="4340" w:type="pct"/>
            <w:tcBorders>
              <w:top w:val="single" w:sz="4" w:space="0" w:color="auto"/>
              <w:left w:val="single" w:sz="4" w:space="0" w:color="auto"/>
              <w:bottom w:val="single" w:sz="4" w:space="0" w:color="auto"/>
              <w:right w:val="single" w:sz="4" w:space="0" w:color="auto"/>
            </w:tcBorders>
          </w:tcPr>
          <w:p w14:paraId="0A7720D6" w14:textId="77777777" w:rsidR="004617A5" w:rsidRPr="00A850D7" w:rsidRDefault="004617A5" w:rsidP="004617A5">
            <w:pPr>
              <w:rPr>
                <w:lang w:val="pl-PL"/>
              </w:rPr>
            </w:pPr>
            <w:r w:rsidRPr="00A850D7">
              <w:rPr>
                <w:lang w:val="pl-PL"/>
              </w:rPr>
              <w:t>Moduł umożliwia drukowanie na drukarkach DICOM.</w:t>
            </w:r>
          </w:p>
        </w:tc>
        <w:tc>
          <w:tcPr>
            <w:tcW w:w="660" w:type="pct"/>
            <w:tcBorders>
              <w:top w:val="single" w:sz="4" w:space="0" w:color="auto"/>
              <w:left w:val="single" w:sz="4" w:space="0" w:color="auto"/>
              <w:bottom w:val="single" w:sz="4" w:space="0" w:color="auto"/>
              <w:right w:val="single" w:sz="4" w:space="0" w:color="auto"/>
            </w:tcBorders>
          </w:tcPr>
          <w:p w14:paraId="379DC662" w14:textId="77777777" w:rsidR="004617A5" w:rsidRPr="00A850D7" w:rsidRDefault="004617A5" w:rsidP="004617A5">
            <w:pPr>
              <w:jc w:val="center"/>
              <w:rPr>
                <w:lang w:val="pl-PL"/>
              </w:rPr>
            </w:pPr>
          </w:p>
        </w:tc>
      </w:tr>
      <w:tr w:rsidR="004617A5" w:rsidRPr="00A850D7" w14:paraId="1DB75F04" w14:textId="3AD06562" w:rsidTr="0028199B">
        <w:tc>
          <w:tcPr>
            <w:tcW w:w="4340" w:type="pct"/>
            <w:tcBorders>
              <w:top w:val="single" w:sz="4" w:space="0" w:color="auto"/>
              <w:left w:val="single" w:sz="4" w:space="0" w:color="auto"/>
              <w:bottom w:val="single" w:sz="4" w:space="0" w:color="auto"/>
              <w:right w:val="single" w:sz="4" w:space="0" w:color="auto"/>
            </w:tcBorders>
          </w:tcPr>
          <w:p w14:paraId="296B8AC5" w14:textId="77777777" w:rsidR="004617A5" w:rsidRPr="00A850D7" w:rsidRDefault="004617A5" w:rsidP="004617A5">
            <w:pPr>
              <w:rPr>
                <w:lang w:val="pl-PL"/>
              </w:rPr>
            </w:pPr>
            <w:r w:rsidRPr="00A850D7">
              <w:rPr>
                <w:lang w:val="pl-PL"/>
              </w:rPr>
              <w:t>Moduł umożliwia drukowanie adnotacji naniesionych przez użytkownika.</w:t>
            </w:r>
          </w:p>
        </w:tc>
        <w:tc>
          <w:tcPr>
            <w:tcW w:w="660" w:type="pct"/>
            <w:tcBorders>
              <w:top w:val="single" w:sz="4" w:space="0" w:color="auto"/>
              <w:left w:val="single" w:sz="4" w:space="0" w:color="auto"/>
              <w:bottom w:val="single" w:sz="4" w:space="0" w:color="auto"/>
              <w:right w:val="single" w:sz="4" w:space="0" w:color="auto"/>
            </w:tcBorders>
          </w:tcPr>
          <w:p w14:paraId="67CE3AE3" w14:textId="77777777" w:rsidR="004617A5" w:rsidRPr="00A850D7" w:rsidRDefault="004617A5" w:rsidP="004617A5">
            <w:pPr>
              <w:jc w:val="center"/>
              <w:rPr>
                <w:lang w:val="pl-PL"/>
              </w:rPr>
            </w:pPr>
          </w:p>
        </w:tc>
      </w:tr>
      <w:tr w:rsidR="004617A5" w:rsidRPr="00A850D7" w14:paraId="01CB13B8" w14:textId="6DB611F2" w:rsidTr="0028199B">
        <w:tc>
          <w:tcPr>
            <w:tcW w:w="4340" w:type="pct"/>
            <w:tcBorders>
              <w:top w:val="single" w:sz="4" w:space="0" w:color="auto"/>
              <w:left w:val="single" w:sz="4" w:space="0" w:color="auto"/>
              <w:bottom w:val="single" w:sz="4" w:space="0" w:color="auto"/>
              <w:right w:val="single" w:sz="4" w:space="0" w:color="auto"/>
            </w:tcBorders>
          </w:tcPr>
          <w:p w14:paraId="1EC4DFD1" w14:textId="77777777" w:rsidR="004617A5" w:rsidRPr="00A850D7" w:rsidRDefault="004617A5" w:rsidP="004617A5">
            <w:pPr>
              <w:rPr>
                <w:lang w:val="pl-PL"/>
              </w:rPr>
            </w:pPr>
            <w:r w:rsidRPr="00A850D7">
              <w:rPr>
                <w:lang w:val="pl-PL"/>
              </w:rPr>
              <w:t>Moduł umożliwia podgląd wydruku DICOM.</w:t>
            </w:r>
          </w:p>
        </w:tc>
        <w:tc>
          <w:tcPr>
            <w:tcW w:w="660" w:type="pct"/>
            <w:tcBorders>
              <w:top w:val="single" w:sz="4" w:space="0" w:color="auto"/>
              <w:left w:val="single" w:sz="4" w:space="0" w:color="auto"/>
              <w:bottom w:val="single" w:sz="4" w:space="0" w:color="auto"/>
              <w:right w:val="single" w:sz="4" w:space="0" w:color="auto"/>
            </w:tcBorders>
          </w:tcPr>
          <w:p w14:paraId="7CDB57F0" w14:textId="77777777" w:rsidR="004617A5" w:rsidRPr="00A850D7" w:rsidRDefault="004617A5" w:rsidP="004617A5">
            <w:pPr>
              <w:jc w:val="center"/>
              <w:rPr>
                <w:lang w:val="pl-PL"/>
              </w:rPr>
            </w:pPr>
          </w:p>
        </w:tc>
      </w:tr>
      <w:tr w:rsidR="004617A5" w:rsidRPr="00A850D7" w14:paraId="76D3A63C" w14:textId="05C9891A" w:rsidTr="0028199B">
        <w:tc>
          <w:tcPr>
            <w:tcW w:w="4340" w:type="pct"/>
            <w:tcBorders>
              <w:top w:val="single" w:sz="4" w:space="0" w:color="auto"/>
              <w:left w:val="single" w:sz="4" w:space="0" w:color="auto"/>
              <w:bottom w:val="single" w:sz="4" w:space="0" w:color="auto"/>
              <w:right w:val="single" w:sz="4" w:space="0" w:color="auto"/>
            </w:tcBorders>
          </w:tcPr>
          <w:p w14:paraId="66C0358F" w14:textId="77777777" w:rsidR="004617A5" w:rsidRPr="00A850D7" w:rsidRDefault="004617A5" w:rsidP="004617A5">
            <w:pPr>
              <w:rPr>
                <w:lang w:val="pl-PL"/>
              </w:rPr>
            </w:pPr>
            <w:r w:rsidRPr="00A850D7">
              <w:rPr>
                <w:lang w:val="pl-PL"/>
              </w:rPr>
              <w:t>Moduł umożliwia drukowanie obrazów na drukarkach systemowych.</w:t>
            </w:r>
          </w:p>
        </w:tc>
        <w:tc>
          <w:tcPr>
            <w:tcW w:w="660" w:type="pct"/>
            <w:tcBorders>
              <w:top w:val="single" w:sz="4" w:space="0" w:color="auto"/>
              <w:left w:val="single" w:sz="4" w:space="0" w:color="auto"/>
              <w:bottom w:val="single" w:sz="4" w:space="0" w:color="auto"/>
              <w:right w:val="single" w:sz="4" w:space="0" w:color="auto"/>
            </w:tcBorders>
          </w:tcPr>
          <w:p w14:paraId="1F9D681D" w14:textId="77777777" w:rsidR="004617A5" w:rsidRPr="00A850D7" w:rsidRDefault="004617A5" w:rsidP="004617A5">
            <w:pPr>
              <w:jc w:val="center"/>
              <w:rPr>
                <w:lang w:val="pl-PL"/>
              </w:rPr>
            </w:pPr>
          </w:p>
        </w:tc>
      </w:tr>
      <w:tr w:rsidR="004617A5" w:rsidRPr="00A850D7" w14:paraId="1C291CF5" w14:textId="74AFE6D1" w:rsidTr="0028199B">
        <w:tc>
          <w:tcPr>
            <w:tcW w:w="4340" w:type="pct"/>
            <w:tcBorders>
              <w:top w:val="single" w:sz="4" w:space="0" w:color="auto"/>
              <w:left w:val="single" w:sz="4" w:space="0" w:color="auto"/>
              <w:bottom w:val="single" w:sz="4" w:space="0" w:color="auto"/>
              <w:right w:val="single" w:sz="4" w:space="0" w:color="auto"/>
            </w:tcBorders>
          </w:tcPr>
          <w:p w14:paraId="309D433C" w14:textId="77777777" w:rsidR="004617A5" w:rsidRPr="00A850D7" w:rsidRDefault="004617A5" w:rsidP="004617A5">
            <w:pPr>
              <w:rPr>
                <w:lang w:val="pl-PL"/>
              </w:rPr>
            </w:pPr>
            <w:r w:rsidRPr="00A850D7">
              <w:rPr>
                <w:lang w:val="pl-PL"/>
              </w:rPr>
              <w:t>Moduł umożliwia podgląd obrazów drukowanych na drukarkach systemowych.</w:t>
            </w:r>
          </w:p>
        </w:tc>
        <w:tc>
          <w:tcPr>
            <w:tcW w:w="660" w:type="pct"/>
            <w:tcBorders>
              <w:top w:val="single" w:sz="4" w:space="0" w:color="auto"/>
              <w:left w:val="single" w:sz="4" w:space="0" w:color="auto"/>
              <w:bottom w:val="single" w:sz="4" w:space="0" w:color="auto"/>
              <w:right w:val="single" w:sz="4" w:space="0" w:color="auto"/>
            </w:tcBorders>
          </w:tcPr>
          <w:p w14:paraId="1B36C84E" w14:textId="77777777" w:rsidR="004617A5" w:rsidRPr="00A850D7" w:rsidRDefault="004617A5" w:rsidP="004617A5">
            <w:pPr>
              <w:jc w:val="center"/>
              <w:rPr>
                <w:lang w:val="pl-PL"/>
              </w:rPr>
            </w:pPr>
          </w:p>
        </w:tc>
      </w:tr>
      <w:tr w:rsidR="004617A5" w:rsidRPr="00A850D7" w14:paraId="2B4BE3A9" w14:textId="1FAF0CDD" w:rsidTr="0028199B">
        <w:tc>
          <w:tcPr>
            <w:tcW w:w="4340" w:type="pct"/>
            <w:tcBorders>
              <w:top w:val="single" w:sz="4" w:space="0" w:color="auto"/>
              <w:left w:val="single" w:sz="4" w:space="0" w:color="auto"/>
              <w:bottom w:val="single" w:sz="4" w:space="0" w:color="auto"/>
              <w:right w:val="single" w:sz="4" w:space="0" w:color="auto"/>
            </w:tcBorders>
          </w:tcPr>
          <w:p w14:paraId="70489368" w14:textId="77777777" w:rsidR="004617A5" w:rsidRPr="00A850D7" w:rsidRDefault="004617A5" w:rsidP="004617A5">
            <w:pPr>
              <w:rPr>
                <w:lang w:val="pl-PL"/>
              </w:rPr>
            </w:pPr>
            <w:r w:rsidRPr="00A850D7">
              <w:rPr>
                <w:lang w:val="pl-PL"/>
              </w:rPr>
              <w:t>Moduł umożliwia podgląd i zarządzanie zadaniami (anulowanie, usunięcie) wysłanymi do wydruku na drukarkę DICOM.</w:t>
            </w:r>
          </w:p>
        </w:tc>
        <w:tc>
          <w:tcPr>
            <w:tcW w:w="660" w:type="pct"/>
            <w:tcBorders>
              <w:top w:val="single" w:sz="4" w:space="0" w:color="auto"/>
              <w:left w:val="single" w:sz="4" w:space="0" w:color="auto"/>
              <w:bottom w:val="single" w:sz="4" w:space="0" w:color="auto"/>
              <w:right w:val="single" w:sz="4" w:space="0" w:color="auto"/>
            </w:tcBorders>
          </w:tcPr>
          <w:p w14:paraId="198D3A6D" w14:textId="77777777" w:rsidR="004617A5" w:rsidRPr="00A850D7" w:rsidRDefault="004617A5" w:rsidP="004617A5">
            <w:pPr>
              <w:jc w:val="center"/>
              <w:rPr>
                <w:lang w:val="pl-PL"/>
              </w:rPr>
            </w:pPr>
          </w:p>
        </w:tc>
      </w:tr>
      <w:tr w:rsidR="004617A5" w:rsidRPr="00A850D7" w14:paraId="01534B90" w14:textId="5A072DA8" w:rsidTr="0028199B">
        <w:tc>
          <w:tcPr>
            <w:tcW w:w="4340" w:type="pct"/>
            <w:tcBorders>
              <w:top w:val="single" w:sz="4" w:space="0" w:color="auto"/>
              <w:left w:val="single" w:sz="4" w:space="0" w:color="auto"/>
              <w:bottom w:val="single" w:sz="4" w:space="0" w:color="auto"/>
              <w:right w:val="single" w:sz="4" w:space="0" w:color="auto"/>
            </w:tcBorders>
          </w:tcPr>
          <w:p w14:paraId="19698D02" w14:textId="77777777" w:rsidR="004617A5" w:rsidRPr="00A850D7" w:rsidRDefault="004617A5" w:rsidP="004617A5">
            <w:pPr>
              <w:rPr>
                <w:lang w:val="pl-PL"/>
              </w:rPr>
            </w:pPr>
            <w:r w:rsidRPr="00A850D7">
              <w:rPr>
                <w:lang w:val="pl-PL"/>
              </w:rPr>
              <w:t>Moduł umożliwia podgląd krzywej EKG dla obrazów angiograficznych. </w:t>
            </w:r>
          </w:p>
        </w:tc>
        <w:tc>
          <w:tcPr>
            <w:tcW w:w="660" w:type="pct"/>
            <w:tcBorders>
              <w:top w:val="single" w:sz="4" w:space="0" w:color="auto"/>
              <w:left w:val="single" w:sz="4" w:space="0" w:color="auto"/>
              <w:bottom w:val="single" w:sz="4" w:space="0" w:color="auto"/>
              <w:right w:val="single" w:sz="4" w:space="0" w:color="auto"/>
            </w:tcBorders>
          </w:tcPr>
          <w:p w14:paraId="606F5980" w14:textId="77777777" w:rsidR="004617A5" w:rsidRPr="00A850D7" w:rsidRDefault="004617A5" w:rsidP="004617A5">
            <w:pPr>
              <w:jc w:val="center"/>
              <w:rPr>
                <w:lang w:val="pl-PL"/>
              </w:rPr>
            </w:pPr>
          </w:p>
        </w:tc>
      </w:tr>
      <w:tr w:rsidR="004617A5" w:rsidRPr="00A850D7" w14:paraId="0C9731EB" w14:textId="2AC96AAE" w:rsidTr="0028199B">
        <w:tc>
          <w:tcPr>
            <w:tcW w:w="4340" w:type="pct"/>
            <w:tcBorders>
              <w:top w:val="single" w:sz="4" w:space="0" w:color="auto"/>
              <w:left w:val="single" w:sz="4" w:space="0" w:color="auto"/>
              <w:bottom w:val="single" w:sz="4" w:space="0" w:color="auto"/>
              <w:right w:val="single" w:sz="4" w:space="0" w:color="auto"/>
            </w:tcBorders>
          </w:tcPr>
          <w:p w14:paraId="738691E0" w14:textId="77777777" w:rsidR="004617A5" w:rsidRPr="00A850D7" w:rsidRDefault="004617A5" w:rsidP="004617A5">
            <w:pPr>
              <w:rPr>
                <w:lang w:val="pl-PL"/>
              </w:rPr>
            </w:pPr>
            <w:r w:rsidRPr="00A850D7">
              <w:rPr>
                <w:lang w:val="pl-PL"/>
              </w:rPr>
              <w:t>Moduł udostępnia pomoc do w języku polskim, angielskim, niemieckim i rosyjskim.</w:t>
            </w:r>
          </w:p>
        </w:tc>
        <w:tc>
          <w:tcPr>
            <w:tcW w:w="660" w:type="pct"/>
            <w:tcBorders>
              <w:top w:val="single" w:sz="4" w:space="0" w:color="auto"/>
              <w:left w:val="single" w:sz="4" w:space="0" w:color="auto"/>
              <w:bottom w:val="single" w:sz="4" w:space="0" w:color="auto"/>
              <w:right w:val="single" w:sz="4" w:space="0" w:color="auto"/>
            </w:tcBorders>
          </w:tcPr>
          <w:p w14:paraId="0C0E4D43" w14:textId="77777777" w:rsidR="004617A5" w:rsidRPr="00A850D7" w:rsidRDefault="004617A5" w:rsidP="004617A5">
            <w:pPr>
              <w:jc w:val="center"/>
              <w:rPr>
                <w:lang w:val="pl-PL"/>
              </w:rPr>
            </w:pPr>
          </w:p>
        </w:tc>
      </w:tr>
    </w:tbl>
    <w:p w14:paraId="1F62C6D6" w14:textId="77777777" w:rsidR="000817AC" w:rsidRPr="00A850D7" w:rsidRDefault="00D636D6">
      <w:pPr>
        <w:pStyle w:val="Nagwek2"/>
      </w:pPr>
      <w:bookmarkStart w:id="224" w:name="scroll-bookmark-171"/>
      <w:bookmarkStart w:id="225" w:name="scroll-bookmark-172"/>
      <w:bookmarkStart w:id="226" w:name="_Toc156076880"/>
      <w:bookmarkEnd w:id="224"/>
      <w:r w:rsidRPr="00A850D7">
        <w:t>PRZEGLĄDARKA POSTPROCESSINGOWA</w:t>
      </w:r>
      <w:bookmarkEnd w:id="225"/>
      <w:bookmarkEnd w:id="226"/>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A850D7" w14:paraId="6AFBD562" w14:textId="56CACB23" w:rsidTr="0028199B">
        <w:tc>
          <w:tcPr>
            <w:tcW w:w="4340" w:type="pct"/>
          </w:tcPr>
          <w:p w14:paraId="2B72B7A4" w14:textId="60CC8519" w:rsidR="00DB0489" w:rsidRPr="00A850D7" w:rsidRDefault="00DB0489" w:rsidP="00DB0489">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660" w:type="pct"/>
          </w:tcPr>
          <w:p w14:paraId="25583D30" w14:textId="77777777" w:rsidR="00DB0489" w:rsidRPr="00A850D7" w:rsidRDefault="00DB0489" w:rsidP="00DB0489">
            <w:pPr>
              <w:jc w:val="center"/>
              <w:rPr>
                <w:b/>
              </w:rPr>
            </w:pPr>
            <w:proofErr w:type="spellStart"/>
            <w:r w:rsidRPr="00A850D7">
              <w:rPr>
                <w:b/>
              </w:rPr>
              <w:t>Podać</w:t>
            </w:r>
            <w:proofErr w:type="spellEnd"/>
            <w:r w:rsidRPr="00A850D7">
              <w:rPr>
                <w:b/>
              </w:rPr>
              <w:t xml:space="preserve"> </w:t>
            </w:r>
          </w:p>
          <w:p w14:paraId="3CDFF2C1" w14:textId="4530127C" w:rsidR="00DB0489" w:rsidRPr="00A850D7" w:rsidRDefault="00DB0489" w:rsidP="00DB0489">
            <w:pPr>
              <w:jc w:val="center"/>
              <w:rPr>
                <w:lang w:val="pl-PL"/>
              </w:rPr>
            </w:pPr>
            <w:r w:rsidRPr="00A850D7">
              <w:rPr>
                <w:b/>
              </w:rPr>
              <w:t>TAK / NIE</w:t>
            </w:r>
          </w:p>
        </w:tc>
      </w:tr>
      <w:tr w:rsidR="00F02736" w:rsidRPr="00A850D7" w14:paraId="2F40AC9A" w14:textId="77777777" w:rsidTr="0028199B">
        <w:tc>
          <w:tcPr>
            <w:tcW w:w="4340" w:type="pct"/>
          </w:tcPr>
          <w:p w14:paraId="0E77BBCC" w14:textId="505AF1A2" w:rsidR="00F02736" w:rsidRPr="00A850D7" w:rsidRDefault="00F02736" w:rsidP="00F02736">
            <w:pPr>
              <w:rPr>
                <w:lang w:val="pl-PL"/>
              </w:rPr>
            </w:pPr>
            <w:r w:rsidRPr="00A850D7">
              <w:rPr>
                <w:lang w:val="pl-PL"/>
              </w:rPr>
              <w:t xml:space="preserve">Moduł udostępnia funkcję </w:t>
            </w:r>
            <w:proofErr w:type="spellStart"/>
            <w:r w:rsidRPr="00A850D7">
              <w:rPr>
                <w:lang w:val="pl-PL"/>
              </w:rPr>
              <w:t>reformatowania</w:t>
            </w:r>
            <w:proofErr w:type="spellEnd"/>
            <w:r w:rsidRPr="00A850D7">
              <w:rPr>
                <w:lang w:val="pl-PL"/>
              </w:rPr>
              <w:t xml:space="preserve"> wielopłaszczyznowego (MPR) w czasie rzeczywistym z możliwością zmiany grubości warstwy. </w:t>
            </w:r>
            <w:proofErr w:type="spellStart"/>
            <w:r w:rsidRPr="00A850D7">
              <w:t>Rekonstrukcje</w:t>
            </w:r>
            <w:proofErr w:type="spellEnd"/>
            <w:r w:rsidRPr="00A850D7">
              <w:t xml:space="preserve"> </w:t>
            </w:r>
            <w:proofErr w:type="spellStart"/>
            <w:r w:rsidRPr="00A850D7">
              <w:t>wzdłuż</w:t>
            </w:r>
            <w:proofErr w:type="spellEnd"/>
            <w:r w:rsidRPr="00A850D7">
              <w:t xml:space="preserve"> </w:t>
            </w:r>
            <w:proofErr w:type="spellStart"/>
            <w:r w:rsidRPr="00A850D7">
              <w:t>prostej</w:t>
            </w:r>
            <w:proofErr w:type="spellEnd"/>
            <w:r w:rsidRPr="00A850D7">
              <w:t xml:space="preserve"> </w:t>
            </w:r>
            <w:proofErr w:type="spellStart"/>
            <w:r w:rsidRPr="00A850D7">
              <w:t>równoległej</w:t>
            </w:r>
            <w:proofErr w:type="spellEnd"/>
            <w:r w:rsidRPr="00A850D7">
              <w:t xml:space="preserve"> </w:t>
            </w:r>
            <w:proofErr w:type="spellStart"/>
            <w:r w:rsidRPr="00A850D7">
              <w:t>i</w:t>
            </w:r>
            <w:proofErr w:type="spellEnd"/>
            <w:r w:rsidRPr="00A850D7">
              <w:t xml:space="preserve"> </w:t>
            </w:r>
            <w:proofErr w:type="spellStart"/>
            <w:r w:rsidRPr="00A850D7">
              <w:t>skośnej</w:t>
            </w:r>
            <w:proofErr w:type="spellEnd"/>
            <w:r w:rsidRPr="00A850D7">
              <w:t>.</w:t>
            </w:r>
          </w:p>
        </w:tc>
        <w:tc>
          <w:tcPr>
            <w:tcW w:w="660" w:type="pct"/>
          </w:tcPr>
          <w:p w14:paraId="226C4931" w14:textId="77777777" w:rsidR="00F02736" w:rsidRPr="00A850D7" w:rsidRDefault="00F02736" w:rsidP="00F02736">
            <w:pPr>
              <w:jc w:val="center"/>
            </w:pPr>
          </w:p>
        </w:tc>
      </w:tr>
      <w:tr w:rsidR="00F02736" w:rsidRPr="00A850D7" w14:paraId="652CF7A8" w14:textId="7670A54F" w:rsidTr="0028199B">
        <w:tc>
          <w:tcPr>
            <w:tcW w:w="4340" w:type="pct"/>
          </w:tcPr>
          <w:p w14:paraId="5A360364" w14:textId="77777777" w:rsidR="00F02736" w:rsidRPr="00A850D7" w:rsidRDefault="00F02736" w:rsidP="00F02736">
            <w:pPr>
              <w:rPr>
                <w:lang w:val="pl-PL"/>
              </w:rPr>
            </w:pPr>
            <w:r w:rsidRPr="00A850D7">
              <w:rPr>
                <w:lang w:val="pl-PL"/>
              </w:rPr>
              <w:t xml:space="preserve">Moduł umożliwia korekcję </w:t>
            </w:r>
            <w:proofErr w:type="spellStart"/>
            <w:r w:rsidRPr="00A850D7">
              <w:rPr>
                <w:lang w:val="pl-PL"/>
              </w:rPr>
              <w:t>Gantry</w:t>
            </w:r>
            <w:proofErr w:type="spellEnd"/>
            <w:r w:rsidRPr="00A850D7">
              <w:rPr>
                <w:lang w:val="pl-PL"/>
              </w:rPr>
              <w:t xml:space="preserve"> </w:t>
            </w:r>
            <w:proofErr w:type="spellStart"/>
            <w:r w:rsidRPr="00A850D7">
              <w:rPr>
                <w:lang w:val="pl-PL"/>
              </w:rPr>
              <w:t>tilt</w:t>
            </w:r>
            <w:proofErr w:type="spellEnd"/>
            <w:r w:rsidRPr="00A850D7">
              <w:rPr>
                <w:lang w:val="pl-PL"/>
              </w:rPr>
              <w:t>.</w:t>
            </w:r>
          </w:p>
        </w:tc>
        <w:tc>
          <w:tcPr>
            <w:tcW w:w="660" w:type="pct"/>
          </w:tcPr>
          <w:p w14:paraId="5A82C7AD" w14:textId="77777777" w:rsidR="00F02736" w:rsidRPr="00A850D7" w:rsidRDefault="00F02736" w:rsidP="00F02736">
            <w:pPr>
              <w:jc w:val="center"/>
              <w:rPr>
                <w:lang w:val="pl-PL"/>
              </w:rPr>
            </w:pPr>
          </w:p>
        </w:tc>
      </w:tr>
      <w:tr w:rsidR="00F02736" w:rsidRPr="00A850D7" w14:paraId="09CA6B55" w14:textId="66331AFA" w:rsidTr="0028199B">
        <w:tc>
          <w:tcPr>
            <w:tcW w:w="4340" w:type="pct"/>
          </w:tcPr>
          <w:p w14:paraId="0925CA31" w14:textId="77777777" w:rsidR="00F02736" w:rsidRPr="00A850D7" w:rsidRDefault="00F02736" w:rsidP="00F02736">
            <w:pPr>
              <w:rPr>
                <w:lang w:val="pl-PL"/>
              </w:rPr>
            </w:pPr>
            <w:r w:rsidRPr="00A850D7">
              <w:rPr>
                <w:lang w:val="pl-PL"/>
              </w:rPr>
              <w:t xml:space="preserve">Moduł umożliwia regulację grubości warstwy w trybach MIP, </w:t>
            </w:r>
            <w:proofErr w:type="spellStart"/>
            <w:r w:rsidRPr="00A850D7">
              <w:rPr>
                <w:lang w:val="pl-PL"/>
              </w:rPr>
              <w:t>MinIP</w:t>
            </w:r>
            <w:proofErr w:type="spellEnd"/>
            <w:r w:rsidRPr="00A850D7">
              <w:rPr>
                <w:lang w:val="pl-PL"/>
              </w:rPr>
              <w:t xml:space="preserve">, </w:t>
            </w:r>
            <w:proofErr w:type="spellStart"/>
            <w:r w:rsidRPr="00A850D7">
              <w:rPr>
                <w:lang w:val="pl-PL"/>
              </w:rPr>
              <w:t>AveIP</w:t>
            </w:r>
            <w:proofErr w:type="spellEnd"/>
            <w:r w:rsidRPr="00A850D7">
              <w:rPr>
                <w:lang w:val="pl-PL"/>
              </w:rPr>
              <w:t>.</w:t>
            </w:r>
          </w:p>
        </w:tc>
        <w:tc>
          <w:tcPr>
            <w:tcW w:w="660" w:type="pct"/>
          </w:tcPr>
          <w:p w14:paraId="519ECE92" w14:textId="77777777" w:rsidR="00F02736" w:rsidRPr="00A850D7" w:rsidRDefault="00F02736" w:rsidP="00F02736">
            <w:pPr>
              <w:jc w:val="center"/>
              <w:rPr>
                <w:lang w:val="pl-PL"/>
              </w:rPr>
            </w:pPr>
          </w:p>
        </w:tc>
      </w:tr>
      <w:tr w:rsidR="00F02736" w:rsidRPr="00A850D7" w14:paraId="30440377" w14:textId="5467AA81" w:rsidTr="0028199B">
        <w:tc>
          <w:tcPr>
            <w:tcW w:w="4340" w:type="pct"/>
          </w:tcPr>
          <w:p w14:paraId="358451D4" w14:textId="77777777" w:rsidR="00F02736" w:rsidRPr="00A850D7" w:rsidRDefault="00F02736" w:rsidP="00F02736">
            <w:pPr>
              <w:rPr>
                <w:lang w:val="pl-PL"/>
              </w:rPr>
            </w:pPr>
            <w:r w:rsidRPr="00A850D7">
              <w:rPr>
                <w:lang w:val="pl-PL"/>
              </w:rPr>
              <w:t>Moduł umożliwia wykonanie rekonstrukcji 3D. Udostępnia edytor mapowania odcieni szarości na kolory.</w:t>
            </w:r>
          </w:p>
        </w:tc>
        <w:tc>
          <w:tcPr>
            <w:tcW w:w="660" w:type="pct"/>
          </w:tcPr>
          <w:p w14:paraId="2804ED2F" w14:textId="77777777" w:rsidR="00F02736" w:rsidRPr="00A850D7" w:rsidRDefault="00F02736" w:rsidP="00F02736">
            <w:pPr>
              <w:jc w:val="center"/>
              <w:rPr>
                <w:lang w:val="pl-PL"/>
              </w:rPr>
            </w:pPr>
          </w:p>
        </w:tc>
      </w:tr>
      <w:tr w:rsidR="00F02736" w:rsidRPr="00A850D7" w14:paraId="58993711" w14:textId="600BE124" w:rsidTr="0028199B">
        <w:tc>
          <w:tcPr>
            <w:tcW w:w="4340" w:type="pct"/>
          </w:tcPr>
          <w:p w14:paraId="3C45B0B7" w14:textId="77777777" w:rsidR="00F02736" w:rsidRPr="00A850D7" w:rsidRDefault="00F02736" w:rsidP="00F02736">
            <w:pPr>
              <w:rPr>
                <w:lang w:val="pl-PL"/>
              </w:rPr>
            </w:pPr>
            <w:r w:rsidRPr="00A850D7">
              <w:rPr>
                <w:lang w:val="pl-PL"/>
              </w:rPr>
              <w:t>Moduł umożliwia przycinanie rekonstrukcji 3D.</w:t>
            </w:r>
          </w:p>
        </w:tc>
        <w:tc>
          <w:tcPr>
            <w:tcW w:w="660" w:type="pct"/>
          </w:tcPr>
          <w:p w14:paraId="42C8FD57" w14:textId="77777777" w:rsidR="00F02736" w:rsidRPr="00A850D7" w:rsidRDefault="00F02736" w:rsidP="00F02736">
            <w:pPr>
              <w:jc w:val="center"/>
              <w:rPr>
                <w:lang w:val="pl-PL"/>
              </w:rPr>
            </w:pPr>
          </w:p>
        </w:tc>
      </w:tr>
    </w:tbl>
    <w:p w14:paraId="08E2782C" w14:textId="77777777" w:rsidR="000817AC" w:rsidRPr="00A850D7" w:rsidRDefault="00D636D6">
      <w:pPr>
        <w:pStyle w:val="Nagwek2"/>
      </w:pPr>
      <w:bookmarkStart w:id="227" w:name="scroll-bookmark-173"/>
      <w:bookmarkStart w:id="228" w:name="scroll-bookmark-174"/>
      <w:bookmarkStart w:id="229" w:name="_Toc156076881"/>
      <w:bookmarkEnd w:id="227"/>
      <w:r w:rsidRPr="00A850D7">
        <w:t>PRZEGLĄDARKA EKG</w:t>
      </w:r>
      <w:bookmarkEnd w:id="228"/>
      <w:bookmarkEnd w:id="229"/>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A850D7" w14:paraId="022C7D3C" w14:textId="5E2BB3B7" w:rsidTr="0028199B">
        <w:tc>
          <w:tcPr>
            <w:tcW w:w="4340" w:type="pct"/>
          </w:tcPr>
          <w:p w14:paraId="7328E029" w14:textId="3A057D84" w:rsidR="00DB0489" w:rsidRPr="00A850D7" w:rsidRDefault="00DB0489" w:rsidP="00DB0489">
            <w:pPr>
              <w:rPr>
                <w:lang w:val="pl-PL"/>
              </w:rPr>
            </w:pPr>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660" w:type="pct"/>
          </w:tcPr>
          <w:p w14:paraId="2D21F84E" w14:textId="77777777" w:rsidR="00DB0489" w:rsidRPr="00A850D7" w:rsidRDefault="00DB0489" w:rsidP="00DB0489">
            <w:pPr>
              <w:jc w:val="center"/>
              <w:rPr>
                <w:b/>
              </w:rPr>
            </w:pPr>
            <w:proofErr w:type="spellStart"/>
            <w:r w:rsidRPr="00A850D7">
              <w:rPr>
                <w:b/>
              </w:rPr>
              <w:t>Podać</w:t>
            </w:r>
            <w:proofErr w:type="spellEnd"/>
            <w:r w:rsidRPr="00A850D7">
              <w:rPr>
                <w:b/>
              </w:rPr>
              <w:t xml:space="preserve"> </w:t>
            </w:r>
          </w:p>
          <w:p w14:paraId="4D9A6BAA" w14:textId="0B3FA553" w:rsidR="00DB0489" w:rsidRPr="00A850D7" w:rsidRDefault="00DB0489" w:rsidP="00DB0489">
            <w:pPr>
              <w:jc w:val="center"/>
              <w:rPr>
                <w:lang w:val="pl-PL"/>
              </w:rPr>
            </w:pPr>
            <w:r w:rsidRPr="00A850D7">
              <w:rPr>
                <w:b/>
              </w:rPr>
              <w:t>TAK / NIE</w:t>
            </w:r>
          </w:p>
        </w:tc>
      </w:tr>
      <w:tr w:rsidR="00F02736" w:rsidRPr="00A850D7" w14:paraId="7B0DEC5E" w14:textId="77777777" w:rsidTr="0028199B">
        <w:tc>
          <w:tcPr>
            <w:tcW w:w="4340" w:type="pct"/>
          </w:tcPr>
          <w:p w14:paraId="4A70725E" w14:textId="07C10071" w:rsidR="00F02736" w:rsidRPr="00A850D7" w:rsidRDefault="00F02736" w:rsidP="00F02736">
            <w:pPr>
              <w:rPr>
                <w:lang w:val="pl-PL"/>
              </w:rPr>
            </w:pPr>
            <w:r w:rsidRPr="00A850D7">
              <w:rPr>
                <w:lang w:val="pl-PL"/>
              </w:rPr>
              <w:t>Moduł umożliwia prezentację przebiegu EKG działa w ramach dystrybucji badań obrazowych.</w:t>
            </w:r>
          </w:p>
        </w:tc>
        <w:tc>
          <w:tcPr>
            <w:tcW w:w="660" w:type="pct"/>
          </w:tcPr>
          <w:p w14:paraId="56E06EF7" w14:textId="77777777" w:rsidR="00F02736" w:rsidRPr="00A850D7" w:rsidRDefault="00F02736" w:rsidP="00F02736">
            <w:pPr>
              <w:jc w:val="center"/>
            </w:pPr>
          </w:p>
        </w:tc>
      </w:tr>
      <w:tr w:rsidR="00F02736" w:rsidRPr="00A850D7" w14:paraId="78D7D3B9" w14:textId="38214016" w:rsidTr="0028199B">
        <w:tc>
          <w:tcPr>
            <w:tcW w:w="4340" w:type="pct"/>
          </w:tcPr>
          <w:p w14:paraId="7FCD0F7B" w14:textId="77777777" w:rsidR="00F02736" w:rsidRPr="00A850D7" w:rsidRDefault="00F02736" w:rsidP="00F02736">
            <w:r w:rsidRPr="00A850D7">
              <w:rPr>
                <w:lang w:val="pl-PL"/>
              </w:rPr>
              <w:t xml:space="preserve">Uruchomienie modułu odbywa się z poziomu przeglądarki internetowej. </w:t>
            </w:r>
            <w:proofErr w:type="spellStart"/>
            <w:r w:rsidRPr="00A850D7">
              <w:t>Nie</w:t>
            </w:r>
            <w:proofErr w:type="spellEnd"/>
            <w:r w:rsidRPr="00A850D7">
              <w:t xml:space="preserve"> jest </w:t>
            </w:r>
            <w:proofErr w:type="spellStart"/>
            <w:r w:rsidRPr="00A850D7">
              <w:t>wymagane</w:t>
            </w:r>
            <w:proofErr w:type="spellEnd"/>
            <w:r w:rsidRPr="00A850D7">
              <w:t xml:space="preserve">  </w:t>
            </w:r>
            <w:proofErr w:type="spellStart"/>
            <w:r w:rsidRPr="00A850D7">
              <w:t>instalowanie</w:t>
            </w:r>
            <w:proofErr w:type="spellEnd"/>
            <w:r w:rsidRPr="00A850D7">
              <w:t xml:space="preserve"> </w:t>
            </w:r>
            <w:proofErr w:type="spellStart"/>
            <w:r w:rsidRPr="00A850D7">
              <w:t>dodatkowej</w:t>
            </w:r>
            <w:proofErr w:type="spellEnd"/>
            <w:r w:rsidRPr="00A850D7">
              <w:t xml:space="preserve"> </w:t>
            </w:r>
            <w:proofErr w:type="spellStart"/>
            <w:r w:rsidRPr="00A850D7">
              <w:t>wtyczki</w:t>
            </w:r>
            <w:proofErr w:type="spellEnd"/>
            <w:r w:rsidRPr="00A850D7">
              <w:t xml:space="preserve"> w </w:t>
            </w:r>
            <w:proofErr w:type="spellStart"/>
            <w:r w:rsidRPr="00A850D7">
              <w:t>przeglądarce</w:t>
            </w:r>
            <w:proofErr w:type="spellEnd"/>
            <w:r w:rsidRPr="00A850D7">
              <w:t xml:space="preserve"> </w:t>
            </w:r>
            <w:proofErr w:type="spellStart"/>
            <w:r w:rsidRPr="00A850D7">
              <w:t>internetowej</w:t>
            </w:r>
            <w:proofErr w:type="spellEnd"/>
            <w:r w:rsidRPr="00A850D7">
              <w:t>. </w:t>
            </w:r>
          </w:p>
        </w:tc>
        <w:tc>
          <w:tcPr>
            <w:tcW w:w="660" w:type="pct"/>
          </w:tcPr>
          <w:p w14:paraId="6EA451F9" w14:textId="77777777" w:rsidR="00F02736" w:rsidRPr="00A850D7" w:rsidRDefault="00F02736" w:rsidP="00F02736">
            <w:pPr>
              <w:jc w:val="center"/>
              <w:rPr>
                <w:lang w:val="pl-PL"/>
              </w:rPr>
            </w:pPr>
          </w:p>
        </w:tc>
      </w:tr>
      <w:tr w:rsidR="00F02736" w:rsidRPr="00A850D7" w14:paraId="29EFAA03" w14:textId="30E9B053" w:rsidTr="0028199B">
        <w:tc>
          <w:tcPr>
            <w:tcW w:w="4340" w:type="pct"/>
          </w:tcPr>
          <w:p w14:paraId="0AE262A9" w14:textId="77777777" w:rsidR="00F02736" w:rsidRPr="00A850D7" w:rsidRDefault="00F02736" w:rsidP="00F02736">
            <w:pPr>
              <w:rPr>
                <w:lang w:val="pl-PL"/>
              </w:rPr>
            </w:pPr>
            <w:r w:rsidRPr="00A850D7">
              <w:rPr>
                <w:lang w:val="pl-PL"/>
              </w:rPr>
              <w:t>Moduł poprawnie odtwarza badania zapisane w standardzie ECG DICOM i SCP.</w:t>
            </w:r>
          </w:p>
        </w:tc>
        <w:tc>
          <w:tcPr>
            <w:tcW w:w="660" w:type="pct"/>
          </w:tcPr>
          <w:p w14:paraId="101E252A" w14:textId="77777777" w:rsidR="00F02736" w:rsidRPr="00A850D7" w:rsidRDefault="00F02736" w:rsidP="00F02736">
            <w:pPr>
              <w:jc w:val="center"/>
              <w:rPr>
                <w:lang w:val="pl-PL"/>
              </w:rPr>
            </w:pPr>
          </w:p>
        </w:tc>
      </w:tr>
      <w:tr w:rsidR="00F02736" w:rsidRPr="00A850D7" w14:paraId="1BADF5A1" w14:textId="6F847AE5" w:rsidTr="0028199B">
        <w:tc>
          <w:tcPr>
            <w:tcW w:w="4340" w:type="pct"/>
          </w:tcPr>
          <w:p w14:paraId="6A5A0CE7" w14:textId="77777777" w:rsidR="00F02736" w:rsidRPr="00A850D7" w:rsidRDefault="00F02736" w:rsidP="00F02736">
            <w:pPr>
              <w:rPr>
                <w:lang w:val="pl-PL"/>
              </w:rPr>
            </w:pPr>
            <w:r w:rsidRPr="00A850D7">
              <w:rPr>
                <w:lang w:val="pl-PL"/>
              </w:rPr>
              <w:t>Moduł umożliwia prezentację nagłówka DICOM.</w:t>
            </w:r>
          </w:p>
        </w:tc>
        <w:tc>
          <w:tcPr>
            <w:tcW w:w="660" w:type="pct"/>
          </w:tcPr>
          <w:p w14:paraId="486B9DB3" w14:textId="77777777" w:rsidR="00F02736" w:rsidRPr="00A850D7" w:rsidRDefault="00F02736" w:rsidP="00F02736">
            <w:pPr>
              <w:jc w:val="center"/>
              <w:rPr>
                <w:lang w:val="pl-PL"/>
              </w:rPr>
            </w:pPr>
          </w:p>
        </w:tc>
      </w:tr>
      <w:tr w:rsidR="00F02736" w:rsidRPr="00A850D7" w14:paraId="62B700C6" w14:textId="638DB544" w:rsidTr="0028199B">
        <w:tc>
          <w:tcPr>
            <w:tcW w:w="4340" w:type="pct"/>
          </w:tcPr>
          <w:p w14:paraId="7BB4D0B1" w14:textId="77777777" w:rsidR="00F02736" w:rsidRPr="00A850D7" w:rsidRDefault="00F02736" w:rsidP="00F02736">
            <w:pPr>
              <w:rPr>
                <w:lang w:val="pl-PL"/>
              </w:rPr>
            </w:pPr>
            <w:r w:rsidRPr="00A850D7">
              <w:rPr>
                <w:lang w:val="pl-PL"/>
              </w:rPr>
              <w:lastRenderedPageBreak/>
              <w:t>Moduł umożliwia wyświetlanie oraz ukrywanie informacji o pacjencie i badaniu. Wyświetlane dane zawierają takie informacje jak: imię i nazwisko pacjenta, id pacjenta, datę urodzenia, wiek, płeć, pesel, id badania, datę badania oraz opis badania.</w:t>
            </w:r>
          </w:p>
        </w:tc>
        <w:tc>
          <w:tcPr>
            <w:tcW w:w="660" w:type="pct"/>
          </w:tcPr>
          <w:p w14:paraId="4E6FD85B" w14:textId="77777777" w:rsidR="00F02736" w:rsidRPr="00A850D7" w:rsidRDefault="00F02736" w:rsidP="00F02736">
            <w:pPr>
              <w:jc w:val="center"/>
              <w:rPr>
                <w:lang w:val="pl-PL"/>
              </w:rPr>
            </w:pPr>
          </w:p>
        </w:tc>
      </w:tr>
      <w:tr w:rsidR="00F02736" w:rsidRPr="00A850D7" w14:paraId="66B060BC" w14:textId="33CBEF0E" w:rsidTr="0028199B">
        <w:tc>
          <w:tcPr>
            <w:tcW w:w="4340" w:type="pct"/>
          </w:tcPr>
          <w:p w14:paraId="21A58A1E" w14:textId="77777777" w:rsidR="00F02736" w:rsidRPr="00A850D7" w:rsidRDefault="00F02736" w:rsidP="00F02736">
            <w:pPr>
              <w:rPr>
                <w:lang w:val="pl-PL"/>
              </w:rPr>
            </w:pPr>
            <w:r w:rsidRPr="00A850D7">
              <w:rPr>
                <w:lang w:val="pl-PL"/>
              </w:rPr>
              <w:t xml:space="preserve">Moduł umożliwia zmianę skali amplitudy dla wszystkich </w:t>
            </w:r>
            <w:proofErr w:type="spellStart"/>
            <w:r w:rsidRPr="00A850D7">
              <w:rPr>
                <w:lang w:val="pl-PL"/>
              </w:rPr>
              <w:t>odprowadzeń</w:t>
            </w:r>
            <w:proofErr w:type="spellEnd"/>
            <w:r w:rsidRPr="00A850D7">
              <w:rPr>
                <w:lang w:val="pl-PL"/>
              </w:rPr>
              <w:t xml:space="preserve"> spośród czterech predefiniowanych wartości: 5 mm/</w:t>
            </w:r>
            <w:proofErr w:type="spellStart"/>
            <w:r w:rsidRPr="00A850D7">
              <w:rPr>
                <w:lang w:val="pl-PL"/>
              </w:rPr>
              <w:t>mV</w:t>
            </w:r>
            <w:proofErr w:type="spellEnd"/>
            <w:r w:rsidRPr="00A850D7">
              <w:rPr>
                <w:lang w:val="pl-PL"/>
              </w:rPr>
              <w:t>, 10 mm/</w:t>
            </w:r>
            <w:proofErr w:type="spellStart"/>
            <w:r w:rsidRPr="00A850D7">
              <w:rPr>
                <w:lang w:val="pl-PL"/>
              </w:rPr>
              <w:t>mV</w:t>
            </w:r>
            <w:proofErr w:type="spellEnd"/>
            <w:r w:rsidRPr="00A850D7">
              <w:rPr>
                <w:lang w:val="pl-PL"/>
              </w:rPr>
              <w:t>, 20 mm/</w:t>
            </w:r>
            <w:proofErr w:type="spellStart"/>
            <w:r w:rsidRPr="00A850D7">
              <w:rPr>
                <w:lang w:val="pl-PL"/>
              </w:rPr>
              <w:t>mV</w:t>
            </w:r>
            <w:proofErr w:type="spellEnd"/>
            <w:r w:rsidRPr="00A850D7">
              <w:rPr>
                <w:lang w:val="pl-PL"/>
              </w:rPr>
              <w:t>, 40 mm/</w:t>
            </w:r>
            <w:proofErr w:type="spellStart"/>
            <w:r w:rsidRPr="00A850D7">
              <w:rPr>
                <w:lang w:val="pl-PL"/>
              </w:rPr>
              <w:t>mV</w:t>
            </w:r>
            <w:proofErr w:type="spellEnd"/>
            <w:r w:rsidRPr="00A850D7">
              <w:rPr>
                <w:lang w:val="pl-PL"/>
              </w:rPr>
              <w:t>.</w:t>
            </w:r>
          </w:p>
        </w:tc>
        <w:tc>
          <w:tcPr>
            <w:tcW w:w="660" w:type="pct"/>
          </w:tcPr>
          <w:p w14:paraId="319EB751" w14:textId="77777777" w:rsidR="00F02736" w:rsidRPr="00A850D7" w:rsidRDefault="00F02736" w:rsidP="00F02736">
            <w:pPr>
              <w:jc w:val="center"/>
              <w:rPr>
                <w:lang w:val="pl-PL"/>
              </w:rPr>
            </w:pPr>
          </w:p>
        </w:tc>
      </w:tr>
      <w:tr w:rsidR="00F02736" w:rsidRPr="00A850D7" w14:paraId="0B93EC36" w14:textId="30EB5FFD" w:rsidTr="0028199B">
        <w:tc>
          <w:tcPr>
            <w:tcW w:w="4340" w:type="pct"/>
          </w:tcPr>
          <w:p w14:paraId="177C0336" w14:textId="77777777" w:rsidR="00F02736" w:rsidRPr="00A850D7" w:rsidRDefault="00F02736" w:rsidP="00F02736">
            <w:pPr>
              <w:rPr>
                <w:lang w:val="pl-PL"/>
              </w:rPr>
            </w:pPr>
            <w:r w:rsidRPr="00A850D7">
              <w:rPr>
                <w:lang w:val="pl-PL"/>
              </w:rPr>
              <w:t>Moduł umożliwia zmianę skali amplitudy w sposób krokowy, z krokiem co 5 mm/</w:t>
            </w:r>
            <w:proofErr w:type="spellStart"/>
            <w:r w:rsidRPr="00A850D7">
              <w:rPr>
                <w:lang w:val="pl-PL"/>
              </w:rPr>
              <w:t>mV</w:t>
            </w:r>
            <w:proofErr w:type="spellEnd"/>
            <w:r w:rsidRPr="00A850D7">
              <w:rPr>
                <w:lang w:val="pl-PL"/>
              </w:rPr>
              <w:t>. </w:t>
            </w:r>
          </w:p>
        </w:tc>
        <w:tc>
          <w:tcPr>
            <w:tcW w:w="660" w:type="pct"/>
          </w:tcPr>
          <w:p w14:paraId="50CE4447" w14:textId="77777777" w:rsidR="00F02736" w:rsidRPr="00A850D7" w:rsidRDefault="00F02736" w:rsidP="00F02736">
            <w:pPr>
              <w:jc w:val="center"/>
              <w:rPr>
                <w:lang w:val="pl-PL"/>
              </w:rPr>
            </w:pPr>
          </w:p>
        </w:tc>
      </w:tr>
      <w:tr w:rsidR="00F02736" w:rsidRPr="00A850D7" w14:paraId="69E6A0F4" w14:textId="141E29B1" w:rsidTr="0028199B">
        <w:tc>
          <w:tcPr>
            <w:tcW w:w="4340" w:type="pct"/>
          </w:tcPr>
          <w:p w14:paraId="44D992EE" w14:textId="77777777" w:rsidR="00F02736" w:rsidRPr="00A850D7" w:rsidRDefault="00F02736" w:rsidP="00F02736">
            <w:pPr>
              <w:rPr>
                <w:lang w:val="pl-PL"/>
              </w:rPr>
            </w:pPr>
            <w:r w:rsidRPr="00A850D7">
              <w:rPr>
                <w:lang w:val="pl-PL"/>
              </w:rPr>
              <w:t>Moduł umożliwia zmianę amplitudy z zakresu: 1 mm/</w:t>
            </w:r>
            <w:proofErr w:type="spellStart"/>
            <w:r w:rsidRPr="00A850D7">
              <w:rPr>
                <w:lang w:val="pl-PL"/>
              </w:rPr>
              <w:t>mV</w:t>
            </w:r>
            <w:proofErr w:type="spellEnd"/>
            <w:r w:rsidRPr="00A850D7">
              <w:rPr>
                <w:lang w:val="pl-PL"/>
              </w:rPr>
              <w:t xml:space="preserve"> – 100 mm/</w:t>
            </w:r>
            <w:proofErr w:type="spellStart"/>
            <w:r w:rsidRPr="00A850D7">
              <w:rPr>
                <w:lang w:val="pl-PL"/>
              </w:rPr>
              <w:t>mV</w:t>
            </w:r>
            <w:proofErr w:type="spellEnd"/>
            <w:r w:rsidRPr="00A850D7">
              <w:rPr>
                <w:lang w:val="pl-PL"/>
              </w:rPr>
              <w:t>.</w:t>
            </w:r>
          </w:p>
        </w:tc>
        <w:tc>
          <w:tcPr>
            <w:tcW w:w="660" w:type="pct"/>
          </w:tcPr>
          <w:p w14:paraId="6432333B" w14:textId="77777777" w:rsidR="00F02736" w:rsidRPr="00A850D7" w:rsidRDefault="00F02736" w:rsidP="00F02736">
            <w:pPr>
              <w:jc w:val="center"/>
              <w:rPr>
                <w:lang w:val="pl-PL"/>
              </w:rPr>
            </w:pPr>
          </w:p>
        </w:tc>
      </w:tr>
      <w:tr w:rsidR="00F02736" w:rsidRPr="00A850D7" w14:paraId="21D91F1C" w14:textId="74E446A8" w:rsidTr="0028199B">
        <w:tc>
          <w:tcPr>
            <w:tcW w:w="4340" w:type="pct"/>
          </w:tcPr>
          <w:p w14:paraId="4FB9B171" w14:textId="77777777" w:rsidR="00F02736" w:rsidRPr="00A850D7" w:rsidRDefault="00F02736" w:rsidP="00F02736">
            <w:pPr>
              <w:rPr>
                <w:lang w:val="pl-PL"/>
              </w:rPr>
            </w:pPr>
            <w:r w:rsidRPr="00A850D7">
              <w:rPr>
                <w:lang w:val="pl-PL"/>
              </w:rPr>
              <w:t xml:space="preserve">Moduł udostępnia funkcję zmiany skali czasu dla wszystkich </w:t>
            </w:r>
            <w:proofErr w:type="spellStart"/>
            <w:r w:rsidRPr="00A850D7">
              <w:rPr>
                <w:lang w:val="pl-PL"/>
              </w:rPr>
              <w:t>odprowadzeń</w:t>
            </w:r>
            <w:proofErr w:type="spellEnd"/>
            <w:r w:rsidRPr="00A850D7">
              <w:rPr>
                <w:lang w:val="pl-PL"/>
              </w:rPr>
              <w:t xml:space="preserve"> spośród czterech predefiniowanych wartości: 12,5 mm/s, 25 mm/s, 50 mm/s, 100 mm/s. </w:t>
            </w:r>
          </w:p>
        </w:tc>
        <w:tc>
          <w:tcPr>
            <w:tcW w:w="660" w:type="pct"/>
          </w:tcPr>
          <w:p w14:paraId="74778E45" w14:textId="77777777" w:rsidR="00F02736" w:rsidRPr="00A850D7" w:rsidRDefault="00F02736" w:rsidP="00F02736">
            <w:pPr>
              <w:jc w:val="center"/>
              <w:rPr>
                <w:lang w:val="pl-PL"/>
              </w:rPr>
            </w:pPr>
          </w:p>
        </w:tc>
      </w:tr>
      <w:tr w:rsidR="00F02736" w:rsidRPr="00A850D7" w14:paraId="7360F170" w14:textId="2999D4FE" w:rsidTr="0028199B">
        <w:tc>
          <w:tcPr>
            <w:tcW w:w="4340" w:type="pct"/>
          </w:tcPr>
          <w:p w14:paraId="218B2D98" w14:textId="77777777" w:rsidR="00F02736" w:rsidRPr="00A850D7" w:rsidRDefault="00F02736" w:rsidP="00F02736">
            <w:pPr>
              <w:rPr>
                <w:lang w:val="pl-PL"/>
              </w:rPr>
            </w:pPr>
            <w:r w:rsidRPr="00A850D7">
              <w:rPr>
                <w:lang w:val="pl-PL"/>
              </w:rPr>
              <w:t>Moduł umożliwia zmianę skali czasu w sposób krokowy, z krokiem co 5 mm/s.</w:t>
            </w:r>
          </w:p>
        </w:tc>
        <w:tc>
          <w:tcPr>
            <w:tcW w:w="660" w:type="pct"/>
          </w:tcPr>
          <w:p w14:paraId="0D8CEBB8" w14:textId="77777777" w:rsidR="00F02736" w:rsidRPr="00A850D7" w:rsidRDefault="00F02736" w:rsidP="00F02736">
            <w:pPr>
              <w:jc w:val="center"/>
              <w:rPr>
                <w:lang w:val="pl-PL"/>
              </w:rPr>
            </w:pPr>
          </w:p>
        </w:tc>
      </w:tr>
      <w:tr w:rsidR="00F02736" w:rsidRPr="00A850D7" w14:paraId="5825644C" w14:textId="723BA458" w:rsidTr="0028199B">
        <w:tc>
          <w:tcPr>
            <w:tcW w:w="4340" w:type="pct"/>
          </w:tcPr>
          <w:p w14:paraId="691B51FE" w14:textId="77777777" w:rsidR="00F02736" w:rsidRPr="00A850D7" w:rsidRDefault="00F02736" w:rsidP="00F02736">
            <w:pPr>
              <w:rPr>
                <w:lang w:val="pl-PL"/>
              </w:rPr>
            </w:pPr>
            <w:r w:rsidRPr="00A850D7">
              <w:rPr>
                <w:lang w:val="pl-PL"/>
              </w:rPr>
              <w:t>Moduł umożliwia zmianę skali czasu z zakresu: 1 mm/s – 100 mm/s.</w:t>
            </w:r>
          </w:p>
        </w:tc>
        <w:tc>
          <w:tcPr>
            <w:tcW w:w="660" w:type="pct"/>
          </w:tcPr>
          <w:p w14:paraId="751CAE24" w14:textId="77777777" w:rsidR="00F02736" w:rsidRPr="00A850D7" w:rsidRDefault="00F02736" w:rsidP="00F02736">
            <w:pPr>
              <w:jc w:val="center"/>
              <w:rPr>
                <w:lang w:val="pl-PL"/>
              </w:rPr>
            </w:pPr>
          </w:p>
        </w:tc>
      </w:tr>
      <w:tr w:rsidR="00F02736" w:rsidRPr="00A850D7" w14:paraId="7C822866" w14:textId="685183C0" w:rsidTr="0028199B">
        <w:tc>
          <w:tcPr>
            <w:tcW w:w="4340" w:type="pct"/>
          </w:tcPr>
          <w:p w14:paraId="2D85AE72" w14:textId="77777777" w:rsidR="00F02736" w:rsidRPr="00A850D7" w:rsidRDefault="00F02736" w:rsidP="00F02736">
            <w:pPr>
              <w:rPr>
                <w:lang w:val="pl-PL"/>
              </w:rPr>
            </w:pPr>
            <w:r w:rsidRPr="00A850D7">
              <w:rPr>
                <w:lang w:val="pl-PL"/>
              </w:rPr>
              <w:t xml:space="preserve">Moduł umożliwia wyświetlanie </w:t>
            </w:r>
            <w:proofErr w:type="spellStart"/>
            <w:r w:rsidRPr="00A850D7">
              <w:rPr>
                <w:lang w:val="pl-PL"/>
              </w:rPr>
              <w:t>odprowadzeń</w:t>
            </w:r>
            <w:proofErr w:type="spellEnd"/>
            <w:r w:rsidRPr="00A850D7">
              <w:rPr>
                <w:lang w:val="pl-PL"/>
              </w:rPr>
              <w:t xml:space="preserve"> w układzie: 4x3, 3x4, 2x6 lub 1x12.</w:t>
            </w:r>
          </w:p>
        </w:tc>
        <w:tc>
          <w:tcPr>
            <w:tcW w:w="660" w:type="pct"/>
          </w:tcPr>
          <w:p w14:paraId="1A385384" w14:textId="77777777" w:rsidR="00F02736" w:rsidRPr="00A850D7" w:rsidRDefault="00F02736" w:rsidP="00F02736">
            <w:pPr>
              <w:jc w:val="center"/>
              <w:rPr>
                <w:lang w:val="pl-PL"/>
              </w:rPr>
            </w:pPr>
          </w:p>
        </w:tc>
      </w:tr>
      <w:tr w:rsidR="00F02736" w:rsidRPr="00A850D7" w14:paraId="55912951" w14:textId="7DE89E9B" w:rsidTr="0028199B">
        <w:tc>
          <w:tcPr>
            <w:tcW w:w="4340" w:type="pct"/>
          </w:tcPr>
          <w:p w14:paraId="2854BADB" w14:textId="77777777" w:rsidR="00F02736" w:rsidRPr="00A850D7" w:rsidRDefault="00F02736" w:rsidP="00F02736">
            <w:pPr>
              <w:rPr>
                <w:lang w:val="pl-PL"/>
              </w:rPr>
            </w:pPr>
            <w:r w:rsidRPr="00A850D7">
              <w:rPr>
                <w:lang w:val="pl-PL"/>
              </w:rPr>
              <w:t xml:space="preserve">Moduł umożliwia wyświetlanie oraz ukrywanie wybranych </w:t>
            </w:r>
            <w:proofErr w:type="spellStart"/>
            <w:r w:rsidRPr="00A850D7">
              <w:rPr>
                <w:lang w:val="pl-PL"/>
              </w:rPr>
              <w:t>odprowadzeń</w:t>
            </w:r>
            <w:proofErr w:type="spellEnd"/>
            <w:r w:rsidRPr="00A850D7">
              <w:rPr>
                <w:lang w:val="pl-PL"/>
              </w:rPr>
              <w:t>.</w:t>
            </w:r>
          </w:p>
        </w:tc>
        <w:tc>
          <w:tcPr>
            <w:tcW w:w="660" w:type="pct"/>
          </w:tcPr>
          <w:p w14:paraId="60198E3A" w14:textId="77777777" w:rsidR="00F02736" w:rsidRPr="00A850D7" w:rsidRDefault="00F02736" w:rsidP="00F02736">
            <w:pPr>
              <w:jc w:val="center"/>
              <w:rPr>
                <w:lang w:val="pl-PL"/>
              </w:rPr>
            </w:pPr>
          </w:p>
        </w:tc>
      </w:tr>
      <w:tr w:rsidR="00F02736" w:rsidRPr="00A850D7" w14:paraId="1A953544" w14:textId="4F7232E4" w:rsidTr="0028199B">
        <w:tc>
          <w:tcPr>
            <w:tcW w:w="4340" w:type="pct"/>
          </w:tcPr>
          <w:p w14:paraId="3CEAE663" w14:textId="77777777" w:rsidR="00F02736" w:rsidRPr="00A850D7" w:rsidRDefault="00F02736" w:rsidP="00F02736">
            <w:pPr>
              <w:rPr>
                <w:lang w:val="pl-PL"/>
              </w:rPr>
            </w:pPr>
            <w:r w:rsidRPr="00A850D7">
              <w:rPr>
                <w:lang w:val="pl-PL"/>
              </w:rPr>
              <w:t xml:space="preserve">Moduł umożliwia zmianę kolejności </w:t>
            </w:r>
            <w:proofErr w:type="spellStart"/>
            <w:r w:rsidRPr="00A850D7">
              <w:rPr>
                <w:lang w:val="pl-PL"/>
              </w:rPr>
              <w:t>odprowadzeń</w:t>
            </w:r>
            <w:proofErr w:type="spellEnd"/>
            <w:r w:rsidRPr="00A850D7">
              <w:rPr>
                <w:lang w:val="pl-PL"/>
              </w:rPr>
              <w:t>.</w:t>
            </w:r>
          </w:p>
        </w:tc>
        <w:tc>
          <w:tcPr>
            <w:tcW w:w="660" w:type="pct"/>
          </w:tcPr>
          <w:p w14:paraId="6B173D47" w14:textId="77777777" w:rsidR="00F02736" w:rsidRPr="00A850D7" w:rsidRDefault="00F02736" w:rsidP="00F02736">
            <w:pPr>
              <w:jc w:val="center"/>
              <w:rPr>
                <w:lang w:val="pl-PL"/>
              </w:rPr>
            </w:pPr>
          </w:p>
        </w:tc>
      </w:tr>
      <w:tr w:rsidR="00F02736" w:rsidRPr="00A850D7" w14:paraId="6AFA0214" w14:textId="7596AE92" w:rsidTr="0028199B">
        <w:tc>
          <w:tcPr>
            <w:tcW w:w="4340" w:type="pct"/>
          </w:tcPr>
          <w:p w14:paraId="69292840" w14:textId="77777777" w:rsidR="00F02736" w:rsidRPr="00A850D7" w:rsidRDefault="00F02736" w:rsidP="00F02736">
            <w:pPr>
              <w:rPr>
                <w:lang w:val="pl-PL"/>
              </w:rPr>
            </w:pPr>
            <w:r w:rsidRPr="00A850D7">
              <w:rPr>
                <w:lang w:val="pl-PL"/>
              </w:rPr>
              <w:t>Moduł udostępnia funkcję zaznaczania punktów charakterystycznych: P, Q, R, S, T, on P, off P, on QRS, off QRS, on T, off T, ST.  Funkcja ta umożliwia zaznaczane punktów za pomocą myszki lub za pomocą odpowiednich skrótów klawiszowych.</w:t>
            </w:r>
            <w:r w:rsidRPr="00A850D7">
              <w:rPr>
                <w:lang w:val="pl-PL"/>
              </w:rPr>
              <w:br/>
              <w:t>• Punkty P, Q, R, S, T są zaznaczane w postaci punktów na przebiegu.</w:t>
            </w:r>
            <w:r w:rsidRPr="00A850D7">
              <w:rPr>
                <w:lang w:val="pl-PL"/>
              </w:rPr>
              <w:br/>
              <w:t>• Punkty on P, off P, on QRS, off QRS, on T, off T są zaznaczane w postaci pionowych kresek na przebiegu.</w:t>
            </w:r>
            <w:r w:rsidRPr="00A850D7">
              <w:rPr>
                <w:lang w:val="pl-PL"/>
              </w:rPr>
              <w:br/>
              <w:t>• Odcinek ST jest zaznaczany w postaci pogrubionej linii na przebiegu.</w:t>
            </w:r>
          </w:p>
        </w:tc>
        <w:tc>
          <w:tcPr>
            <w:tcW w:w="660" w:type="pct"/>
          </w:tcPr>
          <w:p w14:paraId="30B418E4" w14:textId="77777777" w:rsidR="00F02736" w:rsidRPr="00A850D7" w:rsidRDefault="00F02736" w:rsidP="00F02736">
            <w:pPr>
              <w:jc w:val="center"/>
              <w:rPr>
                <w:lang w:val="pl-PL"/>
              </w:rPr>
            </w:pPr>
          </w:p>
        </w:tc>
      </w:tr>
      <w:tr w:rsidR="00F02736" w:rsidRPr="00A850D7" w14:paraId="5D29BDF6" w14:textId="082BB46E" w:rsidTr="0028199B">
        <w:tc>
          <w:tcPr>
            <w:tcW w:w="4340" w:type="pct"/>
          </w:tcPr>
          <w:p w14:paraId="142EA983" w14:textId="77777777" w:rsidR="00F02736" w:rsidRPr="00A850D7" w:rsidRDefault="00F02736" w:rsidP="00F02736">
            <w:pPr>
              <w:rPr>
                <w:lang w:val="pl-PL"/>
              </w:rPr>
            </w:pPr>
            <w:r w:rsidRPr="00A850D7">
              <w:rPr>
                <w:lang w:val="pl-PL"/>
              </w:rPr>
              <w:t>Moduł udostępnia funkcję edycji istniejących punktów. Funkcja edycji obejmuje:</w:t>
            </w:r>
            <w:r w:rsidRPr="00A850D7">
              <w:rPr>
                <w:lang w:val="pl-PL"/>
              </w:rPr>
              <w:br/>
              <w:t>• zmianę typu punktu,</w:t>
            </w:r>
            <w:r w:rsidRPr="00A850D7">
              <w:rPr>
                <w:lang w:val="pl-PL"/>
              </w:rPr>
              <w:br/>
              <w:t>• dodanie i edycję komentarza,</w:t>
            </w:r>
            <w:r w:rsidRPr="00A850D7">
              <w:rPr>
                <w:lang w:val="pl-PL"/>
              </w:rPr>
              <w:br/>
              <w:t>• zmianę położenia punktu oraz usunięcie punktu.</w:t>
            </w:r>
          </w:p>
        </w:tc>
        <w:tc>
          <w:tcPr>
            <w:tcW w:w="660" w:type="pct"/>
          </w:tcPr>
          <w:p w14:paraId="0FB58C06" w14:textId="77777777" w:rsidR="00F02736" w:rsidRPr="00A850D7" w:rsidRDefault="00F02736" w:rsidP="00F02736">
            <w:pPr>
              <w:jc w:val="center"/>
              <w:rPr>
                <w:lang w:val="pl-PL"/>
              </w:rPr>
            </w:pPr>
          </w:p>
        </w:tc>
      </w:tr>
      <w:tr w:rsidR="00F02736" w:rsidRPr="00A850D7" w14:paraId="57F2B389" w14:textId="42C96E2A" w:rsidTr="0028199B">
        <w:tc>
          <w:tcPr>
            <w:tcW w:w="4340" w:type="pct"/>
          </w:tcPr>
          <w:p w14:paraId="25696920" w14:textId="77777777" w:rsidR="00F02736" w:rsidRPr="00A850D7" w:rsidRDefault="00F02736" w:rsidP="00F02736">
            <w:pPr>
              <w:rPr>
                <w:lang w:val="pl-PL"/>
              </w:rPr>
            </w:pPr>
            <w:r w:rsidRPr="00A850D7">
              <w:rPr>
                <w:lang w:val="pl-PL"/>
              </w:rPr>
              <w:t>Moduł umożliwia wyświetlanie oraz ukrywanie zaznaczonych punktów. Przeglądarka umożliwia wyświetlanie oraz ukrywanie pojedynczego punktu lub wszystkich punktów dla pojedynczego przebiegu lub dla wszystkich przebiegów.</w:t>
            </w:r>
          </w:p>
        </w:tc>
        <w:tc>
          <w:tcPr>
            <w:tcW w:w="660" w:type="pct"/>
          </w:tcPr>
          <w:p w14:paraId="44940CA3" w14:textId="77777777" w:rsidR="00F02736" w:rsidRPr="00A850D7" w:rsidRDefault="00F02736" w:rsidP="00F02736">
            <w:pPr>
              <w:jc w:val="center"/>
              <w:rPr>
                <w:lang w:val="pl-PL"/>
              </w:rPr>
            </w:pPr>
          </w:p>
        </w:tc>
      </w:tr>
      <w:tr w:rsidR="00F02736" w:rsidRPr="00A850D7" w14:paraId="348DCCC4" w14:textId="7EB598B6" w:rsidTr="0028199B">
        <w:tc>
          <w:tcPr>
            <w:tcW w:w="4340" w:type="pct"/>
          </w:tcPr>
          <w:p w14:paraId="14DE707B" w14:textId="77777777" w:rsidR="00F02736" w:rsidRPr="00A850D7" w:rsidRDefault="00F02736" w:rsidP="00F02736">
            <w:pPr>
              <w:rPr>
                <w:lang w:val="pl-PL"/>
              </w:rPr>
            </w:pPr>
            <w:r w:rsidRPr="00A850D7">
              <w:rPr>
                <w:lang w:val="pl-PL"/>
              </w:rPr>
              <w:t>Moduł udostępnia funkcję wyświetlającą informacje o wybranym punkcie charakterystycznym. Wyświetlane informacje obejmują:</w:t>
            </w:r>
            <w:r w:rsidRPr="00A850D7">
              <w:rPr>
                <w:lang w:val="pl-PL"/>
              </w:rPr>
              <w:br/>
              <w:t>• informację o amplitudzie (</w:t>
            </w:r>
            <w:proofErr w:type="spellStart"/>
            <w:r w:rsidRPr="00A850D7">
              <w:rPr>
                <w:lang w:val="pl-PL"/>
              </w:rPr>
              <w:t>mV</w:t>
            </w:r>
            <w:proofErr w:type="spellEnd"/>
            <w:r w:rsidRPr="00A850D7">
              <w:rPr>
                <w:lang w:val="pl-PL"/>
              </w:rPr>
              <w:t>),</w:t>
            </w:r>
            <w:r w:rsidRPr="00A850D7">
              <w:rPr>
                <w:lang w:val="pl-PL"/>
              </w:rPr>
              <w:br/>
              <w:t>• informację o czasie wystąpienia od początku badania (s),</w:t>
            </w:r>
            <w:r w:rsidRPr="00A850D7">
              <w:rPr>
                <w:lang w:val="pl-PL"/>
              </w:rPr>
              <w:br/>
              <w:t>• informację o odległości wystąpienia punktu charakterystycznego od początku badania (mm),</w:t>
            </w:r>
            <w:r w:rsidRPr="00A850D7">
              <w:rPr>
                <w:lang w:val="pl-PL"/>
              </w:rPr>
              <w:br/>
              <w:t>• informację o wprowadzonym komentarzu,</w:t>
            </w:r>
            <w:r w:rsidRPr="00A850D7">
              <w:rPr>
                <w:lang w:val="pl-PL"/>
              </w:rPr>
              <w:br/>
              <w:t>• informację o typie punktu,</w:t>
            </w:r>
            <w:r w:rsidRPr="00A850D7">
              <w:rPr>
                <w:lang w:val="pl-PL"/>
              </w:rPr>
              <w:br/>
              <w:t>• informację o częstości skurczu serca, względem wcześniejszego punktu R (tylko dla punktu typu R).</w:t>
            </w:r>
          </w:p>
        </w:tc>
        <w:tc>
          <w:tcPr>
            <w:tcW w:w="660" w:type="pct"/>
          </w:tcPr>
          <w:p w14:paraId="17B0739C" w14:textId="77777777" w:rsidR="00F02736" w:rsidRPr="00A850D7" w:rsidRDefault="00F02736" w:rsidP="00F02736">
            <w:pPr>
              <w:jc w:val="center"/>
              <w:rPr>
                <w:lang w:val="pl-PL"/>
              </w:rPr>
            </w:pPr>
          </w:p>
        </w:tc>
      </w:tr>
      <w:tr w:rsidR="00F02736" w:rsidRPr="00A850D7" w14:paraId="63200BF0" w14:textId="674FD3F4" w:rsidTr="0028199B">
        <w:tc>
          <w:tcPr>
            <w:tcW w:w="4340" w:type="pct"/>
          </w:tcPr>
          <w:p w14:paraId="3EF549E1" w14:textId="77777777" w:rsidR="00F02736" w:rsidRPr="00A850D7" w:rsidRDefault="00F02736" w:rsidP="00F02736">
            <w:r w:rsidRPr="00A850D7">
              <w:rPr>
                <w:lang w:val="pl-PL"/>
              </w:rPr>
              <w:t xml:space="preserve">Moduł udostępnia funkcję szybkiego namierzania zaznaczonych punktów. </w:t>
            </w:r>
            <w:proofErr w:type="spellStart"/>
            <w:r w:rsidRPr="00A850D7">
              <w:t>Funkcja</w:t>
            </w:r>
            <w:proofErr w:type="spellEnd"/>
            <w:r w:rsidRPr="00A850D7">
              <w:t xml:space="preserve"> ta </w:t>
            </w:r>
            <w:proofErr w:type="spellStart"/>
            <w:r w:rsidRPr="00A850D7">
              <w:t>namierza</w:t>
            </w:r>
            <w:proofErr w:type="spellEnd"/>
            <w:r w:rsidRPr="00A850D7">
              <w:t xml:space="preserve"> </w:t>
            </w:r>
            <w:proofErr w:type="spellStart"/>
            <w:r w:rsidRPr="00A850D7">
              <w:t>najbliższy</w:t>
            </w:r>
            <w:proofErr w:type="spellEnd"/>
            <w:r w:rsidRPr="00A850D7">
              <w:t xml:space="preserve"> </w:t>
            </w:r>
            <w:proofErr w:type="spellStart"/>
            <w:r w:rsidRPr="00A850D7">
              <w:t>punkt</w:t>
            </w:r>
            <w:proofErr w:type="spellEnd"/>
            <w:r w:rsidRPr="00A850D7">
              <w:t xml:space="preserve"> </w:t>
            </w:r>
            <w:proofErr w:type="spellStart"/>
            <w:r w:rsidRPr="00A850D7">
              <w:t>względem</w:t>
            </w:r>
            <w:proofErr w:type="spellEnd"/>
            <w:r w:rsidRPr="00A850D7">
              <w:t xml:space="preserve"> </w:t>
            </w:r>
            <w:proofErr w:type="spellStart"/>
            <w:r w:rsidRPr="00A850D7">
              <w:t>kursora</w:t>
            </w:r>
            <w:proofErr w:type="spellEnd"/>
            <w:r w:rsidRPr="00A850D7">
              <w:t xml:space="preserve"> </w:t>
            </w:r>
            <w:proofErr w:type="spellStart"/>
            <w:r w:rsidRPr="00A850D7">
              <w:t>myszy</w:t>
            </w:r>
            <w:proofErr w:type="spellEnd"/>
            <w:r w:rsidRPr="00A850D7">
              <w:t>.</w:t>
            </w:r>
          </w:p>
        </w:tc>
        <w:tc>
          <w:tcPr>
            <w:tcW w:w="660" w:type="pct"/>
          </w:tcPr>
          <w:p w14:paraId="7C831EE3" w14:textId="77777777" w:rsidR="00F02736" w:rsidRPr="00A850D7" w:rsidRDefault="00F02736" w:rsidP="00F02736">
            <w:pPr>
              <w:jc w:val="center"/>
              <w:rPr>
                <w:lang w:val="pl-PL"/>
              </w:rPr>
            </w:pPr>
          </w:p>
        </w:tc>
      </w:tr>
      <w:tr w:rsidR="00F02736" w:rsidRPr="00A850D7" w14:paraId="6C0ECE9A" w14:textId="4D44F635" w:rsidTr="0028199B">
        <w:tc>
          <w:tcPr>
            <w:tcW w:w="4340" w:type="pct"/>
          </w:tcPr>
          <w:p w14:paraId="5F76CFCD" w14:textId="77777777" w:rsidR="00F02736" w:rsidRPr="00A850D7" w:rsidRDefault="00F02736" w:rsidP="00F02736">
            <w:pPr>
              <w:rPr>
                <w:lang w:val="pl-PL"/>
              </w:rPr>
            </w:pPr>
            <w:r w:rsidRPr="00A850D7">
              <w:rPr>
                <w:lang w:val="pl-PL"/>
              </w:rPr>
              <w:t>Moduł udostępnia funkcję namierzania maksymalnego lub minimalnego punktu w określonym obszarze. Możliwa jest zmiana obszaru, w którym jest namierzany min./maks. punkt za pomocą odpowiednich skrótów klawiszowych.</w:t>
            </w:r>
          </w:p>
        </w:tc>
        <w:tc>
          <w:tcPr>
            <w:tcW w:w="660" w:type="pct"/>
          </w:tcPr>
          <w:p w14:paraId="69A61FF3" w14:textId="77777777" w:rsidR="00F02736" w:rsidRPr="00A850D7" w:rsidRDefault="00F02736" w:rsidP="00F02736">
            <w:pPr>
              <w:jc w:val="center"/>
              <w:rPr>
                <w:lang w:val="pl-PL"/>
              </w:rPr>
            </w:pPr>
          </w:p>
        </w:tc>
      </w:tr>
      <w:tr w:rsidR="00F02736" w:rsidRPr="00A850D7" w14:paraId="45E4D347" w14:textId="25249F2C" w:rsidTr="0028199B">
        <w:tc>
          <w:tcPr>
            <w:tcW w:w="4340" w:type="pct"/>
          </w:tcPr>
          <w:p w14:paraId="0F18CFB4" w14:textId="77777777" w:rsidR="00F02736" w:rsidRPr="00A850D7" w:rsidRDefault="00F02736" w:rsidP="00F02736">
            <w:pPr>
              <w:rPr>
                <w:lang w:val="pl-PL"/>
              </w:rPr>
            </w:pPr>
            <w:r w:rsidRPr="00A850D7">
              <w:rPr>
                <w:lang w:val="pl-PL"/>
              </w:rPr>
              <w:lastRenderedPageBreak/>
              <w:t>Moduł umożliwia wyświetlanie informacji dla punktu pomocniczego wraz z informacją o jego amplitudzie (</w:t>
            </w:r>
            <w:proofErr w:type="spellStart"/>
            <w:r w:rsidRPr="00A850D7">
              <w:rPr>
                <w:lang w:val="pl-PL"/>
              </w:rPr>
              <w:t>mV</w:t>
            </w:r>
            <w:proofErr w:type="spellEnd"/>
            <w:r w:rsidRPr="00A850D7">
              <w:rPr>
                <w:lang w:val="pl-PL"/>
              </w:rPr>
              <w:t>), czasie wystąpienia od początku badania (s) oraz odległości od początku badania (mm).</w:t>
            </w:r>
          </w:p>
        </w:tc>
        <w:tc>
          <w:tcPr>
            <w:tcW w:w="660" w:type="pct"/>
          </w:tcPr>
          <w:p w14:paraId="08FB120F" w14:textId="77777777" w:rsidR="00F02736" w:rsidRPr="00A850D7" w:rsidRDefault="00F02736" w:rsidP="00F02736">
            <w:pPr>
              <w:jc w:val="center"/>
              <w:rPr>
                <w:lang w:val="pl-PL"/>
              </w:rPr>
            </w:pPr>
          </w:p>
        </w:tc>
      </w:tr>
      <w:tr w:rsidR="00F02736" w:rsidRPr="00A850D7" w14:paraId="2E3BBA8C" w14:textId="22F09055" w:rsidTr="0028199B">
        <w:tc>
          <w:tcPr>
            <w:tcW w:w="4340" w:type="pct"/>
          </w:tcPr>
          <w:p w14:paraId="768A2F0B" w14:textId="77777777" w:rsidR="00F02736" w:rsidRPr="00A850D7" w:rsidRDefault="00F02736" w:rsidP="00F02736">
            <w:pPr>
              <w:rPr>
                <w:lang w:val="pl-PL"/>
              </w:rPr>
            </w:pPr>
            <w:r w:rsidRPr="00A850D7">
              <w:rPr>
                <w:lang w:val="pl-PL"/>
              </w:rPr>
              <w:t>Moduł udostępnia funkcję rysowania kreski pomocniczej, która za pomocą odpowiednich skrótów klawiszowych pozwala na precyzyjne zaznaczenie punktów oraz zmianę liczby próbek, o którą przesuwa się kreska pomocnicza.</w:t>
            </w:r>
          </w:p>
        </w:tc>
        <w:tc>
          <w:tcPr>
            <w:tcW w:w="660" w:type="pct"/>
          </w:tcPr>
          <w:p w14:paraId="01DDE047" w14:textId="77777777" w:rsidR="00F02736" w:rsidRPr="00A850D7" w:rsidRDefault="00F02736" w:rsidP="00F02736">
            <w:pPr>
              <w:jc w:val="center"/>
              <w:rPr>
                <w:lang w:val="pl-PL"/>
              </w:rPr>
            </w:pPr>
          </w:p>
        </w:tc>
      </w:tr>
      <w:tr w:rsidR="00F02736" w:rsidRPr="00A850D7" w14:paraId="2776EED2" w14:textId="37F1BDA3" w:rsidTr="0028199B">
        <w:tc>
          <w:tcPr>
            <w:tcW w:w="4340" w:type="pct"/>
          </w:tcPr>
          <w:p w14:paraId="447068F2" w14:textId="77777777" w:rsidR="00F02736" w:rsidRPr="00A850D7" w:rsidRDefault="00F02736" w:rsidP="00F02736">
            <w:pPr>
              <w:rPr>
                <w:lang w:val="pl-PL"/>
              </w:rPr>
            </w:pPr>
            <w:r w:rsidRPr="00A850D7">
              <w:rPr>
                <w:lang w:val="pl-PL"/>
              </w:rPr>
              <w:t>Moduł umożliwia wyświetlanie oraz ukrywanie kreski pomiarowej.</w:t>
            </w:r>
          </w:p>
        </w:tc>
        <w:tc>
          <w:tcPr>
            <w:tcW w:w="660" w:type="pct"/>
          </w:tcPr>
          <w:p w14:paraId="5004F8BF" w14:textId="77777777" w:rsidR="00F02736" w:rsidRPr="00A850D7" w:rsidRDefault="00F02736" w:rsidP="00F02736">
            <w:pPr>
              <w:jc w:val="center"/>
              <w:rPr>
                <w:lang w:val="pl-PL"/>
              </w:rPr>
            </w:pPr>
          </w:p>
        </w:tc>
      </w:tr>
      <w:tr w:rsidR="00F02736" w:rsidRPr="00A850D7" w14:paraId="69157B2D" w14:textId="69C7A2C2" w:rsidTr="0028199B">
        <w:tc>
          <w:tcPr>
            <w:tcW w:w="4340" w:type="pct"/>
          </w:tcPr>
          <w:p w14:paraId="18B4BF24" w14:textId="77777777" w:rsidR="00F02736" w:rsidRPr="00A850D7" w:rsidRDefault="00F02736" w:rsidP="00F02736">
            <w:pPr>
              <w:rPr>
                <w:lang w:val="pl-PL"/>
              </w:rPr>
            </w:pPr>
            <w:r w:rsidRPr="00A850D7">
              <w:rPr>
                <w:lang w:val="pl-PL"/>
              </w:rPr>
              <w:t>Moduł udostępnia funkcję rysowania kreski pomiarowej. Kreska pomiarowa zawiera informacje o wysokości kreski (mm/</w:t>
            </w:r>
            <w:proofErr w:type="spellStart"/>
            <w:r w:rsidRPr="00A850D7">
              <w:rPr>
                <w:lang w:val="pl-PL"/>
              </w:rPr>
              <w:t>mV</w:t>
            </w:r>
            <w:proofErr w:type="spellEnd"/>
            <w:r w:rsidRPr="00A850D7">
              <w:rPr>
                <w:lang w:val="pl-PL"/>
              </w:rPr>
              <w:t>), długości kreski (mm/s) oraz częstości skurczu serca.</w:t>
            </w:r>
          </w:p>
        </w:tc>
        <w:tc>
          <w:tcPr>
            <w:tcW w:w="660" w:type="pct"/>
          </w:tcPr>
          <w:p w14:paraId="2ABBD17B" w14:textId="77777777" w:rsidR="00F02736" w:rsidRPr="00A850D7" w:rsidRDefault="00F02736" w:rsidP="00F02736">
            <w:pPr>
              <w:jc w:val="center"/>
              <w:rPr>
                <w:lang w:val="pl-PL"/>
              </w:rPr>
            </w:pPr>
          </w:p>
        </w:tc>
      </w:tr>
      <w:tr w:rsidR="00F02736" w:rsidRPr="00A850D7" w14:paraId="017C53EB" w14:textId="02602FD5" w:rsidTr="0028199B">
        <w:tc>
          <w:tcPr>
            <w:tcW w:w="4340" w:type="pct"/>
          </w:tcPr>
          <w:p w14:paraId="782368E7" w14:textId="77777777" w:rsidR="00F02736" w:rsidRPr="00A850D7" w:rsidRDefault="00F02736" w:rsidP="00F02736">
            <w:pPr>
              <w:rPr>
                <w:lang w:val="pl-PL"/>
              </w:rPr>
            </w:pPr>
            <w:r w:rsidRPr="00A850D7">
              <w:rPr>
                <w:lang w:val="pl-PL"/>
              </w:rPr>
              <w:t>Moduł umożliwia wyświetlanie oraz ukrywanie powielonych kresek pomiarowych.</w:t>
            </w:r>
          </w:p>
        </w:tc>
        <w:tc>
          <w:tcPr>
            <w:tcW w:w="660" w:type="pct"/>
          </w:tcPr>
          <w:p w14:paraId="3F17B12E" w14:textId="77777777" w:rsidR="00F02736" w:rsidRPr="00A850D7" w:rsidRDefault="00F02736" w:rsidP="00F02736">
            <w:pPr>
              <w:jc w:val="center"/>
              <w:rPr>
                <w:lang w:val="pl-PL"/>
              </w:rPr>
            </w:pPr>
          </w:p>
        </w:tc>
      </w:tr>
      <w:tr w:rsidR="00F02736" w:rsidRPr="00A850D7" w14:paraId="77301AC8" w14:textId="0AF51166" w:rsidTr="0028199B">
        <w:tc>
          <w:tcPr>
            <w:tcW w:w="4340" w:type="pct"/>
          </w:tcPr>
          <w:p w14:paraId="19AC045D" w14:textId="77777777" w:rsidR="00F02736" w:rsidRPr="00A850D7" w:rsidRDefault="00F02736" w:rsidP="00F02736">
            <w:pPr>
              <w:rPr>
                <w:lang w:val="pl-PL"/>
              </w:rPr>
            </w:pPr>
            <w:r w:rsidRPr="00A850D7">
              <w:rPr>
                <w:lang w:val="pl-PL"/>
              </w:rPr>
              <w:t>Moduł umożliwia powielenie kresek pomiarowych. Powielone kreski pomiarowe mają taką samą długość jak kreska początkowa. Powielenie kresek pomiarowych wykonuje się od początkowej kreski pomiarowej, aż do końca badania.</w:t>
            </w:r>
          </w:p>
        </w:tc>
        <w:tc>
          <w:tcPr>
            <w:tcW w:w="660" w:type="pct"/>
          </w:tcPr>
          <w:p w14:paraId="76A93ECF" w14:textId="77777777" w:rsidR="00F02736" w:rsidRPr="00A850D7" w:rsidRDefault="00F02736" w:rsidP="00F02736">
            <w:pPr>
              <w:jc w:val="center"/>
              <w:rPr>
                <w:lang w:val="pl-PL"/>
              </w:rPr>
            </w:pPr>
          </w:p>
        </w:tc>
      </w:tr>
      <w:tr w:rsidR="00F02736" w:rsidRPr="00A850D7" w14:paraId="5666F49A" w14:textId="55DB7359" w:rsidTr="0028199B">
        <w:tc>
          <w:tcPr>
            <w:tcW w:w="4340" w:type="pct"/>
          </w:tcPr>
          <w:p w14:paraId="0B805C70" w14:textId="77777777" w:rsidR="00F02736" w:rsidRPr="00A850D7" w:rsidRDefault="00F02736" w:rsidP="00F02736">
            <w:pPr>
              <w:rPr>
                <w:lang w:val="pl-PL"/>
              </w:rPr>
            </w:pPr>
            <w:r w:rsidRPr="00A850D7">
              <w:rPr>
                <w:lang w:val="pl-PL"/>
              </w:rPr>
              <w:t>Moduł umożliwia wyświetlanie oraz ukrywanie zaznaczonych bloków.</w:t>
            </w:r>
          </w:p>
        </w:tc>
        <w:tc>
          <w:tcPr>
            <w:tcW w:w="660" w:type="pct"/>
          </w:tcPr>
          <w:p w14:paraId="5EE509C0" w14:textId="77777777" w:rsidR="00F02736" w:rsidRPr="00A850D7" w:rsidRDefault="00F02736" w:rsidP="00F02736">
            <w:pPr>
              <w:jc w:val="center"/>
              <w:rPr>
                <w:lang w:val="pl-PL"/>
              </w:rPr>
            </w:pPr>
          </w:p>
        </w:tc>
      </w:tr>
      <w:tr w:rsidR="00F02736" w:rsidRPr="00A850D7" w14:paraId="310681B4" w14:textId="13B40496" w:rsidTr="0028199B">
        <w:tc>
          <w:tcPr>
            <w:tcW w:w="4340" w:type="pct"/>
          </w:tcPr>
          <w:p w14:paraId="46C28F76" w14:textId="77777777" w:rsidR="00F02736" w:rsidRPr="00A850D7" w:rsidRDefault="00F02736" w:rsidP="00F02736">
            <w:pPr>
              <w:rPr>
                <w:lang w:val="pl-PL"/>
              </w:rPr>
            </w:pPr>
            <w:r w:rsidRPr="00A850D7">
              <w:rPr>
                <w:lang w:val="pl-PL"/>
              </w:rPr>
              <w:t>Moduł udostępnia funkcję rysowania, edytowania oraz usuwania bloków dla pojedynczego przebiegu.</w:t>
            </w:r>
          </w:p>
        </w:tc>
        <w:tc>
          <w:tcPr>
            <w:tcW w:w="660" w:type="pct"/>
          </w:tcPr>
          <w:p w14:paraId="7C20AF4D" w14:textId="77777777" w:rsidR="00F02736" w:rsidRPr="00A850D7" w:rsidRDefault="00F02736" w:rsidP="00F02736">
            <w:pPr>
              <w:jc w:val="center"/>
              <w:rPr>
                <w:lang w:val="pl-PL"/>
              </w:rPr>
            </w:pPr>
          </w:p>
        </w:tc>
      </w:tr>
      <w:tr w:rsidR="00F02736" w:rsidRPr="00A850D7" w14:paraId="684C663D" w14:textId="0CF221C0" w:rsidTr="0028199B">
        <w:tc>
          <w:tcPr>
            <w:tcW w:w="4340" w:type="pct"/>
          </w:tcPr>
          <w:p w14:paraId="61AA9614" w14:textId="77777777" w:rsidR="00F02736" w:rsidRPr="00A850D7" w:rsidRDefault="00F02736" w:rsidP="00F02736">
            <w:pPr>
              <w:rPr>
                <w:lang w:val="pl-PL"/>
              </w:rPr>
            </w:pPr>
            <w:r w:rsidRPr="00A850D7">
              <w:rPr>
                <w:lang w:val="pl-PL"/>
              </w:rPr>
              <w:t>Moduł udostępnia funkcję rysowania, edytowania oraz usuwania wspólnego bloku dla wielu przebiegów jednocześnie.</w:t>
            </w:r>
          </w:p>
        </w:tc>
        <w:tc>
          <w:tcPr>
            <w:tcW w:w="660" w:type="pct"/>
          </w:tcPr>
          <w:p w14:paraId="40057122" w14:textId="77777777" w:rsidR="00F02736" w:rsidRPr="00A850D7" w:rsidRDefault="00F02736" w:rsidP="00F02736">
            <w:pPr>
              <w:jc w:val="center"/>
              <w:rPr>
                <w:lang w:val="pl-PL"/>
              </w:rPr>
            </w:pPr>
          </w:p>
        </w:tc>
      </w:tr>
      <w:tr w:rsidR="00F02736" w:rsidRPr="00A850D7" w14:paraId="1DC86DFD" w14:textId="2BD1E98A" w:rsidTr="0028199B">
        <w:tc>
          <w:tcPr>
            <w:tcW w:w="4340" w:type="pct"/>
          </w:tcPr>
          <w:p w14:paraId="55FB1E5B" w14:textId="77777777" w:rsidR="00F02736" w:rsidRPr="00A850D7" w:rsidRDefault="00F02736" w:rsidP="00F02736">
            <w:pPr>
              <w:rPr>
                <w:lang w:val="pl-PL"/>
              </w:rPr>
            </w:pPr>
            <w:r w:rsidRPr="00A850D7">
              <w:rPr>
                <w:lang w:val="pl-PL"/>
              </w:rPr>
              <w:t>Moduł umożliwia wyświetlanie oraz ukrywanie zaznaczonych linii izoelektrycznych.</w:t>
            </w:r>
          </w:p>
        </w:tc>
        <w:tc>
          <w:tcPr>
            <w:tcW w:w="660" w:type="pct"/>
          </w:tcPr>
          <w:p w14:paraId="2EF911D9" w14:textId="77777777" w:rsidR="00F02736" w:rsidRPr="00A850D7" w:rsidRDefault="00F02736" w:rsidP="00F02736">
            <w:pPr>
              <w:jc w:val="center"/>
              <w:rPr>
                <w:lang w:val="pl-PL"/>
              </w:rPr>
            </w:pPr>
          </w:p>
        </w:tc>
      </w:tr>
      <w:tr w:rsidR="00F02736" w:rsidRPr="00A850D7" w14:paraId="317D3947" w14:textId="242E8CF2" w:rsidTr="0028199B">
        <w:tc>
          <w:tcPr>
            <w:tcW w:w="4340" w:type="pct"/>
          </w:tcPr>
          <w:p w14:paraId="2D305016" w14:textId="77777777" w:rsidR="00F02736" w:rsidRPr="00A850D7" w:rsidRDefault="00F02736" w:rsidP="00F02736">
            <w:pPr>
              <w:rPr>
                <w:lang w:val="pl-PL"/>
              </w:rPr>
            </w:pPr>
            <w:r w:rsidRPr="00A850D7">
              <w:rPr>
                <w:lang w:val="pl-PL"/>
              </w:rPr>
              <w:t>Moduł udostępnia funkcję rysowania, edytowania i usuwania linii izoelektrycznej. Funkcja ta umożliwia również zmianę położenia linii izoelektrycznej za pomocą odpowiednich skrótów klawiszowych.</w:t>
            </w:r>
          </w:p>
        </w:tc>
        <w:tc>
          <w:tcPr>
            <w:tcW w:w="660" w:type="pct"/>
          </w:tcPr>
          <w:p w14:paraId="28E1F4F6" w14:textId="77777777" w:rsidR="00F02736" w:rsidRPr="00A850D7" w:rsidRDefault="00F02736" w:rsidP="00F02736">
            <w:pPr>
              <w:jc w:val="center"/>
              <w:rPr>
                <w:lang w:val="pl-PL"/>
              </w:rPr>
            </w:pPr>
          </w:p>
        </w:tc>
      </w:tr>
      <w:tr w:rsidR="00F02736" w:rsidRPr="00A850D7" w14:paraId="45741915" w14:textId="7F7F3B0F" w:rsidTr="0028199B">
        <w:tc>
          <w:tcPr>
            <w:tcW w:w="4340" w:type="pct"/>
          </w:tcPr>
          <w:p w14:paraId="2C0B381A" w14:textId="77777777" w:rsidR="00F02736" w:rsidRPr="00A850D7" w:rsidRDefault="00F02736" w:rsidP="00F02736">
            <w:r w:rsidRPr="00A850D7">
              <w:rPr>
                <w:lang w:val="pl-PL"/>
              </w:rPr>
              <w:t xml:space="preserve">Moduł umożliwia wyświetlanie oraz ukrywania reprezentantów </w:t>
            </w:r>
            <w:proofErr w:type="spellStart"/>
            <w:r w:rsidRPr="00A850D7">
              <w:rPr>
                <w:lang w:val="pl-PL"/>
              </w:rPr>
              <w:t>odprowadzeń</w:t>
            </w:r>
            <w:proofErr w:type="spellEnd"/>
            <w:r w:rsidRPr="00A850D7">
              <w:rPr>
                <w:lang w:val="pl-PL"/>
              </w:rPr>
              <w:t xml:space="preserve">. </w:t>
            </w:r>
            <w:proofErr w:type="spellStart"/>
            <w:r w:rsidRPr="00A850D7">
              <w:t>Jako</w:t>
            </w:r>
            <w:proofErr w:type="spellEnd"/>
            <w:r w:rsidRPr="00A850D7">
              <w:t xml:space="preserve"> </w:t>
            </w:r>
            <w:proofErr w:type="spellStart"/>
            <w:r w:rsidRPr="00A850D7">
              <w:t>reprezentanta</w:t>
            </w:r>
            <w:proofErr w:type="spellEnd"/>
            <w:r w:rsidRPr="00A850D7">
              <w:t xml:space="preserve"> </w:t>
            </w:r>
            <w:proofErr w:type="spellStart"/>
            <w:r w:rsidRPr="00A850D7">
              <w:t>odprowadzeń</w:t>
            </w:r>
            <w:proofErr w:type="spellEnd"/>
            <w:r w:rsidRPr="00A850D7">
              <w:t xml:space="preserve"> </w:t>
            </w:r>
            <w:proofErr w:type="spellStart"/>
            <w:r w:rsidRPr="00A850D7">
              <w:t>rozumie</w:t>
            </w:r>
            <w:proofErr w:type="spellEnd"/>
            <w:r w:rsidRPr="00A850D7">
              <w:t xml:space="preserve"> </w:t>
            </w:r>
            <w:proofErr w:type="spellStart"/>
            <w:r w:rsidRPr="00A850D7">
              <w:t>się</w:t>
            </w:r>
            <w:proofErr w:type="spellEnd"/>
            <w:r w:rsidRPr="00A850D7">
              <w:t xml:space="preserve"> </w:t>
            </w:r>
            <w:proofErr w:type="spellStart"/>
            <w:r w:rsidRPr="00A850D7">
              <w:t>jedną</w:t>
            </w:r>
            <w:proofErr w:type="spellEnd"/>
            <w:r w:rsidRPr="00A850D7">
              <w:t xml:space="preserve"> </w:t>
            </w:r>
            <w:proofErr w:type="spellStart"/>
            <w:r w:rsidRPr="00A850D7">
              <w:t>ewolucję</w:t>
            </w:r>
            <w:proofErr w:type="spellEnd"/>
            <w:r w:rsidRPr="00A850D7">
              <w:t xml:space="preserve"> </w:t>
            </w:r>
            <w:proofErr w:type="spellStart"/>
            <w:r w:rsidRPr="00A850D7">
              <w:t>serca</w:t>
            </w:r>
            <w:proofErr w:type="spellEnd"/>
            <w:r w:rsidRPr="00A850D7">
              <w:t>.</w:t>
            </w:r>
          </w:p>
        </w:tc>
        <w:tc>
          <w:tcPr>
            <w:tcW w:w="660" w:type="pct"/>
          </w:tcPr>
          <w:p w14:paraId="4F09A968" w14:textId="77777777" w:rsidR="00F02736" w:rsidRPr="00A850D7" w:rsidRDefault="00F02736" w:rsidP="00F02736">
            <w:pPr>
              <w:jc w:val="center"/>
              <w:rPr>
                <w:lang w:val="pl-PL"/>
              </w:rPr>
            </w:pPr>
          </w:p>
        </w:tc>
      </w:tr>
      <w:tr w:rsidR="00F02736" w:rsidRPr="00A850D7" w14:paraId="363CA791" w14:textId="40B4D778" w:rsidTr="0028199B">
        <w:tc>
          <w:tcPr>
            <w:tcW w:w="4340" w:type="pct"/>
          </w:tcPr>
          <w:p w14:paraId="11F31A17" w14:textId="77777777" w:rsidR="00F02736" w:rsidRPr="00A850D7" w:rsidRDefault="00F02736" w:rsidP="00F02736">
            <w:pPr>
              <w:rPr>
                <w:lang w:val="pl-PL"/>
              </w:rPr>
            </w:pPr>
            <w:r w:rsidRPr="00A850D7">
              <w:rPr>
                <w:lang w:val="pl-PL"/>
              </w:rPr>
              <w:t>Moduł umożliwia wyświetlanie oraz ukrywanie tabeli średnich cech charakterystycznych dla wszystkich przebiegów. Średnia cech charakterystycznych jest wyliczana na podstawie zaznaczonych punktów charakterystycznych.</w:t>
            </w:r>
          </w:p>
        </w:tc>
        <w:tc>
          <w:tcPr>
            <w:tcW w:w="660" w:type="pct"/>
          </w:tcPr>
          <w:p w14:paraId="74BAE484" w14:textId="77777777" w:rsidR="00F02736" w:rsidRPr="00A850D7" w:rsidRDefault="00F02736" w:rsidP="00F02736">
            <w:pPr>
              <w:jc w:val="center"/>
              <w:rPr>
                <w:lang w:val="pl-PL"/>
              </w:rPr>
            </w:pPr>
          </w:p>
        </w:tc>
      </w:tr>
      <w:tr w:rsidR="00F02736" w:rsidRPr="00A850D7" w14:paraId="0E2DE128" w14:textId="40DD988F" w:rsidTr="0028199B">
        <w:tc>
          <w:tcPr>
            <w:tcW w:w="4340" w:type="pct"/>
          </w:tcPr>
          <w:p w14:paraId="4FF53CE4" w14:textId="77777777" w:rsidR="00F02736" w:rsidRPr="00A850D7" w:rsidRDefault="00F02736" w:rsidP="00F02736">
            <w:pPr>
              <w:rPr>
                <w:lang w:val="pl-PL"/>
              </w:rPr>
            </w:pPr>
            <w:r w:rsidRPr="00A850D7">
              <w:rPr>
                <w:lang w:val="pl-PL"/>
              </w:rPr>
              <w:t>Moduł umożliwia wyznaczenie głównego przebiegu.</w:t>
            </w:r>
          </w:p>
        </w:tc>
        <w:tc>
          <w:tcPr>
            <w:tcW w:w="660" w:type="pct"/>
          </w:tcPr>
          <w:p w14:paraId="1032827D" w14:textId="77777777" w:rsidR="00F02736" w:rsidRPr="00A850D7" w:rsidRDefault="00F02736" w:rsidP="00F02736">
            <w:pPr>
              <w:jc w:val="center"/>
              <w:rPr>
                <w:lang w:val="pl-PL"/>
              </w:rPr>
            </w:pPr>
          </w:p>
        </w:tc>
      </w:tr>
      <w:tr w:rsidR="00F02736" w:rsidRPr="00A850D7" w14:paraId="15F3A216" w14:textId="7CC4B565" w:rsidTr="0028199B">
        <w:tc>
          <w:tcPr>
            <w:tcW w:w="4340" w:type="pct"/>
          </w:tcPr>
          <w:p w14:paraId="11236558" w14:textId="77777777" w:rsidR="00F02736" w:rsidRPr="00A850D7" w:rsidRDefault="00F02736" w:rsidP="00F02736">
            <w:pPr>
              <w:rPr>
                <w:lang w:val="pl-PL"/>
              </w:rPr>
            </w:pPr>
            <w:r w:rsidRPr="00A850D7">
              <w:rPr>
                <w:lang w:val="pl-PL"/>
              </w:rPr>
              <w:t>Moduł udostępnia funkcję podglądu głównego przebiegu, na którym jest wyświetlany fragment czasowy wyświetlanych przebiegów.</w:t>
            </w:r>
          </w:p>
        </w:tc>
        <w:tc>
          <w:tcPr>
            <w:tcW w:w="660" w:type="pct"/>
          </w:tcPr>
          <w:p w14:paraId="216FE88B" w14:textId="77777777" w:rsidR="00F02736" w:rsidRPr="00A850D7" w:rsidRDefault="00F02736" w:rsidP="00F02736">
            <w:pPr>
              <w:jc w:val="center"/>
              <w:rPr>
                <w:lang w:val="pl-PL"/>
              </w:rPr>
            </w:pPr>
          </w:p>
        </w:tc>
      </w:tr>
      <w:tr w:rsidR="00F02736" w:rsidRPr="00A850D7" w14:paraId="47C98C7B" w14:textId="5D38D1EB" w:rsidTr="0028199B">
        <w:tc>
          <w:tcPr>
            <w:tcW w:w="4340" w:type="pct"/>
          </w:tcPr>
          <w:p w14:paraId="3E9DD38D" w14:textId="77777777" w:rsidR="00F02736" w:rsidRPr="00A850D7" w:rsidRDefault="00F02736" w:rsidP="00F02736">
            <w:pPr>
              <w:rPr>
                <w:lang w:val="pl-PL"/>
              </w:rPr>
            </w:pPr>
            <w:r w:rsidRPr="00A850D7">
              <w:rPr>
                <w:lang w:val="pl-PL"/>
              </w:rPr>
              <w:t>Moduł udostępnia funkcję zmiany wyświetlanego fragmentu wszystkich przebiegów względem osi czasu.</w:t>
            </w:r>
          </w:p>
        </w:tc>
        <w:tc>
          <w:tcPr>
            <w:tcW w:w="660" w:type="pct"/>
          </w:tcPr>
          <w:p w14:paraId="67DA11C4" w14:textId="77777777" w:rsidR="00F02736" w:rsidRPr="00A850D7" w:rsidRDefault="00F02736" w:rsidP="00F02736">
            <w:pPr>
              <w:jc w:val="center"/>
              <w:rPr>
                <w:lang w:val="pl-PL"/>
              </w:rPr>
            </w:pPr>
          </w:p>
        </w:tc>
      </w:tr>
      <w:tr w:rsidR="00F02736" w:rsidRPr="00A850D7" w14:paraId="3A837AED" w14:textId="33E86D89" w:rsidTr="0028199B">
        <w:tc>
          <w:tcPr>
            <w:tcW w:w="4340" w:type="pct"/>
          </w:tcPr>
          <w:p w14:paraId="1A1F36BC" w14:textId="77777777" w:rsidR="00F02736" w:rsidRPr="00A850D7" w:rsidRDefault="00F02736" w:rsidP="00F02736">
            <w:pPr>
              <w:rPr>
                <w:lang w:val="pl-PL"/>
              </w:rPr>
            </w:pPr>
            <w:r w:rsidRPr="00A850D7">
              <w:rPr>
                <w:lang w:val="pl-PL"/>
              </w:rPr>
              <w:t>Moduł udostępnia funkcję automatycznego zwiększenia czytelności prezentowanych przebiegów. Funkcja ta zwiększa odległość pomiędzy przebiegami w zależności od amplitudy, dzięki czemu  wykresy nie przecinają się wzajemnie.</w:t>
            </w:r>
          </w:p>
        </w:tc>
        <w:tc>
          <w:tcPr>
            <w:tcW w:w="660" w:type="pct"/>
          </w:tcPr>
          <w:p w14:paraId="76BEF8BB" w14:textId="77777777" w:rsidR="00F02736" w:rsidRPr="00A850D7" w:rsidRDefault="00F02736" w:rsidP="00F02736">
            <w:pPr>
              <w:jc w:val="center"/>
              <w:rPr>
                <w:lang w:val="pl-PL"/>
              </w:rPr>
            </w:pPr>
          </w:p>
        </w:tc>
      </w:tr>
      <w:tr w:rsidR="00F02736" w:rsidRPr="00A850D7" w14:paraId="3133C37E" w14:textId="17592794" w:rsidTr="0028199B">
        <w:tc>
          <w:tcPr>
            <w:tcW w:w="4340" w:type="pct"/>
          </w:tcPr>
          <w:p w14:paraId="610FAB84" w14:textId="77777777" w:rsidR="00F02736" w:rsidRPr="00A850D7" w:rsidRDefault="00F02736" w:rsidP="00F02736">
            <w:pPr>
              <w:rPr>
                <w:lang w:val="pl-PL"/>
              </w:rPr>
            </w:pPr>
            <w:r w:rsidRPr="00A850D7">
              <w:rPr>
                <w:lang w:val="pl-PL"/>
              </w:rPr>
              <w:t>Moduł umożliwia powiększenia lub pomniejszenia wyświetlanych przebiegów.</w:t>
            </w:r>
          </w:p>
        </w:tc>
        <w:tc>
          <w:tcPr>
            <w:tcW w:w="660" w:type="pct"/>
          </w:tcPr>
          <w:p w14:paraId="5250262A" w14:textId="77777777" w:rsidR="00F02736" w:rsidRPr="00A850D7" w:rsidRDefault="00F02736" w:rsidP="00F02736">
            <w:pPr>
              <w:jc w:val="center"/>
              <w:rPr>
                <w:lang w:val="pl-PL"/>
              </w:rPr>
            </w:pPr>
          </w:p>
        </w:tc>
      </w:tr>
      <w:tr w:rsidR="00F02736" w:rsidRPr="00A850D7" w14:paraId="7D28AF52" w14:textId="67D50B72" w:rsidTr="0028199B">
        <w:tc>
          <w:tcPr>
            <w:tcW w:w="4340" w:type="pct"/>
          </w:tcPr>
          <w:p w14:paraId="29DF78C4" w14:textId="77777777" w:rsidR="00F02736" w:rsidRPr="00A850D7" w:rsidRDefault="00F02736" w:rsidP="00F02736">
            <w:pPr>
              <w:rPr>
                <w:lang w:val="pl-PL"/>
              </w:rPr>
            </w:pPr>
            <w:r w:rsidRPr="00A850D7">
              <w:rPr>
                <w:lang w:val="pl-PL"/>
              </w:rPr>
              <w:t>Moduł umożliwia wydruk przebiegów na drukarce.</w:t>
            </w:r>
          </w:p>
        </w:tc>
        <w:tc>
          <w:tcPr>
            <w:tcW w:w="660" w:type="pct"/>
          </w:tcPr>
          <w:p w14:paraId="73250DB8" w14:textId="77777777" w:rsidR="00F02736" w:rsidRPr="00A850D7" w:rsidRDefault="00F02736" w:rsidP="00F02736">
            <w:pPr>
              <w:jc w:val="center"/>
              <w:rPr>
                <w:lang w:val="pl-PL"/>
              </w:rPr>
            </w:pPr>
          </w:p>
        </w:tc>
      </w:tr>
      <w:tr w:rsidR="00F02736" w:rsidRPr="00A850D7" w14:paraId="13A4AAB7" w14:textId="6F8C4EF7" w:rsidTr="0028199B">
        <w:tc>
          <w:tcPr>
            <w:tcW w:w="4340" w:type="pct"/>
          </w:tcPr>
          <w:p w14:paraId="1CDADEDE" w14:textId="77777777" w:rsidR="00F02736" w:rsidRPr="00A850D7" w:rsidRDefault="00F02736" w:rsidP="00F02736">
            <w:pPr>
              <w:rPr>
                <w:lang w:val="pl-PL"/>
              </w:rPr>
            </w:pPr>
            <w:r w:rsidRPr="00A850D7">
              <w:rPr>
                <w:lang w:val="pl-PL"/>
              </w:rPr>
              <w:t>Przeglądarka EKG tego samego producenta co oferowany system PACS.</w:t>
            </w:r>
          </w:p>
        </w:tc>
        <w:tc>
          <w:tcPr>
            <w:tcW w:w="660" w:type="pct"/>
          </w:tcPr>
          <w:p w14:paraId="74BE5522" w14:textId="77777777" w:rsidR="00F02736" w:rsidRPr="00A850D7" w:rsidRDefault="00F02736" w:rsidP="00F02736">
            <w:pPr>
              <w:jc w:val="center"/>
              <w:rPr>
                <w:lang w:val="pl-PL"/>
              </w:rPr>
            </w:pPr>
          </w:p>
        </w:tc>
      </w:tr>
    </w:tbl>
    <w:p w14:paraId="2F35ED92" w14:textId="77777777" w:rsidR="000817AC" w:rsidRPr="00A850D7" w:rsidRDefault="00D636D6">
      <w:pPr>
        <w:pStyle w:val="Nagwek2"/>
      </w:pPr>
      <w:bookmarkStart w:id="230" w:name="scroll-bookmark-175"/>
      <w:bookmarkStart w:id="231" w:name="scroll-bookmark-176"/>
      <w:bookmarkStart w:id="232" w:name="_Toc156076882"/>
      <w:bookmarkEnd w:id="230"/>
      <w:r w:rsidRPr="00A850D7">
        <w:lastRenderedPageBreak/>
        <w:t>ARCHIWUM BADAŃ VIDEO</w:t>
      </w:r>
      <w:bookmarkEnd w:id="231"/>
      <w:bookmarkEnd w:id="232"/>
    </w:p>
    <w:tbl>
      <w:tblPr>
        <w:tblStyle w:val="ScrollTableNormal"/>
        <w:tblW w:w="5000" w:type="pct"/>
        <w:tblLook w:val="0000" w:firstRow="0" w:lastRow="0" w:firstColumn="0" w:lastColumn="0" w:noHBand="0" w:noVBand="0"/>
      </w:tblPr>
      <w:tblGrid>
        <w:gridCol w:w="7466"/>
        <w:gridCol w:w="1135"/>
      </w:tblGrid>
      <w:tr w:rsidR="00DB0489" w:rsidRPr="00A850D7" w14:paraId="5261F44A" w14:textId="3499ACE4" w:rsidTr="0028199B">
        <w:tc>
          <w:tcPr>
            <w:tcW w:w="4340" w:type="pct"/>
            <w:tcBorders>
              <w:top w:val="single" w:sz="4" w:space="0" w:color="auto"/>
              <w:left w:val="single" w:sz="4" w:space="0" w:color="auto"/>
              <w:bottom w:val="single" w:sz="4" w:space="0" w:color="auto"/>
              <w:right w:val="single" w:sz="4" w:space="0" w:color="auto"/>
            </w:tcBorders>
          </w:tcPr>
          <w:p w14:paraId="42E7D1A1" w14:textId="18EBE264" w:rsidR="00DB0489" w:rsidRPr="00A850D7" w:rsidRDefault="00DB0489" w:rsidP="00DB0489">
            <w:pPr>
              <w:rPr>
                <w:lang w:val="pl-PL"/>
              </w:rPr>
            </w:pPr>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660" w:type="pct"/>
            <w:tcBorders>
              <w:top w:val="single" w:sz="4" w:space="0" w:color="auto"/>
              <w:left w:val="single" w:sz="4" w:space="0" w:color="auto"/>
              <w:bottom w:val="single" w:sz="4" w:space="0" w:color="auto"/>
              <w:right w:val="single" w:sz="4" w:space="0" w:color="auto"/>
            </w:tcBorders>
          </w:tcPr>
          <w:p w14:paraId="6981449F" w14:textId="77777777" w:rsidR="00DB0489" w:rsidRPr="00A850D7" w:rsidRDefault="00DB0489" w:rsidP="00DB0489">
            <w:pPr>
              <w:jc w:val="center"/>
              <w:rPr>
                <w:b/>
              </w:rPr>
            </w:pPr>
            <w:proofErr w:type="spellStart"/>
            <w:r w:rsidRPr="00A850D7">
              <w:rPr>
                <w:b/>
              </w:rPr>
              <w:t>Podać</w:t>
            </w:r>
            <w:proofErr w:type="spellEnd"/>
            <w:r w:rsidRPr="00A850D7">
              <w:rPr>
                <w:b/>
              </w:rPr>
              <w:t xml:space="preserve"> </w:t>
            </w:r>
          </w:p>
          <w:p w14:paraId="068A6B64" w14:textId="1F32704A" w:rsidR="00DB0489" w:rsidRPr="00A850D7" w:rsidRDefault="00DB0489" w:rsidP="00DB0489">
            <w:pPr>
              <w:jc w:val="center"/>
              <w:rPr>
                <w:lang w:val="pl-PL"/>
              </w:rPr>
            </w:pPr>
            <w:r w:rsidRPr="00A850D7">
              <w:rPr>
                <w:b/>
              </w:rPr>
              <w:t>TAK / NIE</w:t>
            </w:r>
          </w:p>
        </w:tc>
      </w:tr>
      <w:tr w:rsidR="00F02736" w:rsidRPr="00A850D7" w14:paraId="5F685EB7" w14:textId="77777777" w:rsidTr="0028199B">
        <w:tc>
          <w:tcPr>
            <w:tcW w:w="4340" w:type="pct"/>
            <w:tcBorders>
              <w:top w:val="single" w:sz="4" w:space="0" w:color="auto"/>
              <w:left w:val="single" w:sz="4" w:space="0" w:color="auto"/>
              <w:bottom w:val="single" w:sz="4" w:space="0" w:color="auto"/>
              <w:right w:val="single" w:sz="4" w:space="0" w:color="auto"/>
            </w:tcBorders>
          </w:tcPr>
          <w:p w14:paraId="6C896CBE" w14:textId="0E6D3552" w:rsidR="00F02736" w:rsidRPr="00A850D7" w:rsidRDefault="00F02736" w:rsidP="00F02736">
            <w:pPr>
              <w:rPr>
                <w:lang w:val="pl-PL"/>
              </w:rPr>
            </w:pPr>
            <w:r w:rsidRPr="00A850D7">
              <w:rPr>
                <w:lang w:val="pl-PL"/>
              </w:rPr>
              <w:t xml:space="preserve">Moduł umożliwia podłączenie do urządzeń medycznych, które nie są zgodne z protokołem DICOM, ale są wyposażone w wyjście VIDEO w standardzie S-Video lub </w:t>
            </w:r>
            <w:proofErr w:type="spellStart"/>
            <w:r w:rsidRPr="00A850D7">
              <w:rPr>
                <w:lang w:val="pl-PL"/>
              </w:rPr>
              <w:t>Composite</w:t>
            </w:r>
            <w:proofErr w:type="spellEnd"/>
            <w:r w:rsidRPr="00A850D7">
              <w:rPr>
                <w:lang w:val="pl-PL"/>
              </w:rPr>
              <w:t>.  </w:t>
            </w:r>
          </w:p>
        </w:tc>
        <w:tc>
          <w:tcPr>
            <w:tcW w:w="660" w:type="pct"/>
            <w:tcBorders>
              <w:top w:val="single" w:sz="4" w:space="0" w:color="auto"/>
              <w:left w:val="single" w:sz="4" w:space="0" w:color="auto"/>
              <w:bottom w:val="single" w:sz="4" w:space="0" w:color="auto"/>
              <w:right w:val="single" w:sz="4" w:space="0" w:color="auto"/>
            </w:tcBorders>
          </w:tcPr>
          <w:p w14:paraId="6F1DA5A3" w14:textId="77777777" w:rsidR="00F02736" w:rsidRPr="00A850D7" w:rsidRDefault="00F02736" w:rsidP="00F02736">
            <w:pPr>
              <w:jc w:val="center"/>
            </w:pPr>
          </w:p>
        </w:tc>
      </w:tr>
      <w:tr w:rsidR="00F02736" w:rsidRPr="00A850D7" w14:paraId="0DBDC0EA" w14:textId="07469686" w:rsidTr="0028199B">
        <w:tc>
          <w:tcPr>
            <w:tcW w:w="4340" w:type="pct"/>
            <w:tcBorders>
              <w:top w:val="single" w:sz="4" w:space="0" w:color="auto"/>
              <w:left w:val="single" w:sz="4" w:space="0" w:color="auto"/>
              <w:bottom w:val="single" w:sz="4" w:space="0" w:color="auto"/>
              <w:right w:val="single" w:sz="4" w:space="0" w:color="auto"/>
            </w:tcBorders>
          </w:tcPr>
          <w:p w14:paraId="12E59CD1" w14:textId="77777777" w:rsidR="00F02736" w:rsidRPr="00A850D7" w:rsidRDefault="00F02736" w:rsidP="00F02736">
            <w:r w:rsidRPr="00A850D7">
              <w:rPr>
                <w:lang w:val="pl-PL"/>
              </w:rPr>
              <w:t xml:space="preserve">Moduł umożliwia rejestrację obrazów medycznych poprzez bezpośrednie podłączenie urządzeń diagnostycznych posiadających wyjście S-VIDEO (tor wizyjny). </w:t>
            </w:r>
            <w:proofErr w:type="spellStart"/>
            <w:r w:rsidRPr="00A850D7">
              <w:t>Obraz</w:t>
            </w:r>
            <w:proofErr w:type="spellEnd"/>
            <w:r w:rsidRPr="00A850D7">
              <w:t xml:space="preserve"> </w:t>
            </w:r>
            <w:proofErr w:type="spellStart"/>
            <w:r w:rsidRPr="00A850D7">
              <w:t>wykonywanego</w:t>
            </w:r>
            <w:proofErr w:type="spellEnd"/>
            <w:r w:rsidRPr="00A850D7">
              <w:t xml:space="preserve"> </w:t>
            </w:r>
            <w:proofErr w:type="spellStart"/>
            <w:r w:rsidRPr="00A850D7">
              <w:t>badania</w:t>
            </w:r>
            <w:proofErr w:type="spellEnd"/>
            <w:r w:rsidRPr="00A850D7">
              <w:t xml:space="preserve"> jest </w:t>
            </w:r>
            <w:proofErr w:type="spellStart"/>
            <w:r w:rsidRPr="00A850D7">
              <w:t>widoczny</w:t>
            </w:r>
            <w:proofErr w:type="spellEnd"/>
            <w:r w:rsidRPr="00A850D7">
              <w:t xml:space="preserve"> w </w:t>
            </w:r>
            <w:proofErr w:type="spellStart"/>
            <w:r w:rsidRPr="00A850D7">
              <w:t>programie</w:t>
            </w:r>
            <w:proofErr w:type="spellEnd"/>
            <w:r w:rsidRPr="00A850D7">
              <w:t>.</w:t>
            </w:r>
          </w:p>
        </w:tc>
        <w:tc>
          <w:tcPr>
            <w:tcW w:w="660" w:type="pct"/>
            <w:tcBorders>
              <w:top w:val="single" w:sz="4" w:space="0" w:color="auto"/>
              <w:left w:val="single" w:sz="4" w:space="0" w:color="auto"/>
              <w:bottom w:val="single" w:sz="4" w:space="0" w:color="auto"/>
              <w:right w:val="single" w:sz="4" w:space="0" w:color="auto"/>
            </w:tcBorders>
          </w:tcPr>
          <w:p w14:paraId="3A095930" w14:textId="77777777" w:rsidR="00F02736" w:rsidRPr="00A850D7" w:rsidRDefault="00F02736" w:rsidP="00F02736">
            <w:pPr>
              <w:jc w:val="center"/>
              <w:rPr>
                <w:lang w:val="pl-PL"/>
              </w:rPr>
            </w:pPr>
          </w:p>
        </w:tc>
      </w:tr>
      <w:tr w:rsidR="00F02736" w:rsidRPr="00A850D7" w14:paraId="3586811D" w14:textId="13AF5D5B" w:rsidTr="0028199B">
        <w:tc>
          <w:tcPr>
            <w:tcW w:w="4340" w:type="pct"/>
            <w:tcBorders>
              <w:top w:val="single" w:sz="4" w:space="0" w:color="auto"/>
              <w:left w:val="single" w:sz="4" w:space="0" w:color="auto"/>
              <w:bottom w:val="single" w:sz="4" w:space="0" w:color="auto"/>
              <w:right w:val="single" w:sz="4" w:space="0" w:color="auto"/>
            </w:tcBorders>
          </w:tcPr>
          <w:p w14:paraId="439E9352" w14:textId="77777777" w:rsidR="00F02736" w:rsidRPr="00A850D7" w:rsidRDefault="00F02736" w:rsidP="00F02736">
            <w:pPr>
              <w:rPr>
                <w:lang w:val="pl-PL"/>
              </w:rPr>
            </w:pPr>
            <w:r w:rsidRPr="00A850D7">
              <w:rPr>
                <w:lang w:val="pl-PL"/>
              </w:rPr>
              <w:t xml:space="preserve">Moduł umożliwia zapis obrazów wybranych badań w formacie BMP i JPG, kompresję obrazu video i zapisywanie w formacie DV,  </w:t>
            </w:r>
            <w:proofErr w:type="spellStart"/>
            <w:r w:rsidRPr="00A850D7">
              <w:rPr>
                <w:lang w:val="pl-PL"/>
              </w:rPr>
              <w:t>DivX</w:t>
            </w:r>
            <w:proofErr w:type="spellEnd"/>
            <w:r w:rsidRPr="00A850D7">
              <w:rPr>
                <w:lang w:val="pl-PL"/>
              </w:rPr>
              <w:t>/MPG4.</w:t>
            </w:r>
          </w:p>
        </w:tc>
        <w:tc>
          <w:tcPr>
            <w:tcW w:w="660" w:type="pct"/>
            <w:tcBorders>
              <w:top w:val="single" w:sz="4" w:space="0" w:color="auto"/>
              <w:left w:val="single" w:sz="4" w:space="0" w:color="auto"/>
              <w:bottom w:val="single" w:sz="4" w:space="0" w:color="auto"/>
              <w:right w:val="single" w:sz="4" w:space="0" w:color="auto"/>
            </w:tcBorders>
          </w:tcPr>
          <w:p w14:paraId="499D3A82" w14:textId="77777777" w:rsidR="00F02736" w:rsidRPr="00A850D7" w:rsidRDefault="00F02736" w:rsidP="00F02736">
            <w:pPr>
              <w:jc w:val="center"/>
              <w:rPr>
                <w:lang w:val="pl-PL"/>
              </w:rPr>
            </w:pPr>
          </w:p>
        </w:tc>
      </w:tr>
      <w:tr w:rsidR="00F02736" w:rsidRPr="00A850D7" w14:paraId="0F00BA2C" w14:textId="2FDA6DE3" w:rsidTr="0028199B">
        <w:tc>
          <w:tcPr>
            <w:tcW w:w="4340" w:type="pct"/>
            <w:tcBorders>
              <w:top w:val="single" w:sz="4" w:space="0" w:color="auto"/>
              <w:left w:val="single" w:sz="4" w:space="0" w:color="auto"/>
              <w:bottom w:val="single" w:sz="4" w:space="0" w:color="auto"/>
              <w:right w:val="single" w:sz="4" w:space="0" w:color="auto"/>
            </w:tcBorders>
          </w:tcPr>
          <w:p w14:paraId="04140497" w14:textId="77777777" w:rsidR="00F02736" w:rsidRPr="00A850D7" w:rsidRDefault="00F02736" w:rsidP="00F02736">
            <w:pPr>
              <w:rPr>
                <w:lang w:val="pl-PL"/>
              </w:rPr>
            </w:pPr>
            <w:r w:rsidRPr="00A850D7">
              <w:rPr>
                <w:lang w:val="pl-PL"/>
              </w:rPr>
              <w:t>Moduł umożliwia taką konfigurację, aby w archiwizowanych plikach video umieścić dowolny obraz (np. logo jednostki wykonującej).</w:t>
            </w:r>
          </w:p>
        </w:tc>
        <w:tc>
          <w:tcPr>
            <w:tcW w:w="660" w:type="pct"/>
            <w:tcBorders>
              <w:top w:val="single" w:sz="4" w:space="0" w:color="auto"/>
              <w:left w:val="single" w:sz="4" w:space="0" w:color="auto"/>
              <w:bottom w:val="single" w:sz="4" w:space="0" w:color="auto"/>
              <w:right w:val="single" w:sz="4" w:space="0" w:color="auto"/>
            </w:tcBorders>
          </w:tcPr>
          <w:p w14:paraId="69B65D14" w14:textId="77777777" w:rsidR="00F02736" w:rsidRPr="00A850D7" w:rsidRDefault="00F02736" w:rsidP="00F02736">
            <w:pPr>
              <w:jc w:val="center"/>
              <w:rPr>
                <w:lang w:val="pl-PL"/>
              </w:rPr>
            </w:pPr>
          </w:p>
        </w:tc>
      </w:tr>
      <w:tr w:rsidR="00F02736" w:rsidRPr="00A850D7" w14:paraId="67C76B46" w14:textId="141DAA46" w:rsidTr="0028199B">
        <w:tc>
          <w:tcPr>
            <w:tcW w:w="4340" w:type="pct"/>
            <w:tcBorders>
              <w:top w:val="single" w:sz="4" w:space="0" w:color="auto"/>
              <w:left w:val="single" w:sz="4" w:space="0" w:color="auto"/>
              <w:bottom w:val="single" w:sz="4" w:space="0" w:color="auto"/>
              <w:right w:val="single" w:sz="4" w:space="0" w:color="auto"/>
            </w:tcBorders>
          </w:tcPr>
          <w:p w14:paraId="29F2EEFF" w14:textId="77777777" w:rsidR="00F02736" w:rsidRPr="00A850D7" w:rsidRDefault="00F02736" w:rsidP="00F02736">
            <w:pPr>
              <w:rPr>
                <w:lang w:val="pl-PL"/>
              </w:rPr>
            </w:pPr>
            <w:r w:rsidRPr="00A850D7">
              <w:rPr>
                <w:lang w:val="pl-PL"/>
              </w:rPr>
              <w:t>Moduł umożliwia integrację z systemem rejestracji systemu szpitalnego. Informacje o badaniach  zarejestrowanych dla pacjentów  są automatycznie przesyłana do programu.</w:t>
            </w:r>
          </w:p>
        </w:tc>
        <w:tc>
          <w:tcPr>
            <w:tcW w:w="660" w:type="pct"/>
            <w:tcBorders>
              <w:top w:val="single" w:sz="4" w:space="0" w:color="auto"/>
              <w:left w:val="single" w:sz="4" w:space="0" w:color="auto"/>
              <w:bottom w:val="single" w:sz="4" w:space="0" w:color="auto"/>
              <w:right w:val="single" w:sz="4" w:space="0" w:color="auto"/>
            </w:tcBorders>
          </w:tcPr>
          <w:p w14:paraId="511A0962" w14:textId="77777777" w:rsidR="00F02736" w:rsidRPr="00A850D7" w:rsidRDefault="00F02736" w:rsidP="00F02736">
            <w:pPr>
              <w:jc w:val="center"/>
              <w:rPr>
                <w:lang w:val="pl-PL"/>
              </w:rPr>
            </w:pPr>
          </w:p>
        </w:tc>
      </w:tr>
      <w:tr w:rsidR="00F02736" w:rsidRPr="00A850D7" w14:paraId="78F30E59" w14:textId="6EE6D927" w:rsidTr="0028199B">
        <w:tc>
          <w:tcPr>
            <w:tcW w:w="4340" w:type="pct"/>
            <w:tcBorders>
              <w:top w:val="single" w:sz="4" w:space="0" w:color="auto"/>
              <w:left w:val="single" w:sz="4" w:space="0" w:color="auto"/>
              <w:bottom w:val="single" w:sz="4" w:space="0" w:color="auto"/>
              <w:right w:val="single" w:sz="4" w:space="0" w:color="auto"/>
            </w:tcBorders>
          </w:tcPr>
          <w:p w14:paraId="686B56EF" w14:textId="77777777" w:rsidR="00F02736" w:rsidRPr="00A850D7" w:rsidRDefault="00F02736" w:rsidP="00F02736">
            <w:pPr>
              <w:rPr>
                <w:lang w:val="pl-PL"/>
              </w:rPr>
            </w:pPr>
            <w:r w:rsidRPr="00A850D7">
              <w:rPr>
                <w:lang w:val="pl-PL"/>
              </w:rPr>
              <w:t>Moduł umożliwia archiwizację badania pacjenta w zakresie opisu całego badania lub jego elementów jak również jego wyników obrazowych (obrazy statyczne oraz sekwencje video).</w:t>
            </w:r>
          </w:p>
        </w:tc>
        <w:tc>
          <w:tcPr>
            <w:tcW w:w="660" w:type="pct"/>
            <w:tcBorders>
              <w:top w:val="single" w:sz="4" w:space="0" w:color="auto"/>
              <w:left w:val="single" w:sz="4" w:space="0" w:color="auto"/>
              <w:bottom w:val="single" w:sz="4" w:space="0" w:color="auto"/>
              <w:right w:val="single" w:sz="4" w:space="0" w:color="auto"/>
            </w:tcBorders>
          </w:tcPr>
          <w:p w14:paraId="2925A43B" w14:textId="77777777" w:rsidR="00F02736" w:rsidRPr="00A850D7" w:rsidRDefault="00F02736" w:rsidP="00F02736">
            <w:pPr>
              <w:jc w:val="center"/>
              <w:rPr>
                <w:lang w:val="pl-PL"/>
              </w:rPr>
            </w:pPr>
          </w:p>
        </w:tc>
      </w:tr>
      <w:tr w:rsidR="00F02736" w:rsidRPr="00A850D7" w14:paraId="3782CB6E" w14:textId="241A370A" w:rsidTr="0028199B">
        <w:tc>
          <w:tcPr>
            <w:tcW w:w="4340" w:type="pct"/>
            <w:tcBorders>
              <w:top w:val="single" w:sz="4" w:space="0" w:color="auto"/>
              <w:left w:val="single" w:sz="4" w:space="0" w:color="auto"/>
              <w:bottom w:val="single" w:sz="4" w:space="0" w:color="auto"/>
              <w:right w:val="single" w:sz="4" w:space="0" w:color="auto"/>
            </w:tcBorders>
          </w:tcPr>
          <w:p w14:paraId="1F7A7262" w14:textId="77777777" w:rsidR="00F02736" w:rsidRPr="00A850D7" w:rsidRDefault="00F02736" w:rsidP="00F02736">
            <w:pPr>
              <w:rPr>
                <w:lang w:val="pl-PL"/>
              </w:rPr>
            </w:pPr>
            <w:r w:rsidRPr="00A850D7">
              <w:rPr>
                <w:lang w:val="pl-PL"/>
              </w:rPr>
              <w:t>Moduł umożliwia wprowadzania danych lekarza wykonującego badanie.</w:t>
            </w:r>
          </w:p>
        </w:tc>
        <w:tc>
          <w:tcPr>
            <w:tcW w:w="660" w:type="pct"/>
            <w:tcBorders>
              <w:top w:val="single" w:sz="4" w:space="0" w:color="auto"/>
              <w:left w:val="single" w:sz="4" w:space="0" w:color="auto"/>
              <w:bottom w:val="single" w:sz="4" w:space="0" w:color="auto"/>
              <w:right w:val="single" w:sz="4" w:space="0" w:color="auto"/>
            </w:tcBorders>
          </w:tcPr>
          <w:p w14:paraId="1CBE38AD" w14:textId="77777777" w:rsidR="00F02736" w:rsidRPr="00A850D7" w:rsidRDefault="00F02736" w:rsidP="00F02736">
            <w:pPr>
              <w:jc w:val="center"/>
              <w:rPr>
                <w:lang w:val="pl-PL"/>
              </w:rPr>
            </w:pPr>
          </w:p>
        </w:tc>
      </w:tr>
      <w:tr w:rsidR="00F02736" w:rsidRPr="00A850D7" w14:paraId="68CE3BFB" w14:textId="4891079C" w:rsidTr="0028199B">
        <w:tc>
          <w:tcPr>
            <w:tcW w:w="4340" w:type="pct"/>
            <w:tcBorders>
              <w:top w:val="single" w:sz="4" w:space="0" w:color="auto"/>
              <w:left w:val="single" w:sz="4" w:space="0" w:color="auto"/>
              <w:bottom w:val="single" w:sz="4" w:space="0" w:color="auto"/>
              <w:right w:val="single" w:sz="4" w:space="0" w:color="auto"/>
            </w:tcBorders>
          </w:tcPr>
          <w:p w14:paraId="2FC30CC9" w14:textId="77777777" w:rsidR="00F02736" w:rsidRPr="00A850D7" w:rsidRDefault="00F02736" w:rsidP="00F02736">
            <w:pPr>
              <w:rPr>
                <w:lang w:val="pl-PL"/>
              </w:rPr>
            </w:pPr>
            <w:r w:rsidRPr="00A850D7">
              <w:rPr>
                <w:lang w:val="pl-PL"/>
              </w:rPr>
              <w:t>Moduł umożliwia wprowadzanie wyników badania w oparciu o predefiniowane w systemie frazy (bloki tekstowe).</w:t>
            </w:r>
          </w:p>
        </w:tc>
        <w:tc>
          <w:tcPr>
            <w:tcW w:w="660" w:type="pct"/>
            <w:tcBorders>
              <w:top w:val="single" w:sz="4" w:space="0" w:color="auto"/>
              <w:left w:val="single" w:sz="4" w:space="0" w:color="auto"/>
              <w:bottom w:val="single" w:sz="4" w:space="0" w:color="auto"/>
              <w:right w:val="single" w:sz="4" w:space="0" w:color="auto"/>
            </w:tcBorders>
          </w:tcPr>
          <w:p w14:paraId="7EDDBF70" w14:textId="77777777" w:rsidR="00F02736" w:rsidRPr="00A850D7" w:rsidRDefault="00F02736" w:rsidP="00F02736">
            <w:pPr>
              <w:jc w:val="center"/>
              <w:rPr>
                <w:lang w:val="pl-PL"/>
              </w:rPr>
            </w:pPr>
          </w:p>
        </w:tc>
      </w:tr>
      <w:tr w:rsidR="00F02736" w:rsidRPr="00A850D7" w14:paraId="0D4E45E9" w14:textId="1C062EBD" w:rsidTr="0028199B">
        <w:tc>
          <w:tcPr>
            <w:tcW w:w="4340" w:type="pct"/>
            <w:tcBorders>
              <w:top w:val="single" w:sz="4" w:space="0" w:color="auto"/>
              <w:left w:val="single" w:sz="4" w:space="0" w:color="auto"/>
              <w:bottom w:val="single" w:sz="4" w:space="0" w:color="auto"/>
              <w:right w:val="single" w:sz="4" w:space="0" w:color="auto"/>
            </w:tcBorders>
          </w:tcPr>
          <w:p w14:paraId="4ADFF888" w14:textId="77777777" w:rsidR="00F02736" w:rsidRPr="00A850D7" w:rsidRDefault="00F02736" w:rsidP="00F02736">
            <w:pPr>
              <w:rPr>
                <w:lang w:val="pl-PL"/>
              </w:rPr>
            </w:pPr>
            <w:r w:rsidRPr="00A850D7">
              <w:rPr>
                <w:lang w:val="pl-PL"/>
              </w:rPr>
              <w:t>Moduł umożliwia definiowanie własnych fraz opisowych (szablonów opisów).</w:t>
            </w:r>
          </w:p>
        </w:tc>
        <w:tc>
          <w:tcPr>
            <w:tcW w:w="660" w:type="pct"/>
            <w:tcBorders>
              <w:top w:val="single" w:sz="4" w:space="0" w:color="auto"/>
              <w:left w:val="single" w:sz="4" w:space="0" w:color="auto"/>
              <w:bottom w:val="single" w:sz="4" w:space="0" w:color="auto"/>
              <w:right w:val="single" w:sz="4" w:space="0" w:color="auto"/>
            </w:tcBorders>
          </w:tcPr>
          <w:p w14:paraId="343BD6A9" w14:textId="77777777" w:rsidR="00F02736" w:rsidRPr="00A850D7" w:rsidRDefault="00F02736" w:rsidP="00F02736">
            <w:pPr>
              <w:jc w:val="center"/>
              <w:rPr>
                <w:lang w:val="pl-PL"/>
              </w:rPr>
            </w:pPr>
          </w:p>
        </w:tc>
      </w:tr>
      <w:tr w:rsidR="00F02736" w:rsidRPr="00A850D7" w14:paraId="45D4CBCD" w14:textId="76A6EE9A" w:rsidTr="0028199B">
        <w:tc>
          <w:tcPr>
            <w:tcW w:w="4340" w:type="pct"/>
            <w:tcBorders>
              <w:top w:val="single" w:sz="4" w:space="0" w:color="auto"/>
              <w:left w:val="single" w:sz="4" w:space="0" w:color="auto"/>
              <w:bottom w:val="single" w:sz="4" w:space="0" w:color="auto"/>
              <w:right w:val="single" w:sz="4" w:space="0" w:color="auto"/>
            </w:tcBorders>
          </w:tcPr>
          <w:p w14:paraId="0EDCC095" w14:textId="77777777" w:rsidR="00F02736" w:rsidRPr="00A850D7" w:rsidRDefault="00F02736" w:rsidP="00F02736">
            <w:pPr>
              <w:rPr>
                <w:lang w:val="pl-PL"/>
              </w:rPr>
            </w:pPr>
            <w:r w:rsidRPr="00A850D7">
              <w:rPr>
                <w:lang w:val="pl-PL"/>
              </w:rPr>
              <w:t>Moduł umożliwia wydruk wyników badania wraz z wykonanymi zdjęciami.</w:t>
            </w:r>
          </w:p>
        </w:tc>
        <w:tc>
          <w:tcPr>
            <w:tcW w:w="660" w:type="pct"/>
            <w:tcBorders>
              <w:top w:val="single" w:sz="4" w:space="0" w:color="auto"/>
              <w:left w:val="single" w:sz="4" w:space="0" w:color="auto"/>
              <w:bottom w:val="single" w:sz="4" w:space="0" w:color="auto"/>
              <w:right w:val="single" w:sz="4" w:space="0" w:color="auto"/>
            </w:tcBorders>
          </w:tcPr>
          <w:p w14:paraId="7D1C88A5" w14:textId="77777777" w:rsidR="00F02736" w:rsidRPr="00A850D7" w:rsidRDefault="00F02736" w:rsidP="00F02736">
            <w:pPr>
              <w:jc w:val="center"/>
              <w:rPr>
                <w:lang w:val="pl-PL"/>
              </w:rPr>
            </w:pPr>
          </w:p>
        </w:tc>
      </w:tr>
      <w:tr w:rsidR="00F02736" w:rsidRPr="00A850D7" w14:paraId="544EDE73" w14:textId="4AB32823" w:rsidTr="0028199B">
        <w:tc>
          <w:tcPr>
            <w:tcW w:w="4340" w:type="pct"/>
            <w:tcBorders>
              <w:top w:val="single" w:sz="4" w:space="0" w:color="auto"/>
              <w:left w:val="single" w:sz="4" w:space="0" w:color="auto"/>
              <w:bottom w:val="single" w:sz="4" w:space="0" w:color="auto"/>
              <w:right w:val="single" w:sz="4" w:space="0" w:color="auto"/>
            </w:tcBorders>
          </w:tcPr>
          <w:p w14:paraId="0F9B4FBE" w14:textId="77777777" w:rsidR="00F02736" w:rsidRPr="00A850D7" w:rsidRDefault="00F02736" w:rsidP="00F02736">
            <w:pPr>
              <w:rPr>
                <w:lang w:val="pl-PL"/>
              </w:rPr>
            </w:pPr>
            <w:r w:rsidRPr="00A850D7">
              <w:rPr>
                <w:lang w:val="pl-PL"/>
              </w:rPr>
              <w:t>Istnieje możliwość sterowania modułem za pomocą przycisków nożnych uruchamiających funkcje: rozpoczęcie – zakończenie zapisu video, zapisanie pojedynczego zdjęcia badania. </w:t>
            </w:r>
          </w:p>
        </w:tc>
        <w:tc>
          <w:tcPr>
            <w:tcW w:w="660" w:type="pct"/>
            <w:tcBorders>
              <w:top w:val="single" w:sz="4" w:space="0" w:color="auto"/>
              <w:left w:val="single" w:sz="4" w:space="0" w:color="auto"/>
              <w:bottom w:val="single" w:sz="4" w:space="0" w:color="auto"/>
              <w:right w:val="single" w:sz="4" w:space="0" w:color="auto"/>
            </w:tcBorders>
          </w:tcPr>
          <w:p w14:paraId="5617ACD7" w14:textId="77777777" w:rsidR="00F02736" w:rsidRPr="00A850D7" w:rsidRDefault="00F02736" w:rsidP="00F02736">
            <w:pPr>
              <w:jc w:val="center"/>
              <w:rPr>
                <w:lang w:val="pl-PL"/>
              </w:rPr>
            </w:pPr>
          </w:p>
        </w:tc>
      </w:tr>
      <w:tr w:rsidR="00F02736" w:rsidRPr="00A850D7" w14:paraId="7B69BDE7" w14:textId="654EA40C" w:rsidTr="0028199B">
        <w:tc>
          <w:tcPr>
            <w:tcW w:w="4340" w:type="pct"/>
            <w:tcBorders>
              <w:top w:val="single" w:sz="4" w:space="0" w:color="auto"/>
              <w:left w:val="single" w:sz="4" w:space="0" w:color="auto"/>
              <w:bottom w:val="single" w:sz="4" w:space="0" w:color="auto"/>
              <w:right w:val="single" w:sz="4" w:space="0" w:color="auto"/>
            </w:tcBorders>
          </w:tcPr>
          <w:p w14:paraId="70B8C4FB" w14:textId="77777777" w:rsidR="00F02736" w:rsidRPr="00A850D7" w:rsidRDefault="00F02736" w:rsidP="00F02736">
            <w:pPr>
              <w:rPr>
                <w:lang w:val="pl-PL"/>
              </w:rPr>
            </w:pPr>
            <w:r w:rsidRPr="00A850D7">
              <w:rPr>
                <w:lang w:val="pl-PL"/>
              </w:rPr>
              <w:t>Moduł umożliwia zapisanie wyniku badania w formacie PDF.</w:t>
            </w:r>
          </w:p>
        </w:tc>
        <w:tc>
          <w:tcPr>
            <w:tcW w:w="660" w:type="pct"/>
            <w:tcBorders>
              <w:top w:val="single" w:sz="4" w:space="0" w:color="auto"/>
              <w:left w:val="single" w:sz="4" w:space="0" w:color="auto"/>
              <w:bottom w:val="single" w:sz="4" w:space="0" w:color="auto"/>
              <w:right w:val="single" w:sz="4" w:space="0" w:color="auto"/>
            </w:tcBorders>
          </w:tcPr>
          <w:p w14:paraId="14F84870" w14:textId="77777777" w:rsidR="00F02736" w:rsidRPr="00A850D7" w:rsidRDefault="00F02736" w:rsidP="00F02736">
            <w:pPr>
              <w:jc w:val="center"/>
              <w:rPr>
                <w:lang w:val="pl-PL"/>
              </w:rPr>
            </w:pPr>
          </w:p>
        </w:tc>
      </w:tr>
      <w:tr w:rsidR="00F02736" w:rsidRPr="00A850D7" w14:paraId="03DC5EFB" w14:textId="13FFAFA1" w:rsidTr="0028199B">
        <w:tc>
          <w:tcPr>
            <w:tcW w:w="4340" w:type="pct"/>
            <w:tcBorders>
              <w:top w:val="single" w:sz="4" w:space="0" w:color="auto"/>
              <w:left w:val="single" w:sz="4" w:space="0" w:color="auto"/>
              <w:bottom w:val="single" w:sz="4" w:space="0" w:color="auto"/>
              <w:right w:val="single" w:sz="4" w:space="0" w:color="auto"/>
            </w:tcBorders>
          </w:tcPr>
          <w:p w14:paraId="22A73657" w14:textId="77777777" w:rsidR="00F02736" w:rsidRPr="00A850D7" w:rsidRDefault="00F02736" w:rsidP="00F02736">
            <w:pPr>
              <w:rPr>
                <w:lang w:val="pl-PL"/>
              </w:rPr>
            </w:pPr>
            <w:r w:rsidRPr="00A850D7">
              <w:rPr>
                <w:lang w:val="pl-PL"/>
              </w:rPr>
              <w:t>Moduł umożliwia rejestrację audio podczas zgrywania sekwencji video.</w:t>
            </w:r>
          </w:p>
        </w:tc>
        <w:tc>
          <w:tcPr>
            <w:tcW w:w="660" w:type="pct"/>
            <w:tcBorders>
              <w:top w:val="single" w:sz="4" w:space="0" w:color="auto"/>
              <w:left w:val="single" w:sz="4" w:space="0" w:color="auto"/>
              <w:bottom w:val="single" w:sz="4" w:space="0" w:color="auto"/>
              <w:right w:val="single" w:sz="4" w:space="0" w:color="auto"/>
            </w:tcBorders>
          </w:tcPr>
          <w:p w14:paraId="53017D24" w14:textId="77777777" w:rsidR="00F02736" w:rsidRPr="00A850D7" w:rsidRDefault="00F02736" w:rsidP="00F02736">
            <w:pPr>
              <w:jc w:val="center"/>
              <w:rPr>
                <w:lang w:val="pl-PL"/>
              </w:rPr>
            </w:pPr>
          </w:p>
        </w:tc>
      </w:tr>
      <w:tr w:rsidR="00F02736" w:rsidRPr="00A850D7" w14:paraId="510F13AD" w14:textId="7B2ABD1E" w:rsidTr="0028199B">
        <w:tc>
          <w:tcPr>
            <w:tcW w:w="4340" w:type="pct"/>
            <w:tcBorders>
              <w:top w:val="single" w:sz="4" w:space="0" w:color="auto"/>
              <w:left w:val="single" w:sz="4" w:space="0" w:color="auto"/>
              <w:bottom w:val="single" w:sz="4" w:space="0" w:color="auto"/>
              <w:right w:val="single" w:sz="4" w:space="0" w:color="auto"/>
            </w:tcBorders>
          </w:tcPr>
          <w:p w14:paraId="38347F94" w14:textId="77777777" w:rsidR="00F02736" w:rsidRPr="00A850D7" w:rsidRDefault="00F02736" w:rsidP="00F02736">
            <w:pPr>
              <w:rPr>
                <w:lang w:val="pl-PL"/>
              </w:rPr>
            </w:pPr>
            <w:r w:rsidRPr="00A850D7">
              <w:rPr>
                <w:lang w:val="pl-PL"/>
              </w:rPr>
              <w:t>Moduł umożliwia dźwiękową sygnalizację podczas wykonywania zdjęcia i sekwencji video.</w:t>
            </w:r>
          </w:p>
        </w:tc>
        <w:tc>
          <w:tcPr>
            <w:tcW w:w="660" w:type="pct"/>
            <w:tcBorders>
              <w:top w:val="single" w:sz="4" w:space="0" w:color="auto"/>
              <w:left w:val="single" w:sz="4" w:space="0" w:color="auto"/>
              <w:bottom w:val="single" w:sz="4" w:space="0" w:color="auto"/>
              <w:right w:val="single" w:sz="4" w:space="0" w:color="auto"/>
            </w:tcBorders>
          </w:tcPr>
          <w:p w14:paraId="31A62F72" w14:textId="77777777" w:rsidR="00F02736" w:rsidRPr="00A850D7" w:rsidRDefault="00F02736" w:rsidP="00F02736">
            <w:pPr>
              <w:jc w:val="center"/>
              <w:rPr>
                <w:lang w:val="pl-PL"/>
              </w:rPr>
            </w:pPr>
          </w:p>
        </w:tc>
      </w:tr>
      <w:tr w:rsidR="00F02736" w:rsidRPr="00A850D7" w14:paraId="2DABDD08" w14:textId="4F76F284" w:rsidTr="0028199B">
        <w:tc>
          <w:tcPr>
            <w:tcW w:w="4340" w:type="pct"/>
            <w:tcBorders>
              <w:top w:val="single" w:sz="4" w:space="0" w:color="auto"/>
              <w:left w:val="single" w:sz="4" w:space="0" w:color="auto"/>
              <w:bottom w:val="single" w:sz="4" w:space="0" w:color="auto"/>
              <w:right w:val="single" w:sz="4" w:space="0" w:color="auto"/>
            </w:tcBorders>
          </w:tcPr>
          <w:p w14:paraId="4A72B58E" w14:textId="77777777" w:rsidR="00F02736" w:rsidRPr="00A850D7" w:rsidRDefault="00F02736" w:rsidP="00F02736">
            <w:pPr>
              <w:rPr>
                <w:lang w:val="pl-PL"/>
              </w:rPr>
            </w:pPr>
            <w:r w:rsidRPr="00A850D7">
              <w:rPr>
                <w:lang w:val="pl-PL"/>
              </w:rPr>
              <w:t>Moduł umożliwia dodanie tytułu i komentarza dla każdego wykonanego zdjęcia.</w:t>
            </w:r>
          </w:p>
        </w:tc>
        <w:tc>
          <w:tcPr>
            <w:tcW w:w="660" w:type="pct"/>
            <w:tcBorders>
              <w:top w:val="single" w:sz="4" w:space="0" w:color="auto"/>
              <w:left w:val="single" w:sz="4" w:space="0" w:color="auto"/>
              <w:bottom w:val="single" w:sz="4" w:space="0" w:color="auto"/>
              <w:right w:val="single" w:sz="4" w:space="0" w:color="auto"/>
            </w:tcBorders>
          </w:tcPr>
          <w:p w14:paraId="2142A472" w14:textId="77777777" w:rsidR="00F02736" w:rsidRPr="00A850D7" w:rsidRDefault="00F02736" w:rsidP="00F02736">
            <w:pPr>
              <w:jc w:val="center"/>
              <w:rPr>
                <w:lang w:val="pl-PL"/>
              </w:rPr>
            </w:pPr>
          </w:p>
        </w:tc>
      </w:tr>
      <w:tr w:rsidR="00F02736" w:rsidRPr="00A850D7" w14:paraId="24790555" w14:textId="14AB71DF" w:rsidTr="00DC02DC">
        <w:trPr>
          <w:trHeight w:val="1484"/>
        </w:trPr>
        <w:tc>
          <w:tcPr>
            <w:tcW w:w="4340" w:type="pct"/>
            <w:tcBorders>
              <w:top w:val="single" w:sz="4" w:space="0" w:color="auto"/>
              <w:left w:val="single" w:sz="4" w:space="0" w:color="auto"/>
              <w:bottom w:val="single" w:sz="4" w:space="0" w:color="auto"/>
              <w:right w:val="single" w:sz="4" w:space="0" w:color="auto"/>
            </w:tcBorders>
          </w:tcPr>
          <w:p w14:paraId="354B4A95" w14:textId="77777777" w:rsidR="00F02736" w:rsidRPr="00A850D7" w:rsidRDefault="00F02736" w:rsidP="00F02736">
            <w:pPr>
              <w:rPr>
                <w:lang w:val="pl-PL"/>
              </w:rPr>
            </w:pPr>
            <w:r w:rsidRPr="00A850D7">
              <w:rPr>
                <w:lang w:val="pl-PL"/>
              </w:rPr>
              <w:t>Archiwum badań obrazowych video tego samego producenta co oferowany system PACS.</w:t>
            </w:r>
          </w:p>
        </w:tc>
        <w:tc>
          <w:tcPr>
            <w:tcW w:w="660" w:type="pct"/>
            <w:tcBorders>
              <w:top w:val="single" w:sz="4" w:space="0" w:color="auto"/>
              <w:left w:val="single" w:sz="4" w:space="0" w:color="auto"/>
              <w:bottom w:val="single" w:sz="4" w:space="0" w:color="auto"/>
              <w:right w:val="single" w:sz="4" w:space="0" w:color="auto"/>
            </w:tcBorders>
          </w:tcPr>
          <w:p w14:paraId="103C444B" w14:textId="77777777" w:rsidR="00F02736" w:rsidRPr="00A850D7" w:rsidRDefault="00F02736" w:rsidP="00F02736">
            <w:pPr>
              <w:jc w:val="center"/>
              <w:rPr>
                <w:lang w:val="pl-PL"/>
              </w:rPr>
            </w:pPr>
          </w:p>
        </w:tc>
      </w:tr>
    </w:tbl>
    <w:p w14:paraId="51CE4121" w14:textId="77777777" w:rsidR="000817AC" w:rsidRPr="00A850D7" w:rsidRDefault="00D636D6">
      <w:pPr>
        <w:pStyle w:val="Nagwek2"/>
      </w:pPr>
      <w:bookmarkStart w:id="233" w:name="scroll-bookmark-177"/>
      <w:bookmarkStart w:id="234" w:name="scroll-bookmark-178"/>
      <w:bookmarkStart w:id="235" w:name="_Toc156076883"/>
      <w:bookmarkEnd w:id="233"/>
      <w:r w:rsidRPr="00A850D7">
        <w:lastRenderedPageBreak/>
        <w:t>ZARZĄDZANIE ZAKŁADEM RADIOLOGII (RIS)</w:t>
      </w:r>
      <w:bookmarkEnd w:id="234"/>
      <w:bookmarkEnd w:id="235"/>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A850D7" w14:paraId="2A5FA9EC" w14:textId="77777777" w:rsidTr="0028199B">
        <w:tc>
          <w:tcPr>
            <w:tcW w:w="4340" w:type="pct"/>
          </w:tcPr>
          <w:p w14:paraId="70A5721E" w14:textId="7EA61656" w:rsidR="00DB0489" w:rsidRPr="00A850D7" w:rsidRDefault="00DB0489" w:rsidP="00DB0489">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660" w:type="pct"/>
          </w:tcPr>
          <w:p w14:paraId="413362E3" w14:textId="77777777" w:rsidR="00DB0489" w:rsidRPr="00A850D7" w:rsidRDefault="00DB0489" w:rsidP="00DB0489">
            <w:pPr>
              <w:jc w:val="center"/>
              <w:rPr>
                <w:b/>
              </w:rPr>
            </w:pPr>
            <w:proofErr w:type="spellStart"/>
            <w:r w:rsidRPr="00A850D7">
              <w:rPr>
                <w:b/>
              </w:rPr>
              <w:t>Podać</w:t>
            </w:r>
            <w:proofErr w:type="spellEnd"/>
            <w:r w:rsidRPr="00A850D7">
              <w:rPr>
                <w:b/>
              </w:rPr>
              <w:t xml:space="preserve"> </w:t>
            </w:r>
          </w:p>
          <w:p w14:paraId="1617CEA7" w14:textId="6B657109" w:rsidR="00DB0489" w:rsidRPr="00A850D7" w:rsidRDefault="00DB0489" w:rsidP="00DB0489">
            <w:pPr>
              <w:jc w:val="center"/>
            </w:pPr>
            <w:r w:rsidRPr="00A850D7">
              <w:rPr>
                <w:b/>
              </w:rPr>
              <w:t>TAK / NIE</w:t>
            </w:r>
          </w:p>
        </w:tc>
      </w:tr>
      <w:tr w:rsidR="007B31DA" w:rsidRPr="00A850D7" w14:paraId="4BB2BA13" w14:textId="77777777" w:rsidTr="0028199B">
        <w:tc>
          <w:tcPr>
            <w:tcW w:w="4340" w:type="pct"/>
          </w:tcPr>
          <w:p w14:paraId="330680A0" w14:textId="77777777" w:rsidR="007B31DA" w:rsidRPr="00A850D7" w:rsidRDefault="007B31DA" w:rsidP="007B31DA">
            <w:pPr>
              <w:rPr>
                <w:lang w:val="pl-PL"/>
              </w:rPr>
            </w:pPr>
            <w:r w:rsidRPr="00A850D7">
              <w:rPr>
                <w:lang w:val="pl-PL"/>
              </w:rPr>
              <w:t>Moduł umożliwia ewidencję badań i wyników – elektroniczny odbiór zleceń badań i elektroniczne przesyłanie ich do zleceniodawcy.</w:t>
            </w:r>
          </w:p>
        </w:tc>
        <w:tc>
          <w:tcPr>
            <w:tcW w:w="660" w:type="pct"/>
          </w:tcPr>
          <w:p w14:paraId="1B815551" w14:textId="77777777" w:rsidR="007B31DA" w:rsidRPr="00A850D7" w:rsidRDefault="007B31DA" w:rsidP="007B31DA">
            <w:pPr>
              <w:rPr>
                <w:lang w:val="pl-PL"/>
              </w:rPr>
            </w:pPr>
          </w:p>
        </w:tc>
      </w:tr>
      <w:tr w:rsidR="007B31DA" w:rsidRPr="00A850D7" w14:paraId="413E3FDD" w14:textId="77777777" w:rsidTr="0028199B">
        <w:tc>
          <w:tcPr>
            <w:tcW w:w="4340" w:type="pct"/>
          </w:tcPr>
          <w:p w14:paraId="229946D7" w14:textId="77777777" w:rsidR="007B31DA" w:rsidRPr="00A850D7" w:rsidRDefault="007B31DA" w:rsidP="007B31DA">
            <w:pPr>
              <w:rPr>
                <w:lang w:val="pl-PL"/>
              </w:rPr>
            </w:pPr>
            <w:r w:rsidRPr="00A850D7">
              <w:rPr>
                <w:lang w:val="pl-PL"/>
              </w:rPr>
              <w:t>Transakcje HL7 obsługiwane przez system RIS w celu umożliwienia integracji z różnymi systemami współpracującymi, w szczególności HIS.</w:t>
            </w:r>
          </w:p>
          <w:p w14:paraId="6D3F7B12" w14:textId="77777777" w:rsidR="007B31DA" w:rsidRPr="00A850D7" w:rsidRDefault="007B31DA" w:rsidP="007B31DA">
            <w:pPr>
              <w:rPr>
                <w:lang w:val="pl-PL"/>
              </w:rPr>
            </w:pPr>
            <w:r w:rsidRPr="00A850D7">
              <w:rPr>
                <w:lang w:val="pl-PL"/>
              </w:rPr>
              <w:t>Transakcje system współpracujący (np. HIS) -&gt; system radiologiczny:</w:t>
            </w:r>
          </w:p>
          <w:p w14:paraId="376160FE" w14:textId="77777777" w:rsidR="007B31DA" w:rsidRPr="00A850D7" w:rsidRDefault="007B31DA" w:rsidP="007B31DA">
            <w:pPr>
              <w:rPr>
                <w:lang w:val="pl-PL"/>
              </w:rPr>
            </w:pPr>
            <w:r w:rsidRPr="00A850D7">
              <w:rPr>
                <w:lang w:val="pl-PL"/>
              </w:rPr>
              <w:t>Nowe zlecenie – ORM^O01</w:t>
            </w:r>
          </w:p>
          <w:p w14:paraId="2DD2C911" w14:textId="77777777" w:rsidR="007B31DA" w:rsidRPr="00A850D7" w:rsidRDefault="007B31DA" w:rsidP="007B31DA">
            <w:pPr>
              <w:rPr>
                <w:lang w:val="pl-PL"/>
              </w:rPr>
            </w:pPr>
            <w:r w:rsidRPr="00A850D7">
              <w:rPr>
                <w:lang w:val="pl-PL"/>
              </w:rPr>
              <w:t>Anulowanie zlecenia – ORM^O01</w:t>
            </w:r>
          </w:p>
          <w:p w14:paraId="0A784E05" w14:textId="77777777" w:rsidR="007B31DA" w:rsidRPr="00A850D7" w:rsidRDefault="007B31DA" w:rsidP="007B31DA">
            <w:pPr>
              <w:rPr>
                <w:lang w:val="pl-PL"/>
              </w:rPr>
            </w:pPr>
            <w:r w:rsidRPr="00A850D7">
              <w:rPr>
                <w:lang w:val="pl-PL"/>
              </w:rPr>
              <w:t>Zmiana danych zlecenia – ORM^O01</w:t>
            </w:r>
          </w:p>
          <w:p w14:paraId="4455DC2D" w14:textId="77777777" w:rsidR="007B31DA" w:rsidRPr="00A850D7" w:rsidRDefault="007B31DA" w:rsidP="007B31DA">
            <w:pPr>
              <w:rPr>
                <w:lang w:val="pl-PL"/>
              </w:rPr>
            </w:pPr>
            <w:r w:rsidRPr="00A850D7">
              <w:rPr>
                <w:lang w:val="pl-PL"/>
              </w:rPr>
              <w:t>Transakcje system radiologiczny -&gt; system współpracujący (np. HIS)</w:t>
            </w:r>
          </w:p>
          <w:p w14:paraId="2CEC7354" w14:textId="77777777" w:rsidR="007B31DA" w:rsidRPr="00A850D7" w:rsidRDefault="007B31DA" w:rsidP="007B31DA">
            <w:pPr>
              <w:rPr>
                <w:lang w:val="pl-PL"/>
              </w:rPr>
            </w:pPr>
            <w:r w:rsidRPr="00A850D7">
              <w:rPr>
                <w:lang w:val="pl-PL"/>
              </w:rPr>
              <w:t>Nowe zlecenie – ORM^O01</w:t>
            </w:r>
          </w:p>
          <w:p w14:paraId="06113436" w14:textId="77777777" w:rsidR="007B31DA" w:rsidRPr="00A850D7" w:rsidRDefault="007B31DA" w:rsidP="007B31DA">
            <w:pPr>
              <w:rPr>
                <w:lang w:val="pl-PL"/>
              </w:rPr>
            </w:pPr>
            <w:r w:rsidRPr="00A850D7">
              <w:rPr>
                <w:lang w:val="pl-PL"/>
              </w:rPr>
              <w:t>Zmiana statusu zlecenia – ORM^O01</w:t>
            </w:r>
          </w:p>
          <w:p w14:paraId="5D0CB529" w14:textId="77777777" w:rsidR="007B31DA" w:rsidRPr="00A850D7" w:rsidRDefault="007B31DA" w:rsidP="007B31DA">
            <w:pPr>
              <w:rPr>
                <w:lang w:val="pl-PL"/>
              </w:rPr>
            </w:pPr>
            <w:r w:rsidRPr="00A850D7">
              <w:rPr>
                <w:lang w:val="pl-PL"/>
              </w:rPr>
              <w:t>Transakcja z wynikami – ORU^R01</w:t>
            </w:r>
          </w:p>
        </w:tc>
        <w:tc>
          <w:tcPr>
            <w:tcW w:w="660" w:type="pct"/>
          </w:tcPr>
          <w:p w14:paraId="4B8ED2EA" w14:textId="77777777" w:rsidR="007B31DA" w:rsidRPr="00A850D7" w:rsidRDefault="007B31DA" w:rsidP="007B31DA">
            <w:pPr>
              <w:rPr>
                <w:lang w:val="pl-PL"/>
              </w:rPr>
            </w:pPr>
          </w:p>
        </w:tc>
      </w:tr>
      <w:tr w:rsidR="007B31DA" w:rsidRPr="00A850D7" w14:paraId="555AD9A5" w14:textId="77777777" w:rsidTr="0028199B">
        <w:tc>
          <w:tcPr>
            <w:tcW w:w="4340" w:type="pct"/>
          </w:tcPr>
          <w:p w14:paraId="0C24C77F" w14:textId="77777777" w:rsidR="007B31DA" w:rsidRPr="00A850D7" w:rsidRDefault="007B31DA" w:rsidP="007B31DA">
            <w:pPr>
              <w:rPr>
                <w:lang w:val="pl-PL"/>
              </w:rPr>
            </w:pPr>
            <w:r w:rsidRPr="00A850D7">
              <w:rPr>
                <w:lang w:val="pl-PL"/>
              </w:rPr>
              <w:t>Moduł posiada definiowalny pulpit użytkownika: prezentacja badań do opisania na dziś - panel zawiera minimum: dane pacjenta, nazwę badania, status, datę zlecenia, dane jednostki kierującej i lekarza kierującego. </w:t>
            </w:r>
          </w:p>
        </w:tc>
        <w:tc>
          <w:tcPr>
            <w:tcW w:w="660" w:type="pct"/>
          </w:tcPr>
          <w:p w14:paraId="7A060E2D" w14:textId="77777777" w:rsidR="007B31DA" w:rsidRPr="00A850D7" w:rsidRDefault="007B31DA" w:rsidP="007B31DA">
            <w:pPr>
              <w:rPr>
                <w:lang w:val="pl-PL"/>
              </w:rPr>
            </w:pPr>
          </w:p>
        </w:tc>
      </w:tr>
      <w:tr w:rsidR="007B31DA" w:rsidRPr="00A850D7" w14:paraId="11C44209" w14:textId="77777777" w:rsidTr="0028199B">
        <w:tc>
          <w:tcPr>
            <w:tcW w:w="4340" w:type="pct"/>
          </w:tcPr>
          <w:p w14:paraId="195C6E2E" w14:textId="77777777" w:rsidR="007B31DA" w:rsidRPr="00A850D7" w:rsidRDefault="007B31DA" w:rsidP="007B31DA">
            <w:pPr>
              <w:rPr>
                <w:lang w:val="pl-PL"/>
              </w:rPr>
            </w:pPr>
            <w:r w:rsidRPr="00A850D7">
              <w:rPr>
                <w:lang w:val="pl-PL"/>
              </w:rPr>
              <w:t>Moduł umożliwia dostęp do skorowidza pacjenta z możliwością przeglądu danych archiwalnych dotyczących zarówno danych osobowych jak również danych z poszczególnych badań. Po wpisaniu Imienia i Nazwiska prezentowane są wszystkie wyniki badań dla pacjenta.</w:t>
            </w:r>
          </w:p>
        </w:tc>
        <w:tc>
          <w:tcPr>
            <w:tcW w:w="660" w:type="pct"/>
          </w:tcPr>
          <w:p w14:paraId="09FB8905" w14:textId="77777777" w:rsidR="007B31DA" w:rsidRPr="00A850D7" w:rsidRDefault="007B31DA" w:rsidP="007B31DA">
            <w:pPr>
              <w:rPr>
                <w:lang w:val="pl-PL"/>
              </w:rPr>
            </w:pPr>
          </w:p>
        </w:tc>
      </w:tr>
      <w:tr w:rsidR="007B31DA" w:rsidRPr="00A850D7" w14:paraId="118EA76E" w14:textId="77777777" w:rsidTr="0028199B">
        <w:tc>
          <w:tcPr>
            <w:tcW w:w="4340" w:type="pct"/>
          </w:tcPr>
          <w:p w14:paraId="3126161B" w14:textId="77777777" w:rsidR="007B31DA" w:rsidRPr="00A850D7" w:rsidRDefault="007B31DA" w:rsidP="007B31DA">
            <w:pPr>
              <w:rPr>
                <w:lang w:val="pl-PL"/>
              </w:rPr>
            </w:pPr>
            <w:r w:rsidRPr="00A850D7">
              <w:rPr>
                <w:lang w:val="pl-PL"/>
              </w:rPr>
              <w:t>Moduł umożliwia dostęp do skorowidza pacjenta z możliwością zmiany danych pacjenta w zakresie:</w:t>
            </w:r>
            <w:r w:rsidRPr="00A850D7">
              <w:rPr>
                <w:lang w:val="pl-PL"/>
              </w:rPr>
              <w:br/>
              <w:t>- Imię i Nazwisko,</w:t>
            </w:r>
            <w:r w:rsidRPr="00A850D7">
              <w:rPr>
                <w:lang w:val="pl-PL"/>
              </w:rPr>
              <w:br/>
              <w:t>- PESEL, dokument tożsamości,</w:t>
            </w:r>
            <w:r w:rsidRPr="00A850D7">
              <w:rPr>
                <w:lang w:val="pl-PL"/>
              </w:rPr>
              <w:br/>
              <w:t>- data i miejsce urodzenia, Płeć,</w:t>
            </w:r>
            <w:r w:rsidRPr="00A850D7">
              <w:rPr>
                <w:lang w:val="pl-PL"/>
              </w:rPr>
              <w:br/>
              <w:t>- adres zamieszkania / czasowy / pobytu,</w:t>
            </w:r>
            <w:r w:rsidRPr="00A850D7">
              <w:rPr>
                <w:lang w:val="pl-PL"/>
              </w:rPr>
              <w:br/>
              <w:t>- ubezpieczyciel ,</w:t>
            </w:r>
            <w:r w:rsidRPr="00A850D7">
              <w:rPr>
                <w:lang w:val="pl-PL"/>
              </w:rPr>
              <w:br/>
              <w:t>- kod TERYT.</w:t>
            </w:r>
          </w:p>
        </w:tc>
        <w:tc>
          <w:tcPr>
            <w:tcW w:w="660" w:type="pct"/>
          </w:tcPr>
          <w:p w14:paraId="1D2AE48D" w14:textId="77777777" w:rsidR="007B31DA" w:rsidRPr="00A850D7" w:rsidRDefault="007B31DA" w:rsidP="007B31DA">
            <w:pPr>
              <w:rPr>
                <w:lang w:val="pl-PL"/>
              </w:rPr>
            </w:pPr>
          </w:p>
        </w:tc>
      </w:tr>
      <w:tr w:rsidR="007B31DA" w:rsidRPr="00A850D7" w14:paraId="593A0BA6" w14:textId="77777777" w:rsidTr="0028199B">
        <w:tc>
          <w:tcPr>
            <w:tcW w:w="4340" w:type="pct"/>
          </w:tcPr>
          <w:p w14:paraId="28B9CEE6" w14:textId="77777777" w:rsidR="007B31DA" w:rsidRPr="00A850D7" w:rsidRDefault="007B31DA" w:rsidP="007B31DA">
            <w:pPr>
              <w:rPr>
                <w:lang w:val="pl-PL"/>
              </w:rPr>
            </w:pPr>
            <w:r w:rsidRPr="00A850D7">
              <w:rPr>
                <w:lang w:val="pl-PL"/>
              </w:rPr>
              <w:t>Moduł udostępnia listę badań w postaci listy roboczej zawierającej:</w:t>
            </w:r>
            <w:r w:rsidRPr="00A850D7">
              <w:rPr>
                <w:lang w:val="pl-PL"/>
              </w:rPr>
              <w:br/>
              <w:t>- numer pacjenta,</w:t>
            </w:r>
            <w:r w:rsidRPr="00A850D7">
              <w:rPr>
                <w:lang w:val="pl-PL"/>
              </w:rPr>
              <w:br/>
              <w:t>- imię i nazwisko,</w:t>
            </w:r>
            <w:r w:rsidRPr="00A850D7">
              <w:rPr>
                <w:lang w:val="pl-PL"/>
              </w:rPr>
              <w:br/>
              <w:t>- PESEL,</w:t>
            </w:r>
            <w:r w:rsidRPr="00A850D7">
              <w:rPr>
                <w:lang w:val="pl-PL"/>
              </w:rPr>
              <w:br/>
              <w:t>- wiek,</w:t>
            </w:r>
            <w:r w:rsidRPr="00A850D7">
              <w:rPr>
                <w:lang w:val="pl-PL"/>
              </w:rPr>
              <w:br/>
              <w:t>- kod i nazwę badania,</w:t>
            </w:r>
            <w:r w:rsidRPr="00A850D7">
              <w:rPr>
                <w:lang w:val="pl-PL"/>
              </w:rPr>
              <w:br/>
              <w:t>- numer zlecenia,</w:t>
            </w:r>
            <w:r w:rsidRPr="00A850D7">
              <w:rPr>
                <w:lang w:val="pl-PL"/>
              </w:rPr>
              <w:br/>
              <w:t>- status zlecenia,</w:t>
            </w:r>
            <w:r w:rsidRPr="00A850D7">
              <w:rPr>
                <w:lang w:val="pl-PL"/>
              </w:rPr>
              <w:br/>
              <w:t>- priorytet zlecenia,</w:t>
            </w:r>
            <w:r w:rsidRPr="00A850D7">
              <w:rPr>
                <w:lang w:val="pl-PL"/>
              </w:rPr>
              <w:br/>
              <w:t>- jednostkę  zlecającą,</w:t>
            </w:r>
            <w:r w:rsidRPr="00A850D7">
              <w:rPr>
                <w:lang w:val="pl-PL"/>
              </w:rPr>
              <w:br/>
              <w:t>- jednostkę wykonującą,</w:t>
            </w:r>
            <w:r w:rsidRPr="00A850D7">
              <w:rPr>
                <w:lang w:val="pl-PL"/>
              </w:rPr>
              <w:br/>
              <w:t>- planowana data wykonania,</w:t>
            </w:r>
            <w:r w:rsidRPr="00A850D7">
              <w:rPr>
                <w:lang w:val="pl-PL"/>
              </w:rPr>
              <w:br/>
              <w:t>- datę wykonania,</w:t>
            </w:r>
            <w:r w:rsidRPr="00A850D7">
              <w:rPr>
                <w:lang w:val="pl-PL"/>
              </w:rPr>
              <w:br/>
              <w:t>- datę zlecenia,</w:t>
            </w:r>
            <w:r w:rsidRPr="00A850D7">
              <w:rPr>
                <w:lang w:val="pl-PL"/>
              </w:rPr>
              <w:br/>
              <w:t>- status kodowania zlecenia.</w:t>
            </w:r>
            <w:r w:rsidRPr="00A850D7">
              <w:rPr>
                <w:lang w:val="pl-PL"/>
              </w:rPr>
              <w:br/>
              <w:t>- lekarz wykonujący określony na skierowaniu,</w:t>
            </w:r>
            <w:r w:rsidRPr="00A850D7">
              <w:rPr>
                <w:lang w:val="pl-PL"/>
              </w:rPr>
              <w:br/>
            </w:r>
            <w:r w:rsidRPr="00A850D7">
              <w:rPr>
                <w:lang w:val="pl-PL"/>
              </w:rPr>
              <w:lastRenderedPageBreak/>
              <w:t>- status wydrukowania wyników,</w:t>
            </w:r>
            <w:r w:rsidRPr="00A850D7">
              <w:rPr>
                <w:lang w:val="pl-PL"/>
              </w:rPr>
              <w:br/>
              <w:t>- status nagrywania płyty CD / DVD</w:t>
            </w:r>
          </w:p>
        </w:tc>
        <w:tc>
          <w:tcPr>
            <w:tcW w:w="660" w:type="pct"/>
          </w:tcPr>
          <w:p w14:paraId="7B432046" w14:textId="77777777" w:rsidR="007B31DA" w:rsidRPr="00A850D7" w:rsidRDefault="007B31DA" w:rsidP="007B31DA">
            <w:pPr>
              <w:rPr>
                <w:lang w:val="pl-PL"/>
              </w:rPr>
            </w:pPr>
          </w:p>
        </w:tc>
      </w:tr>
      <w:tr w:rsidR="007B31DA" w:rsidRPr="00A850D7" w14:paraId="56B798FD" w14:textId="77777777" w:rsidTr="0028199B">
        <w:tc>
          <w:tcPr>
            <w:tcW w:w="4340" w:type="pct"/>
          </w:tcPr>
          <w:p w14:paraId="22DDC0A3" w14:textId="77777777" w:rsidR="007B31DA" w:rsidRPr="00A850D7" w:rsidRDefault="007B31DA" w:rsidP="007B31DA">
            <w:r w:rsidRPr="00A850D7">
              <w:rPr>
                <w:lang w:val="pl-PL"/>
              </w:rPr>
              <w:t xml:space="preserve">Moduł umożliwia każdemu użytkownikowi zapisanie własnych ustawień listy roboczej w zakresie wyświetlanych kolumn. Ustawienia są dostępne również po ponownym zalogowaniu się do systemu.  </w:t>
            </w:r>
            <w:proofErr w:type="spellStart"/>
            <w:r w:rsidRPr="00A850D7">
              <w:t>Dodatkowo</w:t>
            </w:r>
            <w:proofErr w:type="spellEnd"/>
            <w:r w:rsidRPr="00A850D7">
              <w:t xml:space="preserve"> </w:t>
            </w:r>
            <w:proofErr w:type="spellStart"/>
            <w:r w:rsidRPr="00A850D7">
              <w:t>istnieje</w:t>
            </w:r>
            <w:proofErr w:type="spellEnd"/>
            <w:r w:rsidRPr="00A850D7">
              <w:t xml:space="preserve"> </w:t>
            </w:r>
            <w:proofErr w:type="spellStart"/>
            <w:r w:rsidRPr="00A850D7">
              <w:t>możliwości</w:t>
            </w:r>
            <w:proofErr w:type="spellEnd"/>
            <w:r w:rsidRPr="00A850D7">
              <w:t xml:space="preserve"> </w:t>
            </w:r>
            <w:proofErr w:type="spellStart"/>
            <w:r w:rsidRPr="00A850D7">
              <w:t>wyboru</w:t>
            </w:r>
            <w:proofErr w:type="spellEnd"/>
            <w:r w:rsidRPr="00A850D7">
              <w:t xml:space="preserve"> </w:t>
            </w:r>
            <w:proofErr w:type="spellStart"/>
            <w:r w:rsidRPr="00A850D7">
              <w:t>kolumn</w:t>
            </w:r>
            <w:proofErr w:type="spellEnd"/>
            <w:r w:rsidRPr="00A850D7">
              <w:t xml:space="preserve"> </w:t>
            </w:r>
            <w:proofErr w:type="spellStart"/>
            <w:r w:rsidRPr="00A850D7">
              <w:t>i</w:t>
            </w:r>
            <w:proofErr w:type="spellEnd"/>
            <w:r w:rsidRPr="00A850D7">
              <w:t xml:space="preserve"> </w:t>
            </w:r>
            <w:proofErr w:type="spellStart"/>
            <w:r w:rsidRPr="00A850D7">
              <w:t>zapisie</w:t>
            </w:r>
            <w:proofErr w:type="spellEnd"/>
            <w:r w:rsidRPr="00A850D7">
              <w:t xml:space="preserve"> </w:t>
            </w:r>
            <w:proofErr w:type="spellStart"/>
            <w:r w:rsidRPr="00A850D7">
              <w:t>tego</w:t>
            </w:r>
            <w:proofErr w:type="spellEnd"/>
            <w:r w:rsidRPr="00A850D7">
              <w:t xml:space="preserve"> </w:t>
            </w:r>
            <w:proofErr w:type="spellStart"/>
            <w:r w:rsidRPr="00A850D7">
              <w:t>wyboru</w:t>
            </w:r>
            <w:proofErr w:type="spellEnd"/>
            <w:r w:rsidRPr="00A850D7">
              <w:t>.</w:t>
            </w:r>
          </w:p>
        </w:tc>
        <w:tc>
          <w:tcPr>
            <w:tcW w:w="660" w:type="pct"/>
          </w:tcPr>
          <w:p w14:paraId="3034052F" w14:textId="77777777" w:rsidR="007B31DA" w:rsidRPr="00A850D7" w:rsidRDefault="007B31DA" w:rsidP="007B31DA"/>
        </w:tc>
      </w:tr>
      <w:tr w:rsidR="007B31DA" w:rsidRPr="00A850D7" w14:paraId="7CAFAAE6" w14:textId="77777777" w:rsidTr="0028199B">
        <w:tc>
          <w:tcPr>
            <w:tcW w:w="4340" w:type="pct"/>
          </w:tcPr>
          <w:p w14:paraId="5C751599" w14:textId="77777777" w:rsidR="007B31DA" w:rsidRPr="00A850D7" w:rsidRDefault="007B31DA" w:rsidP="007B31DA">
            <w:pPr>
              <w:rPr>
                <w:lang w:val="pl-PL"/>
              </w:rPr>
            </w:pPr>
            <w:r w:rsidRPr="00A850D7">
              <w:rPr>
                <w:lang w:val="pl-PL"/>
              </w:rPr>
              <w:t>Moduł umożliwia sortowanie listy roboczej wg wybranej kolumny.</w:t>
            </w:r>
          </w:p>
        </w:tc>
        <w:tc>
          <w:tcPr>
            <w:tcW w:w="660" w:type="pct"/>
          </w:tcPr>
          <w:p w14:paraId="12CA79CF" w14:textId="77777777" w:rsidR="007B31DA" w:rsidRPr="00A850D7" w:rsidRDefault="007B31DA" w:rsidP="007B31DA">
            <w:pPr>
              <w:rPr>
                <w:lang w:val="pl-PL"/>
              </w:rPr>
            </w:pPr>
          </w:p>
        </w:tc>
      </w:tr>
      <w:tr w:rsidR="007B31DA" w:rsidRPr="00A850D7" w14:paraId="4CDD106C" w14:textId="77777777" w:rsidTr="0028199B">
        <w:tc>
          <w:tcPr>
            <w:tcW w:w="4340" w:type="pct"/>
          </w:tcPr>
          <w:p w14:paraId="7A3C3C4D" w14:textId="77777777" w:rsidR="007B31DA" w:rsidRPr="00A850D7" w:rsidRDefault="007B31DA" w:rsidP="007B31DA">
            <w:pPr>
              <w:rPr>
                <w:lang w:val="pl-PL"/>
              </w:rPr>
            </w:pPr>
            <w:r w:rsidRPr="00A850D7">
              <w:rPr>
                <w:lang w:val="pl-PL"/>
              </w:rPr>
              <w:t>Moduł umożliwia każdemu użytkownikowi zapisanie własnych ustawień listy roboczej w zakresie sortowania danych po wybranej kolumnie (rosnąco lub malejąco). Ustawienia są dostępne również po ponownym zalogowaniu się do systemu.</w:t>
            </w:r>
          </w:p>
        </w:tc>
        <w:tc>
          <w:tcPr>
            <w:tcW w:w="660" w:type="pct"/>
          </w:tcPr>
          <w:p w14:paraId="73E254D3" w14:textId="77777777" w:rsidR="007B31DA" w:rsidRPr="00A850D7" w:rsidRDefault="007B31DA" w:rsidP="007B31DA">
            <w:pPr>
              <w:rPr>
                <w:lang w:val="pl-PL"/>
              </w:rPr>
            </w:pPr>
          </w:p>
        </w:tc>
      </w:tr>
      <w:tr w:rsidR="007B31DA" w:rsidRPr="00A850D7" w14:paraId="5B2C59E3" w14:textId="77777777" w:rsidTr="0028199B">
        <w:tc>
          <w:tcPr>
            <w:tcW w:w="4340" w:type="pct"/>
          </w:tcPr>
          <w:p w14:paraId="57CBDD1E" w14:textId="77777777" w:rsidR="007B31DA" w:rsidRPr="00A850D7" w:rsidRDefault="007B31DA" w:rsidP="007B31DA">
            <w:pPr>
              <w:rPr>
                <w:lang w:val="pl-PL"/>
              </w:rPr>
            </w:pPr>
            <w:r w:rsidRPr="00A850D7">
              <w:rPr>
                <w:lang w:val="pl-PL"/>
              </w:rPr>
              <w:t>Moduł umożliwia prezentację listy roboczej wg następujących parametrów:</w:t>
            </w:r>
            <w:r w:rsidRPr="00A850D7">
              <w:rPr>
                <w:lang w:val="pl-PL"/>
              </w:rPr>
              <w:br/>
              <w:t>- zakres dat zlecenia i/lub wykonania,</w:t>
            </w:r>
            <w:r w:rsidRPr="00A850D7">
              <w:rPr>
                <w:lang w:val="pl-PL"/>
              </w:rPr>
              <w:br/>
              <w:t>- jednostki wykonujące,</w:t>
            </w:r>
            <w:r w:rsidRPr="00A850D7">
              <w:rPr>
                <w:lang w:val="pl-PL"/>
              </w:rPr>
              <w:br/>
              <w:t>- jednostki Kierujące,</w:t>
            </w:r>
            <w:r w:rsidRPr="00A850D7">
              <w:rPr>
                <w:lang w:val="pl-PL"/>
              </w:rPr>
              <w:br/>
              <w:t>- rodzaj badania,</w:t>
            </w:r>
            <w:r w:rsidRPr="00A850D7">
              <w:rPr>
                <w:lang w:val="pl-PL"/>
              </w:rPr>
              <w:br/>
              <w:t>- status badania,</w:t>
            </w:r>
            <w:r w:rsidRPr="00A850D7">
              <w:rPr>
                <w:lang w:val="pl-PL"/>
              </w:rPr>
              <w:br/>
              <w:t>- priorytet badania,</w:t>
            </w:r>
            <w:r w:rsidRPr="00A850D7">
              <w:rPr>
                <w:lang w:val="pl-PL"/>
              </w:rPr>
              <w:br/>
              <w:t>- status wydrukowania wyników,</w:t>
            </w:r>
            <w:r w:rsidRPr="00A850D7">
              <w:rPr>
                <w:lang w:val="pl-PL"/>
              </w:rPr>
              <w:br/>
              <w:t>- nazwa badania,</w:t>
            </w:r>
            <w:r w:rsidRPr="00A850D7">
              <w:rPr>
                <w:lang w:val="pl-PL"/>
              </w:rPr>
              <w:br/>
              <w:t>- lekarz kierujący</w:t>
            </w:r>
          </w:p>
        </w:tc>
        <w:tc>
          <w:tcPr>
            <w:tcW w:w="660" w:type="pct"/>
          </w:tcPr>
          <w:p w14:paraId="42EEB897" w14:textId="77777777" w:rsidR="007B31DA" w:rsidRPr="00A850D7" w:rsidRDefault="007B31DA" w:rsidP="007B31DA">
            <w:pPr>
              <w:rPr>
                <w:lang w:val="pl-PL"/>
              </w:rPr>
            </w:pPr>
          </w:p>
        </w:tc>
      </w:tr>
      <w:tr w:rsidR="007B31DA" w:rsidRPr="00A850D7" w14:paraId="7BF9FC8A" w14:textId="77777777" w:rsidTr="0028199B">
        <w:tc>
          <w:tcPr>
            <w:tcW w:w="4340" w:type="pct"/>
          </w:tcPr>
          <w:p w14:paraId="4F813BEC" w14:textId="77777777" w:rsidR="007B31DA" w:rsidRPr="00A850D7" w:rsidRDefault="007B31DA" w:rsidP="007B31DA">
            <w:pPr>
              <w:rPr>
                <w:lang w:val="pl-PL"/>
              </w:rPr>
            </w:pPr>
            <w:r w:rsidRPr="00A850D7">
              <w:rPr>
                <w:lang w:val="pl-PL"/>
              </w:rPr>
              <w:t>Moduł umożliwia wyszukanie badań na liście roboczej po wpisaniu numeru badania, w tym numeru badania z systemu nadrzędnego lub imienia i nazwiska pacjenta, numeru PESEL pacjenta lub identyfikatora pacjenta.</w:t>
            </w:r>
          </w:p>
        </w:tc>
        <w:tc>
          <w:tcPr>
            <w:tcW w:w="660" w:type="pct"/>
          </w:tcPr>
          <w:p w14:paraId="2BE49A23" w14:textId="77777777" w:rsidR="007B31DA" w:rsidRPr="00A850D7" w:rsidRDefault="007B31DA" w:rsidP="007B31DA">
            <w:pPr>
              <w:rPr>
                <w:lang w:val="pl-PL"/>
              </w:rPr>
            </w:pPr>
          </w:p>
        </w:tc>
      </w:tr>
      <w:tr w:rsidR="007B31DA" w:rsidRPr="00A850D7" w14:paraId="0C9CAA55" w14:textId="77777777" w:rsidTr="0028199B">
        <w:tc>
          <w:tcPr>
            <w:tcW w:w="4340" w:type="pct"/>
          </w:tcPr>
          <w:p w14:paraId="405A3371" w14:textId="77777777" w:rsidR="007B31DA" w:rsidRPr="00A850D7" w:rsidRDefault="007B31DA" w:rsidP="007B31DA">
            <w:pPr>
              <w:rPr>
                <w:lang w:val="pl-PL"/>
              </w:rPr>
            </w:pPr>
            <w:r w:rsidRPr="00A850D7">
              <w:rPr>
                <w:lang w:val="pl-PL"/>
              </w:rPr>
              <w:t>Moduł umożliwia wydruk listy roboczej.</w:t>
            </w:r>
          </w:p>
        </w:tc>
        <w:tc>
          <w:tcPr>
            <w:tcW w:w="660" w:type="pct"/>
          </w:tcPr>
          <w:p w14:paraId="5F7452E3" w14:textId="77777777" w:rsidR="007B31DA" w:rsidRPr="00A850D7" w:rsidRDefault="007B31DA" w:rsidP="007B31DA">
            <w:pPr>
              <w:rPr>
                <w:lang w:val="pl-PL"/>
              </w:rPr>
            </w:pPr>
          </w:p>
        </w:tc>
      </w:tr>
      <w:tr w:rsidR="007B31DA" w:rsidRPr="00A850D7" w14:paraId="320FEA99" w14:textId="77777777" w:rsidTr="0028199B">
        <w:tc>
          <w:tcPr>
            <w:tcW w:w="4340" w:type="pct"/>
          </w:tcPr>
          <w:p w14:paraId="713F2683" w14:textId="77777777" w:rsidR="007B31DA" w:rsidRPr="00A850D7" w:rsidRDefault="007B31DA" w:rsidP="007B31DA">
            <w:pPr>
              <w:rPr>
                <w:lang w:val="pl-PL"/>
              </w:rPr>
            </w:pPr>
            <w:r w:rsidRPr="00A850D7">
              <w:rPr>
                <w:lang w:val="pl-PL"/>
              </w:rPr>
              <w:t>Moduł umożliwia rejestrację pacjentów z uwzględnieniem następujących danych:</w:t>
            </w:r>
            <w:r w:rsidRPr="00A850D7">
              <w:rPr>
                <w:lang w:val="pl-PL"/>
              </w:rPr>
              <w:br/>
              <w:t>- imię i nazwisko,</w:t>
            </w:r>
            <w:r w:rsidRPr="00A850D7">
              <w:rPr>
                <w:lang w:val="pl-PL"/>
              </w:rPr>
              <w:br/>
              <w:t>- PESEL,  dokument tożsamości,</w:t>
            </w:r>
            <w:r w:rsidRPr="00A850D7">
              <w:rPr>
                <w:lang w:val="pl-PL"/>
              </w:rPr>
              <w:br/>
              <w:t>- data i miejsce urodzenia, płeć,</w:t>
            </w:r>
            <w:r w:rsidRPr="00A850D7">
              <w:rPr>
                <w:lang w:val="pl-PL"/>
              </w:rPr>
              <w:br/>
              <w:t>- adres zamieszkania / czasowy / pobytu,</w:t>
            </w:r>
            <w:r w:rsidRPr="00A850D7">
              <w:rPr>
                <w:lang w:val="pl-PL"/>
              </w:rPr>
              <w:br/>
              <w:t>- ubezpieczyciel,</w:t>
            </w:r>
            <w:r w:rsidRPr="00A850D7">
              <w:rPr>
                <w:lang w:val="pl-PL"/>
              </w:rPr>
              <w:br/>
              <w:t>- kod TERYT.</w:t>
            </w:r>
          </w:p>
        </w:tc>
        <w:tc>
          <w:tcPr>
            <w:tcW w:w="660" w:type="pct"/>
          </w:tcPr>
          <w:p w14:paraId="1EB5732B" w14:textId="77777777" w:rsidR="007B31DA" w:rsidRPr="00A850D7" w:rsidRDefault="007B31DA" w:rsidP="007B31DA">
            <w:pPr>
              <w:rPr>
                <w:lang w:val="pl-PL"/>
              </w:rPr>
            </w:pPr>
          </w:p>
        </w:tc>
      </w:tr>
      <w:tr w:rsidR="007B31DA" w:rsidRPr="00A850D7" w14:paraId="43951C08" w14:textId="77777777" w:rsidTr="0028199B">
        <w:tc>
          <w:tcPr>
            <w:tcW w:w="4340" w:type="pct"/>
          </w:tcPr>
          <w:p w14:paraId="27A7CF58" w14:textId="77777777" w:rsidR="007B31DA" w:rsidRPr="00A850D7" w:rsidRDefault="007B31DA" w:rsidP="007B31DA">
            <w:pPr>
              <w:rPr>
                <w:lang w:val="pl-PL"/>
              </w:rPr>
            </w:pPr>
            <w:r w:rsidRPr="00A850D7">
              <w:rPr>
                <w:lang w:val="pl-PL"/>
              </w:rPr>
              <w:t>Moduł umożliwia rejestrację badań z uwzględnieniem następujących danych:</w:t>
            </w:r>
            <w:r w:rsidRPr="00A850D7">
              <w:rPr>
                <w:lang w:val="pl-PL"/>
              </w:rPr>
              <w:br/>
              <w:t>- data i rodzaj skierowania,</w:t>
            </w:r>
            <w:r w:rsidRPr="00A850D7">
              <w:rPr>
                <w:lang w:val="pl-PL"/>
              </w:rPr>
              <w:br/>
              <w:t>- lekarz kierujący,</w:t>
            </w:r>
            <w:r w:rsidRPr="00A850D7">
              <w:rPr>
                <w:lang w:val="pl-PL"/>
              </w:rPr>
              <w:br/>
              <w:t>- jednostka Kierująca,</w:t>
            </w:r>
            <w:r w:rsidRPr="00A850D7">
              <w:rPr>
                <w:lang w:val="pl-PL"/>
              </w:rPr>
              <w:br/>
              <w:t>- rozpoznanie ze skierowania z uwzględnieniem ICD-10,</w:t>
            </w:r>
            <w:r w:rsidRPr="00A850D7">
              <w:rPr>
                <w:lang w:val="pl-PL"/>
              </w:rPr>
              <w:br/>
              <w:t>- płatnik,</w:t>
            </w:r>
            <w:r w:rsidRPr="00A850D7">
              <w:rPr>
                <w:lang w:val="pl-PL"/>
              </w:rPr>
              <w:br/>
              <w:t>- tryb przyjęcia.</w:t>
            </w:r>
          </w:p>
        </w:tc>
        <w:tc>
          <w:tcPr>
            <w:tcW w:w="660" w:type="pct"/>
          </w:tcPr>
          <w:p w14:paraId="6BCA1BB0" w14:textId="77777777" w:rsidR="007B31DA" w:rsidRPr="00A850D7" w:rsidRDefault="007B31DA" w:rsidP="007B31DA">
            <w:pPr>
              <w:rPr>
                <w:lang w:val="pl-PL"/>
              </w:rPr>
            </w:pPr>
          </w:p>
        </w:tc>
      </w:tr>
      <w:tr w:rsidR="007B31DA" w:rsidRPr="00A850D7" w14:paraId="76936398" w14:textId="77777777" w:rsidTr="0028199B">
        <w:tc>
          <w:tcPr>
            <w:tcW w:w="4340" w:type="pct"/>
          </w:tcPr>
          <w:p w14:paraId="4A614ABA" w14:textId="77777777" w:rsidR="007B31DA" w:rsidRPr="00A850D7" w:rsidRDefault="007B31DA" w:rsidP="007B31DA">
            <w:pPr>
              <w:rPr>
                <w:lang w:val="pl-PL"/>
              </w:rPr>
            </w:pPr>
            <w:r w:rsidRPr="00A850D7">
              <w:rPr>
                <w:lang w:val="pl-PL"/>
              </w:rPr>
              <w:t>Moduł umożliwia rejestrację pacjenta NN za pomocą jednego kliknięcia, system powinien automatycznie uzupełniać pola: imię, nazwisko informacjami NN, datę i godzinę przyjęcia pacjenta oraz pole z numerem PESEL - liczbami zero, z możliwością późniejszego ich uaktualnienia. </w:t>
            </w:r>
          </w:p>
        </w:tc>
        <w:tc>
          <w:tcPr>
            <w:tcW w:w="660" w:type="pct"/>
          </w:tcPr>
          <w:p w14:paraId="117CAA06" w14:textId="77777777" w:rsidR="007B31DA" w:rsidRPr="00A850D7" w:rsidRDefault="007B31DA" w:rsidP="007B31DA">
            <w:pPr>
              <w:rPr>
                <w:lang w:val="pl-PL"/>
              </w:rPr>
            </w:pPr>
          </w:p>
        </w:tc>
      </w:tr>
      <w:tr w:rsidR="007B31DA" w:rsidRPr="00A850D7" w14:paraId="0FBA7B61" w14:textId="77777777" w:rsidTr="0028199B">
        <w:tc>
          <w:tcPr>
            <w:tcW w:w="4340" w:type="pct"/>
          </w:tcPr>
          <w:p w14:paraId="0F60BFFF" w14:textId="77777777" w:rsidR="007B31DA" w:rsidRPr="00A850D7" w:rsidRDefault="007B31DA" w:rsidP="007B31DA">
            <w:pPr>
              <w:rPr>
                <w:lang w:val="pl-PL"/>
              </w:rPr>
            </w:pPr>
            <w:r w:rsidRPr="00A850D7">
              <w:rPr>
                <w:lang w:val="pl-PL"/>
              </w:rPr>
              <w:t>Moduł umożliwia zarządzanie słownikami lekarzy i jednostek kierujących z poziomu aplikacji:</w:t>
            </w:r>
            <w:r w:rsidRPr="00A850D7">
              <w:rPr>
                <w:lang w:val="pl-PL"/>
              </w:rPr>
              <w:br/>
              <w:t>- dodanie nowego wpisu do rejestru,</w:t>
            </w:r>
            <w:r w:rsidRPr="00A850D7">
              <w:rPr>
                <w:lang w:val="pl-PL"/>
              </w:rPr>
              <w:br/>
              <w:t>- edycja istniejącego wpisu,</w:t>
            </w:r>
            <w:r w:rsidRPr="00A850D7">
              <w:rPr>
                <w:lang w:val="pl-PL"/>
              </w:rPr>
              <w:br/>
              <w:t>- usunięcie istniejącego wpisu.</w:t>
            </w:r>
          </w:p>
        </w:tc>
        <w:tc>
          <w:tcPr>
            <w:tcW w:w="660" w:type="pct"/>
          </w:tcPr>
          <w:p w14:paraId="0DB26432" w14:textId="77777777" w:rsidR="007B31DA" w:rsidRPr="00A850D7" w:rsidRDefault="007B31DA" w:rsidP="007B31DA">
            <w:pPr>
              <w:rPr>
                <w:lang w:val="pl-PL"/>
              </w:rPr>
            </w:pPr>
          </w:p>
        </w:tc>
      </w:tr>
      <w:tr w:rsidR="007B31DA" w:rsidRPr="00A850D7" w14:paraId="6F8F0C06" w14:textId="77777777" w:rsidTr="0028199B">
        <w:tc>
          <w:tcPr>
            <w:tcW w:w="4340" w:type="pct"/>
          </w:tcPr>
          <w:p w14:paraId="001BE7F9" w14:textId="77777777" w:rsidR="007B31DA" w:rsidRPr="00A850D7" w:rsidRDefault="007B31DA" w:rsidP="007B31DA">
            <w:r w:rsidRPr="00A850D7">
              <w:rPr>
                <w:lang w:val="pl-PL"/>
              </w:rPr>
              <w:lastRenderedPageBreak/>
              <w:t xml:space="preserve">Moduł posiada wbudowane mechanizmy kontroli poprawności numeru REGON, NIP jednostki kierującej i numeru prawa wykonywania zawodu dla lekarza kierującego. </w:t>
            </w:r>
            <w:proofErr w:type="spellStart"/>
            <w:r w:rsidRPr="00A850D7">
              <w:t>Uniemożliwienie</w:t>
            </w:r>
            <w:proofErr w:type="spellEnd"/>
            <w:r w:rsidRPr="00A850D7">
              <w:t xml:space="preserve"> </w:t>
            </w:r>
            <w:proofErr w:type="spellStart"/>
            <w:r w:rsidRPr="00A850D7">
              <w:t>wprowadzania</w:t>
            </w:r>
            <w:proofErr w:type="spellEnd"/>
            <w:r w:rsidRPr="00A850D7">
              <w:t xml:space="preserve"> w </w:t>
            </w:r>
            <w:proofErr w:type="spellStart"/>
            <w:r w:rsidRPr="00A850D7">
              <w:t>systemie</w:t>
            </w:r>
            <w:proofErr w:type="spellEnd"/>
            <w:r w:rsidRPr="00A850D7">
              <w:t xml:space="preserve"> </w:t>
            </w:r>
            <w:proofErr w:type="spellStart"/>
            <w:r w:rsidRPr="00A850D7">
              <w:t>duplikatów</w:t>
            </w:r>
            <w:proofErr w:type="spellEnd"/>
            <w:r w:rsidRPr="00A850D7">
              <w:t xml:space="preserve"> </w:t>
            </w:r>
            <w:proofErr w:type="spellStart"/>
            <w:r w:rsidRPr="00A850D7">
              <w:t>jednostek</w:t>
            </w:r>
            <w:proofErr w:type="spellEnd"/>
            <w:r w:rsidRPr="00A850D7">
              <w:t xml:space="preserve"> </w:t>
            </w:r>
            <w:proofErr w:type="spellStart"/>
            <w:r w:rsidRPr="00A850D7">
              <w:t>i</w:t>
            </w:r>
            <w:proofErr w:type="spellEnd"/>
            <w:r w:rsidRPr="00A850D7">
              <w:t xml:space="preserve"> </w:t>
            </w:r>
            <w:proofErr w:type="spellStart"/>
            <w:r w:rsidRPr="00A850D7">
              <w:t>lekarzy</w:t>
            </w:r>
            <w:proofErr w:type="spellEnd"/>
            <w:r w:rsidRPr="00A850D7">
              <w:t xml:space="preserve"> </w:t>
            </w:r>
            <w:proofErr w:type="spellStart"/>
            <w:r w:rsidRPr="00A850D7">
              <w:t>kierujących</w:t>
            </w:r>
            <w:proofErr w:type="spellEnd"/>
            <w:r w:rsidRPr="00A850D7">
              <w:t>.</w:t>
            </w:r>
          </w:p>
        </w:tc>
        <w:tc>
          <w:tcPr>
            <w:tcW w:w="660" w:type="pct"/>
          </w:tcPr>
          <w:p w14:paraId="499EE39E" w14:textId="77777777" w:rsidR="007B31DA" w:rsidRPr="00A850D7" w:rsidRDefault="007B31DA" w:rsidP="007B31DA"/>
        </w:tc>
      </w:tr>
      <w:tr w:rsidR="007B31DA" w:rsidRPr="00A850D7" w14:paraId="368DAADA" w14:textId="77777777" w:rsidTr="0028199B">
        <w:tc>
          <w:tcPr>
            <w:tcW w:w="4340" w:type="pct"/>
          </w:tcPr>
          <w:p w14:paraId="71706172" w14:textId="77777777" w:rsidR="007B31DA" w:rsidRPr="00021DDF" w:rsidRDefault="007B31DA" w:rsidP="007B31DA">
            <w:pPr>
              <w:rPr>
                <w:lang w:val="pl-PL"/>
              </w:rPr>
            </w:pPr>
            <w:r w:rsidRPr="00021DDF">
              <w:rPr>
                <w:lang w:val="pl-PL"/>
              </w:rPr>
              <w:t>Moduł umożliwia obsługę Księgi Pracowni.</w:t>
            </w:r>
          </w:p>
          <w:p w14:paraId="5DCD326C" w14:textId="705E8F5E" w:rsidR="005A77FD" w:rsidRPr="005A77FD" w:rsidRDefault="005A77FD" w:rsidP="005A77FD">
            <w:pPr>
              <w:rPr>
                <w:b/>
                <w:bCs/>
                <w:lang w:val="pl-PL"/>
              </w:rPr>
            </w:pPr>
            <w:proofErr w:type="spellStart"/>
            <w:r w:rsidRPr="00021DDF">
              <w:rPr>
                <w:rFonts w:ascii="Tahoma" w:hAnsi="Tahoma" w:cs="Tahoma"/>
                <w:b/>
                <w:bCs/>
              </w:rPr>
              <w:t>potwierdzenie</w:t>
            </w:r>
            <w:proofErr w:type="spellEnd"/>
            <w:r w:rsidRPr="00021DDF">
              <w:rPr>
                <w:rFonts w:ascii="Tahoma" w:hAnsi="Tahoma" w:cs="Tahoma"/>
                <w:b/>
                <w:bCs/>
                <w:spacing w:val="-6"/>
              </w:rPr>
              <w:t xml:space="preserve"> </w:t>
            </w:r>
            <w:proofErr w:type="spellStart"/>
            <w:r w:rsidRPr="00021DDF">
              <w:rPr>
                <w:rFonts w:ascii="Tahoma" w:hAnsi="Tahoma" w:cs="Tahoma"/>
                <w:b/>
                <w:bCs/>
              </w:rPr>
              <w:t>iż</w:t>
            </w:r>
            <w:proofErr w:type="spellEnd"/>
            <w:r w:rsidRPr="00021DDF">
              <w:rPr>
                <w:rFonts w:ascii="Tahoma" w:hAnsi="Tahoma" w:cs="Tahoma"/>
                <w:b/>
                <w:bCs/>
                <w:spacing w:val="-7"/>
              </w:rPr>
              <w:t xml:space="preserve"> </w:t>
            </w:r>
            <w:proofErr w:type="spellStart"/>
            <w:r w:rsidRPr="00021DDF">
              <w:rPr>
                <w:rFonts w:ascii="Tahoma" w:hAnsi="Tahoma" w:cs="Tahoma"/>
                <w:b/>
                <w:bCs/>
              </w:rPr>
              <w:t>Zamawiający</w:t>
            </w:r>
            <w:proofErr w:type="spellEnd"/>
            <w:r w:rsidRPr="00021DDF">
              <w:rPr>
                <w:rFonts w:ascii="Tahoma" w:hAnsi="Tahoma" w:cs="Tahoma"/>
                <w:b/>
                <w:bCs/>
                <w:spacing w:val="-6"/>
              </w:rPr>
              <w:t xml:space="preserve"> </w:t>
            </w:r>
            <w:r w:rsidRPr="00021DDF">
              <w:rPr>
                <w:rFonts w:ascii="Tahoma" w:hAnsi="Tahoma" w:cs="Tahoma"/>
                <w:b/>
                <w:bCs/>
              </w:rPr>
              <w:t>ma</w:t>
            </w:r>
            <w:r w:rsidRPr="00021DDF">
              <w:rPr>
                <w:rFonts w:ascii="Tahoma" w:hAnsi="Tahoma" w:cs="Tahoma"/>
                <w:b/>
                <w:bCs/>
                <w:spacing w:val="-7"/>
              </w:rPr>
              <w:t xml:space="preserve"> </w:t>
            </w:r>
            <w:proofErr w:type="spellStart"/>
            <w:r w:rsidRPr="00021DDF">
              <w:rPr>
                <w:rFonts w:ascii="Tahoma" w:hAnsi="Tahoma" w:cs="Tahoma"/>
                <w:b/>
                <w:bCs/>
              </w:rPr>
              <w:t>na</w:t>
            </w:r>
            <w:proofErr w:type="spellEnd"/>
            <w:r w:rsidRPr="00021DDF">
              <w:rPr>
                <w:rFonts w:ascii="Tahoma" w:hAnsi="Tahoma" w:cs="Tahoma"/>
                <w:b/>
                <w:bCs/>
                <w:spacing w:val="-7"/>
              </w:rPr>
              <w:t xml:space="preserve"> </w:t>
            </w:r>
            <w:proofErr w:type="spellStart"/>
            <w:r w:rsidRPr="00021DDF">
              <w:rPr>
                <w:rFonts w:ascii="Tahoma" w:hAnsi="Tahoma" w:cs="Tahoma"/>
                <w:b/>
                <w:bCs/>
              </w:rPr>
              <w:t>myśli</w:t>
            </w:r>
            <w:proofErr w:type="spellEnd"/>
            <w:r w:rsidRPr="00021DDF">
              <w:rPr>
                <w:rFonts w:ascii="Tahoma" w:hAnsi="Tahoma" w:cs="Tahoma"/>
                <w:b/>
                <w:bCs/>
                <w:spacing w:val="-6"/>
              </w:rPr>
              <w:t xml:space="preserve"> </w:t>
            </w:r>
            <w:proofErr w:type="spellStart"/>
            <w:r w:rsidRPr="00021DDF">
              <w:rPr>
                <w:rFonts w:ascii="Tahoma" w:hAnsi="Tahoma" w:cs="Tahoma"/>
                <w:b/>
                <w:bCs/>
                <w:spacing w:val="-2"/>
              </w:rPr>
              <w:t>Wykaz</w:t>
            </w:r>
            <w:proofErr w:type="spellEnd"/>
            <w:r w:rsidRPr="00021DDF">
              <w:rPr>
                <w:rFonts w:ascii="Tahoma" w:hAnsi="Tahoma" w:cs="Tahoma"/>
                <w:b/>
                <w:bCs/>
                <w:spacing w:val="-2"/>
              </w:rPr>
              <w:t>.</w:t>
            </w:r>
          </w:p>
        </w:tc>
        <w:tc>
          <w:tcPr>
            <w:tcW w:w="660" w:type="pct"/>
          </w:tcPr>
          <w:p w14:paraId="241436F9" w14:textId="7702F643" w:rsidR="007B31DA" w:rsidRPr="00A850D7" w:rsidRDefault="007B31DA" w:rsidP="007B31DA">
            <w:pPr>
              <w:rPr>
                <w:lang w:val="pl-PL"/>
              </w:rPr>
            </w:pPr>
          </w:p>
        </w:tc>
      </w:tr>
      <w:tr w:rsidR="007B31DA" w:rsidRPr="00A850D7" w14:paraId="41EA6566" w14:textId="77777777" w:rsidTr="0028199B">
        <w:tc>
          <w:tcPr>
            <w:tcW w:w="4340" w:type="pct"/>
          </w:tcPr>
          <w:p w14:paraId="73E0301A" w14:textId="77777777" w:rsidR="007B31DA" w:rsidRPr="00A850D7" w:rsidRDefault="007B31DA" w:rsidP="007B31DA">
            <w:pPr>
              <w:rPr>
                <w:lang w:val="pl-PL"/>
              </w:rPr>
            </w:pPr>
            <w:r w:rsidRPr="00A850D7">
              <w:rPr>
                <w:lang w:val="pl-PL"/>
              </w:rPr>
              <w:t>Moduł umożliwia rejestrację zleceń zewnętrznych i wewnętrznych.</w:t>
            </w:r>
          </w:p>
        </w:tc>
        <w:tc>
          <w:tcPr>
            <w:tcW w:w="660" w:type="pct"/>
          </w:tcPr>
          <w:p w14:paraId="7AA25D83" w14:textId="77777777" w:rsidR="007B31DA" w:rsidRPr="00A850D7" w:rsidRDefault="007B31DA" w:rsidP="007B31DA">
            <w:pPr>
              <w:rPr>
                <w:lang w:val="pl-PL"/>
              </w:rPr>
            </w:pPr>
          </w:p>
        </w:tc>
      </w:tr>
      <w:tr w:rsidR="007B31DA" w:rsidRPr="00A850D7" w14:paraId="4D50C4DB" w14:textId="77777777" w:rsidTr="0028199B">
        <w:tc>
          <w:tcPr>
            <w:tcW w:w="4340" w:type="pct"/>
          </w:tcPr>
          <w:p w14:paraId="5840C8CE" w14:textId="77777777" w:rsidR="007B31DA" w:rsidRPr="00A850D7" w:rsidRDefault="007B31DA" w:rsidP="007B31DA">
            <w:pPr>
              <w:rPr>
                <w:lang w:val="pl-PL"/>
              </w:rPr>
            </w:pPr>
            <w:r w:rsidRPr="00A850D7">
              <w:rPr>
                <w:lang w:val="pl-PL"/>
              </w:rPr>
              <w:t>Moduł umożliwia planowanie wizyt w zakładzie.</w:t>
            </w:r>
          </w:p>
        </w:tc>
        <w:tc>
          <w:tcPr>
            <w:tcW w:w="660" w:type="pct"/>
          </w:tcPr>
          <w:p w14:paraId="48645D01" w14:textId="77777777" w:rsidR="007B31DA" w:rsidRPr="00A850D7" w:rsidRDefault="007B31DA" w:rsidP="007B31DA">
            <w:pPr>
              <w:rPr>
                <w:lang w:val="pl-PL"/>
              </w:rPr>
            </w:pPr>
          </w:p>
        </w:tc>
      </w:tr>
      <w:tr w:rsidR="007B31DA" w:rsidRPr="00A850D7" w14:paraId="7C839DDA" w14:textId="77777777" w:rsidTr="0028199B">
        <w:tc>
          <w:tcPr>
            <w:tcW w:w="4340" w:type="pct"/>
          </w:tcPr>
          <w:p w14:paraId="2E9CE911" w14:textId="77777777" w:rsidR="007B31DA" w:rsidRPr="00A850D7" w:rsidRDefault="007B31DA" w:rsidP="007B31DA">
            <w:pPr>
              <w:rPr>
                <w:lang w:val="pl-PL"/>
              </w:rPr>
            </w:pPr>
            <w:r w:rsidRPr="00A850D7">
              <w:rPr>
                <w:lang w:val="pl-PL"/>
              </w:rPr>
              <w:t>Moduł umożliwia anulowania zleconego badania z wpisaniem uzasadnienia.</w:t>
            </w:r>
          </w:p>
        </w:tc>
        <w:tc>
          <w:tcPr>
            <w:tcW w:w="660" w:type="pct"/>
          </w:tcPr>
          <w:p w14:paraId="54A5ED0B" w14:textId="77777777" w:rsidR="007B31DA" w:rsidRPr="00A850D7" w:rsidRDefault="007B31DA" w:rsidP="007B31DA">
            <w:pPr>
              <w:rPr>
                <w:lang w:val="pl-PL"/>
              </w:rPr>
            </w:pPr>
          </w:p>
        </w:tc>
      </w:tr>
      <w:tr w:rsidR="007B31DA" w:rsidRPr="00A850D7" w14:paraId="7184453C" w14:textId="77777777" w:rsidTr="0028199B">
        <w:tc>
          <w:tcPr>
            <w:tcW w:w="4340" w:type="pct"/>
          </w:tcPr>
          <w:p w14:paraId="604BB2BF" w14:textId="77777777" w:rsidR="007B31DA" w:rsidRPr="00A850D7" w:rsidRDefault="007B31DA" w:rsidP="007B31DA">
            <w:pPr>
              <w:rPr>
                <w:lang w:val="pl-PL"/>
              </w:rPr>
            </w:pPr>
            <w:r w:rsidRPr="00A850D7">
              <w:rPr>
                <w:lang w:val="pl-PL"/>
              </w:rPr>
              <w:t>Moduł umożliwia realizację zlecenia w pracowni (zaplanowanie badania, rejestracja badania, opis, zużycie zasobów, weryfikacja wyników).</w:t>
            </w:r>
          </w:p>
        </w:tc>
        <w:tc>
          <w:tcPr>
            <w:tcW w:w="660" w:type="pct"/>
          </w:tcPr>
          <w:p w14:paraId="531541A5" w14:textId="77777777" w:rsidR="007B31DA" w:rsidRPr="00A850D7" w:rsidRDefault="007B31DA" w:rsidP="007B31DA">
            <w:pPr>
              <w:rPr>
                <w:lang w:val="pl-PL"/>
              </w:rPr>
            </w:pPr>
          </w:p>
        </w:tc>
      </w:tr>
      <w:tr w:rsidR="007B31DA" w:rsidRPr="00A850D7" w14:paraId="6D1AD6CE" w14:textId="77777777" w:rsidTr="0028199B">
        <w:tc>
          <w:tcPr>
            <w:tcW w:w="4340" w:type="pct"/>
          </w:tcPr>
          <w:p w14:paraId="7A60F705" w14:textId="77777777" w:rsidR="007B31DA" w:rsidRPr="00A850D7" w:rsidRDefault="007B31DA" w:rsidP="007B31DA">
            <w:pPr>
              <w:rPr>
                <w:lang w:val="pl-PL"/>
              </w:rPr>
            </w:pPr>
            <w:r w:rsidRPr="00A850D7">
              <w:rPr>
                <w:lang w:val="pl-PL"/>
              </w:rPr>
              <w:t>Moduł umożliwia wprowadzanie danych zlecenia i wyników badań w postaci ustrukturyzowanych formularzy składających się z różnego rodzaju pól (m. in. pola tekstowe , pola numeryczne, pola wyboru, listy rozwijane, pola z datą oraz pole umożliwiające załączenie pliku związanego z danym badaniem). </w:t>
            </w:r>
          </w:p>
        </w:tc>
        <w:tc>
          <w:tcPr>
            <w:tcW w:w="660" w:type="pct"/>
          </w:tcPr>
          <w:p w14:paraId="74F16E21" w14:textId="77777777" w:rsidR="007B31DA" w:rsidRPr="00A850D7" w:rsidRDefault="007B31DA" w:rsidP="007B31DA">
            <w:pPr>
              <w:rPr>
                <w:lang w:val="pl-PL"/>
              </w:rPr>
            </w:pPr>
          </w:p>
        </w:tc>
      </w:tr>
      <w:tr w:rsidR="007B31DA" w:rsidRPr="00A850D7" w14:paraId="1A9DA748" w14:textId="77777777" w:rsidTr="0028199B">
        <w:tc>
          <w:tcPr>
            <w:tcW w:w="4340" w:type="pct"/>
          </w:tcPr>
          <w:p w14:paraId="39AF8F8D" w14:textId="77777777" w:rsidR="007B31DA" w:rsidRPr="00A850D7" w:rsidRDefault="007B31DA" w:rsidP="007B31DA">
            <w:pPr>
              <w:rPr>
                <w:lang w:val="pl-PL"/>
              </w:rPr>
            </w:pPr>
            <w:r w:rsidRPr="00A850D7">
              <w:rPr>
                <w:lang w:val="pl-PL"/>
              </w:rPr>
              <w:t>Moduł umożliwia korzystanie z formularzy zdefiniowanych za pomocą modułu Generator formularzy.</w:t>
            </w:r>
          </w:p>
        </w:tc>
        <w:tc>
          <w:tcPr>
            <w:tcW w:w="660" w:type="pct"/>
          </w:tcPr>
          <w:p w14:paraId="1F22F1A9" w14:textId="77777777" w:rsidR="007B31DA" w:rsidRPr="00A850D7" w:rsidRDefault="007B31DA" w:rsidP="007B31DA">
            <w:pPr>
              <w:rPr>
                <w:lang w:val="pl-PL"/>
              </w:rPr>
            </w:pPr>
          </w:p>
        </w:tc>
      </w:tr>
      <w:tr w:rsidR="007B31DA" w:rsidRPr="00A850D7" w14:paraId="21C97B79" w14:textId="77777777" w:rsidTr="0028199B">
        <w:tc>
          <w:tcPr>
            <w:tcW w:w="4340" w:type="pct"/>
          </w:tcPr>
          <w:p w14:paraId="2D272231" w14:textId="77777777" w:rsidR="007B31DA" w:rsidRPr="00A850D7" w:rsidRDefault="007B31DA" w:rsidP="007B31DA">
            <w:pPr>
              <w:rPr>
                <w:lang w:val="pl-PL"/>
              </w:rPr>
            </w:pPr>
            <w:r w:rsidRPr="00A850D7">
              <w:rPr>
                <w:lang w:val="pl-PL"/>
              </w:rPr>
              <w:t>Moduł umożliwia wprowadzenie jednego opisu badania dla kilku badań zleconych dla jednego pacjenta w ramach jednej jednostki wykonującej i tego samego formularza wynikowego.</w:t>
            </w:r>
          </w:p>
        </w:tc>
        <w:tc>
          <w:tcPr>
            <w:tcW w:w="660" w:type="pct"/>
          </w:tcPr>
          <w:p w14:paraId="51576BA5" w14:textId="77777777" w:rsidR="007B31DA" w:rsidRPr="00A850D7" w:rsidRDefault="007B31DA" w:rsidP="007B31DA">
            <w:pPr>
              <w:rPr>
                <w:lang w:val="pl-PL"/>
              </w:rPr>
            </w:pPr>
          </w:p>
        </w:tc>
      </w:tr>
      <w:tr w:rsidR="007B31DA" w:rsidRPr="00A850D7" w14:paraId="5A351107" w14:textId="77777777" w:rsidTr="0028199B">
        <w:tc>
          <w:tcPr>
            <w:tcW w:w="4340" w:type="pct"/>
          </w:tcPr>
          <w:p w14:paraId="4992A553" w14:textId="77777777" w:rsidR="007B31DA" w:rsidRPr="00A850D7" w:rsidRDefault="007B31DA" w:rsidP="007B31DA">
            <w:pPr>
              <w:rPr>
                <w:lang w:val="pl-PL"/>
              </w:rPr>
            </w:pPr>
            <w:r w:rsidRPr="00A850D7">
              <w:rPr>
                <w:lang w:val="pl-PL"/>
              </w:rPr>
              <w:t>Moduł umożliwia wprowadzenie dodatkowego zlecenia badania z listy roboczej i z ekranu wprowadzania wyniku.</w:t>
            </w:r>
          </w:p>
        </w:tc>
        <w:tc>
          <w:tcPr>
            <w:tcW w:w="660" w:type="pct"/>
          </w:tcPr>
          <w:p w14:paraId="19DD4F3A" w14:textId="77777777" w:rsidR="007B31DA" w:rsidRPr="00A850D7" w:rsidRDefault="007B31DA" w:rsidP="007B31DA">
            <w:pPr>
              <w:rPr>
                <w:lang w:val="pl-PL"/>
              </w:rPr>
            </w:pPr>
          </w:p>
        </w:tc>
      </w:tr>
      <w:tr w:rsidR="007B31DA" w:rsidRPr="00A850D7" w14:paraId="6D10CFB1" w14:textId="77777777" w:rsidTr="0028199B">
        <w:tc>
          <w:tcPr>
            <w:tcW w:w="4340" w:type="pct"/>
          </w:tcPr>
          <w:p w14:paraId="40DB12C8" w14:textId="77777777" w:rsidR="007B31DA" w:rsidRPr="00A850D7" w:rsidRDefault="007B31DA" w:rsidP="007B31DA">
            <w:pPr>
              <w:rPr>
                <w:lang w:val="pl-PL"/>
              </w:rPr>
            </w:pPr>
            <w:r w:rsidRPr="00A850D7">
              <w:rPr>
                <w:lang w:val="pl-PL"/>
              </w:rPr>
              <w:t>Moduł zabezpiecza przed wprowadzeniem wyniku przez dwóch różnych lekarzy w tym samym czasie. W przypadku zablokowania wyniku do edycji użytkownik otrzymuje informacje kto i kiedy zablokował dane badanie.</w:t>
            </w:r>
          </w:p>
        </w:tc>
        <w:tc>
          <w:tcPr>
            <w:tcW w:w="660" w:type="pct"/>
          </w:tcPr>
          <w:p w14:paraId="2F6C694F" w14:textId="77777777" w:rsidR="007B31DA" w:rsidRPr="00A850D7" w:rsidRDefault="007B31DA" w:rsidP="007B31DA">
            <w:pPr>
              <w:rPr>
                <w:lang w:val="pl-PL"/>
              </w:rPr>
            </w:pPr>
          </w:p>
        </w:tc>
      </w:tr>
      <w:tr w:rsidR="007B31DA" w:rsidRPr="00A850D7" w14:paraId="15D2C77C" w14:textId="77777777" w:rsidTr="0028199B">
        <w:tc>
          <w:tcPr>
            <w:tcW w:w="4340" w:type="pct"/>
          </w:tcPr>
          <w:p w14:paraId="38FCAAE5" w14:textId="77777777" w:rsidR="007B31DA" w:rsidRPr="00A850D7" w:rsidRDefault="007B31DA" w:rsidP="007B31DA">
            <w:pPr>
              <w:rPr>
                <w:lang w:val="pl-PL"/>
              </w:rPr>
            </w:pPr>
            <w:r w:rsidRPr="00A850D7">
              <w:rPr>
                <w:lang w:val="pl-PL"/>
              </w:rPr>
              <w:t>Moduł umożliwia wyświetlenie listy aktualnie edytowanych badań wraz z danymi użytkownika , który wprowadza wynik.</w:t>
            </w:r>
          </w:p>
        </w:tc>
        <w:tc>
          <w:tcPr>
            <w:tcW w:w="660" w:type="pct"/>
          </w:tcPr>
          <w:p w14:paraId="5034D4C1" w14:textId="77777777" w:rsidR="007B31DA" w:rsidRPr="00A850D7" w:rsidRDefault="007B31DA" w:rsidP="007B31DA">
            <w:pPr>
              <w:rPr>
                <w:lang w:val="pl-PL"/>
              </w:rPr>
            </w:pPr>
          </w:p>
        </w:tc>
      </w:tr>
      <w:tr w:rsidR="007B31DA" w:rsidRPr="00A850D7" w14:paraId="685776AC" w14:textId="77777777" w:rsidTr="0028199B">
        <w:tc>
          <w:tcPr>
            <w:tcW w:w="4340" w:type="pct"/>
          </w:tcPr>
          <w:p w14:paraId="523B8B94" w14:textId="77777777" w:rsidR="007B31DA" w:rsidRPr="00A850D7" w:rsidRDefault="007B31DA" w:rsidP="007B31DA">
            <w:pPr>
              <w:rPr>
                <w:lang w:val="pl-PL"/>
              </w:rPr>
            </w:pPr>
            <w:r w:rsidRPr="00A850D7">
              <w:rPr>
                <w:lang w:val="pl-PL"/>
              </w:rPr>
              <w:t>Moduł umożliwia uprawnionym użytkownikom awaryjne zdjęcie blokady badania.</w:t>
            </w:r>
          </w:p>
        </w:tc>
        <w:tc>
          <w:tcPr>
            <w:tcW w:w="660" w:type="pct"/>
          </w:tcPr>
          <w:p w14:paraId="51669B0F" w14:textId="77777777" w:rsidR="007B31DA" w:rsidRPr="00A850D7" w:rsidRDefault="007B31DA" w:rsidP="007B31DA">
            <w:pPr>
              <w:rPr>
                <w:lang w:val="pl-PL"/>
              </w:rPr>
            </w:pPr>
          </w:p>
        </w:tc>
      </w:tr>
      <w:tr w:rsidR="007B31DA" w:rsidRPr="00A850D7" w14:paraId="0F963C0E" w14:textId="77777777" w:rsidTr="0028199B">
        <w:tc>
          <w:tcPr>
            <w:tcW w:w="4340" w:type="pct"/>
          </w:tcPr>
          <w:p w14:paraId="7E7097B8" w14:textId="77777777" w:rsidR="007B31DA" w:rsidRPr="00A850D7" w:rsidRDefault="007B31DA" w:rsidP="007B31DA">
            <w:pPr>
              <w:rPr>
                <w:lang w:val="pl-PL"/>
              </w:rPr>
            </w:pPr>
            <w:r w:rsidRPr="00A850D7">
              <w:rPr>
                <w:lang w:val="pl-PL"/>
              </w:rPr>
              <w:t>Moduł umożliwia dostęp do wcześniejszych badań pacjenta z ekranu wprowadzania wyniku.</w:t>
            </w:r>
          </w:p>
        </w:tc>
        <w:tc>
          <w:tcPr>
            <w:tcW w:w="660" w:type="pct"/>
          </w:tcPr>
          <w:p w14:paraId="40797BFC" w14:textId="77777777" w:rsidR="007B31DA" w:rsidRPr="00A850D7" w:rsidRDefault="007B31DA" w:rsidP="007B31DA">
            <w:pPr>
              <w:rPr>
                <w:lang w:val="pl-PL"/>
              </w:rPr>
            </w:pPr>
          </w:p>
        </w:tc>
      </w:tr>
      <w:tr w:rsidR="007B31DA" w:rsidRPr="00A850D7" w14:paraId="5A66C554" w14:textId="77777777" w:rsidTr="0028199B">
        <w:tc>
          <w:tcPr>
            <w:tcW w:w="4340" w:type="pct"/>
          </w:tcPr>
          <w:p w14:paraId="118A9FD5" w14:textId="77777777" w:rsidR="007B31DA" w:rsidRPr="00A850D7" w:rsidRDefault="007B31DA" w:rsidP="007B31DA">
            <w:pPr>
              <w:rPr>
                <w:lang w:val="pl-PL"/>
              </w:rPr>
            </w:pPr>
            <w:r w:rsidRPr="00A850D7">
              <w:rPr>
                <w:lang w:val="pl-PL"/>
              </w:rPr>
              <w:t>Moduł umożliwia zapis zużytych zasobów w kontekście wykonanego badania.</w:t>
            </w:r>
          </w:p>
        </w:tc>
        <w:tc>
          <w:tcPr>
            <w:tcW w:w="660" w:type="pct"/>
          </w:tcPr>
          <w:p w14:paraId="0E227171" w14:textId="77777777" w:rsidR="007B31DA" w:rsidRPr="00A850D7" w:rsidRDefault="007B31DA" w:rsidP="007B31DA">
            <w:pPr>
              <w:rPr>
                <w:lang w:val="pl-PL"/>
              </w:rPr>
            </w:pPr>
          </w:p>
        </w:tc>
      </w:tr>
      <w:tr w:rsidR="007B31DA" w:rsidRPr="00A850D7" w14:paraId="13544C3F" w14:textId="77777777" w:rsidTr="0028199B">
        <w:tc>
          <w:tcPr>
            <w:tcW w:w="4340" w:type="pct"/>
          </w:tcPr>
          <w:p w14:paraId="33AD1A15" w14:textId="77777777" w:rsidR="007B31DA" w:rsidRPr="00A850D7" w:rsidRDefault="007B31DA" w:rsidP="007B31DA">
            <w:pPr>
              <w:rPr>
                <w:lang w:val="pl-PL"/>
              </w:rPr>
            </w:pPr>
            <w:r w:rsidRPr="00A850D7">
              <w:rPr>
                <w:lang w:val="pl-PL"/>
              </w:rPr>
              <w:t>Moduł umożliwia zapisanie kliku usług dodatkowych wykonanych w ramach badań.</w:t>
            </w:r>
          </w:p>
        </w:tc>
        <w:tc>
          <w:tcPr>
            <w:tcW w:w="660" w:type="pct"/>
          </w:tcPr>
          <w:p w14:paraId="12CE670E" w14:textId="77777777" w:rsidR="007B31DA" w:rsidRPr="00A850D7" w:rsidRDefault="007B31DA" w:rsidP="007B31DA">
            <w:pPr>
              <w:rPr>
                <w:lang w:val="pl-PL"/>
              </w:rPr>
            </w:pPr>
          </w:p>
        </w:tc>
      </w:tr>
      <w:tr w:rsidR="007B31DA" w:rsidRPr="00A850D7" w14:paraId="1C314961" w14:textId="77777777" w:rsidTr="0028199B">
        <w:tc>
          <w:tcPr>
            <w:tcW w:w="4340" w:type="pct"/>
          </w:tcPr>
          <w:p w14:paraId="23FDBD4B" w14:textId="77777777" w:rsidR="007B31DA" w:rsidRPr="00A850D7" w:rsidRDefault="007B31DA" w:rsidP="007B31DA">
            <w:pPr>
              <w:rPr>
                <w:lang w:val="pl-PL"/>
              </w:rPr>
            </w:pPr>
            <w:r w:rsidRPr="00A850D7">
              <w:rPr>
                <w:lang w:val="pl-PL"/>
              </w:rPr>
              <w:t>Moduł umożliwia wprowadzenie powodu zmiany usługi w wykonanym badaniu.</w:t>
            </w:r>
          </w:p>
        </w:tc>
        <w:tc>
          <w:tcPr>
            <w:tcW w:w="660" w:type="pct"/>
          </w:tcPr>
          <w:p w14:paraId="5853A6C2" w14:textId="77777777" w:rsidR="007B31DA" w:rsidRPr="00A850D7" w:rsidRDefault="007B31DA" w:rsidP="007B31DA">
            <w:pPr>
              <w:rPr>
                <w:lang w:val="pl-PL"/>
              </w:rPr>
            </w:pPr>
          </w:p>
        </w:tc>
      </w:tr>
      <w:tr w:rsidR="007B31DA" w:rsidRPr="00A850D7" w14:paraId="4C609FF0" w14:textId="77777777" w:rsidTr="0028199B">
        <w:tc>
          <w:tcPr>
            <w:tcW w:w="4340" w:type="pct"/>
          </w:tcPr>
          <w:p w14:paraId="29D8CD1B" w14:textId="77777777" w:rsidR="007B31DA" w:rsidRPr="00A850D7" w:rsidRDefault="007B31DA" w:rsidP="007B31DA">
            <w:pPr>
              <w:rPr>
                <w:lang w:val="pl-PL"/>
              </w:rPr>
            </w:pPr>
            <w:r w:rsidRPr="00A850D7">
              <w:rPr>
                <w:lang w:val="pl-PL"/>
              </w:rPr>
              <w:t>Moduł umożliwia zapis kodu Ministerstwa Zdrowia dla wykonanych badań.</w:t>
            </w:r>
          </w:p>
        </w:tc>
        <w:tc>
          <w:tcPr>
            <w:tcW w:w="660" w:type="pct"/>
          </w:tcPr>
          <w:p w14:paraId="7D41477E" w14:textId="77777777" w:rsidR="007B31DA" w:rsidRPr="00A850D7" w:rsidRDefault="007B31DA" w:rsidP="007B31DA">
            <w:pPr>
              <w:rPr>
                <w:lang w:val="pl-PL"/>
              </w:rPr>
            </w:pPr>
          </w:p>
        </w:tc>
      </w:tr>
      <w:tr w:rsidR="007B31DA" w:rsidRPr="00A850D7" w14:paraId="55A9D317" w14:textId="77777777" w:rsidTr="0028199B">
        <w:tc>
          <w:tcPr>
            <w:tcW w:w="4340" w:type="pct"/>
          </w:tcPr>
          <w:p w14:paraId="31E49B12" w14:textId="77777777" w:rsidR="007B31DA" w:rsidRPr="00A850D7" w:rsidRDefault="007B31DA" w:rsidP="007B31DA">
            <w:pPr>
              <w:rPr>
                <w:lang w:val="pl-PL"/>
              </w:rPr>
            </w:pPr>
            <w:r w:rsidRPr="00A850D7">
              <w:rPr>
                <w:lang w:val="pl-PL"/>
              </w:rPr>
              <w:t>Moduł blokuje zmianę usługi w badaniach już opisanych.</w:t>
            </w:r>
          </w:p>
        </w:tc>
        <w:tc>
          <w:tcPr>
            <w:tcW w:w="660" w:type="pct"/>
          </w:tcPr>
          <w:p w14:paraId="2A1DD60F" w14:textId="77777777" w:rsidR="007B31DA" w:rsidRPr="00A850D7" w:rsidRDefault="007B31DA" w:rsidP="007B31DA">
            <w:pPr>
              <w:rPr>
                <w:lang w:val="pl-PL"/>
              </w:rPr>
            </w:pPr>
          </w:p>
        </w:tc>
      </w:tr>
      <w:tr w:rsidR="007B31DA" w:rsidRPr="00A850D7" w14:paraId="63FCB4C3" w14:textId="77777777" w:rsidTr="0028199B">
        <w:tc>
          <w:tcPr>
            <w:tcW w:w="4340" w:type="pct"/>
          </w:tcPr>
          <w:p w14:paraId="6F140ACB" w14:textId="77777777" w:rsidR="007B31DA" w:rsidRPr="00A850D7" w:rsidRDefault="007B31DA" w:rsidP="007B31DA">
            <w:pPr>
              <w:rPr>
                <w:lang w:val="pl-PL"/>
              </w:rPr>
            </w:pPr>
            <w:r w:rsidRPr="00A850D7">
              <w:rPr>
                <w:lang w:val="pl-PL"/>
              </w:rPr>
              <w:t>Moduł umożliwia podgląd danych zlecenia na ekranie wprowadzania wyniku bez konieczności jego zamykania w zakresie danych osobowych pacjenta i danych zlecenia.</w:t>
            </w:r>
          </w:p>
        </w:tc>
        <w:tc>
          <w:tcPr>
            <w:tcW w:w="660" w:type="pct"/>
          </w:tcPr>
          <w:p w14:paraId="6EEF0E19" w14:textId="77777777" w:rsidR="007B31DA" w:rsidRPr="00A850D7" w:rsidRDefault="007B31DA" w:rsidP="007B31DA">
            <w:pPr>
              <w:rPr>
                <w:lang w:val="pl-PL"/>
              </w:rPr>
            </w:pPr>
          </w:p>
        </w:tc>
      </w:tr>
      <w:tr w:rsidR="007B31DA" w:rsidRPr="00A850D7" w14:paraId="5ECFDFEA" w14:textId="77777777" w:rsidTr="0028199B">
        <w:tc>
          <w:tcPr>
            <w:tcW w:w="4340" w:type="pct"/>
          </w:tcPr>
          <w:p w14:paraId="70AF9B64" w14:textId="77777777" w:rsidR="007B31DA" w:rsidRPr="00A850D7" w:rsidRDefault="007B31DA" w:rsidP="007B31DA">
            <w:pPr>
              <w:rPr>
                <w:lang w:val="pl-PL"/>
              </w:rPr>
            </w:pPr>
            <w:r w:rsidRPr="00A850D7">
              <w:rPr>
                <w:lang w:val="pl-PL"/>
              </w:rPr>
              <w:t>Moduł umożliwia wyróżnienie badań na liście roboczej, dla których wyniki nie zostały wydrukowane.</w:t>
            </w:r>
          </w:p>
        </w:tc>
        <w:tc>
          <w:tcPr>
            <w:tcW w:w="660" w:type="pct"/>
          </w:tcPr>
          <w:p w14:paraId="1BE94384" w14:textId="77777777" w:rsidR="007B31DA" w:rsidRPr="00A850D7" w:rsidRDefault="007B31DA" w:rsidP="007B31DA">
            <w:pPr>
              <w:rPr>
                <w:lang w:val="pl-PL"/>
              </w:rPr>
            </w:pPr>
          </w:p>
        </w:tc>
      </w:tr>
      <w:tr w:rsidR="007B31DA" w:rsidRPr="00A850D7" w14:paraId="76F4AC3E" w14:textId="77777777" w:rsidTr="0028199B">
        <w:tc>
          <w:tcPr>
            <w:tcW w:w="4340" w:type="pct"/>
          </w:tcPr>
          <w:p w14:paraId="67CE005A" w14:textId="77777777" w:rsidR="007B31DA" w:rsidRPr="00A850D7" w:rsidRDefault="007B31DA" w:rsidP="007B31DA">
            <w:pPr>
              <w:rPr>
                <w:lang w:val="pl-PL"/>
              </w:rPr>
            </w:pPr>
            <w:r w:rsidRPr="00A850D7">
              <w:rPr>
                <w:lang w:val="pl-PL"/>
              </w:rPr>
              <w:lastRenderedPageBreak/>
              <w:t>Moduł umożliwia wykorzystanie standardowych raportów i uniwersalnego modułu wydruków z możliwością zdefiniowania zakresu i postaci raportu.</w:t>
            </w:r>
          </w:p>
        </w:tc>
        <w:tc>
          <w:tcPr>
            <w:tcW w:w="660" w:type="pct"/>
          </w:tcPr>
          <w:p w14:paraId="64F06F8F" w14:textId="77777777" w:rsidR="007B31DA" w:rsidRPr="00A850D7" w:rsidRDefault="007B31DA" w:rsidP="007B31DA">
            <w:pPr>
              <w:rPr>
                <w:lang w:val="pl-PL"/>
              </w:rPr>
            </w:pPr>
          </w:p>
        </w:tc>
      </w:tr>
      <w:tr w:rsidR="007B31DA" w:rsidRPr="00A850D7" w14:paraId="4ED7F0A9" w14:textId="77777777" w:rsidTr="0028199B">
        <w:tc>
          <w:tcPr>
            <w:tcW w:w="4340" w:type="pct"/>
          </w:tcPr>
          <w:p w14:paraId="2380CAEC" w14:textId="77777777" w:rsidR="007B31DA" w:rsidRPr="00A850D7" w:rsidRDefault="007B31DA" w:rsidP="007B31DA">
            <w:pPr>
              <w:rPr>
                <w:lang w:val="pl-PL"/>
              </w:rPr>
            </w:pPr>
            <w:r w:rsidRPr="00A850D7">
              <w:rPr>
                <w:lang w:val="pl-PL"/>
              </w:rPr>
              <w:t>Moduł umożliwia rejestrację pacjentów dla dowolnej liczby pracowni w zakładzie.</w:t>
            </w:r>
          </w:p>
        </w:tc>
        <w:tc>
          <w:tcPr>
            <w:tcW w:w="660" w:type="pct"/>
          </w:tcPr>
          <w:p w14:paraId="1EF59814" w14:textId="77777777" w:rsidR="007B31DA" w:rsidRPr="00A850D7" w:rsidRDefault="007B31DA" w:rsidP="007B31DA">
            <w:pPr>
              <w:rPr>
                <w:lang w:val="pl-PL"/>
              </w:rPr>
            </w:pPr>
          </w:p>
        </w:tc>
      </w:tr>
      <w:tr w:rsidR="007B31DA" w:rsidRPr="00A850D7" w14:paraId="76F00154" w14:textId="77777777" w:rsidTr="0028199B">
        <w:tc>
          <w:tcPr>
            <w:tcW w:w="4340" w:type="pct"/>
          </w:tcPr>
          <w:p w14:paraId="4D38627A" w14:textId="77777777" w:rsidR="007B31DA" w:rsidRPr="00A850D7" w:rsidRDefault="007B31DA" w:rsidP="007B31DA">
            <w:pPr>
              <w:rPr>
                <w:lang w:val="pl-PL"/>
              </w:rPr>
            </w:pPr>
            <w:r w:rsidRPr="00A850D7">
              <w:rPr>
                <w:lang w:val="pl-PL"/>
              </w:rPr>
              <w:t>Moduł umożliwia tworzenie predefiniowanych fraz opisowych / wzorców / szablonów tekstów możliwych do późniejszego wykorzystania przez użytkownika lub grupę użytkowników z możliwością określenia ich dostępności:</w:t>
            </w:r>
            <w:r w:rsidRPr="00A850D7">
              <w:rPr>
                <w:lang w:val="pl-PL"/>
              </w:rPr>
              <w:br/>
              <w:t>- ogólnodostępnych,</w:t>
            </w:r>
            <w:r w:rsidRPr="00A850D7">
              <w:rPr>
                <w:lang w:val="pl-PL"/>
              </w:rPr>
              <w:br/>
              <w:t>- ogólnodostępnych w kontekście jednostki organizacyjnej,</w:t>
            </w:r>
            <w:r w:rsidRPr="00A850D7">
              <w:rPr>
                <w:lang w:val="pl-PL"/>
              </w:rPr>
              <w:br/>
              <w:t>- ogólnodostępnych dla konkretnych typów użytkownika,</w:t>
            </w:r>
            <w:r w:rsidRPr="00A850D7">
              <w:rPr>
                <w:lang w:val="pl-PL"/>
              </w:rPr>
              <w:br/>
              <w:t>- ogólnodostępnych dla konkretnych typów użytkownika w kontekście jednostki organizacyjnej,</w:t>
            </w:r>
            <w:r w:rsidRPr="00A850D7">
              <w:rPr>
                <w:lang w:val="pl-PL"/>
              </w:rPr>
              <w:br/>
              <w:t>- ograniczonych do pojedynczego użytkownika /autora,</w:t>
            </w:r>
            <w:r w:rsidRPr="00A850D7">
              <w:rPr>
                <w:lang w:val="pl-PL"/>
              </w:rPr>
              <w:br/>
              <w:t>- ograniczonych do pojedynczego użytkownika /autora w kontekście jednostki organizacyjnej.</w:t>
            </w:r>
          </w:p>
        </w:tc>
        <w:tc>
          <w:tcPr>
            <w:tcW w:w="660" w:type="pct"/>
          </w:tcPr>
          <w:p w14:paraId="0726CF6B" w14:textId="77777777" w:rsidR="007B31DA" w:rsidRPr="00A850D7" w:rsidRDefault="007B31DA" w:rsidP="007B31DA">
            <w:pPr>
              <w:rPr>
                <w:lang w:val="pl-PL"/>
              </w:rPr>
            </w:pPr>
          </w:p>
        </w:tc>
      </w:tr>
      <w:tr w:rsidR="007B31DA" w:rsidRPr="00A850D7" w14:paraId="25C660D2" w14:textId="77777777" w:rsidTr="0028199B">
        <w:tc>
          <w:tcPr>
            <w:tcW w:w="4340" w:type="pct"/>
          </w:tcPr>
          <w:p w14:paraId="706FDBF7" w14:textId="77777777" w:rsidR="007B31DA" w:rsidRPr="00A850D7" w:rsidRDefault="007B31DA" w:rsidP="007B31DA">
            <w:pPr>
              <w:rPr>
                <w:lang w:val="pl-PL"/>
              </w:rPr>
            </w:pPr>
            <w:r w:rsidRPr="00A850D7">
              <w:rPr>
                <w:lang w:val="pl-PL"/>
              </w:rPr>
              <w:t>Moduł umożliwia tworzenie predefiniowanych fraz opisowych ogólnodostępnych lub ograniczonych do pojedynczego użytkownika /autora.</w:t>
            </w:r>
          </w:p>
        </w:tc>
        <w:tc>
          <w:tcPr>
            <w:tcW w:w="660" w:type="pct"/>
          </w:tcPr>
          <w:p w14:paraId="0E5674AA" w14:textId="77777777" w:rsidR="007B31DA" w:rsidRPr="00A850D7" w:rsidRDefault="007B31DA" w:rsidP="007B31DA">
            <w:pPr>
              <w:rPr>
                <w:lang w:val="pl-PL"/>
              </w:rPr>
            </w:pPr>
          </w:p>
        </w:tc>
      </w:tr>
      <w:tr w:rsidR="007B31DA" w:rsidRPr="00A850D7" w14:paraId="74F8DBF2" w14:textId="77777777" w:rsidTr="0028199B">
        <w:tc>
          <w:tcPr>
            <w:tcW w:w="4340" w:type="pct"/>
          </w:tcPr>
          <w:p w14:paraId="467D2192" w14:textId="77777777" w:rsidR="007B31DA" w:rsidRPr="00A850D7" w:rsidRDefault="007B31DA" w:rsidP="007B31DA">
            <w:pPr>
              <w:rPr>
                <w:lang w:val="pl-PL"/>
              </w:rPr>
            </w:pPr>
            <w:r w:rsidRPr="00A850D7">
              <w:rPr>
                <w:lang w:val="pl-PL"/>
              </w:rPr>
              <w:t xml:space="preserve">Moduł posiada wydruki: medyczne i statystyczne, analizy rodzajów wykonywanych badań wg kryteriów: pracowni, </w:t>
            </w:r>
            <w:proofErr w:type="spellStart"/>
            <w:r w:rsidRPr="00A850D7">
              <w:rPr>
                <w:lang w:val="pl-PL"/>
              </w:rPr>
              <w:t>rozpoznań</w:t>
            </w:r>
            <w:proofErr w:type="spellEnd"/>
            <w:r w:rsidRPr="00A850D7">
              <w:rPr>
                <w:lang w:val="pl-PL"/>
              </w:rPr>
              <w:t>, jednostek zlecających, pacjentów ambulatoryjnych i szpitalnych; raporty o liczbie, rodzaju wykonanych badań; raporty własne użytkownika: system umożliwia predefiniowanie kryteriów tworzenia raportów. </w:t>
            </w:r>
          </w:p>
        </w:tc>
        <w:tc>
          <w:tcPr>
            <w:tcW w:w="660" w:type="pct"/>
          </w:tcPr>
          <w:p w14:paraId="497DAA3E" w14:textId="77777777" w:rsidR="007B31DA" w:rsidRPr="00A850D7" w:rsidRDefault="007B31DA" w:rsidP="007B31DA">
            <w:pPr>
              <w:rPr>
                <w:lang w:val="pl-PL"/>
              </w:rPr>
            </w:pPr>
          </w:p>
        </w:tc>
      </w:tr>
      <w:tr w:rsidR="007B31DA" w:rsidRPr="00A850D7" w14:paraId="033CB71B" w14:textId="77777777" w:rsidTr="0028199B">
        <w:tc>
          <w:tcPr>
            <w:tcW w:w="4340" w:type="pct"/>
          </w:tcPr>
          <w:p w14:paraId="0A1AC170" w14:textId="77777777" w:rsidR="007B31DA" w:rsidRPr="00A850D7" w:rsidRDefault="007B31DA" w:rsidP="007B31DA">
            <w:pPr>
              <w:rPr>
                <w:lang w:val="pl-PL"/>
              </w:rPr>
            </w:pPr>
            <w:r w:rsidRPr="00A850D7">
              <w:rPr>
                <w:lang w:val="pl-PL"/>
              </w:rPr>
              <w:t>Moduł umożliwia łączenie zdublowanych pacjentów z poziomu raportu oraz przy pomocy oddzielnej funkcji w systemie.</w:t>
            </w:r>
          </w:p>
        </w:tc>
        <w:tc>
          <w:tcPr>
            <w:tcW w:w="660" w:type="pct"/>
          </w:tcPr>
          <w:p w14:paraId="3F7B962B" w14:textId="77777777" w:rsidR="007B31DA" w:rsidRPr="00A850D7" w:rsidRDefault="007B31DA" w:rsidP="007B31DA">
            <w:pPr>
              <w:rPr>
                <w:lang w:val="pl-PL"/>
              </w:rPr>
            </w:pPr>
          </w:p>
        </w:tc>
      </w:tr>
      <w:tr w:rsidR="007B31DA" w:rsidRPr="00A850D7" w14:paraId="4FFAB03B" w14:textId="77777777" w:rsidTr="0028199B">
        <w:tc>
          <w:tcPr>
            <w:tcW w:w="4340" w:type="pct"/>
          </w:tcPr>
          <w:p w14:paraId="4B494539" w14:textId="77777777" w:rsidR="007B31DA" w:rsidRPr="00A850D7" w:rsidRDefault="007B31DA" w:rsidP="007B31DA">
            <w:pPr>
              <w:rPr>
                <w:lang w:val="pl-PL"/>
              </w:rPr>
            </w:pPr>
            <w:r w:rsidRPr="00A850D7">
              <w:rPr>
                <w:lang w:val="pl-PL"/>
              </w:rPr>
              <w:t>Moduł umożliwia rejestrowanie wydawanych wyników: kto i kiedy wynik odebrał.</w:t>
            </w:r>
          </w:p>
        </w:tc>
        <w:tc>
          <w:tcPr>
            <w:tcW w:w="660" w:type="pct"/>
          </w:tcPr>
          <w:p w14:paraId="54F18150" w14:textId="77777777" w:rsidR="007B31DA" w:rsidRPr="00A850D7" w:rsidRDefault="007B31DA" w:rsidP="007B31DA">
            <w:pPr>
              <w:rPr>
                <w:lang w:val="pl-PL"/>
              </w:rPr>
            </w:pPr>
          </w:p>
        </w:tc>
      </w:tr>
      <w:tr w:rsidR="007B31DA" w:rsidRPr="00A850D7" w14:paraId="3C68DD2D" w14:textId="77777777" w:rsidTr="0028199B">
        <w:tc>
          <w:tcPr>
            <w:tcW w:w="4340" w:type="pct"/>
          </w:tcPr>
          <w:p w14:paraId="5F479CED" w14:textId="77777777" w:rsidR="007B31DA" w:rsidRPr="00A850D7" w:rsidRDefault="007B31DA" w:rsidP="007B31DA">
            <w:pPr>
              <w:rPr>
                <w:lang w:val="pl-PL"/>
              </w:rPr>
            </w:pPr>
            <w:r w:rsidRPr="00A850D7">
              <w:rPr>
                <w:lang w:val="pl-PL"/>
              </w:rPr>
              <w:t>Moduł umożliwia wydanie wielu wyników jednocześnie.</w:t>
            </w:r>
          </w:p>
        </w:tc>
        <w:tc>
          <w:tcPr>
            <w:tcW w:w="660" w:type="pct"/>
          </w:tcPr>
          <w:p w14:paraId="595C139A" w14:textId="77777777" w:rsidR="007B31DA" w:rsidRPr="00A850D7" w:rsidRDefault="007B31DA" w:rsidP="007B31DA">
            <w:pPr>
              <w:rPr>
                <w:lang w:val="pl-PL"/>
              </w:rPr>
            </w:pPr>
          </w:p>
        </w:tc>
      </w:tr>
      <w:tr w:rsidR="007B31DA" w:rsidRPr="00A850D7" w14:paraId="2984823D" w14:textId="77777777" w:rsidTr="0028199B">
        <w:tc>
          <w:tcPr>
            <w:tcW w:w="4340" w:type="pct"/>
          </w:tcPr>
          <w:p w14:paraId="1DF9E636" w14:textId="77777777" w:rsidR="007B31DA" w:rsidRPr="00A850D7" w:rsidRDefault="007B31DA" w:rsidP="007B31DA">
            <w:pPr>
              <w:rPr>
                <w:lang w:val="pl-PL"/>
              </w:rPr>
            </w:pPr>
            <w:r w:rsidRPr="00A850D7">
              <w:rPr>
                <w:lang w:val="pl-PL"/>
              </w:rPr>
              <w:t>Moduł umożliwia wyszukiwanie zaawansowane, m.in. 12 kryteriów z dowolnego przedziału czasowego wybranego przez użytkownika, w tym według: wieku, płci pacjenta, jednostki kierującej, lekarza kierującego, diagnozy ze skierowania (ICD 10), frazy uwag ze skierowania, frazy opisu badania, lekarzy opisujących, lekarza konsultującego, statusu zlecenia, płatnika, nazwy usługi, typu usługi, zużytych zasobów, jednostki wykonującej, daty zlecenia/wykonania/wyniku.</w:t>
            </w:r>
          </w:p>
        </w:tc>
        <w:tc>
          <w:tcPr>
            <w:tcW w:w="660" w:type="pct"/>
          </w:tcPr>
          <w:p w14:paraId="17015773" w14:textId="77777777" w:rsidR="007B31DA" w:rsidRPr="00A850D7" w:rsidRDefault="007B31DA" w:rsidP="007B31DA">
            <w:pPr>
              <w:rPr>
                <w:lang w:val="pl-PL"/>
              </w:rPr>
            </w:pPr>
          </w:p>
        </w:tc>
      </w:tr>
      <w:tr w:rsidR="007B31DA" w:rsidRPr="00A850D7" w14:paraId="5074312C" w14:textId="77777777" w:rsidTr="0028199B">
        <w:tc>
          <w:tcPr>
            <w:tcW w:w="4340" w:type="pct"/>
          </w:tcPr>
          <w:p w14:paraId="5B851F1F" w14:textId="77777777" w:rsidR="007B31DA" w:rsidRPr="00A850D7" w:rsidRDefault="007B31DA" w:rsidP="007B31DA">
            <w:pPr>
              <w:rPr>
                <w:lang w:val="pl-PL"/>
              </w:rPr>
            </w:pPr>
            <w:r w:rsidRPr="00A850D7">
              <w:rPr>
                <w:lang w:val="pl-PL"/>
              </w:rPr>
              <w:t>Moduł umożliwia generowania wydruków zlecenia/wyniku dla wielu zleceń jednocześnie z poziomu listy roboczej.</w:t>
            </w:r>
          </w:p>
        </w:tc>
        <w:tc>
          <w:tcPr>
            <w:tcW w:w="660" w:type="pct"/>
          </w:tcPr>
          <w:p w14:paraId="1D07D49C" w14:textId="77777777" w:rsidR="007B31DA" w:rsidRPr="00A850D7" w:rsidRDefault="007B31DA" w:rsidP="007B31DA">
            <w:pPr>
              <w:rPr>
                <w:lang w:val="pl-PL"/>
              </w:rPr>
            </w:pPr>
          </w:p>
        </w:tc>
      </w:tr>
      <w:tr w:rsidR="007B31DA" w:rsidRPr="00A850D7" w14:paraId="18320812" w14:textId="77777777" w:rsidTr="0028199B">
        <w:tc>
          <w:tcPr>
            <w:tcW w:w="4340" w:type="pct"/>
          </w:tcPr>
          <w:p w14:paraId="148F5049" w14:textId="77777777" w:rsidR="007B31DA" w:rsidRPr="00A850D7" w:rsidRDefault="007B31DA" w:rsidP="007B31DA">
            <w:pPr>
              <w:rPr>
                <w:lang w:val="pl-PL"/>
              </w:rPr>
            </w:pPr>
            <w:r w:rsidRPr="00A850D7">
              <w:rPr>
                <w:lang w:val="pl-PL"/>
              </w:rPr>
              <w:t>Moduł umożliwia sortowanie rosnąco lub malejąco wyszukanych rekordów wg następujących kryteriów:</w:t>
            </w:r>
            <w:r w:rsidRPr="00A850D7">
              <w:rPr>
                <w:lang w:val="pl-PL"/>
              </w:rPr>
              <w:br/>
              <w:t>- data wykonania,</w:t>
            </w:r>
            <w:r w:rsidRPr="00A850D7">
              <w:rPr>
                <w:lang w:val="pl-PL"/>
              </w:rPr>
              <w:br/>
              <w:t>- typ badania,</w:t>
            </w:r>
            <w:r w:rsidRPr="00A850D7">
              <w:rPr>
                <w:lang w:val="pl-PL"/>
              </w:rPr>
              <w:br/>
              <w:t>- jednostka kierująca,</w:t>
            </w:r>
            <w:r w:rsidRPr="00A850D7">
              <w:rPr>
                <w:lang w:val="pl-PL"/>
              </w:rPr>
              <w:br/>
              <w:t>- lekarz kierujący,</w:t>
            </w:r>
            <w:r w:rsidRPr="00A850D7">
              <w:rPr>
                <w:lang w:val="pl-PL"/>
              </w:rPr>
              <w:br/>
              <w:t>- lekarz opisujący,</w:t>
            </w:r>
            <w:r w:rsidRPr="00A850D7">
              <w:rPr>
                <w:lang w:val="pl-PL"/>
              </w:rPr>
              <w:br/>
              <w:t>- imię i nazwisko pacjenta.</w:t>
            </w:r>
          </w:p>
        </w:tc>
        <w:tc>
          <w:tcPr>
            <w:tcW w:w="660" w:type="pct"/>
          </w:tcPr>
          <w:p w14:paraId="5907B831" w14:textId="77777777" w:rsidR="007B31DA" w:rsidRPr="00A850D7" w:rsidRDefault="007B31DA" w:rsidP="007B31DA">
            <w:pPr>
              <w:rPr>
                <w:lang w:val="pl-PL"/>
              </w:rPr>
            </w:pPr>
          </w:p>
        </w:tc>
      </w:tr>
      <w:tr w:rsidR="007B31DA" w:rsidRPr="00A850D7" w14:paraId="4398F78C" w14:textId="77777777" w:rsidTr="0028199B">
        <w:tc>
          <w:tcPr>
            <w:tcW w:w="4340" w:type="pct"/>
          </w:tcPr>
          <w:p w14:paraId="526C4CF7" w14:textId="77777777" w:rsidR="007B31DA" w:rsidRPr="00A850D7" w:rsidRDefault="007B31DA" w:rsidP="007B31DA">
            <w:pPr>
              <w:rPr>
                <w:lang w:val="pl-PL"/>
              </w:rPr>
            </w:pPr>
            <w:r w:rsidRPr="00A850D7">
              <w:rPr>
                <w:lang w:val="pl-PL"/>
              </w:rPr>
              <w:t>Moduł udostępnia historię zmian danych zlecenia obejmującej:</w:t>
            </w:r>
            <w:r w:rsidRPr="00A850D7">
              <w:rPr>
                <w:lang w:val="pl-PL"/>
              </w:rPr>
              <w:br/>
              <w:t>- data modyfikacji,</w:t>
            </w:r>
            <w:r w:rsidRPr="00A850D7">
              <w:rPr>
                <w:lang w:val="pl-PL"/>
              </w:rPr>
              <w:br/>
              <w:t>- rodzaj modyfikacji,</w:t>
            </w:r>
            <w:r w:rsidRPr="00A850D7">
              <w:rPr>
                <w:lang w:val="pl-PL"/>
              </w:rPr>
              <w:br/>
              <w:t>- użytkownik dokonujący zmian,</w:t>
            </w:r>
            <w:r w:rsidRPr="00A850D7">
              <w:rPr>
                <w:lang w:val="pl-PL"/>
              </w:rPr>
              <w:br/>
              <w:t>- jednostka kierująca,</w:t>
            </w:r>
            <w:r w:rsidRPr="00A850D7">
              <w:rPr>
                <w:lang w:val="pl-PL"/>
              </w:rPr>
              <w:br/>
              <w:t>- lekarz kierujący,</w:t>
            </w:r>
            <w:r w:rsidRPr="00A850D7">
              <w:rPr>
                <w:lang w:val="pl-PL"/>
              </w:rPr>
              <w:br/>
              <w:t>- status badania,</w:t>
            </w:r>
            <w:r w:rsidRPr="00A850D7">
              <w:rPr>
                <w:lang w:val="pl-PL"/>
              </w:rPr>
              <w:br/>
              <w:t>- typ badania,</w:t>
            </w:r>
            <w:r w:rsidRPr="00A850D7">
              <w:rPr>
                <w:lang w:val="pl-PL"/>
              </w:rPr>
              <w:br/>
            </w:r>
            <w:r w:rsidRPr="00A850D7">
              <w:rPr>
                <w:lang w:val="pl-PL"/>
              </w:rPr>
              <w:lastRenderedPageBreak/>
              <w:t>- nazwa badania,</w:t>
            </w:r>
            <w:r w:rsidRPr="00A850D7">
              <w:rPr>
                <w:lang w:val="pl-PL"/>
              </w:rPr>
              <w:br/>
              <w:t>- lekarz konsultujący,</w:t>
            </w:r>
            <w:r w:rsidRPr="00A850D7">
              <w:rPr>
                <w:lang w:val="pl-PL"/>
              </w:rPr>
              <w:br/>
              <w:t>- lekarz opisujący,</w:t>
            </w:r>
            <w:r w:rsidRPr="00A850D7">
              <w:rPr>
                <w:lang w:val="pl-PL"/>
              </w:rPr>
              <w:br/>
              <w:t>- uwagi ze skierowania,</w:t>
            </w:r>
            <w:r w:rsidRPr="00A850D7">
              <w:rPr>
                <w:lang w:val="pl-PL"/>
              </w:rPr>
              <w:br/>
              <w:t>- rozpoznanie ze skierowania,</w:t>
            </w:r>
            <w:r w:rsidRPr="00A850D7">
              <w:rPr>
                <w:lang w:val="pl-PL"/>
              </w:rPr>
              <w:br/>
              <w:t>- data zlecenia,</w:t>
            </w:r>
            <w:r w:rsidRPr="00A850D7">
              <w:rPr>
                <w:lang w:val="pl-PL"/>
              </w:rPr>
              <w:br/>
              <w:t>- data wykonania,</w:t>
            </w:r>
            <w:r w:rsidRPr="00A850D7">
              <w:rPr>
                <w:lang w:val="pl-PL"/>
              </w:rPr>
              <w:br/>
              <w:t>- status udostępnienia badania obrazowego,</w:t>
            </w:r>
            <w:r w:rsidRPr="00A850D7">
              <w:rPr>
                <w:lang w:val="pl-PL"/>
              </w:rPr>
              <w:br/>
              <w:t>- treść opisu</w:t>
            </w:r>
          </w:p>
        </w:tc>
        <w:tc>
          <w:tcPr>
            <w:tcW w:w="660" w:type="pct"/>
          </w:tcPr>
          <w:p w14:paraId="1FD182F0" w14:textId="77777777" w:rsidR="007B31DA" w:rsidRPr="00A850D7" w:rsidRDefault="007B31DA" w:rsidP="007B31DA">
            <w:pPr>
              <w:rPr>
                <w:lang w:val="pl-PL"/>
              </w:rPr>
            </w:pPr>
          </w:p>
        </w:tc>
      </w:tr>
      <w:tr w:rsidR="007B31DA" w:rsidRPr="00A850D7" w14:paraId="4A0B7604" w14:textId="77777777" w:rsidTr="0028199B">
        <w:tc>
          <w:tcPr>
            <w:tcW w:w="4340" w:type="pct"/>
          </w:tcPr>
          <w:p w14:paraId="5E5D7ED7" w14:textId="77777777" w:rsidR="007B31DA" w:rsidRPr="00A850D7" w:rsidRDefault="007B31DA" w:rsidP="007B31DA">
            <w:pPr>
              <w:rPr>
                <w:lang w:val="pl-PL"/>
              </w:rPr>
            </w:pPr>
            <w:r w:rsidRPr="00A850D7">
              <w:rPr>
                <w:lang w:val="pl-PL"/>
              </w:rPr>
              <w:t>Moduł umożliwia generowanie wydruków zlecenia/wyniku dla wielu zleceń jednocześnie z poziomu listy roboczej: na skonfigurowaną w funkcji serwera wydruków drukarkę, na podgląd.</w:t>
            </w:r>
          </w:p>
        </w:tc>
        <w:tc>
          <w:tcPr>
            <w:tcW w:w="660" w:type="pct"/>
          </w:tcPr>
          <w:p w14:paraId="43D7D4CC" w14:textId="77777777" w:rsidR="007B31DA" w:rsidRPr="00A850D7" w:rsidRDefault="007B31DA" w:rsidP="007B31DA">
            <w:pPr>
              <w:rPr>
                <w:lang w:val="pl-PL"/>
              </w:rPr>
            </w:pPr>
          </w:p>
        </w:tc>
      </w:tr>
      <w:tr w:rsidR="007B31DA" w:rsidRPr="00A850D7" w14:paraId="6C4AA3C5" w14:textId="77777777" w:rsidTr="0028199B">
        <w:tc>
          <w:tcPr>
            <w:tcW w:w="4340" w:type="pct"/>
          </w:tcPr>
          <w:p w14:paraId="34BB647A" w14:textId="77777777" w:rsidR="007B31DA" w:rsidRPr="00A850D7" w:rsidRDefault="007B31DA" w:rsidP="007B31DA">
            <w:pPr>
              <w:rPr>
                <w:lang w:val="pl-PL"/>
              </w:rPr>
            </w:pPr>
            <w:r w:rsidRPr="00A850D7">
              <w:rPr>
                <w:lang w:val="pl-PL"/>
              </w:rPr>
              <w:t>Moduł umożliwia osadzanie na wydrukach zdjęć załączonych do wyniku zlecenia.</w:t>
            </w:r>
          </w:p>
        </w:tc>
        <w:tc>
          <w:tcPr>
            <w:tcW w:w="660" w:type="pct"/>
          </w:tcPr>
          <w:p w14:paraId="140A5AD0" w14:textId="77777777" w:rsidR="007B31DA" w:rsidRPr="00A850D7" w:rsidRDefault="007B31DA" w:rsidP="007B31DA">
            <w:pPr>
              <w:rPr>
                <w:lang w:val="pl-PL"/>
              </w:rPr>
            </w:pPr>
          </w:p>
        </w:tc>
      </w:tr>
      <w:tr w:rsidR="007B31DA" w:rsidRPr="00A850D7" w14:paraId="70B6337C" w14:textId="77777777" w:rsidTr="0028199B">
        <w:tc>
          <w:tcPr>
            <w:tcW w:w="4340" w:type="pct"/>
          </w:tcPr>
          <w:p w14:paraId="06799DFA" w14:textId="77777777" w:rsidR="007B31DA" w:rsidRPr="00A850D7" w:rsidRDefault="007B31DA" w:rsidP="007B31DA">
            <w:pPr>
              <w:rPr>
                <w:lang w:val="pl-PL"/>
              </w:rPr>
            </w:pPr>
            <w:r w:rsidRPr="00A850D7">
              <w:rPr>
                <w:lang w:val="pl-PL"/>
              </w:rPr>
              <w:t>Moduł umożliwia obsługę podpisu elektronicznego dla wygenerowanych wyników badania.</w:t>
            </w:r>
          </w:p>
        </w:tc>
        <w:tc>
          <w:tcPr>
            <w:tcW w:w="660" w:type="pct"/>
          </w:tcPr>
          <w:p w14:paraId="02AE3865" w14:textId="77777777" w:rsidR="007B31DA" w:rsidRPr="00A850D7" w:rsidRDefault="007B31DA" w:rsidP="007B31DA">
            <w:pPr>
              <w:rPr>
                <w:lang w:val="pl-PL"/>
              </w:rPr>
            </w:pPr>
          </w:p>
        </w:tc>
      </w:tr>
      <w:tr w:rsidR="007B31DA" w:rsidRPr="00A850D7" w14:paraId="5CDB7122" w14:textId="77777777" w:rsidTr="0028199B">
        <w:tc>
          <w:tcPr>
            <w:tcW w:w="4340" w:type="pct"/>
          </w:tcPr>
          <w:p w14:paraId="18E2101E" w14:textId="77777777" w:rsidR="007B31DA" w:rsidRPr="00A850D7" w:rsidRDefault="007B31DA" w:rsidP="007B31DA">
            <w:pPr>
              <w:rPr>
                <w:lang w:val="pl-PL"/>
              </w:rPr>
            </w:pPr>
            <w:r w:rsidRPr="00A850D7">
              <w:rPr>
                <w:lang w:val="pl-PL"/>
              </w:rPr>
              <w:t>Moduł umożliwia integrację za pomocą protokołów HL7 lub ASTM z dowolnym systemem medycznym, który wspiera jeden z tych protokołów.</w:t>
            </w:r>
          </w:p>
        </w:tc>
        <w:tc>
          <w:tcPr>
            <w:tcW w:w="660" w:type="pct"/>
          </w:tcPr>
          <w:p w14:paraId="339100E0" w14:textId="77777777" w:rsidR="007B31DA" w:rsidRPr="00A850D7" w:rsidRDefault="007B31DA" w:rsidP="007B31DA">
            <w:pPr>
              <w:rPr>
                <w:lang w:val="pl-PL"/>
              </w:rPr>
            </w:pPr>
          </w:p>
        </w:tc>
      </w:tr>
      <w:tr w:rsidR="007B31DA" w:rsidRPr="00A850D7" w14:paraId="091B0BB2" w14:textId="77777777" w:rsidTr="0028199B">
        <w:tc>
          <w:tcPr>
            <w:tcW w:w="4340" w:type="pct"/>
          </w:tcPr>
          <w:p w14:paraId="6990046F" w14:textId="77777777" w:rsidR="007B31DA" w:rsidRPr="00A850D7" w:rsidRDefault="007B31DA" w:rsidP="007B31DA">
            <w:pPr>
              <w:rPr>
                <w:lang w:val="pl-PL"/>
              </w:rPr>
            </w:pPr>
            <w:r w:rsidRPr="00A850D7">
              <w:rPr>
                <w:lang w:val="pl-PL"/>
              </w:rPr>
              <w:t>Moduł umożliwia integrację za pomocą protokołów HL7 lub ASTM z dowolnym systemem pomocniczym/specjalizowanym, który wspiera jeden z tych protokołów.</w:t>
            </w:r>
          </w:p>
        </w:tc>
        <w:tc>
          <w:tcPr>
            <w:tcW w:w="660" w:type="pct"/>
          </w:tcPr>
          <w:p w14:paraId="5507036B" w14:textId="77777777" w:rsidR="007B31DA" w:rsidRPr="00A850D7" w:rsidRDefault="007B31DA" w:rsidP="007B31DA">
            <w:pPr>
              <w:rPr>
                <w:lang w:val="pl-PL"/>
              </w:rPr>
            </w:pPr>
          </w:p>
        </w:tc>
      </w:tr>
      <w:tr w:rsidR="007B31DA" w:rsidRPr="00A850D7" w14:paraId="07577CE6" w14:textId="77777777" w:rsidTr="0028199B">
        <w:tc>
          <w:tcPr>
            <w:tcW w:w="4340" w:type="pct"/>
          </w:tcPr>
          <w:p w14:paraId="6D9C6DC0" w14:textId="77777777" w:rsidR="007B31DA" w:rsidRPr="00A850D7" w:rsidRDefault="007B31DA" w:rsidP="007B31DA">
            <w:pPr>
              <w:rPr>
                <w:lang w:val="pl-PL"/>
              </w:rPr>
            </w:pPr>
            <w:r w:rsidRPr="00A850D7">
              <w:rPr>
                <w:lang w:val="pl-PL"/>
              </w:rPr>
              <w:t>Moduł umożliwia obsługę badań przesiewowych (</w:t>
            </w:r>
            <w:proofErr w:type="spellStart"/>
            <w:r w:rsidRPr="00A850D7">
              <w:rPr>
                <w:lang w:val="pl-PL"/>
              </w:rPr>
              <w:t>screeningowych</w:t>
            </w:r>
            <w:proofErr w:type="spellEnd"/>
            <w:r w:rsidRPr="00A850D7">
              <w:rPr>
                <w:lang w:val="pl-PL"/>
              </w:rPr>
              <w:t>).</w:t>
            </w:r>
          </w:p>
        </w:tc>
        <w:tc>
          <w:tcPr>
            <w:tcW w:w="660" w:type="pct"/>
          </w:tcPr>
          <w:p w14:paraId="252B4089" w14:textId="77777777" w:rsidR="007B31DA" w:rsidRPr="00A850D7" w:rsidRDefault="007B31DA" w:rsidP="007B31DA">
            <w:pPr>
              <w:rPr>
                <w:lang w:val="pl-PL"/>
              </w:rPr>
            </w:pPr>
          </w:p>
        </w:tc>
      </w:tr>
      <w:tr w:rsidR="007B31DA" w:rsidRPr="00A850D7" w14:paraId="24A7C04B" w14:textId="77777777" w:rsidTr="0028199B">
        <w:tc>
          <w:tcPr>
            <w:tcW w:w="4340" w:type="pct"/>
          </w:tcPr>
          <w:p w14:paraId="425F2EB7" w14:textId="77777777" w:rsidR="007B31DA" w:rsidRPr="00A850D7" w:rsidRDefault="007B31DA" w:rsidP="007B31DA">
            <w:pPr>
              <w:rPr>
                <w:lang w:val="pl-PL"/>
              </w:rPr>
            </w:pPr>
            <w:r w:rsidRPr="00A850D7">
              <w:rPr>
                <w:lang w:val="pl-PL"/>
              </w:rPr>
              <w:t>Moduł umożliwia zapis dźwiękowych opisów badań z użyciem narzędzia typu Olympus DR-1000 lub innych, równoważnych narzędzi wspomagania dyktowania.</w:t>
            </w:r>
          </w:p>
        </w:tc>
        <w:tc>
          <w:tcPr>
            <w:tcW w:w="660" w:type="pct"/>
          </w:tcPr>
          <w:p w14:paraId="588FEDEF" w14:textId="77777777" w:rsidR="007B31DA" w:rsidRPr="00A850D7" w:rsidRDefault="007B31DA" w:rsidP="007B31DA">
            <w:pPr>
              <w:rPr>
                <w:lang w:val="pl-PL"/>
              </w:rPr>
            </w:pPr>
          </w:p>
        </w:tc>
      </w:tr>
      <w:tr w:rsidR="007B31DA" w:rsidRPr="00A850D7" w14:paraId="4704C4CC" w14:textId="77777777" w:rsidTr="0028199B">
        <w:tc>
          <w:tcPr>
            <w:tcW w:w="4340" w:type="pct"/>
          </w:tcPr>
          <w:p w14:paraId="5288C840" w14:textId="77777777" w:rsidR="007B31DA" w:rsidRPr="00A850D7" w:rsidRDefault="007B31DA" w:rsidP="007B31DA">
            <w:pPr>
              <w:rPr>
                <w:lang w:val="pl-PL"/>
              </w:rPr>
            </w:pPr>
            <w:r w:rsidRPr="00A850D7">
              <w:rPr>
                <w:lang w:val="pl-PL"/>
              </w:rPr>
              <w:t>Moduł umożliwia odczyt dźwiękowego opisu badania z użyciem narzędzi Olympus AS-4000 lub innych, równoważnych narzędzi wspomagających możliwość szybkiego wpisywania opisu.</w:t>
            </w:r>
          </w:p>
        </w:tc>
        <w:tc>
          <w:tcPr>
            <w:tcW w:w="660" w:type="pct"/>
          </w:tcPr>
          <w:p w14:paraId="64771245" w14:textId="77777777" w:rsidR="007B31DA" w:rsidRPr="00A850D7" w:rsidRDefault="007B31DA" w:rsidP="007B31DA">
            <w:pPr>
              <w:rPr>
                <w:lang w:val="pl-PL"/>
              </w:rPr>
            </w:pPr>
          </w:p>
        </w:tc>
      </w:tr>
      <w:tr w:rsidR="007B31DA" w:rsidRPr="00A850D7" w14:paraId="0BDB7CE6" w14:textId="77777777" w:rsidTr="0028199B">
        <w:tc>
          <w:tcPr>
            <w:tcW w:w="4340" w:type="pct"/>
          </w:tcPr>
          <w:p w14:paraId="1CFE96E2" w14:textId="77777777" w:rsidR="007B31DA" w:rsidRPr="00A850D7" w:rsidRDefault="007B31DA" w:rsidP="007B31DA">
            <w:pPr>
              <w:rPr>
                <w:lang w:val="pl-PL"/>
              </w:rPr>
            </w:pPr>
            <w:r w:rsidRPr="00A850D7">
              <w:rPr>
                <w:lang w:val="pl-PL"/>
              </w:rPr>
              <w:t>Moduł umożliwia połączenie dźwiękowego opisu badania z rekordem badania, umożliwiające jego odczyt w dowolnym czasie.</w:t>
            </w:r>
          </w:p>
        </w:tc>
        <w:tc>
          <w:tcPr>
            <w:tcW w:w="660" w:type="pct"/>
          </w:tcPr>
          <w:p w14:paraId="6DEF2E98" w14:textId="77777777" w:rsidR="007B31DA" w:rsidRPr="00A850D7" w:rsidRDefault="007B31DA" w:rsidP="007B31DA">
            <w:pPr>
              <w:rPr>
                <w:lang w:val="pl-PL"/>
              </w:rPr>
            </w:pPr>
          </w:p>
        </w:tc>
      </w:tr>
      <w:tr w:rsidR="007B31DA" w:rsidRPr="00A850D7" w14:paraId="6460DD70" w14:textId="77777777" w:rsidTr="0028199B">
        <w:tc>
          <w:tcPr>
            <w:tcW w:w="4340" w:type="pct"/>
          </w:tcPr>
          <w:p w14:paraId="7E534ACF" w14:textId="77777777" w:rsidR="007B31DA" w:rsidRPr="00A850D7" w:rsidRDefault="007B31DA" w:rsidP="007B31DA">
            <w:pPr>
              <w:rPr>
                <w:lang w:val="pl-PL"/>
              </w:rPr>
            </w:pPr>
            <w:r w:rsidRPr="00A850D7">
              <w:rPr>
                <w:lang w:val="pl-PL"/>
              </w:rPr>
              <w:t>Moduł umożliwia ręczne połączenie zlecenia w RIS z badaniem zarchiwizowanym w PACS.</w:t>
            </w:r>
          </w:p>
        </w:tc>
        <w:tc>
          <w:tcPr>
            <w:tcW w:w="660" w:type="pct"/>
          </w:tcPr>
          <w:p w14:paraId="5C69DD6F" w14:textId="77777777" w:rsidR="007B31DA" w:rsidRPr="00A850D7" w:rsidRDefault="007B31DA" w:rsidP="007B31DA">
            <w:pPr>
              <w:rPr>
                <w:lang w:val="pl-PL"/>
              </w:rPr>
            </w:pPr>
          </w:p>
        </w:tc>
      </w:tr>
      <w:tr w:rsidR="007B31DA" w:rsidRPr="00A850D7" w14:paraId="0C4D6732" w14:textId="77777777" w:rsidTr="0028199B">
        <w:tc>
          <w:tcPr>
            <w:tcW w:w="4340" w:type="pct"/>
          </w:tcPr>
          <w:p w14:paraId="731C0406" w14:textId="77777777" w:rsidR="007B31DA" w:rsidRPr="00A850D7" w:rsidRDefault="007B31DA" w:rsidP="007B31DA">
            <w:pPr>
              <w:rPr>
                <w:lang w:val="pl-PL"/>
              </w:rPr>
            </w:pPr>
            <w:r w:rsidRPr="00A850D7">
              <w:rPr>
                <w:lang w:val="pl-PL"/>
              </w:rPr>
              <w:t>Funkcja łączenia badań umożliwia wyświetlenie badania w postaci referencyjnej oraz w postaci diagnostycznej (m.in. celem dostępu do nagłówka DICOM).</w:t>
            </w:r>
          </w:p>
        </w:tc>
        <w:tc>
          <w:tcPr>
            <w:tcW w:w="660" w:type="pct"/>
          </w:tcPr>
          <w:p w14:paraId="14D3616E" w14:textId="77777777" w:rsidR="007B31DA" w:rsidRPr="00A850D7" w:rsidRDefault="007B31DA" w:rsidP="007B31DA">
            <w:pPr>
              <w:rPr>
                <w:lang w:val="pl-PL"/>
              </w:rPr>
            </w:pPr>
          </w:p>
        </w:tc>
      </w:tr>
      <w:tr w:rsidR="007B31DA" w:rsidRPr="00A850D7" w14:paraId="49D9EB98" w14:textId="77777777" w:rsidTr="0028199B">
        <w:tc>
          <w:tcPr>
            <w:tcW w:w="4340" w:type="pct"/>
          </w:tcPr>
          <w:p w14:paraId="107C9F6A" w14:textId="77777777" w:rsidR="007B31DA" w:rsidRPr="00A850D7" w:rsidRDefault="007B31DA" w:rsidP="007B31DA">
            <w:pPr>
              <w:rPr>
                <w:lang w:val="pl-PL"/>
              </w:rPr>
            </w:pPr>
            <w:r w:rsidRPr="00A850D7">
              <w:rPr>
                <w:lang w:val="pl-PL"/>
              </w:rPr>
              <w:t>Moduł umożliwia definiowanie grafików dla urządzeń/personelu.</w:t>
            </w:r>
          </w:p>
        </w:tc>
        <w:tc>
          <w:tcPr>
            <w:tcW w:w="660" w:type="pct"/>
          </w:tcPr>
          <w:p w14:paraId="17FC6C78" w14:textId="77777777" w:rsidR="007B31DA" w:rsidRPr="00A850D7" w:rsidRDefault="007B31DA" w:rsidP="007B31DA">
            <w:pPr>
              <w:rPr>
                <w:lang w:val="pl-PL"/>
              </w:rPr>
            </w:pPr>
          </w:p>
        </w:tc>
      </w:tr>
      <w:tr w:rsidR="007B31DA" w:rsidRPr="00A850D7" w14:paraId="3601145F" w14:textId="77777777" w:rsidTr="0028199B">
        <w:tc>
          <w:tcPr>
            <w:tcW w:w="4340" w:type="pct"/>
          </w:tcPr>
          <w:p w14:paraId="4830024E" w14:textId="77777777" w:rsidR="007B31DA" w:rsidRPr="00A850D7" w:rsidRDefault="007B31DA" w:rsidP="007B31DA">
            <w:pPr>
              <w:rPr>
                <w:lang w:val="pl-PL"/>
              </w:rPr>
            </w:pPr>
            <w:r w:rsidRPr="00A850D7">
              <w:rPr>
                <w:lang w:val="pl-PL"/>
              </w:rPr>
              <w:t>Moduł umożliwia definiowanie dni wolnych od pracy, które będą niedostępne w procesie planowania i oznaczone jako wolne w graficznym widoku terminarza.</w:t>
            </w:r>
          </w:p>
        </w:tc>
        <w:tc>
          <w:tcPr>
            <w:tcW w:w="660" w:type="pct"/>
          </w:tcPr>
          <w:p w14:paraId="74D54D3D" w14:textId="77777777" w:rsidR="007B31DA" w:rsidRPr="00A850D7" w:rsidRDefault="007B31DA" w:rsidP="007B31DA">
            <w:pPr>
              <w:rPr>
                <w:lang w:val="pl-PL"/>
              </w:rPr>
            </w:pPr>
          </w:p>
        </w:tc>
      </w:tr>
      <w:tr w:rsidR="007B31DA" w:rsidRPr="00A850D7" w14:paraId="354B47FA" w14:textId="77777777" w:rsidTr="0028199B">
        <w:tc>
          <w:tcPr>
            <w:tcW w:w="4340" w:type="pct"/>
          </w:tcPr>
          <w:p w14:paraId="62775A0D" w14:textId="77777777" w:rsidR="007B31DA" w:rsidRPr="00A850D7" w:rsidRDefault="007B31DA" w:rsidP="007B31DA">
            <w:pPr>
              <w:rPr>
                <w:lang w:val="pl-PL"/>
              </w:rPr>
            </w:pPr>
            <w:r w:rsidRPr="00A850D7">
              <w:rPr>
                <w:lang w:val="pl-PL"/>
              </w:rPr>
              <w:t>Moduł umożliwia wprowadzanie czasowych blokad na grafikach (np. serwis urządzenia lub nieobecność pracownika).</w:t>
            </w:r>
          </w:p>
        </w:tc>
        <w:tc>
          <w:tcPr>
            <w:tcW w:w="660" w:type="pct"/>
          </w:tcPr>
          <w:p w14:paraId="17C680E3" w14:textId="77777777" w:rsidR="007B31DA" w:rsidRPr="00A850D7" w:rsidRDefault="007B31DA" w:rsidP="007B31DA">
            <w:pPr>
              <w:rPr>
                <w:lang w:val="pl-PL"/>
              </w:rPr>
            </w:pPr>
          </w:p>
        </w:tc>
      </w:tr>
      <w:tr w:rsidR="007B31DA" w:rsidRPr="00A850D7" w14:paraId="4DC7A6B3" w14:textId="77777777" w:rsidTr="0028199B">
        <w:tc>
          <w:tcPr>
            <w:tcW w:w="4340" w:type="pct"/>
          </w:tcPr>
          <w:p w14:paraId="24150E8D" w14:textId="77777777" w:rsidR="007B31DA" w:rsidRPr="00A850D7" w:rsidRDefault="007B31DA" w:rsidP="007B31DA">
            <w:pPr>
              <w:rPr>
                <w:lang w:val="pl-PL"/>
              </w:rPr>
            </w:pPr>
            <w:r w:rsidRPr="00A850D7">
              <w:rPr>
                <w:lang w:val="pl-PL"/>
              </w:rPr>
              <w:t>Moduł umożliwia podgląd zajętości wybranego grafika.</w:t>
            </w:r>
          </w:p>
        </w:tc>
        <w:tc>
          <w:tcPr>
            <w:tcW w:w="660" w:type="pct"/>
          </w:tcPr>
          <w:p w14:paraId="56DBEAB3" w14:textId="77777777" w:rsidR="007B31DA" w:rsidRPr="00A850D7" w:rsidRDefault="007B31DA" w:rsidP="007B31DA">
            <w:pPr>
              <w:rPr>
                <w:lang w:val="pl-PL"/>
              </w:rPr>
            </w:pPr>
          </w:p>
        </w:tc>
      </w:tr>
      <w:tr w:rsidR="007B31DA" w:rsidRPr="00A850D7" w14:paraId="7D2CEFD5" w14:textId="77777777" w:rsidTr="0028199B">
        <w:tc>
          <w:tcPr>
            <w:tcW w:w="4340" w:type="pct"/>
          </w:tcPr>
          <w:p w14:paraId="7F52FA6A" w14:textId="77777777" w:rsidR="007B31DA" w:rsidRPr="00A850D7" w:rsidRDefault="007B31DA" w:rsidP="007B31DA">
            <w:pPr>
              <w:rPr>
                <w:lang w:val="pl-PL"/>
              </w:rPr>
            </w:pPr>
            <w:r w:rsidRPr="00A850D7">
              <w:rPr>
                <w:lang w:val="pl-PL"/>
              </w:rPr>
              <w:t>Moduł umożliwia przemieszczanie badań w ramach terminarza za pomocą przeciągnięcia i upuszczenia (drag-and-drop).</w:t>
            </w:r>
          </w:p>
        </w:tc>
        <w:tc>
          <w:tcPr>
            <w:tcW w:w="660" w:type="pct"/>
          </w:tcPr>
          <w:p w14:paraId="2D5DA919" w14:textId="77777777" w:rsidR="007B31DA" w:rsidRPr="00A850D7" w:rsidRDefault="007B31DA" w:rsidP="007B31DA">
            <w:pPr>
              <w:rPr>
                <w:lang w:val="pl-PL"/>
              </w:rPr>
            </w:pPr>
          </w:p>
        </w:tc>
      </w:tr>
      <w:tr w:rsidR="007B31DA" w:rsidRPr="00A850D7" w14:paraId="5BED6AD4" w14:textId="77777777" w:rsidTr="0028199B">
        <w:tc>
          <w:tcPr>
            <w:tcW w:w="4340" w:type="pct"/>
          </w:tcPr>
          <w:p w14:paraId="3FF9B0B8" w14:textId="77777777" w:rsidR="007B31DA" w:rsidRPr="00A850D7" w:rsidRDefault="007B31DA" w:rsidP="007B31DA">
            <w:pPr>
              <w:rPr>
                <w:lang w:val="pl-PL"/>
              </w:rPr>
            </w:pPr>
            <w:r w:rsidRPr="00A850D7">
              <w:rPr>
                <w:lang w:val="pl-PL"/>
              </w:rPr>
              <w:t>Moduł umożliwia przeglądanie kilku grafików w terminarzu w widoku dziennym / tygodniowym / miesięcznym lub w zakresie czasowym określonym przez użytkownika.</w:t>
            </w:r>
          </w:p>
        </w:tc>
        <w:tc>
          <w:tcPr>
            <w:tcW w:w="660" w:type="pct"/>
          </w:tcPr>
          <w:p w14:paraId="68FD63E0" w14:textId="77777777" w:rsidR="007B31DA" w:rsidRPr="00A850D7" w:rsidRDefault="007B31DA" w:rsidP="007B31DA">
            <w:pPr>
              <w:rPr>
                <w:lang w:val="pl-PL"/>
              </w:rPr>
            </w:pPr>
          </w:p>
        </w:tc>
      </w:tr>
      <w:tr w:rsidR="007B31DA" w:rsidRPr="00A850D7" w14:paraId="192825FF" w14:textId="77777777" w:rsidTr="0028199B">
        <w:tc>
          <w:tcPr>
            <w:tcW w:w="4340" w:type="pct"/>
          </w:tcPr>
          <w:p w14:paraId="3E283AC8" w14:textId="77777777" w:rsidR="007B31DA" w:rsidRPr="00A850D7" w:rsidRDefault="007B31DA" w:rsidP="007B31DA">
            <w:pPr>
              <w:rPr>
                <w:lang w:val="pl-PL"/>
              </w:rPr>
            </w:pPr>
            <w:r w:rsidRPr="00A850D7">
              <w:rPr>
                <w:lang w:val="pl-PL"/>
              </w:rPr>
              <w:t>Moduł umożliwia jednoczesną prezentację wielu grafików w terminarzu.</w:t>
            </w:r>
          </w:p>
        </w:tc>
        <w:tc>
          <w:tcPr>
            <w:tcW w:w="660" w:type="pct"/>
          </w:tcPr>
          <w:p w14:paraId="2863D67C" w14:textId="77777777" w:rsidR="007B31DA" w:rsidRPr="00A850D7" w:rsidRDefault="007B31DA" w:rsidP="007B31DA">
            <w:pPr>
              <w:rPr>
                <w:lang w:val="pl-PL"/>
              </w:rPr>
            </w:pPr>
          </w:p>
        </w:tc>
      </w:tr>
      <w:tr w:rsidR="007B31DA" w:rsidRPr="00A850D7" w14:paraId="2AB3A161" w14:textId="77777777" w:rsidTr="0028199B">
        <w:tc>
          <w:tcPr>
            <w:tcW w:w="4340" w:type="pct"/>
          </w:tcPr>
          <w:p w14:paraId="34465E09" w14:textId="77777777" w:rsidR="007B31DA" w:rsidRPr="00A850D7" w:rsidRDefault="007B31DA" w:rsidP="007B31DA">
            <w:pPr>
              <w:rPr>
                <w:lang w:val="pl-PL"/>
              </w:rPr>
            </w:pPr>
            <w:r w:rsidRPr="00A850D7">
              <w:rPr>
                <w:lang w:val="pl-PL"/>
              </w:rPr>
              <w:lastRenderedPageBreak/>
              <w:t>Moduł umożliwia zaznaczenie i przemieszczenie wielu badań jednocześnie w terminarzu.</w:t>
            </w:r>
          </w:p>
        </w:tc>
        <w:tc>
          <w:tcPr>
            <w:tcW w:w="660" w:type="pct"/>
          </w:tcPr>
          <w:p w14:paraId="0A92542B" w14:textId="77777777" w:rsidR="007B31DA" w:rsidRPr="00A850D7" w:rsidRDefault="007B31DA" w:rsidP="007B31DA">
            <w:pPr>
              <w:rPr>
                <w:lang w:val="pl-PL"/>
              </w:rPr>
            </w:pPr>
          </w:p>
        </w:tc>
      </w:tr>
      <w:tr w:rsidR="007B31DA" w:rsidRPr="00A850D7" w14:paraId="3FB1CC34" w14:textId="77777777" w:rsidTr="0028199B">
        <w:tc>
          <w:tcPr>
            <w:tcW w:w="4340" w:type="pct"/>
          </w:tcPr>
          <w:p w14:paraId="4842E313" w14:textId="77777777" w:rsidR="007B31DA" w:rsidRPr="00A850D7" w:rsidRDefault="007B31DA" w:rsidP="007B31DA">
            <w:pPr>
              <w:rPr>
                <w:lang w:val="pl-PL"/>
              </w:rPr>
            </w:pPr>
            <w:r w:rsidRPr="00A850D7">
              <w:rPr>
                <w:lang w:val="pl-PL"/>
              </w:rPr>
              <w:t xml:space="preserve">Moduł umożliwia zaznaczenie i </w:t>
            </w:r>
            <w:proofErr w:type="spellStart"/>
            <w:r w:rsidRPr="00A850D7">
              <w:rPr>
                <w:lang w:val="pl-PL"/>
              </w:rPr>
              <w:t>odplanowanie</w:t>
            </w:r>
            <w:proofErr w:type="spellEnd"/>
            <w:r w:rsidRPr="00A850D7">
              <w:rPr>
                <w:lang w:val="pl-PL"/>
              </w:rPr>
              <w:t xml:space="preserve"> wielu badań jednocześnie w terminarzu.</w:t>
            </w:r>
          </w:p>
        </w:tc>
        <w:tc>
          <w:tcPr>
            <w:tcW w:w="660" w:type="pct"/>
          </w:tcPr>
          <w:p w14:paraId="490E2BC4" w14:textId="77777777" w:rsidR="007B31DA" w:rsidRPr="00A850D7" w:rsidRDefault="007B31DA" w:rsidP="007B31DA">
            <w:pPr>
              <w:rPr>
                <w:lang w:val="pl-PL"/>
              </w:rPr>
            </w:pPr>
          </w:p>
        </w:tc>
      </w:tr>
      <w:tr w:rsidR="007B31DA" w:rsidRPr="00A850D7" w14:paraId="11668BC8" w14:textId="77777777" w:rsidTr="0028199B">
        <w:tc>
          <w:tcPr>
            <w:tcW w:w="4340" w:type="pct"/>
          </w:tcPr>
          <w:p w14:paraId="22F3C41B" w14:textId="77777777" w:rsidR="007B31DA" w:rsidRPr="00A850D7" w:rsidRDefault="007B31DA" w:rsidP="007B31DA">
            <w:pPr>
              <w:rPr>
                <w:lang w:val="pl-PL"/>
              </w:rPr>
            </w:pPr>
            <w:r w:rsidRPr="00A850D7">
              <w:rPr>
                <w:lang w:val="pl-PL"/>
              </w:rPr>
              <w:t>Moduł umożliwia przemieszczanie badań pomiędzy grafikami w terminarzu.</w:t>
            </w:r>
          </w:p>
        </w:tc>
        <w:tc>
          <w:tcPr>
            <w:tcW w:w="660" w:type="pct"/>
          </w:tcPr>
          <w:p w14:paraId="7CB6F1C8" w14:textId="77777777" w:rsidR="007B31DA" w:rsidRPr="00A850D7" w:rsidRDefault="007B31DA" w:rsidP="007B31DA">
            <w:pPr>
              <w:rPr>
                <w:lang w:val="pl-PL"/>
              </w:rPr>
            </w:pPr>
          </w:p>
        </w:tc>
      </w:tr>
      <w:tr w:rsidR="007B31DA" w:rsidRPr="00A850D7" w14:paraId="4B2F4CB2" w14:textId="77777777" w:rsidTr="0028199B">
        <w:tc>
          <w:tcPr>
            <w:tcW w:w="4340" w:type="pct"/>
          </w:tcPr>
          <w:p w14:paraId="260D3087" w14:textId="77777777" w:rsidR="007B31DA" w:rsidRPr="00A850D7" w:rsidRDefault="007B31DA" w:rsidP="007B31DA">
            <w:pPr>
              <w:rPr>
                <w:lang w:val="pl-PL"/>
              </w:rPr>
            </w:pPr>
            <w:r w:rsidRPr="00A850D7">
              <w:rPr>
                <w:lang w:val="pl-PL"/>
              </w:rPr>
              <w:t>Moduł umożliwia zmianę czasu trwania badania w terminarzu.</w:t>
            </w:r>
          </w:p>
        </w:tc>
        <w:tc>
          <w:tcPr>
            <w:tcW w:w="660" w:type="pct"/>
          </w:tcPr>
          <w:p w14:paraId="630B7FB6" w14:textId="77777777" w:rsidR="007B31DA" w:rsidRPr="00A850D7" w:rsidRDefault="007B31DA" w:rsidP="007B31DA">
            <w:pPr>
              <w:rPr>
                <w:lang w:val="pl-PL"/>
              </w:rPr>
            </w:pPr>
          </w:p>
        </w:tc>
      </w:tr>
      <w:tr w:rsidR="007B31DA" w:rsidRPr="00A850D7" w14:paraId="1318ACD3" w14:textId="77777777" w:rsidTr="0028199B">
        <w:tc>
          <w:tcPr>
            <w:tcW w:w="4340" w:type="pct"/>
          </w:tcPr>
          <w:p w14:paraId="709E31DC" w14:textId="77777777" w:rsidR="007B31DA" w:rsidRPr="00A850D7" w:rsidRDefault="007B31DA" w:rsidP="007B31DA">
            <w:pPr>
              <w:rPr>
                <w:lang w:val="pl-PL"/>
              </w:rPr>
            </w:pPr>
            <w:r w:rsidRPr="00A850D7">
              <w:rPr>
                <w:lang w:val="pl-PL"/>
              </w:rPr>
              <w:t>Moduł umożliwia szybkie planowania zlecanych badań za pomocą listy podpowiedzi, prezentowanej w trakcie zlecania badania i zawierającej proponowane, dostępne terminy.</w:t>
            </w:r>
          </w:p>
        </w:tc>
        <w:tc>
          <w:tcPr>
            <w:tcW w:w="660" w:type="pct"/>
          </w:tcPr>
          <w:p w14:paraId="7FEBC605" w14:textId="77777777" w:rsidR="007B31DA" w:rsidRPr="00A850D7" w:rsidRDefault="007B31DA" w:rsidP="007B31DA">
            <w:pPr>
              <w:rPr>
                <w:lang w:val="pl-PL"/>
              </w:rPr>
            </w:pPr>
          </w:p>
        </w:tc>
      </w:tr>
      <w:tr w:rsidR="007B31DA" w:rsidRPr="00A850D7" w14:paraId="613CF058" w14:textId="77777777" w:rsidTr="0028199B">
        <w:tc>
          <w:tcPr>
            <w:tcW w:w="4340" w:type="pct"/>
          </w:tcPr>
          <w:p w14:paraId="34AAC9A2" w14:textId="77777777" w:rsidR="007B31DA" w:rsidRPr="00A850D7" w:rsidRDefault="007B31DA" w:rsidP="007B31DA">
            <w:pPr>
              <w:rPr>
                <w:lang w:val="pl-PL"/>
              </w:rPr>
            </w:pPr>
            <w:r w:rsidRPr="00A850D7">
              <w:rPr>
                <w:lang w:val="pl-PL"/>
              </w:rPr>
              <w:t>Moduł umożliwia określanie, które usługi wymagają planowania.</w:t>
            </w:r>
          </w:p>
        </w:tc>
        <w:tc>
          <w:tcPr>
            <w:tcW w:w="660" w:type="pct"/>
          </w:tcPr>
          <w:p w14:paraId="1706216C" w14:textId="77777777" w:rsidR="007B31DA" w:rsidRPr="00A850D7" w:rsidRDefault="007B31DA" w:rsidP="007B31DA">
            <w:pPr>
              <w:rPr>
                <w:lang w:val="pl-PL"/>
              </w:rPr>
            </w:pPr>
          </w:p>
        </w:tc>
      </w:tr>
      <w:tr w:rsidR="007B31DA" w:rsidRPr="00A850D7" w14:paraId="1253573F" w14:textId="77777777" w:rsidTr="0028199B">
        <w:tc>
          <w:tcPr>
            <w:tcW w:w="4340" w:type="pct"/>
          </w:tcPr>
          <w:p w14:paraId="79DD3E13" w14:textId="77777777" w:rsidR="007B31DA" w:rsidRPr="00A850D7" w:rsidRDefault="007B31DA" w:rsidP="007B31DA">
            <w:pPr>
              <w:rPr>
                <w:lang w:val="pl-PL"/>
              </w:rPr>
            </w:pPr>
            <w:r w:rsidRPr="00A850D7">
              <w:rPr>
                <w:lang w:val="pl-PL"/>
              </w:rPr>
              <w:t>Moduł umożliwia określanie typowych czasów trwania usług na potrzeby planowania badań.</w:t>
            </w:r>
          </w:p>
        </w:tc>
        <w:tc>
          <w:tcPr>
            <w:tcW w:w="660" w:type="pct"/>
          </w:tcPr>
          <w:p w14:paraId="37A36480" w14:textId="77777777" w:rsidR="007B31DA" w:rsidRPr="00A850D7" w:rsidRDefault="007B31DA" w:rsidP="007B31DA">
            <w:pPr>
              <w:rPr>
                <w:lang w:val="pl-PL"/>
              </w:rPr>
            </w:pPr>
          </w:p>
        </w:tc>
      </w:tr>
      <w:tr w:rsidR="007B31DA" w:rsidRPr="00A850D7" w14:paraId="2161B383" w14:textId="77777777" w:rsidTr="0028199B">
        <w:tc>
          <w:tcPr>
            <w:tcW w:w="4340" w:type="pct"/>
          </w:tcPr>
          <w:p w14:paraId="2246D013" w14:textId="77777777" w:rsidR="007B31DA" w:rsidRPr="00A850D7" w:rsidRDefault="007B31DA" w:rsidP="007B31DA">
            <w:pPr>
              <w:rPr>
                <w:lang w:val="pl-PL"/>
              </w:rPr>
            </w:pPr>
            <w:r w:rsidRPr="00A850D7">
              <w:rPr>
                <w:lang w:val="pl-PL"/>
              </w:rPr>
              <w:t>Moduł ogranicza możliwość planowania badań na wybrany przedział czasowy w zależności od rodzaju jednostki zlecającej/kierującej.</w:t>
            </w:r>
          </w:p>
        </w:tc>
        <w:tc>
          <w:tcPr>
            <w:tcW w:w="660" w:type="pct"/>
          </w:tcPr>
          <w:p w14:paraId="11A9279F" w14:textId="77777777" w:rsidR="007B31DA" w:rsidRPr="00A850D7" w:rsidRDefault="007B31DA" w:rsidP="007B31DA">
            <w:pPr>
              <w:rPr>
                <w:lang w:val="pl-PL"/>
              </w:rPr>
            </w:pPr>
          </w:p>
        </w:tc>
      </w:tr>
      <w:tr w:rsidR="007B31DA" w:rsidRPr="00A850D7" w14:paraId="4CADB23D" w14:textId="77777777" w:rsidTr="0028199B">
        <w:tc>
          <w:tcPr>
            <w:tcW w:w="4340" w:type="pct"/>
          </w:tcPr>
          <w:p w14:paraId="3C307DA2" w14:textId="77777777" w:rsidR="007B31DA" w:rsidRPr="00A850D7" w:rsidRDefault="007B31DA" w:rsidP="007B31DA">
            <w:pPr>
              <w:rPr>
                <w:lang w:val="pl-PL"/>
              </w:rPr>
            </w:pPr>
            <w:r w:rsidRPr="00A850D7">
              <w:rPr>
                <w:lang w:val="pl-PL"/>
              </w:rPr>
              <w:t>Moduł ogranicza możliwość planowania badań na wybrany przedział czasowy w zależności od wieku pacjenta.</w:t>
            </w:r>
          </w:p>
        </w:tc>
        <w:tc>
          <w:tcPr>
            <w:tcW w:w="660" w:type="pct"/>
          </w:tcPr>
          <w:p w14:paraId="2B508FE9" w14:textId="77777777" w:rsidR="007B31DA" w:rsidRPr="00A850D7" w:rsidRDefault="007B31DA" w:rsidP="007B31DA">
            <w:pPr>
              <w:rPr>
                <w:lang w:val="pl-PL"/>
              </w:rPr>
            </w:pPr>
          </w:p>
        </w:tc>
      </w:tr>
      <w:tr w:rsidR="007B31DA" w:rsidRPr="00A850D7" w14:paraId="3140C2D4" w14:textId="77777777" w:rsidTr="0028199B">
        <w:tc>
          <w:tcPr>
            <w:tcW w:w="4340" w:type="pct"/>
          </w:tcPr>
          <w:p w14:paraId="3E9BAAC6" w14:textId="77777777" w:rsidR="007B31DA" w:rsidRPr="00A850D7" w:rsidRDefault="007B31DA" w:rsidP="007B31DA">
            <w:pPr>
              <w:rPr>
                <w:lang w:val="pl-PL"/>
              </w:rPr>
            </w:pPr>
            <w:r w:rsidRPr="00A850D7">
              <w:rPr>
                <w:lang w:val="pl-PL"/>
              </w:rPr>
              <w:t>Moduł umożliwia wstępną rezerwację terminu badania, wraz z rozróżnieniem terminów wstępnie zarezerwowanych.</w:t>
            </w:r>
          </w:p>
        </w:tc>
        <w:tc>
          <w:tcPr>
            <w:tcW w:w="660" w:type="pct"/>
          </w:tcPr>
          <w:p w14:paraId="74F334E2" w14:textId="77777777" w:rsidR="007B31DA" w:rsidRPr="00A850D7" w:rsidRDefault="007B31DA" w:rsidP="007B31DA">
            <w:pPr>
              <w:rPr>
                <w:lang w:val="pl-PL"/>
              </w:rPr>
            </w:pPr>
          </w:p>
        </w:tc>
      </w:tr>
      <w:tr w:rsidR="007B31DA" w:rsidRPr="00A850D7" w14:paraId="262AFC53" w14:textId="77777777" w:rsidTr="0028199B">
        <w:tc>
          <w:tcPr>
            <w:tcW w:w="4340" w:type="pct"/>
          </w:tcPr>
          <w:p w14:paraId="1C7F1B41" w14:textId="77777777" w:rsidR="007B31DA" w:rsidRPr="00A850D7" w:rsidRDefault="007B31DA" w:rsidP="007B31DA">
            <w:pPr>
              <w:rPr>
                <w:lang w:val="pl-PL"/>
              </w:rPr>
            </w:pPr>
            <w:r w:rsidRPr="00A850D7">
              <w:rPr>
                <w:lang w:val="pl-PL"/>
              </w:rPr>
              <w:t>Moduł prezentuje oś czasu w terminarzu graficznym.</w:t>
            </w:r>
          </w:p>
        </w:tc>
        <w:tc>
          <w:tcPr>
            <w:tcW w:w="660" w:type="pct"/>
          </w:tcPr>
          <w:p w14:paraId="53455717" w14:textId="77777777" w:rsidR="007B31DA" w:rsidRPr="00A850D7" w:rsidRDefault="007B31DA" w:rsidP="007B31DA">
            <w:pPr>
              <w:rPr>
                <w:lang w:val="pl-PL"/>
              </w:rPr>
            </w:pPr>
          </w:p>
        </w:tc>
      </w:tr>
      <w:tr w:rsidR="007B31DA" w:rsidRPr="00A850D7" w14:paraId="21E928C2" w14:textId="77777777" w:rsidTr="0028199B">
        <w:tc>
          <w:tcPr>
            <w:tcW w:w="4340" w:type="pct"/>
          </w:tcPr>
          <w:p w14:paraId="5A1ED65D" w14:textId="77777777" w:rsidR="007B31DA" w:rsidRPr="00A850D7" w:rsidRDefault="007B31DA" w:rsidP="007B31DA">
            <w:pPr>
              <w:rPr>
                <w:lang w:val="pl-PL"/>
              </w:rPr>
            </w:pPr>
            <w:r w:rsidRPr="00A850D7">
              <w:rPr>
                <w:lang w:val="pl-PL"/>
              </w:rPr>
              <w:t>Moduł umożliwia pracę terminarza graficznego w trybie pełnoekranowym.</w:t>
            </w:r>
          </w:p>
        </w:tc>
        <w:tc>
          <w:tcPr>
            <w:tcW w:w="660" w:type="pct"/>
          </w:tcPr>
          <w:p w14:paraId="6C12A24C" w14:textId="77777777" w:rsidR="007B31DA" w:rsidRPr="00A850D7" w:rsidRDefault="007B31DA" w:rsidP="007B31DA">
            <w:pPr>
              <w:rPr>
                <w:lang w:val="pl-PL"/>
              </w:rPr>
            </w:pPr>
          </w:p>
        </w:tc>
      </w:tr>
      <w:tr w:rsidR="007B31DA" w:rsidRPr="00A850D7" w14:paraId="283EBB78" w14:textId="77777777" w:rsidTr="0028199B">
        <w:tc>
          <w:tcPr>
            <w:tcW w:w="4340" w:type="pct"/>
          </w:tcPr>
          <w:p w14:paraId="08CD6ABA" w14:textId="77777777" w:rsidR="007B31DA" w:rsidRPr="00A850D7" w:rsidRDefault="007B31DA" w:rsidP="007B31DA">
            <w:pPr>
              <w:rPr>
                <w:lang w:val="pl-PL"/>
              </w:rPr>
            </w:pPr>
            <w:r w:rsidRPr="00A850D7">
              <w:rPr>
                <w:lang w:val="pl-PL"/>
              </w:rPr>
              <w:t>Moduł umożliwia pracę terminarza graficznego w trybie „tylko do odczytu''.</w:t>
            </w:r>
          </w:p>
        </w:tc>
        <w:tc>
          <w:tcPr>
            <w:tcW w:w="660" w:type="pct"/>
          </w:tcPr>
          <w:p w14:paraId="4B8429A7" w14:textId="77777777" w:rsidR="007B31DA" w:rsidRPr="00A850D7" w:rsidRDefault="007B31DA" w:rsidP="007B31DA">
            <w:pPr>
              <w:rPr>
                <w:lang w:val="pl-PL"/>
              </w:rPr>
            </w:pPr>
          </w:p>
        </w:tc>
      </w:tr>
      <w:tr w:rsidR="007B31DA" w:rsidRPr="00A850D7" w14:paraId="51E8ABF8" w14:textId="77777777" w:rsidTr="0028199B">
        <w:tc>
          <w:tcPr>
            <w:tcW w:w="4340" w:type="pct"/>
          </w:tcPr>
          <w:p w14:paraId="09AAAF3B" w14:textId="77777777" w:rsidR="007B31DA" w:rsidRPr="00A850D7" w:rsidRDefault="007B31DA" w:rsidP="007B31DA">
            <w:pPr>
              <w:rPr>
                <w:lang w:val="pl-PL"/>
              </w:rPr>
            </w:pPr>
            <w:r w:rsidRPr="00A850D7">
              <w:rPr>
                <w:lang w:val="pl-PL"/>
              </w:rPr>
              <w:t>Moduł umożliwia bezpośredni dostęp z poziomu terminarza graficznego do:</w:t>
            </w:r>
            <w:r w:rsidRPr="00A850D7">
              <w:rPr>
                <w:lang w:val="pl-PL"/>
              </w:rPr>
              <w:br/>
              <w:t>- danych pacjenta,</w:t>
            </w:r>
            <w:r w:rsidRPr="00A850D7">
              <w:rPr>
                <w:lang w:val="pl-PL"/>
              </w:rPr>
              <w:br/>
              <w:t>- danych zlecenia.</w:t>
            </w:r>
          </w:p>
        </w:tc>
        <w:tc>
          <w:tcPr>
            <w:tcW w:w="660" w:type="pct"/>
          </w:tcPr>
          <w:p w14:paraId="74112C98" w14:textId="77777777" w:rsidR="007B31DA" w:rsidRPr="00A850D7" w:rsidRDefault="007B31DA" w:rsidP="007B31DA">
            <w:pPr>
              <w:rPr>
                <w:lang w:val="pl-PL"/>
              </w:rPr>
            </w:pPr>
          </w:p>
        </w:tc>
      </w:tr>
      <w:tr w:rsidR="007B31DA" w:rsidRPr="00A850D7" w14:paraId="3EA83106" w14:textId="77777777" w:rsidTr="0028199B">
        <w:tc>
          <w:tcPr>
            <w:tcW w:w="4340" w:type="pct"/>
          </w:tcPr>
          <w:p w14:paraId="661A2088" w14:textId="77777777" w:rsidR="007B31DA" w:rsidRPr="00A850D7" w:rsidRDefault="007B31DA" w:rsidP="007B31DA">
            <w:pPr>
              <w:rPr>
                <w:lang w:val="pl-PL"/>
              </w:rPr>
            </w:pPr>
            <w:r w:rsidRPr="00A850D7">
              <w:rPr>
                <w:lang w:val="pl-PL"/>
              </w:rPr>
              <w:t>Możliwość definiowania pasm w grafiku pracowni dostępnych dla jednej lub kilku zdefiniowanych jednostek zlecających.</w:t>
            </w:r>
          </w:p>
        </w:tc>
        <w:tc>
          <w:tcPr>
            <w:tcW w:w="660" w:type="pct"/>
          </w:tcPr>
          <w:p w14:paraId="135F00A3" w14:textId="77777777" w:rsidR="007B31DA" w:rsidRPr="00A850D7" w:rsidRDefault="007B31DA" w:rsidP="007B31DA">
            <w:pPr>
              <w:rPr>
                <w:lang w:val="pl-PL"/>
              </w:rPr>
            </w:pPr>
          </w:p>
        </w:tc>
      </w:tr>
      <w:tr w:rsidR="007B31DA" w:rsidRPr="00A850D7" w14:paraId="75DF7342" w14:textId="77777777" w:rsidTr="0028199B">
        <w:tc>
          <w:tcPr>
            <w:tcW w:w="4340" w:type="pct"/>
          </w:tcPr>
          <w:p w14:paraId="556D9BC7" w14:textId="77777777" w:rsidR="007B31DA" w:rsidRPr="00A850D7" w:rsidRDefault="007B31DA" w:rsidP="007B31DA">
            <w:pPr>
              <w:rPr>
                <w:lang w:val="pl-PL"/>
              </w:rPr>
            </w:pPr>
            <w:r w:rsidRPr="00A850D7">
              <w:rPr>
                <w:lang w:val="pl-PL"/>
              </w:rPr>
              <w:t>Moduł posiada dedykowane formularze wynikowe dla:</w:t>
            </w:r>
            <w:r w:rsidRPr="00A850D7">
              <w:rPr>
                <w:lang w:val="pl-PL"/>
              </w:rPr>
              <w:br/>
              <w:t>- radiologii,</w:t>
            </w:r>
            <w:r w:rsidRPr="00A850D7">
              <w:rPr>
                <w:lang w:val="pl-PL"/>
              </w:rPr>
              <w:br/>
              <w:t>- endoskopii,</w:t>
            </w:r>
            <w:r w:rsidRPr="00A850D7">
              <w:rPr>
                <w:lang w:val="pl-PL"/>
              </w:rPr>
              <w:br/>
              <w:t>- kardiologii ,</w:t>
            </w:r>
            <w:r w:rsidRPr="00A850D7">
              <w:rPr>
                <w:lang w:val="pl-PL"/>
              </w:rPr>
              <w:br/>
              <w:t>- USG.</w:t>
            </w:r>
          </w:p>
        </w:tc>
        <w:tc>
          <w:tcPr>
            <w:tcW w:w="660" w:type="pct"/>
          </w:tcPr>
          <w:p w14:paraId="68FE1102" w14:textId="77777777" w:rsidR="007B31DA" w:rsidRPr="00A850D7" w:rsidRDefault="007B31DA" w:rsidP="007B31DA">
            <w:pPr>
              <w:rPr>
                <w:lang w:val="pl-PL"/>
              </w:rPr>
            </w:pPr>
          </w:p>
        </w:tc>
      </w:tr>
      <w:tr w:rsidR="007B31DA" w:rsidRPr="00A850D7" w14:paraId="3C718B13" w14:textId="77777777" w:rsidTr="0028199B">
        <w:tc>
          <w:tcPr>
            <w:tcW w:w="4340" w:type="pct"/>
          </w:tcPr>
          <w:p w14:paraId="18559CA5" w14:textId="77777777" w:rsidR="007B31DA" w:rsidRPr="00A850D7" w:rsidRDefault="007B31DA" w:rsidP="007B31DA">
            <w:pPr>
              <w:rPr>
                <w:lang w:val="pl-PL"/>
              </w:rPr>
            </w:pPr>
            <w:r w:rsidRPr="00A850D7">
              <w:rPr>
                <w:lang w:val="pl-PL"/>
              </w:rPr>
              <w:t>Moduł umożliwia prezentację obrazów referencyjnych na ekranie wprowadzenia wyniku w postaci miniaturek.</w:t>
            </w:r>
          </w:p>
        </w:tc>
        <w:tc>
          <w:tcPr>
            <w:tcW w:w="660" w:type="pct"/>
          </w:tcPr>
          <w:p w14:paraId="27672E8C" w14:textId="77777777" w:rsidR="007B31DA" w:rsidRPr="00A850D7" w:rsidRDefault="007B31DA" w:rsidP="007B31DA">
            <w:pPr>
              <w:rPr>
                <w:lang w:val="pl-PL"/>
              </w:rPr>
            </w:pPr>
          </w:p>
        </w:tc>
      </w:tr>
      <w:tr w:rsidR="007B31DA" w:rsidRPr="00A850D7" w14:paraId="7EC75A42" w14:textId="77777777" w:rsidTr="0028199B">
        <w:tc>
          <w:tcPr>
            <w:tcW w:w="4340" w:type="pct"/>
          </w:tcPr>
          <w:p w14:paraId="6AF1260D" w14:textId="77777777" w:rsidR="007B31DA" w:rsidRPr="00A850D7" w:rsidRDefault="007B31DA" w:rsidP="007B31DA">
            <w:pPr>
              <w:rPr>
                <w:lang w:val="pl-PL"/>
              </w:rPr>
            </w:pPr>
            <w:r w:rsidRPr="00A850D7">
              <w:rPr>
                <w:lang w:val="pl-PL"/>
              </w:rPr>
              <w:t>Moduł umożliwia prezentację ikon reprezentujących przeglądarki diagnostyczne razem z miniaturką obrazu referencyjnego.</w:t>
            </w:r>
          </w:p>
        </w:tc>
        <w:tc>
          <w:tcPr>
            <w:tcW w:w="660" w:type="pct"/>
          </w:tcPr>
          <w:p w14:paraId="404DABDF" w14:textId="3F4EC490" w:rsidR="007B31DA" w:rsidRPr="00A850D7" w:rsidRDefault="007B31DA" w:rsidP="007B31DA">
            <w:pPr>
              <w:rPr>
                <w:lang w:val="pl-PL"/>
              </w:rPr>
            </w:pPr>
          </w:p>
        </w:tc>
      </w:tr>
      <w:tr w:rsidR="007B31DA" w:rsidRPr="00A850D7" w14:paraId="74A024A4" w14:textId="77777777" w:rsidTr="0028199B">
        <w:tc>
          <w:tcPr>
            <w:tcW w:w="4340" w:type="pct"/>
          </w:tcPr>
          <w:p w14:paraId="40DE846C" w14:textId="77777777" w:rsidR="007B31DA" w:rsidRPr="00A850D7" w:rsidRDefault="007B31DA" w:rsidP="007B31DA">
            <w:pPr>
              <w:rPr>
                <w:lang w:val="pl-PL"/>
              </w:rPr>
            </w:pPr>
            <w:r w:rsidRPr="00A850D7">
              <w:rPr>
                <w:lang w:val="pl-PL"/>
              </w:rPr>
              <w:t xml:space="preserve">Moduł umożliwia pobranie wyniku badania obrazowego w formacie DICOM bezpośrednio na stację roboczą z zainstalowanym oprogramowaniem diagnostycznym min.  </w:t>
            </w:r>
            <w:proofErr w:type="spellStart"/>
            <w:r w:rsidRPr="00A850D7">
              <w:rPr>
                <w:lang w:val="pl-PL"/>
              </w:rPr>
              <w:t>eFilm</w:t>
            </w:r>
            <w:proofErr w:type="spellEnd"/>
            <w:r w:rsidRPr="00A850D7">
              <w:rPr>
                <w:lang w:val="pl-PL"/>
              </w:rPr>
              <w:t xml:space="preserve">, Siemens </w:t>
            </w:r>
            <w:proofErr w:type="spellStart"/>
            <w:r w:rsidRPr="00A850D7">
              <w:rPr>
                <w:lang w:val="pl-PL"/>
              </w:rPr>
              <w:t>SyngoVia</w:t>
            </w:r>
            <w:proofErr w:type="spellEnd"/>
            <w:r w:rsidRPr="00A850D7">
              <w:rPr>
                <w:lang w:val="pl-PL"/>
              </w:rPr>
              <w:t xml:space="preserve">, </w:t>
            </w:r>
            <w:proofErr w:type="spellStart"/>
            <w:r w:rsidRPr="00A850D7">
              <w:rPr>
                <w:lang w:val="pl-PL"/>
              </w:rPr>
              <w:t>SyngoXS</w:t>
            </w:r>
            <w:proofErr w:type="spellEnd"/>
            <w:r w:rsidRPr="00A850D7">
              <w:rPr>
                <w:lang w:val="pl-PL"/>
              </w:rPr>
              <w:t xml:space="preserve">, </w:t>
            </w:r>
            <w:proofErr w:type="spellStart"/>
            <w:r w:rsidRPr="00A850D7">
              <w:rPr>
                <w:lang w:val="pl-PL"/>
              </w:rPr>
              <w:t>InSpace</w:t>
            </w:r>
            <w:proofErr w:type="spellEnd"/>
            <w:r w:rsidRPr="00A850D7">
              <w:rPr>
                <w:lang w:val="pl-PL"/>
              </w:rPr>
              <w:t xml:space="preserve">, </w:t>
            </w:r>
            <w:proofErr w:type="spellStart"/>
            <w:r w:rsidRPr="00A850D7">
              <w:rPr>
                <w:lang w:val="pl-PL"/>
              </w:rPr>
              <w:t>AcomPC</w:t>
            </w:r>
            <w:proofErr w:type="spellEnd"/>
            <w:r w:rsidRPr="00A850D7">
              <w:rPr>
                <w:lang w:val="pl-PL"/>
              </w:rPr>
              <w:t xml:space="preserve">, </w:t>
            </w:r>
            <w:proofErr w:type="spellStart"/>
            <w:r w:rsidRPr="00A850D7">
              <w:rPr>
                <w:lang w:val="pl-PL"/>
              </w:rPr>
              <w:t>Pixel</w:t>
            </w:r>
            <w:proofErr w:type="spellEnd"/>
            <w:r w:rsidRPr="00A850D7">
              <w:rPr>
                <w:lang w:val="pl-PL"/>
              </w:rPr>
              <w:t xml:space="preserve"> </w:t>
            </w:r>
            <w:proofErr w:type="spellStart"/>
            <w:r w:rsidRPr="00A850D7">
              <w:rPr>
                <w:lang w:val="pl-PL"/>
              </w:rPr>
              <w:t>Exhibeon</w:t>
            </w:r>
            <w:proofErr w:type="spellEnd"/>
            <w:r w:rsidRPr="00A850D7">
              <w:rPr>
                <w:lang w:val="pl-PL"/>
              </w:rPr>
              <w:t xml:space="preserve">, Kodak </w:t>
            </w:r>
            <w:proofErr w:type="spellStart"/>
            <w:r w:rsidRPr="00A850D7">
              <w:rPr>
                <w:lang w:val="pl-PL"/>
              </w:rPr>
              <w:t>Carestream</w:t>
            </w:r>
            <w:proofErr w:type="spellEnd"/>
            <w:r w:rsidRPr="00A850D7">
              <w:rPr>
                <w:lang w:val="pl-PL"/>
              </w:rPr>
              <w:t xml:space="preserve">, Rsr2, </w:t>
            </w:r>
            <w:proofErr w:type="spellStart"/>
            <w:r w:rsidRPr="00A850D7">
              <w:rPr>
                <w:lang w:val="pl-PL"/>
              </w:rPr>
              <w:t>Agfa</w:t>
            </w:r>
            <w:proofErr w:type="spellEnd"/>
            <w:r w:rsidRPr="00A850D7">
              <w:rPr>
                <w:lang w:val="pl-PL"/>
              </w:rPr>
              <w:t xml:space="preserve"> </w:t>
            </w:r>
            <w:proofErr w:type="spellStart"/>
            <w:r w:rsidRPr="00A850D7">
              <w:rPr>
                <w:lang w:val="pl-PL"/>
              </w:rPr>
              <w:t>Impax</w:t>
            </w:r>
            <w:proofErr w:type="spellEnd"/>
            <w:r w:rsidRPr="00A850D7">
              <w:rPr>
                <w:lang w:val="pl-PL"/>
              </w:rPr>
              <w:t xml:space="preserve">, </w:t>
            </w:r>
            <w:proofErr w:type="spellStart"/>
            <w:r w:rsidRPr="00A850D7">
              <w:rPr>
                <w:lang w:val="pl-PL"/>
              </w:rPr>
              <w:t>Infinitt</w:t>
            </w:r>
            <w:proofErr w:type="spellEnd"/>
            <w:r w:rsidRPr="00A850D7">
              <w:rPr>
                <w:lang w:val="pl-PL"/>
              </w:rPr>
              <w:t>  lub innym równoważnym programem diagnostycznym.</w:t>
            </w:r>
          </w:p>
        </w:tc>
        <w:tc>
          <w:tcPr>
            <w:tcW w:w="660" w:type="pct"/>
          </w:tcPr>
          <w:p w14:paraId="338AF32F" w14:textId="77777777" w:rsidR="007B31DA" w:rsidRPr="00A850D7" w:rsidRDefault="007B31DA" w:rsidP="007B31DA">
            <w:pPr>
              <w:rPr>
                <w:lang w:val="pl-PL"/>
              </w:rPr>
            </w:pPr>
          </w:p>
        </w:tc>
      </w:tr>
      <w:tr w:rsidR="007B31DA" w:rsidRPr="00A850D7" w14:paraId="29936360" w14:textId="77777777" w:rsidTr="0028199B">
        <w:tc>
          <w:tcPr>
            <w:tcW w:w="4340" w:type="pct"/>
          </w:tcPr>
          <w:p w14:paraId="3EAAAE3A" w14:textId="77777777" w:rsidR="007B31DA" w:rsidRPr="00A850D7" w:rsidRDefault="007B31DA" w:rsidP="007B31DA">
            <w:pPr>
              <w:rPr>
                <w:lang w:val="pl-PL"/>
              </w:rPr>
            </w:pPr>
            <w:r w:rsidRPr="00A850D7">
              <w:rPr>
                <w:lang w:val="pl-PL"/>
              </w:rPr>
              <w:t xml:space="preserve">Moduł umożliwia pełną integrację z oprogramowaniem diagnostycznym </w:t>
            </w:r>
            <w:proofErr w:type="spellStart"/>
            <w:r w:rsidRPr="00A850D7">
              <w:rPr>
                <w:lang w:val="pl-PL"/>
              </w:rPr>
              <w:t>eFilm</w:t>
            </w:r>
            <w:proofErr w:type="spellEnd"/>
            <w:r w:rsidRPr="00A850D7">
              <w:rPr>
                <w:lang w:val="pl-PL"/>
              </w:rPr>
              <w:t xml:space="preserve">, Siemens </w:t>
            </w:r>
            <w:proofErr w:type="spellStart"/>
            <w:r w:rsidRPr="00A850D7">
              <w:rPr>
                <w:lang w:val="pl-PL"/>
              </w:rPr>
              <w:t>SyngoVia</w:t>
            </w:r>
            <w:proofErr w:type="spellEnd"/>
            <w:r w:rsidRPr="00A850D7">
              <w:rPr>
                <w:lang w:val="pl-PL"/>
              </w:rPr>
              <w:t xml:space="preserve">, </w:t>
            </w:r>
            <w:proofErr w:type="spellStart"/>
            <w:r w:rsidRPr="00A850D7">
              <w:rPr>
                <w:lang w:val="pl-PL"/>
              </w:rPr>
              <w:t>SyngoXS</w:t>
            </w:r>
            <w:proofErr w:type="spellEnd"/>
            <w:r w:rsidRPr="00A850D7">
              <w:rPr>
                <w:lang w:val="pl-PL"/>
              </w:rPr>
              <w:t xml:space="preserve">, </w:t>
            </w:r>
            <w:proofErr w:type="spellStart"/>
            <w:r w:rsidRPr="00A850D7">
              <w:rPr>
                <w:lang w:val="pl-PL"/>
              </w:rPr>
              <w:t>InSpace</w:t>
            </w:r>
            <w:proofErr w:type="spellEnd"/>
            <w:r w:rsidRPr="00A850D7">
              <w:rPr>
                <w:lang w:val="pl-PL"/>
              </w:rPr>
              <w:t xml:space="preserve">, </w:t>
            </w:r>
            <w:proofErr w:type="spellStart"/>
            <w:r w:rsidRPr="00A850D7">
              <w:rPr>
                <w:lang w:val="pl-PL"/>
              </w:rPr>
              <w:t>AcomPC</w:t>
            </w:r>
            <w:proofErr w:type="spellEnd"/>
            <w:r w:rsidRPr="00A850D7">
              <w:rPr>
                <w:lang w:val="pl-PL"/>
              </w:rPr>
              <w:t xml:space="preserve">, </w:t>
            </w:r>
            <w:proofErr w:type="spellStart"/>
            <w:r w:rsidRPr="00A850D7">
              <w:rPr>
                <w:lang w:val="pl-PL"/>
              </w:rPr>
              <w:t>Pixel</w:t>
            </w:r>
            <w:proofErr w:type="spellEnd"/>
            <w:r w:rsidRPr="00A850D7">
              <w:rPr>
                <w:lang w:val="pl-PL"/>
              </w:rPr>
              <w:t xml:space="preserve"> </w:t>
            </w:r>
            <w:proofErr w:type="spellStart"/>
            <w:r w:rsidRPr="00A850D7">
              <w:rPr>
                <w:lang w:val="pl-PL"/>
              </w:rPr>
              <w:t>Exhibeon</w:t>
            </w:r>
            <w:proofErr w:type="spellEnd"/>
            <w:r w:rsidRPr="00A850D7">
              <w:rPr>
                <w:lang w:val="pl-PL"/>
              </w:rPr>
              <w:t xml:space="preserve">, Kodak </w:t>
            </w:r>
            <w:proofErr w:type="spellStart"/>
            <w:r w:rsidRPr="00A850D7">
              <w:rPr>
                <w:lang w:val="pl-PL"/>
              </w:rPr>
              <w:t>Carestream</w:t>
            </w:r>
            <w:proofErr w:type="spellEnd"/>
            <w:r w:rsidRPr="00A850D7">
              <w:rPr>
                <w:lang w:val="pl-PL"/>
              </w:rPr>
              <w:t xml:space="preserve">, Rsr2, </w:t>
            </w:r>
            <w:proofErr w:type="spellStart"/>
            <w:r w:rsidRPr="00A850D7">
              <w:rPr>
                <w:lang w:val="pl-PL"/>
              </w:rPr>
              <w:t>Agfa</w:t>
            </w:r>
            <w:proofErr w:type="spellEnd"/>
            <w:r w:rsidRPr="00A850D7">
              <w:rPr>
                <w:lang w:val="pl-PL"/>
              </w:rPr>
              <w:t xml:space="preserve"> </w:t>
            </w:r>
            <w:proofErr w:type="spellStart"/>
            <w:r w:rsidRPr="00A850D7">
              <w:rPr>
                <w:lang w:val="pl-PL"/>
              </w:rPr>
              <w:t>Impax</w:t>
            </w:r>
            <w:proofErr w:type="spellEnd"/>
            <w:r w:rsidRPr="00A850D7">
              <w:rPr>
                <w:lang w:val="pl-PL"/>
              </w:rPr>
              <w:t xml:space="preserve">, </w:t>
            </w:r>
            <w:proofErr w:type="spellStart"/>
            <w:r w:rsidRPr="00A850D7">
              <w:rPr>
                <w:lang w:val="pl-PL"/>
              </w:rPr>
              <w:t>Infinitt</w:t>
            </w:r>
            <w:proofErr w:type="spellEnd"/>
            <w:r w:rsidRPr="00A850D7">
              <w:rPr>
                <w:lang w:val="pl-PL"/>
              </w:rPr>
              <w:t xml:space="preserve"> lub innym równoważnym programem </w:t>
            </w:r>
            <w:r w:rsidRPr="00A850D7">
              <w:rPr>
                <w:lang w:val="pl-PL"/>
              </w:rPr>
              <w:lastRenderedPageBreak/>
              <w:t>diagnostycznym  tzn. istnieje możliwość automatycznego uruchomienia programu diagnostycznego z poziomu systemu wraz z obrazem w jakości diagnostycznej.</w:t>
            </w:r>
          </w:p>
        </w:tc>
        <w:tc>
          <w:tcPr>
            <w:tcW w:w="660" w:type="pct"/>
          </w:tcPr>
          <w:p w14:paraId="34EAAA48" w14:textId="77777777" w:rsidR="007B31DA" w:rsidRPr="00A850D7" w:rsidRDefault="007B31DA" w:rsidP="007B31DA">
            <w:pPr>
              <w:rPr>
                <w:lang w:val="pl-PL"/>
              </w:rPr>
            </w:pPr>
          </w:p>
        </w:tc>
      </w:tr>
      <w:tr w:rsidR="007B31DA" w:rsidRPr="00A850D7" w14:paraId="5F7B7A7B" w14:textId="77777777" w:rsidTr="0028199B">
        <w:tc>
          <w:tcPr>
            <w:tcW w:w="4340" w:type="pct"/>
          </w:tcPr>
          <w:p w14:paraId="16581DD6" w14:textId="77777777" w:rsidR="007B31DA" w:rsidRPr="00A850D7" w:rsidRDefault="007B31DA" w:rsidP="007B31DA">
            <w:pPr>
              <w:rPr>
                <w:lang w:val="pl-PL"/>
              </w:rPr>
            </w:pPr>
            <w:r w:rsidRPr="00A850D7">
              <w:rPr>
                <w:lang w:val="pl-PL"/>
              </w:rPr>
              <w:t>Moduł umożliwia nagrywanie wyników badań z poziomu listy roboczej na płytach CD/DVD.</w:t>
            </w:r>
          </w:p>
        </w:tc>
        <w:tc>
          <w:tcPr>
            <w:tcW w:w="660" w:type="pct"/>
          </w:tcPr>
          <w:p w14:paraId="4D7D6AEA" w14:textId="77777777" w:rsidR="007B31DA" w:rsidRPr="00A850D7" w:rsidRDefault="007B31DA" w:rsidP="007B31DA">
            <w:pPr>
              <w:rPr>
                <w:lang w:val="pl-PL"/>
              </w:rPr>
            </w:pPr>
          </w:p>
        </w:tc>
      </w:tr>
      <w:tr w:rsidR="007B31DA" w:rsidRPr="00A850D7" w14:paraId="5BBBE8BE" w14:textId="77777777" w:rsidTr="0028199B">
        <w:tc>
          <w:tcPr>
            <w:tcW w:w="4340" w:type="pct"/>
          </w:tcPr>
          <w:p w14:paraId="1F16BAF8" w14:textId="77777777" w:rsidR="007B31DA" w:rsidRPr="00A850D7" w:rsidRDefault="007B31DA" w:rsidP="007B31DA">
            <w:r w:rsidRPr="00A850D7">
              <w:rPr>
                <w:lang w:val="pl-PL"/>
              </w:rPr>
              <w:t xml:space="preserve">Moduł zapewnia zintegrowane podejście dla całej jednostki - dostarczanie radiologom i lekarzom obrazów medycznych w jakości diagnostycznej  i referencyjnej. </w:t>
            </w:r>
            <w:proofErr w:type="spellStart"/>
            <w:r w:rsidRPr="00A850D7">
              <w:t>Wyniki</w:t>
            </w:r>
            <w:proofErr w:type="spellEnd"/>
            <w:r w:rsidRPr="00A850D7">
              <w:t xml:space="preserve"> </w:t>
            </w:r>
            <w:proofErr w:type="spellStart"/>
            <w:r w:rsidRPr="00A850D7">
              <w:t>obrazowe</w:t>
            </w:r>
            <w:proofErr w:type="spellEnd"/>
            <w:r w:rsidRPr="00A850D7">
              <w:t xml:space="preserve"> </w:t>
            </w:r>
            <w:proofErr w:type="spellStart"/>
            <w:r w:rsidRPr="00A850D7">
              <w:t>dostępne</w:t>
            </w:r>
            <w:proofErr w:type="spellEnd"/>
            <w:r w:rsidRPr="00A850D7">
              <w:t xml:space="preserve"> </w:t>
            </w:r>
            <w:proofErr w:type="spellStart"/>
            <w:r w:rsidRPr="00A850D7">
              <w:t>są</w:t>
            </w:r>
            <w:proofErr w:type="spellEnd"/>
            <w:r w:rsidRPr="00A850D7">
              <w:t xml:space="preserve"> </w:t>
            </w:r>
            <w:proofErr w:type="spellStart"/>
            <w:r w:rsidRPr="00A850D7">
              <w:t>również</w:t>
            </w:r>
            <w:proofErr w:type="spellEnd"/>
            <w:r w:rsidRPr="00A850D7">
              <w:t xml:space="preserve"> w RIS.</w:t>
            </w:r>
          </w:p>
        </w:tc>
        <w:tc>
          <w:tcPr>
            <w:tcW w:w="660" w:type="pct"/>
          </w:tcPr>
          <w:p w14:paraId="460F805A" w14:textId="77777777" w:rsidR="007B31DA" w:rsidRPr="00A850D7" w:rsidRDefault="007B31DA" w:rsidP="007B31DA"/>
        </w:tc>
      </w:tr>
      <w:tr w:rsidR="007B31DA" w:rsidRPr="00A850D7" w14:paraId="40CE958C" w14:textId="77777777" w:rsidTr="0028199B">
        <w:tc>
          <w:tcPr>
            <w:tcW w:w="4340" w:type="pct"/>
          </w:tcPr>
          <w:p w14:paraId="52DC9804" w14:textId="77777777" w:rsidR="007B31DA" w:rsidRPr="00A850D7" w:rsidRDefault="007B31DA" w:rsidP="007B31DA">
            <w:r w:rsidRPr="00A850D7">
              <w:rPr>
                <w:lang w:val="pl-PL"/>
              </w:rPr>
              <w:t xml:space="preserve">Moduł umożliwia obliczenie aktywności źródeł promieniotwórczości. </w:t>
            </w:r>
            <w:proofErr w:type="spellStart"/>
            <w:r w:rsidRPr="00A850D7">
              <w:t>Dostęp</w:t>
            </w:r>
            <w:proofErr w:type="spellEnd"/>
            <w:r w:rsidRPr="00A850D7">
              <w:t xml:space="preserve"> do </w:t>
            </w:r>
            <w:proofErr w:type="spellStart"/>
            <w:r w:rsidRPr="00A850D7">
              <w:t>kalkulatora</w:t>
            </w:r>
            <w:proofErr w:type="spellEnd"/>
            <w:r w:rsidRPr="00A850D7">
              <w:t xml:space="preserve"> </w:t>
            </w:r>
            <w:proofErr w:type="spellStart"/>
            <w:r w:rsidRPr="00A850D7">
              <w:t>radioaktywności</w:t>
            </w:r>
            <w:proofErr w:type="spellEnd"/>
            <w:r w:rsidRPr="00A850D7">
              <w:t>.</w:t>
            </w:r>
          </w:p>
        </w:tc>
        <w:tc>
          <w:tcPr>
            <w:tcW w:w="660" w:type="pct"/>
          </w:tcPr>
          <w:p w14:paraId="73C0A6DE" w14:textId="77777777" w:rsidR="007B31DA" w:rsidRPr="00A850D7" w:rsidRDefault="007B31DA" w:rsidP="007B31DA"/>
        </w:tc>
      </w:tr>
    </w:tbl>
    <w:p w14:paraId="504C0249" w14:textId="77777777" w:rsidR="000817AC" w:rsidRPr="00A850D7" w:rsidRDefault="00D636D6">
      <w:pPr>
        <w:pStyle w:val="Nagwek2"/>
      </w:pPr>
      <w:bookmarkStart w:id="236" w:name="scroll-bookmark-179"/>
      <w:bookmarkStart w:id="237" w:name="scroll-bookmark-180"/>
      <w:bookmarkStart w:id="238" w:name="_Toc156076884"/>
      <w:bookmarkEnd w:id="236"/>
      <w:r w:rsidRPr="00A850D7">
        <w:t>PRACOWNIA DIAGNOSTYCZNA</w:t>
      </w:r>
      <w:bookmarkEnd w:id="237"/>
      <w:bookmarkEnd w:id="238"/>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A850D7" w14:paraId="23A01B0D" w14:textId="2A209C54" w:rsidTr="0028199B">
        <w:tc>
          <w:tcPr>
            <w:tcW w:w="4340" w:type="pct"/>
          </w:tcPr>
          <w:p w14:paraId="0F008FFA" w14:textId="1E34A3E4" w:rsidR="00DB0489" w:rsidRPr="00A850D7" w:rsidRDefault="00DB0489" w:rsidP="00DB0489">
            <w:pPr>
              <w:rPr>
                <w:lang w:val="pl-PL"/>
              </w:rPr>
            </w:pPr>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660" w:type="pct"/>
          </w:tcPr>
          <w:p w14:paraId="23EB9E69" w14:textId="77777777" w:rsidR="00DB0489" w:rsidRPr="00A850D7" w:rsidRDefault="00DB0489" w:rsidP="00DB0489">
            <w:pPr>
              <w:jc w:val="center"/>
              <w:rPr>
                <w:b/>
              </w:rPr>
            </w:pPr>
            <w:proofErr w:type="spellStart"/>
            <w:r w:rsidRPr="00A850D7">
              <w:rPr>
                <w:b/>
              </w:rPr>
              <w:t>Podać</w:t>
            </w:r>
            <w:proofErr w:type="spellEnd"/>
            <w:r w:rsidRPr="00A850D7">
              <w:rPr>
                <w:b/>
              </w:rPr>
              <w:t xml:space="preserve"> </w:t>
            </w:r>
          </w:p>
          <w:p w14:paraId="401A1370" w14:textId="2128EC2D" w:rsidR="00DB0489" w:rsidRPr="00A850D7" w:rsidRDefault="00DB0489" w:rsidP="00DB0489">
            <w:pPr>
              <w:jc w:val="center"/>
              <w:rPr>
                <w:lang w:val="pl-PL"/>
              </w:rPr>
            </w:pPr>
            <w:r w:rsidRPr="00A850D7">
              <w:rPr>
                <w:b/>
              </w:rPr>
              <w:t>TAK / NIE</w:t>
            </w:r>
          </w:p>
        </w:tc>
      </w:tr>
      <w:tr w:rsidR="007B31DA" w:rsidRPr="00A850D7" w14:paraId="1457B3C0" w14:textId="77777777" w:rsidTr="0028199B">
        <w:tc>
          <w:tcPr>
            <w:tcW w:w="4340" w:type="pct"/>
          </w:tcPr>
          <w:p w14:paraId="67A2459F" w14:textId="2CB04FD5" w:rsidR="007B31DA" w:rsidRPr="00A850D7" w:rsidRDefault="007B31DA" w:rsidP="007B31DA">
            <w:pPr>
              <w:rPr>
                <w:lang w:val="pl-PL"/>
              </w:rPr>
            </w:pPr>
            <w:r w:rsidRPr="00A850D7">
              <w:rPr>
                <w:lang w:val="pl-PL"/>
              </w:rPr>
              <w:t>Moduł umożliwia ewidencję badań i wyników – elektroniczny odbiór zleceń badań i elektroniczne przesyłanie ich do zleceniodawcy.</w:t>
            </w:r>
          </w:p>
        </w:tc>
        <w:tc>
          <w:tcPr>
            <w:tcW w:w="660" w:type="pct"/>
          </w:tcPr>
          <w:p w14:paraId="5755DEF8" w14:textId="77777777" w:rsidR="007B31DA" w:rsidRPr="00A850D7" w:rsidRDefault="007B31DA" w:rsidP="007B31DA">
            <w:pPr>
              <w:jc w:val="center"/>
            </w:pPr>
          </w:p>
        </w:tc>
      </w:tr>
      <w:tr w:rsidR="007B31DA" w:rsidRPr="00A850D7" w14:paraId="6FA040D3" w14:textId="4368901F" w:rsidTr="0028199B">
        <w:tc>
          <w:tcPr>
            <w:tcW w:w="4340" w:type="pct"/>
          </w:tcPr>
          <w:p w14:paraId="503A8229" w14:textId="77777777" w:rsidR="007B31DA" w:rsidRPr="00A850D7" w:rsidRDefault="007B31DA" w:rsidP="007B31DA">
            <w:pPr>
              <w:rPr>
                <w:lang w:val="pl-PL"/>
              </w:rPr>
            </w:pPr>
            <w:r w:rsidRPr="00A850D7">
              <w:rPr>
                <w:lang w:val="pl-PL"/>
              </w:rPr>
              <w:t>Moduł posiada definiowalny pulpit użytkownika: prezentacja badań do opisania na dziś - panel zawiera minimum: dane pacjenta, nazwę badania, status, datę zlecenia, dane jednostki kierującej i lekarza kierującego. </w:t>
            </w:r>
          </w:p>
        </w:tc>
        <w:tc>
          <w:tcPr>
            <w:tcW w:w="660" w:type="pct"/>
          </w:tcPr>
          <w:p w14:paraId="1D6DC656" w14:textId="77777777" w:rsidR="007B31DA" w:rsidRPr="00A850D7" w:rsidRDefault="007B31DA" w:rsidP="007B31DA">
            <w:pPr>
              <w:jc w:val="center"/>
              <w:rPr>
                <w:lang w:val="pl-PL"/>
              </w:rPr>
            </w:pPr>
          </w:p>
        </w:tc>
      </w:tr>
      <w:tr w:rsidR="007B31DA" w:rsidRPr="00A850D7" w14:paraId="4A7C90D3" w14:textId="175E9940" w:rsidTr="0028199B">
        <w:tc>
          <w:tcPr>
            <w:tcW w:w="4340" w:type="pct"/>
          </w:tcPr>
          <w:p w14:paraId="71E3C800" w14:textId="77777777" w:rsidR="007B31DA" w:rsidRPr="00A850D7" w:rsidRDefault="007B31DA" w:rsidP="007B31DA">
            <w:pPr>
              <w:rPr>
                <w:lang w:val="pl-PL"/>
              </w:rPr>
            </w:pPr>
            <w:r w:rsidRPr="00A850D7">
              <w:rPr>
                <w:lang w:val="pl-PL"/>
              </w:rPr>
              <w:t>Moduł umożliwia dostęp do skorowidza pacjenta z możliwością przeglądu danych archiwalnych dotyczących zarówno danych osobowych jak również danych z poszczególnych badań. Po wpisaniu Imienia i Nazwiska prezentowane są wszystkie wyniki badań dla pacjenta.</w:t>
            </w:r>
          </w:p>
        </w:tc>
        <w:tc>
          <w:tcPr>
            <w:tcW w:w="660" w:type="pct"/>
          </w:tcPr>
          <w:p w14:paraId="2329F515" w14:textId="77777777" w:rsidR="007B31DA" w:rsidRPr="00A850D7" w:rsidRDefault="007B31DA" w:rsidP="007B31DA">
            <w:pPr>
              <w:jc w:val="center"/>
              <w:rPr>
                <w:lang w:val="pl-PL"/>
              </w:rPr>
            </w:pPr>
          </w:p>
        </w:tc>
      </w:tr>
      <w:tr w:rsidR="007B31DA" w:rsidRPr="00A850D7" w14:paraId="76E0D3AF" w14:textId="1BABEF63" w:rsidTr="0028199B">
        <w:tc>
          <w:tcPr>
            <w:tcW w:w="4340" w:type="pct"/>
          </w:tcPr>
          <w:p w14:paraId="27CCCCFD" w14:textId="77777777" w:rsidR="007B31DA" w:rsidRPr="00A850D7" w:rsidRDefault="007B31DA" w:rsidP="007B31DA">
            <w:pPr>
              <w:rPr>
                <w:lang w:val="pl-PL"/>
              </w:rPr>
            </w:pPr>
            <w:r w:rsidRPr="00A850D7">
              <w:rPr>
                <w:lang w:val="pl-PL"/>
              </w:rPr>
              <w:t>Moduł umożliwia dostęp do skorowidza pacjenta z możliwością zmiany danych pacjenta w zakresie:</w:t>
            </w:r>
            <w:r w:rsidRPr="00A850D7">
              <w:rPr>
                <w:lang w:val="pl-PL"/>
              </w:rPr>
              <w:br/>
              <w:t>- Imię i Nazwisko,</w:t>
            </w:r>
            <w:r w:rsidRPr="00A850D7">
              <w:rPr>
                <w:lang w:val="pl-PL"/>
              </w:rPr>
              <w:br/>
              <w:t>- PESEL, dokument tożsamości,</w:t>
            </w:r>
            <w:r w:rsidRPr="00A850D7">
              <w:rPr>
                <w:lang w:val="pl-PL"/>
              </w:rPr>
              <w:br/>
              <w:t>- data i miejsce urodzenia, Płeć,</w:t>
            </w:r>
            <w:r w:rsidRPr="00A850D7">
              <w:rPr>
                <w:lang w:val="pl-PL"/>
              </w:rPr>
              <w:br/>
              <w:t>- adres zamieszkania / czasowy / pobytu,</w:t>
            </w:r>
            <w:r w:rsidRPr="00A850D7">
              <w:rPr>
                <w:lang w:val="pl-PL"/>
              </w:rPr>
              <w:br/>
              <w:t>- ubezpieczyciel ,</w:t>
            </w:r>
            <w:r w:rsidRPr="00A850D7">
              <w:rPr>
                <w:lang w:val="pl-PL"/>
              </w:rPr>
              <w:br/>
              <w:t>- kod TERYT.</w:t>
            </w:r>
          </w:p>
        </w:tc>
        <w:tc>
          <w:tcPr>
            <w:tcW w:w="660" w:type="pct"/>
          </w:tcPr>
          <w:p w14:paraId="2E0B6AC1" w14:textId="77777777" w:rsidR="007B31DA" w:rsidRPr="00A850D7" w:rsidRDefault="007B31DA" w:rsidP="007B31DA">
            <w:pPr>
              <w:jc w:val="center"/>
              <w:rPr>
                <w:lang w:val="pl-PL"/>
              </w:rPr>
            </w:pPr>
          </w:p>
        </w:tc>
      </w:tr>
      <w:tr w:rsidR="007B31DA" w:rsidRPr="00A850D7" w14:paraId="078C624E" w14:textId="070B3406" w:rsidTr="0028199B">
        <w:tc>
          <w:tcPr>
            <w:tcW w:w="4340" w:type="pct"/>
          </w:tcPr>
          <w:p w14:paraId="2A25CF3F" w14:textId="77777777" w:rsidR="007B31DA" w:rsidRPr="00A850D7" w:rsidRDefault="007B31DA" w:rsidP="007B31DA">
            <w:pPr>
              <w:rPr>
                <w:lang w:val="pl-PL"/>
              </w:rPr>
            </w:pPr>
            <w:r w:rsidRPr="00A850D7">
              <w:rPr>
                <w:lang w:val="pl-PL"/>
              </w:rPr>
              <w:t>Moduł udostępnia listę badań w postaci listy roboczej zawierającej:</w:t>
            </w:r>
            <w:r w:rsidRPr="00A850D7">
              <w:rPr>
                <w:lang w:val="pl-PL"/>
              </w:rPr>
              <w:br/>
              <w:t>- numer pacjenta,</w:t>
            </w:r>
            <w:r w:rsidRPr="00A850D7">
              <w:rPr>
                <w:lang w:val="pl-PL"/>
              </w:rPr>
              <w:br/>
              <w:t>- imię i nazwisko,</w:t>
            </w:r>
            <w:r w:rsidRPr="00A850D7">
              <w:rPr>
                <w:lang w:val="pl-PL"/>
              </w:rPr>
              <w:br/>
              <w:t>- PESEL,</w:t>
            </w:r>
            <w:r w:rsidRPr="00A850D7">
              <w:rPr>
                <w:lang w:val="pl-PL"/>
              </w:rPr>
              <w:br/>
              <w:t>- wiek,</w:t>
            </w:r>
            <w:r w:rsidRPr="00A850D7">
              <w:rPr>
                <w:lang w:val="pl-PL"/>
              </w:rPr>
              <w:br/>
              <w:t>- kod i nazwę badania,</w:t>
            </w:r>
            <w:r w:rsidRPr="00A850D7">
              <w:rPr>
                <w:lang w:val="pl-PL"/>
              </w:rPr>
              <w:br/>
              <w:t>- numer zlecenia,</w:t>
            </w:r>
            <w:r w:rsidRPr="00A850D7">
              <w:rPr>
                <w:lang w:val="pl-PL"/>
              </w:rPr>
              <w:br/>
              <w:t>- status zlecenia,</w:t>
            </w:r>
            <w:r w:rsidRPr="00A850D7">
              <w:rPr>
                <w:lang w:val="pl-PL"/>
              </w:rPr>
              <w:br/>
              <w:t>- priorytet zlecenia,</w:t>
            </w:r>
            <w:r w:rsidRPr="00A850D7">
              <w:rPr>
                <w:lang w:val="pl-PL"/>
              </w:rPr>
              <w:br/>
              <w:t>- jednostkę  zlecającą,</w:t>
            </w:r>
            <w:r w:rsidRPr="00A850D7">
              <w:rPr>
                <w:lang w:val="pl-PL"/>
              </w:rPr>
              <w:br/>
              <w:t>- jednostkę wykonującą,</w:t>
            </w:r>
            <w:r w:rsidRPr="00A850D7">
              <w:rPr>
                <w:lang w:val="pl-PL"/>
              </w:rPr>
              <w:br/>
              <w:t>- planowana data wykonania,</w:t>
            </w:r>
            <w:r w:rsidRPr="00A850D7">
              <w:rPr>
                <w:lang w:val="pl-PL"/>
              </w:rPr>
              <w:br/>
              <w:t>- datę wykonania,</w:t>
            </w:r>
            <w:r w:rsidRPr="00A850D7">
              <w:rPr>
                <w:lang w:val="pl-PL"/>
              </w:rPr>
              <w:br/>
              <w:t>- datę zlecenia,</w:t>
            </w:r>
            <w:r w:rsidRPr="00A850D7">
              <w:rPr>
                <w:lang w:val="pl-PL"/>
              </w:rPr>
              <w:br/>
              <w:t>- status kodowania zlecenia.</w:t>
            </w:r>
            <w:r w:rsidRPr="00A850D7">
              <w:rPr>
                <w:lang w:val="pl-PL"/>
              </w:rPr>
              <w:br/>
              <w:t>- lekarz wykonujący określony na skierowaniu,</w:t>
            </w:r>
            <w:r w:rsidRPr="00A850D7">
              <w:rPr>
                <w:lang w:val="pl-PL"/>
              </w:rPr>
              <w:br/>
            </w:r>
            <w:r w:rsidRPr="00A850D7">
              <w:rPr>
                <w:lang w:val="pl-PL"/>
              </w:rPr>
              <w:lastRenderedPageBreak/>
              <w:t>- status wydrukowania wyników,</w:t>
            </w:r>
            <w:r w:rsidRPr="00A850D7">
              <w:rPr>
                <w:lang w:val="pl-PL"/>
              </w:rPr>
              <w:br/>
              <w:t>- status nagrywania płyty CD / DVD</w:t>
            </w:r>
          </w:p>
        </w:tc>
        <w:tc>
          <w:tcPr>
            <w:tcW w:w="660" w:type="pct"/>
          </w:tcPr>
          <w:p w14:paraId="53D78FB6" w14:textId="77777777" w:rsidR="007B31DA" w:rsidRPr="00A850D7" w:rsidRDefault="007B31DA" w:rsidP="007B31DA">
            <w:pPr>
              <w:jc w:val="center"/>
              <w:rPr>
                <w:lang w:val="pl-PL"/>
              </w:rPr>
            </w:pPr>
          </w:p>
        </w:tc>
      </w:tr>
      <w:tr w:rsidR="007B31DA" w:rsidRPr="00A850D7" w14:paraId="431031EE" w14:textId="0FB1288A" w:rsidTr="0028199B">
        <w:tc>
          <w:tcPr>
            <w:tcW w:w="4340" w:type="pct"/>
          </w:tcPr>
          <w:p w14:paraId="2FA40994" w14:textId="77777777" w:rsidR="007B31DA" w:rsidRPr="00A850D7" w:rsidRDefault="007B31DA" w:rsidP="007B31DA">
            <w:r w:rsidRPr="00A850D7">
              <w:rPr>
                <w:lang w:val="pl-PL"/>
              </w:rPr>
              <w:t xml:space="preserve">Moduł umożliwia każdemu użytkownikowi zapisanie własnych ustawień listy roboczej w zakresie wyświetlanych kolumn. Ustawienia są dostępne również po ponownym zalogowaniu się do systemu.  </w:t>
            </w:r>
            <w:proofErr w:type="spellStart"/>
            <w:r w:rsidRPr="00A850D7">
              <w:t>Dodatkowo</w:t>
            </w:r>
            <w:proofErr w:type="spellEnd"/>
            <w:r w:rsidRPr="00A850D7">
              <w:t xml:space="preserve"> </w:t>
            </w:r>
            <w:proofErr w:type="spellStart"/>
            <w:r w:rsidRPr="00A850D7">
              <w:t>istnieje</w:t>
            </w:r>
            <w:proofErr w:type="spellEnd"/>
            <w:r w:rsidRPr="00A850D7">
              <w:t xml:space="preserve"> </w:t>
            </w:r>
            <w:proofErr w:type="spellStart"/>
            <w:r w:rsidRPr="00A850D7">
              <w:t>możliwości</w:t>
            </w:r>
            <w:proofErr w:type="spellEnd"/>
            <w:r w:rsidRPr="00A850D7">
              <w:t xml:space="preserve"> </w:t>
            </w:r>
            <w:proofErr w:type="spellStart"/>
            <w:r w:rsidRPr="00A850D7">
              <w:t>wyboru</w:t>
            </w:r>
            <w:proofErr w:type="spellEnd"/>
            <w:r w:rsidRPr="00A850D7">
              <w:t xml:space="preserve"> </w:t>
            </w:r>
            <w:proofErr w:type="spellStart"/>
            <w:r w:rsidRPr="00A850D7">
              <w:t>kolumn</w:t>
            </w:r>
            <w:proofErr w:type="spellEnd"/>
            <w:r w:rsidRPr="00A850D7">
              <w:t xml:space="preserve"> </w:t>
            </w:r>
            <w:proofErr w:type="spellStart"/>
            <w:r w:rsidRPr="00A850D7">
              <w:t>i</w:t>
            </w:r>
            <w:proofErr w:type="spellEnd"/>
            <w:r w:rsidRPr="00A850D7">
              <w:t xml:space="preserve"> </w:t>
            </w:r>
            <w:proofErr w:type="spellStart"/>
            <w:r w:rsidRPr="00A850D7">
              <w:t>zapisie</w:t>
            </w:r>
            <w:proofErr w:type="spellEnd"/>
            <w:r w:rsidRPr="00A850D7">
              <w:t xml:space="preserve"> </w:t>
            </w:r>
            <w:proofErr w:type="spellStart"/>
            <w:r w:rsidRPr="00A850D7">
              <w:t>tego</w:t>
            </w:r>
            <w:proofErr w:type="spellEnd"/>
            <w:r w:rsidRPr="00A850D7">
              <w:t xml:space="preserve"> </w:t>
            </w:r>
            <w:proofErr w:type="spellStart"/>
            <w:r w:rsidRPr="00A850D7">
              <w:t>wyboru</w:t>
            </w:r>
            <w:proofErr w:type="spellEnd"/>
            <w:r w:rsidRPr="00A850D7">
              <w:t>.</w:t>
            </w:r>
          </w:p>
        </w:tc>
        <w:tc>
          <w:tcPr>
            <w:tcW w:w="660" w:type="pct"/>
          </w:tcPr>
          <w:p w14:paraId="1A6CED6F" w14:textId="77777777" w:rsidR="007B31DA" w:rsidRPr="00A850D7" w:rsidRDefault="007B31DA" w:rsidP="007B31DA">
            <w:pPr>
              <w:jc w:val="center"/>
              <w:rPr>
                <w:lang w:val="pl-PL"/>
              </w:rPr>
            </w:pPr>
          </w:p>
        </w:tc>
      </w:tr>
      <w:tr w:rsidR="007B31DA" w:rsidRPr="00A850D7" w14:paraId="5AE8E07F" w14:textId="5FDD70BF" w:rsidTr="0028199B">
        <w:tc>
          <w:tcPr>
            <w:tcW w:w="4340" w:type="pct"/>
          </w:tcPr>
          <w:p w14:paraId="5F585605" w14:textId="77777777" w:rsidR="007B31DA" w:rsidRPr="00A850D7" w:rsidRDefault="007B31DA" w:rsidP="007B31DA">
            <w:pPr>
              <w:rPr>
                <w:lang w:val="pl-PL"/>
              </w:rPr>
            </w:pPr>
            <w:r w:rsidRPr="00A850D7">
              <w:rPr>
                <w:lang w:val="pl-PL"/>
              </w:rPr>
              <w:t>Moduł umożliwia sortowanie listy roboczej wg wybranej kolumny.</w:t>
            </w:r>
          </w:p>
        </w:tc>
        <w:tc>
          <w:tcPr>
            <w:tcW w:w="660" w:type="pct"/>
          </w:tcPr>
          <w:p w14:paraId="4D3B3CC8" w14:textId="77777777" w:rsidR="007B31DA" w:rsidRPr="00A850D7" w:rsidRDefault="007B31DA" w:rsidP="007B31DA">
            <w:pPr>
              <w:jc w:val="center"/>
              <w:rPr>
                <w:lang w:val="pl-PL"/>
              </w:rPr>
            </w:pPr>
          </w:p>
        </w:tc>
      </w:tr>
      <w:tr w:rsidR="007B31DA" w:rsidRPr="00A850D7" w14:paraId="20A9B6E1" w14:textId="7497A5FC" w:rsidTr="0028199B">
        <w:tc>
          <w:tcPr>
            <w:tcW w:w="4340" w:type="pct"/>
          </w:tcPr>
          <w:p w14:paraId="32F94A72" w14:textId="77777777" w:rsidR="007B31DA" w:rsidRPr="00A850D7" w:rsidRDefault="007B31DA" w:rsidP="007B31DA">
            <w:pPr>
              <w:rPr>
                <w:lang w:val="pl-PL"/>
              </w:rPr>
            </w:pPr>
            <w:r w:rsidRPr="00A850D7">
              <w:rPr>
                <w:lang w:val="pl-PL"/>
              </w:rPr>
              <w:t>Moduł umożliwia każdemu użytkownikowi zapisanie własnych ustawień listy roboczej w zakresie sortowania danych po wybranej kolumnie (rosnąco lub malejąco). Ustawienia są dostępne również po ponownym zalogowaniu się do systemu.</w:t>
            </w:r>
          </w:p>
        </w:tc>
        <w:tc>
          <w:tcPr>
            <w:tcW w:w="660" w:type="pct"/>
          </w:tcPr>
          <w:p w14:paraId="78C7B2DF" w14:textId="77777777" w:rsidR="007B31DA" w:rsidRPr="00A850D7" w:rsidRDefault="007B31DA" w:rsidP="007B31DA">
            <w:pPr>
              <w:jc w:val="center"/>
              <w:rPr>
                <w:lang w:val="pl-PL"/>
              </w:rPr>
            </w:pPr>
          </w:p>
        </w:tc>
      </w:tr>
      <w:tr w:rsidR="007B31DA" w:rsidRPr="00A850D7" w14:paraId="1E543C66" w14:textId="20261ECF" w:rsidTr="0028199B">
        <w:tc>
          <w:tcPr>
            <w:tcW w:w="4340" w:type="pct"/>
          </w:tcPr>
          <w:p w14:paraId="29D9A9CF" w14:textId="77777777" w:rsidR="007B31DA" w:rsidRPr="00A850D7" w:rsidRDefault="007B31DA" w:rsidP="007B31DA">
            <w:pPr>
              <w:rPr>
                <w:lang w:val="pl-PL"/>
              </w:rPr>
            </w:pPr>
            <w:r w:rsidRPr="00A850D7">
              <w:rPr>
                <w:lang w:val="pl-PL"/>
              </w:rPr>
              <w:t>Moduł umożliwia prezentację listy roboczej wg następujących parametrów:</w:t>
            </w:r>
            <w:r w:rsidRPr="00A850D7">
              <w:rPr>
                <w:lang w:val="pl-PL"/>
              </w:rPr>
              <w:br/>
              <w:t>- zakres dat zlecenia i/lub wykonania,</w:t>
            </w:r>
            <w:r w:rsidRPr="00A850D7">
              <w:rPr>
                <w:lang w:val="pl-PL"/>
              </w:rPr>
              <w:br/>
              <w:t>- jednostki wykonujące,</w:t>
            </w:r>
            <w:r w:rsidRPr="00A850D7">
              <w:rPr>
                <w:lang w:val="pl-PL"/>
              </w:rPr>
              <w:br/>
              <w:t>- jednostki Kierujące,</w:t>
            </w:r>
            <w:r w:rsidRPr="00A850D7">
              <w:rPr>
                <w:lang w:val="pl-PL"/>
              </w:rPr>
              <w:br/>
              <w:t>- rodzaj badania,</w:t>
            </w:r>
            <w:r w:rsidRPr="00A850D7">
              <w:rPr>
                <w:lang w:val="pl-PL"/>
              </w:rPr>
              <w:br/>
              <w:t>- status badania,</w:t>
            </w:r>
            <w:r w:rsidRPr="00A850D7">
              <w:rPr>
                <w:lang w:val="pl-PL"/>
              </w:rPr>
              <w:br/>
              <w:t>- priorytet badania,</w:t>
            </w:r>
            <w:r w:rsidRPr="00A850D7">
              <w:rPr>
                <w:lang w:val="pl-PL"/>
              </w:rPr>
              <w:br/>
              <w:t>- status wydrukowania wyników,</w:t>
            </w:r>
            <w:r w:rsidRPr="00A850D7">
              <w:rPr>
                <w:lang w:val="pl-PL"/>
              </w:rPr>
              <w:br/>
              <w:t>- nazwa badania,</w:t>
            </w:r>
            <w:r w:rsidRPr="00A850D7">
              <w:rPr>
                <w:lang w:val="pl-PL"/>
              </w:rPr>
              <w:br/>
              <w:t>- lekarz kierujący</w:t>
            </w:r>
          </w:p>
        </w:tc>
        <w:tc>
          <w:tcPr>
            <w:tcW w:w="660" w:type="pct"/>
          </w:tcPr>
          <w:p w14:paraId="7178A02C" w14:textId="77777777" w:rsidR="007B31DA" w:rsidRPr="00A850D7" w:rsidRDefault="007B31DA" w:rsidP="007B31DA">
            <w:pPr>
              <w:jc w:val="center"/>
              <w:rPr>
                <w:lang w:val="pl-PL"/>
              </w:rPr>
            </w:pPr>
          </w:p>
        </w:tc>
      </w:tr>
      <w:tr w:rsidR="007B31DA" w:rsidRPr="00A850D7" w14:paraId="61A129E0" w14:textId="3BA5A1EF" w:rsidTr="0028199B">
        <w:tc>
          <w:tcPr>
            <w:tcW w:w="4340" w:type="pct"/>
          </w:tcPr>
          <w:p w14:paraId="209DD280" w14:textId="77777777" w:rsidR="007B31DA" w:rsidRPr="00A850D7" w:rsidRDefault="007B31DA" w:rsidP="007B31DA">
            <w:pPr>
              <w:rPr>
                <w:lang w:val="pl-PL"/>
              </w:rPr>
            </w:pPr>
            <w:r w:rsidRPr="00A850D7">
              <w:rPr>
                <w:lang w:val="pl-PL"/>
              </w:rPr>
              <w:t>Moduł umożliwia wyszukanie badań na liście roboczej po wpisaniu numeru badania, w tym numeru badania z systemu nadrzędnego lub imienia i nazwiska pacjenta, numeru PESEL pacjenta lub identyfikatora pacjenta.</w:t>
            </w:r>
          </w:p>
        </w:tc>
        <w:tc>
          <w:tcPr>
            <w:tcW w:w="660" w:type="pct"/>
          </w:tcPr>
          <w:p w14:paraId="5C4221AB" w14:textId="77777777" w:rsidR="007B31DA" w:rsidRPr="00A850D7" w:rsidRDefault="007B31DA" w:rsidP="007B31DA">
            <w:pPr>
              <w:jc w:val="center"/>
              <w:rPr>
                <w:lang w:val="pl-PL"/>
              </w:rPr>
            </w:pPr>
          </w:p>
        </w:tc>
      </w:tr>
      <w:tr w:rsidR="007B31DA" w:rsidRPr="00A850D7" w14:paraId="1CAA113A" w14:textId="701280C6" w:rsidTr="0028199B">
        <w:tc>
          <w:tcPr>
            <w:tcW w:w="4340" w:type="pct"/>
          </w:tcPr>
          <w:p w14:paraId="7ED06B1C" w14:textId="77777777" w:rsidR="007B31DA" w:rsidRPr="00A850D7" w:rsidRDefault="007B31DA" w:rsidP="007B31DA">
            <w:pPr>
              <w:rPr>
                <w:lang w:val="pl-PL"/>
              </w:rPr>
            </w:pPr>
            <w:r w:rsidRPr="00A850D7">
              <w:rPr>
                <w:lang w:val="pl-PL"/>
              </w:rPr>
              <w:t>Moduł umożliwia wydruk listy roboczej.</w:t>
            </w:r>
          </w:p>
        </w:tc>
        <w:tc>
          <w:tcPr>
            <w:tcW w:w="660" w:type="pct"/>
          </w:tcPr>
          <w:p w14:paraId="10E31C1A" w14:textId="77777777" w:rsidR="007B31DA" w:rsidRPr="00A850D7" w:rsidRDefault="007B31DA" w:rsidP="007B31DA">
            <w:pPr>
              <w:jc w:val="center"/>
              <w:rPr>
                <w:lang w:val="pl-PL"/>
              </w:rPr>
            </w:pPr>
          </w:p>
        </w:tc>
      </w:tr>
      <w:tr w:rsidR="007B31DA" w:rsidRPr="00A850D7" w14:paraId="60461D56" w14:textId="73B9C1C5" w:rsidTr="0028199B">
        <w:tc>
          <w:tcPr>
            <w:tcW w:w="4340" w:type="pct"/>
          </w:tcPr>
          <w:p w14:paraId="4363A1E1" w14:textId="77777777" w:rsidR="007B31DA" w:rsidRPr="00A850D7" w:rsidRDefault="007B31DA" w:rsidP="007B31DA">
            <w:pPr>
              <w:rPr>
                <w:lang w:val="pl-PL"/>
              </w:rPr>
            </w:pPr>
            <w:r w:rsidRPr="00A850D7">
              <w:rPr>
                <w:lang w:val="pl-PL"/>
              </w:rPr>
              <w:t>Moduł umożliwia rejestrację pacjentów z uwzględnieniem następujących danych:</w:t>
            </w:r>
            <w:r w:rsidRPr="00A850D7">
              <w:rPr>
                <w:lang w:val="pl-PL"/>
              </w:rPr>
              <w:br/>
              <w:t>- imię i nazwisko,</w:t>
            </w:r>
            <w:r w:rsidRPr="00A850D7">
              <w:rPr>
                <w:lang w:val="pl-PL"/>
              </w:rPr>
              <w:br/>
              <w:t>- PESEL,  dokument tożsamości,</w:t>
            </w:r>
            <w:r w:rsidRPr="00A850D7">
              <w:rPr>
                <w:lang w:val="pl-PL"/>
              </w:rPr>
              <w:br/>
              <w:t>- data i miejsce urodzenia, płeć,</w:t>
            </w:r>
            <w:r w:rsidRPr="00A850D7">
              <w:rPr>
                <w:lang w:val="pl-PL"/>
              </w:rPr>
              <w:br/>
              <w:t>- adres zamieszkania / czasowy / pobytu,</w:t>
            </w:r>
            <w:r w:rsidRPr="00A850D7">
              <w:rPr>
                <w:lang w:val="pl-PL"/>
              </w:rPr>
              <w:br/>
              <w:t>- ubezpieczyciel,</w:t>
            </w:r>
            <w:r w:rsidRPr="00A850D7">
              <w:rPr>
                <w:lang w:val="pl-PL"/>
              </w:rPr>
              <w:br/>
              <w:t>- kod TERYT.</w:t>
            </w:r>
          </w:p>
        </w:tc>
        <w:tc>
          <w:tcPr>
            <w:tcW w:w="660" w:type="pct"/>
          </w:tcPr>
          <w:p w14:paraId="384BA8D7" w14:textId="77777777" w:rsidR="007B31DA" w:rsidRPr="00A850D7" w:rsidRDefault="007B31DA" w:rsidP="007B31DA">
            <w:pPr>
              <w:jc w:val="center"/>
              <w:rPr>
                <w:lang w:val="pl-PL"/>
              </w:rPr>
            </w:pPr>
          </w:p>
        </w:tc>
      </w:tr>
      <w:tr w:rsidR="007B31DA" w:rsidRPr="00A850D7" w14:paraId="4634BF8A" w14:textId="499906C3" w:rsidTr="0028199B">
        <w:tc>
          <w:tcPr>
            <w:tcW w:w="4340" w:type="pct"/>
          </w:tcPr>
          <w:p w14:paraId="7CE05BF5" w14:textId="77777777" w:rsidR="007B31DA" w:rsidRPr="00A850D7" w:rsidRDefault="007B31DA" w:rsidP="007B31DA">
            <w:pPr>
              <w:rPr>
                <w:lang w:val="pl-PL"/>
              </w:rPr>
            </w:pPr>
            <w:r w:rsidRPr="00A850D7">
              <w:rPr>
                <w:lang w:val="pl-PL"/>
              </w:rPr>
              <w:t>Moduł umożliwia rejestrację badań z uwzględnieniem następujących danych:</w:t>
            </w:r>
            <w:r w:rsidRPr="00A850D7">
              <w:rPr>
                <w:lang w:val="pl-PL"/>
              </w:rPr>
              <w:br/>
              <w:t>- data i rodzaj skierowania,</w:t>
            </w:r>
            <w:r w:rsidRPr="00A850D7">
              <w:rPr>
                <w:lang w:val="pl-PL"/>
              </w:rPr>
              <w:br/>
              <w:t>- lekarz kierujący,</w:t>
            </w:r>
            <w:r w:rsidRPr="00A850D7">
              <w:rPr>
                <w:lang w:val="pl-PL"/>
              </w:rPr>
              <w:br/>
              <w:t>- jednostka Kierująca,</w:t>
            </w:r>
            <w:r w:rsidRPr="00A850D7">
              <w:rPr>
                <w:lang w:val="pl-PL"/>
              </w:rPr>
              <w:br/>
              <w:t>- rozpoznanie ze skierowania z uwzględnieniem ICD-10,</w:t>
            </w:r>
            <w:r w:rsidRPr="00A850D7">
              <w:rPr>
                <w:lang w:val="pl-PL"/>
              </w:rPr>
              <w:br/>
              <w:t>- płatnik,</w:t>
            </w:r>
            <w:r w:rsidRPr="00A850D7">
              <w:rPr>
                <w:lang w:val="pl-PL"/>
              </w:rPr>
              <w:br/>
              <w:t>- tryb przyjęcia.</w:t>
            </w:r>
          </w:p>
        </w:tc>
        <w:tc>
          <w:tcPr>
            <w:tcW w:w="660" w:type="pct"/>
          </w:tcPr>
          <w:p w14:paraId="0EA54BB2" w14:textId="77777777" w:rsidR="007B31DA" w:rsidRPr="00A850D7" w:rsidRDefault="007B31DA" w:rsidP="007B31DA">
            <w:pPr>
              <w:jc w:val="center"/>
              <w:rPr>
                <w:lang w:val="pl-PL"/>
              </w:rPr>
            </w:pPr>
          </w:p>
        </w:tc>
      </w:tr>
      <w:tr w:rsidR="007B31DA" w:rsidRPr="00A850D7" w14:paraId="7FAF3CF5" w14:textId="7655B1DE" w:rsidTr="0028199B">
        <w:tc>
          <w:tcPr>
            <w:tcW w:w="4340" w:type="pct"/>
          </w:tcPr>
          <w:p w14:paraId="70A4DC95" w14:textId="77777777" w:rsidR="007B31DA" w:rsidRPr="00A850D7" w:rsidRDefault="007B31DA" w:rsidP="007B31DA">
            <w:pPr>
              <w:rPr>
                <w:lang w:val="pl-PL"/>
              </w:rPr>
            </w:pPr>
            <w:r w:rsidRPr="00A850D7">
              <w:rPr>
                <w:lang w:val="pl-PL"/>
              </w:rPr>
              <w:t>Moduł umożliwia rejestrację pacjenta NN za pomocą jednego kliknięcia, system powinien automatycznie uzupełniać pola: imię, nazwisko informacjami NN, datę i godzinę przyjęcia pacjenta oraz pole z numerem PESEL - liczbami zero, z możliwością późniejszego ich uaktualnienia. </w:t>
            </w:r>
          </w:p>
        </w:tc>
        <w:tc>
          <w:tcPr>
            <w:tcW w:w="660" w:type="pct"/>
          </w:tcPr>
          <w:p w14:paraId="5095996B" w14:textId="77777777" w:rsidR="007B31DA" w:rsidRPr="00A850D7" w:rsidRDefault="007B31DA" w:rsidP="007B31DA">
            <w:pPr>
              <w:jc w:val="center"/>
              <w:rPr>
                <w:lang w:val="pl-PL"/>
              </w:rPr>
            </w:pPr>
          </w:p>
        </w:tc>
      </w:tr>
      <w:tr w:rsidR="007B31DA" w:rsidRPr="00A850D7" w14:paraId="3EFCF359" w14:textId="162B7CCF" w:rsidTr="0028199B">
        <w:tc>
          <w:tcPr>
            <w:tcW w:w="4340" w:type="pct"/>
          </w:tcPr>
          <w:p w14:paraId="00C27486" w14:textId="77777777" w:rsidR="007B31DA" w:rsidRPr="00A850D7" w:rsidRDefault="007B31DA" w:rsidP="007B31DA">
            <w:pPr>
              <w:rPr>
                <w:lang w:val="pl-PL"/>
              </w:rPr>
            </w:pPr>
            <w:r w:rsidRPr="00A850D7">
              <w:rPr>
                <w:lang w:val="pl-PL"/>
              </w:rPr>
              <w:t>Moduł umożliwia zarządzanie słownikami lekarzy i jednostek kierujących z poziomu aplikacji:</w:t>
            </w:r>
            <w:r w:rsidRPr="00A850D7">
              <w:rPr>
                <w:lang w:val="pl-PL"/>
              </w:rPr>
              <w:br/>
              <w:t>- dodanie nowego wpisu do rejestru,</w:t>
            </w:r>
            <w:r w:rsidRPr="00A850D7">
              <w:rPr>
                <w:lang w:val="pl-PL"/>
              </w:rPr>
              <w:br/>
              <w:t>- edycja istniejącego wpisu,</w:t>
            </w:r>
            <w:r w:rsidRPr="00A850D7">
              <w:rPr>
                <w:lang w:val="pl-PL"/>
              </w:rPr>
              <w:br/>
              <w:t>- usunięcie istniejącego wpisu.</w:t>
            </w:r>
          </w:p>
        </w:tc>
        <w:tc>
          <w:tcPr>
            <w:tcW w:w="660" w:type="pct"/>
          </w:tcPr>
          <w:p w14:paraId="1D5FC9FF" w14:textId="77777777" w:rsidR="007B31DA" w:rsidRPr="00A850D7" w:rsidRDefault="007B31DA" w:rsidP="007B31DA">
            <w:pPr>
              <w:jc w:val="center"/>
              <w:rPr>
                <w:lang w:val="pl-PL"/>
              </w:rPr>
            </w:pPr>
          </w:p>
        </w:tc>
      </w:tr>
      <w:tr w:rsidR="007B31DA" w:rsidRPr="00A850D7" w14:paraId="5903413F" w14:textId="7ED50955" w:rsidTr="0028199B">
        <w:tc>
          <w:tcPr>
            <w:tcW w:w="4340" w:type="pct"/>
          </w:tcPr>
          <w:p w14:paraId="09107FCB" w14:textId="77777777" w:rsidR="007B31DA" w:rsidRPr="00A850D7" w:rsidRDefault="007B31DA" w:rsidP="007B31DA">
            <w:r w:rsidRPr="00A850D7">
              <w:rPr>
                <w:lang w:val="pl-PL"/>
              </w:rPr>
              <w:lastRenderedPageBreak/>
              <w:t xml:space="preserve">Moduł posiada wbudowane mechanizmy kontroli poprawności numeru REGON, NIP jednostki kierującej i numeru prawa wykonywania zawodu dla lekarza kierującego. </w:t>
            </w:r>
            <w:proofErr w:type="spellStart"/>
            <w:r w:rsidRPr="00A850D7">
              <w:t>Uniemożliwienie</w:t>
            </w:r>
            <w:proofErr w:type="spellEnd"/>
            <w:r w:rsidRPr="00A850D7">
              <w:t xml:space="preserve"> </w:t>
            </w:r>
            <w:proofErr w:type="spellStart"/>
            <w:r w:rsidRPr="00A850D7">
              <w:t>wprowadzania</w:t>
            </w:r>
            <w:proofErr w:type="spellEnd"/>
            <w:r w:rsidRPr="00A850D7">
              <w:t xml:space="preserve"> w </w:t>
            </w:r>
            <w:proofErr w:type="spellStart"/>
            <w:r w:rsidRPr="00A850D7">
              <w:t>systemie</w:t>
            </w:r>
            <w:proofErr w:type="spellEnd"/>
            <w:r w:rsidRPr="00A850D7">
              <w:t xml:space="preserve"> </w:t>
            </w:r>
            <w:proofErr w:type="spellStart"/>
            <w:r w:rsidRPr="00A850D7">
              <w:t>duplikatów</w:t>
            </w:r>
            <w:proofErr w:type="spellEnd"/>
            <w:r w:rsidRPr="00A850D7">
              <w:t xml:space="preserve"> </w:t>
            </w:r>
            <w:proofErr w:type="spellStart"/>
            <w:r w:rsidRPr="00A850D7">
              <w:t>jednostek</w:t>
            </w:r>
            <w:proofErr w:type="spellEnd"/>
            <w:r w:rsidRPr="00A850D7">
              <w:t xml:space="preserve"> </w:t>
            </w:r>
            <w:proofErr w:type="spellStart"/>
            <w:r w:rsidRPr="00A850D7">
              <w:t>i</w:t>
            </w:r>
            <w:proofErr w:type="spellEnd"/>
            <w:r w:rsidRPr="00A850D7">
              <w:t xml:space="preserve"> </w:t>
            </w:r>
            <w:proofErr w:type="spellStart"/>
            <w:r w:rsidRPr="00A850D7">
              <w:t>lekarzy</w:t>
            </w:r>
            <w:proofErr w:type="spellEnd"/>
            <w:r w:rsidRPr="00A850D7">
              <w:t xml:space="preserve"> </w:t>
            </w:r>
            <w:proofErr w:type="spellStart"/>
            <w:r w:rsidRPr="00A850D7">
              <w:t>kierujących</w:t>
            </w:r>
            <w:proofErr w:type="spellEnd"/>
            <w:r w:rsidRPr="00A850D7">
              <w:t>.</w:t>
            </w:r>
          </w:p>
        </w:tc>
        <w:tc>
          <w:tcPr>
            <w:tcW w:w="660" w:type="pct"/>
          </w:tcPr>
          <w:p w14:paraId="4DD40FF1" w14:textId="77777777" w:rsidR="007B31DA" w:rsidRPr="00A850D7" w:rsidRDefault="007B31DA" w:rsidP="007B31DA">
            <w:pPr>
              <w:jc w:val="center"/>
              <w:rPr>
                <w:lang w:val="pl-PL"/>
              </w:rPr>
            </w:pPr>
          </w:p>
        </w:tc>
      </w:tr>
      <w:tr w:rsidR="007B31DA" w:rsidRPr="00A850D7" w14:paraId="0D3B400D" w14:textId="5B747960" w:rsidTr="0028199B">
        <w:tc>
          <w:tcPr>
            <w:tcW w:w="4340" w:type="pct"/>
          </w:tcPr>
          <w:p w14:paraId="6CEAF80F" w14:textId="77777777" w:rsidR="007B31DA" w:rsidRPr="00A850D7" w:rsidRDefault="007B31DA" w:rsidP="007B31DA">
            <w:pPr>
              <w:rPr>
                <w:lang w:val="pl-PL"/>
              </w:rPr>
            </w:pPr>
            <w:r w:rsidRPr="00A850D7">
              <w:rPr>
                <w:lang w:val="pl-PL"/>
              </w:rPr>
              <w:t>Moduł umożliwia obsługę Księgi Pracowni.</w:t>
            </w:r>
          </w:p>
        </w:tc>
        <w:tc>
          <w:tcPr>
            <w:tcW w:w="660" w:type="pct"/>
          </w:tcPr>
          <w:p w14:paraId="1E613623" w14:textId="77777777" w:rsidR="007B31DA" w:rsidRPr="00A850D7" w:rsidRDefault="007B31DA" w:rsidP="007B31DA">
            <w:pPr>
              <w:jc w:val="center"/>
              <w:rPr>
                <w:lang w:val="pl-PL"/>
              </w:rPr>
            </w:pPr>
          </w:p>
        </w:tc>
      </w:tr>
      <w:tr w:rsidR="007B31DA" w:rsidRPr="00A850D7" w14:paraId="01175E71" w14:textId="1266A386" w:rsidTr="0028199B">
        <w:tc>
          <w:tcPr>
            <w:tcW w:w="4340" w:type="pct"/>
          </w:tcPr>
          <w:p w14:paraId="3514FC14" w14:textId="77777777" w:rsidR="007B31DA" w:rsidRPr="00A850D7" w:rsidRDefault="007B31DA" w:rsidP="007B31DA">
            <w:pPr>
              <w:rPr>
                <w:lang w:val="pl-PL"/>
              </w:rPr>
            </w:pPr>
            <w:r w:rsidRPr="00A850D7">
              <w:rPr>
                <w:lang w:val="pl-PL"/>
              </w:rPr>
              <w:t>Moduł umożliwia rejestrację zleceń zewnętrznych i wewnętrznych.</w:t>
            </w:r>
          </w:p>
        </w:tc>
        <w:tc>
          <w:tcPr>
            <w:tcW w:w="660" w:type="pct"/>
          </w:tcPr>
          <w:p w14:paraId="069C181C" w14:textId="77777777" w:rsidR="007B31DA" w:rsidRPr="00A850D7" w:rsidRDefault="007B31DA" w:rsidP="007B31DA">
            <w:pPr>
              <w:jc w:val="center"/>
              <w:rPr>
                <w:lang w:val="pl-PL"/>
              </w:rPr>
            </w:pPr>
          </w:p>
        </w:tc>
      </w:tr>
      <w:tr w:rsidR="007B31DA" w:rsidRPr="00A850D7" w14:paraId="16820DCF" w14:textId="2D55A824" w:rsidTr="0028199B">
        <w:tc>
          <w:tcPr>
            <w:tcW w:w="4340" w:type="pct"/>
          </w:tcPr>
          <w:p w14:paraId="788EB9FD" w14:textId="77777777" w:rsidR="007B31DA" w:rsidRPr="00A850D7" w:rsidRDefault="007B31DA" w:rsidP="007B31DA">
            <w:pPr>
              <w:rPr>
                <w:lang w:val="pl-PL"/>
              </w:rPr>
            </w:pPr>
            <w:r w:rsidRPr="00A850D7">
              <w:rPr>
                <w:lang w:val="pl-PL"/>
              </w:rPr>
              <w:t>Moduł umożliwia planowanie wizyt w zakładzie.</w:t>
            </w:r>
          </w:p>
        </w:tc>
        <w:tc>
          <w:tcPr>
            <w:tcW w:w="660" w:type="pct"/>
          </w:tcPr>
          <w:p w14:paraId="4A2028DF" w14:textId="77777777" w:rsidR="007B31DA" w:rsidRPr="00A850D7" w:rsidRDefault="007B31DA" w:rsidP="007B31DA">
            <w:pPr>
              <w:jc w:val="center"/>
              <w:rPr>
                <w:lang w:val="pl-PL"/>
              </w:rPr>
            </w:pPr>
          </w:p>
        </w:tc>
      </w:tr>
      <w:tr w:rsidR="007B31DA" w:rsidRPr="00A850D7" w14:paraId="5ACB82FC" w14:textId="4ECCCAE7" w:rsidTr="0028199B">
        <w:tc>
          <w:tcPr>
            <w:tcW w:w="4340" w:type="pct"/>
          </w:tcPr>
          <w:p w14:paraId="165876A0" w14:textId="77777777" w:rsidR="007B31DA" w:rsidRPr="00A850D7" w:rsidRDefault="007B31DA" w:rsidP="007B31DA">
            <w:pPr>
              <w:rPr>
                <w:lang w:val="pl-PL"/>
              </w:rPr>
            </w:pPr>
            <w:r w:rsidRPr="00A850D7">
              <w:rPr>
                <w:lang w:val="pl-PL"/>
              </w:rPr>
              <w:t>Moduł umożliwia anulowania zleconego badania z wpisaniem uzasadnienia.</w:t>
            </w:r>
          </w:p>
        </w:tc>
        <w:tc>
          <w:tcPr>
            <w:tcW w:w="660" w:type="pct"/>
          </w:tcPr>
          <w:p w14:paraId="2190DC3B" w14:textId="77777777" w:rsidR="007B31DA" w:rsidRPr="00A850D7" w:rsidRDefault="007B31DA" w:rsidP="007B31DA">
            <w:pPr>
              <w:jc w:val="center"/>
              <w:rPr>
                <w:lang w:val="pl-PL"/>
              </w:rPr>
            </w:pPr>
          </w:p>
        </w:tc>
      </w:tr>
      <w:tr w:rsidR="007B31DA" w:rsidRPr="00A850D7" w14:paraId="05FA495E" w14:textId="4D5D94E1" w:rsidTr="0028199B">
        <w:tc>
          <w:tcPr>
            <w:tcW w:w="4340" w:type="pct"/>
          </w:tcPr>
          <w:p w14:paraId="4C6CD37D" w14:textId="77777777" w:rsidR="007B31DA" w:rsidRPr="00A850D7" w:rsidRDefault="007B31DA" w:rsidP="007B31DA">
            <w:pPr>
              <w:rPr>
                <w:lang w:val="pl-PL"/>
              </w:rPr>
            </w:pPr>
            <w:r w:rsidRPr="00A850D7">
              <w:rPr>
                <w:lang w:val="pl-PL"/>
              </w:rPr>
              <w:t>Moduł umożliwia realizację zlecenia w pracowni (zaplanowanie badania, rejestracja badania, opis, zużycie zasobów, weryfikacja wyników).</w:t>
            </w:r>
          </w:p>
        </w:tc>
        <w:tc>
          <w:tcPr>
            <w:tcW w:w="660" w:type="pct"/>
          </w:tcPr>
          <w:p w14:paraId="1A256697" w14:textId="77777777" w:rsidR="007B31DA" w:rsidRPr="00A850D7" w:rsidRDefault="007B31DA" w:rsidP="007B31DA">
            <w:pPr>
              <w:jc w:val="center"/>
              <w:rPr>
                <w:lang w:val="pl-PL"/>
              </w:rPr>
            </w:pPr>
          </w:p>
        </w:tc>
      </w:tr>
      <w:tr w:rsidR="007B31DA" w:rsidRPr="00A850D7" w14:paraId="5BAB7DFD" w14:textId="27DD6315" w:rsidTr="0028199B">
        <w:tc>
          <w:tcPr>
            <w:tcW w:w="4340" w:type="pct"/>
          </w:tcPr>
          <w:p w14:paraId="6DDD3E4A" w14:textId="77777777" w:rsidR="007B31DA" w:rsidRPr="00A850D7" w:rsidRDefault="007B31DA" w:rsidP="007B31DA">
            <w:pPr>
              <w:rPr>
                <w:lang w:val="pl-PL"/>
              </w:rPr>
            </w:pPr>
            <w:r w:rsidRPr="00A850D7">
              <w:rPr>
                <w:lang w:val="pl-PL"/>
              </w:rPr>
              <w:t>Moduł umożliwia wprowadzanie danych zlecenia i wyników badań w postaci ustrukturyzowanych formularzy składających się z różnego rodzaju pól (m. in. pola tekstowe , pola numeryczne, pola wyboru, listy rozwijane, pola z datą oraz pole umożliwiające załączenie pliku związanego z danym badaniem). </w:t>
            </w:r>
          </w:p>
        </w:tc>
        <w:tc>
          <w:tcPr>
            <w:tcW w:w="660" w:type="pct"/>
          </w:tcPr>
          <w:p w14:paraId="732EE741" w14:textId="77777777" w:rsidR="007B31DA" w:rsidRPr="00A850D7" w:rsidRDefault="007B31DA" w:rsidP="007B31DA">
            <w:pPr>
              <w:jc w:val="center"/>
              <w:rPr>
                <w:lang w:val="pl-PL"/>
              </w:rPr>
            </w:pPr>
          </w:p>
        </w:tc>
      </w:tr>
      <w:tr w:rsidR="007B31DA" w:rsidRPr="00A850D7" w14:paraId="5FD07885" w14:textId="696AA584" w:rsidTr="0028199B">
        <w:tc>
          <w:tcPr>
            <w:tcW w:w="4340" w:type="pct"/>
          </w:tcPr>
          <w:p w14:paraId="5D0D3C55" w14:textId="77777777" w:rsidR="007B31DA" w:rsidRPr="00A850D7" w:rsidRDefault="007B31DA" w:rsidP="007B31DA">
            <w:pPr>
              <w:rPr>
                <w:lang w:val="pl-PL"/>
              </w:rPr>
            </w:pPr>
            <w:r w:rsidRPr="00A850D7">
              <w:rPr>
                <w:lang w:val="pl-PL"/>
              </w:rPr>
              <w:t>Moduł umożliwia korzystanie z formularzy zdefiniowanych za pomocą modułu Generator formularzy.</w:t>
            </w:r>
          </w:p>
        </w:tc>
        <w:tc>
          <w:tcPr>
            <w:tcW w:w="660" w:type="pct"/>
          </w:tcPr>
          <w:p w14:paraId="3B5CB15D" w14:textId="77777777" w:rsidR="007B31DA" w:rsidRPr="00A850D7" w:rsidRDefault="007B31DA" w:rsidP="007B31DA">
            <w:pPr>
              <w:jc w:val="center"/>
              <w:rPr>
                <w:lang w:val="pl-PL"/>
              </w:rPr>
            </w:pPr>
          </w:p>
        </w:tc>
      </w:tr>
      <w:tr w:rsidR="007B31DA" w:rsidRPr="00A850D7" w14:paraId="02A64588" w14:textId="6E0D12A7" w:rsidTr="0028199B">
        <w:tc>
          <w:tcPr>
            <w:tcW w:w="4340" w:type="pct"/>
          </w:tcPr>
          <w:p w14:paraId="5BAC78E1" w14:textId="77777777" w:rsidR="007B31DA" w:rsidRPr="00A850D7" w:rsidRDefault="007B31DA" w:rsidP="007B31DA">
            <w:pPr>
              <w:rPr>
                <w:lang w:val="pl-PL"/>
              </w:rPr>
            </w:pPr>
            <w:r w:rsidRPr="00A850D7">
              <w:rPr>
                <w:lang w:val="pl-PL"/>
              </w:rPr>
              <w:t>Moduł umożliwia wprowadzenie jednego opisu badania dla kilku badań zleconych dla jednego pacjenta w ramach jednej jednostki wykonującej i tego samego formularza wynikowego.</w:t>
            </w:r>
          </w:p>
        </w:tc>
        <w:tc>
          <w:tcPr>
            <w:tcW w:w="660" w:type="pct"/>
          </w:tcPr>
          <w:p w14:paraId="069170A8" w14:textId="77777777" w:rsidR="007B31DA" w:rsidRPr="00A850D7" w:rsidRDefault="007B31DA" w:rsidP="007B31DA">
            <w:pPr>
              <w:jc w:val="center"/>
              <w:rPr>
                <w:lang w:val="pl-PL"/>
              </w:rPr>
            </w:pPr>
          </w:p>
        </w:tc>
      </w:tr>
      <w:tr w:rsidR="007B31DA" w:rsidRPr="00A850D7" w14:paraId="2D01BF4C" w14:textId="149B845F" w:rsidTr="0028199B">
        <w:tc>
          <w:tcPr>
            <w:tcW w:w="4340" w:type="pct"/>
          </w:tcPr>
          <w:p w14:paraId="3FC61433" w14:textId="77777777" w:rsidR="007B31DA" w:rsidRPr="00A850D7" w:rsidRDefault="007B31DA" w:rsidP="007B31DA">
            <w:pPr>
              <w:rPr>
                <w:lang w:val="pl-PL"/>
              </w:rPr>
            </w:pPr>
            <w:r w:rsidRPr="00A850D7">
              <w:rPr>
                <w:lang w:val="pl-PL"/>
              </w:rPr>
              <w:t>Moduł umożliwia wprowadzenie dodatkowego zlecenia badania z listy roboczej i z ekranu wprowadzania wyniku.</w:t>
            </w:r>
          </w:p>
        </w:tc>
        <w:tc>
          <w:tcPr>
            <w:tcW w:w="660" w:type="pct"/>
          </w:tcPr>
          <w:p w14:paraId="2D31F1DA" w14:textId="77777777" w:rsidR="007B31DA" w:rsidRPr="00A850D7" w:rsidRDefault="007B31DA" w:rsidP="007B31DA">
            <w:pPr>
              <w:jc w:val="center"/>
              <w:rPr>
                <w:lang w:val="pl-PL"/>
              </w:rPr>
            </w:pPr>
          </w:p>
        </w:tc>
      </w:tr>
      <w:tr w:rsidR="007B31DA" w:rsidRPr="00A850D7" w14:paraId="2D031176" w14:textId="7017FAA7" w:rsidTr="0028199B">
        <w:tc>
          <w:tcPr>
            <w:tcW w:w="4340" w:type="pct"/>
          </w:tcPr>
          <w:p w14:paraId="37149E20" w14:textId="77777777" w:rsidR="007B31DA" w:rsidRPr="00A850D7" w:rsidRDefault="007B31DA" w:rsidP="007B31DA">
            <w:pPr>
              <w:rPr>
                <w:lang w:val="pl-PL"/>
              </w:rPr>
            </w:pPr>
            <w:r w:rsidRPr="00A850D7">
              <w:rPr>
                <w:lang w:val="pl-PL"/>
              </w:rPr>
              <w:t>Moduł zabezpiecza przed wprowadzeniem wyniku przez dwóch różnych lekarzy w tym samym czasie. W przypadku zablokowania wyniku do edycji użytkownik otrzymuje informacje kto i kiedy zablokował dane badanie.</w:t>
            </w:r>
          </w:p>
        </w:tc>
        <w:tc>
          <w:tcPr>
            <w:tcW w:w="660" w:type="pct"/>
          </w:tcPr>
          <w:p w14:paraId="62F7DD4A" w14:textId="77777777" w:rsidR="007B31DA" w:rsidRPr="00A850D7" w:rsidRDefault="007B31DA" w:rsidP="007B31DA">
            <w:pPr>
              <w:jc w:val="center"/>
              <w:rPr>
                <w:lang w:val="pl-PL"/>
              </w:rPr>
            </w:pPr>
          </w:p>
        </w:tc>
      </w:tr>
      <w:tr w:rsidR="007B31DA" w:rsidRPr="00A850D7" w14:paraId="43797F90" w14:textId="59F14D34" w:rsidTr="0028199B">
        <w:tc>
          <w:tcPr>
            <w:tcW w:w="4340" w:type="pct"/>
          </w:tcPr>
          <w:p w14:paraId="69C19B8E" w14:textId="77777777" w:rsidR="007B31DA" w:rsidRPr="00A850D7" w:rsidRDefault="007B31DA" w:rsidP="007B31DA">
            <w:pPr>
              <w:rPr>
                <w:lang w:val="pl-PL"/>
              </w:rPr>
            </w:pPr>
            <w:r w:rsidRPr="00A850D7">
              <w:rPr>
                <w:lang w:val="pl-PL"/>
              </w:rPr>
              <w:t>Moduł umożliwia wyświetlenie listy aktualnie edytowanych badań wraz z danymi użytkownika , który wprowadza wynik.</w:t>
            </w:r>
          </w:p>
        </w:tc>
        <w:tc>
          <w:tcPr>
            <w:tcW w:w="660" w:type="pct"/>
          </w:tcPr>
          <w:p w14:paraId="192B9E42" w14:textId="77777777" w:rsidR="007B31DA" w:rsidRPr="00A850D7" w:rsidRDefault="007B31DA" w:rsidP="007B31DA">
            <w:pPr>
              <w:jc w:val="center"/>
              <w:rPr>
                <w:lang w:val="pl-PL"/>
              </w:rPr>
            </w:pPr>
          </w:p>
        </w:tc>
      </w:tr>
      <w:tr w:rsidR="007B31DA" w:rsidRPr="00A850D7" w14:paraId="7E10D95E" w14:textId="3962FFB3" w:rsidTr="0028199B">
        <w:tc>
          <w:tcPr>
            <w:tcW w:w="4340" w:type="pct"/>
          </w:tcPr>
          <w:p w14:paraId="271F7D26" w14:textId="77777777" w:rsidR="007B31DA" w:rsidRPr="00A850D7" w:rsidRDefault="007B31DA" w:rsidP="007B31DA">
            <w:pPr>
              <w:rPr>
                <w:lang w:val="pl-PL"/>
              </w:rPr>
            </w:pPr>
            <w:r w:rsidRPr="00A850D7">
              <w:rPr>
                <w:lang w:val="pl-PL"/>
              </w:rPr>
              <w:t>Moduł umożliwia uprawnionym użytkownikom awaryjne zdjęcie blokady badania.</w:t>
            </w:r>
          </w:p>
        </w:tc>
        <w:tc>
          <w:tcPr>
            <w:tcW w:w="660" w:type="pct"/>
          </w:tcPr>
          <w:p w14:paraId="25F858EF" w14:textId="77777777" w:rsidR="007B31DA" w:rsidRPr="00A850D7" w:rsidRDefault="007B31DA" w:rsidP="007B31DA">
            <w:pPr>
              <w:jc w:val="center"/>
              <w:rPr>
                <w:lang w:val="pl-PL"/>
              </w:rPr>
            </w:pPr>
          </w:p>
        </w:tc>
      </w:tr>
      <w:tr w:rsidR="007B31DA" w:rsidRPr="00A850D7" w14:paraId="49BEE35F" w14:textId="437899AC" w:rsidTr="0028199B">
        <w:tc>
          <w:tcPr>
            <w:tcW w:w="4340" w:type="pct"/>
          </w:tcPr>
          <w:p w14:paraId="676FDEB0" w14:textId="77777777" w:rsidR="007B31DA" w:rsidRPr="00A850D7" w:rsidRDefault="007B31DA" w:rsidP="007B31DA">
            <w:pPr>
              <w:rPr>
                <w:lang w:val="pl-PL"/>
              </w:rPr>
            </w:pPr>
            <w:r w:rsidRPr="00A850D7">
              <w:rPr>
                <w:lang w:val="pl-PL"/>
              </w:rPr>
              <w:t>Moduł umożliwia dostęp do wcześniejszych badań pacjenta z ekranu wprowadzania wyniku.</w:t>
            </w:r>
          </w:p>
        </w:tc>
        <w:tc>
          <w:tcPr>
            <w:tcW w:w="660" w:type="pct"/>
          </w:tcPr>
          <w:p w14:paraId="04AC34F4" w14:textId="77777777" w:rsidR="007B31DA" w:rsidRPr="00A850D7" w:rsidRDefault="007B31DA" w:rsidP="007B31DA">
            <w:pPr>
              <w:jc w:val="center"/>
              <w:rPr>
                <w:lang w:val="pl-PL"/>
              </w:rPr>
            </w:pPr>
          </w:p>
        </w:tc>
      </w:tr>
      <w:tr w:rsidR="007B31DA" w:rsidRPr="00A850D7" w14:paraId="2D9505E0" w14:textId="5D782378" w:rsidTr="0028199B">
        <w:tc>
          <w:tcPr>
            <w:tcW w:w="4340" w:type="pct"/>
          </w:tcPr>
          <w:p w14:paraId="3B25A0C2" w14:textId="77777777" w:rsidR="007B31DA" w:rsidRPr="00A850D7" w:rsidRDefault="007B31DA" w:rsidP="007B31DA">
            <w:pPr>
              <w:rPr>
                <w:lang w:val="pl-PL"/>
              </w:rPr>
            </w:pPr>
            <w:r w:rsidRPr="00A850D7">
              <w:rPr>
                <w:lang w:val="pl-PL"/>
              </w:rPr>
              <w:t>Moduł umożliwia zapis zużytych zasobów w kontekście wykonanego badania.</w:t>
            </w:r>
          </w:p>
        </w:tc>
        <w:tc>
          <w:tcPr>
            <w:tcW w:w="660" w:type="pct"/>
          </w:tcPr>
          <w:p w14:paraId="64F5A096" w14:textId="77777777" w:rsidR="007B31DA" w:rsidRPr="00A850D7" w:rsidRDefault="007B31DA" w:rsidP="007B31DA">
            <w:pPr>
              <w:jc w:val="center"/>
              <w:rPr>
                <w:lang w:val="pl-PL"/>
              </w:rPr>
            </w:pPr>
          </w:p>
        </w:tc>
      </w:tr>
      <w:tr w:rsidR="007B31DA" w:rsidRPr="00A850D7" w14:paraId="63BA72DF" w14:textId="3E1E8D35" w:rsidTr="0028199B">
        <w:tc>
          <w:tcPr>
            <w:tcW w:w="4340" w:type="pct"/>
          </w:tcPr>
          <w:p w14:paraId="490F1C38" w14:textId="77777777" w:rsidR="007B31DA" w:rsidRPr="00A850D7" w:rsidRDefault="007B31DA" w:rsidP="007B31DA">
            <w:pPr>
              <w:rPr>
                <w:lang w:val="pl-PL"/>
              </w:rPr>
            </w:pPr>
            <w:r w:rsidRPr="00A850D7">
              <w:rPr>
                <w:lang w:val="pl-PL"/>
              </w:rPr>
              <w:t>Moduł umożliwia zapisanie kliku usług dodatkowych wykonanych w ramach badań.</w:t>
            </w:r>
          </w:p>
        </w:tc>
        <w:tc>
          <w:tcPr>
            <w:tcW w:w="660" w:type="pct"/>
          </w:tcPr>
          <w:p w14:paraId="351C079E" w14:textId="77777777" w:rsidR="007B31DA" w:rsidRPr="00A850D7" w:rsidRDefault="007B31DA" w:rsidP="007B31DA">
            <w:pPr>
              <w:jc w:val="center"/>
              <w:rPr>
                <w:lang w:val="pl-PL"/>
              </w:rPr>
            </w:pPr>
          </w:p>
        </w:tc>
      </w:tr>
      <w:tr w:rsidR="007B31DA" w:rsidRPr="00A850D7" w14:paraId="5F8F9A17" w14:textId="0F5CF851" w:rsidTr="0028199B">
        <w:tc>
          <w:tcPr>
            <w:tcW w:w="4340" w:type="pct"/>
          </w:tcPr>
          <w:p w14:paraId="02D5CFC0" w14:textId="77777777" w:rsidR="007B31DA" w:rsidRPr="00A850D7" w:rsidRDefault="007B31DA" w:rsidP="007B31DA">
            <w:pPr>
              <w:rPr>
                <w:lang w:val="pl-PL"/>
              </w:rPr>
            </w:pPr>
            <w:r w:rsidRPr="00A850D7">
              <w:rPr>
                <w:lang w:val="pl-PL"/>
              </w:rPr>
              <w:t>Moduł umożliwia wprowadzenie powodu zmiany usługi w wykonanym badaniu.</w:t>
            </w:r>
          </w:p>
        </w:tc>
        <w:tc>
          <w:tcPr>
            <w:tcW w:w="660" w:type="pct"/>
          </w:tcPr>
          <w:p w14:paraId="7CAEEC93" w14:textId="77777777" w:rsidR="007B31DA" w:rsidRPr="00A850D7" w:rsidRDefault="007B31DA" w:rsidP="007B31DA">
            <w:pPr>
              <w:jc w:val="center"/>
              <w:rPr>
                <w:lang w:val="pl-PL"/>
              </w:rPr>
            </w:pPr>
          </w:p>
        </w:tc>
      </w:tr>
      <w:tr w:rsidR="007B31DA" w:rsidRPr="00A850D7" w14:paraId="527F95E0" w14:textId="5DB6C999" w:rsidTr="0028199B">
        <w:tc>
          <w:tcPr>
            <w:tcW w:w="4340" w:type="pct"/>
          </w:tcPr>
          <w:p w14:paraId="23175E0B" w14:textId="77777777" w:rsidR="007B31DA" w:rsidRPr="00A850D7" w:rsidRDefault="007B31DA" w:rsidP="007B31DA">
            <w:pPr>
              <w:rPr>
                <w:lang w:val="pl-PL"/>
              </w:rPr>
            </w:pPr>
            <w:r w:rsidRPr="00A850D7">
              <w:rPr>
                <w:lang w:val="pl-PL"/>
              </w:rPr>
              <w:t>Moduł umożliwia zapis kodu Ministerstwa Zdrowia dla wykonanych badań.</w:t>
            </w:r>
          </w:p>
        </w:tc>
        <w:tc>
          <w:tcPr>
            <w:tcW w:w="660" w:type="pct"/>
          </w:tcPr>
          <w:p w14:paraId="4860D8B6" w14:textId="77777777" w:rsidR="007B31DA" w:rsidRPr="00A850D7" w:rsidRDefault="007B31DA" w:rsidP="007B31DA">
            <w:pPr>
              <w:jc w:val="center"/>
              <w:rPr>
                <w:lang w:val="pl-PL"/>
              </w:rPr>
            </w:pPr>
          </w:p>
        </w:tc>
      </w:tr>
      <w:tr w:rsidR="007B31DA" w:rsidRPr="00A850D7" w14:paraId="0190A531" w14:textId="466687B2" w:rsidTr="0028199B">
        <w:tc>
          <w:tcPr>
            <w:tcW w:w="4340" w:type="pct"/>
          </w:tcPr>
          <w:p w14:paraId="03A58FF7" w14:textId="77777777" w:rsidR="007B31DA" w:rsidRPr="00A850D7" w:rsidRDefault="007B31DA" w:rsidP="007B31DA">
            <w:pPr>
              <w:rPr>
                <w:lang w:val="pl-PL"/>
              </w:rPr>
            </w:pPr>
            <w:r w:rsidRPr="00A850D7">
              <w:rPr>
                <w:lang w:val="pl-PL"/>
              </w:rPr>
              <w:t>Moduł blokuje zmianę usługi w badaniach już opisanych.</w:t>
            </w:r>
          </w:p>
        </w:tc>
        <w:tc>
          <w:tcPr>
            <w:tcW w:w="660" w:type="pct"/>
          </w:tcPr>
          <w:p w14:paraId="66709FBD" w14:textId="77777777" w:rsidR="007B31DA" w:rsidRPr="00A850D7" w:rsidRDefault="007B31DA" w:rsidP="007B31DA">
            <w:pPr>
              <w:jc w:val="center"/>
              <w:rPr>
                <w:lang w:val="pl-PL"/>
              </w:rPr>
            </w:pPr>
          </w:p>
        </w:tc>
      </w:tr>
      <w:tr w:rsidR="007B31DA" w:rsidRPr="00A850D7" w14:paraId="08309AD1" w14:textId="09ACFAF8" w:rsidTr="0028199B">
        <w:tc>
          <w:tcPr>
            <w:tcW w:w="4340" w:type="pct"/>
          </w:tcPr>
          <w:p w14:paraId="251DED98" w14:textId="77777777" w:rsidR="007B31DA" w:rsidRPr="00A850D7" w:rsidRDefault="007B31DA" w:rsidP="007B31DA">
            <w:pPr>
              <w:rPr>
                <w:lang w:val="pl-PL"/>
              </w:rPr>
            </w:pPr>
            <w:r w:rsidRPr="00A850D7">
              <w:rPr>
                <w:lang w:val="pl-PL"/>
              </w:rPr>
              <w:t>Moduł umożliwia podgląd danych zlecenia na ekranie wprowadzania wyniku bez konieczności jego zamykania w zakresie danych osobowych pacjenta i danych zlecenia.</w:t>
            </w:r>
          </w:p>
        </w:tc>
        <w:tc>
          <w:tcPr>
            <w:tcW w:w="660" w:type="pct"/>
          </w:tcPr>
          <w:p w14:paraId="4C249F62" w14:textId="77777777" w:rsidR="007B31DA" w:rsidRPr="00A850D7" w:rsidRDefault="007B31DA" w:rsidP="007B31DA">
            <w:pPr>
              <w:jc w:val="center"/>
              <w:rPr>
                <w:lang w:val="pl-PL"/>
              </w:rPr>
            </w:pPr>
          </w:p>
        </w:tc>
      </w:tr>
      <w:tr w:rsidR="007B31DA" w:rsidRPr="00A850D7" w14:paraId="3AAB7565" w14:textId="340361A5" w:rsidTr="0028199B">
        <w:tc>
          <w:tcPr>
            <w:tcW w:w="4340" w:type="pct"/>
          </w:tcPr>
          <w:p w14:paraId="4BB0048D" w14:textId="77777777" w:rsidR="007B31DA" w:rsidRPr="00A850D7" w:rsidRDefault="007B31DA" w:rsidP="007B31DA">
            <w:pPr>
              <w:rPr>
                <w:lang w:val="pl-PL"/>
              </w:rPr>
            </w:pPr>
            <w:r w:rsidRPr="00A850D7">
              <w:rPr>
                <w:lang w:val="pl-PL"/>
              </w:rPr>
              <w:t>Moduł umożliwia wyróżnienie badań na liście roboczej, dla których wyniki nie zostały wydrukowane.</w:t>
            </w:r>
          </w:p>
        </w:tc>
        <w:tc>
          <w:tcPr>
            <w:tcW w:w="660" w:type="pct"/>
          </w:tcPr>
          <w:p w14:paraId="00C5D821" w14:textId="77777777" w:rsidR="007B31DA" w:rsidRPr="00A850D7" w:rsidRDefault="007B31DA" w:rsidP="007B31DA">
            <w:pPr>
              <w:jc w:val="center"/>
              <w:rPr>
                <w:lang w:val="pl-PL"/>
              </w:rPr>
            </w:pPr>
          </w:p>
        </w:tc>
      </w:tr>
      <w:tr w:rsidR="007B31DA" w:rsidRPr="00A850D7" w14:paraId="0A9A1444" w14:textId="41010DA8" w:rsidTr="0028199B">
        <w:tc>
          <w:tcPr>
            <w:tcW w:w="4340" w:type="pct"/>
          </w:tcPr>
          <w:p w14:paraId="5EC36F84" w14:textId="77777777" w:rsidR="007B31DA" w:rsidRPr="00A850D7" w:rsidRDefault="007B31DA" w:rsidP="007B31DA">
            <w:pPr>
              <w:rPr>
                <w:lang w:val="pl-PL"/>
              </w:rPr>
            </w:pPr>
            <w:r w:rsidRPr="00A850D7">
              <w:rPr>
                <w:lang w:val="pl-PL"/>
              </w:rPr>
              <w:t>Moduł umożliwia wykorzystanie standardowych raportów i uniwersalnego modułu wydruków z możliwością zdefiniowania zakresu i postaci raportu.</w:t>
            </w:r>
          </w:p>
        </w:tc>
        <w:tc>
          <w:tcPr>
            <w:tcW w:w="660" w:type="pct"/>
          </w:tcPr>
          <w:p w14:paraId="6075AB31" w14:textId="77777777" w:rsidR="007B31DA" w:rsidRPr="00A850D7" w:rsidRDefault="007B31DA" w:rsidP="007B31DA">
            <w:pPr>
              <w:jc w:val="center"/>
              <w:rPr>
                <w:lang w:val="pl-PL"/>
              </w:rPr>
            </w:pPr>
          </w:p>
        </w:tc>
      </w:tr>
      <w:tr w:rsidR="007B31DA" w:rsidRPr="00A850D7" w14:paraId="586A5957" w14:textId="1D354ED8" w:rsidTr="0028199B">
        <w:tc>
          <w:tcPr>
            <w:tcW w:w="4340" w:type="pct"/>
          </w:tcPr>
          <w:p w14:paraId="54082B1A" w14:textId="77777777" w:rsidR="007B31DA" w:rsidRPr="00A850D7" w:rsidRDefault="007B31DA" w:rsidP="007B31DA">
            <w:pPr>
              <w:rPr>
                <w:lang w:val="pl-PL"/>
              </w:rPr>
            </w:pPr>
            <w:r w:rsidRPr="00A850D7">
              <w:rPr>
                <w:lang w:val="pl-PL"/>
              </w:rPr>
              <w:lastRenderedPageBreak/>
              <w:t>Moduł umożliwia rejestrację pacjentów dla dowolnej liczby pracowni w zakładzie.</w:t>
            </w:r>
          </w:p>
        </w:tc>
        <w:tc>
          <w:tcPr>
            <w:tcW w:w="660" w:type="pct"/>
          </w:tcPr>
          <w:p w14:paraId="211E785B" w14:textId="77777777" w:rsidR="007B31DA" w:rsidRPr="00A850D7" w:rsidRDefault="007B31DA" w:rsidP="007B31DA">
            <w:pPr>
              <w:jc w:val="center"/>
              <w:rPr>
                <w:lang w:val="pl-PL"/>
              </w:rPr>
            </w:pPr>
          </w:p>
        </w:tc>
      </w:tr>
      <w:tr w:rsidR="007B31DA" w:rsidRPr="00A850D7" w14:paraId="20442C69" w14:textId="28FC0444" w:rsidTr="0028199B">
        <w:tc>
          <w:tcPr>
            <w:tcW w:w="4340" w:type="pct"/>
          </w:tcPr>
          <w:p w14:paraId="02F230BB" w14:textId="77777777" w:rsidR="007B31DA" w:rsidRPr="00A850D7" w:rsidRDefault="007B31DA" w:rsidP="007B31DA">
            <w:pPr>
              <w:rPr>
                <w:lang w:val="pl-PL"/>
              </w:rPr>
            </w:pPr>
            <w:r w:rsidRPr="00A850D7">
              <w:rPr>
                <w:lang w:val="pl-PL"/>
              </w:rPr>
              <w:t>Moduł umożliwia tworzenie predefiniowanych fraz opisowych / wzorców / szablonów tekstów możliwych do późniejszego wykorzystania przez użytkownika lub grupę użytkowników z możliwością określenia ich dostępności:</w:t>
            </w:r>
            <w:r w:rsidRPr="00A850D7">
              <w:rPr>
                <w:lang w:val="pl-PL"/>
              </w:rPr>
              <w:br/>
              <w:t>- ogólnodostępnych,</w:t>
            </w:r>
            <w:r w:rsidRPr="00A850D7">
              <w:rPr>
                <w:lang w:val="pl-PL"/>
              </w:rPr>
              <w:br/>
              <w:t>- ogólnodostępnych w kontekście jednostki organizacyjnej,</w:t>
            </w:r>
            <w:r w:rsidRPr="00A850D7">
              <w:rPr>
                <w:lang w:val="pl-PL"/>
              </w:rPr>
              <w:br/>
              <w:t>- ogólnodostępnych dla konkretnych typów użytkownika,</w:t>
            </w:r>
            <w:r w:rsidRPr="00A850D7">
              <w:rPr>
                <w:lang w:val="pl-PL"/>
              </w:rPr>
              <w:br/>
              <w:t>- ogólnodostępnych dla konkretnych typów użytkownika w kontekście jednostki organizacyjnej,</w:t>
            </w:r>
            <w:r w:rsidRPr="00A850D7">
              <w:rPr>
                <w:lang w:val="pl-PL"/>
              </w:rPr>
              <w:br/>
              <w:t>- ograniczonych do pojedynczego użytkownika /autora,</w:t>
            </w:r>
            <w:r w:rsidRPr="00A850D7">
              <w:rPr>
                <w:lang w:val="pl-PL"/>
              </w:rPr>
              <w:br/>
              <w:t>- ograniczonych do pojedynczego użytkownika /autora w kontekście jednostki organizacyjnej.</w:t>
            </w:r>
          </w:p>
        </w:tc>
        <w:tc>
          <w:tcPr>
            <w:tcW w:w="660" w:type="pct"/>
          </w:tcPr>
          <w:p w14:paraId="673C69EF" w14:textId="77777777" w:rsidR="007B31DA" w:rsidRPr="00A850D7" w:rsidRDefault="007B31DA" w:rsidP="007B31DA">
            <w:pPr>
              <w:jc w:val="center"/>
              <w:rPr>
                <w:lang w:val="pl-PL"/>
              </w:rPr>
            </w:pPr>
          </w:p>
        </w:tc>
      </w:tr>
      <w:tr w:rsidR="007B31DA" w:rsidRPr="00A850D7" w14:paraId="2B4337F2" w14:textId="13B8EFBC" w:rsidTr="0028199B">
        <w:tc>
          <w:tcPr>
            <w:tcW w:w="4340" w:type="pct"/>
          </w:tcPr>
          <w:p w14:paraId="72686DA5" w14:textId="77777777" w:rsidR="007B31DA" w:rsidRPr="00A850D7" w:rsidRDefault="007B31DA" w:rsidP="007B31DA">
            <w:pPr>
              <w:rPr>
                <w:lang w:val="pl-PL"/>
              </w:rPr>
            </w:pPr>
            <w:r w:rsidRPr="00A850D7">
              <w:rPr>
                <w:lang w:val="pl-PL"/>
              </w:rPr>
              <w:t>Moduł umożliwia tworzenie predefiniowanych fraz opisowych ogólnodostępnych lub ograniczonych do pojedynczego użytkownika /autora.</w:t>
            </w:r>
          </w:p>
        </w:tc>
        <w:tc>
          <w:tcPr>
            <w:tcW w:w="660" w:type="pct"/>
          </w:tcPr>
          <w:p w14:paraId="38D1C714" w14:textId="77777777" w:rsidR="007B31DA" w:rsidRPr="00A850D7" w:rsidRDefault="007B31DA" w:rsidP="007B31DA">
            <w:pPr>
              <w:jc w:val="center"/>
              <w:rPr>
                <w:lang w:val="pl-PL"/>
              </w:rPr>
            </w:pPr>
          </w:p>
        </w:tc>
      </w:tr>
      <w:tr w:rsidR="007B31DA" w:rsidRPr="00A850D7" w14:paraId="65D5FF9D" w14:textId="62CF248D" w:rsidTr="0028199B">
        <w:tc>
          <w:tcPr>
            <w:tcW w:w="4340" w:type="pct"/>
          </w:tcPr>
          <w:p w14:paraId="4CC6130F" w14:textId="77777777" w:rsidR="007B31DA" w:rsidRPr="00A850D7" w:rsidRDefault="007B31DA" w:rsidP="007B31DA">
            <w:pPr>
              <w:rPr>
                <w:lang w:val="pl-PL"/>
              </w:rPr>
            </w:pPr>
            <w:r w:rsidRPr="00A850D7">
              <w:rPr>
                <w:lang w:val="pl-PL"/>
              </w:rPr>
              <w:t xml:space="preserve">Moduł posiada wydruki: medyczne i statystyczne, analizy rodzajów wykonywanych badań wg kryteriów: pracowni, </w:t>
            </w:r>
            <w:proofErr w:type="spellStart"/>
            <w:r w:rsidRPr="00A850D7">
              <w:rPr>
                <w:lang w:val="pl-PL"/>
              </w:rPr>
              <w:t>rozpoznań</w:t>
            </w:r>
            <w:proofErr w:type="spellEnd"/>
            <w:r w:rsidRPr="00A850D7">
              <w:rPr>
                <w:lang w:val="pl-PL"/>
              </w:rPr>
              <w:t>, jednostek zlecających, pacjentów ambulatoryjnych i szpitalnych; raporty o liczbie, rodzaju wykonanych badań; raporty własne użytkownika: system umożliwia predefiniowanie kryteriów tworzenia raportów. </w:t>
            </w:r>
          </w:p>
        </w:tc>
        <w:tc>
          <w:tcPr>
            <w:tcW w:w="660" w:type="pct"/>
          </w:tcPr>
          <w:p w14:paraId="3FBA30B4" w14:textId="77777777" w:rsidR="007B31DA" w:rsidRPr="00A850D7" w:rsidRDefault="007B31DA" w:rsidP="007B31DA">
            <w:pPr>
              <w:jc w:val="center"/>
              <w:rPr>
                <w:lang w:val="pl-PL"/>
              </w:rPr>
            </w:pPr>
          </w:p>
        </w:tc>
      </w:tr>
      <w:tr w:rsidR="007B31DA" w:rsidRPr="00A850D7" w14:paraId="11CDAFF6" w14:textId="64EB506A" w:rsidTr="0028199B">
        <w:tc>
          <w:tcPr>
            <w:tcW w:w="4340" w:type="pct"/>
          </w:tcPr>
          <w:p w14:paraId="5DBC09B8" w14:textId="77777777" w:rsidR="007B31DA" w:rsidRPr="00A850D7" w:rsidRDefault="007B31DA" w:rsidP="007B31DA">
            <w:pPr>
              <w:rPr>
                <w:lang w:val="pl-PL"/>
              </w:rPr>
            </w:pPr>
            <w:r w:rsidRPr="00A850D7">
              <w:rPr>
                <w:lang w:val="pl-PL"/>
              </w:rPr>
              <w:t>Moduł umożliwia łączenie zdublowanych pacjentów z poziomu raportu oraz przy pomocy oddzielnej funkcji w systemie.</w:t>
            </w:r>
          </w:p>
        </w:tc>
        <w:tc>
          <w:tcPr>
            <w:tcW w:w="660" w:type="pct"/>
          </w:tcPr>
          <w:p w14:paraId="3278E958" w14:textId="77777777" w:rsidR="007B31DA" w:rsidRPr="00A850D7" w:rsidRDefault="007B31DA" w:rsidP="007B31DA">
            <w:pPr>
              <w:jc w:val="center"/>
              <w:rPr>
                <w:lang w:val="pl-PL"/>
              </w:rPr>
            </w:pPr>
          </w:p>
        </w:tc>
      </w:tr>
      <w:tr w:rsidR="007B31DA" w:rsidRPr="00A850D7" w14:paraId="40C0BECB" w14:textId="639CB1F4" w:rsidTr="0028199B">
        <w:tc>
          <w:tcPr>
            <w:tcW w:w="4340" w:type="pct"/>
          </w:tcPr>
          <w:p w14:paraId="1AE43B39" w14:textId="77777777" w:rsidR="007B31DA" w:rsidRPr="00A850D7" w:rsidRDefault="007B31DA" w:rsidP="007B31DA">
            <w:pPr>
              <w:rPr>
                <w:lang w:val="pl-PL"/>
              </w:rPr>
            </w:pPr>
            <w:r w:rsidRPr="00A850D7">
              <w:rPr>
                <w:lang w:val="pl-PL"/>
              </w:rPr>
              <w:t>Moduł umożliwia rejestrowanie wydawanych wyników: kto i kiedy wynik odebrał.</w:t>
            </w:r>
          </w:p>
        </w:tc>
        <w:tc>
          <w:tcPr>
            <w:tcW w:w="660" w:type="pct"/>
          </w:tcPr>
          <w:p w14:paraId="0D63C771" w14:textId="77777777" w:rsidR="007B31DA" w:rsidRPr="00A850D7" w:rsidRDefault="007B31DA" w:rsidP="007B31DA">
            <w:pPr>
              <w:jc w:val="center"/>
              <w:rPr>
                <w:lang w:val="pl-PL"/>
              </w:rPr>
            </w:pPr>
          </w:p>
        </w:tc>
      </w:tr>
      <w:tr w:rsidR="007B31DA" w:rsidRPr="00A850D7" w14:paraId="48AC6E15" w14:textId="47E6FFCF" w:rsidTr="0028199B">
        <w:tc>
          <w:tcPr>
            <w:tcW w:w="4340" w:type="pct"/>
          </w:tcPr>
          <w:p w14:paraId="3D64375B" w14:textId="77777777" w:rsidR="007B31DA" w:rsidRPr="00A850D7" w:rsidRDefault="007B31DA" w:rsidP="007B31DA">
            <w:pPr>
              <w:rPr>
                <w:lang w:val="pl-PL"/>
              </w:rPr>
            </w:pPr>
            <w:r w:rsidRPr="00A850D7">
              <w:rPr>
                <w:lang w:val="pl-PL"/>
              </w:rPr>
              <w:t>Moduł umożliwia wydanie wielu wyników jednocześnie.</w:t>
            </w:r>
          </w:p>
        </w:tc>
        <w:tc>
          <w:tcPr>
            <w:tcW w:w="660" w:type="pct"/>
          </w:tcPr>
          <w:p w14:paraId="03F0862A" w14:textId="77777777" w:rsidR="007B31DA" w:rsidRPr="00A850D7" w:rsidRDefault="007B31DA" w:rsidP="007B31DA">
            <w:pPr>
              <w:jc w:val="center"/>
              <w:rPr>
                <w:lang w:val="pl-PL"/>
              </w:rPr>
            </w:pPr>
          </w:p>
        </w:tc>
      </w:tr>
      <w:tr w:rsidR="007B31DA" w:rsidRPr="00A850D7" w14:paraId="3E554EC9" w14:textId="3D57A431" w:rsidTr="0028199B">
        <w:tc>
          <w:tcPr>
            <w:tcW w:w="4340" w:type="pct"/>
          </w:tcPr>
          <w:p w14:paraId="1A07F52C" w14:textId="77777777" w:rsidR="007B31DA" w:rsidRPr="00A850D7" w:rsidRDefault="007B31DA" w:rsidP="007B31DA">
            <w:pPr>
              <w:rPr>
                <w:lang w:val="pl-PL"/>
              </w:rPr>
            </w:pPr>
            <w:r w:rsidRPr="00A850D7">
              <w:rPr>
                <w:lang w:val="pl-PL"/>
              </w:rPr>
              <w:t>Moduł umożliwia wyszukiwanie zaawansowane, m.in. 12 kryteriów z dowolnego przedziału czasowego wybranego przez użytkownika, w tym według: wieku, płci pacjenta, jednostki kierującej, lekarza kierującego, diagnozy ze skierowania (ICD 10), frazy uwag ze skierowania, frazy opisu badania, lekarzy opisujących, lekarza konsultującego, statusu zlecenia, płatnika, nazwy usługi, typu usługi, zużytych zasobów, jednostki wykonującej, daty zlecenia/wykonania/wyniku.</w:t>
            </w:r>
          </w:p>
        </w:tc>
        <w:tc>
          <w:tcPr>
            <w:tcW w:w="660" w:type="pct"/>
          </w:tcPr>
          <w:p w14:paraId="6642C8B6" w14:textId="77777777" w:rsidR="007B31DA" w:rsidRPr="00A850D7" w:rsidRDefault="007B31DA" w:rsidP="007B31DA">
            <w:pPr>
              <w:jc w:val="center"/>
              <w:rPr>
                <w:lang w:val="pl-PL"/>
              </w:rPr>
            </w:pPr>
          </w:p>
        </w:tc>
      </w:tr>
      <w:tr w:rsidR="007B31DA" w:rsidRPr="00A850D7" w14:paraId="74D18621" w14:textId="2B1AD0F3" w:rsidTr="0028199B">
        <w:tc>
          <w:tcPr>
            <w:tcW w:w="4340" w:type="pct"/>
          </w:tcPr>
          <w:p w14:paraId="69BC3887" w14:textId="77777777" w:rsidR="007B31DA" w:rsidRPr="00A850D7" w:rsidRDefault="007B31DA" w:rsidP="007B31DA">
            <w:pPr>
              <w:rPr>
                <w:lang w:val="pl-PL"/>
              </w:rPr>
            </w:pPr>
            <w:r w:rsidRPr="00A850D7">
              <w:rPr>
                <w:lang w:val="pl-PL"/>
              </w:rPr>
              <w:t>Moduł umożliwia generowania wydruków zlecenia/wyniku dla wielu zleceń jednocześnie z poziomu listy roboczej.</w:t>
            </w:r>
          </w:p>
        </w:tc>
        <w:tc>
          <w:tcPr>
            <w:tcW w:w="660" w:type="pct"/>
          </w:tcPr>
          <w:p w14:paraId="3ECEC428" w14:textId="77777777" w:rsidR="007B31DA" w:rsidRPr="00A850D7" w:rsidRDefault="007B31DA" w:rsidP="007B31DA">
            <w:pPr>
              <w:jc w:val="center"/>
              <w:rPr>
                <w:lang w:val="pl-PL"/>
              </w:rPr>
            </w:pPr>
          </w:p>
        </w:tc>
      </w:tr>
      <w:tr w:rsidR="007B31DA" w:rsidRPr="00A850D7" w14:paraId="7CF5498B" w14:textId="1D48101E" w:rsidTr="0028199B">
        <w:tc>
          <w:tcPr>
            <w:tcW w:w="4340" w:type="pct"/>
          </w:tcPr>
          <w:p w14:paraId="2513A031" w14:textId="77777777" w:rsidR="007B31DA" w:rsidRPr="00A850D7" w:rsidRDefault="007B31DA" w:rsidP="007B31DA">
            <w:pPr>
              <w:rPr>
                <w:lang w:val="pl-PL"/>
              </w:rPr>
            </w:pPr>
            <w:r w:rsidRPr="00A850D7">
              <w:rPr>
                <w:lang w:val="pl-PL"/>
              </w:rPr>
              <w:t>Moduł umożliwia sortowanie rosnąco lub malejąco wyszukanych rekordów wg następujących kryteriów:</w:t>
            </w:r>
            <w:r w:rsidRPr="00A850D7">
              <w:rPr>
                <w:lang w:val="pl-PL"/>
              </w:rPr>
              <w:br/>
              <w:t>- data wykonania,</w:t>
            </w:r>
            <w:r w:rsidRPr="00A850D7">
              <w:rPr>
                <w:lang w:val="pl-PL"/>
              </w:rPr>
              <w:br/>
              <w:t>- typ badania,</w:t>
            </w:r>
            <w:r w:rsidRPr="00A850D7">
              <w:rPr>
                <w:lang w:val="pl-PL"/>
              </w:rPr>
              <w:br/>
              <w:t>- jednostka kierująca,</w:t>
            </w:r>
            <w:r w:rsidRPr="00A850D7">
              <w:rPr>
                <w:lang w:val="pl-PL"/>
              </w:rPr>
              <w:br/>
              <w:t>- lekarz kierujący,</w:t>
            </w:r>
            <w:r w:rsidRPr="00A850D7">
              <w:rPr>
                <w:lang w:val="pl-PL"/>
              </w:rPr>
              <w:br/>
              <w:t>- lekarz opisujący,</w:t>
            </w:r>
            <w:r w:rsidRPr="00A850D7">
              <w:rPr>
                <w:lang w:val="pl-PL"/>
              </w:rPr>
              <w:br/>
              <w:t>- imię i nazwisko pacjenta.</w:t>
            </w:r>
          </w:p>
        </w:tc>
        <w:tc>
          <w:tcPr>
            <w:tcW w:w="660" w:type="pct"/>
          </w:tcPr>
          <w:p w14:paraId="709F23B7" w14:textId="77777777" w:rsidR="007B31DA" w:rsidRPr="00A850D7" w:rsidRDefault="007B31DA" w:rsidP="007B31DA">
            <w:pPr>
              <w:jc w:val="center"/>
              <w:rPr>
                <w:lang w:val="pl-PL"/>
              </w:rPr>
            </w:pPr>
          </w:p>
        </w:tc>
      </w:tr>
      <w:tr w:rsidR="007B31DA" w:rsidRPr="00A850D7" w14:paraId="275F0E99" w14:textId="242A1500" w:rsidTr="0028199B">
        <w:tc>
          <w:tcPr>
            <w:tcW w:w="4340" w:type="pct"/>
          </w:tcPr>
          <w:p w14:paraId="69136037" w14:textId="77777777" w:rsidR="007B31DA" w:rsidRPr="00A850D7" w:rsidRDefault="007B31DA" w:rsidP="007B31DA">
            <w:pPr>
              <w:rPr>
                <w:lang w:val="pl-PL"/>
              </w:rPr>
            </w:pPr>
            <w:r w:rsidRPr="00A850D7">
              <w:rPr>
                <w:lang w:val="pl-PL"/>
              </w:rPr>
              <w:t>Moduł udostępnia historię zmian danych zlecenia obejmującej:</w:t>
            </w:r>
            <w:r w:rsidRPr="00A850D7">
              <w:rPr>
                <w:lang w:val="pl-PL"/>
              </w:rPr>
              <w:br/>
              <w:t>- data modyfikacji,</w:t>
            </w:r>
            <w:r w:rsidRPr="00A850D7">
              <w:rPr>
                <w:lang w:val="pl-PL"/>
              </w:rPr>
              <w:br/>
              <w:t>- rodzaj modyfikacji,</w:t>
            </w:r>
            <w:r w:rsidRPr="00A850D7">
              <w:rPr>
                <w:lang w:val="pl-PL"/>
              </w:rPr>
              <w:br/>
              <w:t>- użytkownik dokonujący zmian,</w:t>
            </w:r>
            <w:r w:rsidRPr="00A850D7">
              <w:rPr>
                <w:lang w:val="pl-PL"/>
              </w:rPr>
              <w:br/>
              <w:t>- jednostka kierująca,</w:t>
            </w:r>
            <w:r w:rsidRPr="00A850D7">
              <w:rPr>
                <w:lang w:val="pl-PL"/>
              </w:rPr>
              <w:br/>
              <w:t>- lekarz kierujący,</w:t>
            </w:r>
            <w:r w:rsidRPr="00A850D7">
              <w:rPr>
                <w:lang w:val="pl-PL"/>
              </w:rPr>
              <w:br/>
              <w:t>- status badania,</w:t>
            </w:r>
            <w:r w:rsidRPr="00A850D7">
              <w:rPr>
                <w:lang w:val="pl-PL"/>
              </w:rPr>
              <w:br/>
              <w:t>- typ badania,</w:t>
            </w:r>
            <w:r w:rsidRPr="00A850D7">
              <w:rPr>
                <w:lang w:val="pl-PL"/>
              </w:rPr>
              <w:br/>
              <w:t>- nazwa badania,</w:t>
            </w:r>
            <w:r w:rsidRPr="00A850D7">
              <w:rPr>
                <w:lang w:val="pl-PL"/>
              </w:rPr>
              <w:br/>
              <w:t>- lekarz konsultujący,</w:t>
            </w:r>
            <w:r w:rsidRPr="00A850D7">
              <w:rPr>
                <w:lang w:val="pl-PL"/>
              </w:rPr>
              <w:br/>
              <w:t>- lekarz opisujący,</w:t>
            </w:r>
            <w:r w:rsidRPr="00A850D7">
              <w:rPr>
                <w:lang w:val="pl-PL"/>
              </w:rPr>
              <w:br/>
            </w:r>
            <w:r w:rsidRPr="00A850D7">
              <w:rPr>
                <w:lang w:val="pl-PL"/>
              </w:rPr>
              <w:lastRenderedPageBreak/>
              <w:t>- uwagi ze skierowania,</w:t>
            </w:r>
            <w:r w:rsidRPr="00A850D7">
              <w:rPr>
                <w:lang w:val="pl-PL"/>
              </w:rPr>
              <w:br/>
              <w:t>- rozpoznanie ze skierowania,</w:t>
            </w:r>
            <w:r w:rsidRPr="00A850D7">
              <w:rPr>
                <w:lang w:val="pl-PL"/>
              </w:rPr>
              <w:br/>
              <w:t>- data zlecenia,</w:t>
            </w:r>
            <w:r w:rsidRPr="00A850D7">
              <w:rPr>
                <w:lang w:val="pl-PL"/>
              </w:rPr>
              <w:br/>
              <w:t>- data wykonania,</w:t>
            </w:r>
            <w:r w:rsidRPr="00A850D7">
              <w:rPr>
                <w:lang w:val="pl-PL"/>
              </w:rPr>
              <w:br/>
              <w:t>- status udostępnienia badania obrazowego,</w:t>
            </w:r>
            <w:r w:rsidRPr="00A850D7">
              <w:rPr>
                <w:lang w:val="pl-PL"/>
              </w:rPr>
              <w:br/>
              <w:t>- treść opisu</w:t>
            </w:r>
          </w:p>
        </w:tc>
        <w:tc>
          <w:tcPr>
            <w:tcW w:w="660" w:type="pct"/>
          </w:tcPr>
          <w:p w14:paraId="7D745BAA" w14:textId="77777777" w:rsidR="007B31DA" w:rsidRPr="00A850D7" w:rsidRDefault="007B31DA" w:rsidP="007B31DA">
            <w:pPr>
              <w:jc w:val="center"/>
              <w:rPr>
                <w:lang w:val="pl-PL"/>
              </w:rPr>
            </w:pPr>
          </w:p>
        </w:tc>
      </w:tr>
      <w:tr w:rsidR="007B31DA" w:rsidRPr="00A850D7" w14:paraId="4FA6E985" w14:textId="73ED9193" w:rsidTr="0028199B">
        <w:tc>
          <w:tcPr>
            <w:tcW w:w="4340" w:type="pct"/>
          </w:tcPr>
          <w:p w14:paraId="04BFDDA6" w14:textId="77777777" w:rsidR="007B31DA" w:rsidRPr="00A850D7" w:rsidRDefault="007B31DA" w:rsidP="007B31DA">
            <w:pPr>
              <w:rPr>
                <w:lang w:val="pl-PL"/>
              </w:rPr>
            </w:pPr>
            <w:r w:rsidRPr="00A850D7">
              <w:rPr>
                <w:lang w:val="pl-PL"/>
              </w:rPr>
              <w:t>Moduł umożliwia generowanie wydruków zlecenia/wyniku dla wielu zleceń jednocześnie z poziomu listy roboczej: na skonfigurowaną w funkcji serwera wydruków drukarkę, na podgląd.</w:t>
            </w:r>
          </w:p>
        </w:tc>
        <w:tc>
          <w:tcPr>
            <w:tcW w:w="660" w:type="pct"/>
          </w:tcPr>
          <w:p w14:paraId="7BF6A850" w14:textId="77777777" w:rsidR="007B31DA" w:rsidRPr="00A850D7" w:rsidRDefault="007B31DA" w:rsidP="007B31DA">
            <w:pPr>
              <w:jc w:val="center"/>
              <w:rPr>
                <w:lang w:val="pl-PL"/>
              </w:rPr>
            </w:pPr>
          </w:p>
        </w:tc>
      </w:tr>
      <w:tr w:rsidR="007B31DA" w:rsidRPr="00A850D7" w14:paraId="6CD1DF51" w14:textId="40A40544" w:rsidTr="0028199B">
        <w:tc>
          <w:tcPr>
            <w:tcW w:w="4340" w:type="pct"/>
          </w:tcPr>
          <w:p w14:paraId="51596058" w14:textId="77777777" w:rsidR="007B31DA" w:rsidRPr="00A850D7" w:rsidRDefault="007B31DA" w:rsidP="007B31DA">
            <w:pPr>
              <w:rPr>
                <w:lang w:val="pl-PL"/>
              </w:rPr>
            </w:pPr>
            <w:r w:rsidRPr="00A850D7">
              <w:rPr>
                <w:lang w:val="pl-PL"/>
              </w:rPr>
              <w:t>Moduł umożliwia osadzanie na wydrukach zdjęć załączonych do wyniku zlecenia.</w:t>
            </w:r>
          </w:p>
        </w:tc>
        <w:tc>
          <w:tcPr>
            <w:tcW w:w="660" w:type="pct"/>
          </w:tcPr>
          <w:p w14:paraId="6F6AD373" w14:textId="77777777" w:rsidR="007B31DA" w:rsidRPr="00A850D7" w:rsidRDefault="007B31DA" w:rsidP="007B31DA">
            <w:pPr>
              <w:jc w:val="center"/>
              <w:rPr>
                <w:lang w:val="pl-PL"/>
              </w:rPr>
            </w:pPr>
          </w:p>
        </w:tc>
      </w:tr>
      <w:tr w:rsidR="007B31DA" w:rsidRPr="00A850D7" w14:paraId="6E320ADB" w14:textId="703EC322" w:rsidTr="0028199B">
        <w:tc>
          <w:tcPr>
            <w:tcW w:w="4340" w:type="pct"/>
          </w:tcPr>
          <w:p w14:paraId="4A710DFA" w14:textId="77777777" w:rsidR="007B31DA" w:rsidRPr="00A850D7" w:rsidRDefault="007B31DA" w:rsidP="007B31DA">
            <w:pPr>
              <w:rPr>
                <w:lang w:val="pl-PL"/>
              </w:rPr>
            </w:pPr>
            <w:r w:rsidRPr="00A850D7">
              <w:rPr>
                <w:lang w:val="pl-PL"/>
              </w:rPr>
              <w:t>Moduł umożliwia obsługę podpisu elektronicznego dla wygenerowanych wyników badania.</w:t>
            </w:r>
          </w:p>
        </w:tc>
        <w:tc>
          <w:tcPr>
            <w:tcW w:w="660" w:type="pct"/>
          </w:tcPr>
          <w:p w14:paraId="32D0DFF8" w14:textId="77777777" w:rsidR="007B31DA" w:rsidRPr="00A850D7" w:rsidRDefault="007B31DA" w:rsidP="007B31DA">
            <w:pPr>
              <w:jc w:val="center"/>
              <w:rPr>
                <w:lang w:val="pl-PL"/>
              </w:rPr>
            </w:pPr>
          </w:p>
        </w:tc>
      </w:tr>
      <w:tr w:rsidR="007B31DA" w:rsidRPr="00A850D7" w14:paraId="32BD85F8" w14:textId="122D073C" w:rsidTr="0028199B">
        <w:tc>
          <w:tcPr>
            <w:tcW w:w="4340" w:type="pct"/>
          </w:tcPr>
          <w:p w14:paraId="10D76800" w14:textId="77777777" w:rsidR="007B31DA" w:rsidRPr="00A850D7" w:rsidRDefault="007B31DA" w:rsidP="007B31DA">
            <w:pPr>
              <w:rPr>
                <w:lang w:val="pl-PL"/>
              </w:rPr>
            </w:pPr>
            <w:r w:rsidRPr="00A850D7">
              <w:rPr>
                <w:lang w:val="pl-PL"/>
              </w:rPr>
              <w:t>Moduł umożliwia integrację za pomocą protokołów HL7 lub ASTM z dowolnym systemem medycznym, który wspiera jeden z tych protokołów.</w:t>
            </w:r>
          </w:p>
        </w:tc>
        <w:tc>
          <w:tcPr>
            <w:tcW w:w="660" w:type="pct"/>
          </w:tcPr>
          <w:p w14:paraId="647B4FFA" w14:textId="77777777" w:rsidR="007B31DA" w:rsidRPr="00A850D7" w:rsidRDefault="007B31DA" w:rsidP="007B31DA">
            <w:pPr>
              <w:jc w:val="center"/>
              <w:rPr>
                <w:lang w:val="pl-PL"/>
              </w:rPr>
            </w:pPr>
          </w:p>
        </w:tc>
      </w:tr>
      <w:tr w:rsidR="007B31DA" w:rsidRPr="00A850D7" w14:paraId="614B7A5B" w14:textId="69B81916" w:rsidTr="0028199B">
        <w:tc>
          <w:tcPr>
            <w:tcW w:w="4340" w:type="pct"/>
          </w:tcPr>
          <w:p w14:paraId="2BC936E3" w14:textId="77777777" w:rsidR="007B31DA" w:rsidRPr="00A850D7" w:rsidRDefault="007B31DA" w:rsidP="007B31DA">
            <w:pPr>
              <w:rPr>
                <w:lang w:val="pl-PL"/>
              </w:rPr>
            </w:pPr>
            <w:r w:rsidRPr="00A850D7">
              <w:rPr>
                <w:lang w:val="pl-PL"/>
              </w:rPr>
              <w:t>Moduł umożliwia integrację za pomocą protokołów HL7 lub ASTM z dowolnym systemem pomocniczym/specjalizowanym, który wspiera jeden z tych protokołów.</w:t>
            </w:r>
          </w:p>
        </w:tc>
        <w:tc>
          <w:tcPr>
            <w:tcW w:w="660" w:type="pct"/>
          </w:tcPr>
          <w:p w14:paraId="56A75714" w14:textId="77777777" w:rsidR="007B31DA" w:rsidRPr="00A850D7" w:rsidRDefault="007B31DA" w:rsidP="007B31DA">
            <w:pPr>
              <w:jc w:val="center"/>
              <w:rPr>
                <w:lang w:val="pl-PL"/>
              </w:rPr>
            </w:pPr>
          </w:p>
        </w:tc>
      </w:tr>
      <w:tr w:rsidR="007B31DA" w:rsidRPr="00A850D7" w14:paraId="05E9FAF6" w14:textId="6CC47E4B" w:rsidTr="0028199B">
        <w:tc>
          <w:tcPr>
            <w:tcW w:w="4340" w:type="pct"/>
          </w:tcPr>
          <w:p w14:paraId="27A1D15F" w14:textId="77777777" w:rsidR="007B31DA" w:rsidRPr="00A850D7" w:rsidRDefault="007B31DA" w:rsidP="007B31DA">
            <w:pPr>
              <w:rPr>
                <w:lang w:val="pl-PL"/>
              </w:rPr>
            </w:pPr>
            <w:r w:rsidRPr="00A850D7">
              <w:rPr>
                <w:lang w:val="pl-PL"/>
              </w:rPr>
              <w:t>Moduł umożliwia obsługę badań przesiewowych (</w:t>
            </w:r>
            <w:proofErr w:type="spellStart"/>
            <w:r w:rsidRPr="00A850D7">
              <w:rPr>
                <w:lang w:val="pl-PL"/>
              </w:rPr>
              <w:t>screeningowych</w:t>
            </w:r>
            <w:proofErr w:type="spellEnd"/>
            <w:r w:rsidRPr="00A850D7">
              <w:rPr>
                <w:lang w:val="pl-PL"/>
              </w:rPr>
              <w:t>).</w:t>
            </w:r>
          </w:p>
        </w:tc>
        <w:tc>
          <w:tcPr>
            <w:tcW w:w="660" w:type="pct"/>
          </w:tcPr>
          <w:p w14:paraId="492DEFE4" w14:textId="77777777" w:rsidR="007B31DA" w:rsidRPr="00A850D7" w:rsidRDefault="007B31DA" w:rsidP="007B31DA">
            <w:pPr>
              <w:jc w:val="center"/>
              <w:rPr>
                <w:lang w:val="pl-PL"/>
              </w:rPr>
            </w:pPr>
          </w:p>
        </w:tc>
      </w:tr>
    </w:tbl>
    <w:p w14:paraId="7C4D73D9" w14:textId="21B8463A" w:rsidR="000817AC" w:rsidRPr="00A850D7" w:rsidRDefault="002C4229">
      <w:pPr>
        <w:pStyle w:val="Nagwek2"/>
      </w:pPr>
      <w:bookmarkStart w:id="239" w:name="scroll-bookmark-181"/>
      <w:bookmarkStart w:id="240" w:name="scroll-bookmark-182"/>
      <w:bookmarkStart w:id="241" w:name="_Toc156076885"/>
      <w:bookmarkEnd w:id="239"/>
      <w:r w:rsidRPr="00A850D7">
        <w:t xml:space="preserve"> </w:t>
      </w:r>
      <w:r w:rsidR="00D636D6" w:rsidRPr="00A850D7">
        <w:t>IMPORT BADAŃ</w:t>
      </w:r>
      <w:bookmarkEnd w:id="240"/>
      <w:bookmarkEnd w:id="241"/>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A850D7" w14:paraId="502885B9" w14:textId="6D182BE1" w:rsidTr="0028199B">
        <w:tc>
          <w:tcPr>
            <w:tcW w:w="4340" w:type="pct"/>
          </w:tcPr>
          <w:p w14:paraId="42624CC9" w14:textId="3B6A71EF" w:rsidR="00DB0489" w:rsidRPr="00A850D7" w:rsidRDefault="00DB0489" w:rsidP="00DB0489">
            <w:pPr>
              <w:rPr>
                <w:lang w:val="pl-PL"/>
              </w:rPr>
            </w:pPr>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660" w:type="pct"/>
          </w:tcPr>
          <w:p w14:paraId="3D4126C3" w14:textId="77777777" w:rsidR="00DB0489" w:rsidRPr="00A850D7" w:rsidRDefault="00DB0489" w:rsidP="00DB0489">
            <w:pPr>
              <w:jc w:val="center"/>
              <w:rPr>
                <w:b/>
              </w:rPr>
            </w:pPr>
            <w:proofErr w:type="spellStart"/>
            <w:r w:rsidRPr="00A850D7">
              <w:rPr>
                <w:b/>
              </w:rPr>
              <w:t>Podać</w:t>
            </w:r>
            <w:proofErr w:type="spellEnd"/>
            <w:r w:rsidRPr="00A850D7">
              <w:rPr>
                <w:b/>
              </w:rPr>
              <w:t xml:space="preserve"> </w:t>
            </w:r>
          </w:p>
          <w:p w14:paraId="53583EF6" w14:textId="0778DAB0" w:rsidR="00DB0489" w:rsidRPr="00A850D7" w:rsidRDefault="00DB0489" w:rsidP="00DB0489">
            <w:pPr>
              <w:jc w:val="center"/>
              <w:rPr>
                <w:lang w:val="pl-PL"/>
              </w:rPr>
            </w:pPr>
            <w:r w:rsidRPr="00A850D7">
              <w:rPr>
                <w:b/>
              </w:rPr>
              <w:t>TAK / NIE</w:t>
            </w:r>
          </w:p>
        </w:tc>
      </w:tr>
      <w:tr w:rsidR="007B31DA" w:rsidRPr="00A850D7" w14:paraId="53E33F3A" w14:textId="77777777" w:rsidTr="0028199B">
        <w:tc>
          <w:tcPr>
            <w:tcW w:w="4340" w:type="pct"/>
          </w:tcPr>
          <w:p w14:paraId="5ECEFFDD" w14:textId="0CFD8A10" w:rsidR="007B31DA" w:rsidRPr="00A850D7" w:rsidRDefault="007B31DA" w:rsidP="007B31DA">
            <w:pPr>
              <w:rPr>
                <w:lang w:val="pl-PL"/>
              </w:rPr>
            </w:pPr>
            <w:r w:rsidRPr="00A850D7">
              <w:rPr>
                <w:lang w:val="pl-PL"/>
              </w:rPr>
              <w:t>Moduł umożliwia podgląd obrazów podczas importu.</w:t>
            </w:r>
          </w:p>
        </w:tc>
        <w:tc>
          <w:tcPr>
            <w:tcW w:w="660" w:type="pct"/>
          </w:tcPr>
          <w:p w14:paraId="463AABF2" w14:textId="77777777" w:rsidR="007B31DA" w:rsidRPr="00A850D7" w:rsidRDefault="007B31DA" w:rsidP="007B31DA">
            <w:pPr>
              <w:jc w:val="center"/>
            </w:pPr>
          </w:p>
        </w:tc>
      </w:tr>
      <w:tr w:rsidR="007B31DA" w:rsidRPr="00A850D7" w14:paraId="142C4BB2" w14:textId="7B7456AE" w:rsidTr="0028199B">
        <w:tc>
          <w:tcPr>
            <w:tcW w:w="4340" w:type="pct"/>
          </w:tcPr>
          <w:p w14:paraId="3D9EE7B8" w14:textId="77777777" w:rsidR="007B31DA" w:rsidRPr="00A850D7" w:rsidRDefault="007B31DA" w:rsidP="007B31DA">
            <w:pPr>
              <w:rPr>
                <w:lang w:val="pl-PL"/>
              </w:rPr>
            </w:pPr>
            <w:r w:rsidRPr="00A850D7">
              <w:rPr>
                <w:lang w:val="pl-PL"/>
              </w:rPr>
              <w:t>Moduł umożliwia przesunięcia, powiększenia obrazu w podglądzie importowanego badania.</w:t>
            </w:r>
          </w:p>
        </w:tc>
        <w:tc>
          <w:tcPr>
            <w:tcW w:w="660" w:type="pct"/>
          </w:tcPr>
          <w:p w14:paraId="392E3FF5" w14:textId="77777777" w:rsidR="007B31DA" w:rsidRPr="00A850D7" w:rsidRDefault="007B31DA" w:rsidP="007B31DA">
            <w:pPr>
              <w:jc w:val="center"/>
              <w:rPr>
                <w:lang w:val="pl-PL"/>
              </w:rPr>
            </w:pPr>
          </w:p>
        </w:tc>
      </w:tr>
      <w:tr w:rsidR="007B31DA" w:rsidRPr="00A850D7" w14:paraId="53F069C5" w14:textId="3E585F76" w:rsidTr="0028199B">
        <w:tc>
          <w:tcPr>
            <w:tcW w:w="4340" w:type="pct"/>
          </w:tcPr>
          <w:p w14:paraId="0260BAF1" w14:textId="77777777" w:rsidR="007B31DA" w:rsidRPr="00A850D7" w:rsidRDefault="007B31DA" w:rsidP="007B31DA">
            <w:pPr>
              <w:rPr>
                <w:lang w:val="pl-PL"/>
              </w:rPr>
            </w:pPr>
            <w:r w:rsidRPr="00A850D7">
              <w:rPr>
                <w:lang w:val="pl-PL"/>
              </w:rPr>
              <w:t>Moduł umożliwia zmiany jasności/kontrastu obrazu w podglądzie importowanego badania.</w:t>
            </w:r>
          </w:p>
        </w:tc>
        <w:tc>
          <w:tcPr>
            <w:tcW w:w="660" w:type="pct"/>
          </w:tcPr>
          <w:p w14:paraId="5F531A51" w14:textId="77777777" w:rsidR="007B31DA" w:rsidRPr="00A850D7" w:rsidRDefault="007B31DA" w:rsidP="007B31DA">
            <w:pPr>
              <w:jc w:val="center"/>
              <w:rPr>
                <w:lang w:val="pl-PL"/>
              </w:rPr>
            </w:pPr>
          </w:p>
        </w:tc>
      </w:tr>
      <w:tr w:rsidR="007B31DA" w:rsidRPr="00A850D7" w14:paraId="00A8C989" w14:textId="12257736" w:rsidTr="0028199B">
        <w:tc>
          <w:tcPr>
            <w:tcW w:w="4340" w:type="pct"/>
          </w:tcPr>
          <w:p w14:paraId="49168994" w14:textId="77777777" w:rsidR="007B31DA" w:rsidRPr="00A850D7" w:rsidRDefault="007B31DA" w:rsidP="007B31DA">
            <w:pPr>
              <w:rPr>
                <w:lang w:val="pl-PL"/>
              </w:rPr>
            </w:pPr>
            <w:r w:rsidRPr="00A850D7">
              <w:rPr>
                <w:lang w:val="pl-PL"/>
              </w:rPr>
              <w:t>Moduł umożliwia podgląd nagłówka DICOM obrazu w importowanym badaniu.</w:t>
            </w:r>
          </w:p>
        </w:tc>
        <w:tc>
          <w:tcPr>
            <w:tcW w:w="660" w:type="pct"/>
          </w:tcPr>
          <w:p w14:paraId="425B07AB" w14:textId="77777777" w:rsidR="007B31DA" w:rsidRPr="00A850D7" w:rsidRDefault="007B31DA" w:rsidP="007B31DA">
            <w:pPr>
              <w:jc w:val="center"/>
              <w:rPr>
                <w:lang w:val="pl-PL"/>
              </w:rPr>
            </w:pPr>
          </w:p>
        </w:tc>
      </w:tr>
      <w:tr w:rsidR="007B31DA" w:rsidRPr="00A850D7" w14:paraId="7EC9AC0E" w14:textId="3941F5AD" w:rsidTr="0028199B">
        <w:tc>
          <w:tcPr>
            <w:tcW w:w="4340" w:type="pct"/>
          </w:tcPr>
          <w:p w14:paraId="66484D48" w14:textId="77777777" w:rsidR="007B31DA" w:rsidRPr="00A850D7" w:rsidRDefault="007B31DA" w:rsidP="007B31DA">
            <w:pPr>
              <w:rPr>
                <w:lang w:val="pl-PL"/>
              </w:rPr>
            </w:pPr>
            <w:r w:rsidRPr="00A850D7">
              <w:rPr>
                <w:lang w:val="pl-PL"/>
              </w:rPr>
              <w:t>Moduł umożliwia import tylko wybranych serii i obrazów.</w:t>
            </w:r>
          </w:p>
        </w:tc>
        <w:tc>
          <w:tcPr>
            <w:tcW w:w="660" w:type="pct"/>
          </w:tcPr>
          <w:p w14:paraId="327ABD6C" w14:textId="77777777" w:rsidR="007B31DA" w:rsidRPr="00A850D7" w:rsidRDefault="007B31DA" w:rsidP="007B31DA">
            <w:pPr>
              <w:jc w:val="center"/>
              <w:rPr>
                <w:lang w:val="pl-PL"/>
              </w:rPr>
            </w:pPr>
          </w:p>
        </w:tc>
      </w:tr>
      <w:tr w:rsidR="007B31DA" w:rsidRPr="00A850D7" w14:paraId="6F4B0453" w14:textId="29C1AE54" w:rsidTr="0028199B">
        <w:tc>
          <w:tcPr>
            <w:tcW w:w="4340" w:type="pct"/>
          </w:tcPr>
          <w:p w14:paraId="19DA85C8" w14:textId="77777777" w:rsidR="007B31DA" w:rsidRPr="00A850D7" w:rsidRDefault="007B31DA" w:rsidP="007B31DA">
            <w:pPr>
              <w:rPr>
                <w:lang w:val="pl-PL"/>
              </w:rPr>
            </w:pPr>
            <w:r w:rsidRPr="00A850D7">
              <w:rPr>
                <w:lang w:val="pl-PL"/>
              </w:rPr>
              <w:t>Moduł umożliwia ręczne podanie danych pacjenta/badania podczas importu.</w:t>
            </w:r>
          </w:p>
        </w:tc>
        <w:tc>
          <w:tcPr>
            <w:tcW w:w="660" w:type="pct"/>
          </w:tcPr>
          <w:p w14:paraId="06499B0B" w14:textId="77777777" w:rsidR="007B31DA" w:rsidRPr="00A850D7" w:rsidRDefault="007B31DA" w:rsidP="007B31DA">
            <w:pPr>
              <w:jc w:val="center"/>
              <w:rPr>
                <w:lang w:val="pl-PL"/>
              </w:rPr>
            </w:pPr>
          </w:p>
        </w:tc>
      </w:tr>
      <w:tr w:rsidR="007B31DA" w:rsidRPr="00A850D7" w14:paraId="755D1C38" w14:textId="50CDB642" w:rsidTr="0028199B">
        <w:tc>
          <w:tcPr>
            <w:tcW w:w="4340" w:type="pct"/>
          </w:tcPr>
          <w:p w14:paraId="2BF1C69C" w14:textId="77777777" w:rsidR="007B31DA" w:rsidRPr="00A850D7" w:rsidRDefault="007B31DA" w:rsidP="007B31DA">
            <w:pPr>
              <w:rPr>
                <w:lang w:val="pl-PL"/>
              </w:rPr>
            </w:pPr>
            <w:r w:rsidRPr="00A850D7">
              <w:rPr>
                <w:lang w:val="pl-PL"/>
              </w:rPr>
              <w:t>Moduł umożliwia pobranie danych pacjenta/badania z serwera list roboczych MWL podczas importu.</w:t>
            </w:r>
          </w:p>
        </w:tc>
        <w:tc>
          <w:tcPr>
            <w:tcW w:w="660" w:type="pct"/>
          </w:tcPr>
          <w:p w14:paraId="7ED5E3D4" w14:textId="77777777" w:rsidR="007B31DA" w:rsidRPr="00A850D7" w:rsidRDefault="007B31DA" w:rsidP="007B31DA">
            <w:pPr>
              <w:jc w:val="center"/>
              <w:rPr>
                <w:lang w:val="pl-PL"/>
              </w:rPr>
            </w:pPr>
          </w:p>
        </w:tc>
      </w:tr>
      <w:tr w:rsidR="007B31DA" w:rsidRPr="00A850D7" w14:paraId="66833CCF" w14:textId="6E9244C2" w:rsidTr="0028199B">
        <w:tc>
          <w:tcPr>
            <w:tcW w:w="4340" w:type="pct"/>
          </w:tcPr>
          <w:p w14:paraId="10109079" w14:textId="77777777" w:rsidR="007B31DA" w:rsidRPr="00A850D7" w:rsidRDefault="007B31DA" w:rsidP="007B31DA">
            <w:pPr>
              <w:rPr>
                <w:lang w:val="pl-PL"/>
              </w:rPr>
            </w:pPr>
            <w:r w:rsidRPr="00A850D7">
              <w:rPr>
                <w:lang w:val="pl-PL"/>
              </w:rPr>
              <w:t>Moduł umożliwia pobranie danych pacjenta/badania z serwera PACS podczas importu.</w:t>
            </w:r>
          </w:p>
        </w:tc>
        <w:tc>
          <w:tcPr>
            <w:tcW w:w="660" w:type="pct"/>
          </w:tcPr>
          <w:p w14:paraId="7C64B358" w14:textId="77777777" w:rsidR="007B31DA" w:rsidRPr="00A850D7" w:rsidRDefault="007B31DA" w:rsidP="007B31DA">
            <w:pPr>
              <w:jc w:val="center"/>
              <w:rPr>
                <w:lang w:val="pl-PL"/>
              </w:rPr>
            </w:pPr>
          </w:p>
        </w:tc>
      </w:tr>
      <w:tr w:rsidR="007B31DA" w:rsidRPr="00A850D7" w14:paraId="2411F1EA" w14:textId="3E413453" w:rsidTr="0028199B">
        <w:tc>
          <w:tcPr>
            <w:tcW w:w="4340" w:type="pct"/>
          </w:tcPr>
          <w:p w14:paraId="53C0BCA5" w14:textId="77777777" w:rsidR="007B31DA" w:rsidRPr="00A850D7" w:rsidRDefault="007B31DA" w:rsidP="007B31DA">
            <w:pPr>
              <w:rPr>
                <w:lang w:val="pl-PL"/>
              </w:rPr>
            </w:pPr>
            <w:r w:rsidRPr="00A850D7">
              <w:rPr>
                <w:lang w:val="pl-PL"/>
              </w:rPr>
              <w:t>Moduł umożliwia podgląd kolejki wysyłania importowanych badań do systemu PACS.</w:t>
            </w:r>
          </w:p>
        </w:tc>
        <w:tc>
          <w:tcPr>
            <w:tcW w:w="660" w:type="pct"/>
          </w:tcPr>
          <w:p w14:paraId="668129A5" w14:textId="77777777" w:rsidR="007B31DA" w:rsidRPr="00A850D7" w:rsidRDefault="007B31DA" w:rsidP="007B31DA">
            <w:pPr>
              <w:jc w:val="center"/>
              <w:rPr>
                <w:lang w:val="pl-PL"/>
              </w:rPr>
            </w:pPr>
          </w:p>
        </w:tc>
      </w:tr>
      <w:tr w:rsidR="007B31DA" w:rsidRPr="00A850D7" w14:paraId="76DC0271" w14:textId="04278273" w:rsidTr="0028199B">
        <w:tc>
          <w:tcPr>
            <w:tcW w:w="4340" w:type="pct"/>
          </w:tcPr>
          <w:p w14:paraId="5F7A6E08" w14:textId="77777777" w:rsidR="007B31DA" w:rsidRPr="00A850D7" w:rsidRDefault="007B31DA" w:rsidP="007B31DA">
            <w:pPr>
              <w:rPr>
                <w:lang w:val="pl-PL"/>
              </w:rPr>
            </w:pPr>
            <w:r w:rsidRPr="00A850D7">
              <w:rPr>
                <w:lang w:val="pl-PL"/>
              </w:rPr>
              <w:t xml:space="preserve">Moduł umożliwia import plików graficznych (jpg, </w:t>
            </w:r>
            <w:proofErr w:type="spellStart"/>
            <w:r w:rsidRPr="00A850D7">
              <w:rPr>
                <w:lang w:val="pl-PL"/>
              </w:rPr>
              <w:t>png</w:t>
            </w:r>
            <w:proofErr w:type="spellEnd"/>
            <w:r w:rsidRPr="00A850D7">
              <w:rPr>
                <w:lang w:val="pl-PL"/>
              </w:rPr>
              <w:t xml:space="preserve">, </w:t>
            </w:r>
            <w:proofErr w:type="spellStart"/>
            <w:r w:rsidRPr="00A850D7">
              <w:rPr>
                <w:lang w:val="pl-PL"/>
              </w:rPr>
              <w:t>tif</w:t>
            </w:r>
            <w:proofErr w:type="spellEnd"/>
            <w:r w:rsidRPr="00A850D7">
              <w:rPr>
                <w:lang w:val="pl-PL"/>
              </w:rPr>
              <w:t xml:space="preserve">, </w:t>
            </w:r>
            <w:proofErr w:type="spellStart"/>
            <w:r w:rsidRPr="00A850D7">
              <w:rPr>
                <w:lang w:val="pl-PL"/>
              </w:rPr>
              <w:t>bmp</w:t>
            </w:r>
            <w:proofErr w:type="spellEnd"/>
            <w:r w:rsidRPr="00A850D7">
              <w:rPr>
                <w:lang w:val="pl-PL"/>
              </w:rPr>
              <w:t>, gif).</w:t>
            </w:r>
          </w:p>
        </w:tc>
        <w:tc>
          <w:tcPr>
            <w:tcW w:w="660" w:type="pct"/>
          </w:tcPr>
          <w:p w14:paraId="7AC431A4" w14:textId="77777777" w:rsidR="007B31DA" w:rsidRPr="00A850D7" w:rsidRDefault="007B31DA" w:rsidP="007B31DA">
            <w:pPr>
              <w:jc w:val="center"/>
              <w:rPr>
                <w:lang w:val="pl-PL"/>
              </w:rPr>
            </w:pPr>
          </w:p>
        </w:tc>
      </w:tr>
      <w:tr w:rsidR="007B31DA" w:rsidRPr="00A850D7" w14:paraId="2501106E" w14:textId="53B165CD" w:rsidTr="0028199B">
        <w:tc>
          <w:tcPr>
            <w:tcW w:w="4340" w:type="pct"/>
          </w:tcPr>
          <w:p w14:paraId="7156AB93" w14:textId="77777777" w:rsidR="007B31DA" w:rsidRPr="00A850D7" w:rsidRDefault="007B31DA" w:rsidP="007B31DA">
            <w:pPr>
              <w:rPr>
                <w:lang w:val="pl-PL"/>
              </w:rPr>
            </w:pPr>
            <w:r w:rsidRPr="00A850D7">
              <w:rPr>
                <w:lang w:val="pl-PL"/>
              </w:rPr>
              <w:t>Moduł dostępny jest z poziomu systemu RIS, umożliwiając założenie pacjenta i zlecenia w systemie oraz zaimportowanie badania z nośnika bez konieczności przechodzenia pomiędzy różnymi modułami. </w:t>
            </w:r>
          </w:p>
        </w:tc>
        <w:tc>
          <w:tcPr>
            <w:tcW w:w="660" w:type="pct"/>
          </w:tcPr>
          <w:p w14:paraId="579B41D0" w14:textId="77777777" w:rsidR="007B31DA" w:rsidRPr="00A850D7" w:rsidRDefault="007B31DA" w:rsidP="007B31DA">
            <w:pPr>
              <w:jc w:val="center"/>
              <w:rPr>
                <w:lang w:val="pl-PL"/>
              </w:rPr>
            </w:pPr>
          </w:p>
        </w:tc>
      </w:tr>
      <w:tr w:rsidR="007B31DA" w:rsidRPr="00A850D7" w14:paraId="1079BBD0" w14:textId="7A38A851" w:rsidTr="0028199B">
        <w:tc>
          <w:tcPr>
            <w:tcW w:w="4340" w:type="pct"/>
          </w:tcPr>
          <w:p w14:paraId="34E00056" w14:textId="77777777" w:rsidR="007B31DA" w:rsidRPr="00A850D7" w:rsidRDefault="007B31DA" w:rsidP="007B31DA">
            <w:pPr>
              <w:rPr>
                <w:lang w:val="pl-PL"/>
              </w:rPr>
            </w:pPr>
            <w:r w:rsidRPr="00A850D7">
              <w:rPr>
                <w:lang w:val="pl-PL"/>
              </w:rPr>
              <w:lastRenderedPageBreak/>
              <w:t>Moduł dostępny jest z poziomu systemu RIS, umożliwiając zaimportowanie badania z nośnika do istniejącego zlecenia w systemie bez konieczności przechodzenia pomiędzy różnymi modułami. </w:t>
            </w:r>
          </w:p>
        </w:tc>
        <w:tc>
          <w:tcPr>
            <w:tcW w:w="660" w:type="pct"/>
          </w:tcPr>
          <w:p w14:paraId="6A9E30DF" w14:textId="77777777" w:rsidR="007B31DA" w:rsidRPr="00A850D7" w:rsidRDefault="007B31DA" w:rsidP="007B31DA">
            <w:pPr>
              <w:jc w:val="center"/>
              <w:rPr>
                <w:lang w:val="pl-PL"/>
              </w:rPr>
            </w:pPr>
          </w:p>
        </w:tc>
      </w:tr>
    </w:tbl>
    <w:p w14:paraId="2926C280" w14:textId="695FF7F4" w:rsidR="000817AC" w:rsidRPr="00A850D7" w:rsidRDefault="002C4229">
      <w:pPr>
        <w:pStyle w:val="Nagwek2"/>
      </w:pPr>
      <w:bookmarkStart w:id="242" w:name="scroll-bookmark-183"/>
      <w:bookmarkStart w:id="243" w:name="scroll-bookmark-184"/>
      <w:bookmarkStart w:id="244" w:name="_Toc156076886"/>
      <w:bookmarkEnd w:id="242"/>
      <w:r w:rsidRPr="00A850D7">
        <w:t xml:space="preserve"> </w:t>
      </w:r>
      <w:r w:rsidR="00D636D6" w:rsidRPr="00A850D7">
        <w:t>CD EXPORT</w:t>
      </w:r>
      <w:bookmarkEnd w:id="243"/>
      <w:bookmarkEnd w:id="244"/>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A850D7" w14:paraId="60840190" w14:textId="6F18D23E" w:rsidTr="0028199B">
        <w:tc>
          <w:tcPr>
            <w:tcW w:w="4340" w:type="pct"/>
          </w:tcPr>
          <w:p w14:paraId="4F007B38" w14:textId="0AD3180F" w:rsidR="00DB0489" w:rsidRPr="00A850D7" w:rsidRDefault="00DB0489" w:rsidP="00DB0489">
            <w:pPr>
              <w:rPr>
                <w:lang w:val="pl-PL"/>
              </w:rPr>
            </w:pPr>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660" w:type="pct"/>
          </w:tcPr>
          <w:p w14:paraId="672E4135" w14:textId="77777777" w:rsidR="00DB0489" w:rsidRPr="00A850D7" w:rsidRDefault="00DB0489" w:rsidP="00DB0489">
            <w:pPr>
              <w:jc w:val="center"/>
              <w:rPr>
                <w:b/>
              </w:rPr>
            </w:pPr>
            <w:proofErr w:type="spellStart"/>
            <w:r w:rsidRPr="00A850D7">
              <w:rPr>
                <w:b/>
              </w:rPr>
              <w:t>Podać</w:t>
            </w:r>
            <w:proofErr w:type="spellEnd"/>
            <w:r w:rsidRPr="00A850D7">
              <w:rPr>
                <w:b/>
              </w:rPr>
              <w:t xml:space="preserve"> </w:t>
            </w:r>
          </w:p>
          <w:p w14:paraId="2646952D" w14:textId="748887EF" w:rsidR="00DB0489" w:rsidRPr="00A850D7" w:rsidRDefault="00DB0489" w:rsidP="00DB0489">
            <w:pPr>
              <w:jc w:val="center"/>
              <w:rPr>
                <w:lang w:val="pl-PL"/>
              </w:rPr>
            </w:pPr>
            <w:r w:rsidRPr="00A850D7">
              <w:rPr>
                <w:b/>
              </w:rPr>
              <w:t>TAK / NIE</w:t>
            </w:r>
          </w:p>
        </w:tc>
      </w:tr>
      <w:tr w:rsidR="004C2D16" w:rsidRPr="00A850D7" w14:paraId="710A74C3" w14:textId="77777777" w:rsidTr="0028199B">
        <w:tc>
          <w:tcPr>
            <w:tcW w:w="4340" w:type="pct"/>
          </w:tcPr>
          <w:p w14:paraId="0A048B62" w14:textId="0E25B0A3" w:rsidR="004C2D16" w:rsidRPr="00A850D7" w:rsidRDefault="004C2D16" w:rsidP="004C2D16">
            <w:pPr>
              <w:rPr>
                <w:lang w:val="pl-PL"/>
              </w:rPr>
            </w:pPr>
            <w:r w:rsidRPr="00A850D7">
              <w:rPr>
                <w:lang w:val="pl-PL"/>
              </w:rPr>
              <w:t>Moduł jest rozszerzeniem funkcji RIS.</w:t>
            </w:r>
          </w:p>
        </w:tc>
        <w:tc>
          <w:tcPr>
            <w:tcW w:w="660" w:type="pct"/>
          </w:tcPr>
          <w:p w14:paraId="6B63DC61" w14:textId="77777777" w:rsidR="004C2D16" w:rsidRPr="00A850D7" w:rsidRDefault="004C2D16" w:rsidP="004C2D16">
            <w:pPr>
              <w:jc w:val="center"/>
            </w:pPr>
          </w:p>
        </w:tc>
      </w:tr>
      <w:tr w:rsidR="004C2D16" w:rsidRPr="00A850D7" w14:paraId="0F66FC0A" w14:textId="7CD5B48A" w:rsidTr="0028199B">
        <w:tc>
          <w:tcPr>
            <w:tcW w:w="4340" w:type="pct"/>
          </w:tcPr>
          <w:p w14:paraId="433CD292" w14:textId="77777777" w:rsidR="004C2D16" w:rsidRPr="00A850D7" w:rsidRDefault="004C2D16" w:rsidP="004C2D16">
            <w:pPr>
              <w:rPr>
                <w:lang w:val="pl-PL"/>
              </w:rPr>
            </w:pPr>
            <w:r w:rsidRPr="00A850D7">
              <w:rPr>
                <w:lang w:val="pl-PL"/>
              </w:rPr>
              <w:t>Moduł umożliwia zapis na płycie CD/DVD wybranych badań w zakresie:</w:t>
            </w:r>
            <w:r w:rsidRPr="00A850D7">
              <w:rPr>
                <w:lang w:val="pl-PL"/>
              </w:rPr>
              <w:br/>
              <w:t>- danych pacjenta,</w:t>
            </w:r>
            <w:r w:rsidRPr="00A850D7">
              <w:rPr>
                <w:lang w:val="pl-PL"/>
              </w:rPr>
              <w:br/>
              <w:t>- danych zlecenia,</w:t>
            </w:r>
            <w:r w:rsidRPr="00A850D7">
              <w:rPr>
                <w:lang w:val="pl-PL"/>
              </w:rPr>
              <w:br/>
              <w:t>- opisu,</w:t>
            </w:r>
            <w:r w:rsidRPr="00A850D7">
              <w:rPr>
                <w:lang w:val="pl-PL"/>
              </w:rPr>
              <w:br/>
              <w:t>- wyniku obrazowego, w jakości referencyjnej i diagnostycznej wraz z programem do ich przeglądania,</w:t>
            </w:r>
            <w:r w:rsidRPr="00A850D7">
              <w:rPr>
                <w:lang w:val="pl-PL"/>
              </w:rPr>
              <w:br/>
              <w:t>- plik DICOMDIR.</w:t>
            </w:r>
          </w:p>
        </w:tc>
        <w:tc>
          <w:tcPr>
            <w:tcW w:w="660" w:type="pct"/>
          </w:tcPr>
          <w:p w14:paraId="2D7C0021" w14:textId="77777777" w:rsidR="004C2D16" w:rsidRPr="00A850D7" w:rsidRDefault="004C2D16" w:rsidP="004C2D16">
            <w:pPr>
              <w:jc w:val="center"/>
              <w:rPr>
                <w:lang w:val="pl-PL"/>
              </w:rPr>
            </w:pPr>
          </w:p>
        </w:tc>
      </w:tr>
      <w:tr w:rsidR="004C2D16" w:rsidRPr="00A850D7" w14:paraId="30BBAF70" w14:textId="091DBE58" w:rsidTr="0028199B">
        <w:tc>
          <w:tcPr>
            <w:tcW w:w="4340" w:type="pct"/>
          </w:tcPr>
          <w:p w14:paraId="7CDFCCAB" w14:textId="77777777" w:rsidR="004C2D16" w:rsidRPr="00A850D7" w:rsidRDefault="004C2D16" w:rsidP="004C2D16">
            <w:pPr>
              <w:rPr>
                <w:lang w:val="pl-PL"/>
              </w:rPr>
            </w:pPr>
            <w:r w:rsidRPr="00A850D7">
              <w:rPr>
                <w:lang w:val="pl-PL"/>
              </w:rPr>
              <w:t xml:space="preserve">Moduł zapewnia bezstratną kompresję (JPEG </w:t>
            </w:r>
            <w:proofErr w:type="spellStart"/>
            <w:r w:rsidRPr="00A850D7">
              <w:rPr>
                <w:lang w:val="pl-PL"/>
              </w:rPr>
              <w:t>LossLess</w:t>
            </w:r>
            <w:proofErr w:type="spellEnd"/>
            <w:r w:rsidRPr="00A850D7">
              <w:rPr>
                <w:lang w:val="pl-PL"/>
              </w:rPr>
              <w:t>) obrazów diagnostycznych nagrywanych na płytę.</w:t>
            </w:r>
          </w:p>
        </w:tc>
        <w:tc>
          <w:tcPr>
            <w:tcW w:w="660" w:type="pct"/>
          </w:tcPr>
          <w:p w14:paraId="551BECF7" w14:textId="77777777" w:rsidR="004C2D16" w:rsidRPr="00A850D7" w:rsidRDefault="004C2D16" w:rsidP="004C2D16">
            <w:pPr>
              <w:jc w:val="center"/>
              <w:rPr>
                <w:lang w:val="pl-PL"/>
              </w:rPr>
            </w:pPr>
          </w:p>
        </w:tc>
      </w:tr>
      <w:tr w:rsidR="004C2D16" w:rsidRPr="00A850D7" w14:paraId="3CE56BB8" w14:textId="2B5EA602" w:rsidTr="0028199B">
        <w:tc>
          <w:tcPr>
            <w:tcW w:w="4340" w:type="pct"/>
          </w:tcPr>
          <w:p w14:paraId="2B462425" w14:textId="77777777" w:rsidR="004C2D16" w:rsidRPr="00A850D7" w:rsidRDefault="004C2D16" w:rsidP="004C2D16">
            <w:pPr>
              <w:rPr>
                <w:lang w:val="pl-PL"/>
              </w:rPr>
            </w:pPr>
            <w:r w:rsidRPr="00A850D7">
              <w:rPr>
                <w:lang w:val="pl-PL"/>
              </w:rPr>
              <w:t xml:space="preserve">Moduł umożliwia </w:t>
            </w:r>
            <w:proofErr w:type="spellStart"/>
            <w:r w:rsidRPr="00A850D7">
              <w:rPr>
                <w:lang w:val="pl-PL"/>
              </w:rPr>
              <w:t>anonimizowanie</w:t>
            </w:r>
            <w:proofErr w:type="spellEnd"/>
            <w:r w:rsidRPr="00A850D7">
              <w:rPr>
                <w:lang w:val="pl-PL"/>
              </w:rPr>
              <w:t xml:space="preserve"> zapisywanego na płycie badania.</w:t>
            </w:r>
          </w:p>
        </w:tc>
        <w:tc>
          <w:tcPr>
            <w:tcW w:w="660" w:type="pct"/>
          </w:tcPr>
          <w:p w14:paraId="6913723E" w14:textId="77777777" w:rsidR="004C2D16" w:rsidRPr="00A850D7" w:rsidRDefault="004C2D16" w:rsidP="004C2D16">
            <w:pPr>
              <w:jc w:val="center"/>
              <w:rPr>
                <w:lang w:val="pl-PL"/>
              </w:rPr>
            </w:pPr>
          </w:p>
        </w:tc>
      </w:tr>
      <w:tr w:rsidR="004C2D16" w:rsidRPr="00A850D7" w14:paraId="7D7A1031" w14:textId="2A12945C" w:rsidTr="0028199B">
        <w:tc>
          <w:tcPr>
            <w:tcW w:w="4340" w:type="pct"/>
          </w:tcPr>
          <w:p w14:paraId="4862483C" w14:textId="77777777" w:rsidR="004C2D16" w:rsidRPr="00A850D7" w:rsidRDefault="004C2D16" w:rsidP="004C2D16">
            <w:pPr>
              <w:rPr>
                <w:lang w:val="pl-PL"/>
              </w:rPr>
            </w:pPr>
            <w:r w:rsidRPr="00A850D7">
              <w:rPr>
                <w:lang w:val="pl-PL"/>
              </w:rPr>
              <w:t>Moduł umożliwia podział dużego badania na kilka płyt.</w:t>
            </w:r>
          </w:p>
        </w:tc>
        <w:tc>
          <w:tcPr>
            <w:tcW w:w="660" w:type="pct"/>
          </w:tcPr>
          <w:p w14:paraId="25D24D1D" w14:textId="77777777" w:rsidR="004C2D16" w:rsidRPr="00A850D7" w:rsidRDefault="004C2D16" w:rsidP="004C2D16">
            <w:pPr>
              <w:jc w:val="center"/>
              <w:rPr>
                <w:lang w:val="pl-PL"/>
              </w:rPr>
            </w:pPr>
          </w:p>
        </w:tc>
      </w:tr>
      <w:tr w:rsidR="004C2D16" w:rsidRPr="00A850D7" w14:paraId="08C004C5" w14:textId="0FE51426" w:rsidTr="0028199B">
        <w:tc>
          <w:tcPr>
            <w:tcW w:w="4340" w:type="pct"/>
          </w:tcPr>
          <w:p w14:paraId="4ECC254E" w14:textId="77777777" w:rsidR="004C2D16" w:rsidRPr="00A850D7" w:rsidRDefault="004C2D16" w:rsidP="004C2D16">
            <w:pPr>
              <w:rPr>
                <w:lang w:val="pl-PL"/>
              </w:rPr>
            </w:pPr>
            <w:r w:rsidRPr="00A850D7">
              <w:rPr>
                <w:lang w:val="pl-PL"/>
              </w:rPr>
              <w:t>Moduł umożliwia wybór kilku badań z listy roboczej systemu RIS i zapisania ich na płycie CD/DVD.</w:t>
            </w:r>
          </w:p>
        </w:tc>
        <w:tc>
          <w:tcPr>
            <w:tcW w:w="660" w:type="pct"/>
          </w:tcPr>
          <w:p w14:paraId="6242BBA3" w14:textId="77777777" w:rsidR="004C2D16" w:rsidRPr="00A850D7" w:rsidRDefault="004C2D16" w:rsidP="004C2D16">
            <w:pPr>
              <w:jc w:val="center"/>
              <w:rPr>
                <w:lang w:val="pl-PL"/>
              </w:rPr>
            </w:pPr>
          </w:p>
        </w:tc>
      </w:tr>
      <w:tr w:rsidR="004C2D16" w:rsidRPr="00A850D7" w14:paraId="5BC8EE36" w14:textId="35254125" w:rsidTr="0028199B">
        <w:tc>
          <w:tcPr>
            <w:tcW w:w="4340" w:type="pct"/>
          </w:tcPr>
          <w:p w14:paraId="4983AE77" w14:textId="77777777" w:rsidR="004C2D16" w:rsidRPr="00A850D7" w:rsidRDefault="004C2D16" w:rsidP="004C2D16">
            <w:pPr>
              <w:rPr>
                <w:lang w:val="pl-PL"/>
              </w:rPr>
            </w:pPr>
            <w:r w:rsidRPr="00A850D7">
              <w:rPr>
                <w:lang w:val="pl-PL"/>
              </w:rPr>
              <w:t>Moduł umożliwia wyświetlanie listy aktualnie przygotowywanych obrazów płyt na serwerze przed przesłaniem do nagrania na stację nagrywającą. Przy każdej pozycji na liście znajduje się nr badania, nazwisko pacjenta oraz nazwa stacji nagrywającej.</w:t>
            </w:r>
          </w:p>
        </w:tc>
        <w:tc>
          <w:tcPr>
            <w:tcW w:w="660" w:type="pct"/>
          </w:tcPr>
          <w:p w14:paraId="7140F59D" w14:textId="77777777" w:rsidR="004C2D16" w:rsidRPr="00A850D7" w:rsidRDefault="004C2D16" w:rsidP="004C2D16">
            <w:pPr>
              <w:jc w:val="center"/>
              <w:rPr>
                <w:lang w:val="pl-PL"/>
              </w:rPr>
            </w:pPr>
          </w:p>
        </w:tc>
      </w:tr>
      <w:tr w:rsidR="004C2D16" w:rsidRPr="00A850D7" w14:paraId="07AB28AC" w14:textId="641B8BAF" w:rsidTr="0028199B">
        <w:tc>
          <w:tcPr>
            <w:tcW w:w="4340" w:type="pct"/>
          </w:tcPr>
          <w:p w14:paraId="4667656F" w14:textId="77777777" w:rsidR="004C2D16" w:rsidRPr="00A850D7" w:rsidRDefault="004C2D16" w:rsidP="004C2D16">
            <w:pPr>
              <w:rPr>
                <w:lang w:val="pl-PL"/>
              </w:rPr>
            </w:pPr>
            <w:r w:rsidRPr="00A850D7">
              <w:rPr>
                <w:lang w:val="pl-PL"/>
              </w:rPr>
              <w:t>Moduł umożliwia usunięcie z kolejki zadania nagrania płyty.</w:t>
            </w:r>
          </w:p>
        </w:tc>
        <w:tc>
          <w:tcPr>
            <w:tcW w:w="660" w:type="pct"/>
          </w:tcPr>
          <w:p w14:paraId="0FCA97F6" w14:textId="77777777" w:rsidR="004C2D16" w:rsidRPr="00A850D7" w:rsidRDefault="004C2D16" w:rsidP="004C2D16">
            <w:pPr>
              <w:jc w:val="center"/>
              <w:rPr>
                <w:lang w:val="pl-PL"/>
              </w:rPr>
            </w:pPr>
          </w:p>
        </w:tc>
      </w:tr>
      <w:tr w:rsidR="004C2D16" w:rsidRPr="00A850D7" w14:paraId="67683369" w14:textId="6A34749B" w:rsidTr="0028199B">
        <w:tc>
          <w:tcPr>
            <w:tcW w:w="4340" w:type="pct"/>
          </w:tcPr>
          <w:p w14:paraId="4C43FDB0" w14:textId="77777777" w:rsidR="004C2D16" w:rsidRPr="00A850D7" w:rsidRDefault="004C2D16" w:rsidP="004C2D16">
            <w:pPr>
              <w:rPr>
                <w:lang w:val="pl-PL"/>
              </w:rPr>
            </w:pPr>
            <w:r w:rsidRPr="00A850D7">
              <w:rPr>
                <w:lang w:val="pl-PL"/>
              </w:rPr>
              <w:t xml:space="preserve">Moduł umożliwia obsługę duplikatorów co najmniej: </w:t>
            </w:r>
            <w:proofErr w:type="spellStart"/>
            <w:r w:rsidRPr="00A850D7">
              <w:rPr>
                <w:lang w:val="pl-PL"/>
              </w:rPr>
              <w:t>Rimage</w:t>
            </w:r>
            <w:proofErr w:type="spellEnd"/>
            <w:r w:rsidRPr="00A850D7">
              <w:rPr>
                <w:lang w:val="pl-PL"/>
              </w:rPr>
              <w:t xml:space="preserve"> 2000i, </w:t>
            </w:r>
            <w:proofErr w:type="spellStart"/>
            <w:r w:rsidRPr="00A850D7">
              <w:rPr>
                <w:lang w:val="pl-PL"/>
              </w:rPr>
              <w:t>Rimage</w:t>
            </w:r>
            <w:proofErr w:type="spellEnd"/>
            <w:r w:rsidRPr="00A850D7">
              <w:rPr>
                <w:lang w:val="pl-PL"/>
              </w:rPr>
              <w:t xml:space="preserve"> 2410, Epson PP-100(N), </w:t>
            </w:r>
            <w:proofErr w:type="spellStart"/>
            <w:r w:rsidRPr="00A850D7">
              <w:rPr>
                <w:lang w:val="pl-PL"/>
              </w:rPr>
              <w:t>Primera</w:t>
            </w:r>
            <w:proofErr w:type="spellEnd"/>
            <w:r w:rsidRPr="00A850D7">
              <w:rPr>
                <w:lang w:val="pl-PL"/>
              </w:rPr>
              <w:t xml:space="preserve"> </w:t>
            </w:r>
            <w:proofErr w:type="spellStart"/>
            <w:r w:rsidRPr="00A850D7">
              <w:rPr>
                <w:lang w:val="pl-PL"/>
              </w:rPr>
              <w:t>BravoPro</w:t>
            </w:r>
            <w:proofErr w:type="spellEnd"/>
            <w:r w:rsidRPr="00A850D7">
              <w:rPr>
                <w:lang w:val="pl-PL"/>
              </w:rPr>
              <w:t xml:space="preserve"> Xi, </w:t>
            </w:r>
            <w:proofErr w:type="spellStart"/>
            <w:r w:rsidRPr="00A850D7">
              <w:rPr>
                <w:lang w:val="pl-PL"/>
              </w:rPr>
              <w:t>VersaCopier</w:t>
            </w:r>
            <w:proofErr w:type="spellEnd"/>
            <w:r w:rsidRPr="00A850D7">
              <w:rPr>
                <w:lang w:val="pl-PL"/>
              </w:rPr>
              <w:t>. </w:t>
            </w:r>
          </w:p>
        </w:tc>
        <w:tc>
          <w:tcPr>
            <w:tcW w:w="660" w:type="pct"/>
          </w:tcPr>
          <w:p w14:paraId="796A6002" w14:textId="77777777" w:rsidR="004C2D16" w:rsidRPr="00A850D7" w:rsidRDefault="004C2D16" w:rsidP="004C2D16">
            <w:pPr>
              <w:jc w:val="center"/>
              <w:rPr>
                <w:lang w:val="pl-PL"/>
              </w:rPr>
            </w:pPr>
          </w:p>
        </w:tc>
      </w:tr>
      <w:tr w:rsidR="004C2D16" w:rsidRPr="00A850D7" w14:paraId="5ECD99D8" w14:textId="00F216AE" w:rsidTr="0028199B">
        <w:tc>
          <w:tcPr>
            <w:tcW w:w="4340" w:type="pct"/>
          </w:tcPr>
          <w:p w14:paraId="23892142" w14:textId="77777777" w:rsidR="004C2D16" w:rsidRPr="00A850D7" w:rsidRDefault="004C2D16" w:rsidP="004C2D16">
            <w:pPr>
              <w:rPr>
                <w:lang w:val="pl-PL"/>
              </w:rPr>
            </w:pPr>
            <w:r w:rsidRPr="00A850D7">
              <w:rPr>
                <w:lang w:val="pl-PL"/>
              </w:rPr>
              <w:t>Moduł umożliwia prezentację poziomu płyt w zasobnikach duplikatora lub obecność płyty w ręcznej nagrywarce.</w:t>
            </w:r>
          </w:p>
        </w:tc>
        <w:tc>
          <w:tcPr>
            <w:tcW w:w="660" w:type="pct"/>
          </w:tcPr>
          <w:p w14:paraId="625CBEB1" w14:textId="77777777" w:rsidR="004C2D16" w:rsidRPr="00A850D7" w:rsidRDefault="004C2D16" w:rsidP="004C2D16">
            <w:pPr>
              <w:jc w:val="center"/>
              <w:rPr>
                <w:lang w:val="pl-PL"/>
              </w:rPr>
            </w:pPr>
          </w:p>
        </w:tc>
      </w:tr>
      <w:tr w:rsidR="004C2D16" w:rsidRPr="00A850D7" w14:paraId="16318815" w14:textId="1B0C6FF6" w:rsidTr="0028199B">
        <w:tc>
          <w:tcPr>
            <w:tcW w:w="4340" w:type="pct"/>
          </w:tcPr>
          <w:p w14:paraId="1093EE81" w14:textId="77777777" w:rsidR="004C2D16" w:rsidRPr="00A850D7" w:rsidRDefault="004C2D16" w:rsidP="004C2D16">
            <w:pPr>
              <w:rPr>
                <w:lang w:val="pl-PL"/>
              </w:rPr>
            </w:pPr>
            <w:r w:rsidRPr="00A850D7">
              <w:rPr>
                <w:lang w:val="pl-PL"/>
              </w:rPr>
              <w:t>Moduł sygnalizuje zajętość duplikatora lub ręcznej nagrywarki.</w:t>
            </w:r>
          </w:p>
        </w:tc>
        <w:tc>
          <w:tcPr>
            <w:tcW w:w="660" w:type="pct"/>
          </w:tcPr>
          <w:p w14:paraId="472FDF46" w14:textId="77777777" w:rsidR="004C2D16" w:rsidRPr="00A850D7" w:rsidRDefault="004C2D16" w:rsidP="004C2D16">
            <w:pPr>
              <w:jc w:val="center"/>
              <w:rPr>
                <w:lang w:val="pl-PL"/>
              </w:rPr>
            </w:pPr>
          </w:p>
        </w:tc>
      </w:tr>
      <w:tr w:rsidR="004C2D16" w:rsidRPr="00A850D7" w14:paraId="42A1BFF8" w14:textId="12954F08" w:rsidTr="0028199B">
        <w:tc>
          <w:tcPr>
            <w:tcW w:w="4340" w:type="pct"/>
          </w:tcPr>
          <w:p w14:paraId="053E5078" w14:textId="77777777" w:rsidR="004C2D16" w:rsidRPr="00A850D7" w:rsidRDefault="004C2D16" w:rsidP="004C2D16">
            <w:pPr>
              <w:rPr>
                <w:lang w:val="pl-PL"/>
              </w:rPr>
            </w:pPr>
            <w:r w:rsidRPr="00A850D7">
              <w:rPr>
                <w:lang w:val="pl-PL"/>
              </w:rPr>
              <w:t xml:space="preserve">W przypadku duplikatora </w:t>
            </w:r>
            <w:proofErr w:type="spellStart"/>
            <w:r w:rsidRPr="00A850D7">
              <w:rPr>
                <w:lang w:val="pl-PL"/>
              </w:rPr>
              <w:t>Rimage</w:t>
            </w:r>
            <w:proofErr w:type="spellEnd"/>
            <w:r w:rsidRPr="00A850D7">
              <w:rPr>
                <w:lang w:val="pl-PL"/>
              </w:rPr>
              <w:t>, moduł umożliwia podgląd statusu duplikatora z możliwością aktywacji nagrywarek, drukarki, podajnika, resetu stanu zasobników i zmiany typu nośnika. </w:t>
            </w:r>
          </w:p>
        </w:tc>
        <w:tc>
          <w:tcPr>
            <w:tcW w:w="660" w:type="pct"/>
          </w:tcPr>
          <w:p w14:paraId="0505AE24" w14:textId="77777777" w:rsidR="004C2D16" w:rsidRPr="00A850D7" w:rsidRDefault="004C2D16" w:rsidP="004C2D16">
            <w:pPr>
              <w:jc w:val="center"/>
              <w:rPr>
                <w:lang w:val="pl-PL"/>
              </w:rPr>
            </w:pPr>
          </w:p>
        </w:tc>
      </w:tr>
      <w:tr w:rsidR="004C2D16" w:rsidRPr="00A850D7" w14:paraId="249ED2B2" w14:textId="45F65273" w:rsidTr="0028199B">
        <w:tc>
          <w:tcPr>
            <w:tcW w:w="4340" w:type="pct"/>
          </w:tcPr>
          <w:p w14:paraId="524E65A8" w14:textId="77777777" w:rsidR="004C2D16" w:rsidRPr="00A850D7" w:rsidRDefault="004C2D16" w:rsidP="004C2D16">
            <w:pPr>
              <w:rPr>
                <w:lang w:val="pl-PL"/>
              </w:rPr>
            </w:pPr>
            <w:r w:rsidRPr="00A850D7">
              <w:rPr>
                <w:lang w:val="pl-PL"/>
              </w:rPr>
              <w:t>Moduł komunikuje się z użytkownikiem w języku polskim.</w:t>
            </w:r>
          </w:p>
        </w:tc>
        <w:tc>
          <w:tcPr>
            <w:tcW w:w="660" w:type="pct"/>
          </w:tcPr>
          <w:p w14:paraId="15C5E889" w14:textId="77777777" w:rsidR="004C2D16" w:rsidRPr="00A850D7" w:rsidRDefault="004C2D16" w:rsidP="004C2D16">
            <w:pPr>
              <w:jc w:val="center"/>
              <w:rPr>
                <w:lang w:val="pl-PL"/>
              </w:rPr>
            </w:pPr>
          </w:p>
        </w:tc>
      </w:tr>
      <w:tr w:rsidR="004C2D16" w:rsidRPr="00A850D7" w14:paraId="050BA2D3" w14:textId="647692AE" w:rsidTr="0028199B">
        <w:tc>
          <w:tcPr>
            <w:tcW w:w="4340" w:type="pct"/>
          </w:tcPr>
          <w:p w14:paraId="7C05C962" w14:textId="77777777" w:rsidR="004C2D16" w:rsidRPr="00A850D7" w:rsidRDefault="004C2D16" w:rsidP="004C2D16">
            <w:pPr>
              <w:rPr>
                <w:lang w:val="pl-PL"/>
              </w:rPr>
            </w:pPr>
            <w:r w:rsidRPr="00A850D7">
              <w:rPr>
                <w:lang w:val="pl-PL"/>
              </w:rPr>
              <w:t>Moduł może komunikować się również w języku angielskim lub rosyjskim.</w:t>
            </w:r>
          </w:p>
        </w:tc>
        <w:tc>
          <w:tcPr>
            <w:tcW w:w="660" w:type="pct"/>
          </w:tcPr>
          <w:p w14:paraId="33E5FEEB" w14:textId="77777777" w:rsidR="004C2D16" w:rsidRPr="00A850D7" w:rsidRDefault="004C2D16" w:rsidP="004C2D16">
            <w:pPr>
              <w:jc w:val="center"/>
              <w:rPr>
                <w:lang w:val="pl-PL"/>
              </w:rPr>
            </w:pPr>
          </w:p>
        </w:tc>
      </w:tr>
      <w:tr w:rsidR="004C2D16" w:rsidRPr="00A850D7" w14:paraId="7A3332B9" w14:textId="197151D1" w:rsidTr="0028199B">
        <w:tc>
          <w:tcPr>
            <w:tcW w:w="4340" w:type="pct"/>
          </w:tcPr>
          <w:p w14:paraId="2A72339F" w14:textId="77777777" w:rsidR="004C2D16" w:rsidRPr="00A850D7" w:rsidRDefault="004C2D16" w:rsidP="004C2D16">
            <w:pPr>
              <w:rPr>
                <w:lang w:val="pl-PL"/>
              </w:rPr>
            </w:pPr>
            <w:r w:rsidRPr="00A850D7">
              <w:rPr>
                <w:lang w:val="pl-PL"/>
              </w:rPr>
              <w:t>Moduł prezentuje listę zadań do wykonania przez duplikator.</w:t>
            </w:r>
          </w:p>
        </w:tc>
        <w:tc>
          <w:tcPr>
            <w:tcW w:w="660" w:type="pct"/>
          </w:tcPr>
          <w:p w14:paraId="2B5C8D9A" w14:textId="77777777" w:rsidR="004C2D16" w:rsidRPr="00A850D7" w:rsidRDefault="004C2D16" w:rsidP="004C2D16">
            <w:pPr>
              <w:jc w:val="center"/>
              <w:rPr>
                <w:lang w:val="pl-PL"/>
              </w:rPr>
            </w:pPr>
          </w:p>
        </w:tc>
      </w:tr>
      <w:tr w:rsidR="004C2D16" w:rsidRPr="00A850D7" w14:paraId="11E43499" w14:textId="18B11C26" w:rsidTr="0028199B">
        <w:tc>
          <w:tcPr>
            <w:tcW w:w="4340" w:type="pct"/>
          </w:tcPr>
          <w:p w14:paraId="192DECDA" w14:textId="77777777" w:rsidR="004C2D16" w:rsidRPr="00A850D7" w:rsidRDefault="004C2D16" w:rsidP="004C2D16">
            <w:pPr>
              <w:rPr>
                <w:lang w:val="pl-PL"/>
              </w:rPr>
            </w:pPr>
            <w:r w:rsidRPr="00A850D7">
              <w:rPr>
                <w:lang w:val="pl-PL"/>
              </w:rPr>
              <w:t>Na liście zadań, moduł prezentuje co najmniej:</w:t>
            </w:r>
            <w:r w:rsidRPr="00A850D7">
              <w:rPr>
                <w:lang w:val="pl-PL"/>
              </w:rPr>
              <w:br/>
              <w:t>- unikalny numer zadania,</w:t>
            </w:r>
            <w:r w:rsidRPr="00A850D7">
              <w:rPr>
                <w:lang w:val="pl-PL"/>
              </w:rPr>
              <w:br/>
              <w:t>- nazwa zadania,</w:t>
            </w:r>
            <w:r w:rsidRPr="00A850D7">
              <w:rPr>
                <w:lang w:val="pl-PL"/>
              </w:rPr>
              <w:br/>
              <w:t>- typ zadania,</w:t>
            </w:r>
            <w:r w:rsidRPr="00A850D7">
              <w:rPr>
                <w:lang w:val="pl-PL"/>
              </w:rPr>
              <w:br/>
            </w:r>
            <w:r w:rsidRPr="00A850D7">
              <w:rPr>
                <w:lang w:val="pl-PL"/>
              </w:rPr>
              <w:lastRenderedPageBreak/>
              <w:t>- status zadania,</w:t>
            </w:r>
            <w:r w:rsidRPr="00A850D7">
              <w:rPr>
                <w:lang w:val="pl-PL"/>
              </w:rPr>
              <w:br/>
              <w:t>- postęp wykonania zadania.</w:t>
            </w:r>
          </w:p>
        </w:tc>
        <w:tc>
          <w:tcPr>
            <w:tcW w:w="660" w:type="pct"/>
          </w:tcPr>
          <w:p w14:paraId="5D91910E" w14:textId="77777777" w:rsidR="004C2D16" w:rsidRPr="00A850D7" w:rsidRDefault="004C2D16" w:rsidP="004C2D16">
            <w:pPr>
              <w:jc w:val="center"/>
              <w:rPr>
                <w:lang w:val="pl-PL"/>
              </w:rPr>
            </w:pPr>
          </w:p>
        </w:tc>
      </w:tr>
      <w:tr w:rsidR="004C2D16" w:rsidRPr="00A850D7" w14:paraId="171D9818" w14:textId="3476A938" w:rsidTr="0028199B">
        <w:tc>
          <w:tcPr>
            <w:tcW w:w="4340" w:type="pct"/>
          </w:tcPr>
          <w:p w14:paraId="7AC29D68" w14:textId="77777777" w:rsidR="004C2D16" w:rsidRPr="00A850D7" w:rsidRDefault="004C2D16" w:rsidP="004C2D16">
            <w:pPr>
              <w:rPr>
                <w:lang w:val="pl-PL"/>
              </w:rPr>
            </w:pPr>
            <w:r w:rsidRPr="00A850D7">
              <w:rPr>
                <w:lang w:val="pl-PL"/>
              </w:rPr>
              <w:t>Moduł pozwala na zarządzanie kolejką zadań do nagrania w zakresie:</w:t>
            </w:r>
            <w:r w:rsidRPr="00A850D7">
              <w:rPr>
                <w:lang w:val="pl-PL"/>
              </w:rPr>
              <w:br/>
              <w:t>- zmiana priorytetu zadania,</w:t>
            </w:r>
            <w:r w:rsidRPr="00A850D7">
              <w:rPr>
                <w:lang w:val="pl-PL"/>
              </w:rPr>
              <w:br/>
              <w:t>- wstrzymanie zadania,</w:t>
            </w:r>
            <w:r w:rsidRPr="00A850D7">
              <w:rPr>
                <w:lang w:val="pl-PL"/>
              </w:rPr>
              <w:br/>
              <w:t>- anulowanie zadanie,</w:t>
            </w:r>
            <w:r w:rsidRPr="00A850D7">
              <w:rPr>
                <w:lang w:val="pl-PL"/>
              </w:rPr>
              <w:br/>
              <w:t>- wznowienie zadania,</w:t>
            </w:r>
            <w:r w:rsidRPr="00A850D7">
              <w:rPr>
                <w:lang w:val="pl-PL"/>
              </w:rPr>
              <w:br/>
              <w:t>- usunięcie zadania.</w:t>
            </w:r>
          </w:p>
        </w:tc>
        <w:tc>
          <w:tcPr>
            <w:tcW w:w="660" w:type="pct"/>
          </w:tcPr>
          <w:p w14:paraId="474688BC" w14:textId="77777777" w:rsidR="004C2D16" w:rsidRPr="00A850D7" w:rsidRDefault="004C2D16" w:rsidP="004C2D16">
            <w:pPr>
              <w:jc w:val="center"/>
              <w:rPr>
                <w:lang w:val="pl-PL"/>
              </w:rPr>
            </w:pPr>
          </w:p>
        </w:tc>
      </w:tr>
      <w:tr w:rsidR="004C2D16" w:rsidRPr="00A850D7" w14:paraId="432F3EAA" w14:textId="77F86165" w:rsidTr="0028199B">
        <w:tc>
          <w:tcPr>
            <w:tcW w:w="4340" w:type="pct"/>
          </w:tcPr>
          <w:p w14:paraId="65608731" w14:textId="77777777" w:rsidR="004C2D16" w:rsidRPr="00A850D7" w:rsidRDefault="004C2D16" w:rsidP="004C2D16">
            <w:pPr>
              <w:rPr>
                <w:lang w:val="pl-PL"/>
              </w:rPr>
            </w:pPr>
            <w:r w:rsidRPr="00A850D7">
              <w:rPr>
                <w:lang w:val="pl-PL"/>
              </w:rPr>
              <w:t>Moduł umożliwia przechowywanie i prezentację historii wykonanych zadań.</w:t>
            </w:r>
          </w:p>
        </w:tc>
        <w:tc>
          <w:tcPr>
            <w:tcW w:w="660" w:type="pct"/>
          </w:tcPr>
          <w:p w14:paraId="0EBD5C60" w14:textId="77777777" w:rsidR="004C2D16" w:rsidRPr="00A850D7" w:rsidRDefault="004C2D16" w:rsidP="004C2D16">
            <w:pPr>
              <w:jc w:val="center"/>
              <w:rPr>
                <w:lang w:val="pl-PL"/>
              </w:rPr>
            </w:pPr>
          </w:p>
        </w:tc>
      </w:tr>
      <w:tr w:rsidR="004C2D16" w:rsidRPr="00A850D7" w14:paraId="097968B1" w14:textId="118D8BF2" w:rsidTr="0028199B">
        <w:tc>
          <w:tcPr>
            <w:tcW w:w="4340" w:type="pct"/>
          </w:tcPr>
          <w:p w14:paraId="0683CDC3" w14:textId="77777777" w:rsidR="004C2D16" w:rsidRPr="00A850D7" w:rsidRDefault="004C2D16" w:rsidP="004C2D16">
            <w:pPr>
              <w:rPr>
                <w:lang w:val="pl-PL"/>
              </w:rPr>
            </w:pPr>
            <w:r w:rsidRPr="00A850D7">
              <w:rPr>
                <w:lang w:val="pl-PL"/>
              </w:rPr>
              <w:t>Moduł umożliwia weryfikację poprawności nagranych płyt w przypadku nagrywania za pomocą duplikatorów.</w:t>
            </w:r>
          </w:p>
        </w:tc>
        <w:tc>
          <w:tcPr>
            <w:tcW w:w="660" w:type="pct"/>
          </w:tcPr>
          <w:p w14:paraId="7E3E77CF" w14:textId="77777777" w:rsidR="004C2D16" w:rsidRPr="00A850D7" w:rsidRDefault="004C2D16" w:rsidP="004C2D16">
            <w:pPr>
              <w:jc w:val="center"/>
              <w:rPr>
                <w:lang w:val="pl-PL"/>
              </w:rPr>
            </w:pPr>
          </w:p>
        </w:tc>
      </w:tr>
      <w:tr w:rsidR="004C2D16" w:rsidRPr="00A850D7" w14:paraId="74C1838C" w14:textId="3D87498B" w:rsidTr="0028199B">
        <w:tc>
          <w:tcPr>
            <w:tcW w:w="4340" w:type="pct"/>
          </w:tcPr>
          <w:p w14:paraId="11B20048" w14:textId="77777777" w:rsidR="004C2D16" w:rsidRPr="00A850D7" w:rsidRDefault="004C2D16" w:rsidP="004C2D16">
            <w:pPr>
              <w:rPr>
                <w:lang w:val="pl-PL"/>
              </w:rPr>
            </w:pPr>
            <w:r w:rsidRPr="00A850D7">
              <w:rPr>
                <w:lang w:val="pl-PL"/>
              </w:rPr>
              <w:t>Moduł umożliwia wykonanie nadruku na płytach w przypadku nagrywania za pomocą duplikatorów.</w:t>
            </w:r>
          </w:p>
        </w:tc>
        <w:tc>
          <w:tcPr>
            <w:tcW w:w="660" w:type="pct"/>
          </w:tcPr>
          <w:p w14:paraId="0A1D3164" w14:textId="77777777" w:rsidR="004C2D16" w:rsidRPr="00A850D7" w:rsidRDefault="004C2D16" w:rsidP="004C2D16">
            <w:pPr>
              <w:jc w:val="center"/>
              <w:rPr>
                <w:lang w:val="pl-PL"/>
              </w:rPr>
            </w:pPr>
          </w:p>
        </w:tc>
      </w:tr>
      <w:tr w:rsidR="004C2D16" w:rsidRPr="00A850D7" w14:paraId="49197882" w14:textId="1CFC7F47" w:rsidTr="0028199B">
        <w:tc>
          <w:tcPr>
            <w:tcW w:w="4340" w:type="pct"/>
          </w:tcPr>
          <w:p w14:paraId="3EE0974F" w14:textId="77777777" w:rsidR="004C2D16" w:rsidRPr="00A850D7" w:rsidRDefault="004C2D16" w:rsidP="004C2D16">
            <w:pPr>
              <w:rPr>
                <w:lang w:val="pl-PL"/>
              </w:rPr>
            </w:pPr>
            <w:r w:rsidRPr="00A850D7">
              <w:rPr>
                <w:lang w:val="pl-PL"/>
              </w:rPr>
              <w:t>Moduł umożliwia edycję szablonu nadruku płyty, w tym dodanie danych teleadresowych i logo szpitala w przypadku nagrywania za pomocą duplikatorów.</w:t>
            </w:r>
          </w:p>
        </w:tc>
        <w:tc>
          <w:tcPr>
            <w:tcW w:w="660" w:type="pct"/>
          </w:tcPr>
          <w:p w14:paraId="1DAB983E" w14:textId="77777777" w:rsidR="004C2D16" w:rsidRPr="00A850D7" w:rsidRDefault="004C2D16" w:rsidP="004C2D16">
            <w:pPr>
              <w:jc w:val="center"/>
              <w:rPr>
                <w:lang w:val="pl-PL"/>
              </w:rPr>
            </w:pPr>
          </w:p>
        </w:tc>
      </w:tr>
      <w:tr w:rsidR="004C2D16" w:rsidRPr="00A850D7" w14:paraId="7B00EDFE" w14:textId="5AFC4702" w:rsidTr="0028199B">
        <w:tc>
          <w:tcPr>
            <w:tcW w:w="4340" w:type="pct"/>
          </w:tcPr>
          <w:p w14:paraId="7130DFA7" w14:textId="77777777" w:rsidR="004C2D16" w:rsidRPr="00A850D7" w:rsidRDefault="004C2D16" w:rsidP="004C2D16">
            <w:pPr>
              <w:rPr>
                <w:lang w:val="pl-PL"/>
              </w:rPr>
            </w:pPr>
            <w:r w:rsidRPr="00A850D7">
              <w:rPr>
                <w:lang w:val="pl-PL"/>
              </w:rPr>
              <w:t>Dla duplikatora RIMAGE 2000i, moduł umożliwia jest przełączanie typu nośnika z poziomu oprogramowania nagrywającego.</w:t>
            </w:r>
          </w:p>
        </w:tc>
        <w:tc>
          <w:tcPr>
            <w:tcW w:w="660" w:type="pct"/>
          </w:tcPr>
          <w:p w14:paraId="1B3CF251" w14:textId="77777777" w:rsidR="004C2D16" w:rsidRPr="00A850D7" w:rsidRDefault="004C2D16" w:rsidP="004C2D16">
            <w:pPr>
              <w:jc w:val="center"/>
              <w:rPr>
                <w:lang w:val="pl-PL"/>
              </w:rPr>
            </w:pPr>
          </w:p>
        </w:tc>
      </w:tr>
      <w:tr w:rsidR="004C2D16" w:rsidRPr="00A850D7" w14:paraId="2800F096" w14:textId="0C28D80F" w:rsidTr="0028199B">
        <w:tc>
          <w:tcPr>
            <w:tcW w:w="4340" w:type="pct"/>
          </w:tcPr>
          <w:p w14:paraId="6DB731DE" w14:textId="77777777" w:rsidR="004C2D16" w:rsidRPr="00A850D7" w:rsidRDefault="004C2D16" w:rsidP="004C2D16">
            <w:pPr>
              <w:rPr>
                <w:lang w:val="pl-PL"/>
              </w:rPr>
            </w:pPr>
            <w:r w:rsidRPr="00A850D7">
              <w:rPr>
                <w:lang w:val="pl-PL"/>
              </w:rPr>
              <w:t>Moduł umożliwia jednoczesne przetwarzanie kilku zadań (w tym nagrywanie na 2 nagrywarkach).</w:t>
            </w:r>
          </w:p>
        </w:tc>
        <w:tc>
          <w:tcPr>
            <w:tcW w:w="660" w:type="pct"/>
          </w:tcPr>
          <w:p w14:paraId="15F567A2" w14:textId="77777777" w:rsidR="004C2D16" w:rsidRPr="00A850D7" w:rsidRDefault="004C2D16" w:rsidP="004C2D16">
            <w:pPr>
              <w:jc w:val="center"/>
              <w:rPr>
                <w:lang w:val="pl-PL"/>
              </w:rPr>
            </w:pPr>
          </w:p>
        </w:tc>
      </w:tr>
      <w:tr w:rsidR="004C2D16" w:rsidRPr="00A850D7" w14:paraId="5A62BB74" w14:textId="02955D77" w:rsidTr="0028199B">
        <w:tc>
          <w:tcPr>
            <w:tcW w:w="4340" w:type="pct"/>
          </w:tcPr>
          <w:p w14:paraId="471A635D" w14:textId="77777777" w:rsidR="004C2D16" w:rsidRPr="00A850D7" w:rsidRDefault="004C2D16" w:rsidP="004C2D16">
            <w:pPr>
              <w:rPr>
                <w:lang w:val="pl-PL"/>
              </w:rPr>
            </w:pPr>
            <w:r w:rsidRPr="00A850D7">
              <w:rPr>
                <w:lang w:val="pl-PL"/>
              </w:rPr>
              <w:t>Moduł pozwala na określenie ilości zadań przetwarzanych jednocześnie.</w:t>
            </w:r>
          </w:p>
        </w:tc>
        <w:tc>
          <w:tcPr>
            <w:tcW w:w="660" w:type="pct"/>
          </w:tcPr>
          <w:p w14:paraId="372F46C4" w14:textId="77777777" w:rsidR="004C2D16" w:rsidRPr="00A850D7" w:rsidRDefault="004C2D16" w:rsidP="004C2D16">
            <w:pPr>
              <w:jc w:val="center"/>
              <w:rPr>
                <w:lang w:val="pl-PL"/>
              </w:rPr>
            </w:pPr>
          </w:p>
        </w:tc>
      </w:tr>
      <w:tr w:rsidR="004C2D16" w:rsidRPr="00A850D7" w14:paraId="53F9600B" w14:textId="2BBAB150" w:rsidTr="0028199B">
        <w:tc>
          <w:tcPr>
            <w:tcW w:w="4340" w:type="pct"/>
          </w:tcPr>
          <w:p w14:paraId="18BE34B9" w14:textId="77777777" w:rsidR="004C2D16" w:rsidRPr="00A850D7" w:rsidRDefault="004C2D16" w:rsidP="004C2D16">
            <w:pPr>
              <w:rPr>
                <w:lang w:val="pl-PL"/>
              </w:rPr>
            </w:pPr>
            <w:r w:rsidRPr="00A850D7">
              <w:rPr>
                <w:lang w:val="pl-PL"/>
              </w:rPr>
              <w:t>Moduł ma możliwość określenia akcji, która jest podjęta po zakończeniu nagrywania zadania:</w:t>
            </w:r>
            <w:r w:rsidRPr="00A850D7">
              <w:rPr>
                <w:lang w:val="pl-PL"/>
              </w:rPr>
              <w:br/>
              <w:t>- Nie rób nic</w:t>
            </w:r>
            <w:r w:rsidRPr="00A850D7">
              <w:rPr>
                <w:lang w:val="pl-PL"/>
              </w:rPr>
              <w:br/>
              <w:t>- Usuń dane zadania z dysku</w:t>
            </w:r>
            <w:r w:rsidRPr="00A850D7">
              <w:rPr>
                <w:lang w:val="pl-PL"/>
              </w:rPr>
              <w:br/>
              <w:t>- Usuń dane zadania z dysku i usuń z kolejki</w:t>
            </w:r>
          </w:p>
        </w:tc>
        <w:tc>
          <w:tcPr>
            <w:tcW w:w="660" w:type="pct"/>
          </w:tcPr>
          <w:p w14:paraId="343107F4" w14:textId="77777777" w:rsidR="004C2D16" w:rsidRPr="00A850D7" w:rsidRDefault="004C2D16" w:rsidP="004C2D16">
            <w:pPr>
              <w:jc w:val="center"/>
              <w:rPr>
                <w:lang w:val="pl-PL"/>
              </w:rPr>
            </w:pPr>
          </w:p>
        </w:tc>
      </w:tr>
      <w:tr w:rsidR="004C2D16" w:rsidRPr="00A850D7" w14:paraId="4119E4DD" w14:textId="580AF6D4" w:rsidTr="0028199B">
        <w:tc>
          <w:tcPr>
            <w:tcW w:w="4340" w:type="pct"/>
          </w:tcPr>
          <w:p w14:paraId="20E660BD" w14:textId="77777777" w:rsidR="004C2D16" w:rsidRPr="00A850D7" w:rsidRDefault="004C2D16" w:rsidP="004C2D16">
            <w:pPr>
              <w:rPr>
                <w:lang w:val="pl-PL"/>
              </w:rPr>
            </w:pPr>
            <w:r w:rsidRPr="00A850D7">
              <w:rPr>
                <w:lang w:val="pl-PL"/>
              </w:rPr>
              <w:t>Moduł działa poprawnie na komputerze PC o parametrach:</w:t>
            </w:r>
            <w:r w:rsidRPr="00A850D7">
              <w:rPr>
                <w:lang w:val="pl-PL"/>
              </w:rPr>
              <w:br/>
              <w:t>Procesor: klasy Pentium 4</w:t>
            </w:r>
            <w:r w:rsidRPr="00A850D7">
              <w:rPr>
                <w:lang w:val="pl-PL"/>
              </w:rPr>
              <w:br/>
              <w:t>RAM: 2 GB</w:t>
            </w:r>
            <w:r w:rsidRPr="00A850D7">
              <w:rPr>
                <w:lang w:val="pl-PL"/>
              </w:rPr>
              <w:br/>
              <w:t>HDD: 3x80 GB</w:t>
            </w:r>
            <w:r w:rsidRPr="00A850D7">
              <w:rPr>
                <w:lang w:val="pl-PL"/>
              </w:rPr>
              <w:br/>
              <w:t>Napęd optyczny: DVD±RW</w:t>
            </w:r>
            <w:r w:rsidRPr="00A850D7">
              <w:rPr>
                <w:lang w:val="pl-PL"/>
              </w:rPr>
              <w:br/>
              <w:t>Karta sieciowa: 1GB</w:t>
            </w:r>
            <w:r w:rsidRPr="00A850D7">
              <w:rPr>
                <w:lang w:val="pl-PL"/>
              </w:rPr>
              <w:br/>
              <w:t>Złącze: USB 2.0</w:t>
            </w:r>
            <w:r w:rsidRPr="00A850D7">
              <w:rPr>
                <w:lang w:val="pl-PL"/>
              </w:rPr>
              <w:br/>
              <w:t>System operacyjny: Windows XP Professional, Windows Vista, Windows 7, 8, 8.1, 10</w:t>
            </w:r>
            <w:r w:rsidRPr="00A850D7">
              <w:rPr>
                <w:lang w:val="pl-PL"/>
              </w:rPr>
              <w:br/>
              <w:t>Monitor 19” LCD</w:t>
            </w:r>
          </w:p>
        </w:tc>
        <w:tc>
          <w:tcPr>
            <w:tcW w:w="660" w:type="pct"/>
          </w:tcPr>
          <w:p w14:paraId="37ABFF07" w14:textId="77777777" w:rsidR="004C2D16" w:rsidRPr="00A850D7" w:rsidRDefault="004C2D16" w:rsidP="004C2D16">
            <w:pPr>
              <w:jc w:val="center"/>
              <w:rPr>
                <w:lang w:val="pl-PL"/>
              </w:rPr>
            </w:pPr>
          </w:p>
        </w:tc>
      </w:tr>
    </w:tbl>
    <w:p w14:paraId="196DC097" w14:textId="147BB874" w:rsidR="000817AC" w:rsidRPr="00A850D7" w:rsidRDefault="002C4229">
      <w:pPr>
        <w:pStyle w:val="Nagwek2"/>
      </w:pPr>
      <w:bookmarkStart w:id="245" w:name="scroll-bookmark-185"/>
      <w:bookmarkStart w:id="246" w:name="scroll-bookmark-186"/>
      <w:bookmarkStart w:id="247" w:name="_Toc156076887"/>
      <w:bookmarkEnd w:id="245"/>
      <w:r w:rsidRPr="00A850D7">
        <w:t xml:space="preserve"> </w:t>
      </w:r>
      <w:r w:rsidR="00D636D6" w:rsidRPr="00A850D7">
        <w:t>SYSTEM TELERADIOLOGICZNY</w:t>
      </w:r>
      <w:bookmarkEnd w:id="246"/>
      <w:bookmarkEnd w:id="247"/>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A850D7" w14:paraId="7241BED5" w14:textId="189F0D18" w:rsidTr="0028199B">
        <w:tc>
          <w:tcPr>
            <w:tcW w:w="4340" w:type="pct"/>
          </w:tcPr>
          <w:p w14:paraId="22820D37" w14:textId="46BAB404" w:rsidR="00DB0489" w:rsidRPr="00A850D7" w:rsidRDefault="00DB0489" w:rsidP="00DB0489">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660" w:type="pct"/>
          </w:tcPr>
          <w:p w14:paraId="1AD59AEB" w14:textId="77777777" w:rsidR="00DB0489" w:rsidRPr="00A850D7" w:rsidRDefault="00DB0489" w:rsidP="00DB0489">
            <w:pPr>
              <w:jc w:val="center"/>
              <w:rPr>
                <w:b/>
              </w:rPr>
            </w:pPr>
            <w:proofErr w:type="spellStart"/>
            <w:r w:rsidRPr="00A850D7">
              <w:rPr>
                <w:b/>
              </w:rPr>
              <w:t>Podać</w:t>
            </w:r>
            <w:proofErr w:type="spellEnd"/>
            <w:r w:rsidRPr="00A850D7">
              <w:rPr>
                <w:b/>
              </w:rPr>
              <w:t xml:space="preserve"> </w:t>
            </w:r>
          </w:p>
          <w:p w14:paraId="28C616E1" w14:textId="0FA4F115" w:rsidR="00DB0489" w:rsidRPr="00A850D7" w:rsidRDefault="00DB0489" w:rsidP="00DB0489">
            <w:pPr>
              <w:jc w:val="center"/>
            </w:pPr>
            <w:r w:rsidRPr="00A850D7">
              <w:rPr>
                <w:b/>
              </w:rPr>
              <w:t>TAK / NIE</w:t>
            </w:r>
          </w:p>
        </w:tc>
      </w:tr>
      <w:tr w:rsidR="004C2D16" w:rsidRPr="00A850D7" w14:paraId="21A38A7A" w14:textId="77777777" w:rsidTr="0028199B">
        <w:tc>
          <w:tcPr>
            <w:tcW w:w="4340" w:type="pct"/>
          </w:tcPr>
          <w:p w14:paraId="46A83E3C" w14:textId="2B848265" w:rsidR="004C2D16" w:rsidRPr="00A850D7" w:rsidRDefault="004C2D16" w:rsidP="004C2D16">
            <w:r w:rsidRPr="00A850D7">
              <w:t>WYMAGANIA OGÓLNE</w:t>
            </w:r>
          </w:p>
        </w:tc>
        <w:tc>
          <w:tcPr>
            <w:tcW w:w="660" w:type="pct"/>
          </w:tcPr>
          <w:p w14:paraId="3F685C23" w14:textId="77777777" w:rsidR="004C2D16" w:rsidRPr="00A850D7" w:rsidRDefault="004C2D16" w:rsidP="004C2D16">
            <w:pPr>
              <w:jc w:val="center"/>
            </w:pPr>
          </w:p>
        </w:tc>
      </w:tr>
      <w:tr w:rsidR="004C2D16" w:rsidRPr="00A850D7" w14:paraId="27574626" w14:textId="52688250" w:rsidTr="0028199B">
        <w:tc>
          <w:tcPr>
            <w:tcW w:w="4340" w:type="pct"/>
          </w:tcPr>
          <w:p w14:paraId="5F42F8FF" w14:textId="77777777" w:rsidR="004C2D16" w:rsidRPr="00A850D7" w:rsidRDefault="004C2D16" w:rsidP="004C2D16">
            <w:pPr>
              <w:rPr>
                <w:lang w:val="pl-PL"/>
              </w:rPr>
            </w:pPr>
            <w:r w:rsidRPr="00A850D7">
              <w:rPr>
                <w:lang w:val="pl-PL"/>
              </w:rPr>
              <w:t>Zapewnienie bezpieczeństwa przesyłania danych dzięki asymetrycznemu szyfrowaniu.</w:t>
            </w:r>
          </w:p>
        </w:tc>
        <w:tc>
          <w:tcPr>
            <w:tcW w:w="660" w:type="pct"/>
          </w:tcPr>
          <w:p w14:paraId="0E5C2955" w14:textId="77777777" w:rsidR="004C2D16" w:rsidRPr="00A850D7" w:rsidRDefault="004C2D16" w:rsidP="004C2D16">
            <w:pPr>
              <w:jc w:val="center"/>
              <w:rPr>
                <w:lang w:val="pl-PL"/>
              </w:rPr>
            </w:pPr>
          </w:p>
        </w:tc>
      </w:tr>
      <w:tr w:rsidR="004C2D16" w:rsidRPr="00A850D7" w14:paraId="3C17335E" w14:textId="00AA556F" w:rsidTr="0028199B">
        <w:tc>
          <w:tcPr>
            <w:tcW w:w="4340" w:type="pct"/>
          </w:tcPr>
          <w:p w14:paraId="5A2AEEC7" w14:textId="77777777" w:rsidR="004C2D16" w:rsidRPr="00A850D7" w:rsidRDefault="004C2D16" w:rsidP="004C2D16">
            <w:pPr>
              <w:rPr>
                <w:lang w:val="pl-PL"/>
              </w:rPr>
            </w:pPr>
            <w:r w:rsidRPr="00A850D7">
              <w:rPr>
                <w:lang w:val="pl-PL"/>
              </w:rPr>
              <w:lastRenderedPageBreak/>
              <w:t>Aktualizacje aplikacji i danych niezbędnych do pracy aplikacji przeprowadzane w sposób automatyczny bez konieczności posiadania uprawnień administracyjnych w systemie operacyjnym.</w:t>
            </w:r>
          </w:p>
        </w:tc>
        <w:tc>
          <w:tcPr>
            <w:tcW w:w="660" w:type="pct"/>
          </w:tcPr>
          <w:p w14:paraId="219C359A" w14:textId="77777777" w:rsidR="004C2D16" w:rsidRPr="00A850D7" w:rsidRDefault="004C2D16" w:rsidP="004C2D16">
            <w:pPr>
              <w:jc w:val="center"/>
              <w:rPr>
                <w:lang w:val="pl-PL"/>
              </w:rPr>
            </w:pPr>
          </w:p>
        </w:tc>
      </w:tr>
      <w:tr w:rsidR="004C2D16" w:rsidRPr="00A850D7" w14:paraId="4CD2966C" w14:textId="00C12A38" w:rsidTr="0028199B">
        <w:tc>
          <w:tcPr>
            <w:tcW w:w="4340" w:type="pct"/>
          </w:tcPr>
          <w:p w14:paraId="611A6647" w14:textId="49FE976B" w:rsidR="004C2D16" w:rsidRPr="00A850D7" w:rsidRDefault="004C2D16" w:rsidP="004C2D16">
            <w:r w:rsidRPr="00A850D7">
              <w:t>TELERADIOLOGICZNY MODUŁ ZLECEŃ BADAŃ</w:t>
            </w:r>
          </w:p>
        </w:tc>
        <w:tc>
          <w:tcPr>
            <w:tcW w:w="660" w:type="pct"/>
          </w:tcPr>
          <w:p w14:paraId="0D7D5A16" w14:textId="77777777" w:rsidR="004C2D16" w:rsidRPr="00A850D7" w:rsidRDefault="004C2D16" w:rsidP="004C2D16">
            <w:pPr>
              <w:jc w:val="center"/>
            </w:pPr>
          </w:p>
        </w:tc>
      </w:tr>
      <w:tr w:rsidR="004C2D16" w:rsidRPr="00A850D7" w14:paraId="77B45952" w14:textId="1CF5AE83" w:rsidTr="0028199B">
        <w:tc>
          <w:tcPr>
            <w:tcW w:w="4340" w:type="pct"/>
          </w:tcPr>
          <w:p w14:paraId="45E184E7" w14:textId="77777777" w:rsidR="004C2D16" w:rsidRPr="00A850D7" w:rsidRDefault="004C2D16" w:rsidP="004C2D16">
            <w:pPr>
              <w:rPr>
                <w:lang w:val="pl-PL"/>
              </w:rPr>
            </w:pPr>
            <w:r w:rsidRPr="00A850D7">
              <w:rPr>
                <w:lang w:val="pl-PL"/>
              </w:rPr>
              <w:t>Moduł instalowany na oddzielnym komputerze klasy PC z systemem Windows XP/Vista/7, posiadającym dostęp do Internetu.</w:t>
            </w:r>
          </w:p>
        </w:tc>
        <w:tc>
          <w:tcPr>
            <w:tcW w:w="660" w:type="pct"/>
          </w:tcPr>
          <w:p w14:paraId="18349AE1" w14:textId="77777777" w:rsidR="004C2D16" w:rsidRPr="00A850D7" w:rsidRDefault="004C2D16" w:rsidP="004C2D16">
            <w:pPr>
              <w:jc w:val="center"/>
              <w:rPr>
                <w:lang w:val="pl-PL"/>
              </w:rPr>
            </w:pPr>
          </w:p>
        </w:tc>
      </w:tr>
      <w:tr w:rsidR="004C2D16" w:rsidRPr="00A850D7" w14:paraId="3E1FA117" w14:textId="35266190" w:rsidTr="0028199B">
        <w:tc>
          <w:tcPr>
            <w:tcW w:w="4340" w:type="pct"/>
          </w:tcPr>
          <w:p w14:paraId="5CD3A2F6" w14:textId="77777777" w:rsidR="004C2D16" w:rsidRPr="00A850D7" w:rsidRDefault="004C2D16" w:rsidP="004C2D16">
            <w:pPr>
              <w:rPr>
                <w:lang w:val="pl-PL"/>
              </w:rPr>
            </w:pPr>
            <w:r w:rsidRPr="00A850D7">
              <w:rPr>
                <w:lang w:val="pl-PL"/>
              </w:rPr>
              <w:t>Możliwość zlecania konsultacji badań do wskazanej jednostki konsultującej.  </w:t>
            </w:r>
          </w:p>
        </w:tc>
        <w:tc>
          <w:tcPr>
            <w:tcW w:w="660" w:type="pct"/>
          </w:tcPr>
          <w:p w14:paraId="1C799127" w14:textId="77777777" w:rsidR="004C2D16" w:rsidRPr="00A850D7" w:rsidRDefault="004C2D16" w:rsidP="004C2D16">
            <w:pPr>
              <w:jc w:val="center"/>
              <w:rPr>
                <w:lang w:val="pl-PL"/>
              </w:rPr>
            </w:pPr>
          </w:p>
        </w:tc>
      </w:tr>
      <w:tr w:rsidR="004C2D16" w:rsidRPr="00A850D7" w14:paraId="1CAC614F" w14:textId="7EC255B6" w:rsidTr="0028199B">
        <w:tc>
          <w:tcPr>
            <w:tcW w:w="4340" w:type="pct"/>
          </w:tcPr>
          <w:p w14:paraId="5E73D482" w14:textId="77777777" w:rsidR="004C2D16" w:rsidRPr="00A850D7" w:rsidRDefault="004C2D16" w:rsidP="004C2D16">
            <w:pPr>
              <w:rPr>
                <w:lang w:val="pl-PL"/>
              </w:rPr>
            </w:pPr>
            <w:r w:rsidRPr="00A850D7">
              <w:rPr>
                <w:lang w:val="pl-PL"/>
              </w:rPr>
              <w:t>Moduł jest wyposażony w lokalne archiwum PACS w którym gromadzone są badania do przesłania.</w:t>
            </w:r>
          </w:p>
        </w:tc>
        <w:tc>
          <w:tcPr>
            <w:tcW w:w="660" w:type="pct"/>
          </w:tcPr>
          <w:p w14:paraId="005F3170" w14:textId="77777777" w:rsidR="004C2D16" w:rsidRPr="00A850D7" w:rsidRDefault="004C2D16" w:rsidP="004C2D16">
            <w:pPr>
              <w:jc w:val="center"/>
              <w:rPr>
                <w:lang w:val="pl-PL"/>
              </w:rPr>
            </w:pPr>
          </w:p>
        </w:tc>
      </w:tr>
      <w:tr w:rsidR="004C2D16" w:rsidRPr="00A850D7" w14:paraId="41D88832" w14:textId="5EF85526" w:rsidTr="0028199B">
        <w:tc>
          <w:tcPr>
            <w:tcW w:w="4340" w:type="pct"/>
          </w:tcPr>
          <w:p w14:paraId="1C1DE4A0" w14:textId="77777777" w:rsidR="004C2D16" w:rsidRPr="00A850D7" w:rsidRDefault="004C2D16" w:rsidP="004C2D16">
            <w:pPr>
              <w:rPr>
                <w:lang w:val="pl-PL"/>
              </w:rPr>
            </w:pPr>
            <w:r w:rsidRPr="00A850D7">
              <w:rPr>
                <w:lang w:val="pl-PL"/>
              </w:rPr>
              <w:t xml:space="preserve">Lokalne archiwum PACS nie wymagające dodatkowej konfiguracji, a w szczególności brak konieczności deklarowania w archiwum węzłów </w:t>
            </w:r>
            <w:proofErr w:type="spellStart"/>
            <w:r w:rsidRPr="00A850D7">
              <w:rPr>
                <w:lang w:val="pl-PL"/>
              </w:rPr>
              <w:t>dicomowych</w:t>
            </w:r>
            <w:proofErr w:type="spellEnd"/>
            <w:r w:rsidRPr="00A850D7">
              <w:rPr>
                <w:lang w:val="pl-PL"/>
              </w:rPr>
              <w:t>, przesyłających badania do stacji zlecającej. </w:t>
            </w:r>
          </w:p>
        </w:tc>
        <w:tc>
          <w:tcPr>
            <w:tcW w:w="660" w:type="pct"/>
          </w:tcPr>
          <w:p w14:paraId="77E78D3C" w14:textId="77777777" w:rsidR="004C2D16" w:rsidRPr="00A850D7" w:rsidRDefault="004C2D16" w:rsidP="004C2D16">
            <w:pPr>
              <w:jc w:val="center"/>
              <w:rPr>
                <w:lang w:val="pl-PL"/>
              </w:rPr>
            </w:pPr>
          </w:p>
        </w:tc>
      </w:tr>
      <w:tr w:rsidR="004C2D16" w:rsidRPr="00A850D7" w14:paraId="7C9B672A" w14:textId="09223DBF" w:rsidTr="0028199B">
        <w:tc>
          <w:tcPr>
            <w:tcW w:w="4340" w:type="pct"/>
          </w:tcPr>
          <w:p w14:paraId="2AEDB73D" w14:textId="77777777" w:rsidR="004C2D16" w:rsidRPr="00A850D7" w:rsidRDefault="004C2D16" w:rsidP="004C2D16">
            <w:pPr>
              <w:rPr>
                <w:lang w:val="pl-PL"/>
              </w:rPr>
            </w:pPr>
            <w:r w:rsidRPr="00A850D7">
              <w:rPr>
                <w:lang w:val="pl-PL"/>
              </w:rPr>
              <w:t>Wyświetlanie podglądu obrazów znajdujących się w lokalnym archiwum PACS.</w:t>
            </w:r>
          </w:p>
        </w:tc>
        <w:tc>
          <w:tcPr>
            <w:tcW w:w="660" w:type="pct"/>
          </w:tcPr>
          <w:p w14:paraId="01A7811D" w14:textId="77777777" w:rsidR="004C2D16" w:rsidRPr="00A850D7" w:rsidRDefault="004C2D16" w:rsidP="004C2D16">
            <w:pPr>
              <w:jc w:val="center"/>
              <w:rPr>
                <w:lang w:val="pl-PL"/>
              </w:rPr>
            </w:pPr>
          </w:p>
        </w:tc>
      </w:tr>
      <w:tr w:rsidR="004C2D16" w:rsidRPr="00A850D7" w14:paraId="35C51BE6" w14:textId="1210D5E8" w:rsidTr="0028199B">
        <w:tc>
          <w:tcPr>
            <w:tcW w:w="4340" w:type="pct"/>
          </w:tcPr>
          <w:p w14:paraId="70D1A573" w14:textId="77777777" w:rsidR="004C2D16" w:rsidRPr="00A850D7" w:rsidRDefault="004C2D16" w:rsidP="004C2D16">
            <w:pPr>
              <w:rPr>
                <w:lang w:val="pl-PL"/>
              </w:rPr>
            </w:pPr>
            <w:r w:rsidRPr="00A850D7">
              <w:rPr>
                <w:lang w:val="pl-PL"/>
              </w:rPr>
              <w:t>Automatyczne oczyszczenie archiwum przy niedoborze miejsca na HDD.</w:t>
            </w:r>
          </w:p>
        </w:tc>
        <w:tc>
          <w:tcPr>
            <w:tcW w:w="660" w:type="pct"/>
          </w:tcPr>
          <w:p w14:paraId="2AEAEABE" w14:textId="77777777" w:rsidR="004C2D16" w:rsidRPr="00A850D7" w:rsidRDefault="004C2D16" w:rsidP="004C2D16">
            <w:pPr>
              <w:jc w:val="center"/>
              <w:rPr>
                <w:lang w:val="pl-PL"/>
              </w:rPr>
            </w:pPr>
          </w:p>
        </w:tc>
      </w:tr>
      <w:tr w:rsidR="004C2D16" w:rsidRPr="00A850D7" w14:paraId="5F6BBDBF" w14:textId="113C489D" w:rsidTr="0028199B">
        <w:tc>
          <w:tcPr>
            <w:tcW w:w="4340" w:type="pct"/>
          </w:tcPr>
          <w:p w14:paraId="65CC086A" w14:textId="77777777" w:rsidR="004C2D16" w:rsidRPr="00A850D7" w:rsidRDefault="004C2D16" w:rsidP="004C2D16">
            <w:pPr>
              <w:rPr>
                <w:lang w:val="pl-PL"/>
              </w:rPr>
            </w:pPr>
            <w:r w:rsidRPr="00A850D7">
              <w:rPr>
                <w:lang w:val="pl-PL"/>
              </w:rPr>
              <w:t>Kontrola dostępu do aplikacji poprzez moduł logowania.</w:t>
            </w:r>
          </w:p>
        </w:tc>
        <w:tc>
          <w:tcPr>
            <w:tcW w:w="660" w:type="pct"/>
          </w:tcPr>
          <w:p w14:paraId="50BA791A" w14:textId="77777777" w:rsidR="004C2D16" w:rsidRPr="00A850D7" w:rsidRDefault="004C2D16" w:rsidP="004C2D16">
            <w:pPr>
              <w:jc w:val="center"/>
              <w:rPr>
                <w:lang w:val="pl-PL"/>
              </w:rPr>
            </w:pPr>
          </w:p>
        </w:tc>
      </w:tr>
      <w:tr w:rsidR="004C2D16" w:rsidRPr="00A850D7" w14:paraId="1C5384B1" w14:textId="1CC4B646" w:rsidTr="0028199B">
        <w:tc>
          <w:tcPr>
            <w:tcW w:w="4340" w:type="pct"/>
          </w:tcPr>
          <w:p w14:paraId="435B302A" w14:textId="77777777" w:rsidR="004C2D16" w:rsidRPr="00A850D7" w:rsidRDefault="004C2D16" w:rsidP="004C2D16">
            <w:pPr>
              <w:rPr>
                <w:lang w:val="pl-PL"/>
              </w:rPr>
            </w:pPr>
            <w:r w:rsidRPr="00A850D7">
              <w:rPr>
                <w:lang w:val="pl-PL"/>
              </w:rPr>
              <w:t>Wyświetlanie listy wysłanych zleceń z możliwością filtrowania według danych pacjenta, jednostki konsultującej, daty zlecenia, statusu.</w:t>
            </w:r>
          </w:p>
        </w:tc>
        <w:tc>
          <w:tcPr>
            <w:tcW w:w="660" w:type="pct"/>
          </w:tcPr>
          <w:p w14:paraId="419152BA" w14:textId="77777777" w:rsidR="004C2D16" w:rsidRPr="00A850D7" w:rsidRDefault="004C2D16" w:rsidP="004C2D16">
            <w:pPr>
              <w:jc w:val="center"/>
              <w:rPr>
                <w:lang w:val="pl-PL"/>
              </w:rPr>
            </w:pPr>
          </w:p>
        </w:tc>
      </w:tr>
      <w:tr w:rsidR="004C2D16" w:rsidRPr="00A850D7" w14:paraId="2CF27C73" w14:textId="7F1F855B" w:rsidTr="0028199B">
        <w:tc>
          <w:tcPr>
            <w:tcW w:w="4340" w:type="pct"/>
          </w:tcPr>
          <w:p w14:paraId="4B162E13" w14:textId="77777777" w:rsidR="004C2D16" w:rsidRPr="00A850D7" w:rsidRDefault="004C2D16" w:rsidP="004C2D16">
            <w:pPr>
              <w:rPr>
                <w:lang w:val="pl-PL"/>
              </w:rPr>
            </w:pPr>
            <w:r w:rsidRPr="00A850D7">
              <w:rPr>
                <w:lang w:val="pl-PL"/>
              </w:rPr>
              <w:t>Wyszukiwanie badań w lokalnym archiwum oraz zewnętrznych archiwach PACS.</w:t>
            </w:r>
          </w:p>
        </w:tc>
        <w:tc>
          <w:tcPr>
            <w:tcW w:w="660" w:type="pct"/>
          </w:tcPr>
          <w:p w14:paraId="774BE173" w14:textId="77777777" w:rsidR="004C2D16" w:rsidRPr="00A850D7" w:rsidRDefault="004C2D16" w:rsidP="004C2D16">
            <w:pPr>
              <w:jc w:val="center"/>
              <w:rPr>
                <w:lang w:val="pl-PL"/>
              </w:rPr>
            </w:pPr>
          </w:p>
        </w:tc>
      </w:tr>
      <w:tr w:rsidR="004C2D16" w:rsidRPr="00A850D7" w14:paraId="3D95D94C" w14:textId="35150079" w:rsidTr="0028199B">
        <w:tc>
          <w:tcPr>
            <w:tcW w:w="4340" w:type="pct"/>
          </w:tcPr>
          <w:p w14:paraId="6D9D10AE" w14:textId="77777777" w:rsidR="004C2D16" w:rsidRPr="00A850D7" w:rsidRDefault="004C2D16" w:rsidP="004C2D16">
            <w:pPr>
              <w:rPr>
                <w:lang w:val="pl-PL"/>
              </w:rPr>
            </w:pPr>
            <w:r w:rsidRPr="00A850D7">
              <w:rPr>
                <w:lang w:val="pl-PL"/>
              </w:rPr>
              <w:t>Przeszukiwanie lokalnego archiwum PACS wg różnych kryteriów (m. in. imię, nazwisko, numer badania, typ badania, data wykonania badania)</w:t>
            </w:r>
          </w:p>
        </w:tc>
        <w:tc>
          <w:tcPr>
            <w:tcW w:w="660" w:type="pct"/>
          </w:tcPr>
          <w:p w14:paraId="01BFFA00" w14:textId="77777777" w:rsidR="004C2D16" w:rsidRPr="00A850D7" w:rsidRDefault="004C2D16" w:rsidP="004C2D16">
            <w:pPr>
              <w:jc w:val="center"/>
              <w:rPr>
                <w:lang w:val="pl-PL"/>
              </w:rPr>
            </w:pPr>
          </w:p>
        </w:tc>
      </w:tr>
      <w:tr w:rsidR="004C2D16" w:rsidRPr="00A850D7" w14:paraId="705D85DC" w14:textId="3CE695E3" w:rsidTr="0028199B">
        <w:tc>
          <w:tcPr>
            <w:tcW w:w="4340" w:type="pct"/>
          </w:tcPr>
          <w:p w14:paraId="38BE1CA4" w14:textId="77777777" w:rsidR="004C2D16" w:rsidRPr="00A850D7" w:rsidRDefault="004C2D16" w:rsidP="004C2D16">
            <w:pPr>
              <w:rPr>
                <w:lang w:val="pl-PL"/>
              </w:rPr>
            </w:pPr>
            <w:r w:rsidRPr="00A850D7">
              <w:rPr>
                <w:lang w:val="pl-PL"/>
              </w:rPr>
              <w:t>Wyszukiwanie i pobieranie badań z zewnętrznych urządzeń DICOM.</w:t>
            </w:r>
          </w:p>
        </w:tc>
        <w:tc>
          <w:tcPr>
            <w:tcW w:w="660" w:type="pct"/>
          </w:tcPr>
          <w:p w14:paraId="7510EEAB" w14:textId="77777777" w:rsidR="004C2D16" w:rsidRPr="00A850D7" w:rsidRDefault="004C2D16" w:rsidP="004C2D16">
            <w:pPr>
              <w:jc w:val="center"/>
              <w:rPr>
                <w:lang w:val="pl-PL"/>
              </w:rPr>
            </w:pPr>
          </w:p>
        </w:tc>
      </w:tr>
      <w:tr w:rsidR="004C2D16" w:rsidRPr="00A850D7" w14:paraId="49A10B7F" w14:textId="25A118B9" w:rsidTr="0028199B">
        <w:tc>
          <w:tcPr>
            <w:tcW w:w="4340" w:type="pct"/>
          </w:tcPr>
          <w:p w14:paraId="4EE5314C" w14:textId="77777777" w:rsidR="004C2D16" w:rsidRPr="00A850D7" w:rsidRDefault="004C2D16" w:rsidP="004C2D16">
            <w:pPr>
              <w:rPr>
                <w:lang w:val="pl-PL"/>
              </w:rPr>
            </w:pPr>
            <w:r w:rsidRPr="00A850D7">
              <w:rPr>
                <w:lang w:val="pl-PL"/>
              </w:rPr>
              <w:t>Wysyłanie zleceń dla badań z:</w:t>
            </w:r>
            <w:r w:rsidRPr="00A850D7">
              <w:rPr>
                <w:lang w:val="pl-PL"/>
              </w:rPr>
              <w:br/>
              <w:t>- lokalnego archiwum PACS</w:t>
            </w:r>
            <w:r w:rsidRPr="00A850D7">
              <w:rPr>
                <w:lang w:val="pl-PL"/>
              </w:rPr>
              <w:br/>
              <w:t>- lokalnego dysku lub napędu</w:t>
            </w:r>
            <w:r w:rsidRPr="00A850D7">
              <w:rPr>
                <w:lang w:val="pl-PL"/>
              </w:rPr>
              <w:br/>
              <w:t>- zdalnego urządzenia DICOM (Query/</w:t>
            </w:r>
            <w:proofErr w:type="spellStart"/>
            <w:r w:rsidRPr="00A850D7">
              <w:rPr>
                <w:lang w:val="pl-PL"/>
              </w:rPr>
              <w:t>Retrieve</w:t>
            </w:r>
            <w:proofErr w:type="spellEnd"/>
            <w:r w:rsidRPr="00A850D7">
              <w:rPr>
                <w:lang w:val="pl-PL"/>
              </w:rPr>
              <w:t>)</w:t>
            </w:r>
          </w:p>
        </w:tc>
        <w:tc>
          <w:tcPr>
            <w:tcW w:w="660" w:type="pct"/>
          </w:tcPr>
          <w:p w14:paraId="303E3BC3" w14:textId="77777777" w:rsidR="004C2D16" w:rsidRPr="00A850D7" w:rsidRDefault="004C2D16" w:rsidP="004C2D16">
            <w:pPr>
              <w:jc w:val="center"/>
              <w:rPr>
                <w:lang w:val="pl-PL"/>
              </w:rPr>
            </w:pPr>
          </w:p>
        </w:tc>
      </w:tr>
      <w:tr w:rsidR="004C2D16" w:rsidRPr="00A850D7" w14:paraId="1CA372A3" w14:textId="5E87776A" w:rsidTr="0028199B">
        <w:tc>
          <w:tcPr>
            <w:tcW w:w="4340" w:type="pct"/>
          </w:tcPr>
          <w:p w14:paraId="4242EDA4" w14:textId="77777777" w:rsidR="004C2D16" w:rsidRPr="00A850D7" w:rsidRDefault="004C2D16" w:rsidP="004C2D16">
            <w:pPr>
              <w:rPr>
                <w:lang w:val="pl-PL"/>
              </w:rPr>
            </w:pPr>
            <w:r w:rsidRPr="00A850D7">
              <w:rPr>
                <w:lang w:val="pl-PL"/>
              </w:rPr>
              <w:t>Możliwość importu badań z nośników w standardzie DICOMDIR</w:t>
            </w:r>
          </w:p>
        </w:tc>
        <w:tc>
          <w:tcPr>
            <w:tcW w:w="660" w:type="pct"/>
          </w:tcPr>
          <w:p w14:paraId="0DFCF39B" w14:textId="77777777" w:rsidR="004C2D16" w:rsidRPr="00A850D7" w:rsidRDefault="004C2D16" w:rsidP="004C2D16">
            <w:pPr>
              <w:jc w:val="center"/>
              <w:rPr>
                <w:lang w:val="pl-PL"/>
              </w:rPr>
            </w:pPr>
          </w:p>
        </w:tc>
      </w:tr>
      <w:tr w:rsidR="004C2D16" w:rsidRPr="00A850D7" w14:paraId="34ADE2C0" w14:textId="3C1A2979" w:rsidTr="0028199B">
        <w:tc>
          <w:tcPr>
            <w:tcW w:w="4340" w:type="pct"/>
          </w:tcPr>
          <w:p w14:paraId="4571AAAF" w14:textId="77777777" w:rsidR="004C2D16" w:rsidRPr="00A850D7" w:rsidRDefault="004C2D16" w:rsidP="004C2D16">
            <w:pPr>
              <w:rPr>
                <w:lang w:val="pl-PL"/>
              </w:rPr>
            </w:pPr>
            <w:r w:rsidRPr="00A850D7">
              <w:rPr>
                <w:lang w:val="pl-PL"/>
              </w:rPr>
              <w:t>Edycja słownika osób zlecających badania.</w:t>
            </w:r>
          </w:p>
        </w:tc>
        <w:tc>
          <w:tcPr>
            <w:tcW w:w="660" w:type="pct"/>
          </w:tcPr>
          <w:p w14:paraId="52B5C838" w14:textId="77777777" w:rsidR="004C2D16" w:rsidRPr="00A850D7" w:rsidRDefault="004C2D16" w:rsidP="004C2D16">
            <w:pPr>
              <w:jc w:val="center"/>
              <w:rPr>
                <w:lang w:val="pl-PL"/>
              </w:rPr>
            </w:pPr>
          </w:p>
        </w:tc>
      </w:tr>
      <w:tr w:rsidR="004C2D16" w:rsidRPr="00A850D7" w14:paraId="01EBFFA4" w14:textId="22CEEE34" w:rsidTr="0028199B">
        <w:tc>
          <w:tcPr>
            <w:tcW w:w="4340" w:type="pct"/>
          </w:tcPr>
          <w:p w14:paraId="0DE0BE2A" w14:textId="77777777" w:rsidR="004C2D16" w:rsidRPr="00A850D7" w:rsidRDefault="004C2D16" w:rsidP="004C2D16">
            <w:pPr>
              <w:rPr>
                <w:lang w:val="pl-PL"/>
              </w:rPr>
            </w:pPr>
            <w:r w:rsidRPr="00A850D7">
              <w:rPr>
                <w:lang w:val="pl-PL"/>
              </w:rPr>
              <w:t>Wybranie priorytetów wg których zlecenia będą wysyłane.</w:t>
            </w:r>
          </w:p>
        </w:tc>
        <w:tc>
          <w:tcPr>
            <w:tcW w:w="660" w:type="pct"/>
          </w:tcPr>
          <w:p w14:paraId="7794FCE8" w14:textId="77777777" w:rsidR="004C2D16" w:rsidRPr="00A850D7" w:rsidRDefault="004C2D16" w:rsidP="004C2D16">
            <w:pPr>
              <w:jc w:val="center"/>
              <w:rPr>
                <w:lang w:val="pl-PL"/>
              </w:rPr>
            </w:pPr>
          </w:p>
        </w:tc>
      </w:tr>
      <w:tr w:rsidR="004C2D16" w:rsidRPr="00A850D7" w14:paraId="0132EFED" w14:textId="29B73D14" w:rsidTr="0028199B">
        <w:tc>
          <w:tcPr>
            <w:tcW w:w="4340" w:type="pct"/>
          </w:tcPr>
          <w:p w14:paraId="55BAFAC3" w14:textId="77777777" w:rsidR="004C2D16" w:rsidRPr="00A850D7" w:rsidRDefault="004C2D16" w:rsidP="004C2D16">
            <w:pPr>
              <w:rPr>
                <w:lang w:val="pl-PL"/>
              </w:rPr>
            </w:pPr>
            <w:r w:rsidRPr="00A850D7">
              <w:rPr>
                <w:lang w:val="pl-PL"/>
              </w:rPr>
              <w:t>Automatyczne uzupełnianie danych zlecenia na podstawie danych dostępnych w nagłówku DICOM.</w:t>
            </w:r>
          </w:p>
        </w:tc>
        <w:tc>
          <w:tcPr>
            <w:tcW w:w="660" w:type="pct"/>
          </w:tcPr>
          <w:p w14:paraId="75AEF836" w14:textId="77777777" w:rsidR="004C2D16" w:rsidRPr="00A850D7" w:rsidRDefault="004C2D16" w:rsidP="004C2D16">
            <w:pPr>
              <w:jc w:val="center"/>
              <w:rPr>
                <w:lang w:val="pl-PL"/>
              </w:rPr>
            </w:pPr>
          </w:p>
        </w:tc>
      </w:tr>
      <w:tr w:rsidR="004C2D16" w:rsidRPr="00A850D7" w14:paraId="7E251363" w14:textId="5475288D" w:rsidTr="0028199B">
        <w:tc>
          <w:tcPr>
            <w:tcW w:w="4340" w:type="pct"/>
          </w:tcPr>
          <w:p w14:paraId="1A2AFC7D" w14:textId="77777777" w:rsidR="004C2D16" w:rsidRPr="00A850D7" w:rsidRDefault="004C2D16" w:rsidP="004C2D16">
            <w:r w:rsidRPr="00A850D7">
              <w:rPr>
                <w:lang w:val="pl-PL"/>
              </w:rPr>
              <w:t xml:space="preserve">Dane wprowadzane przy rejestracji zlecenia min. dane osobowe pacjenta, PESEL, dane badania, dane jednostki zlecającej, priorytet zlecenia, osobę zlecającą, powód zlecenia/problem do wyjaśnienia, kody ICD10 i tekstowe pole diagnoz zgodnie z wytycznymi ICD10. </w:t>
            </w:r>
            <w:r w:rsidRPr="00A850D7">
              <w:t>(</w:t>
            </w:r>
            <w:proofErr w:type="spellStart"/>
            <w:r w:rsidRPr="00A850D7">
              <w:t>diagnoza</w:t>
            </w:r>
            <w:proofErr w:type="spellEnd"/>
            <w:r w:rsidRPr="00A850D7">
              <w:t xml:space="preserve"> </w:t>
            </w:r>
            <w:proofErr w:type="spellStart"/>
            <w:r w:rsidRPr="00A850D7">
              <w:t>główna</w:t>
            </w:r>
            <w:proofErr w:type="spellEnd"/>
            <w:r w:rsidRPr="00A850D7">
              <w:t xml:space="preserve"> </w:t>
            </w:r>
            <w:proofErr w:type="spellStart"/>
            <w:r w:rsidRPr="00A850D7">
              <w:t>i</w:t>
            </w:r>
            <w:proofErr w:type="spellEnd"/>
            <w:r w:rsidRPr="00A850D7">
              <w:t xml:space="preserve"> </w:t>
            </w:r>
            <w:proofErr w:type="spellStart"/>
            <w:r w:rsidRPr="00A850D7">
              <w:t>towarzyszące</w:t>
            </w:r>
            <w:proofErr w:type="spellEnd"/>
            <w:r w:rsidRPr="00A850D7">
              <w:t xml:space="preserve">), </w:t>
            </w:r>
            <w:proofErr w:type="spellStart"/>
            <w:r w:rsidRPr="00A850D7">
              <w:t>dane</w:t>
            </w:r>
            <w:proofErr w:type="spellEnd"/>
            <w:r w:rsidRPr="00A850D7">
              <w:t xml:space="preserve"> </w:t>
            </w:r>
            <w:proofErr w:type="spellStart"/>
            <w:r w:rsidRPr="00A850D7">
              <w:t>kontaktowe</w:t>
            </w:r>
            <w:proofErr w:type="spellEnd"/>
            <w:r w:rsidRPr="00A850D7">
              <w:t xml:space="preserve"> do </w:t>
            </w:r>
            <w:proofErr w:type="spellStart"/>
            <w:r w:rsidRPr="00A850D7">
              <w:t>osoby</w:t>
            </w:r>
            <w:proofErr w:type="spellEnd"/>
            <w:r w:rsidRPr="00A850D7">
              <w:t xml:space="preserve"> </w:t>
            </w:r>
            <w:proofErr w:type="spellStart"/>
            <w:r w:rsidRPr="00A850D7">
              <w:t>zlecającej</w:t>
            </w:r>
            <w:proofErr w:type="spellEnd"/>
            <w:r w:rsidRPr="00A850D7">
              <w:t>.</w:t>
            </w:r>
          </w:p>
        </w:tc>
        <w:tc>
          <w:tcPr>
            <w:tcW w:w="660" w:type="pct"/>
          </w:tcPr>
          <w:p w14:paraId="2DA189A8" w14:textId="77777777" w:rsidR="004C2D16" w:rsidRPr="00A850D7" w:rsidRDefault="004C2D16" w:rsidP="004C2D16">
            <w:pPr>
              <w:jc w:val="center"/>
              <w:rPr>
                <w:lang w:val="pl-PL"/>
              </w:rPr>
            </w:pPr>
          </w:p>
        </w:tc>
      </w:tr>
      <w:tr w:rsidR="004C2D16" w:rsidRPr="00A850D7" w14:paraId="2A1E9E9D" w14:textId="292AC31B" w:rsidTr="0028199B">
        <w:tc>
          <w:tcPr>
            <w:tcW w:w="4340" w:type="pct"/>
          </w:tcPr>
          <w:p w14:paraId="6F65A959" w14:textId="77777777" w:rsidR="004C2D16" w:rsidRPr="00A850D7" w:rsidRDefault="004C2D16" w:rsidP="004C2D16">
            <w:pPr>
              <w:rPr>
                <w:lang w:val="pl-PL"/>
              </w:rPr>
            </w:pPr>
            <w:r w:rsidRPr="00A850D7">
              <w:rPr>
                <w:lang w:val="pl-PL"/>
              </w:rPr>
              <w:t>Możliwość wysłania zlecenia nie zawierającego żadnego pliku DICOM.</w:t>
            </w:r>
          </w:p>
        </w:tc>
        <w:tc>
          <w:tcPr>
            <w:tcW w:w="660" w:type="pct"/>
          </w:tcPr>
          <w:p w14:paraId="688BAAD0" w14:textId="77777777" w:rsidR="004C2D16" w:rsidRPr="00A850D7" w:rsidRDefault="004C2D16" w:rsidP="004C2D16">
            <w:pPr>
              <w:jc w:val="center"/>
              <w:rPr>
                <w:lang w:val="pl-PL"/>
              </w:rPr>
            </w:pPr>
          </w:p>
        </w:tc>
      </w:tr>
      <w:tr w:rsidR="004C2D16" w:rsidRPr="00A850D7" w14:paraId="6A782683" w14:textId="5124DCC1" w:rsidTr="0028199B">
        <w:tc>
          <w:tcPr>
            <w:tcW w:w="4340" w:type="pct"/>
          </w:tcPr>
          <w:p w14:paraId="73B7BA6F" w14:textId="77777777" w:rsidR="004C2D16" w:rsidRPr="00A850D7" w:rsidRDefault="004C2D16" w:rsidP="004C2D16">
            <w:pPr>
              <w:rPr>
                <w:lang w:val="pl-PL"/>
              </w:rPr>
            </w:pPr>
            <w:r w:rsidRPr="00A850D7">
              <w:rPr>
                <w:lang w:val="pl-PL"/>
              </w:rPr>
              <w:t>Ponowne przesyłanie badania po zerwaniu połączenia internetowego.</w:t>
            </w:r>
          </w:p>
        </w:tc>
        <w:tc>
          <w:tcPr>
            <w:tcW w:w="660" w:type="pct"/>
          </w:tcPr>
          <w:p w14:paraId="0E35C73C" w14:textId="77777777" w:rsidR="004C2D16" w:rsidRPr="00A850D7" w:rsidRDefault="004C2D16" w:rsidP="004C2D16">
            <w:pPr>
              <w:jc w:val="center"/>
              <w:rPr>
                <w:lang w:val="pl-PL"/>
              </w:rPr>
            </w:pPr>
          </w:p>
        </w:tc>
      </w:tr>
      <w:tr w:rsidR="004C2D16" w:rsidRPr="00A850D7" w14:paraId="73471C50" w14:textId="40290A96" w:rsidTr="0028199B">
        <w:tc>
          <w:tcPr>
            <w:tcW w:w="4340" w:type="pct"/>
          </w:tcPr>
          <w:p w14:paraId="1E6A68E7" w14:textId="77777777" w:rsidR="004C2D16" w:rsidRPr="00A850D7" w:rsidRDefault="004C2D16" w:rsidP="004C2D16">
            <w:pPr>
              <w:rPr>
                <w:lang w:val="pl-PL"/>
              </w:rPr>
            </w:pPr>
            <w:r w:rsidRPr="00A850D7">
              <w:rPr>
                <w:lang w:val="pl-PL"/>
              </w:rPr>
              <w:t>Dostęp do lokalnej bazy zleceń i wyników przy braku połączenia internetowego.</w:t>
            </w:r>
          </w:p>
        </w:tc>
        <w:tc>
          <w:tcPr>
            <w:tcW w:w="660" w:type="pct"/>
          </w:tcPr>
          <w:p w14:paraId="0187E268" w14:textId="77777777" w:rsidR="004C2D16" w:rsidRPr="00A850D7" w:rsidRDefault="004C2D16" w:rsidP="004C2D16">
            <w:pPr>
              <w:jc w:val="center"/>
              <w:rPr>
                <w:lang w:val="pl-PL"/>
              </w:rPr>
            </w:pPr>
          </w:p>
        </w:tc>
      </w:tr>
      <w:tr w:rsidR="004C2D16" w:rsidRPr="00A850D7" w14:paraId="0E7C2FFD" w14:textId="55054EF3" w:rsidTr="0028199B">
        <w:tc>
          <w:tcPr>
            <w:tcW w:w="4340" w:type="pct"/>
          </w:tcPr>
          <w:p w14:paraId="0A162453" w14:textId="77777777" w:rsidR="004C2D16" w:rsidRPr="00A850D7" w:rsidRDefault="004C2D16" w:rsidP="004C2D16">
            <w:pPr>
              <w:rPr>
                <w:lang w:val="pl-PL"/>
              </w:rPr>
            </w:pPr>
            <w:r w:rsidRPr="00A850D7">
              <w:rPr>
                <w:lang w:val="pl-PL"/>
              </w:rPr>
              <w:t>Bezstratna kompresja plików DICOM przed wysłaniem.</w:t>
            </w:r>
          </w:p>
        </w:tc>
        <w:tc>
          <w:tcPr>
            <w:tcW w:w="660" w:type="pct"/>
          </w:tcPr>
          <w:p w14:paraId="47B2AFB2" w14:textId="77777777" w:rsidR="004C2D16" w:rsidRPr="00A850D7" w:rsidRDefault="004C2D16" w:rsidP="004C2D16">
            <w:pPr>
              <w:jc w:val="center"/>
              <w:rPr>
                <w:lang w:val="pl-PL"/>
              </w:rPr>
            </w:pPr>
          </w:p>
        </w:tc>
      </w:tr>
      <w:tr w:rsidR="004C2D16" w:rsidRPr="00A850D7" w14:paraId="207EE670" w14:textId="2D0B28CA" w:rsidTr="0028199B">
        <w:tc>
          <w:tcPr>
            <w:tcW w:w="4340" w:type="pct"/>
          </w:tcPr>
          <w:p w14:paraId="4D49BA5A" w14:textId="77777777" w:rsidR="004C2D16" w:rsidRPr="00A850D7" w:rsidRDefault="004C2D16" w:rsidP="004C2D16">
            <w:pPr>
              <w:rPr>
                <w:lang w:val="pl-PL"/>
              </w:rPr>
            </w:pPr>
            <w:r w:rsidRPr="00A850D7">
              <w:rPr>
                <w:lang w:val="pl-PL"/>
              </w:rPr>
              <w:t>Możliwość wydruku opisu na drukarce oraz jego zapis do pliku w formacie PDF.</w:t>
            </w:r>
          </w:p>
        </w:tc>
        <w:tc>
          <w:tcPr>
            <w:tcW w:w="660" w:type="pct"/>
          </w:tcPr>
          <w:p w14:paraId="2028A128" w14:textId="77777777" w:rsidR="004C2D16" w:rsidRPr="00A850D7" w:rsidRDefault="004C2D16" w:rsidP="004C2D16">
            <w:pPr>
              <w:jc w:val="center"/>
              <w:rPr>
                <w:lang w:val="pl-PL"/>
              </w:rPr>
            </w:pPr>
          </w:p>
        </w:tc>
      </w:tr>
      <w:tr w:rsidR="004C2D16" w:rsidRPr="00A850D7" w14:paraId="26A9B081" w14:textId="51BB31DA" w:rsidTr="0028199B">
        <w:tc>
          <w:tcPr>
            <w:tcW w:w="4340" w:type="pct"/>
          </w:tcPr>
          <w:p w14:paraId="3F5B2510" w14:textId="77777777" w:rsidR="004C2D16" w:rsidRPr="00A850D7" w:rsidRDefault="004C2D16" w:rsidP="004C2D16">
            <w:pPr>
              <w:rPr>
                <w:lang w:val="pl-PL"/>
              </w:rPr>
            </w:pPr>
            <w:r w:rsidRPr="00A850D7">
              <w:rPr>
                <w:lang w:val="pl-PL"/>
              </w:rPr>
              <w:lastRenderedPageBreak/>
              <w:t xml:space="preserve">Możliwość włączenia </w:t>
            </w:r>
            <w:proofErr w:type="spellStart"/>
            <w:r w:rsidRPr="00A850D7">
              <w:rPr>
                <w:lang w:val="pl-PL"/>
              </w:rPr>
              <w:t>anonimizacji</w:t>
            </w:r>
            <w:proofErr w:type="spellEnd"/>
            <w:r w:rsidRPr="00A850D7">
              <w:rPr>
                <w:lang w:val="pl-PL"/>
              </w:rPr>
              <w:t xml:space="preserve"> danych pacjenta zarówno w danych zlecenia jak i w plikach DICOM.</w:t>
            </w:r>
          </w:p>
        </w:tc>
        <w:tc>
          <w:tcPr>
            <w:tcW w:w="660" w:type="pct"/>
          </w:tcPr>
          <w:p w14:paraId="15746C7D" w14:textId="77777777" w:rsidR="004C2D16" w:rsidRPr="00A850D7" w:rsidRDefault="004C2D16" w:rsidP="004C2D16">
            <w:pPr>
              <w:jc w:val="center"/>
              <w:rPr>
                <w:lang w:val="pl-PL"/>
              </w:rPr>
            </w:pPr>
          </w:p>
        </w:tc>
      </w:tr>
      <w:tr w:rsidR="004C2D16" w:rsidRPr="00A850D7" w14:paraId="2B87B737" w14:textId="2E72A74A" w:rsidTr="0028199B">
        <w:tc>
          <w:tcPr>
            <w:tcW w:w="4340" w:type="pct"/>
          </w:tcPr>
          <w:p w14:paraId="56E50899" w14:textId="77777777" w:rsidR="004C2D16" w:rsidRPr="00A850D7" w:rsidRDefault="004C2D16" w:rsidP="004C2D16">
            <w:r w:rsidRPr="00A850D7">
              <w:rPr>
                <w:lang w:val="pl-PL"/>
              </w:rPr>
              <w:t xml:space="preserve">Możliwość załączania do wysyłanego zlecenia plików nie będących w standardzie DICOM min. </w:t>
            </w:r>
            <w:r w:rsidRPr="00A850D7">
              <w:t xml:space="preserve">JPEG, ZIP, RAR, PDF, RTF </w:t>
            </w:r>
            <w:proofErr w:type="spellStart"/>
            <w:r w:rsidRPr="00A850D7">
              <w:t>i</w:t>
            </w:r>
            <w:proofErr w:type="spellEnd"/>
            <w:r w:rsidRPr="00A850D7">
              <w:t xml:space="preserve"> DOC.</w:t>
            </w:r>
          </w:p>
        </w:tc>
        <w:tc>
          <w:tcPr>
            <w:tcW w:w="660" w:type="pct"/>
          </w:tcPr>
          <w:p w14:paraId="7F889E57" w14:textId="77777777" w:rsidR="004C2D16" w:rsidRPr="00A850D7" w:rsidRDefault="004C2D16" w:rsidP="004C2D16">
            <w:pPr>
              <w:jc w:val="center"/>
              <w:rPr>
                <w:lang w:val="pl-PL"/>
              </w:rPr>
            </w:pPr>
          </w:p>
        </w:tc>
      </w:tr>
      <w:tr w:rsidR="004C2D16" w:rsidRPr="00A850D7" w14:paraId="7A0F094C" w14:textId="372F755A" w:rsidTr="0028199B">
        <w:tc>
          <w:tcPr>
            <w:tcW w:w="4340" w:type="pct"/>
          </w:tcPr>
          <w:p w14:paraId="108C8676" w14:textId="77777777" w:rsidR="004C2D16" w:rsidRPr="00A850D7" w:rsidRDefault="004C2D16" w:rsidP="004C2D16">
            <w:pPr>
              <w:rPr>
                <w:lang w:val="pl-PL"/>
              </w:rPr>
            </w:pPr>
            <w:r w:rsidRPr="00A850D7">
              <w:rPr>
                <w:lang w:val="pl-PL"/>
              </w:rPr>
              <w:t>Możliwość śledzenia postępu wysyłania badania w czasie rzeczywistym.</w:t>
            </w:r>
          </w:p>
        </w:tc>
        <w:tc>
          <w:tcPr>
            <w:tcW w:w="660" w:type="pct"/>
          </w:tcPr>
          <w:p w14:paraId="32B5E061" w14:textId="77777777" w:rsidR="004C2D16" w:rsidRPr="00A850D7" w:rsidRDefault="004C2D16" w:rsidP="004C2D16">
            <w:pPr>
              <w:jc w:val="center"/>
              <w:rPr>
                <w:lang w:val="pl-PL"/>
              </w:rPr>
            </w:pPr>
          </w:p>
        </w:tc>
      </w:tr>
      <w:tr w:rsidR="004C2D16" w:rsidRPr="00A850D7" w14:paraId="3686783F" w14:textId="066DA52F" w:rsidTr="0028199B">
        <w:tc>
          <w:tcPr>
            <w:tcW w:w="4340" w:type="pct"/>
          </w:tcPr>
          <w:p w14:paraId="2DE49DCC" w14:textId="77777777" w:rsidR="004C2D16" w:rsidRPr="00A850D7" w:rsidRDefault="004C2D16" w:rsidP="004C2D16">
            <w:pPr>
              <w:rPr>
                <w:lang w:val="pl-PL"/>
              </w:rPr>
            </w:pPr>
            <w:r w:rsidRPr="00A850D7">
              <w:rPr>
                <w:lang w:val="pl-PL"/>
              </w:rPr>
              <w:t>Możliwość wysłania do konsultacji całego badania lub tylko jego części .</w:t>
            </w:r>
          </w:p>
        </w:tc>
        <w:tc>
          <w:tcPr>
            <w:tcW w:w="660" w:type="pct"/>
          </w:tcPr>
          <w:p w14:paraId="3766BB8A" w14:textId="77777777" w:rsidR="004C2D16" w:rsidRPr="00A850D7" w:rsidRDefault="004C2D16" w:rsidP="004C2D16">
            <w:pPr>
              <w:jc w:val="center"/>
              <w:rPr>
                <w:lang w:val="pl-PL"/>
              </w:rPr>
            </w:pPr>
          </w:p>
        </w:tc>
      </w:tr>
      <w:tr w:rsidR="004C2D16" w:rsidRPr="00A850D7" w14:paraId="5E24F9DB" w14:textId="7B357133" w:rsidTr="0028199B">
        <w:tc>
          <w:tcPr>
            <w:tcW w:w="4340" w:type="pct"/>
          </w:tcPr>
          <w:p w14:paraId="5FBFDA42" w14:textId="77777777" w:rsidR="004C2D16" w:rsidRPr="00A850D7" w:rsidRDefault="004C2D16" w:rsidP="004C2D16">
            <w:pPr>
              <w:rPr>
                <w:lang w:val="pl-PL"/>
              </w:rPr>
            </w:pPr>
            <w:r w:rsidRPr="00A850D7">
              <w:rPr>
                <w:lang w:val="pl-PL"/>
              </w:rPr>
              <w:t>Oznaczanie kluczowych obrazów przed wysłaniem badania do konsultacji.</w:t>
            </w:r>
          </w:p>
        </w:tc>
        <w:tc>
          <w:tcPr>
            <w:tcW w:w="660" w:type="pct"/>
          </w:tcPr>
          <w:p w14:paraId="4C44AA16" w14:textId="77777777" w:rsidR="004C2D16" w:rsidRPr="00A850D7" w:rsidRDefault="004C2D16" w:rsidP="004C2D16">
            <w:pPr>
              <w:jc w:val="center"/>
              <w:rPr>
                <w:lang w:val="pl-PL"/>
              </w:rPr>
            </w:pPr>
          </w:p>
        </w:tc>
      </w:tr>
      <w:tr w:rsidR="004C2D16" w:rsidRPr="00A850D7" w14:paraId="40AC9252" w14:textId="013DF1E0" w:rsidTr="0028199B">
        <w:tc>
          <w:tcPr>
            <w:tcW w:w="4340" w:type="pct"/>
          </w:tcPr>
          <w:p w14:paraId="4B922544" w14:textId="77777777" w:rsidR="004C2D16" w:rsidRPr="00A850D7" w:rsidRDefault="004C2D16" w:rsidP="004C2D16">
            <w:pPr>
              <w:rPr>
                <w:lang w:val="pl-PL"/>
              </w:rPr>
            </w:pPr>
            <w:r w:rsidRPr="00A850D7">
              <w:rPr>
                <w:lang w:val="pl-PL"/>
              </w:rPr>
              <w:t>Bieżące wyświetlanie przewidywanego czasu przesłania badania do konsultacji </w:t>
            </w:r>
          </w:p>
        </w:tc>
        <w:tc>
          <w:tcPr>
            <w:tcW w:w="660" w:type="pct"/>
          </w:tcPr>
          <w:p w14:paraId="4074D6B9" w14:textId="77777777" w:rsidR="004C2D16" w:rsidRPr="00A850D7" w:rsidRDefault="004C2D16" w:rsidP="004C2D16">
            <w:pPr>
              <w:jc w:val="center"/>
              <w:rPr>
                <w:lang w:val="pl-PL"/>
              </w:rPr>
            </w:pPr>
          </w:p>
        </w:tc>
      </w:tr>
      <w:tr w:rsidR="004C2D16" w:rsidRPr="00A850D7" w14:paraId="4BC9EAC6" w14:textId="5D5E4176" w:rsidTr="0028199B">
        <w:tc>
          <w:tcPr>
            <w:tcW w:w="4340" w:type="pct"/>
          </w:tcPr>
          <w:p w14:paraId="37762DDB" w14:textId="77777777" w:rsidR="004C2D16" w:rsidRPr="00A850D7" w:rsidRDefault="004C2D16" w:rsidP="004C2D16">
            <w:pPr>
              <w:rPr>
                <w:lang w:val="pl-PL"/>
              </w:rPr>
            </w:pPr>
            <w:r w:rsidRPr="00A850D7">
              <w:rPr>
                <w:lang w:val="pl-PL"/>
              </w:rPr>
              <w:t>Bezzwłoczne pobranie opisu badania wprowadzonego przez lekarza konsultującego.</w:t>
            </w:r>
          </w:p>
        </w:tc>
        <w:tc>
          <w:tcPr>
            <w:tcW w:w="660" w:type="pct"/>
          </w:tcPr>
          <w:p w14:paraId="04023166" w14:textId="77777777" w:rsidR="004C2D16" w:rsidRPr="00A850D7" w:rsidRDefault="004C2D16" w:rsidP="004C2D16">
            <w:pPr>
              <w:jc w:val="center"/>
              <w:rPr>
                <w:lang w:val="pl-PL"/>
              </w:rPr>
            </w:pPr>
          </w:p>
        </w:tc>
      </w:tr>
      <w:tr w:rsidR="004C2D16" w:rsidRPr="00A850D7" w14:paraId="70B9D85A" w14:textId="632DCE40" w:rsidTr="0028199B">
        <w:tc>
          <w:tcPr>
            <w:tcW w:w="4340" w:type="pct"/>
          </w:tcPr>
          <w:p w14:paraId="1C407AF5" w14:textId="77777777" w:rsidR="004C2D16" w:rsidRPr="00A850D7" w:rsidRDefault="004C2D16" w:rsidP="004C2D16">
            <w:pPr>
              <w:rPr>
                <w:lang w:val="pl-PL"/>
              </w:rPr>
            </w:pPr>
            <w:r w:rsidRPr="00A850D7">
              <w:rPr>
                <w:lang w:val="pl-PL"/>
              </w:rPr>
              <w:t>Bezzwłoczne powiadomienie o pojawieniu się nowego opisu.</w:t>
            </w:r>
          </w:p>
        </w:tc>
        <w:tc>
          <w:tcPr>
            <w:tcW w:w="660" w:type="pct"/>
          </w:tcPr>
          <w:p w14:paraId="6F4E4FEE" w14:textId="77777777" w:rsidR="004C2D16" w:rsidRPr="00A850D7" w:rsidRDefault="004C2D16" w:rsidP="004C2D16">
            <w:pPr>
              <w:jc w:val="center"/>
              <w:rPr>
                <w:lang w:val="pl-PL"/>
              </w:rPr>
            </w:pPr>
          </w:p>
        </w:tc>
      </w:tr>
      <w:tr w:rsidR="004C2D16" w:rsidRPr="00A850D7" w14:paraId="3CE737ED" w14:textId="2A5D3FC5" w:rsidTr="0028199B">
        <w:tc>
          <w:tcPr>
            <w:tcW w:w="4340" w:type="pct"/>
          </w:tcPr>
          <w:p w14:paraId="24ADDC40" w14:textId="77777777" w:rsidR="004C2D16" w:rsidRPr="00A850D7" w:rsidRDefault="004C2D16" w:rsidP="004C2D16">
            <w:pPr>
              <w:rPr>
                <w:lang w:val="pl-PL"/>
              </w:rPr>
            </w:pPr>
            <w:r w:rsidRPr="00A850D7">
              <w:rPr>
                <w:lang w:val="pl-PL"/>
              </w:rPr>
              <w:t>Możliwość śledzenia historii zmian zlecenia badania.</w:t>
            </w:r>
          </w:p>
        </w:tc>
        <w:tc>
          <w:tcPr>
            <w:tcW w:w="660" w:type="pct"/>
          </w:tcPr>
          <w:p w14:paraId="56642808" w14:textId="77777777" w:rsidR="004C2D16" w:rsidRPr="00A850D7" w:rsidRDefault="004C2D16" w:rsidP="004C2D16">
            <w:pPr>
              <w:jc w:val="center"/>
              <w:rPr>
                <w:lang w:val="pl-PL"/>
              </w:rPr>
            </w:pPr>
          </w:p>
        </w:tc>
      </w:tr>
      <w:tr w:rsidR="004C2D16" w:rsidRPr="00A850D7" w14:paraId="35F2752A" w14:textId="5B608EF9" w:rsidTr="0028199B">
        <w:tc>
          <w:tcPr>
            <w:tcW w:w="4340" w:type="pct"/>
          </w:tcPr>
          <w:p w14:paraId="0D594D2D" w14:textId="77777777" w:rsidR="004C2D16" w:rsidRPr="00A850D7" w:rsidRDefault="004C2D16" w:rsidP="004C2D16">
            <w:pPr>
              <w:rPr>
                <w:lang w:val="pl-PL"/>
              </w:rPr>
            </w:pPr>
            <w:r w:rsidRPr="00A850D7">
              <w:rPr>
                <w:lang w:val="pl-PL"/>
              </w:rPr>
              <w:t>Możliwość odbioru plików załączonych do tekstowego wyniku badania</w:t>
            </w:r>
          </w:p>
        </w:tc>
        <w:tc>
          <w:tcPr>
            <w:tcW w:w="660" w:type="pct"/>
          </w:tcPr>
          <w:p w14:paraId="2259DF05" w14:textId="77777777" w:rsidR="004C2D16" w:rsidRPr="00A850D7" w:rsidRDefault="004C2D16" w:rsidP="004C2D16">
            <w:pPr>
              <w:jc w:val="center"/>
              <w:rPr>
                <w:lang w:val="pl-PL"/>
              </w:rPr>
            </w:pPr>
          </w:p>
        </w:tc>
      </w:tr>
      <w:tr w:rsidR="004C2D16" w:rsidRPr="00A850D7" w14:paraId="6E6A4873" w14:textId="6CCD8041" w:rsidTr="0028199B">
        <w:tc>
          <w:tcPr>
            <w:tcW w:w="4340" w:type="pct"/>
          </w:tcPr>
          <w:p w14:paraId="3185A07A" w14:textId="77777777" w:rsidR="004C2D16" w:rsidRPr="00A850D7" w:rsidRDefault="004C2D16" w:rsidP="004C2D16">
            <w:r w:rsidRPr="00A850D7">
              <w:t>TELERADIOLOGICZNY MODUŁ OPISÓW BADAŃ</w:t>
            </w:r>
          </w:p>
        </w:tc>
        <w:tc>
          <w:tcPr>
            <w:tcW w:w="660" w:type="pct"/>
          </w:tcPr>
          <w:p w14:paraId="22BE3BB8" w14:textId="77777777" w:rsidR="004C2D16" w:rsidRPr="00A850D7" w:rsidRDefault="004C2D16" w:rsidP="004C2D16">
            <w:pPr>
              <w:jc w:val="center"/>
            </w:pPr>
          </w:p>
        </w:tc>
      </w:tr>
      <w:tr w:rsidR="004C2D16" w:rsidRPr="00A850D7" w14:paraId="52CC8308" w14:textId="7705D04A" w:rsidTr="0028199B">
        <w:tc>
          <w:tcPr>
            <w:tcW w:w="4340" w:type="pct"/>
          </w:tcPr>
          <w:p w14:paraId="7E6A65B3" w14:textId="77777777" w:rsidR="004C2D16" w:rsidRPr="00A850D7" w:rsidRDefault="004C2D16" w:rsidP="004C2D16">
            <w:pPr>
              <w:rPr>
                <w:lang w:val="pl-PL"/>
              </w:rPr>
            </w:pPr>
            <w:r w:rsidRPr="00A850D7">
              <w:rPr>
                <w:lang w:val="pl-PL"/>
              </w:rPr>
              <w:t>Dostęp do systemu e-usługi świadczonej przez Wykonawcę, o wymienionych poniżej funkcjach.</w:t>
            </w:r>
          </w:p>
        </w:tc>
        <w:tc>
          <w:tcPr>
            <w:tcW w:w="660" w:type="pct"/>
          </w:tcPr>
          <w:p w14:paraId="3514ADE8" w14:textId="77777777" w:rsidR="004C2D16" w:rsidRPr="00A850D7" w:rsidRDefault="004C2D16" w:rsidP="004C2D16">
            <w:pPr>
              <w:jc w:val="center"/>
              <w:rPr>
                <w:lang w:val="pl-PL"/>
              </w:rPr>
            </w:pPr>
          </w:p>
        </w:tc>
      </w:tr>
      <w:tr w:rsidR="004C2D16" w:rsidRPr="00A850D7" w14:paraId="40A92FD2" w14:textId="75605D0B" w:rsidTr="0028199B">
        <w:tc>
          <w:tcPr>
            <w:tcW w:w="4340" w:type="pct"/>
          </w:tcPr>
          <w:p w14:paraId="0ACB9F41" w14:textId="77777777" w:rsidR="004C2D16" w:rsidRPr="00A850D7" w:rsidRDefault="004C2D16" w:rsidP="004C2D16">
            <w:pPr>
              <w:rPr>
                <w:lang w:val="pl-PL"/>
              </w:rPr>
            </w:pPr>
            <w:r w:rsidRPr="00A850D7">
              <w:rPr>
                <w:lang w:val="pl-PL"/>
              </w:rPr>
              <w:t>Ewidencja badań i wyników – elektroniczny odbiór zleceń badań i elektroniczne przesyłanie wyników do zleceniodawcy.</w:t>
            </w:r>
          </w:p>
        </w:tc>
        <w:tc>
          <w:tcPr>
            <w:tcW w:w="660" w:type="pct"/>
          </w:tcPr>
          <w:p w14:paraId="0CDE5EF1" w14:textId="77777777" w:rsidR="004C2D16" w:rsidRPr="00A850D7" w:rsidRDefault="004C2D16" w:rsidP="004C2D16">
            <w:pPr>
              <w:jc w:val="center"/>
              <w:rPr>
                <w:lang w:val="pl-PL"/>
              </w:rPr>
            </w:pPr>
          </w:p>
        </w:tc>
      </w:tr>
      <w:tr w:rsidR="004C2D16" w:rsidRPr="00A850D7" w14:paraId="489EDA2A" w14:textId="49ED056A" w:rsidTr="0028199B">
        <w:tc>
          <w:tcPr>
            <w:tcW w:w="4340" w:type="pct"/>
          </w:tcPr>
          <w:p w14:paraId="359C4F66" w14:textId="77777777" w:rsidR="004C2D16" w:rsidRPr="00A850D7" w:rsidRDefault="004C2D16" w:rsidP="004C2D16">
            <w:pPr>
              <w:rPr>
                <w:lang w:val="pl-PL"/>
              </w:rPr>
            </w:pPr>
            <w:r w:rsidRPr="00A850D7">
              <w:rPr>
                <w:lang w:val="pl-PL"/>
              </w:rPr>
              <w:t>Definiowalny pulpit użytkownika: prezentacja badań do opisania na dziś - panel zawiera minimum: dane pacjenta, nazwę badania, status, datę zlecenia, dane jednostki kierującej i lekarza kierującego. </w:t>
            </w:r>
          </w:p>
        </w:tc>
        <w:tc>
          <w:tcPr>
            <w:tcW w:w="660" w:type="pct"/>
          </w:tcPr>
          <w:p w14:paraId="24F58063" w14:textId="77777777" w:rsidR="004C2D16" w:rsidRPr="00A850D7" w:rsidRDefault="004C2D16" w:rsidP="004C2D16">
            <w:pPr>
              <w:jc w:val="center"/>
              <w:rPr>
                <w:lang w:val="pl-PL"/>
              </w:rPr>
            </w:pPr>
          </w:p>
        </w:tc>
      </w:tr>
      <w:tr w:rsidR="004C2D16" w:rsidRPr="00A850D7" w14:paraId="3AFD2271" w14:textId="794B1760" w:rsidTr="0028199B">
        <w:tc>
          <w:tcPr>
            <w:tcW w:w="4340" w:type="pct"/>
          </w:tcPr>
          <w:p w14:paraId="11245C7F" w14:textId="77777777" w:rsidR="004C2D16" w:rsidRPr="00A850D7" w:rsidRDefault="004C2D16" w:rsidP="004C2D16">
            <w:pPr>
              <w:rPr>
                <w:lang w:val="pl-PL"/>
              </w:rPr>
            </w:pPr>
            <w:r w:rsidRPr="00A850D7">
              <w:rPr>
                <w:lang w:val="pl-PL"/>
              </w:rPr>
              <w:t>Dostęp do skorowidza pacjentów z możliwością przeglądu danych archiwalnych dotyczących zarówno danych osobowych jak również danych z poszczególnych badań. Po wpisaniu Imienia i Nazwiska prezentowane są wszystkie wyniki badań dla pacjenta.</w:t>
            </w:r>
          </w:p>
        </w:tc>
        <w:tc>
          <w:tcPr>
            <w:tcW w:w="660" w:type="pct"/>
          </w:tcPr>
          <w:p w14:paraId="50CCADAB" w14:textId="77777777" w:rsidR="004C2D16" w:rsidRPr="00A850D7" w:rsidRDefault="004C2D16" w:rsidP="004C2D16">
            <w:pPr>
              <w:jc w:val="center"/>
              <w:rPr>
                <w:lang w:val="pl-PL"/>
              </w:rPr>
            </w:pPr>
          </w:p>
        </w:tc>
      </w:tr>
      <w:tr w:rsidR="004C2D16" w:rsidRPr="00A850D7" w14:paraId="730005AF" w14:textId="572F5342" w:rsidTr="0028199B">
        <w:tc>
          <w:tcPr>
            <w:tcW w:w="4340" w:type="pct"/>
          </w:tcPr>
          <w:p w14:paraId="1C1F2CA2" w14:textId="77777777" w:rsidR="004C2D16" w:rsidRPr="00A850D7" w:rsidRDefault="004C2D16" w:rsidP="004C2D16">
            <w:pPr>
              <w:rPr>
                <w:lang w:val="pl-PL"/>
              </w:rPr>
            </w:pPr>
            <w:r w:rsidRPr="00A850D7">
              <w:rPr>
                <w:lang w:val="pl-PL"/>
              </w:rPr>
              <w:t>Prezentacja badań w postaci listy roboczej zawierającej:</w:t>
            </w:r>
            <w:r w:rsidRPr="00A850D7">
              <w:rPr>
                <w:lang w:val="pl-PL"/>
              </w:rPr>
              <w:br/>
              <w:t>- imię i nazwisko,</w:t>
            </w:r>
            <w:r w:rsidRPr="00A850D7">
              <w:rPr>
                <w:lang w:val="pl-PL"/>
              </w:rPr>
              <w:br/>
              <w:t>- wiek,</w:t>
            </w:r>
            <w:r w:rsidRPr="00A850D7">
              <w:rPr>
                <w:lang w:val="pl-PL"/>
              </w:rPr>
              <w:br/>
              <w:t>- kod i nazwę badania,</w:t>
            </w:r>
            <w:r w:rsidRPr="00A850D7">
              <w:rPr>
                <w:lang w:val="pl-PL"/>
              </w:rPr>
              <w:br/>
              <w:t>- numer zlecenia,</w:t>
            </w:r>
            <w:r w:rsidRPr="00A850D7">
              <w:rPr>
                <w:lang w:val="pl-PL"/>
              </w:rPr>
              <w:br/>
              <w:t>- status zlecenia,</w:t>
            </w:r>
            <w:r w:rsidRPr="00A850D7">
              <w:rPr>
                <w:lang w:val="pl-PL"/>
              </w:rPr>
              <w:br/>
              <w:t>- priorytet zlecenia,</w:t>
            </w:r>
            <w:r w:rsidRPr="00A850D7">
              <w:rPr>
                <w:lang w:val="pl-PL"/>
              </w:rPr>
              <w:br/>
              <w:t>- jednostkę  zlecającą,</w:t>
            </w:r>
            <w:r w:rsidRPr="00A850D7">
              <w:rPr>
                <w:lang w:val="pl-PL"/>
              </w:rPr>
              <w:br/>
              <w:t>- jednostkę wykonującą,</w:t>
            </w:r>
            <w:r w:rsidRPr="00A850D7">
              <w:rPr>
                <w:lang w:val="pl-PL"/>
              </w:rPr>
              <w:br/>
              <w:t>- datę wykonania,</w:t>
            </w:r>
            <w:r w:rsidRPr="00A850D7">
              <w:rPr>
                <w:lang w:val="pl-PL"/>
              </w:rPr>
              <w:br/>
              <w:t>- datę zlecenia.</w:t>
            </w:r>
          </w:p>
        </w:tc>
        <w:tc>
          <w:tcPr>
            <w:tcW w:w="660" w:type="pct"/>
          </w:tcPr>
          <w:p w14:paraId="4D99F885" w14:textId="77777777" w:rsidR="004C2D16" w:rsidRPr="00A850D7" w:rsidRDefault="004C2D16" w:rsidP="004C2D16">
            <w:pPr>
              <w:jc w:val="center"/>
              <w:rPr>
                <w:lang w:val="pl-PL"/>
              </w:rPr>
            </w:pPr>
          </w:p>
        </w:tc>
      </w:tr>
      <w:tr w:rsidR="004C2D16" w:rsidRPr="00A850D7" w14:paraId="54B7C47D" w14:textId="26DFF596" w:rsidTr="0028199B">
        <w:tc>
          <w:tcPr>
            <w:tcW w:w="4340" w:type="pct"/>
          </w:tcPr>
          <w:p w14:paraId="62E70BAD" w14:textId="77777777" w:rsidR="004C2D16" w:rsidRPr="00A850D7" w:rsidRDefault="004C2D16" w:rsidP="004C2D16">
            <w:r w:rsidRPr="00A850D7">
              <w:rPr>
                <w:lang w:val="pl-PL"/>
              </w:rPr>
              <w:t xml:space="preserve">System umożliwia każdemu użytkownikowi zapisanie własnych ustawień listy roboczej w zakresie wyświetlanych kolumn. Ustawienia są dostępne również po ponownym zalogowaniu się do systemu.  </w:t>
            </w:r>
            <w:proofErr w:type="spellStart"/>
            <w:r w:rsidRPr="00A850D7">
              <w:t>Dodatkowo</w:t>
            </w:r>
            <w:proofErr w:type="spellEnd"/>
            <w:r w:rsidRPr="00A850D7">
              <w:t xml:space="preserve"> </w:t>
            </w:r>
            <w:proofErr w:type="spellStart"/>
            <w:r w:rsidRPr="00A850D7">
              <w:t>istnieje</w:t>
            </w:r>
            <w:proofErr w:type="spellEnd"/>
            <w:r w:rsidRPr="00A850D7">
              <w:t xml:space="preserve"> </w:t>
            </w:r>
            <w:proofErr w:type="spellStart"/>
            <w:r w:rsidRPr="00A850D7">
              <w:t>możliwości</w:t>
            </w:r>
            <w:proofErr w:type="spellEnd"/>
            <w:r w:rsidRPr="00A850D7">
              <w:t xml:space="preserve"> </w:t>
            </w:r>
            <w:proofErr w:type="spellStart"/>
            <w:r w:rsidRPr="00A850D7">
              <w:t>wyboru</w:t>
            </w:r>
            <w:proofErr w:type="spellEnd"/>
            <w:r w:rsidRPr="00A850D7">
              <w:t xml:space="preserve"> </w:t>
            </w:r>
            <w:proofErr w:type="spellStart"/>
            <w:r w:rsidRPr="00A850D7">
              <w:t>kolumn</w:t>
            </w:r>
            <w:proofErr w:type="spellEnd"/>
            <w:r w:rsidRPr="00A850D7">
              <w:t xml:space="preserve"> </w:t>
            </w:r>
            <w:proofErr w:type="spellStart"/>
            <w:r w:rsidRPr="00A850D7">
              <w:t>i</w:t>
            </w:r>
            <w:proofErr w:type="spellEnd"/>
            <w:r w:rsidRPr="00A850D7">
              <w:t xml:space="preserve"> </w:t>
            </w:r>
            <w:proofErr w:type="spellStart"/>
            <w:r w:rsidRPr="00A850D7">
              <w:t>zapisie</w:t>
            </w:r>
            <w:proofErr w:type="spellEnd"/>
            <w:r w:rsidRPr="00A850D7">
              <w:t xml:space="preserve"> </w:t>
            </w:r>
            <w:proofErr w:type="spellStart"/>
            <w:r w:rsidRPr="00A850D7">
              <w:t>tego</w:t>
            </w:r>
            <w:proofErr w:type="spellEnd"/>
            <w:r w:rsidRPr="00A850D7">
              <w:t xml:space="preserve"> </w:t>
            </w:r>
            <w:proofErr w:type="spellStart"/>
            <w:r w:rsidRPr="00A850D7">
              <w:t>wyboru</w:t>
            </w:r>
            <w:proofErr w:type="spellEnd"/>
            <w:r w:rsidRPr="00A850D7">
              <w:t>.</w:t>
            </w:r>
          </w:p>
        </w:tc>
        <w:tc>
          <w:tcPr>
            <w:tcW w:w="660" w:type="pct"/>
          </w:tcPr>
          <w:p w14:paraId="78DD4B36" w14:textId="77777777" w:rsidR="004C2D16" w:rsidRPr="00A850D7" w:rsidRDefault="004C2D16" w:rsidP="004C2D16">
            <w:pPr>
              <w:jc w:val="center"/>
              <w:rPr>
                <w:lang w:val="pl-PL"/>
              </w:rPr>
            </w:pPr>
          </w:p>
        </w:tc>
      </w:tr>
      <w:tr w:rsidR="004C2D16" w:rsidRPr="00A850D7" w14:paraId="10FB15D0" w14:textId="5C9B6102" w:rsidTr="0028199B">
        <w:tc>
          <w:tcPr>
            <w:tcW w:w="4340" w:type="pct"/>
          </w:tcPr>
          <w:p w14:paraId="28F9C4AE" w14:textId="77777777" w:rsidR="004C2D16" w:rsidRPr="00A850D7" w:rsidRDefault="004C2D16" w:rsidP="004C2D16">
            <w:pPr>
              <w:rPr>
                <w:lang w:val="pl-PL"/>
              </w:rPr>
            </w:pPr>
            <w:r w:rsidRPr="00A850D7">
              <w:rPr>
                <w:lang w:val="pl-PL"/>
              </w:rPr>
              <w:t>Możliwość sortowania listy roboczej wg wybranej kolumny.</w:t>
            </w:r>
          </w:p>
        </w:tc>
        <w:tc>
          <w:tcPr>
            <w:tcW w:w="660" w:type="pct"/>
          </w:tcPr>
          <w:p w14:paraId="4FE57672" w14:textId="77777777" w:rsidR="004C2D16" w:rsidRPr="00A850D7" w:rsidRDefault="004C2D16" w:rsidP="004C2D16">
            <w:pPr>
              <w:jc w:val="center"/>
              <w:rPr>
                <w:lang w:val="pl-PL"/>
              </w:rPr>
            </w:pPr>
          </w:p>
        </w:tc>
      </w:tr>
      <w:tr w:rsidR="004C2D16" w:rsidRPr="00A850D7" w14:paraId="5ED90D7B" w14:textId="30FDE2C2" w:rsidTr="0028199B">
        <w:tc>
          <w:tcPr>
            <w:tcW w:w="4340" w:type="pct"/>
          </w:tcPr>
          <w:p w14:paraId="0B8094CC" w14:textId="77777777" w:rsidR="004C2D16" w:rsidRPr="00A850D7" w:rsidRDefault="004C2D16" w:rsidP="004C2D16">
            <w:pPr>
              <w:rPr>
                <w:lang w:val="pl-PL"/>
              </w:rPr>
            </w:pPr>
            <w:r w:rsidRPr="00A850D7">
              <w:rPr>
                <w:lang w:val="pl-PL"/>
              </w:rPr>
              <w:t xml:space="preserve">System umożliwia każdemu użytkownikowi zapisanie własnych ustawień listy roboczej w zakresie sortowania danych po wybranej kolumnie (rosnąco lub </w:t>
            </w:r>
            <w:r w:rsidRPr="00A850D7">
              <w:rPr>
                <w:lang w:val="pl-PL"/>
              </w:rPr>
              <w:lastRenderedPageBreak/>
              <w:t>malejąco). Ustawienia są dostępne również po ponownym zalogowaniu się do systemu.</w:t>
            </w:r>
          </w:p>
        </w:tc>
        <w:tc>
          <w:tcPr>
            <w:tcW w:w="660" w:type="pct"/>
          </w:tcPr>
          <w:p w14:paraId="16F1032C" w14:textId="77777777" w:rsidR="004C2D16" w:rsidRPr="00A850D7" w:rsidRDefault="004C2D16" w:rsidP="004C2D16">
            <w:pPr>
              <w:jc w:val="center"/>
              <w:rPr>
                <w:lang w:val="pl-PL"/>
              </w:rPr>
            </w:pPr>
          </w:p>
        </w:tc>
      </w:tr>
      <w:tr w:rsidR="004C2D16" w:rsidRPr="00A850D7" w14:paraId="058853F7" w14:textId="37136888" w:rsidTr="0028199B">
        <w:tc>
          <w:tcPr>
            <w:tcW w:w="4340" w:type="pct"/>
          </w:tcPr>
          <w:p w14:paraId="47E70A70" w14:textId="77777777" w:rsidR="004C2D16" w:rsidRPr="00A850D7" w:rsidRDefault="004C2D16" w:rsidP="004C2D16">
            <w:pPr>
              <w:rPr>
                <w:lang w:val="pl-PL"/>
              </w:rPr>
            </w:pPr>
            <w:r w:rsidRPr="00A850D7">
              <w:rPr>
                <w:lang w:val="pl-PL"/>
              </w:rPr>
              <w:t>Możliwość prezentacji listy roboczej wg następujących parametrów:</w:t>
            </w:r>
            <w:r w:rsidRPr="00A850D7">
              <w:rPr>
                <w:lang w:val="pl-PL"/>
              </w:rPr>
              <w:br/>
              <w:t>- zakres dat,</w:t>
            </w:r>
            <w:r w:rsidRPr="00A850D7">
              <w:rPr>
                <w:lang w:val="pl-PL"/>
              </w:rPr>
              <w:br/>
              <w:t>- jednostki wykonujące,</w:t>
            </w:r>
            <w:r w:rsidRPr="00A850D7">
              <w:rPr>
                <w:lang w:val="pl-PL"/>
              </w:rPr>
              <w:br/>
              <w:t>- jednostki Kierujące,</w:t>
            </w:r>
            <w:r w:rsidRPr="00A850D7">
              <w:rPr>
                <w:lang w:val="pl-PL"/>
              </w:rPr>
              <w:br/>
              <w:t>- rodzaj badania,</w:t>
            </w:r>
            <w:r w:rsidRPr="00A850D7">
              <w:rPr>
                <w:lang w:val="pl-PL"/>
              </w:rPr>
              <w:br/>
              <w:t>- status badania,</w:t>
            </w:r>
            <w:r w:rsidRPr="00A850D7">
              <w:rPr>
                <w:lang w:val="pl-PL"/>
              </w:rPr>
              <w:br/>
              <w:t>- priorytet badania.</w:t>
            </w:r>
          </w:p>
        </w:tc>
        <w:tc>
          <w:tcPr>
            <w:tcW w:w="660" w:type="pct"/>
          </w:tcPr>
          <w:p w14:paraId="7E9DF00F" w14:textId="77777777" w:rsidR="004C2D16" w:rsidRPr="00A850D7" w:rsidRDefault="004C2D16" w:rsidP="004C2D16">
            <w:pPr>
              <w:jc w:val="center"/>
              <w:rPr>
                <w:lang w:val="pl-PL"/>
              </w:rPr>
            </w:pPr>
          </w:p>
        </w:tc>
      </w:tr>
      <w:tr w:rsidR="004C2D16" w:rsidRPr="00A850D7" w14:paraId="48CC3B59" w14:textId="0C0F7AAB" w:rsidTr="0028199B">
        <w:tc>
          <w:tcPr>
            <w:tcW w:w="4340" w:type="pct"/>
          </w:tcPr>
          <w:p w14:paraId="5A09E613" w14:textId="77777777" w:rsidR="004C2D16" w:rsidRPr="00A850D7" w:rsidRDefault="004C2D16" w:rsidP="004C2D16">
            <w:pPr>
              <w:rPr>
                <w:lang w:val="pl-PL"/>
              </w:rPr>
            </w:pPr>
            <w:r w:rsidRPr="00A850D7">
              <w:rPr>
                <w:lang w:val="pl-PL"/>
              </w:rPr>
              <w:t>Wyszukanie badania na liście roboczej po wpisaniu numeru badania lub imienia i nazwiska pacjenta, numeru PESEL pacjenta lub identyfikatora pacjenta.</w:t>
            </w:r>
          </w:p>
        </w:tc>
        <w:tc>
          <w:tcPr>
            <w:tcW w:w="660" w:type="pct"/>
          </w:tcPr>
          <w:p w14:paraId="48E1B87B" w14:textId="77777777" w:rsidR="004C2D16" w:rsidRPr="00A850D7" w:rsidRDefault="004C2D16" w:rsidP="004C2D16">
            <w:pPr>
              <w:jc w:val="center"/>
              <w:rPr>
                <w:lang w:val="pl-PL"/>
              </w:rPr>
            </w:pPr>
          </w:p>
        </w:tc>
      </w:tr>
      <w:tr w:rsidR="004C2D16" w:rsidRPr="00A850D7" w14:paraId="49F3DFED" w14:textId="166F0FAB" w:rsidTr="0028199B">
        <w:tc>
          <w:tcPr>
            <w:tcW w:w="4340" w:type="pct"/>
          </w:tcPr>
          <w:p w14:paraId="5E0D9401" w14:textId="77777777" w:rsidR="004C2D16" w:rsidRPr="00A850D7" w:rsidRDefault="004C2D16" w:rsidP="004C2D16">
            <w:proofErr w:type="spellStart"/>
            <w:r w:rsidRPr="00A850D7">
              <w:t>Możliwość</w:t>
            </w:r>
            <w:proofErr w:type="spellEnd"/>
            <w:r w:rsidRPr="00A850D7">
              <w:t xml:space="preserve"> </w:t>
            </w:r>
            <w:proofErr w:type="spellStart"/>
            <w:r w:rsidRPr="00A850D7">
              <w:t>wydruku</w:t>
            </w:r>
            <w:proofErr w:type="spellEnd"/>
            <w:r w:rsidRPr="00A850D7">
              <w:t xml:space="preserve"> </w:t>
            </w:r>
            <w:proofErr w:type="spellStart"/>
            <w:r w:rsidRPr="00A850D7">
              <w:t>listy</w:t>
            </w:r>
            <w:proofErr w:type="spellEnd"/>
            <w:r w:rsidRPr="00A850D7">
              <w:t xml:space="preserve"> </w:t>
            </w:r>
            <w:proofErr w:type="spellStart"/>
            <w:r w:rsidRPr="00A850D7">
              <w:t>roboczej</w:t>
            </w:r>
            <w:proofErr w:type="spellEnd"/>
            <w:r w:rsidRPr="00A850D7">
              <w:t>.</w:t>
            </w:r>
          </w:p>
        </w:tc>
        <w:tc>
          <w:tcPr>
            <w:tcW w:w="660" w:type="pct"/>
          </w:tcPr>
          <w:p w14:paraId="3DB8C373" w14:textId="77777777" w:rsidR="004C2D16" w:rsidRPr="00A850D7" w:rsidRDefault="004C2D16" w:rsidP="004C2D16">
            <w:pPr>
              <w:jc w:val="center"/>
            </w:pPr>
          </w:p>
        </w:tc>
      </w:tr>
      <w:tr w:rsidR="004C2D16" w:rsidRPr="00A850D7" w14:paraId="26A50940" w14:textId="742EF2AF" w:rsidTr="0028199B">
        <w:tc>
          <w:tcPr>
            <w:tcW w:w="4340" w:type="pct"/>
          </w:tcPr>
          <w:p w14:paraId="2BE260B7" w14:textId="77777777" w:rsidR="004C2D16" w:rsidRPr="00A850D7" w:rsidRDefault="004C2D16" w:rsidP="004C2D16">
            <w:pPr>
              <w:rPr>
                <w:lang w:val="pl-PL"/>
              </w:rPr>
            </w:pPr>
            <w:r w:rsidRPr="00A850D7">
              <w:rPr>
                <w:lang w:val="pl-PL"/>
              </w:rPr>
              <w:t>Administracja słownikami lekarzy i jednostek kierujących z poziomu aplikacji:</w:t>
            </w:r>
            <w:r w:rsidRPr="00A850D7">
              <w:rPr>
                <w:lang w:val="pl-PL"/>
              </w:rPr>
              <w:br/>
              <w:t>- dodanie nowego wpisu do rejestru,</w:t>
            </w:r>
            <w:r w:rsidRPr="00A850D7">
              <w:rPr>
                <w:lang w:val="pl-PL"/>
              </w:rPr>
              <w:br/>
              <w:t>- edycja istniejącego wpisu,</w:t>
            </w:r>
            <w:r w:rsidRPr="00A850D7">
              <w:rPr>
                <w:lang w:val="pl-PL"/>
              </w:rPr>
              <w:br/>
              <w:t>- usunięcie istniejącego wpisu.</w:t>
            </w:r>
          </w:p>
        </w:tc>
        <w:tc>
          <w:tcPr>
            <w:tcW w:w="660" w:type="pct"/>
          </w:tcPr>
          <w:p w14:paraId="48211098" w14:textId="77777777" w:rsidR="004C2D16" w:rsidRPr="00A850D7" w:rsidRDefault="004C2D16" w:rsidP="004C2D16">
            <w:pPr>
              <w:jc w:val="center"/>
              <w:rPr>
                <w:lang w:val="pl-PL"/>
              </w:rPr>
            </w:pPr>
          </w:p>
        </w:tc>
      </w:tr>
      <w:tr w:rsidR="004C2D16" w:rsidRPr="00A850D7" w14:paraId="293FAFAE" w14:textId="37867C26" w:rsidTr="0028199B">
        <w:tc>
          <w:tcPr>
            <w:tcW w:w="4340" w:type="pct"/>
          </w:tcPr>
          <w:p w14:paraId="24609BA4" w14:textId="77777777" w:rsidR="004C2D16" w:rsidRPr="00A850D7" w:rsidRDefault="004C2D16" w:rsidP="004C2D16">
            <w:r w:rsidRPr="00A850D7">
              <w:rPr>
                <w:lang w:val="pl-PL"/>
              </w:rPr>
              <w:t xml:space="preserve">Wbudowane mechanizmy kontroli poprawności numeru REGON, NIP jednostki kierującej i numeru prawa wykonywania zawodu dla lekarza kierującego. </w:t>
            </w:r>
            <w:proofErr w:type="spellStart"/>
            <w:r w:rsidRPr="00A850D7">
              <w:t>Uniemożliwienie</w:t>
            </w:r>
            <w:proofErr w:type="spellEnd"/>
            <w:r w:rsidRPr="00A850D7">
              <w:t xml:space="preserve"> </w:t>
            </w:r>
            <w:proofErr w:type="spellStart"/>
            <w:r w:rsidRPr="00A850D7">
              <w:t>wprowadzania</w:t>
            </w:r>
            <w:proofErr w:type="spellEnd"/>
            <w:r w:rsidRPr="00A850D7">
              <w:t xml:space="preserve"> w </w:t>
            </w:r>
            <w:proofErr w:type="spellStart"/>
            <w:r w:rsidRPr="00A850D7">
              <w:t>systemie</w:t>
            </w:r>
            <w:proofErr w:type="spellEnd"/>
            <w:r w:rsidRPr="00A850D7">
              <w:t xml:space="preserve"> </w:t>
            </w:r>
            <w:proofErr w:type="spellStart"/>
            <w:r w:rsidRPr="00A850D7">
              <w:t>duplikatów</w:t>
            </w:r>
            <w:proofErr w:type="spellEnd"/>
            <w:r w:rsidRPr="00A850D7">
              <w:t xml:space="preserve"> </w:t>
            </w:r>
            <w:proofErr w:type="spellStart"/>
            <w:r w:rsidRPr="00A850D7">
              <w:t>jednostek</w:t>
            </w:r>
            <w:proofErr w:type="spellEnd"/>
            <w:r w:rsidRPr="00A850D7">
              <w:t xml:space="preserve"> </w:t>
            </w:r>
            <w:proofErr w:type="spellStart"/>
            <w:r w:rsidRPr="00A850D7">
              <w:t>i</w:t>
            </w:r>
            <w:proofErr w:type="spellEnd"/>
            <w:r w:rsidRPr="00A850D7">
              <w:t xml:space="preserve"> </w:t>
            </w:r>
            <w:proofErr w:type="spellStart"/>
            <w:r w:rsidRPr="00A850D7">
              <w:t>lekarzy</w:t>
            </w:r>
            <w:proofErr w:type="spellEnd"/>
            <w:r w:rsidRPr="00A850D7">
              <w:t xml:space="preserve"> </w:t>
            </w:r>
            <w:proofErr w:type="spellStart"/>
            <w:r w:rsidRPr="00A850D7">
              <w:t>kierujących</w:t>
            </w:r>
            <w:proofErr w:type="spellEnd"/>
            <w:r w:rsidRPr="00A850D7">
              <w:t>.</w:t>
            </w:r>
          </w:p>
        </w:tc>
        <w:tc>
          <w:tcPr>
            <w:tcW w:w="660" w:type="pct"/>
          </w:tcPr>
          <w:p w14:paraId="3D558AFB" w14:textId="77777777" w:rsidR="004C2D16" w:rsidRPr="00A850D7" w:rsidRDefault="004C2D16" w:rsidP="004C2D16">
            <w:pPr>
              <w:jc w:val="center"/>
              <w:rPr>
                <w:lang w:val="pl-PL"/>
              </w:rPr>
            </w:pPr>
          </w:p>
        </w:tc>
      </w:tr>
      <w:tr w:rsidR="004C2D16" w:rsidRPr="00A850D7" w14:paraId="370D2A79" w14:textId="15C19C79" w:rsidTr="0028199B">
        <w:tc>
          <w:tcPr>
            <w:tcW w:w="4340" w:type="pct"/>
          </w:tcPr>
          <w:p w14:paraId="0B437C88" w14:textId="77777777" w:rsidR="004C2D16" w:rsidRPr="00A850D7" w:rsidRDefault="004C2D16" w:rsidP="004C2D16">
            <w:pPr>
              <w:rPr>
                <w:lang w:val="pl-PL"/>
              </w:rPr>
            </w:pPr>
            <w:r w:rsidRPr="00A850D7">
              <w:rPr>
                <w:lang w:val="pl-PL"/>
              </w:rPr>
              <w:t>Możliwość anulowania zleconego badania z wpisaniem uzasadnienia.</w:t>
            </w:r>
          </w:p>
        </w:tc>
        <w:tc>
          <w:tcPr>
            <w:tcW w:w="660" w:type="pct"/>
          </w:tcPr>
          <w:p w14:paraId="3F9C86E7" w14:textId="77777777" w:rsidR="004C2D16" w:rsidRPr="00A850D7" w:rsidRDefault="004C2D16" w:rsidP="004C2D16">
            <w:pPr>
              <w:jc w:val="center"/>
              <w:rPr>
                <w:lang w:val="pl-PL"/>
              </w:rPr>
            </w:pPr>
          </w:p>
        </w:tc>
      </w:tr>
      <w:tr w:rsidR="004C2D16" w:rsidRPr="00A850D7" w14:paraId="563D2A53" w14:textId="72F0278D" w:rsidTr="0028199B">
        <w:tc>
          <w:tcPr>
            <w:tcW w:w="4340" w:type="pct"/>
          </w:tcPr>
          <w:p w14:paraId="0F233F39" w14:textId="77777777" w:rsidR="004C2D16" w:rsidRPr="00A850D7" w:rsidRDefault="004C2D16" w:rsidP="004C2D16">
            <w:pPr>
              <w:rPr>
                <w:lang w:val="pl-PL"/>
              </w:rPr>
            </w:pPr>
            <w:r w:rsidRPr="00A850D7">
              <w:rPr>
                <w:lang w:val="pl-PL"/>
              </w:rPr>
              <w:t>Przegląd i edycja katalogu badań wraz z możliwością modyfikacji cennika badań.</w:t>
            </w:r>
          </w:p>
        </w:tc>
        <w:tc>
          <w:tcPr>
            <w:tcW w:w="660" w:type="pct"/>
          </w:tcPr>
          <w:p w14:paraId="022A520C" w14:textId="77777777" w:rsidR="004C2D16" w:rsidRPr="00A850D7" w:rsidRDefault="004C2D16" w:rsidP="004C2D16">
            <w:pPr>
              <w:jc w:val="center"/>
              <w:rPr>
                <w:lang w:val="pl-PL"/>
              </w:rPr>
            </w:pPr>
          </w:p>
        </w:tc>
      </w:tr>
      <w:tr w:rsidR="004C2D16" w:rsidRPr="00A850D7" w14:paraId="67F2C46F" w14:textId="2C9A59B9" w:rsidTr="0028199B">
        <w:tc>
          <w:tcPr>
            <w:tcW w:w="4340" w:type="pct"/>
          </w:tcPr>
          <w:p w14:paraId="038D89F9" w14:textId="77777777" w:rsidR="004C2D16" w:rsidRPr="00A850D7" w:rsidRDefault="004C2D16" w:rsidP="004C2D16">
            <w:pPr>
              <w:rPr>
                <w:lang w:val="pl-PL"/>
              </w:rPr>
            </w:pPr>
            <w:r w:rsidRPr="00A850D7">
              <w:rPr>
                <w:lang w:val="pl-PL"/>
              </w:rPr>
              <w:t>Możliwość wprowadzania danych zlecenia i wyników badań w postaci ustrukturyzowanych formularzy składających się z różnego rodzaju pól (m. in. pola tekstowe , pola numeryczne, pola wyboru, listy rozwijane, pola z datą oraz pole umożliwiające załączenie pliku związanego z danym badaniem). </w:t>
            </w:r>
          </w:p>
        </w:tc>
        <w:tc>
          <w:tcPr>
            <w:tcW w:w="660" w:type="pct"/>
          </w:tcPr>
          <w:p w14:paraId="3870CD00" w14:textId="77777777" w:rsidR="004C2D16" w:rsidRPr="00A850D7" w:rsidRDefault="004C2D16" w:rsidP="004C2D16">
            <w:pPr>
              <w:jc w:val="center"/>
              <w:rPr>
                <w:lang w:val="pl-PL"/>
              </w:rPr>
            </w:pPr>
          </w:p>
        </w:tc>
      </w:tr>
      <w:tr w:rsidR="004C2D16" w:rsidRPr="00A850D7" w14:paraId="6E9CF215" w14:textId="5A754BB8" w:rsidTr="0028199B">
        <w:tc>
          <w:tcPr>
            <w:tcW w:w="4340" w:type="pct"/>
          </w:tcPr>
          <w:p w14:paraId="6766D241" w14:textId="77777777" w:rsidR="004C2D16" w:rsidRPr="00A850D7" w:rsidRDefault="004C2D16" w:rsidP="004C2D16">
            <w:pPr>
              <w:rPr>
                <w:lang w:val="pl-PL"/>
              </w:rPr>
            </w:pPr>
            <w:r w:rsidRPr="00A850D7">
              <w:rPr>
                <w:lang w:val="pl-PL"/>
              </w:rPr>
              <w:t>Tworzenie oraz modyfikacje istniejących formularzy za pomocą modułu administracyjnego.</w:t>
            </w:r>
          </w:p>
        </w:tc>
        <w:tc>
          <w:tcPr>
            <w:tcW w:w="660" w:type="pct"/>
          </w:tcPr>
          <w:p w14:paraId="60E6C010" w14:textId="77777777" w:rsidR="004C2D16" w:rsidRPr="00A850D7" w:rsidRDefault="004C2D16" w:rsidP="004C2D16">
            <w:pPr>
              <w:jc w:val="center"/>
              <w:rPr>
                <w:lang w:val="pl-PL"/>
              </w:rPr>
            </w:pPr>
          </w:p>
        </w:tc>
      </w:tr>
      <w:tr w:rsidR="004C2D16" w:rsidRPr="00A850D7" w14:paraId="1C1008AF" w14:textId="0F630713" w:rsidTr="0028199B">
        <w:tc>
          <w:tcPr>
            <w:tcW w:w="4340" w:type="pct"/>
          </w:tcPr>
          <w:p w14:paraId="1600141B" w14:textId="77777777" w:rsidR="004C2D16" w:rsidRPr="00A850D7" w:rsidRDefault="004C2D16" w:rsidP="004C2D16">
            <w:pPr>
              <w:rPr>
                <w:lang w:val="pl-PL"/>
              </w:rPr>
            </w:pPr>
            <w:r w:rsidRPr="00A850D7">
              <w:rPr>
                <w:lang w:val="pl-PL"/>
              </w:rPr>
              <w:t>Możliwość wprowadzenia jednego opisu badania dla kilku badań zleconych dla jednego pacjenta w ramach jednej jednostki wykonującej i tego samego formularza wynikowego.</w:t>
            </w:r>
          </w:p>
        </w:tc>
        <w:tc>
          <w:tcPr>
            <w:tcW w:w="660" w:type="pct"/>
          </w:tcPr>
          <w:p w14:paraId="65130E89" w14:textId="77777777" w:rsidR="004C2D16" w:rsidRPr="00A850D7" w:rsidRDefault="004C2D16" w:rsidP="004C2D16">
            <w:pPr>
              <w:jc w:val="center"/>
              <w:rPr>
                <w:lang w:val="pl-PL"/>
              </w:rPr>
            </w:pPr>
          </w:p>
        </w:tc>
      </w:tr>
      <w:tr w:rsidR="004C2D16" w:rsidRPr="00A850D7" w14:paraId="1518CE52" w14:textId="2721852C" w:rsidTr="0028199B">
        <w:tc>
          <w:tcPr>
            <w:tcW w:w="4340" w:type="pct"/>
          </w:tcPr>
          <w:p w14:paraId="2E29CFE2" w14:textId="77777777" w:rsidR="004C2D16" w:rsidRPr="00A850D7" w:rsidRDefault="004C2D16" w:rsidP="004C2D16">
            <w:pPr>
              <w:rPr>
                <w:lang w:val="pl-PL"/>
              </w:rPr>
            </w:pPr>
            <w:r w:rsidRPr="00A850D7">
              <w:rPr>
                <w:lang w:val="pl-PL"/>
              </w:rPr>
              <w:t>Możliwość wprowadzenia dodatkowego zlecenia badania z listy roboczej i z ekranu wprowadzania wyniku.</w:t>
            </w:r>
          </w:p>
        </w:tc>
        <w:tc>
          <w:tcPr>
            <w:tcW w:w="660" w:type="pct"/>
          </w:tcPr>
          <w:p w14:paraId="4BFEB5EF" w14:textId="77777777" w:rsidR="004C2D16" w:rsidRPr="00A850D7" w:rsidRDefault="004C2D16" w:rsidP="004C2D16">
            <w:pPr>
              <w:jc w:val="center"/>
              <w:rPr>
                <w:lang w:val="pl-PL"/>
              </w:rPr>
            </w:pPr>
          </w:p>
        </w:tc>
      </w:tr>
      <w:tr w:rsidR="004C2D16" w:rsidRPr="00A850D7" w14:paraId="3D95EEDD" w14:textId="05968092" w:rsidTr="0028199B">
        <w:tc>
          <w:tcPr>
            <w:tcW w:w="4340" w:type="pct"/>
          </w:tcPr>
          <w:p w14:paraId="73AFE29F" w14:textId="77777777" w:rsidR="004C2D16" w:rsidRPr="00A850D7" w:rsidRDefault="004C2D16" w:rsidP="004C2D16">
            <w:pPr>
              <w:rPr>
                <w:lang w:val="pl-PL"/>
              </w:rPr>
            </w:pPr>
            <w:r w:rsidRPr="00A850D7">
              <w:rPr>
                <w:lang w:val="pl-PL"/>
              </w:rPr>
              <w:t>System zabezpiecza przed wprowadzeniem wyniku przez dwóch różnych lekarzy w tym samym czasie.</w:t>
            </w:r>
            <w:r w:rsidRPr="00A850D7">
              <w:rPr>
                <w:lang w:val="pl-PL"/>
              </w:rPr>
              <w:br/>
              <w:t>W przypadku zablokowania wyniku do edycji użytkownik otrzymuje informacje kto i kiedy zablokował dane badanie.</w:t>
            </w:r>
          </w:p>
        </w:tc>
        <w:tc>
          <w:tcPr>
            <w:tcW w:w="660" w:type="pct"/>
          </w:tcPr>
          <w:p w14:paraId="79CF2658" w14:textId="77777777" w:rsidR="004C2D16" w:rsidRPr="00A850D7" w:rsidRDefault="004C2D16" w:rsidP="004C2D16">
            <w:pPr>
              <w:jc w:val="center"/>
              <w:rPr>
                <w:lang w:val="pl-PL"/>
              </w:rPr>
            </w:pPr>
          </w:p>
        </w:tc>
      </w:tr>
      <w:tr w:rsidR="004C2D16" w:rsidRPr="00A850D7" w14:paraId="6AD4955D" w14:textId="1AFEFED9" w:rsidTr="0028199B">
        <w:tc>
          <w:tcPr>
            <w:tcW w:w="4340" w:type="pct"/>
          </w:tcPr>
          <w:p w14:paraId="3BF96CED" w14:textId="77777777" w:rsidR="004C2D16" w:rsidRPr="00A850D7" w:rsidRDefault="004C2D16" w:rsidP="004C2D16">
            <w:pPr>
              <w:rPr>
                <w:lang w:val="pl-PL"/>
              </w:rPr>
            </w:pPr>
            <w:r w:rsidRPr="00A850D7">
              <w:rPr>
                <w:lang w:val="pl-PL"/>
              </w:rPr>
              <w:t>System umożliwia wyświetlenie listy aktualnie edytowanych badań wraz z danymi użytkownika , który wprowadza wynik.</w:t>
            </w:r>
          </w:p>
        </w:tc>
        <w:tc>
          <w:tcPr>
            <w:tcW w:w="660" w:type="pct"/>
          </w:tcPr>
          <w:p w14:paraId="43838E7E" w14:textId="77777777" w:rsidR="004C2D16" w:rsidRPr="00A850D7" w:rsidRDefault="004C2D16" w:rsidP="004C2D16">
            <w:pPr>
              <w:jc w:val="center"/>
              <w:rPr>
                <w:lang w:val="pl-PL"/>
              </w:rPr>
            </w:pPr>
          </w:p>
        </w:tc>
      </w:tr>
      <w:tr w:rsidR="004C2D16" w:rsidRPr="00A850D7" w14:paraId="6FB05F0E" w14:textId="28FE5270" w:rsidTr="0028199B">
        <w:tc>
          <w:tcPr>
            <w:tcW w:w="4340" w:type="pct"/>
          </w:tcPr>
          <w:p w14:paraId="787305BF" w14:textId="77777777" w:rsidR="004C2D16" w:rsidRPr="00A850D7" w:rsidRDefault="004C2D16" w:rsidP="004C2D16">
            <w:pPr>
              <w:rPr>
                <w:lang w:val="pl-PL"/>
              </w:rPr>
            </w:pPr>
            <w:r w:rsidRPr="00A850D7">
              <w:rPr>
                <w:lang w:val="pl-PL"/>
              </w:rPr>
              <w:t>System umożliwia uprawnionym użytkownikom awaryjne zdjęcie blokady badania.</w:t>
            </w:r>
          </w:p>
        </w:tc>
        <w:tc>
          <w:tcPr>
            <w:tcW w:w="660" w:type="pct"/>
          </w:tcPr>
          <w:p w14:paraId="3FAD6449" w14:textId="77777777" w:rsidR="004C2D16" w:rsidRPr="00A850D7" w:rsidRDefault="004C2D16" w:rsidP="004C2D16">
            <w:pPr>
              <w:jc w:val="center"/>
              <w:rPr>
                <w:lang w:val="pl-PL"/>
              </w:rPr>
            </w:pPr>
          </w:p>
        </w:tc>
      </w:tr>
      <w:tr w:rsidR="004C2D16" w:rsidRPr="00A850D7" w14:paraId="71CB83F6" w14:textId="79ED16F0" w:rsidTr="0028199B">
        <w:tc>
          <w:tcPr>
            <w:tcW w:w="4340" w:type="pct"/>
          </w:tcPr>
          <w:p w14:paraId="5C3B80DD" w14:textId="77777777" w:rsidR="004C2D16" w:rsidRPr="00A850D7" w:rsidRDefault="004C2D16" w:rsidP="004C2D16">
            <w:pPr>
              <w:rPr>
                <w:lang w:val="pl-PL"/>
              </w:rPr>
            </w:pPr>
            <w:r w:rsidRPr="00A850D7">
              <w:rPr>
                <w:lang w:val="pl-PL"/>
              </w:rPr>
              <w:t>Dostęp do wcześniejszych badań pacjenta z ekranu wprowadzania wyniku.</w:t>
            </w:r>
          </w:p>
        </w:tc>
        <w:tc>
          <w:tcPr>
            <w:tcW w:w="660" w:type="pct"/>
          </w:tcPr>
          <w:p w14:paraId="1795EDE6" w14:textId="77777777" w:rsidR="004C2D16" w:rsidRPr="00A850D7" w:rsidRDefault="004C2D16" w:rsidP="004C2D16">
            <w:pPr>
              <w:jc w:val="center"/>
              <w:rPr>
                <w:lang w:val="pl-PL"/>
              </w:rPr>
            </w:pPr>
          </w:p>
        </w:tc>
      </w:tr>
      <w:tr w:rsidR="004C2D16" w:rsidRPr="00A850D7" w14:paraId="359AD8B9" w14:textId="6DD45C01" w:rsidTr="0028199B">
        <w:tc>
          <w:tcPr>
            <w:tcW w:w="4340" w:type="pct"/>
          </w:tcPr>
          <w:p w14:paraId="279260DD" w14:textId="77777777" w:rsidR="004C2D16" w:rsidRPr="00A850D7" w:rsidRDefault="004C2D16" w:rsidP="004C2D16">
            <w:pPr>
              <w:rPr>
                <w:lang w:val="pl-PL"/>
              </w:rPr>
            </w:pPr>
            <w:r w:rsidRPr="00A850D7">
              <w:rPr>
                <w:lang w:val="pl-PL"/>
              </w:rPr>
              <w:t>Możliwość wprowadzenia powodu zmiany usługi w wykonanym badaniu.</w:t>
            </w:r>
          </w:p>
        </w:tc>
        <w:tc>
          <w:tcPr>
            <w:tcW w:w="660" w:type="pct"/>
          </w:tcPr>
          <w:p w14:paraId="06DA8F33" w14:textId="77777777" w:rsidR="004C2D16" w:rsidRPr="00A850D7" w:rsidRDefault="004C2D16" w:rsidP="004C2D16">
            <w:pPr>
              <w:jc w:val="center"/>
              <w:rPr>
                <w:lang w:val="pl-PL"/>
              </w:rPr>
            </w:pPr>
          </w:p>
        </w:tc>
      </w:tr>
      <w:tr w:rsidR="004C2D16" w:rsidRPr="00A850D7" w14:paraId="100B2D21" w14:textId="09B43C52" w:rsidTr="0028199B">
        <w:tc>
          <w:tcPr>
            <w:tcW w:w="4340" w:type="pct"/>
          </w:tcPr>
          <w:p w14:paraId="10791444" w14:textId="77777777" w:rsidR="004C2D16" w:rsidRPr="00A850D7" w:rsidRDefault="004C2D16" w:rsidP="004C2D16">
            <w:pPr>
              <w:rPr>
                <w:lang w:val="pl-PL"/>
              </w:rPr>
            </w:pPr>
            <w:r w:rsidRPr="00A850D7">
              <w:rPr>
                <w:lang w:val="pl-PL"/>
              </w:rPr>
              <w:t>Blokowanie zmiany usługi w badaniach już opisanych.</w:t>
            </w:r>
          </w:p>
        </w:tc>
        <w:tc>
          <w:tcPr>
            <w:tcW w:w="660" w:type="pct"/>
          </w:tcPr>
          <w:p w14:paraId="627AD062" w14:textId="77777777" w:rsidR="004C2D16" w:rsidRPr="00A850D7" w:rsidRDefault="004C2D16" w:rsidP="004C2D16">
            <w:pPr>
              <w:jc w:val="center"/>
              <w:rPr>
                <w:lang w:val="pl-PL"/>
              </w:rPr>
            </w:pPr>
          </w:p>
        </w:tc>
      </w:tr>
      <w:tr w:rsidR="004C2D16" w:rsidRPr="00A850D7" w14:paraId="79BA5BC6" w14:textId="1C991B17" w:rsidTr="0028199B">
        <w:tc>
          <w:tcPr>
            <w:tcW w:w="4340" w:type="pct"/>
          </w:tcPr>
          <w:p w14:paraId="17CEF5DA" w14:textId="77777777" w:rsidR="004C2D16" w:rsidRPr="00A850D7" w:rsidRDefault="004C2D16" w:rsidP="004C2D16">
            <w:pPr>
              <w:rPr>
                <w:lang w:val="pl-PL"/>
              </w:rPr>
            </w:pPr>
            <w:r w:rsidRPr="00A850D7">
              <w:rPr>
                <w:lang w:val="pl-PL"/>
              </w:rPr>
              <w:lastRenderedPageBreak/>
              <w:t>Możliwość podglądu danych zlecenia na ekranie wprowadzania wyniku bez konieczności jego zamykania w zakresie danych osobowych pacjenta i danych zlecenia.</w:t>
            </w:r>
          </w:p>
        </w:tc>
        <w:tc>
          <w:tcPr>
            <w:tcW w:w="660" w:type="pct"/>
          </w:tcPr>
          <w:p w14:paraId="38B112E1" w14:textId="77777777" w:rsidR="004C2D16" w:rsidRPr="00A850D7" w:rsidRDefault="004C2D16" w:rsidP="004C2D16">
            <w:pPr>
              <w:jc w:val="center"/>
              <w:rPr>
                <w:lang w:val="pl-PL"/>
              </w:rPr>
            </w:pPr>
          </w:p>
        </w:tc>
      </w:tr>
      <w:tr w:rsidR="004C2D16" w:rsidRPr="00A850D7" w14:paraId="58D224C1" w14:textId="7C2E0D30" w:rsidTr="0028199B">
        <w:tc>
          <w:tcPr>
            <w:tcW w:w="4340" w:type="pct"/>
          </w:tcPr>
          <w:p w14:paraId="7D5FA1E1" w14:textId="77777777" w:rsidR="004C2D16" w:rsidRPr="00A850D7" w:rsidRDefault="004C2D16" w:rsidP="004C2D16">
            <w:pPr>
              <w:rPr>
                <w:lang w:val="pl-PL"/>
              </w:rPr>
            </w:pPr>
            <w:r w:rsidRPr="00A850D7">
              <w:rPr>
                <w:lang w:val="pl-PL"/>
              </w:rPr>
              <w:t>Wyróżnienie badań na liście roboczej, dla których wyniki nie zostały wydrukowane.</w:t>
            </w:r>
          </w:p>
        </w:tc>
        <w:tc>
          <w:tcPr>
            <w:tcW w:w="660" w:type="pct"/>
          </w:tcPr>
          <w:p w14:paraId="0DBCE745" w14:textId="77777777" w:rsidR="004C2D16" w:rsidRPr="00A850D7" w:rsidRDefault="004C2D16" w:rsidP="004C2D16">
            <w:pPr>
              <w:jc w:val="center"/>
              <w:rPr>
                <w:lang w:val="pl-PL"/>
              </w:rPr>
            </w:pPr>
          </w:p>
        </w:tc>
      </w:tr>
      <w:tr w:rsidR="004C2D16" w:rsidRPr="00A850D7" w14:paraId="6D5E9295" w14:textId="23010D39" w:rsidTr="0028199B">
        <w:tc>
          <w:tcPr>
            <w:tcW w:w="4340" w:type="pct"/>
          </w:tcPr>
          <w:p w14:paraId="10D8EF3C" w14:textId="77777777" w:rsidR="004C2D16" w:rsidRPr="00A850D7" w:rsidRDefault="004C2D16" w:rsidP="004C2D16">
            <w:pPr>
              <w:rPr>
                <w:lang w:val="pl-PL"/>
              </w:rPr>
            </w:pPr>
            <w:r w:rsidRPr="00A850D7">
              <w:rPr>
                <w:lang w:val="pl-PL"/>
              </w:rPr>
              <w:t>Czynności analityczno-sprawozdawcze, możliwość wykorzystania standardowych raportów i uniwersalnego modułu wydruków z możliwością zdefiniowania zakresu i postaci raportu.</w:t>
            </w:r>
          </w:p>
        </w:tc>
        <w:tc>
          <w:tcPr>
            <w:tcW w:w="660" w:type="pct"/>
          </w:tcPr>
          <w:p w14:paraId="7A64FE4C" w14:textId="77777777" w:rsidR="004C2D16" w:rsidRPr="00A850D7" w:rsidRDefault="004C2D16" w:rsidP="004C2D16">
            <w:pPr>
              <w:jc w:val="center"/>
              <w:rPr>
                <w:lang w:val="pl-PL"/>
              </w:rPr>
            </w:pPr>
          </w:p>
        </w:tc>
      </w:tr>
      <w:tr w:rsidR="004C2D16" w:rsidRPr="00A850D7" w14:paraId="51751707" w14:textId="0F7CAB77" w:rsidTr="0028199B">
        <w:tc>
          <w:tcPr>
            <w:tcW w:w="4340" w:type="pct"/>
          </w:tcPr>
          <w:p w14:paraId="602A4A66" w14:textId="77777777" w:rsidR="004C2D16" w:rsidRPr="00A850D7" w:rsidRDefault="004C2D16" w:rsidP="004C2D16">
            <w:pPr>
              <w:rPr>
                <w:lang w:val="pl-PL"/>
              </w:rPr>
            </w:pPr>
            <w:r w:rsidRPr="00A850D7">
              <w:rPr>
                <w:lang w:val="pl-PL"/>
              </w:rPr>
              <w:t>Możliwość tworzenia predefiniowanych fraz opisowych ogólnodostępnych lub ograniczonych do pojedynczego użytkownika /autora.</w:t>
            </w:r>
          </w:p>
        </w:tc>
        <w:tc>
          <w:tcPr>
            <w:tcW w:w="660" w:type="pct"/>
          </w:tcPr>
          <w:p w14:paraId="3CCA9F77" w14:textId="77777777" w:rsidR="004C2D16" w:rsidRPr="00A850D7" w:rsidRDefault="004C2D16" w:rsidP="004C2D16">
            <w:pPr>
              <w:jc w:val="center"/>
              <w:rPr>
                <w:lang w:val="pl-PL"/>
              </w:rPr>
            </w:pPr>
          </w:p>
        </w:tc>
      </w:tr>
      <w:tr w:rsidR="004C2D16" w:rsidRPr="00A850D7" w14:paraId="0DBD8F38" w14:textId="44546AA7" w:rsidTr="0028199B">
        <w:tc>
          <w:tcPr>
            <w:tcW w:w="4340" w:type="pct"/>
          </w:tcPr>
          <w:p w14:paraId="14013792" w14:textId="77777777" w:rsidR="004C2D16" w:rsidRPr="00A850D7" w:rsidRDefault="004C2D16" w:rsidP="004C2D16">
            <w:pPr>
              <w:rPr>
                <w:lang w:val="pl-PL"/>
              </w:rPr>
            </w:pPr>
            <w:r w:rsidRPr="00A850D7">
              <w:rPr>
                <w:lang w:val="pl-PL"/>
              </w:rPr>
              <w:t xml:space="preserve">Wydruki: medyczne i statystyczne, analizy rodzajów wykonywanych badań wg kryteriów: pracowni, </w:t>
            </w:r>
            <w:proofErr w:type="spellStart"/>
            <w:r w:rsidRPr="00A850D7">
              <w:rPr>
                <w:lang w:val="pl-PL"/>
              </w:rPr>
              <w:t>rozpoznań</w:t>
            </w:r>
            <w:proofErr w:type="spellEnd"/>
            <w:r w:rsidRPr="00A850D7">
              <w:rPr>
                <w:lang w:val="pl-PL"/>
              </w:rPr>
              <w:t>, jednostek zlecających, pacjentów ambulatoryjnych i szpitalnych; raporty o liczbie, rodzaju wykonanych badań; raporty własne użytkownika: system umożliwia predefiniowanie kryteriów tworzenia raportów. </w:t>
            </w:r>
          </w:p>
        </w:tc>
        <w:tc>
          <w:tcPr>
            <w:tcW w:w="660" w:type="pct"/>
          </w:tcPr>
          <w:p w14:paraId="758C5B03" w14:textId="77777777" w:rsidR="004C2D16" w:rsidRPr="00A850D7" w:rsidRDefault="004C2D16" w:rsidP="004C2D16">
            <w:pPr>
              <w:jc w:val="center"/>
              <w:rPr>
                <w:lang w:val="pl-PL"/>
              </w:rPr>
            </w:pPr>
          </w:p>
        </w:tc>
      </w:tr>
      <w:tr w:rsidR="004C2D16" w:rsidRPr="00A850D7" w14:paraId="010107F5" w14:textId="248C73D5" w:rsidTr="0028199B">
        <w:tc>
          <w:tcPr>
            <w:tcW w:w="4340" w:type="pct"/>
          </w:tcPr>
          <w:p w14:paraId="3C2C0D25" w14:textId="77777777" w:rsidR="004C2D16" w:rsidRPr="00A850D7" w:rsidRDefault="004C2D16" w:rsidP="004C2D16">
            <w:pPr>
              <w:rPr>
                <w:lang w:val="pl-PL"/>
              </w:rPr>
            </w:pPr>
            <w:r w:rsidRPr="00A850D7">
              <w:rPr>
                <w:lang w:val="pl-PL"/>
              </w:rPr>
              <w:t>Udostępnianie danych wyłącznie osobom uprawnionym</w:t>
            </w:r>
          </w:p>
        </w:tc>
        <w:tc>
          <w:tcPr>
            <w:tcW w:w="660" w:type="pct"/>
          </w:tcPr>
          <w:p w14:paraId="3B448207" w14:textId="77777777" w:rsidR="004C2D16" w:rsidRPr="00A850D7" w:rsidRDefault="004C2D16" w:rsidP="004C2D16">
            <w:pPr>
              <w:jc w:val="center"/>
              <w:rPr>
                <w:lang w:val="pl-PL"/>
              </w:rPr>
            </w:pPr>
          </w:p>
        </w:tc>
      </w:tr>
      <w:tr w:rsidR="004C2D16" w:rsidRPr="00A850D7" w14:paraId="14D137FE" w14:textId="4E3D239A" w:rsidTr="0028199B">
        <w:tc>
          <w:tcPr>
            <w:tcW w:w="4340" w:type="pct"/>
          </w:tcPr>
          <w:p w14:paraId="1F9AE85F" w14:textId="77777777" w:rsidR="004C2D16" w:rsidRPr="00A850D7" w:rsidRDefault="004C2D16" w:rsidP="004C2D16">
            <w:pPr>
              <w:rPr>
                <w:lang w:val="pl-PL"/>
              </w:rPr>
            </w:pPr>
            <w:r w:rsidRPr="00A850D7">
              <w:rPr>
                <w:lang w:val="pl-PL"/>
              </w:rPr>
              <w:t>Narzędzie do raportowania błędów w systemie, umożliwiające przesłanie szczegółowych informacji o błędzie oraz zrzutu ekranowego aplikacji do lokalnego administratora.</w:t>
            </w:r>
          </w:p>
        </w:tc>
        <w:tc>
          <w:tcPr>
            <w:tcW w:w="660" w:type="pct"/>
          </w:tcPr>
          <w:p w14:paraId="1A8BBBB7" w14:textId="77777777" w:rsidR="004C2D16" w:rsidRPr="00A850D7" w:rsidRDefault="004C2D16" w:rsidP="004C2D16">
            <w:pPr>
              <w:jc w:val="center"/>
              <w:rPr>
                <w:lang w:val="pl-PL"/>
              </w:rPr>
            </w:pPr>
          </w:p>
        </w:tc>
      </w:tr>
      <w:tr w:rsidR="004C2D16" w:rsidRPr="00A850D7" w14:paraId="5CEB87AA" w14:textId="7DAD1D1D" w:rsidTr="0028199B">
        <w:tc>
          <w:tcPr>
            <w:tcW w:w="4340" w:type="pct"/>
          </w:tcPr>
          <w:p w14:paraId="395DC216" w14:textId="77777777" w:rsidR="004C2D16" w:rsidRPr="00A850D7" w:rsidRDefault="004C2D16" w:rsidP="004C2D16">
            <w:pPr>
              <w:rPr>
                <w:lang w:val="pl-PL"/>
              </w:rPr>
            </w:pPr>
            <w:r w:rsidRPr="00A850D7">
              <w:rPr>
                <w:lang w:val="pl-PL"/>
              </w:rPr>
              <w:t xml:space="preserve">Wyszukiwanie zaawansowane, </w:t>
            </w:r>
            <w:hyperlink r:id="rId13" w:history="1">
              <w:r w:rsidRPr="00A850D7">
                <w:rPr>
                  <w:rStyle w:val="Hipercze"/>
                  <w:lang w:val="pl-PL"/>
                </w:rPr>
                <w:t>m.in</w:t>
              </w:r>
            </w:hyperlink>
            <w:r w:rsidRPr="00A850D7">
              <w:rPr>
                <w:lang w:val="pl-PL"/>
              </w:rPr>
              <w:t>. 12 kryteriów z dowolnego przedziału czasowego wybranego przez użytkownika, w tym według: wieku, płci pacjenta, jednostki kierującej, diagnozy ze skierowania (ICD 10), frazy opisu badania, lekarzy opisujących, statusu zlecenia, płatnika, nazwy usługi, typu usługi, zużytych zasobów.  </w:t>
            </w:r>
          </w:p>
        </w:tc>
        <w:tc>
          <w:tcPr>
            <w:tcW w:w="660" w:type="pct"/>
          </w:tcPr>
          <w:p w14:paraId="7542E63B" w14:textId="77777777" w:rsidR="004C2D16" w:rsidRPr="00A850D7" w:rsidRDefault="004C2D16" w:rsidP="004C2D16">
            <w:pPr>
              <w:jc w:val="center"/>
              <w:rPr>
                <w:lang w:val="pl-PL"/>
              </w:rPr>
            </w:pPr>
          </w:p>
        </w:tc>
      </w:tr>
      <w:tr w:rsidR="004C2D16" w:rsidRPr="00A850D7" w14:paraId="3D0D564F" w14:textId="228759A6" w:rsidTr="0028199B">
        <w:tc>
          <w:tcPr>
            <w:tcW w:w="4340" w:type="pct"/>
          </w:tcPr>
          <w:p w14:paraId="52C079CC" w14:textId="77777777" w:rsidR="004C2D16" w:rsidRPr="00A850D7" w:rsidRDefault="004C2D16" w:rsidP="004C2D16">
            <w:pPr>
              <w:rPr>
                <w:lang w:val="pl-PL"/>
              </w:rPr>
            </w:pPr>
            <w:r w:rsidRPr="00A850D7">
              <w:rPr>
                <w:lang w:val="pl-PL"/>
              </w:rPr>
              <w:t>Możliwość integracji za pomocą protokołów HL7 lub ASTM z dowolnym systemem HIS, który wspiera jeden z tych protokołów</w:t>
            </w:r>
          </w:p>
        </w:tc>
        <w:tc>
          <w:tcPr>
            <w:tcW w:w="660" w:type="pct"/>
          </w:tcPr>
          <w:p w14:paraId="3D8704A7" w14:textId="77777777" w:rsidR="004C2D16" w:rsidRPr="00A850D7" w:rsidRDefault="004C2D16" w:rsidP="004C2D16">
            <w:pPr>
              <w:jc w:val="center"/>
              <w:rPr>
                <w:lang w:val="pl-PL"/>
              </w:rPr>
            </w:pPr>
          </w:p>
        </w:tc>
      </w:tr>
      <w:tr w:rsidR="004C2D16" w:rsidRPr="00A850D7" w14:paraId="0F275632" w14:textId="7FCA6237" w:rsidTr="0028199B">
        <w:tc>
          <w:tcPr>
            <w:tcW w:w="4340" w:type="pct"/>
          </w:tcPr>
          <w:p w14:paraId="43B4EE50" w14:textId="77777777" w:rsidR="004C2D16" w:rsidRPr="00A850D7" w:rsidRDefault="004C2D16" w:rsidP="004C2D16">
            <w:pPr>
              <w:rPr>
                <w:lang w:val="pl-PL"/>
              </w:rPr>
            </w:pPr>
            <w:r w:rsidRPr="00A850D7">
              <w:rPr>
                <w:lang w:val="pl-PL"/>
              </w:rPr>
              <w:t>Możliwość integracji za pomocą protokołów HL7 lub ASTM z dowolnym systemem pomocniczym/specjalizowanym, który wspiera jeden z tych protokołów</w:t>
            </w:r>
          </w:p>
        </w:tc>
        <w:tc>
          <w:tcPr>
            <w:tcW w:w="660" w:type="pct"/>
          </w:tcPr>
          <w:p w14:paraId="1226D93C" w14:textId="77777777" w:rsidR="004C2D16" w:rsidRPr="00A850D7" w:rsidRDefault="004C2D16" w:rsidP="004C2D16">
            <w:pPr>
              <w:jc w:val="center"/>
              <w:rPr>
                <w:lang w:val="pl-PL"/>
              </w:rPr>
            </w:pPr>
          </w:p>
        </w:tc>
      </w:tr>
      <w:tr w:rsidR="004C2D16" w:rsidRPr="00A850D7" w14:paraId="0CEAC3B1" w14:textId="77689302" w:rsidTr="0028199B">
        <w:tc>
          <w:tcPr>
            <w:tcW w:w="4340" w:type="pct"/>
          </w:tcPr>
          <w:p w14:paraId="73227B8D" w14:textId="77777777" w:rsidR="004C2D16" w:rsidRPr="00A850D7" w:rsidRDefault="004C2D16" w:rsidP="004C2D16">
            <w:pPr>
              <w:rPr>
                <w:lang w:val="pl-PL"/>
              </w:rPr>
            </w:pPr>
            <w:r w:rsidRPr="00A850D7">
              <w:rPr>
                <w:lang w:val="pl-PL"/>
              </w:rPr>
              <w:t>Dedykowane formularze wynikowe dla:</w:t>
            </w:r>
            <w:r w:rsidRPr="00A850D7">
              <w:rPr>
                <w:lang w:val="pl-PL"/>
              </w:rPr>
              <w:br/>
              <w:t>- radiologii,</w:t>
            </w:r>
            <w:r w:rsidRPr="00A850D7">
              <w:rPr>
                <w:lang w:val="pl-PL"/>
              </w:rPr>
              <w:br/>
              <w:t>- endoskopii,</w:t>
            </w:r>
            <w:r w:rsidRPr="00A850D7">
              <w:rPr>
                <w:lang w:val="pl-PL"/>
              </w:rPr>
              <w:br/>
              <w:t>- kardiologii ,</w:t>
            </w:r>
            <w:r w:rsidRPr="00A850D7">
              <w:rPr>
                <w:lang w:val="pl-PL"/>
              </w:rPr>
              <w:br/>
              <w:t>- USG.</w:t>
            </w:r>
          </w:p>
        </w:tc>
        <w:tc>
          <w:tcPr>
            <w:tcW w:w="660" w:type="pct"/>
          </w:tcPr>
          <w:p w14:paraId="01DCA71F" w14:textId="77777777" w:rsidR="004C2D16" w:rsidRPr="00A850D7" w:rsidRDefault="004C2D16" w:rsidP="004C2D16">
            <w:pPr>
              <w:jc w:val="center"/>
              <w:rPr>
                <w:lang w:val="pl-PL"/>
              </w:rPr>
            </w:pPr>
          </w:p>
        </w:tc>
      </w:tr>
      <w:tr w:rsidR="004C2D16" w:rsidRPr="00A850D7" w14:paraId="3DA639EA" w14:textId="0903F940" w:rsidTr="0028199B">
        <w:tc>
          <w:tcPr>
            <w:tcW w:w="4340" w:type="pct"/>
          </w:tcPr>
          <w:p w14:paraId="25620D55" w14:textId="77777777" w:rsidR="004C2D16" w:rsidRPr="00A850D7" w:rsidRDefault="004C2D16" w:rsidP="004C2D16">
            <w:pPr>
              <w:rPr>
                <w:lang w:val="pl-PL"/>
              </w:rPr>
            </w:pPr>
            <w:r w:rsidRPr="00A850D7">
              <w:rPr>
                <w:lang w:val="pl-PL"/>
              </w:rPr>
              <w:t>Prezentacja obrazów referencyjnych na ekranie wprowadzenia wyniku w postaci miniaturek.</w:t>
            </w:r>
          </w:p>
        </w:tc>
        <w:tc>
          <w:tcPr>
            <w:tcW w:w="660" w:type="pct"/>
          </w:tcPr>
          <w:p w14:paraId="787DCD70" w14:textId="77777777" w:rsidR="004C2D16" w:rsidRPr="00A850D7" w:rsidRDefault="004C2D16" w:rsidP="004C2D16">
            <w:pPr>
              <w:jc w:val="center"/>
              <w:rPr>
                <w:lang w:val="pl-PL"/>
              </w:rPr>
            </w:pPr>
          </w:p>
        </w:tc>
      </w:tr>
      <w:tr w:rsidR="004C2D16" w:rsidRPr="00A850D7" w14:paraId="3E819E29" w14:textId="0D3F3393" w:rsidTr="0028199B">
        <w:tc>
          <w:tcPr>
            <w:tcW w:w="4340" w:type="pct"/>
          </w:tcPr>
          <w:p w14:paraId="2D089D27" w14:textId="77777777" w:rsidR="004C2D16" w:rsidRPr="00A850D7" w:rsidRDefault="004C2D16" w:rsidP="004C2D16">
            <w:pPr>
              <w:rPr>
                <w:lang w:val="pl-PL"/>
              </w:rPr>
            </w:pPr>
            <w:r w:rsidRPr="00A850D7">
              <w:rPr>
                <w:lang w:val="pl-PL"/>
              </w:rPr>
              <w:t>Możliwość nagrywania wyników badań z poziomu listy roboczej na płytach CD/DVD.</w:t>
            </w:r>
          </w:p>
        </w:tc>
        <w:tc>
          <w:tcPr>
            <w:tcW w:w="660" w:type="pct"/>
          </w:tcPr>
          <w:p w14:paraId="4CAA3657" w14:textId="77777777" w:rsidR="004C2D16" w:rsidRPr="00A850D7" w:rsidRDefault="004C2D16" w:rsidP="004C2D16">
            <w:pPr>
              <w:jc w:val="center"/>
              <w:rPr>
                <w:lang w:val="pl-PL"/>
              </w:rPr>
            </w:pPr>
          </w:p>
        </w:tc>
      </w:tr>
      <w:tr w:rsidR="004C2D16" w:rsidRPr="00A850D7" w14:paraId="69599B89" w14:textId="38F37A54" w:rsidTr="0028199B">
        <w:tc>
          <w:tcPr>
            <w:tcW w:w="4340" w:type="pct"/>
          </w:tcPr>
          <w:p w14:paraId="0D9D5F31" w14:textId="77777777" w:rsidR="004C2D16" w:rsidRPr="00A850D7" w:rsidRDefault="004C2D16" w:rsidP="004C2D16">
            <w:pPr>
              <w:rPr>
                <w:lang w:val="pl-PL"/>
              </w:rPr>
            </w:pPr>
            <w:r w:rsidRPr="00A850D7">
              <w:rPr>
                <w:lang w:val="pl-PL"/>
              </w:rPr>
              <w:t>Generowanie i wykonywanie standardowych raportów, wykazów, podsumowań (ilości wykonanych badań w miesiącu z rozbiciem na kierującego, procedurę wykonaną).</w:t>
            </w:r>
          </w:p>
        </w:tc>
        <w:tc>
          <w:tcPr>
            <w:tcW w:w="660" w:type="pct"/>
          </w:tcPr>
          <w:p w14:paraId="6FA8B05F" w14:textId="77777777" w:rsidR="004C2D16" w:rsidRPr="00A850D7" w:rsidRDefault="004C2D16" w:rsidP="004C2D16">
            <w:pPr>
              <w:jc w:val="center"/>
              <w:rPr>
                <w:lang w:val="pl-PL"/>
              </w:rPr>
            </w:pPr>
          </w:p>
        </w:tc>
      </w:tr>
      <w:tr w:rsidR="004C2D16" w:rsidRPr="00A850D7" w14:paraId="73D7E444" w14:textId="35830DC5" w:rsidTr="0028199B">
        <w:tc>
          <w:tcPr>
            <w:tcW w:w="4340" w:type="pct"/>
          </w:tcPr>
          <w:p w14:paraId="2DB0D493" w14:textId="77777777" w:rsidR="004C2D16" w:rsidRPr="00A850D7" w:rsidRDefault="004C2D16" w:rsidP="004C2D16">
            <w:pPr>
              <w:rPr>
                <w:lang w:val="pl-PL"/>
              </w:rPr>
            </w:pPr>
            <w:r w:rsidRPr="00A850D7">
              <w:rPr>
                <w:lang w:val="pl-PL"/>
              </w:rPr>
              <w:t>Możliwość generowania następujących raportów:</w:t>
            </w:r>
            <w:r w:rsidRPr="00A850D7">
              <w:rPr>
                <w:lang w:val="pl-PL"/>
              </w:rPr>
              <w:br/>
              <w:t>- Liczba badań wg jednostek chorobowych,</w:t>
            </w:r>
            <w:r w:rsidRPr="00A850D7">
              <w:rPr>
                <w:lang w:val="pl-PL"/>
              </w:rPr>
              <w:br/>
              <w:t>- Liczba badań wg jednostek kierujących,</w:t>
            </w:r>
            <w:r w:rsidRPr="00A850D7">
              <w:rPr>
                <w:lang w:val="pl-PL"/>
              </w:rPr>
              <w:br/>
              <w:t>- Liczba badań wg lekarzy kierujących,</w:t>
            </w:r>
            <w:r w:rsidRPr="00A850D7">
              <w:rPr>
                <w:lang w:val="pl-PL"/>
              </w:rPr>
              <w:br/>
              <w:t>- Liczba badań wg lekarzy opisujących,</w:t>
            </w:r>
            <w:r w:rsidRPr="00A850D7">
              <w:rPr>
                <w:lang w:val="pl-PL"/>
              </w:rPr>
              <w:br/>
              <w:t>- Raport niepełnych danych,</w:t>
            </w:r>
            <w:r w:rsidRPr="00A850D7">
              <w:rPr>
                <w:lang w:val="pl-PL"/>
              </w:rPr>
              <w:br/>
              <w:t>- Lista badań wykonanych na urządzeniach diagnostycznych,</w:t>
            </w:r>
            <w:r w:rsidRPr="00A850D7">
              <w:rPr>
                <w:lang w:val="pl-PL"/>
              </w:rPr>
              <w:br/>
              <w:t>- Wykaz pacjentów bez podanego NFZ.</w:t>
            </w:r>
          </w:p>
        </w:tc>
        <w:tc>
          <w:tcPr>
            <w:tcW w:w="660" w:type="pct"/>
          </w:tcPr>
          <w:p w14:paraId="7FB40FB6" w14:textId="77777777" w:rsidR="004C2D16" w:rsidRPr="00A850D7" w:rsidRDefault="004C2D16" w:rsidP="004C2D16">
            <w:pPr>
              <w:jc w:val="center"/>
              <w:rPr>
                <w:lang w:val="pl-PL"/>
              </w:rPr>
            </w:pPr>
          </w:p>
        </w:tc>
      </w:tr>
      <w:tr w:rsidR="004C2D16" w:rsidRPr="00A850D7" w14:paraId="5444F00D" w14:textId="39CBAE75" w:rsidTr="0028199B">
        <w:tc>
          <w:tcPr>
            <w:tcW w:w="4340" w:type="pct"/>
          </w:tcPr>
          <w:p w14:paraId="3C5CEEE1" w14:textId="77777777" w:rsidR="004C2D16" w:rsidRPr="00A850D7" w:rsidRDefault="004C2D16" w:rsidP="004C2D16">
            <w:pPr>
              <w:rPr>
                <w:lang w:val="pl-PL"/>
              </w:rPr>
            </w:pPr>
            <w:r w:rsidRPr="00A850D7">
              <w:rPr>
                <w:lang w:val="pl-PL"/>
              </w:rPr>
              <w:lastRenderedPageBreak/>
              <w:t>Funkcja blokowania przyjmowania badań z jednostek zlecających (np. w przypadku zakończonej umowy)</w:t>
            </w:r>
          </w:p>
        </w:tc>
        <w:tc>
          <w:tcPr>
            <w:tcW w:w="660" w:type="pct"/>
          </w:tcPr>
          <w:p w14:paraId="55F0835D" w14:textId="77777777" w:rsidR="004C2D16" w:rsidRPr="00A850D7" w:rsidRDefault="004C2D16" w:rsidP="004C2D16">
            <w:pPr>
              <w:jc w:val="center"/>
              <w:rPr>
                <w:lang w:val="pl-PL"/>
              </w:rPr>
            </w:pPr>
          </w:p>
        </w:tc>
      </w:tr>
      <w:tr w:rsidR="004C2D16" w:rsidRPr="00A850D7" w14:paraId="3FADE269" w14:textId="06EC5DDB" w:rsidTr="0028199B">
        <w:tc>
          <w:tcPr>
            <w:tcW w:w="4340" w:type="pct"/>
          </w:tcPr>
          <w:p w14:paraId="73B9F30B" w14:textId="77777777" w:rsidR="004C2D16" w:rsidRPr="00A850D7" w:rsidRDefault="004C2D16" w:rsidP="004C2D16">
            <w:pPr>
              <w:rPr>
                <w:lang w:val="pl-PL"/>
              </w:rPr>
            </w:pPr>
            <w:r w:rsidRPr="00A850D7">
              <w:rPr>
                <w:lang w:val="pl-PL"/>
              </w:rPr>
              <w:t>Funkcja przydzielania zdalnym jednostkom zlecającym licencji na przesyłanie badań do konsultacji</w:t>
            </w:r>
          </w:p>
        </w:tc>
        <w:tc>
          <w:tcPr>
            <w:tcW w:w="660" w:type="pct"/>
          </w:tcPr>
          <w:p w14:paraId="34D95095" w14:textId="77777777" w:rsidR="004C2D16" w:rsidRPr="00A850D7" w:rsidRDefault="004C2D16" w:rsidP="004C2D16">
            <w:pPr>
              <w:jc w:val="center"/>
              <w:rPr>
                <w:lang w:val="pl-PL"/>
              </w:rPr>
            </w:pPr>
          </w:p>
        </w:tc>
      </w:tr>
      <w:tr w:rsidR="004C2D16" w:rsidRPr="00A850D7" w14:paraId="2DF6C089" w14:textId="0FF53C8C" w:rsidTr="0028199B">
        <w:tc>
          <w:tcPr>
            <w:tcW w:w="4340" w:type="pct"/>
          </w:tcPr>
          <w:p w14:paraId="0CD3A1E7" w14:textId="77777777" w:rsidR="004C2D16" w:rsidRPr="00A850D7" w:rsidRDefault="004C2D16" w:rsidP="004C2D16">
            <w:pPr>
              <w:rPr>
                <w:lang w:val="pl-PL"/>
              </w:rPr>
            </w:pPr>
            <w:r w:rsidRPr="00A850D7">
              <w:rPr>
                <w:lang w:val="pl-PL"/>
              </w:rPr>
              <w:t xml:space="preserve">Weryfikacji pochodzenia zlecenia </w:t>
            </w:r>
            <w:proofErr w:type="spellStart"/>
            <w:r w:rsidRPr="00A850D7">
              <w:rPr>
                <w:lang w:val="pl-PL"/>
              </w:rPr>
              <w:t>teleradiologicznego</w:t>
            </w:r>
            <w:proofErr w:type="spellEnd"/>
            <w:r w:rsidRPr="00A850D7">
              <w:rPr>
                <w:lang w:val="pl-PL"/>
              </w:rPr>
              <w:t xml:space="preserve"> (dostęp do informacji o adresie IP oraz kluczu VPN)</w:t>
            </w:r>
          </w:p>
        </w:tc>
        <w:tc>
          <w:tcPr>
            <w:tcW w:w="660" w:type="pct"/>
          </w:tcPr>
          <w:p w14:paraId="4E208739" w14:textId="77777777" w:rsidR="004C2D16" w:rsidRPr="00A850D7" w:rsidRDefault="004C2D16" w:rsidP="004C2D16">
            <w:pPr>
              <w:jc w:val="center"/>
              <w:rPr>
                <w:lang w:val="pl-PL"/>
              </w:rPr>
            </w:pPr>
          </w:p>
        </w:tc>
      </w:tr>
      <w:tr w:rsidR="004C2D16" w:rsidRPr="00A850D7" w14:paraId="6875A566" w14:textId="50F070AB" w:rsidTr="0028199B">
        <w:tc>
          <w:tcPr>
            <w:tcW w:w="4340" w:type="pct"/>
          </w:tcPr>
          <w:p w14:paraId="6E450249" w14:textId="77777777" w:rsidR="004C2D16" w:rsidRPr="00A850D7" w:rsidRDefault="004C2D16" w:rsidP="004C2D16">
            <w:pPr>
              <w:rPr>
                <w:lang w:val="pl-PL"/>
              </w:rPr>
            </w:pPr>
            <w:r w:rsidRPr="00A850D7">
              <w:rPr>
                <w:lang w:val="pl-PL"/>
              </w:rPr>
              <w:t>Dźwiękowe powiadomienia o badaniu oczekującym na opis </w:t>
            </w:r>
          </w:p>
        </w:tc>
        <w:tc>
          <w:tcPr>
            <w:tcW w:w="660" w:type="pct"/>
          </w:tcPr>
          <w:p w14:paraId="331F3D98" w14:textId="77777777" w:rsidR="004C2D16" w:rsidRPr="00A850D7" w:rsidRDefault="004C2D16" w:rsidP="004C2D16">
            <w:pPr>
              <w:jc w:val="center"/>
              <w:rPr>
                <w:lang w:val="pl-PL"/>
              </w:rPr>
            </w:pPr>
          </w:p>
        </w:tc>
      </w:tr>
      <w:tr w:rsidR="004C2D16" w:rsidRPr="00A850D7" w14:paraId="20C1CEE5" w14:textId="508AB228" w:rsidTr="0028199B">
        <w:tc>
          <w:tcPr>
            <w:tcW w:w="4340" w:type="pct"/>
          </w:tcPr>
          <w:p w14:paraId="04573611" w14:textId="77777777" w:rsidR="004C2D16" w:rsidRPr="00A850D7" w:rsidRDefault="004C2D16" w:rsidP="004C2D16">
            <w:pPr>
              <w:rPr>
                <w:lang w:val="pl-PL"/>
              </w:rPr>
            </w:pPr>
            <w:r w:rsidRPr="00A850D7">
              <w:rPr>
                <w:lang w:val="pl-PL"/>
              </w:rPr>
              <w:t>Każdy obraz uruchomiony poprzez przeglądarkę WWW w jakości referencyjnej można:</w:t>
            </w:r>
            <w:r w:rsidRPr="00A850D7">
              <w:rPr>
                <w:lang w:val="pl-PL"/>
              </w:rPr>
              <w:br/>
              <w:t>- powiększyć i pomniejszyć,</w:t>
            </w:r>
            <w:r w:rsidRPr="00A850D7">
              <w:rPr>
                <w:lang w:val="pl-PL"/>
              </w:rPr>
              <w:br/>
              <w:t>- dopasować pionowo i poziomo,</w:t>
            </w:r>
            <w:r w:rsidRPr="00A850D7">
              <w:rPr>
                <w:lang w:val="pl-PL"/>
              </w:rPr>
              <w:br/>
              <w:t>- obrócić,</w:t>
            </w:r>
            <w:r w:rsidRPr="00A850D7">
              <w:rPr>
                <w:lang w:val="pl-PL"/>
              </w:rPr>
              <w:br/>
              <w:t>- pokazać w oryginalnym rozmiarze,</w:t>
            </w:r>
            <w:r w:rsidRPr="00A850D7">
              <w:rPr>
                <w:lang w:val="pl-PL"/>
              </w:rPr>
              <w:br/>
              <w:t>- uzyskać jego lustrzane odbicie,</w:t>
            </w:r>
            <w:r w:rsidRPr="00A850D7">
              <w:rPr>
                <w:lang w:val="pl-PL"/>
              </w:rPr>
              <w:br/>
              <w:t>- obejrzeć obraz w jednym ze zdefiniowanych okien przeglądowych (</w:t>
            </w:r>
            <w:proofErr w:type="spellStart"/>
            <w:r w:rsidRPr="00A850D7">
              <w:rPr>
                <w:lang w:val="pl-PL"/>
              </w:rPr>
              <w:t>leveling</w:t>
            </w:r>
            <w:proofErr w:type="spellEnd"/>
            <w:r w:rsidRPr="00A850D7">
              <w:rPr>
                <w:lang w:val="pl-PL"/>
              </w:rPr>
              <w:t>) dedykowanych dla tomografii, angiografii lub ustawić własne okno przeglądowe (system z obrazu jakości diagnostycznej zapisanego w 12 bitach odcieni szarości przesyła reprezentację 8 Bitów w celu uwypuklenia wybranych tkanek).</w:t>
            </w:r>
          </w:p>
        </w:tc>
        <w:tc>
          <w:tcPr>
            <w:tcW w:w="660" w:type="pct"/>
          </w:tcPr>
          <w:p w14:paraId="73E17C60" w14:textId="77777777" w:rsidR="004C2D16" w:rsidRPr="00A850D7" w:rsidRDefault="004C2D16" w:rsidP="004C2D16">
            <w:pPr>
              <w:jc w:val="center"/>
              <w:rPr>
                <w:lang w:val="pl-PL"/>
              </w:rPr>
            </w:pPr>
          </w:p>
        </w:tc>
      </w:tr>
      <w:tr w:rsidR="004C2D16" w:rsidRPr="00A850D7" w14:paraId="75196388" w14:textId="2C6D5288" w:rsidTr="0028199B">
        <w:tc>
          <w:tcPr>
            <w:tcW w:w="4340" w:type="pct"/>
          </w:tcPr>
          <w:p w14:paraId="462ADAD1" w14:textId="77777777" w:rsidR="004C2D16" w:rsidRPr="00A850D7" w:rsidRDefault="004C2D16" w:rsidP="004C2D16">
            <w:pPr>
              <w:rPr>
                <w:lang w:val="pl-PL"/>
              </w:rPr>
            </w:pPr>
            <w:r w:rsidRPr="00A850D7">
              <w:rPr>
                <w:lang w:val="pl-PL"/>
              </w:rPr>
              <w:t>Możliwość przeglądu oraz obróbki wizualnej wyników obrazowych pacjenta w formacie DICOM poprzez przeglądarkę obrazów uruchamianą przez WWW zapewniająca:</w:t>
            </w:r>
          </w:p>
        </w:tc>
        <w:tc>
          <w:tcPr>
            <w:tcW w:w="660" w:type="pct"/>
          </w:tcPr>
          <w:p w14:paraId="7903F55B" w14:textId="77777777" w:rsidR="004C2D16" w:rsidRPr="00A850D7" w:rsidRDefault="004C2D16" w:rsidP="004C2D16">
            <w:pPr>
              <w:jc w:val="center"/>
              <w:rPr>
                <w:lang w:val="pl-PL"/>
              </w:rPr>
            </w:pPr>
          </w:p>
        </w:tc>
      </w:tr>
      <w:tr w:rsidR="004C2D16" w:rsidRPr="00A850D7" w14:paraId="7562B96B" w14:textId="27E8AEFA" w:rsidTr="0028199B">
        <w:tc>
          <w:tcPr>
            <w:tcW w:w="4340" w:type="pct"/>
          </w:tcPr>
          <w:p w14:paraId="6A0C4FEA" w14:textId="77777777" w:rsidR="004C2D16" w:rsidRPr="00A850D7" w:rsidRDefault="004C2D16" w:rsidP="004C2D16">
            <w:r w:rsidRPr="00A850D7">
              <w:t xml:space="preserve">- </w:t>
            </w:r>
            <w:proofErr w:type="spellStart"/>
            <w:r w:rsidRPr="00A850D7">
              <w:t>Wyświetlanie</w:t>
            </w:r>
            <w:proofErr w:type="spellEnd"/>
            <w:r w:rsidRPr="00A850D7">
              <w:t xml:space="preserve"> </w:t>
            </w:r>
            <w:proofErr w:type="spellStart"/>
            <w:r w:rsidRPr="00A850D7">
              <w:t>miniaturek</w:t>
            </w:r>
            <w:proofErr w:type="spellEnd"/>
            <w:r w:rsidRPr="00A850D7">
              <w:t xml:space="preserve"> </w:t>
            </w:r>
            <w:proofErr w:type="spellStart"/>
            <w:r w:rsidRPr="00A850D7">
              <w:t>obrazu</w:t>
            </w:r>
            <w:proofErr w:type="spellEnd"/>
          </w:p>
        </w:tc>
        <w:tc>
          <w:tcPr>
            <w:tcW w:w="660" w:type="pct"/>
          </w:tcPr>
          <w:p w14:paraId="248D7DAC" w14:textId="77777777" w:rsidR="004C2D16" w:rsidRPr="00A850D7" w:rsidRDefault="004C2D16" w:rsidP="004C2D16">
            <w:pPr>
              <w:jc w:val="center"/>
            </w:pPr>
          </w:p>
        </w:tc>
      </w:tr>
      <w:tr w:rsidR="004C2D16" w:rsidRPr="00A850D7" w14:paraId="55EAE92A" w14:textId="631AE295" w:rsidTr="0028199B">
        <w:tc>
          <w:tcPr>
            <w:tcW w:w="4340" w:type="pct"/>
          </w:tcPr>
          <w:p w14:paraId="67702FE9" w14:textId="77777777" w:rsidR="004C2D16" w:rsidRPr="00A850D7" w:rsidRDefault="004C2D16" w:rsidP="004C2D16">
            <w:pPr>
              <w:rPr>
                <w:lang w:val="pl-PL"/>
              </w:rPr>
            </w:pPr>
            <w:r w:rsidRPr="00A850D7">
              <w:rPr>
                <w:lang w:val="pl-PL"/>
              </w:rPr>
              <w:t>- Wyświetlanie kilku serii obrazów jednocześnie </w:t>
            </w:r>
          </w:p>
        </w:tc>
        <w:tc>
          <w:tcPr>
            <w:tcW w:w="660" w:type="pct"/>
          </w:tcPr>
          <w:p w14:paraId="197369B0" w14:textId="77777777" w:rsidR="004C2D16" w:rsidRPr="00A850D7" w:rsidRDefault="004C2D16" w:rsidP="004C2D16">
            <w:pPr>
              <w:jc w:val="center"/>
              <w:rPr>
                <w:lang w:val="pl-PL"/>
              </w:rPr>
            </w:pPr>
          </w:p>
        </w:tc>
      </w:tr>
      <w:tr w:rsidR="004C2D16" w:rsidRPr="00A850D7" w14:paraId="06BBE76F" w14:textId="7BAA4C91" w:rsidTr="0028199B">
        <w:tc>
          <w:tcPr>
            <w:tcW w:w="4340" w:type="pct"/>
          </w:tcPr>
          <w:p w14:paraId="2FFFE333" w14:textId="77777777" w:rsidR="004C2D16" w:rsidRPr="00A850D7" w:rsidRDefault="004C2D16" w:rsidP="004C2D16">
            <w:pPr>
              <w:rPr>
                <w:lang w:val="pl-PL"/>
              </w:rPr>
            </w:pPr>
            <w:r w:rsidRPr="00A850D7">
              <w:rPr>
                <w:lang w:val="pl-PL"/>
              </w:rPr>
              <w:t>- Podział okna – 1x1, 1x2, 2x1, 2x2, 2x4, 4x2, 4x4, 4x6, 4x8 </w:t>
            </w:r>
          </w:p>
        </w:tc>
        <w:tc>
          <w:tcPr>
            <w:tcW w:w="660" w:type="pct"/>
          </w:tcPr>
          <w:p w14:paraId="4F484964" w14:textId="77777777" w:rsidR="004C2D16" w:rsidRPr="00A850D7" w:rsidRDefault="004C2D16" w:rsidP="004C2D16">
            <w:pPr>
              <w:jc w:val="center"/>
              <w:rPr>
                <w:lang w:val="pl-PL"/>
              </w:rPr>
            </w:pPr>
          </w:p>
        </w:tc>
      </w:tr>
      <w:tr w:rsidR="004C2D16" w:rsidRPr="00A850D7" w14:paraId="2B87AA04" w14:textId="23345EC4" w:rsidTr="0028199B">
        <w:tc>
          <w:tcPr>
            <w:tcW w:w="4340" w:type="pct"/>
          </w:tcPr>
          <w:p w14:paraId="71AA40DF" w14:textId="77777777" w:rsidR="004C2D16" w:rsidRPr="00A850D7" w:rsidRDefault="004C2D16" w:rsidP="004C2D16">
            <w:pPr>
              <w:rPr>
                <w:lang w:val="pl-PL"/>
              </w:rPr>
            </w:pPr>
            <w:r w:rsidRPr="00A850D7">
              <w:rPr>
                <w:lang w:val="pl-PL"/>
              </w:rPr>
              <w:t>- Import obrazów w formacie DICOM z dysku </w:t>
            </w:r>
          </w:p>
        </w:tc>
        <w:tc>
          <w:tcPr>
            <w:tcW w:w="660" w:type="pct"/>
          </w:tcPr>
          <w:p w14:paraId="2B244C16" w14:textId="77777777" w:rsidR="004C2D16" w:rsidRPr="00A850D7" w:rsidRDefault="004C2D16" w:rsidP="004C2D16">
            <w:pPr>
              <w:jc w:val="center"/>
              <w:rPr>
                <w:lang w:val="pl-PL"/>
              </w:rPr>
            </w:pPr>
          </w:p>
        </w:tc>
      </w:tr>
      <w:tr w:rsidR="004C2D16" w:rsidRPr="00A850D7" w14:paraId="1966D7AE" w14:textId="2A87BB64" w:rsidTr="0028199B">
        <w:tc>
          <w:tcPr>
            <w:tcW w:w="4340" w:type="pct"/>
          </w:tcPr>
          <w:p w14:paraId="0E9230CD" w14:textId="77777777" w:rsidR="004C2D16" w:rsidRPr="00A850D7" w:rsidRDefault="004C2D16" w:rsidP="004C2D16">
            <w:pPr>
              <w:rPr>
                <w:lang w:val="pl-PL"/>
              </w:rPr>
            </w:pPr>
            <w:r w:rsidRPr="00A850D7">
              <w:rPr>
                <w:lang w:val="pl-PL"/>
              </w:rPr>
              <w:t>- Import obrazów z formatu DICOMDIR </w:t>
            </w:r>
          </w:p>
        </w:tc>
        <w:tc>
          <w:tcPr>
            <w:tcW w:w="660" w:type="pct"/>
          </w:tcPr>
          <w:p w14:paraId="342CA52C" w14:textId="77777777" w:rsidR="004C2D16" w:rsidRPr="00A850D7" w:rsidRDefault="004C2D16" w:rsidP="004C2D16">
            <w:pPr>
              <w:jc w:val="center"/>
              <w:rPr>
                <w:lang w:val="pl-PL"/>
              </w:rPr>
            </w:pPr>
          </w:p>
        </w:tc>
      </w:tr>
      <w:tr w:rsidR="004C2D16" w:rsidRPr="00A850D7" w14:paraId="039911E7" w14:textId="2FC96B84" w:rsidTr="0028199B">
        <w:tc>
          <w:tcPr>
            <w:tcW w:w="4340" w:type="pct"/>
          </w:tcPr>
          <w:p w14:paraId="196CF253" w14:textId="77777777" w:rsidR="004C2D16" w:rsidRPr="00A850D7" w:rsidRDefault="004C2D16" w:rsidP="004C2D16">
            <w:pPr>
              <w:rPr>
                <w:lang w:val="pl-PL"/>
              </w:rPr>
            </w:pPr>
            <w:r w:rsidRPr="00A850D7">
              <w:rPr>
                <w:lang w:val="pl-PL"/>
              </w:rPr>
              <w:t xml:space="preserve">- Eksport obrazu DICOM do formatów: </w:t>
            </w:r>
            <w:proofErr w:type="spellStart"/>
            <w:r w:rsidRPr="00A850D7">
              <w:rPr>
                <w:lang w:val="pl-PL"/>
              </w:rPr>
              <w:t>jpeg</w:t>
            </w:r>
            <w:proofErr w:type="spellEnd"/>
            <w:r w:rsidRPr="00A850D7">
              <w:rPr>
                <w:lang w:val="pl-PL"/>
              </w:rPr>
              <w:t xml:space="preserve">, </w:t>
            </w:r>
            <w:proofErr w:type="spellStart"/>
            <w:r w:rsidRPr="00A850D7">
              <w:rPr>
                <w:lang w:val="pl-PL"/>
              </w:rPr>
              <w:t>png</w:t>
            </w:r>
            <w:proofErr w:type="spellEnd"/>
            <w:r w:rsidRPr="00A850D7">
              <w:rPr>
                <w:lang w:val="pl-PL"/>
              </w:rPr>
              <w:t xml:space="preserve">, </w:t>
            </w:r>
            <w:proofErr w:type="spellStart"/>
            <w:r w:rsidRPr="00A850D7">
              <w:rPr>
                <w:lang w:val="pl-PL"/>
              </w:rPr>
              <w:t>bmp</w:t>
            </w:r>
            <w:proofErr w:type="spellEnd"/>
            <w:r w:rsidRPr="00A850D7">
              <w:rPr>
                <w:lang w:val="pl-PL"/>
              </w:rPr>
              <w:t xml:space="preserve">, gif, </w:t>
            </w:r>
            <w:proofErr w:type="spellStart"/>
            <w:r w:rsidRPr="00A850D7">
              <w:rPr>
                <w:lang w:val="pl-PL"/>
              </w:rPr>
              <w:t>tif</w:t>
            </w:r>
            <w:proofErr w:type="spellEnd"/>
            <w:r w:rsidRPr="00A850D7">
              <w:rPr>
                <w:lang w:val="pl-PL"/>
              </w:rPr>
              <w:t>, dcm </w:t>
            </w:r>
          </w:p>
        </w:tc>
        <w:tc>
          <w:tcPr>
            <w:tcW w:w="660" w:type="pct"/>
          </w:tcPr>
          <w:p w14:paraId="5D2E7B52" w14:textId="77777777" w:rsidR="004C2D16" w:rsidRPr="00A850D7" w:rsidRDefault="004C2D16" w:rsidP="004C2D16">
            <w:pPr>
              <w:jc w:val="center"/>
              <w:rPr>
                <w:lang w:val="pl-PL"/>
              </w:rPr>
            </w:pPr>
          </w:p>
        </w:tc>
      </w:tr>
      <w:tr w:rsidR="004C2D16" w:rsidRPr="00A850D7" w14:paraId="05DCB10E" w14:textId="5B3DE6DB" w:rsidTr="0028199B">
        <w:tc>
          <w:tcPr>
            <w:tcW w:w="4340" w:type="pct"/>
          </w:tcPr>
          <w:p w14:paraId="225083CA" w14:textId="77777777" w:rsidR="004C2D16" w:rsidRPr="00A850D7" w:rsidRDefault="004C2D16" w:rsidP="004C2D16">
            <w:pPr>
              <w:rPr>
                <w:lang w:val="pl-PL"/>
              </w:rPr>
            </w:pPr>
            <w:r w:rsidRPr="00A850D7">
              <w:rPr>
                <w:lang w:val="pl-PL"/>
              </w:rPr>
              <w:t>- Eksport serii obrazów jako film w formacie AVI </w:t>
            </w:r>
          </w:p>
        </w:tc>
        <w:tc>
          <w:tcPr>
            <w:tcW w:w="660" w:type="pct"/>
          </w:tcPr>
          <w:p w14:paraId="70CE593D" w14:textId="77777777" w:rsidR="004C2D16" w:rsidRPr="00A850D7" w:rsidRDefault="004C2D16" w:rsidP="004C2D16">
            <w:pPr>
              <w:jc w:val="center"/>
              <w:rPr>
                <w:lang w:val="pl-PL"/>
              </w:rPr>
            </w:pPr>
          </w:p>
        </w:tc>
      </w:tr>
      <w:tr w:rsidR="004C2D16" w:rsidRPr="00A850D7" w14:paraId="3B342A2C" w14:textId="374278C4" w:rsidTr="0028199B">
        <w:tc>
          <w:tcPr>
            <w:tcW w:w="4340" w:type="pct"/>
          </w:tcPr>
          <w:p w14:paraId="7E81234D" w14:textId="77777777" w:rsidR="004C2D16" w:rsidRPr="00A850D7" w:rsidRDefault="004C2D16" w:rsidP="004C2D16">
            <w:pPr>
              <w:rPr>
                <w:lang w:val="pl-PL"/>
              </w:rPr>
            </w:pPr>
            <w:r w:rsidRPr="00A850D7">
              <w:rPr>
                <w:lang w:val="pl-PL"/>
              </w:rPr>
              <w:t>- Zmiana ustawień wartości okno/poziom (</w:t>
            </w:r>
            <w:proofErr w:type="spellStart"/>
            <w:r w:rsidRPr="00A850D7">
              <w:rPr>
                <w:lang w:val="pl-PL"/>
              </w:rPr>
              <w:t>window</w:t>
            </w:r>
            <w:proofErr w:type="spellEnd"/>
            <w:r w:rsidRPr="00A850D7">
              <w:rPr>
                <w:lang w:val="pl-PL"/>
              </w:rPr>
              <w:t>/</w:t>
            </w:r>
            <w:proofErr w:type="spellStart"/>
            <w:r w:rsidRPr="00A850D7">
              <w:rPr>
                <w:lang w:val="pl-PL"/>
              </w:rPr>
              <w:t>level</w:t>
            </w:r>
            <w:proofErr w:type="spellEnd"/>
            <w:r w:rsidRPr="00A850D7">
              <w:rPr>
                <w:lang w:val="pl-PL"/>
              </w:rPr>
              <w:t>) wyświetlanego obrazu </w:t>
            </w:r>
          </w:p>
        </w:tc>
        <w:tc>
          <w:tcPr>
            <w:tcW w:w="660" w:type="pct"/>
          </w:tcPr>
          <w:p w14:paraId="0C1FB792" w14:textId="77777777" w:rsidR="004C2D16" w:rsidRPr="00A850D7" w:rsidRDefault="004C2D16" w:rsidP="004C2D16">
            <w:pPr>
              <w:jc w:val="center"/>
              <w:rPr>
                <w:lang w:val="pl-PL"/>
              </w:rPr>
            </w:pPr>
          </w:p>
        </w:tc>
      </w:tr>
      <w:tr w:rsidR="004C2D16" w:rsidRPr="00A850D7" w14:paraId="291BF5C6" w14:textId="37D210A4" w:rsidTr="0028199B">
        <w:tc>
          <w:tcPr>
            <w:tcW w:w="4340" w:type="pct"/>
          </w:tcPr>
          <w:p w14:paraId="5B42B4B9" w14:textId="77777777" w:rsidR="004C2D16" w:rsidRPr="00A850D7" w:rsidRDefault="004C2D16" w:rsidP="004C2D16">
            <w:pPr>
              <w:rPr>
                <w:lang w:val="pl-PL"/>
              </w:rPr>
            </w:pPr>
            <w:r w:rsidRPr="00A850D7">
              <w:rPr>
                <w:lang w:val="pl-PL"/>
              </w:rPr>
              <w:t>- Nieliniowa (</w:t>
            </w:r>
            <w:proofErr w:type="spellStart"/>
            <w:r w:rsidRPr="00A850D7">
              <w:rPr>
                <w:lang w:val="pl-PL"/>
              </w:rPr>
              <w:t>sigmoidalna</w:t>
            </w:r>
            <w:proofErr w:type="spellEnd"/>
            <w:r w:rsidRPr="00A850D7">
              <w:rPr>
                <w:lang w:val="pl-PL"/>
              </w:rPr>
              <w:t>) funkcja zmiany wartości okno/poziom </w:t>
            </w:r>
          </w:p>
        </w:tc>
        <w:tc>
          <w:tcPr>
            <w:tcW w:w="660" w:type="pct"/>
          </w:tcPr>
          <w:p w14:paraId="10D52AB0" w14:textId="77777777" w:rsidR="004C2D16" w:rsidRPr="00A850D7" w:rsidRDefault="004C2D16" w:rsidP="004C2D16">
            <w:pPr>
              <w:jc w:val="center"/>
              <w:rPr>
                <w:lang w:val="pl-PL"/>
              </w:rPr>
            </w:pPr>
          </w:p>
        </w:tc>
      </w:tr>
      <w:tr w:rsidR="004C2D16" w:rsidRPr="00A850D7" w14:paraId="7D745927" w14:textId="5CD363DF" w:rsidTr="0028199B">
        <w:tc>
          <w:tcPr>
            <w:tcW w:w="4340" w:type="pct"/>
          </w:tcPr>
          <w:p w14:paraId="30B07B3B" w14:textId="77777777" w:rsidR="004C2D16" w:rsidRPr="00A850D7" w:rsidRDefault="004C2D16" w:rsidP="004C2D16">
            <w:pPr>
              <w:rPr>
                <w:lang w:val="pl-PL"/>
              </w:rPr>
            </w:pPr>
            <w:r w:rsidRPr="00A850D7">
              <w:rPr>
                <w:lang w:val="pl-PL"/>
              </w:rPr>
              <w:t>- Możliwość definiowania własnych ustawień wartości okno/poziom</w:t>
            </w:r>
          </w:p>
        </w:tc>
        <w:tc>
          <w:tcPr>
            <w:tcW w:w="660" w:type="pct"/>
          </w:tcPr>
          <w:p w14:paraId="34AB5C39" w14:textId="77777777" w:rsidR="004C2D16" w:rsidRPr="00A850D7" w:rsidRDefault="004C2D16" w:rsidP="004C2D16">
            <w:pPr>
              <w:jc w:val="center"/>
              <w:rPr>
                <w:lang w:val="pl-PL"/>
              </w:rPr>
            </w:pPr>
          </w:p>
        </w:tc>
      </w:tr>
      <w:tr w:rsidR="004C2D16" w:rsidRPr="00A850D7" w14:paraId="0760864D" w14:textId="2CFDB400" w:rsidTr="0028199B">
        <w:tc>
          <w:tcPr>
            <w:tcW w:w="4340" w:type="pct"/>
          </w:tcPr>
          <w:p w14:paraId="738D1B62" w14:textId="77777777" w:rsidR="004C2D16" w:rsidRPr="00A850D7" w:rsidRDefault="004C2D16" w:rsidP="004C2D16">
            <w:pPr>
              <w:rPr>
                <w:lang w:val="pl-PL"/>
              </w:rPr>
            </w:pPr>
            <w:r w:rsidRPr="00A850D7">
              <w:rPr>
                <w:lang w:val="pl-PL"/>
              </w:rPr>
              <w:t>- Dostosowanie ustawień okno/poziom na podstawie zaznaczonego obszaru </w:t>
            </w:r>
          </w:p>
        </w:tc>
        <w:tc>
          <w:tcPr>
            <w:tcW w:w="660" w:type="pct"/>
          </w:tcPr>
          <w:p w14:paraId="1BEF2DCF" w14:textId="77777777" w:rsidR="004C2D16" w:rsidRPr="00A850D7" w:rsidRDefault="004C2D16" w:rsidP="004C2D16">
            <w:pPr>
              <w:jc w:val="center"/>
              <w:rPr>
                <w:lang w:val="pl-PL"/>
              </w:rPr>
            </w:pPr>
          </w:p>
        </w:tc>
      </w:tr>
      <w:tr w:rsidR="004C2D16" w:rsidRPr="00A850D7" w14:paraId="136C6F8E" w14:textId="41BD0E74" w:rsidTr="0028199B">
        <w:tc>
          <w:tcPr>
            <w:tcW w:w="4340" w:type="pct"/>
          </w:tcPr>
          <w:p w14:paraId="1D0CE9A7" w14:textId="77777777" w:rsidR="004C2D16" w:rsidRPr="00A850D7" w:rsidRDefault="004C2D16" w:rsidP="004C2D16">
            <w:pPr>
              <w:rPr>
                <w:lang w:val="pl-PL"/>
              </w:rPr>
            </w:pPr>
            <w:r w:rsidRPr="00A850D7">
              <w:rPr>
                <w:lang w:val="pl-PL"/>
              </w:rPr>
              <w:t>- Możliwość ręcznego wprowadzenia ustawień okno/poziom</w:t>
            </w:r>
          </w:p>
        </w:tc>
        <w:tc>
          <w:tcPr>
            <w:tcW w:w="660" w:type="pct"/>
          </w:tcPr>
          <w:p w14:paraId="0CE05115" w14:textId="77777777" w:rsidR="004C2D16" w:rsidRPr="00A850D7" w:rsidRDefault="004C2D16" w:rsidP="004C2D16">
            <w:pPr>
              <w:jc w:val="center"/>
              <w:rPr>
                <w:lang w:val="pl-PL"/>
              </w:rPr>
            </w:pPr>
          </w:p>
        </w:tc>
      </w:tr>
      <w:tr w:rsidR="004C2D16" w:rsidRPr="00A850D7" w14:paraId="240127FB" w14:textId="14935D69" w:rsidTr="0028199B">
        <w:tc>
          <w:tcPr>
            <w:tcW w:w="4340" w:type="pct"/>
          </w:tcPr>
          <w:p w14:paraId="420063CB" w14:textId="77777777" w:rsidR="004C2D16" w:rsidRPr="00A850D7" w:rsidRDefault="004C2D16" w:rsidP="004C2D16">
            <w:pPr>
              <w:rPr>
                <w:lang w:val="pl-PL"/>
              </w:rPr>
            </w:pPr>
            <w:r w:rsidRPr="00A850D7">
              <w:rPr>
                <w:lang w:val="pl-PL"/>
              </w:rPr>
              <w:t>- Powiększanie obrazu: płynne, powiększenie zaznaczonego obrazu, 1 : 1 (</w:t>
            </w:r>
            <w:proofErr w:type="spellStart"/>
            <w:r w:rsidRPr="00A850D7">
              <w:rPr>
                <w:lang w:val="pl-PL"/>
              </w:rPr>
              <w:t>pixel</w:t>
            </w:r>
            <w:proofErr w:type="spellEnd"/>
            <w:r w:rsidRPr="00A850D7">
              <w:rPr>
                <w:lang w:val="pl-PL"/>
              </w:rPr>
              <w:t>-to-</w:t>
            </w:r>
            <w:proofErr w:type="spellStart"/>
            <w:r w:rsidRPr="00A850D7">
              <w:rPr>
                <w:lang w:val="pl-PL"/>
              </w:rPr>
              <w:t>pixel</w:t>
            </w:r>
            <w:proofErr w:type="spellEnd"/>
            <w:r w:rsidRPr="00A850D7">
              <w:rPr>
                <w:lang w:val="pl-PL"/>
              </w:rPr>
              <w:t>), dopasowanie obrazu do okna, rozmiar rzeczywisty</w:t>
            </w:r>
          </w:p>
        </w:tc>
        <w:tc>
          <w:tcPr>
            <w:tcW w:w="660" w:type="pct"/>
          </w:tcPr>
          <w:p w14:paraId="74734342" w14:textId="77777777" w:rsidR="004C2D16" w:rsidRPr="00A850D7" w:rsidRDefault="004C2D16" w:rsidP="004C2D16">
            <w:pPr>
              <w:jc w:val="center"/>
              <w:rPr>
                <w:lang w:val="pl-PL"/>
              </w:rPr>
            </w:pPr>
          </w:p>
        </w:tc>
      </w:tr>
      <w:tr w:rsidR="004C2D16" w:rsidRPr="00A850D7" w14:paraId="30CE1CB7" w14:textId="04E82B13" w:rsidTr="0028199B">
        <w:tc>
          <w:tcPr>
            <w:tcW w:w="4340" w:type="pct"/>
          </w:tcPr>
          <w:p w14:paraId="5B679BBA" w14:textId="77777777" w:rsidR="004C2D16" w:rsidRPr="00A850D7" w:rsidRDefault="004C2D16" w:rsidP="004C2D16">
            <w:r w:rsidRPr="00A850D7">
              <w:t xml:space="preserve">- </w:t>
            </w:r>
            <w:proofErr w:type="spellStart"/>
            <w:r w:rsidRPr="00A850D7">
              <w:t>Przesuwanie</w:t>
            </w:r>
            <w:proofErr w:type="spellEnd"/>
            <w:r w:rsidRPr="00A850D7">
              <w:t xml:space="preserve"> </w:t>
            </w:r>
            <w:proofErr w:type="spellStart"/>
            <w:r w:rsidRPr="00A850D7">
              <w:t>obrazu</w:t>
            </w:r>
            <w:proofErr w:type="spellEnd"/>
            <w:r w:rsidRPr="00A850D7">
              <w:t> </w:t>
            </w:r>
          </w:p>
        </w:tc>
        <w:tc>
          <w:tcPr>
            <w:tcW w:w="660" w:type="pct"/>
          </w:tcPr>
          <w:p w14:paraId="59C92130" w14:textId="77777777" w:rsidR="004C2D16" w:rsidRPr="00A850D7" w:rsidRDefault="004C2D16" w:rsidP="004C2D16">
            <w:pPr>
              <w:jc w:val="center"/>
            </w:pPr>
          </w:p>
        </w:tc>
      </w:tr>
      <w:tr w:rsidR="004C2D16" w:rsidRPr="00A850D7" w14:paraId="53AFC4AF" w14:textId="140B0B80" w:rsidTr="0028199B">
        <w:tc>
          <w:tcPr>
            <w:tcW w:w="4340" w:type="pct"/>
          </w:tcPr>
          <w:p w14:paraId="6E3072C4" w14:textId="77777777" w:rsidR="004C2D16" w:rsidRPr="00A850D7" w:rsidRDefault="004C2D16" w:rsidP="004C2D16">
            <w:r w:rsidRPr="00A850D7">
              <w:t xml:space="preserve">- </w:t>
            </w:r>
            <w:proofErr w:type="spellStart"/>
            <w:r w:rsidRPr="00A850D7">
              <w:t>Przechodzenie</w:t>
            </w:r>
            <w:proofErr w:type="spellEnd"/>
            <w:r w:rsidRPr="00A850D7">
              <w:t xml:space="preserve"> </w:t>
            </w:r>
            <w:proofErr w:type="spellStart"/>
            <w:r w:rsidRPr="00A850D7">
              <w:t>pomiędzy</w:t>
            </w:r>
            <w:proofErr w:type="spellEnd"/>
            <w:r w:rsidRPr="00A850D7">
              <w:t xml:space="preserve"> </w:t>
            </w:r>
            <w:proofErr w:type="spellStart"/>
            <w:r w:rsidRPr="00A850D7">
              <w:t>obrazami</w:t>
            </w:r>
            <w:proofErr w:type="spellEnd"/>
            <w:r w:rsidRPr="00A850D7">
              <w:t xml:space="preserve"> </w:t>
            </w:r>
            <w:proofErr w:type="spellStart"/>
            <w:r w:rsidRPr="00A850D7">
              <w:t>serii</w:t>
            </w:r>
            <w:proofErr w:type="spellEnd"/>
            <w:r w:rsidRPr="00A850D7">
              <w:t> </w:t>
            </w:r>
          </w:p>
        </w:tc>
        <w:tc>
          <w:tcPr>
            <w:tcW w:w="660" w:type="pct"/>
          </w:tcPr>
          <w:p w14:paraId="06C4F7E8" w14:textId="77777777" w:rsidR="004C2D16" w:rsidRPr="00A850D7" w:rsidRDefault="004C2D16" w:rsidP="004C2D16">
            <w:pPr>
              <w:jc w:val="center"/>
            </w:pPr>
          </w:p>
        </w:tc>
      </w:tr>
      <w:tr w:rsidR="004C2D16" w:rsidRPr="00A850D7" w14:paraId="7BCF686A" w14:textId="4D6740EB" w:rsidTr="0028199B">
        <w:tc>
          <w:tcPr>
            <w:tcW w:w="4340" w:type="pct"/>
          </w:tcPr>
          <w:p w14:paraId="1919549A" w14:textId="77777777" w:rsidR="004C2D16" w:rsidRPr="00A850D7" w:rsidRDefault="004C2D16" w:rsidP="004C2D16">
            <w:pPr>
              <w:rPr>
                <w:lang w:val="pl-PL"/>
              </w:rPr>
            </w:pPr>
            <w:r w:rsidRPr="00A850D7">
              <w:rPr>
                <w:lang w:val="pl-PL"/>
              </w:rPr>
              <w:t>- Obrót obrazu: lewo 90°, prawo 90°, dowolny kąt </w:t>
            </w:r>
          </w:p>
        </w:tc>
        <w:tc>
          <w:tcPr>
            <w:tcW w:w="660" w:type="pct"/>
          </w:tcPr>
          <w:p w14:paraId="0D3255B6" w14:textId="77777777" w:rsidR="004C2D16" w:rsidRPr="00A850D7" w:rsidRDefault="004C2D16" w:rsidP="004C2D16">
            <w:pPr>
              <w:jc w:val="center"/>
              <w:rPr>
                <w:lang w:val="pl-PL"/>
              </w:rPr>
            </w:pPr>
          </w:p>
        </w:tc>
      </w:tr>
      <w:tr w:rsidR="004C2D16" w:rsidRPr="00A850D7" w14:paraId="2C4B946F" w14:textId="5F0ECE87" w:rsidTr="0028199B">
        <w:tc>
          <w:tcPr>
            <w:tcW w:w="4340" w:type="pct"/>
          </w:tcPr>
          <w:p w14:paraId="5EE5ADDB" w14:textId="77777777" w:rsidR="004C2D16" w:rsidRPr="00A850D7" w:rsidRDefault="004C2D16" w:rsidP="004C2D16">
            <w:pPr>
              <w:rPr>
                <w:lang w:val="pl-PL"/>
              </w:rPr>
            </w:pPr>
            <w:r w:rsidRPr="00A850D7">
              <w:rPr>
                <w:lang w:val="pl-PL"/>
              </w:rPr>
              <w:t>- Zmiana orientacji obrazu: lewo/prawo, góra/dół </w:t>
            </w:r>
          </w:p>
        </w:tc>
        <w:tc>
          <w:tcPr>
            <w:tcW w:w="660" w:type="pct"/>
          </w:tcPr>
          <w:p w14:paraId="5615FFB6" w14:textId="77777777" w:rsidR="004C2D16" w:rsidRPr="00A850D7" w:rsidRDefault="004C2D16" w:rsidP="004C2D16">
            <w:pPr>
              <w:jc w:val="center"/>
              <w:rPr>
                <w:lang w:val="pl-PL"/>
              </w:rPr>
            </w:pPr>
          </w:p>
        </w:tc>
      </w:tr>
      <w:tr w:rsidR="004C2D16" w:rsidRPr="00A850D7" w14:paraId="52D55390" w14:textId="24FFCDD3" w:rsidTr="0028199B">
        <w:tc>
          <w:tcPr>
            <w:tcW w:w="4340" w:type="pct"/>
          </w:tcPr>
          <w:p w14:paraId="6A8A330C" w14:textId="77777777" w:rsidR="004C2D16" w:rsidRPr="00A850D7" w:rsidRDefault="004C2D16" w:rsidP="004C2D16">
            <w:r w:rsidRPr="00A850D7">
              <w:t xml:space="preserve">- </w:t>
            </w:r>
            <w:proofErr w:type="spellStart"/>
            <w:r w:rsidRPr="00A850D7">
              <w:t>Lupa</w:t>
            </w:r>
            <w:proofErr w:type="spellEnd"/>
            <w:r w:rsidRPr="00A850D7">
              <w:t> </w:t>
            </w:r>
          </w:p>
        </w:tc>
        <w:tc>
          <w:tcPr>
            <w:tcW w:w="660" w:type="pct"/>
          </w:tcPr>
          <w:p w14:paraId="0487CFED" w14:textId="77777777" w:rsidR="004C2D16" w:rsidRPr="00A850D7" w:rsidRDefault="004C2D16" w:rsidP="004C2D16">
            <w:pPr>
              <w:jc w:val="center"/>
            </w:pPr>
          </w:p>
        </w:tc>
      </w:tr>
      <w:tr w:rsidR="004C2D16" w:rsidRPr="00A850D7" w14:paraId="067478F1" w14:textId="69407A62" w:rsidTr="0028199B">
        <w:tc>
          <w:tcPr>
            <w:tcW w:w="4340" w:type="pct"/>
          </w:tcPr>
          <w:p w14:paraId="5CF38CFC" w14:textId="77777777" w:rsidR="004C2D16" w:rsidRPr="00A850D7" w:rsidRDefault="004C2D16" w:rsidP="004C2D16">
            <w:r w:rsidRPr="00A850D7">
              <w:lastRenderedPageBreak/>
              <w:t xml:space="preserve">- </w:t>
            </w:r>
            <w:proofErr w:type="spellStart"/>
            <w:r w:rsidRPr="00A850D7">
              <w:t>Odwracanie</w:t>
            </w:r>
            <w:proofErr w:type="spellEnd"/>
            <w:r w:rsidRPr="00A850D7">
              <w:t xml:space="preserve"> </w:t>
            </w:r>
            <w:proofErr w:type="spellStart"/>
            <w:r w:rsidRPr="00A850D7">
              <w:t>kolorów</w:t>
            </w:r>
            <w:proofErr w:type="spellEnd"/>
            <w:r w:rsidRPr="00A850D7">
              <w:t> </w:t>
            </w:r>
          </w:p>
        </w:tc>
        <w:tc>
          <w:tcPr>
            <w:tcW w:w="660" w:type="pct"/>
          </w:tcPr>
          <w:p w14:paraId="69A3DFC9" w14:textId="77777777" w:rsidR="004C2D16" w:rsidRPr="00A850D7" w:rsidRDefault="004C2D16" w:rsidP="004C2D16">
            <w:pPr>
              <w:jc w:val="center"/>
            </w:pPr>
          </w:p>
        </w:tc>
      </w:tr>
      <w:tr w:rsidR="004C2D16" w:rsidRPr="00A850D7" w14:paraId="4F1C7742" w14:textId="4ECD0839" w:rsidTr="0028199B">
        <w:tc>
          <w:tcPr>
            <w:tcW w:w="4340" w:type="pct"/>
          </w:tcPr>
          <w:p w14:paraId="3D505D6A" w14:textId="77777777" w:rsidR="004C2D16" w:rsidRPr="00A850D7" w:rsidRDefault="004C2D16" w:rsidP="004C2D16">
            <w:r w:rsidRPr="00A850D7">
              <w:t xml:space="preserve">- </w:t>
            </w:r>
            <w:proofErr w:type="spellStart"/>
            <w:r w:rsidRPr="00A850D7">
              <w:t>Filtrowanie</w:t>
            </w:r>
            <w:proofErr w:type="spellEnd"/>
            <w:r w:rsidRPr="00A850D7">
              <w:t xml:space="preserve"> </w:t>
            </w:r>
            <w:proofErr w:type="spellStart"/>
            <w:r w:rsidRPr="00A850D7">
              <w:t>obrazu</w:t>
            </w:r>
            <w:proofErr w:type="spellEnd"/>
            <w:r w:rsidRPr="00A850D7">
              <w:t xml:space="preserve">: </w:t>
            </w:r>
            <w:proofErr w:type="spellStart"/>
            <w:r w:rsidRPr="00A850D7">
              <w:t>wyostrzanie</w:t>
            </w:r>
            <w:proofErr w:type="spellEnd"/>
            <w:r w:rsidRPr="00A850D7">
              <w:t xml:space="preserve">, </w:t>
            </w:r>
            <w:proofErr w:type="spellStart"/>
            <w:r w:rsidRPr="00A850D7">
              <w:t>wygładzanie</w:t>
            </w:r>
            <w:proofErr w:type="spellEnd"/>
          </w:p>
        </w:tc>
        <w:tc>
          <w:tcPr>
            <w:tcW w:w="660" w:type="pct"/>
          </w:tcPr>
          <w:p w14:paraId="2AC14342" w14:textId="77777777" w:rsidR="004C2D16" w:rsidRPr="00A850D7" w:rsidRDefault="004C2D16" w:rsidP="004C2D16">
            <w:pPr>
              <w:jc w:val="center"/>
            </w:pPr>
          </w:p>
        </w:tc>
      </w:tr>
      <w:tr w:rsidR="004C2D16" w:rsidRPr="00A850D7" w14:paraId="405D314F" w14:textId="533DF891" w:rsidTr="0028199B">
        <w:tc>
          <w:tcPr>
            <w:tcW w:w="4340" w:type="pct"/>
          </w:tcPr>
          <w:p w14:paraId="12181152" w14:textId="77777777" w:rsidR="004C2D16" w:rsidRPr="00A850D7" w:rsidRDefault="004C2D16" w:rsidP="004C2D16">
            <w:r w:rsidRPr="00A850D7">
              <w:t xml:space="preserve">- </w:t>
            </w:r>
            <w:proofErr w:type="spellStart"/>
            <w:r w:rsidRPr="00A850D7">
              <w:t>Pomiar</w:t>
            </w:r>
            <w:proofErr w:type="spellEnd"/>
            <w:r w:rsidRPr="00A850D7">
              <w:t xml:space="preserve"> </w:t>
            </w:r>
            <w:proofErr w:type="spellStart"/>
            <w:r w:rsidRPr="00A850D7">
              <w:t>odległości</w:t>
            </w:r>
            <w:proofErr w:type="spellEnd"/>
            <w:r w:rsidRPr="00A850D7">
              <w:t> </w:t>
            </w:r>
          </w:p>
        </w:tc>
        <w:tc>
          <w:tcPr>
            <w:tcW w:w="660" w:type="pct"/>
          </w:tcPr>
          <w:p w14:paraId="0B75B85B" w14:textId="77777777" w:rsidR="004C2D16" w:rsidRPr="00A850D7" w:rsidRDefault="004C2D16" w:rsidP="004C2D16">
            <w:pPr>
              <w:jc w:val="center"/>
            </w:pPr>
          </w:p>
        </w:tc>
      </w:tr>
      <w:tr w:rsidR="004C2D16" w:rsidRPr="00A850D7" w14:paraId="01C5D1FE" w14:textId="3E2E4131" w:rsidTr="0028199B">
        <w:tc>
          <w:tcPr>
            <w:tcW w:w="4340" w:type="pct"/>
          </w:tcPr>
          <w:p w14:paraId="52397838" w14:textId="77777777" w:rsidR="004C2D16" w:rsidRPr="00A850D7" w:rsidRDefault="004C2D16" w:rsidP="004C2D16">
            <w:pPr>
              <w:rPr>
                <w:lang w:val="pl-PL"/>
              </w:rPr>
            </w:pPr>
            <w:r w:rsidRPr="00A850D7">
              <w:rPr>
                <w:lang w:val="pl-PL"/>
              </w:rPr>
              <w:t xml:space="preserve">- Pomiar kąta pomiędzy dwiema prostymi, w tym </w:t>
            </w:r>
            <w:proofErr w:type="spellStart"/>
            <w:r w:rsidRPr="00A850D7">
              <w:rPr>
                <w:lang w:val="pl-PL"/>
              </w:rPr>
              <w:t>Cobba</w:t>
            </w:r>
            <w:proofErr w:type="spellEnd"/>
          </w:p>
        </w:tc>
        <w:tc>
          <w:tcPr>
            <w:tcW w:w="660" w:type="pct"/>
          </w:tcPr>
          <w:p w14:paraId="0F87CF3E" w14:textId="77777777" w:rsidR="004C2D16" w:rsidRPr="00A850D7" w:rsidRDefault="004C2D16" w:rsidP="004C2D16">
            <w:pPr>
              <w:jc w:val="center"/>
              <w:rPr>
                <w:lang w:val="pl-PL"/>
              </w:rPr>
            </w:pPr>
          </w:p>
        </w:tc>
      </w:tr>
      <w:tr w:rsidR="004C2D16" w:rsidRPr="00A850D7" w14:paraId="61F440E6" w14:textId="68263A37" w:rsidTr="0028199B">
        <w:tc>
          <w:tcPr>
            <w:tcW w:w="4340" w:type="pct"/>
          </w:tcPr>
          <w:p w14:paraId="1D15A1FE" w14:textId="77777777" w:rsidR="004C2D16" w:rsidRPr="00A850D7" w:rsidRDefault="004C2D16" w:rsidP="004C2D16">
            <w:pPr>
              <w:rPr>
                <w:lang w:val="pl-PL"/>
              </w:rPr>
            </w:pPr>
            <w:r w:rsidRPr="00A850D7">
              <w:rPr>
                <w:lang w:val="pl-PL"/>
              </w:rPr>
              <w:t>- Pomiar stosunku długości dwóch prostych </w:t>
            </w:r>
          </w:p>
        </w:tc>
        <w:tc>
          <w:tcPr>
            <w:tcW w:w="660" w:type="pct"/>
          </w:tcPr>
          <w:p w14:paraId="1D942EC4" w14:textId="77777777" w:rsidR="004C2D16" w:rsidRPr="00A850D7" w:rsidRDefault="004C2D16" w:rsidP="004C2D16">
            <w:pPr>
              <w:jc w:val="center"/>
              <w:rPr>
                <w:lang w:val="pl-PL"/>
              </w:rPr>
            </w:pPr>
          </w:p>
        </w:tc>
      </w:tr>
      <w:tr w:rsidR="004C2D16" w:rsidRPr="00A850D7" w14:paraId="01A86FB5" w14:textId="58D2E66D" w:rsidTr="0028199B">
        <w:tc>
          <w:tcPr>
            <w:tcW w:w="4340" w:type="pct"/>
          </w:tcPr>
          <w:p w14:paraId="726AAE2A" w14:textId="77777777" w:rsidR="004C2D16" w:rsidRPr="00A850D7" w:rsidRDefault="004C2D16" w:rsidP="004C2D16">
            <w:pPr>
              <w:rPr>
                <w:lang w:val="pl-PL"/>
              </w:rPr>
            </w:pPr>
            <w:r w:rsidRPr="00A850D7">
              <w:rPr>
                <w:lang w:val="pl-PL"/>
              </w:rPr>
              <w:t>- Pomiar powierzchni: prostokąt, elipsa, wielokąt, dowolny kształt </w:t>
            </w:r>
          </w:p>
        </w:tc>
        <w:tc>
          <w:tcPr>
            <w:tcW w:w="660" w:type="pct"/>
          </w:tcPr>
          <w:p w14:paraId="2DDEB98B" w14:textId="77777777" w:rsidR="004C2D16" w:rsidRPr="00A850D7" w:rsidRDefault="004C2D16" w:rsidP="004C2D16">
            <w:pPr>
              <w:jc w:val="center"/>
              <w:rPr>
                <w:lang w:val="pl-PL"/>
              </w:rPr>
            </w:pPr>
          </w:p>
        </w:tc>
      </w:tr>
      <w:tr w:rsidR="004C2D16" w:rsidRPr="00A850D7" w14:paraId="5896082D" w14:textId="5480CA15" w:rsidTr="0028199B">
        <w:tc>
          <w:tcPr>
            <w:tcW w:w="4340" w:type="pct"/>
          </w:tcPr>
          <w:p w14:paraId="35D21C57" w14:textId="77777777" w:rsidR="004C2D16" w:rsidRPr="00A850D7" w:rsidRDefault="004C2D16" w:rsidP="004C2D16">
            <w:pPr>
              <w:rPr>
                <w:lang w:val="pl-PL"/>
              </w:rPr>
            </w:pPr>
            <w:r w:rsidRPr="00A850D7">
              <w:rPr>
                <w:lang w:val="pl-PL"/>
              </w:rPr>
              <w:t>- Funkcje analityczne w zaznaczonym obszarze: średnia gęstość, standardowe odchylenie, obwód, ilość pikseli </w:t>
            </w:r>
          </w:p>
        </w:tc>
        <w:tc>
          <w:tcPr>
            <w:tcW w:w="660" w:type="pct"/>
          </w:tcPr>
          <w:p w14:paraId="6BD5777F" w14:textId="77777777" w:rsidR="004C2D16" w:rsidRPr="00A850D7" w:rsidRDefault="004C2D16" w:rsidP="004C2D16">
            <w:pPr>
              <w:jc w:val="center"/>
              <w:rPr>
                <w:lang w:val="pl-PL"/>
              </w:rPr>
            </w:pPr>
          </w:p>
        </w:tc>
      </w:tr>
      <w:tr w:rsidR="004C2D16" w:rsidRPr="00A850D7" w14:paraId="26258434" w14:textId="7756243E" w:rsidTr="0028199B">
        <w:tc>
          <w:tcPr>
            <w:tcW w:w="4340" w:type="pct"/>
          </w:tcPr>
          <w:p w14:paraId="0EC49219" w14:textId="77777777" w:rsidR="004C2D16" w:rsidRPr="00A850D7" w:rsidRDefault="004C2D16" w:rsidP="004C2D16">
            <w:pPr>
              <w:rPr>
                <w:lang w:val="pl-PL"/>
              </w:rPr>
            </w:pPr>
            <w:r w:rsidRPr="00A850D7">
              <w:rPr>
                <w:lang w:val="pl-PL"/>
              </w:rPr>
              <w:t>- Pomiar natężenia obrazu w punkcie </w:t>
            </w:r>
          </w:p>
        </w:tc>
        <w:tc>
          <w:tcPr>
            <w:tcW w:w="660" w:type="pct"/>
          </w:tcPr>
          <w:p w14:paraId="3EB947F3" w14:textId="77777777" w:rsidR="004C2D16" w:rsidRPr="00A850D7" w:rsidRDefault="004C2D16" w:rsidP="004C2D16">
            <w:pPr>
              <w:jc w:val="center"/>
              <w:rPr>
                <w:lang w:val="pl-PL"/>
              </w:rPr>
            </w:pPr>
          </w:p>
        </w:tc>
      </w:tr>
      <w:tr w:rsidR="004C2D16" w:rsidRPr="00A850D7" w14:paraId="1FF81D00" w14:textId="6509FEA1" w:rsidTr="0028199B">
        <w:tc>
          <w:tcPr>
            <w:tcW w:w="4340" w:type="pct"/>
          </w:tcPr>
          <w:p w14:paraId="084D7E6F" w14:textId="77777777" w:rsidR="004C2D16" w:rsidRPr="00A850D7" w:rsidRDefault="004C2D16" w:rsidP="004C2D16">
            <w:pPr>
              <w:rPr>
                <w:lang w:val="pl-PL"/>
              </w:rPr>
            </w:pPr>
            <w:r w:rsidRPr="00A850D7">
              <w:rPr>
                <w:lang w:val="pl-PL"/>
              </w:rPr>
              <w:t>- Dodawanie adnotacji: strzałki i komentarze </w:t>
            </w:r>
          </w:p>
        </w:tc>
        <w:tc>
          <w:tcPr>
            <w:tcW w:w="660" w:type="pct"/>
          </w:tcPr>
          <w:p w14:paraId="4B7A6006" w14:textId="77777777" w:rsidR="004C2D16" w:rsidRPr="00A850D7" w:rsidRDefault="004C2D16" w:rsidP="004C2D16">
            <w:pPr>
              <w:jc w:val="center"/>
              <w:rPr>
                <w:lang w:val="pl-PL"/>
              </w:rPr>
            </w:pPr>
          </w:p>
        </w:tc>
      </w:tr>
      <w:tr w:rsidR="004C2D16" w:rsidRPr="00A850D7" w14:paraId="3F825815" w14:textId="30C2917C" w:rsidTr="0028199B">
        <w:tc>
          <w:tcPr>
            <w:tcW w:w="4340" w:type="pct"/>
          </w:tcPr>
          <w:p w14:paraId="0C7D5714" w14:textId="77777777" w:rsidR="004C2D16" w:rsidRPr="00A850D7" w:rsidRDefault="004C2D16" w:rsidP="004C2D16">
            <w:pPr>
              <w:rPr>
                <w:lang w:val="pl-PL"/>
              </w:rPr>
            </w:pPr>
            <w:r w:rsidRPr="00A850D7">
              <w:rPr>
                <w:lang w:val="pl-PL"/>
              </w:rPr>
              <w:t>- Możliwość przesuwania i zmiany położenia wykonanych pomiarów i adnotacji </w:t>
            </w:r>
          </w:p>
        </w:tc>
        <w:tc>
          <w:tcPr>
            <w:tcW w:w="660" w:type="pct"/>
          </w:tcPr>
          <w:p w14:paraId="33540A94" w14:textId="77777777" w:rsidR="004C2D16" w:rsidRPr="00A850D7" w:rsidRDefault="004C2D16" w:rsidP="004C2D16">
            <w:pPr>
              <w:jc w:val="center"/>
              <w:rPr>
                <w:lang w:val="pl-PL"/>
              </w:rPr>
            </w:pPr>
          </w:p>
        </w:tc>
      </w:tr>
      <w:tr w:rsidR="004C2D16" w:rsidRPr="00A850D7" w14:paraId="0F3FF1F8" w14:textId="3A26A303" w:rsidTr="0028199B">
        <w:tc>
          <w:tcPr>
            <w:tcW w:w="4340" w:type="pct"/>
          </w:tcPr>
          <w:p w14:paraId="0679F1DA" w14:textId="77777777" w:rsidR="004C2D16" w:rsidRPr="00A850D7" w:rsidRDefault="004C2D16" w:rsidP="004C2D16">
            <w:pPr>
              <w:rPr>
                <w:lang w:val="pl-PL"/>
              </w:rPr>
            </w:pPr>
            <w:r w:rsidRPr="00A850D7">
              <w:rPr>
                <w:lang w:val="pl-PL"/>
              </w:rPr>
              <w:t>- Możliwość wyświetlania/ukrycia informacji o pacjencie i badaniu</w:t>
            </w:r>
          </w:p>
        </w:tc>
        <w:tc>
          <w:tcPr>
            <w:tcW w:w="660" w:type="pct"/>
          </w:tcPr>
          <w:p w14:paraId="77487C5C" w14:textId="77777777" w:rsidR="004C2D16" w:rsidRPr="00A850D7" w:rsidRDefault="004C2D16" w:rsidP="004C2D16">
            <w:pPr>
              <w:jc w:val="center"/>
              <w:rPr>
                <w:lang w:val="pl-PL"/>
              </w:rPr>
            </w:pPr>
          </w:p>
        </w:tc>
      </w:tr>
      <w:tr w:rsidR="004C2D16" w:rsidRPr="00A850D7" w14:paraId="607151BC" w14:textId="32D7C032" w:rsidTr="0028199B">
        <w:tc>
          <w:tcPr>
            <w:tcW w:w="4340" w:type="pct"/>
          </w:tcPr>
          <w:p w14:paraId="23326C4C" w14:textId="77777777" w:rsidR="004C2D16" w:rsidRPr="00A850D7" w:rsidRDefault="004C2D16" w:rsidP="004C2D16">
            <w:pPr>
              <w:rPr>
                <w:lang w:val="pl-PL"/>
              </w:rPr>
            </w:pPr>
            <w:r w:rsidRPr="00A850D7">
              <w:rPr>
                <w:lang w:val="pl-PL"/>
              </w:rPr>
              <w:t>- Możliwość wyświetlenia/ukrycia adnotacji użytkownika</w:t>
            </w:r>
          </w:p>
        </w:tc>
        <w:tc>
          <w:tcPr>
            <w:tcW w:w="660" w:type="pct"/>
          </w:tcPr>
          <w:p w14:paraId="19F511DD" w14:textId="77777777" w:rsidR="004C2D16" w:rsidRPr="00A850D7" w:rsidRDefault="004C2D16" w:rsidP="004C2D16">
            <w:pPr>
              <w:jc w:val="center"/>
              <w:rPr>
                <w:lang w:val="pl-PL"/>
              </w:rPr>
            </w:pPr>
          </w:p>
        </w:tc>
      </w:tr>
      <w:tr w:rsidR="004C2D16" w:rsidRPr="00A850D7" w14:paraId="639C951D" w14:textId="69BAFAA3" w:rsidTr="0028199B">
        <w:tc>
          <w:tcPr>
            <w:tcW w:w="4340" w:type="pct"/>
          </w:tcPr>
          <w:p w14:paraId="765986FD" w14:textId="77777777" w:rsidR="004C2D16" w:rsidRPr="00A850D7" w:rsidRDefault="004C2D16" w:rsidP="004C2D16">
            <w:r w:rsidRPr="00A850D7">
              <w:t xml:space="preserve">- </w:t>
            </w:r>
            <w:proofErr w:type="spellStart"/>
            <w:r w:rsidRPr="00A850D7">
              <w:t>Kalibracja</w:t>
            </w:r>
            <w:proofErr w:type="spellEnd"/>
            <w:r w:rsidRPr="00A850D7">
              <w:t xml:space="preserve"> </w:t>
            </w:r>
            <w:proofErr w:type="spellStart"/>
            <w:r w:rsidRPr="00A850D7">
              <w:t>obrazu</w:t>
            </w:r>
            <w:proofErr w:type="spellEnd"/>
            <w:r w:rsidRPr="00A850D7">
              <w:t> </w:t>
            </w:r>
          </w:p>
        </w:tc>
        <w:tc>
          <w:tcPr>
            <w:tcW w:w="660" w:type="pct"/>
          </w:tcPr>
          <w:p w14:paraId="452E37A0" w14:textId="77777777" w:rsidR="004C2D16" w:rsidRPr="00A850D7" w:rsidRDefault="004C2D16" w:rsidP="004C2D16">
            <w:pPr>
              <w:jc w:val="center"/>
            </w:pPr>
          </w:p>
        </w:tc>
      </w:tr>
      <w:tr w:rsidR="004C2D16" w:rsidRPr="00A850D7" w14:paraId="7BBAB8E2" w14:textId="1918CAFF" w:rsidTr="0028199B">
        <w:tc>
          <w:tcPr>
            <w:tcW w:w="4340" w:type="pct"/>
          </w:tcPr>
          <w:p w14:paraId="09116775" w14:textId="77777777" w:rsidR="004C2D16" w:rsidRPr="00A850D7" w:rsidRDefault="004C2D16" w:rsidP="004C2D16">
            <w:pPr>
              <w:rPr>
                <w:lang w:val="pl-PL"/>
              </w:rPr>
            </w:pPr>
            <w:r w:rsidRPr="00A850D7">
              <w:rPr>
                <w:lang w:val="pl-PL"/>
              </w:rPr>
              <w:t>- Funkcja notatnika - możliwość zapisania wykonanych pomiarów i adnotacji na serwerze PACS </w:t>
            </w:r>
          </w:p>
        </w:tc>
        <w:tc>
          <w:tcPr>
            <w:tcW w:w="660" w:type="pct"/>
          </w:tcPr>
          <w:p w14:paraId="67305241" w14:textId="77777777" w:rsidR="004C2D16" w:rsidRPr="00A850D7" w:rsidRDefault="004C2D16" w:rsidP="004C2D16">
            <w:pPr>
              <w:jc w:val="center"/>
              <w:rPr>
                <w:lang w:val="pl-PL"/>
              </w:rPr>
            </w:pPr>
          </w:p>
        </w:tc>
      </w:tr>
      <w:tr w:rsidR="004C2D16" w:rsidRPr="00A850D7" w14:paraId="38AAD2E4" w14:textId="43D07B9A" w:rsidTr="0028199B">
        <w:tc>
          <w:tcPr>
            <w:tcW w:w="4340" w:type="pct"/>
          </w:tcPr>
          <w:p w14:paraId="4553BDF2" w14:textId="77777777" w:rsidR="004C2D16" w:rsidRPr="00A850D7" w:rsidRDefault="004C2D16" w:rsidP="004C2D16">
            <w:pPr>
              <w:rPr>
                <w:lang w:val="pl-PL"/>
              </w:rPr>
            </w:pPr>
            <w:r w:rsidRPr="00A850D7">
              <w:rPr>
                <w:lang w:val="pl-PL"/>
              </w:rPr>
              <w:t>- Odtwarzanie (animacja) serii obrazów w trybach: raz, pętla, wahadło</w:t>
            </w:r>
          </w:p>
        </w:tc>
        <w:tc>
          <w:tcPr>
            <w:tcW w:w="660" w:type="pct"/>
          </w:tcPr>
          <w:p w14:paraId="3022A3AE" w14:textId="77777777" w:rsidR="004C2D16" w:rsidRPr="00A850D7" w:rsidRDefault="004C2D16" w:rsidP="004C2D16">
            <w:pPr>
              <w:jc w:val="center"/>
              <w:rPr>
                <w:lang w:val="pl-PL"/>
              </w:rPr>
            </w:pPr>
          </w:p>
        </w:tc>
      </w:tr>
      <w:tr w:rsidR="004C2D16" w:rsidRPr="00A850D7" w14:paraId="403519B2" w14:textId="3BEE10CB" w:rsidTr="0028199B">
        <w:tc>
          <w:tcPr>
            <w:tcW w:w="4340" w:type="pct"/>
          </w:tcPr>
          <w:p w14:paraId="0C6956D6" w14:textId="77777777" w:rsidR="004C2D16" w:rsidRPr="00A850D7" w:rsidRDefault="004C2D16" w:rsidP="004C2D16">
            <w:pPr>
              <w:rPr>
                <w:lang w:val="pl-PL"/>
              </w:rPr>
            </w:pPr>
            <w:r w:rsidRPr="00A850D7">
              <w:rPr>
                <w:lang w:val="pl-PL"/>
              </w:rPr>
              <w:t>- Możliwość przejścia do poprzedniej/następnej serii podczas animacji</w:t>
            </w:r>
          </w:p>
        </w:tc>
        <w:tc>
          <w:tcPr>
            <w:tcW w:w="660" w:type="pct"/>
          </w:tcPr>
          <w:p w14:paraId="370719A2" w14:textId="77777777" w:rsidR="004C2D16" w:rsidRPr="00A850D7" w:rsidRDefault="004C2D16" w:rsidP="004C2D16">
            <w:pPr>
              <w:jc w:val="center"/>
              <w:rPr>
                <w:lang w:val="pl-PL"/>
              </w:rPr>
            </w:pPr>
          </w:p>
        </w:tc>
      </w:tr>
      <w:tr w:rsidR="004C2D16" w:rsidRPr="00A850D7" w14:paraId="1C20830B" w14:textId="266F262F" w:rsidTr="0028199B">
        <w:tc>
          <w:tcPr>
            <w:tcW w:w="4340" w:type="pct"/>
          </w:tcPr>
          <w:p w14:paraId="5027A638" w14:textId="77777777" w:rsidR="004C2D16" w:rsidRPr="00A850D7" w:rsidRDefault="004C2D16" w:rsidP="004C2D16">
            <w:r w:rsidRPr="00A850D7">
              <w:t xml:space="preserve">- </w:t>
            </w:r>
            <w:proofErr w:type="spellStart"/>
            <w:r w:rsidRPr="00A850D7">
              <w:t>Możliwość</w:t>
            </w:r>
            <w:proofErr w:type="spellEnd"/>
            <w:r w:rsidRPr="00A850D7">
              <w:t xml:space="preserve"> </w:t>
            </w:r>
            <w:proofErr w:type="spellStart"/>
            <w:r w:rsidRPr="00A850D7">
              <w:t>zmiany</w:t>
            </w:r>
            <w:proofErr w:type="spellEnd"/>
            <w:r w:rsidRPr="00A850D7">
              <w:t xml:space="preserve"> </w:t>
            </w:r>
            <w:proofErr w:type="spellStart"/>
            <w:r w:rsidRPr="00A850D7">
              <w:t>kierunku</w:t>
            </w:r>
            <w:proofErr w:type="spellEnd"/>
            <w:r w:rsidRPr="00A850D7">
              <w:t xml:space="preserve"> </w:t>
            </w:r>
            <w:proofErr w:type="spellStart"/>
            <w:r w:rsidRPr="00A850D7">
              <w:t>animacji</w:t>
            </w:r>
            <w:proofErr w:type="spellEnd"/>
          </w:p>
        </w:tc>
        <w:tc>
          <w:tcPr>
            <w:tcW w:w="660" w:type="pct"/>
          </w:tcPr>
          <w:p w14:paraId="111893BF" w14:textId="77777777" w:rsidR="004C2D16" w:rsidRPr="00A850D7" w:rsidRDefault="004C2D16" w:rsidP="004C2D16">
            <w:pPr>
              <w:jc w:val="center"/>
            </w:pPr>
          </w:p>
        </w:tc>
      </w:tr>
      <w:tr w:rsidR="004C2D16" w:rsidRPr="00A850D7" w14:paraId="6763DA1D" w14:textId="76E8C27A" w:rsidTr="0028199B">
        <w:tc>
          <w:tcPr>
            <w:tcW w:w="4340" w:type="pct"/>
          </w:tcPr>
          <w:p w14:paraId="26500887" w14:textId="77777777" w:rsidR="004C2D16" w:rsidRPr="00A850D7" w:rsidRDefault="004C2D16" w:rsidP="004C2D16">
            <w:pPr>
              <w:rPr>
                <w:lang w:val="pl-PL"/>
              </w:rPr>
            </w:pPr>
            <w:r w:rsidRPr="00A850D7">
              <w:rPr>
                <w:lang w:val="pl-PL"/>
              </w:rPr>
              <w:t>- Prezentacja informacji o badaniu na obrazie </w:t>
            </w:r>
          </w:p>
        </w:tc>
        <w:tc>
          <w:tcPr>
            <w:tcW w:w="660" w:type="pct"/>
          </w:tcPr>
          <w:p w14:paraId="5A79B615" w14:textId="77777777" w:rsidR="004C2D16" w:rsidRPr="00A850D7" w:rsidRDefault="004C2D16" w:rsidP="004C2D16">
            <w:pPr>
              <w:jc w:val="center"/>
              <w:rPr>
                <w:lang w:val="pl-PL"/>
              </w:rPr>
            </w:pPr>
          </w:p>
        </w:tc>
      </w:tr>
      <w:tr w:rsidR="004C2D16" w:rsidRPr="00A850D7" w14:paraId="0C07070E" w14:textId="0A4B35E6" w:rsidTr="0028199B">
        <w:tc>
          <w:tcPr>
            <w:tcW w:w="4340" w:type="pct"/>
          </w:tcPr>
          <w:p w14:paraId="7CB377C7" w14:textId="77777777" w:rsidR="004C2D16" w:rsidRPr="00A850D7" w:rsidRDefault="004C2D16" w:rsidP="004C2D16">
            <w:r w:rsidRPr="00A850D7">
              <w:t xml:space="preserve">- </w:t>
            </w:r>
            <w:proofErr w:type="spellStart"/>
            <w:r w:rsidRPr="00A850D7">
              <w:t>Synchronizacja</w:t>
            </w:r>
            <w:proofErr w:type="spellEnd"/>
            <w:r w:rsidRPr="00A850D7">
              <w:t xml:space="preserve"> </w:t>
            </w:r>
            <w:proofErr w:type="spellStart"/>
            <w:r w:rsidRPr="00A850D7">
              <w:t>obrazów</w:t>
            </w:r>
            <w:proofErr w:type="spellEnd"/>
            <w:r w:rsidRPr="00A850D7">
              <w:t xml:space="preserve"> w </w:t>
            </w:r>
            <w:proofErr w:type="spellStart"/>
            <w:r w:rsidRPr="00A850D7">
              <w:t>seriach</w:t>
            </w:r>
            <w:proofErr w:type="spellEnd"/>
          </w:p>
        </w:tc>
        <w:tc>
          <w:tcPr>
            <w:tcW w:w="660" w:type="pct"/>
          </w:tcPr>
          <w:p w14:paraId="025F6C1C" w14:textId="77777777" w:rsidR="004C2D16" w:rsidRPr="00A850D7" w:rsidRDefault="004C2D16" w:rsidP="004C2D16">
            <w:pPr>
              <w:jc w:val="center"/>
            </w:pPr>
          </w:p>
        </w:tc>
      </w:tr>
      <w:tr w:rsidR="004C2D16" w:rsidRPr="00A850D7" w14:paraId="7D7135DC" w14:textId="21C32073" w:rsidTr="0028199B">
        <w:tc>
          <w:tcPr>
            <w:tcW w:w="4340" w:type="pct"/>
          </w:tcPr>
          <w:p w14:paraId="04A65E02" w14:textId="77777777" w:rsidR="004C2D16" w:rsidRPr="00A850D7" w:rsidRDefault="004C2D16" w:rsidP="004C2D16">
            <w:r w:rsidRPr="00A850D7">
              <w:t xml:space="preserve">- </w:t>
            </w:r>
            <w:proofErr w:type="spellStart"/>
            <w:r w:rsidRPr="00A850D7">
              <w:t>Obsługa</w:t>
            </w:r>
            <w:proofErr w:type="spellEnd"/>
            <w:r w:rsidRPr="00A850D7">
              <w:t xml:space="preserve"> </w:t>
            </w:r>
            <w:proofErr w:type="spellStart"/>
            <w:r w:rsidRPr="00A850D7">
              <w:t>wielu</w:t>
            </w:r>
            <w:proofErr w:type="spellEnd"/>
            <w:r w:rsidRPr="00A850D7">
              <w:t xml:space="preserve"> </w:t>
            </w:r>
            <w:proofErr w:type="spellStart"/>
            <w:r w:rsidRPr="00A850D7">
              <w:t>monitorów</w:t>
            </w:r>
            <w:proofErr w:type="spellEnd"/>
          </w:p>
        </w:tc>
        <w:tc>
          <w:tcPr>
            <w:tcW w:w="660" w:type="pct"/>
          </w:tcPr>
          <w:p w14:paraId="55C0B10C" w14:textId="77777777" w:rsidR="004C2D16" w:rsidRPr="00A850D7" w:rsidRDefault="004C2D16" w:rsidP="004C2D16">
            <w:pPr>
              <w:jc w:val="center"/>
            </w:pPr>
          </w:p>
        </w:tc>
      </w:tr>
      <w:tr w:rsidR="004C2D16" w:rsidRPr="00A850D7" w14:paraId="692862EC" w14:textId="5C54FEF6" w:rsidTr="0028199B">
        <w:tc>
          <w:tcPr>
            <w:tcW w:w="4340" w:type="pct"/>
          </w:tcPr>
          <w:p w14:paraId="7B2C2F88" w14:textId="77777777" w:rsidR="004C2D16" w:rsidRPr="00A850D7" w:rsidRDefault="004C2D16" w:rsidP="004C2D16">
            <w:r w:rsidRPr="00A850D7">
              <w:t xml:space="preserve">- </w:t>
            </w:r>
            <w:proofErr w:type="spellStart"/>
            <w:r w:rsidRPr="00A850D7">
              <w:t>Konfigurowalne</w:t>
            </w:r>
            <w:proofErr w:type="spellEnd"/>
            <w:r w:rsidRPr="00A850D7">
              <w:t xml:space="preserve"> </w:t>
            </w:r>
            <w:proofErr w:type="spellStart"/>
            <w:r w:rsidRPr="00A850D7">
              <w:t>podręczne</w:t>
            </w:r>
            <w:proofErr w:type="spellEnd"/>
            <w:r w:rsidRPr="00A850D7">
              <w:t xml:space="preserve"> menu</w:t>
            </w:r>
          </w:p>
        </w:tc>
        <w:tc>
          <w:tcPr>
            <w:tcW w:w="660" w:type="pct"/>
          </w:tcPr>
          <w:p w14:paraId="43C608E5" w14:textId="77777777" w:rsidR="004C2D16" w:rsidRPr="00A850D7" w:rsidRDefault="004C2D16" w:rsidP="004C2D16">
            <w:pPr>
              <w:jc w:val="center"/>
            </w:pPr>
          </w:p>
        </w:tc>
      </w:tr>
      <w:tr w:rsidR="004C2D16" w:rsidRPr="00A850D7" w14:paraId="282C8909" w14:textId="1F5017C1" w:rsidTr="0028199B">
        <w:tc>
          <w:tcPr>
            <w:tcW w:w="4340" w:type="pct"/>
          </w:tcPr>
          <w:p w14:paraId="4D67F4F0" w14:textId="77777777" w:rsidR="004C2D16" w:rsidRPr="00A850D7" w:rsidRDefault="004C2D16" w:rsidP="004C2D16">
            <w:r w:rsidRPr="00A850D7">
              <w:t xml:space="preserve">- </w:t>
            </w:r>
            <w:proofErr w:type="spellStart"/>
            <w:r w:rsidRPr="00A850D7">
              <w:t>Podgląd</w:t>
            </w:r>
            <w:proofErr w:type="spellEnd"/>
            <w:r w:rsidRPr="00A850D7">
              <w:t xml:space="preserve"> </w:t>
            </w:r>
            <w:proofErr w:type="spellStart"/>
            <w:r w:rsidRPr="00A850D7">
              <w:t>nagłówka</w:t>
            </w:r>
            <w:proofErr w:type="spellEnd"/>
            <w:r w:rsidRPr="00A850D7">
              <w:t xml:space="preserve"> DICOM </w:t>
            </w:r>
          </w:p>
        </w:tc>
        <w:tc>
          <w:tcPr>
            <w:tcW w:w="660" w:type="pct"/>
          </w:tcPr>
          <w:p w14:paraId="5EAC036E" w14:textId="77777777" w:rsidR="004C2D16" w:rsidRPr="00A850D7" w:rsidRDefault="004C2D16" w:rsidP="004C2D16">
            <w:pPr>
              <w:jc w:val="center"/>
            </w:pPr>
          </w:p>
        </w:tc>
      </w:tr>
      <w:tr w:rsidR="004C2D16" w:rsidRPr="00A850D7" w14:paraId="29CC0B2E" w14:textId="080C7545" w:rsidTr="0028199B">
        <w:tc>
          <w:tcPr>
            <w:tcW w:w="4340" w:type="pct"/>
          </w:tcPr>
          <w:p w14:paraId="4F91DCAF" w14:textId="77777777" w:rsidR="004C2D16" w:rsidRPr="00A850D7" w:rsidRDefault="004C2D16" w:rsidP="004C2D16">
            <w:pPr>
              <w:rPr>
                <w:lang w:val="pl-PL"/>
              </w:rPr>
            </w:pPr>
            <w:r w:rsidRPr="00A850D7">
              <w:rPr>
                <w:lang w:val="pl-PL"/>
              </w:rPr>
              <w:t>- Podgląd krzywej EKG dla obrazów angiograficznych </w:t>
            </w:r>
          </w:p>
        </w:tc>
        <w:tc>
          <w:tcPr>
            <w:tcW w:w="660" w:type="pct"/>
          </w:tcPr>
          <w:p w14:paraId="60FB9787" w14:textId="77777777" w:rsidR="004C2D16" w:rsidRPr="00A850D7" w:rsidRDefault="004C2D16" w:rsidP="004C2D16">
            <w:pPr>
              <w:jc w:val="center"/>
              <w:rPr>
                <w:lang w:val="pl-PL"/>
              </w:rPr>
            </w:pPr>
          </w:p>
        </w:tc>
      </w:tr>
      <w:tr w:rsidR="004C2D16" w:rsidRPr="00A850D7" w14:paraId="05D649F0" w14:textId="2EF1107A" w:rsidTr="0028199B">
        <w:tc>
          <w:tcPr>
            <w:tcW w:w="4340" w:type="pct"/>
          </w:tcPr>
          <w:p w14:paraId="13D5A2E1" w14:textId="77777777" w:rsidR="004C2D16" w:rsidRPr="00A850D7" w:rsidRDefault="004C2D16" w:rsidP="004C2D16">
            <w:pPr>
              <w:rPr>
                <w:lang w:val="pl-PL"/>
              </w:rPr>
            </w:pPr>
            <w:r w:rsidRPr="00A850D7">
              <w:rPr>
                <w:lang w:val="pl-PL"/>
              </w:rPr>
              <w:t>-  Pomoc do programu w języku polskim</w:t>
            </w:r>
          </w:p>
        </w:tc>
        <w:tc>
          <w:tcPr>
            <w:tcW w:w="660" w:type="pct"/>
          </w:tcPr>
          <w:p w14:paraId="7111EA84" w14:textId="77777777" w:rsidR="004C2D16" w:rsidRPr="00A850D7" w:rsidRDefault="004C2D16" w:rsidP="004C2D16">
            <w:pPr>
              <w:jc w:val="center"/>
              <w:rPr>
                <w:lang w:val="pl-PL"/>
              </w:rPr>
            </w:pPr>
          </w:p>
        </w:tc>
      </w:tr>
      <w:tr w:rsidR="004C2D16" w:rsidRPr="00A850D7" w14:paraId="76878F2B" w14:textId="575EADC2" w:rsidTr="0028199B">
        <w:tc>
          <w:tcPr>
            <w:tcW w:w="4340" w:type="pct"/>
          </w:tcPr>
          <w:p w14:paraId="08DF3882" w14:textId="77777777" w:rsidR="004C2D16" w:rsidRPr="00A850D7" w:rsidRDefault="004C2D16" w:rsidP="004C2D16">
            <w:pPr>
              <w:rPr>
                <w:lang w:val="pl-PL"/>
              </w:rPr>
            </w:pPr>
            <w:r w:rsidRPr="00A850D7">
              <w:rPr>
                <w:lang w:val="pl-PL"/>
              </w:rPr>
              <w:t>Użycie przeglądarki obrazów diagnostycznych nie wymaga wcześniejszego jej instalowania na stacji.  </w:t>
            </w:r>
          </w:p>
        </w:tc>
        <w:tc>
          <w:tcPr>
            <w:tcW w:w="660" w:type="pct"/>
          </w:tcPr>
          <w:p w14:paraId="663CC337" w14:textId="77777777" w:rsidR="004C2D16" w:rsidRPr="00A850D7" w:rsidRDefault="004C2D16" w:rsidP="004C2D16">
            <w:pPr>
              <w:jc w:val="center"/>
              <w:rPr>
                <w:lang w:val="pl-PL"/>
              </w:rPr>
            </w:pPr>
          </w:p>
        </w:tc>
      </w:tr>
      <w:tr w:rsidR="004C2D16" w:rsidRPr="00A850D7" w14:paraId="2610F1EC" w14:textId="441A09B8" w:rsidTr="00F27A43">
        <w:trPr>
          <w:trHeight w:val="1234"/>
        </w:trPr>
        <w:tc>
          <w:tcPr>
            <w:tcW w:w="4340" w:type="pct"/>
          </w:tcPr>
          <w:p w14:paraId="498C4A73" w14:textId="77777777" w:rsidR="004C2D16" w:rsidRPr="00A850D7" w:rsidRDefault="004C2D16" w:rsidP="004C2D16">
            <w:r w:rsidRPr="00A850D7">
              <w:rPr>
                <w:lang w:val="pl-PL"/>
              </w:rPr>
              <w:t xml:space="preserve">Przeglądarka działa poprawnie niezależnie od systemu operacyjnego min. </w:t>
            </w:r>
            <w:r w:rsidRPr="00A850D7">
              <w:t>Windows/Linux/MAC OS.</w:t>
            </w:r>
          </w:p>
        </w:tc>
        <w:tc>
          <w:tcPr>
            <w:tcW w:w="660" w:type="pct"/>
          </w:tcPr>
          <w:p w14:paraId="35F3B189" w14:textId="77777777" w:rsidR="004C2D16" w:rsidRPr="00A850D7" w:rsidRDefault="004C2D16" w:rsidP="004C2D16">
            <w:pPr>
              <w:jc w:val="center"/>
              <w:rPr>
                <w:lang w:val="pl-PL"/>
              </w:rPr>
            </w:pPr>
          </w:p>
        </w:tc>
      </w:tr>
    </w:tbl>
    <w:p w14:paraId="1D3FB5EC" w14:textId="15DB2DE0" w:rsidR="000817AC" w:rsidRPr="00A850D7" w:rsidRDefault="002C4229">
      <w:pPr>
        <w:pStyle w:val="Nagwek2"/>
      </w:pPr>
      <w:bookmarkStart w:id="248" w:name="scroll-bookmark-187"/>
      <w:bookmarkStart w:id="249" w:name="scroll-bookmark-191"/>
      <w:bookmarkStart w:id="250" w:name="scroll-bookmark-197"/>
      <w:bookmarkStart w:id="251" w:name="scroll-bookmark-198"/>
      <w:bookmarkStart w:id="252" w:name="_Toc156076888"/>
      <w:bookmarkEnd w:id="248"/>
      <w:bookmarkEnd w:id="249"/>
      <w:bookmarkEnd w:id="250"/>
      <w:r w:rsidRPr="00A850D7">
        <w:lastRenderedPageBreak/>
        <w:t xml:space="preserve"> </w:t>
      </w:r>
      <w:r w:rsidR="00D636D6" w:rsidRPr="00A850D7">
        <w:t>PRZEGLĄDARKA POSTPROCESSINGOWA (VNA)</w:t>
      </w:r>
      <w:bookmarkEnd w:id="251"/>
      <w:bookmarkEnd w:id="252"/>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A850D7" w14:paraId="2C426115" w14:textId="77777777" w:rsidTr="0028199B">
        <w:tc>
          <w:tcPr>
            <w:tcW w:w="4340" w:type="pct"/>
          </w:tcPr>
          <w:p w14:paraId="3032EB03" w14:textId="10A85380" w:rsidR="00DB0489" w:rsidRPr="00A850D7" w:rsidRDefault="00DB0489" w:rsidP="00DB0489">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660" w:type="pct"/>
          </w:tcPr>
          <w:p w14:paraId="7A99CE17" w14:textId="77777777" w:rsidR="00DB0489" w:rsidRPr="00A850D7" w:rsidRDefault="00DB0489" w:rsidP="00DB0489">
            <w:pPr>
              <w:jc w:val="center"/>
              <w:rPr>
                <w:b/>
              </w:rPr>
            </w:pPr>
            <w:proofErr w:type="spellStart"/>
            <w:r w:rsidRPr="00A850D7">
              <w:rPr>
                <w:b/>
              </w:rPr>
              <w:t>Podać</w:t>
            </w:r>
            <w:proofErr w:type="spellEnd"/>
            <w:r w:rsidRPr="00A850D7">
              <w:rPr>
                <w:b/>
              </w:rPr>
              <w:t xml:space="preserve"> </w:t>
            </w:r>
          </w:p>
          <w:p w14:paraId="2C6EA87C" w14:textId="79843213" w:rsidR="00DB0489" w:rsidRPr="00A850D7" w:rsidRDefault="00DB0489" w:rsidP="00DB0489">
            <w:pPr>
              <w:jc w:val="center"/>
            </w:pPr>
            <w:r w:rsidRPr="00A850D7">
              <w:rPr>
                <w:b/>
              </w:rPr>
              <w:t>TAK / NIE</w:t>
            </w:r>
          </w:p>
        </w:tc>
      </w:tr>
      <w:tr w:rsidR="000817AC" w:rsidRPr="00A850D7" w14:paraId="01B4BB08" w14:textId="77777777" w:rsidTr="0028199B">
        <w:tc>
          <w:tcPr>
            <w:tcW w:w="4340" w:type="pct"/>
          </w:tcPr>
          <w:p w14:paraId="099339C6" w14:textId="77777777" w:rsidR="000817AC" w:rsidRPr="00A850D7" w:rsidRDefault="00D636D6">
            <w:r w:rsidRPr="00A850D7">
              <w:rPr>
                <w:lang w:val="pl-PL"/>
              </w:rPr>
              <w:t xml:space="preserve">Moduł udostępnia funkcję </w:t>
            </w:r>
            <w:proofErr w:type="spellStart"/>
            <w:r w:rsidRPr="00A850D7">
              <w:rPr>
                <w:lang w:val="pl-PL"/>
              </w:rPr>
              <w:t>reformatowania</w:t>
            </w:r>
            <w:proofErr w:type="spellEnd"/>
            <w:r w:rsidRPr="00A850D7">
              <w:rPr>
                <w:lang w:val="pl-PL"/>
              </w:rPr>
              <w:t xml:space="preserve"> wielopłaszczyznowego (MPR) w czasie rzeczywistym z możliwością zmiany grubości warstwy. </w:t>
            </w:r>
            <w:proofErr w:type="spellStart"/>
            <w:r w:rsidRPr="00A850D7">
              <w:t>Rekonstrukcje</w:t>
            </w:r>
            <w:proofErr w:type="spellEnd"/>
            <w:r w:rsidRPr="00A850D7">
              <w:t xml:space="preserve"> </w:t>
            </w:r>
            <w:proofErr w:type="spellStart"/>
            <w:r w:rsidRPr="00A850D7">
              <w:t>wzdłuż</w:t>
            </w:r>
            <w:proofErr w:type="spellEnd"/>
            <w:r w:rsidRPr="00A850D7">
              <w:t xml:space="preserve"> </w:t>
            </w:r>
            <w:proofErr w:type="spellStart"/>
            <w:r w:rsidRPr="00A850D7">
              <w:t>prostej</w:t>
            </w:r>
            <w:proofErr w:type="spellEnd"/>
            <w:r w:rsidRPr="00A850D7">
              <w:t xml:space="preserve"> </w:t>
            </w:r>
            <w:proofErr w:type="spellStart"/>
            <w:r w:rsidRPr="00A850D7">
              <w:t>równoległej</w:t>
            </w:r>
            <w:proofErr w:type="spellEnd"/>
            <w:r w:rsidRPr="00A850D7">
              <w:t xml:space="preserve"> </w:t>
            </w:r>
            <w:proofErr w:type="spellStart"/>
            <w:r w:rsidRPr="00A850D7">
              <w:t>i</w:t>
            </w:r>
            <w:proofErr w:type="spellEnd"/>
            <w:r w:rsidRPr="00A850D7">
              <w:t xml:space="preserve"> </w:t>
            </w:r>
            <w:proofErr w:type="spellStart"/>
            <w:r w:rsidRPr="00A850D7">
              <w:t>skośnej</w:t>
            </w:r>
            <w:proofErr w:type="spellEnd"/>
            <w:r w:rsidRPr="00A850D7">
              <w:t>.</w:t>
            </w:r>
          </w:p>
        </w:tc>
        <w:tc>
          <w:tcPr>
            <w:tcW w:w="660" w:type="pct"/>
          </w:tcPr>
          <w:p w14:paraId="701C1DEB" w14:textId="77777777" w:rsidR="000817AC" w:rsidRPr="00A850D7" w:rsidRDefault="000817AC" w:rsidP="004C2D16">
            <w:pPr>
              <w:jc w:val="center"/>
            </w:pPr>
          </w:p>
        </w:tc>
      </w:tr>
      <w:tr w:rsidR="000817AC" w:rsidRPr="00A850D7" w14:paraId="2C88285D" w14:textId="77777777" w:rsidTr="0028199B">
        <w:tc>
          <w:tcPr>
            <w:tcW w:w="4340" w:type="pct"/>
          </w:tcPr>
          <w:p w14:paraId="0D77E2B9" w14:textId="77777777" w:rsidR="000817AC" w:rsidRPr="00A850D7" w:rsidRDefault="00D636D6">
            <w:pPr>
              <w:rPr>
                <w:lang w:val="pl-PL"/>
              </w:rPr>
            </w:pPr>
            <w:r w:rsidRPr="00A850D7">
              <w:rPr>
                <w:lang w:val="pl-PL"/>
              </w:rPr>
              <w:t xml:space="preserve">Moduł umożliwia korekcję </w:t>
            </w:r>
            <w:proofErr w:type="spellStart"/>
            <w:r w:rsidRPr="00A850D7">
              <w:rPr>
                <w:lang w:val="pl-PL"/>
              </w:rPr>
              <w:t>Gantry</w:t>
            </w:r>
            <w:proofErr w:type="spellEnd"/>
            <w:r w:rsidRPr="00A850D7">
              <w:rPr>
                <w:lang w:val="pl-PL"/>
              </w:rPr>
              <w:t xml:space="preserve"> </w:t>
            </w:r>
            <w:proofErr w:type="spellStart"/>
            <w:r w:rsidRPr="00A850D7">
              <w:rPr>
                <w:lang w:val="pl-PL"/>
              </w:rPr>
              <w:t>tilt</w:t>
            </w:r>
            <w:proofErr w:type="spellEnd"/>
            <w:r w:rsidRPr="00A850D7">
              <w:rPr>
                <w:lang w:val="pl-PL"/>
              </w:rPr>
              <w:t>.</w:t>
            </w:r>
          </w:p>
        </w:tc>
        <w:tc>
          <w:tcPr>
            <w:tcW w:w="660" w:type="pct"/>
          </w:tcPr>
          <w:p w14:paraId="4B418B41" w14:textId="77777777" w:rsidR="000817AC" w:rsidRPr="00A850D7" w:rsidRDefault="000817AC" w:rsidP="004C2D16">
            <w:pPr>
              <w:jc w:val="center"/>
              <w:rPr>
                <w:lang w:val="pl-PL"/>
              </w:rPr>
            </w:pPr>
          </w:p>
        </w:tc>
      </w:tr>
      <w:tr w:rsidR="000817AC" w:rsidRPr="00A850D7" w14:paraId="0C3B2C55" w14:textId="77777777" w:rsidTr="0028199B">
        <w:tc>
          <w:tcPr>
            <w:tcW w:w="4340" w:type="pct"/>
          </w:tcPr>
          <w:p w14:paraId="7E8132E6" w14:textId="77777777" w:rsidR="000817AC" w:rsidRPr="00A850D7" w:rsidRDefault="00D636D6">
            <w:pPr>
              <w:rPr>
                <w:lang w:val="pl-PL"/>
              </w:rPr>
            </w:pPr>
            <w:r w:rsidRPr="00A850D7">
              <w:rPr>
                <w:lang w:val="pl-PL"/>
              </w:rPr>
              <w:t xml:space="preserve">Moduł umożliwia regulację grubości warstwy w trybach MIP, </w:t>
            </w:r>
            <w:proofErr w:type="spellStart"/>
            <w:r w:rsidRPr="00A850D7">
              <w:rPr>
                <w:lang w:val="pl-PL"/>
              </w:rPr>
              <w:t>MinIP</w:t>
            </w:r>
            <w:proofErr w:type="spellEnd"/>
            <w:r w:rsidRPr="00A850D7">
              <w:rPr>
                <w:lang w:val="pl-PL"/>
              </w:rPr>
              <w:t xml:space="preserve">, </w:t>
            </w:r>
            <w:proofErr w:type="spellStart"/>
            <w:r w:rsidRPr="00A850D7">
              <w:rPr>
                <w:lang w:val="pl-PL"/>
              </w:rPr>
              <w:t>AveIP</w:t>
            </w:r>
            <w:proofErr w:type="spellEnd"/>
            <w:r w:rsidRPr="00A850D7">
              <w:rPr>
                <w:lang w:val="pl-PL"/>
              </w:rPr>
              <w:t>.</w:t>
            </w:r>
          </w:p>
        </w:tc>
        <w:tc>
          <w:tcPr>
            <w:tcW w:w="660" w:type="pct"/>
          </w:tcPr>
          <w:p w14:paraId="3D8AADD2" w14:textId="77777777" w:rsidR="000817AC" w:rsidRPr="00A850D7" w:rsidRDefault="000817AC" w:rsidP="004C2D16">
            <w:pPr>
              <w:jc w:val="center"/>
              <w:rPr>
                <w:lang w:val="pl-PL"/>
              </w:rPr>
            </w:pPr>
          </w:p>
        </w:tc>
      </w:tr>
      <w:tr w:rsidR="000817AC" w:rsidRPr="00A850D7" w14:paraId="19FEDE7E" w14:textId="77777777" w:rsidTr="0028199B">
        <w:tc>
          <w:tcPr>
            <w:tcW w:w="4340" w:type="pct"/>
          </w:tcPr>
          <w:p w14:paraId="55206097" w14:textId="77777777" w:rsidR="000817AC" w:rsidRPr="00A850D7" w:rsidRDefault="00D636D6">
            <w:pPr>
              <w:rPr>
                <w:lang w:val="pl-PL"/>
              </w:rPr>
            </w:pPr>
            <w:r w:rsidRPr="00A850D7">
              <w:rPr>
                <w:lang w:val="pl-PL"/>
              </w:rPr>
              <w:t>Moduł umożliwia wykonanie rekonstrukcji 3D. Udostępnia edytor mapowania odcieni szarości na kolory.</w:t>
            </w:r>
          </w:p>
        </w:tc>
        <w:tc>
          <w:tcPr>
            <w:tcW w:w="660" w:type="pct"/>
          </w:tcPr>
          <w:p w14:paraId="56266509" w14:textId="77777777" w:rsidR="000817AC" w:rsidRPr="00A850D7" w:rsidRDefault="000817AC" w:rsidP="004C2D16">
            <w:pPr>
              <w:jc w:val="center"/>
              <w:rPr>
                <w:lang w:val="pl-PL"/>
              </w:rPr>
            </w:pPr>
          </w:p>
        </w:tc>
      </w:tr>
      <w:tr w:rsidR="000817AC" w:rsidRPr="00A850D7" w14:paraId="561610F0" w14:textId="77777777" w:rsidTr="0028199B">
        <w:tc>
          <w:tcPr>
            <w:tcW w:w="4340" w:type="pct"/>
          </w:tcPr>
          <w:p w14:paraId="61AA418B" w14:textId="77777777" w:rsidR="000817AC" w:rsidRPr="00A850D7" w:rsidRDefault="00D636D6">
            <w:pPr>
              <w:rPr>
                <w:lang w:val="pl-PL"/>
              </w:rPr>
            </w:pPr>
            <w:r w:rsidRPr="00A850D7">
              <w:rPr>
                <w:lang w:val="pl-PL"/>
              </w:rPr>
              <w:t>Moduł umożliwia przycinanie rekonstrukcji 3D.</w:t>
            </w:r>
          </w:p>
        </w:tc>
        <w:tc>
          <w:tcPr>
            <w:tcW w:w="660" w:type="pct"/>
          </w:tcPr>
          <w:p w14:paraId="5BA14D0F" w14:textId="77777777" w:rsidR="000817AC" w:rsidRPr="00A850D7" w:rsidRDefault="000817AC" w:rsidP="004C2D16">
            <w:pPr>
              <w:jc w:val="center"/>
              <w:rPr>
                <w:lang w:val="pl-PL"/>
              </w:rPr>
            </w:pPr>
          </w:p>
        </w:tc>
      </w:tr>
    </w:tbl>
    <w:p w14:paraId="2794B4E2" w14:textId="550E04CE" w:rsidR="000817AC" w:rsidRPr="00A850D7" w:rsidRDefault="002C4229">
      <w:pPr>
        <w:pStyle w:val="Nagwek2"/>
      </w:pPr>
      <w:bookmarkStart w:id="253" w:name="scroll-bookmark-199"/>
      <w:bookmarkStart w:id="254" w:name="scroll-bookmark-200"/>
      <w:bookmarkStart w:id="255" w:name="_Toc156076889"/>
      <w:bookmarkEnd w:id="253"/>
      <w:r w:rsidRPr="00A850D7">
        <w:t xml:space="preserve"> </w:t>
      </w:r>
      <w:r w:rsidR="00D636D6" w:rsidRPr="00A850D7">
        <w:t>PRZEGLĄDARKA EKG (VNA)</w:t>
      </w:r>
      <w:bookmarkEnd w:id="254"/>
      <w:bookmarkEnd w:id="255"/>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A850D7" w14:paraId="30A5DE79" w14:textId="77777777" w:rsidTr="0028199B">
        <w:tc>
          <w:tcPr>
            <w:tcW w:w="4340" w:type="pct"/>
          </w:tcPr>
          <w:p w14:paraId="0EEC18F2" w14:textId="5E35BC7E" w:rsidR="00DB0489" w:rsidRPr="00A850D7" w:rsidRDefault="00DB0489" w:rsidP="00DB0489">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660" w:type="pct"/>
          </w:tcPr>
          <w:p w14:paraId="177A74E5" w14:textId="77777777" w:rsidR="00DB0489" w:rsidRPr="00A850D7" w:rsidRDefault="00DB0489" w:rsidP="00DB0489">
            <w:pPr>
              <w:jc w:val="center"/>
              <w:rPr>
                <w:b/>
              </w:rPr>
            </w:pPr>
            <w:proofErr w:type="spellStart"/>
            <w:r w:rsidRPr="00A850D7">
              <w:rPr>
                <w:b/>
              </w:rPr>
              <w:t>Podać</w:t>
            </w:r>
            <w:proofErr w:type="spellEnd"/>
            <w:r w:rsidRPr="00A850D7">
              <w:rPr>
                <w:b/>
              </w:rPr>
              <w:t xml:space="preserve"> </w:t>
            </w:r>
          </w:p>
          <w:p w14:paraId="1285C366" w14:textId="4FE32C90" w:rsidR="00DB0489" w:rsidRPr="00A850D7" w:rsidRDefault="00DB0489" w:rsidP="00DB0489">
            <w:pPr>
              <w:jc w:val="center"/>
            </w:pPr>
            <w:r w:rsidRPr="00A850D7">
              <w:rPr>
                <w:b/>
              </w:rPr>
              <w:t>TAK / NIE</w:t>
            </w:r>
          </w:p>
        </w:tc>
      </w:tr>
      <w:tr w:rsidR="000817AC" w:rsidRPr="00A850D7" w14:paraId="714A5ADC" w14:textId="77777777" w:rsidTr="0028199B">
        <w:tc>
          <w:tcPr>
            <w:tcW w:w="0" w:type="auto"/>
          </w:tcPr>
          <w:p w14:paraId="66548732" w14:textId="77777777" w:rsidR="000817AC" w:rsidRPr="00A850D7" w:rsidRDefault="00D636D6">
            <w:pPr>
              <w:rPr>
                <w:lang w:val="pl-PL"/>
              </w:rPr>
            </w:pPr>
            <w:r w:rsidRPr="00A850D7">
              <w:rPr>
                <w:lang w:val="pl-PL"/>
              </w:rPr>
              <w:t>Moduł umożliwia prezentację przebiegu EKG działa w ramach dystrybucji badań obrazowych.</w:t>
            </w:r>
          </w:p>
        </w:tc>
        <w:tc>
          <w:tcPr>
            <w:tcW w:w="0" w:type="auto"/>
          </w:tcPr>
          <w:p w14:paraId="53D36EB1" w14:textId="77777777" w:rsidR="000817AC" w:rsidRPr="00A850D7" w:rsidRDefault="000817AC" w:rsidP="004C2D16">
            <w:pPr>
              <w:jc w:val="center"/>
              <w:rPr>
                <w:lang w:val="pl-PL"/>
              </w:rPr>
            </w:pPr>
          </w:p>
        </w:tc>
      </w:tr>
      <w:tr w:rsidR="000817AC" w:rsidRPr="00A850D7" w14:paraId="1F63A6F3" w14:textId="77777777" w:rsidTr="0028199B">
        <w:tc>
          <w:tcPr>
            <w:tcW w:w="0" w:type="auto"/>
          </w:tcPr>
          <w:p w14:paraId="4C8C8C9A" w14:textId="77777777" w:rsidR="000817AC" w:rsidRPr="00A850D7" w:rsidRDefault="00D636D6">
            <w:r w:rsidRPr="00A850D7">
              <w:rPr>
                <w:lang w:val="pl-PL"/>
              </w:rPr>
              <w:t xml:space="preserve">Uruchomienie modułu odbywa się z poziomu przeglądarki internetowej. </w:t>
            </w:r>
            <w:proofErr w:type="spellStart"/>
            <w:r w:rsidRPr="00A850D7">
              <w:t>Nie</w:t>
            </w:r>
            <w:proofErr w:type="spellEnd"/>
            <w:r w:rsidRPr="00A850D7">
              <w:t xml:space="preserve"> jest </w:t>
            </w:r>
            <w:proofErr w:type="spellStart"/>
            <w:r w:rsidRPr="00A850D7">
              <w:t>wymagane</w:t>
            </w:r>
            <w:proofErr w:type="spellEnd"/>
            <w:r w:rsidRPr="00A850D7">
              <w:t xml:space="preserve">  </w:t>
            </w:r>
            <w:proofErr w:type="spellStart"/>
            <w:r w:rsidRPr="00A850D7">
              <w:t>instalowanie</w:t>
            </w:r>
            <w:proofErr w:type="spellEnd"/>
            <w:r w:rsidRPr="00A850D7">
              <w:t xml:space="preserve"> </w:t>
            </w:r>
            <w:proofErr w:type="spellStart"/>
            <w:r w:rsidRPr="00A850D7">
              <w:t>dodatkowej</w:t>
            </w:r>
            <w:proofErr w:type="spellEnd"/>
            <w:r w:rsidRPr="00A850D7">
              <w:t xml:space="preserve"> </w:t>
            </w:r>
            <w:proofErr w:type="spellStart"/>
            <w:r w:rsidRPr="00A850D7">
              <w:t>wtyczki</w:t>
            </w:r>
            <w:proofErr w:type="spellEnd"/>
            <w:r w:rsidRPr="00A850D7">
              <w:t xml:space="preserve"> w </w:t>
            </w:r>
            <w:proofErr w:type="spellStart"/>
            <w:r w:rsidRPr="00A850D7">
              <w:t>przeglądarce</w:t>
            </w:r>
            <w:proofErr w:type="spellEnd"/>
            <w:r w:rsidRPr="00A850D7">
              <w:t xml:space="preserve"> </w:t>
            </w:r>
            <w:proofErr w:type="spellStart"/>
            <w:r w:rsidRPr="00A850D7">
              <w:t>internetowej</w:t>
            </w:r>
            <w:proofErr w:type="spellEnd"/>
            <w:r w:rsidRPr="00A850D7">
              <w:t>. </w:t>
            </w:r>
          </w:p>
        </w:tc>
        <w:tc>
          <w:tcPr>
            <w:tcW w:w="0" w:type="auto"/>
          </w:tcPr>
          <w:p w14:paraId="46FAD253" w14:textId="77777777" w:rsidR="000817AC" w:rsidRPr="00A850D7" w:rsidRDefault="000817AC" w:rsidP="004C2D16">
            <w:pPr>
              <w:jc w:val="center"/>
            </w:pPr>
          </w:p>
        </w:tc>
      </w:tr>
      <w:tr w:rsidR="000817AC" w:rsidRPr="00A850D7" w14:paraId="6382D2DC" w14:textId="77777777" w:rsidTr="0028199B">
        <w:tc>
          <w:tcPr>
            <w:tcW w:w="0" w:type="auto"/>
          </w:tcPr>
          <w:p w14:paraId="4D08883A" w14:textId="77777777" w:rsidR="000817AC" w:rsidRPr="00A850D7" w:rsidRDefault="00D636D6">
            <w:pPr>
              <w:rPr>
                <w:lang w:val="pl-PL"/>
              </w:rPr>
            </w:pPr>
            <w:r w:rsidRPr="00A850D7">
              <w:rPr>
                <w:lang w:val="pl-PL"/>
              </w:rPr>
              <w:t>Moduł poprawnie odtwarza badania zapisane w standardzie ECG DICOM i SCP.</w:t>
            </w:r>
          </w:p>
        </w:tc>
        <w:tc>
          <w:tcPr>
            <w:tcW w:w="0" w:type="auto"/>
          </w:tcPr>
          <w:p w14:paraId="5B5EEBA4" w14:textId="77777777" w:rsidR="000817AC" w:rsidRPr="00A850D7" w:rsidRDefault="000817AC" w:rsidP="004C2D16">
            <w:pPr>
              <w:jc w:val="center"/>
              <w:rPr>
                <w:lang w:val="pl-PL"/>
              </w:rPr>
            </w:pPr>
          </w:p>
        </w:tc>
      </w:tr>
      <w:tr w:rsidR="000817AC" w:rsidRPr="00A850D7" w14:paraId="1342C322" w14:textId="77777777" w:rsidTr="0028199B">
        <w:tc>
          <w:tcPr>
            <w:tcW w:w="0" w:type="auto"/>
          </w:tcPr>
          <w:p w14:paraId="2CE02B6C" w14:textId="77777777" w:rsidR="000817AC" w:rsidRPr="00A850D7" w:rsidRDefault="00D636D6">
            <w:pPr>
              <w:rPr>
                <w:lang w:val="pl-PL"/>
              </w:rPr>
            </w:pPr>
            <w:r w:rsidRPr="00A850D7">
              <w:rPr>
                <w:lang w:val="pl-PL"/>
              </w:rPr>
              <w:t>Moduł umożliwia prezentację nagłówka DICOM.</w:t>
            </w:r>
          </w:p>
        </w:tc>
        <w:tc>
          <w:tcPr>
            <w:tcW w:w="0" w:type="auto"/>
          </w:tcPr>
          <w:p w14:paraId="2EEE9E7C" w14:textId="77777777" w:rsidR="000817AC" w:rsidRPr="00A850D7" w:rsidRDefault="000817AC" w:rsidP="004C2D16">
            <w:pPr>
              <w:jc w:val="center"/>
              <w:rPr>
                <w:lang w:val="pl-PL"/>
              </w:rPr>
            </w:pPr>
          </w:p>
        </w:tc>
      </w:tr>
      <w:tr w:rsidR="000817AC" w:rsidRPr="00A850D7" w14:paraId="7A3F7BFA" w14:textId="77777777" w:rsidTr="0028199B">
        <w:tc>
          <w:tcPr>
            <w:tcW w:w="0" w:type="auto"/>
          </w:tcPr>
          <w:p w14:paraId="034498CA" w14:textId="77777777" w:rsidR="000817AC" w:rsidRPr="00A850D7" w:rsidRDefault="00D636D6">
            <w:pPr>
              <w:rPr>
                <w:lang w:val="pl-PL"/>
              </w:rPr>
            </w:pPr>
            <w:r w:rsidRPr="00A850D7">
              <w:rPr>
                <w:lang w:val="pl-PL"/>
              </w:rPr>
              <w:t>Moduł umożliwia wyświetlanie oraz ukrywanie informacji o pacjencie i badaniu. Wyświetlane dane zawierają takie informacje jak: imię i nazwisko pacjenta, id pacjenta, datę urodzenia, wiek, płeć, pesel, id badania, datę badania oraz opis badania.</w:t>
            </w:r>
          </w:p>
        </w:tc>
        <w:tc>
          <w:tcPr>
            <w:tcW w:w="0" w:type="auto"/>
          </w:tcPr>
          <w:p w14:paraId="79A64204" w14:textId="77777777" w:rsidR="000817AC" w:rsidRPr="00A850D7" w:rsidRDefault="000817AC" w:rsidP="004C2D16">
            <w:pPr>
              <w:jc w:val="center"/>
              <w:rPr>
                <w:lang w:val="pl-PL"/>
              </w:rPr>
            </w:pPr>
          </w:p>
        </w:tc>
      </w:tr>
      <w:tr w:rsidR="000817AC" w:rsidRPr="00A850D7" w14:paraId="247F3A30" w14:textId="77777777" w:rsidTr="0028199B">
        <w:tc>
          <w:tcPr>
            <w:tcW w:w="0" w:type="auto"/>
          </w:tcPr>
          <w:p w14:paraId="70842592" w14:textId="77777777" w:rsidR="000817AC" w:rsidRPr="00A850D7" w:rsidRDefault="00D636D6">
            <w:pPr>
              <w:rPr>
                <w:lang w:val="pl-PL"/>
              </w:rPr>
            </w:pPr>
            <w:r w:rsidRPr="00A850D7">
              <w:rPr>
                <w:lang w:val="pl-PL"/>
              </w:rPr>
              <w:t xml:space="preserve">Moduł umożliwia zmianę skali amplitudy dla wszystkich </w:t>
            </w:r>
            <w:proofErr w:type="spellStart"/>
            <w:r w:rsidRPr="00A850D7">
              <w:rPr>
                <w:lang w:val="pl-PL"/>
              </w:rPr>
              <w:t>odprowadzeń</w:t>
            </w:r>
            <w:proofErr w:type="spellEnd"/>
            <w:r w:rsidRPr="00A850D7">
              <w:rPr>
                <w:lang w:val="pl-PL"/>
              </w:rPr>
              <w:t xml:space="preserve"> spośród czterech predefiniowanych wartości: 5 mm/</w:t>
            </w:r>
            <w:proofErr w:type="spellStart"/>
            <w:r w:rsidRPr="00A850D7">
              <w:rPr>
                <w:lang w:val="pl-PL"/>
              </w:rPr>
              <w:t>mV</w:t>
            </w:r>
            <w:proofErr w:type="spellEnd"/>
            <w:r w:rsidRPr="00A850D7">
              <w:rPr>
                <w:lang w:val="pl-PL"/>
              </w:rPr>
              <w:t>, 10 mm/</w:t>
            </w:r>
            <w:proofErr w:type="spellStart"/>
            <w:r w:rsidRPr="00A850D7">
              <w:rPr>
                <w:lang w:val="pl-PL"/>
              </w:rPr>
              <w:t>mV</w:t>
            </w:r>
            <w:proofErr w:type="spellEnd"/>
            <w:r w:rsidRPr="00A850D7">
              <w:rPr>
                <w:lang w:val="pl-PL"/>
              </w:rPr>
              <w:t>, 20 mm/</w:t>
            </w:r>
            <w:proofErr w:type="spellStart"/>
            <w:r w:rsidRPr="00A850D7">
              <w:rPr>
                <w:lang w:val="pl-PL"/>
              </w:rPr>
              <w:t>mV</w:t>
            </w:r>
            <w:proofErr w:type="spellEnd"/>
            <w:r w:rsidRPr="00A850D7">
              <w:rPr>
                <w:lang w:val="pl-PL"/>
              </w:rPr>
              <w:t>, 40 mm/</w:t>
            </w:r>
            <w:proofErr w:type="spellStart"/>
            <w:r w:rsidRPr="00A850D7">
              <w:rPr>
                <w:lang w:val="pl-PL"/>
              </w:rPr>
              <w:t>mV</w:t>
            </w:r>
            <w:proofErr w:type="spellEnd"/>
            <w:r w:rsidRPr="00A850D7">
              <w:rPr>
                <w:lang w:val="pl-PL"/>
              </w:rPr>
              <w:t>.</w:t>
            </w:r>
          </w:p>
        </w:tc>
        <w:tc>
          <w:tcPr>
            <w:tcW w:w="0" w:type="auto"/>
          </w:tcPr>
          <w:p w14:paraId="18A246B5" w14:textId="77777777" w:rsidR="000817AC" w:rsidRPr="00A850D7" w:rsidRDefault="000817AC" w:rsidP="004C2D16">
            <w:pPr>
              <w:jc w:val="center"/>
              <w:rPr>
                <w:lang w:val="pl-PL"/>
              </w:rPr>
            </w:pPr>
          </w:p>
        </w:tc>
      </w:tr>
      <w:tr w:rsidR="000817AC" w:rsidRPr="00A850D7" w14:paraId="493B26B1" w14:textId="77777777" w:rsidTr="0028199B">
        <w:tc>
          <w:tcPr>
            <w:tcW w:w="0" w:type="auto"/>
          </w:tcPr>
          <w:p w14:paraId="3FE81243" w14:textId="77777777" w:rsidR="000817AC" w:rsidRPr="00A850D7" w:rsidRDefault="00D636D6">
            <w:pPr>
              <w:rPr>
                <w:lang w:val="pl-PL"/>
              </w:rPr>
            </w:pPr>
            <w:r w:rsidRPr="00A850D7">
              <w:rPr>
                <w:lang w:val="pl-PL"/>
              </w:rPr>
              <w:t>Moduł umożliwia zmianę skali amplitudy w sposób krokowy, z krokiem co 5 mm/</w:t>
            </w:r>
            <w:proofErr w:type="spellStart"/>
            <w:r w:rsidRPr="00A850D7">
              <w:rPr>
                <w:lang w:val="pl-PL"/>
              </w:rPr>
              <w:t>mV</w:t>
            </w:r>
            <w:proofErr w:type="spellEnd"/>
            <w:r w:rsidRPr="00A850D7">
              <w:rPr>
                <w:lang w:val="pl-PL"/>
              </w:rPr>
              <w:t>. </w:t>
            </w:r>
          </w:p>
        </w:tc>
        <w:tc>
          <w:tcPr>
            <w:tcW w:w="0" w:type="auto"/>
          </w:tcPr>
          <w:p w14:paraId="4511717A" w14:textId="77777777" w:rsidR="000817AC" w:rsidRPr="00A850D7" w:rsidRDefault="000817AC" w:rsidP="004C2D16">
            <w:pPr>
              <w:jc w:val="center"/>
              <w:rPr>
                <w:lang w:val="pl-PL"/>
              </w:rPr>
            </w:pPr>
          </w:p>
        </w:tc>
      </w:tr>
      <w:tr w:rsidR="000817AC" w:rsidRPr="00A850D7" w14:paraId="5748C87D" w14:textId="77777777" w:rsidTr="0028199B">
        <w:tc>
          <w:tcPr>
            <w:tcW w:w="0" w:type="auto"/>
          </w:tcPr>
          <w:p w14:paraId="7D48382D" w14:textId="77777777" w:rsidR="000817AC" w:rsidRPr="00A850D7" w:rsidRDefault="00D636D6">
            <w:pPr>
              <w:rPr>
                <w:lang w:val="pl-PL"/>
              </w:rPr>
            </w:pPr>
            <w:r w:rsidRPr="00A850D7">
              <w:rPr>
                <w:lang w:val="pl-PL"/>
              </w:rPr>
              <w:t>Moduł umożliwia zmianę amplitudy z zakresu: 1 mm/</w:t>
            </w:r>
            <w:proofErr w:type="spellStart"/>
            <w:r w:rsidRPr="00A850D7">
              <w:rPr>
                <w:lang w:val="pl-PL"/>
              </w:rPr>
              <w:t>mV</w:t>
            </w:r>
            <w:proofErr w:type="spellEnd"/>
            <w:r w:rsidRPr="00A850D7">
              <w:rPr>
                <w:lang w:val="pl-PL"/>
              </w:rPr>
              <w:t xml:space="preserve"> – 100 mm/</w:t>
            </w:r>
            <w:proofErr w:type="spellStart"/>
            <w:r w:rsidRPr="00A850D7">
              <w:rPr>
                <w:lang w:val="pl-PL"/>
              </w:rPr>
              <w:t>mV</w:t>
            </w:r>
            <w:proofErr w:type="spellEnd"/>
            <w:r w:rsidRPr="00A850D7">
              <w:rPr>
                <w:lang w:val="pl-PL"/>
              </w:rPr>
              <w:t>.</w:t>
            </w:r>
          </w:p>
        </w:tc>
        <w:tc>
          <w:tcPr>
            <w:tcW w:w="0" w:type="auto"/>
          </w:tcPr>
          <w:p w14:paraId="56A01B6B" w14:textId="77777777" w:rsidR="000817AC" w:rsidRPr="00A850D7" w:rsidRDefault="000817AC" w:rsidP="004C2D16">
            <w:pPr>
              <w:jc w:val="center"/>
              <w:rPr>
                <w:lang w:val="pl-PL"/>
              </w:rPr>
            </w:pPr>
          </w:p>
        </w:tc>
      </w:tr>
      <w:tr w:rsidR="000817AC" w:rsidRPr="00A850D7" w14:paraId="411021CC" w14:textId="77777777" w:rsidTr="0028199B">
        <w:tc>
          <w:tcPr>
            <w:tcW w:w="0" w:type="auto"/>
          </w:tcPr>
          <w:p w14:paraId="1E403D7A" w14:textId="77777777" w:rsidR="000817AC" w:rsidRPr="00A850D7" w:rsidRDefault="00D636D6">
            <w:pPr>
              <w:rPr>
                <w:lang w:val="pl-PL"/>
              </w:rPr>
            </w:pPr>
            <w:r w:rsidRPr="00A850D7">
              <w:rPr>
                <w:lang w:val="pl-PL"/>
              </w:rPr>
              <w:t xml:space="preserve">Moduł udostępnia funkcję zmiany skali czasu dla wszystkich </w:t>
            </w:r>
            <w:proofErr w:type="spellStart"/>
            <w:r w:rsidRPr="00A850D7">
              <w:rPr>
                <w:lang w:val="pl-PL"/>
              </w:rPr>
              <w:t>odprowadzeń</w:t>
            </w:r>
            <w:proofErr w:type="spellEnd"/>
            <w:r w:rsidRPr="00A850D7">
              <w:rPr>
                <w:lang w:val="pl-PL"/>
              </w:rPr>
              <w:t xml:space="preserve"> spośród czterech predefiniowanych wartości: 12,5 mm/s, 25 mm/s, 50 mm/s, 100 mm/s. </w:t>
            </w:r>
          </w:p>
        </w:tc>
        <w:tc>
          <w:tcPr>
            <w:tcW w:w="0" w:type="auto"/>
          </w:tcPr>
          <w:p w14:paraId="21833189" w14:textId="77777777" w:rsidR="000817AC" w:rsidRPr="00A850D7" w:rsidRDefault="000817AC" w:rsidP="004C2D16">
            <w:pPr>
              <w:jc w:val="center"/>
              <w:rPr>
                <w:lang w:val="pl-PL"/>
              </w:rPr>
            </w:pPr>
          </w:p>
        </w:tc>
      </w:tr>
      <w:tr w:rsidR="000817AC" w:rsidRPr="00A850D7" w14:paraId="468271F9" w14:textId="77777777" w:rsidTr="0028199B">
        <w:tc>
          <w:tcPr>
            <w:tcW w:w="0" w:type="auto"/>
          </w:tcPr>
          <w:p w14:paraId="22ED5E76" w14:textId="77777777" w:rsidR="000817AC" w:rsidRPr="00A850D7" w:rsidRDefault="00D636D6">
            <w:pPr>
              <w:rPr>
                <w:lang w:val="pl-PL"/>
              </w:rPr>
            </w:pPr>
            <w:r w:rsidRPr="00A850D7">
              <w:rPr>
                <w:lang w:val="pl-PL"/>
              </w:rPr>
              <w:t>Moduł umożliwia zmianę skali czasu w sposób krokowy, z krokiem co 5 mm/s.</w:t>
            </w:r>
          </w:p>
        </w:tc>
        <w:tc>
          <w:tcPr>
            <w:tcW w:w="0" w:type="auto"/>
          </w:tcPr>
          <w:p w14:paraId="074D960F" w14:textId="77777777" w:rsidR="000817AC" w:rsidRPr="00A850D7" w:rsidRDefault="000817AC" w:rsidP="004C2D16">
            <w:pPr>
              <w:jc w:val="center"/>
              <w:rPr>
                <w:lang w:val="pl-PL"/>
              </w:rPr>
            </w:pPr>
          </w:p>
        </w:tc>
      </w:tr>
      <w:tr w:rsidR="000817AC" w:rsidRPr="00A850D7" w14:paraId="7C75FB10" w14:textId="77777777" w:rsidTr="0028199B">
        <w:tc>
          <w:tcPr>
            <w:tcW w:w="0" w:type="auto"/>
          </w:tcPr>
          <w:p w14:paraId="155B43F6" w14:textId="77777777" w:rsidR="000817AC" w:rsidRPr="00A850D7" w:rsidRDefault="00D636D6">
            <w:pPr>
              <w:rPr>
                <w:lang w:val="pl-PL"/>
              </w:rPr>
            </w:pPr>
            <w:r w:rsidRPr="00A850D7">
              <w:rPr>
                <w:lang w:val="pl-PL"/>
              </w:rPr>
              <w:t>Moduł umożliwia zmianę skali czasu z zakresu: 1 mm/s – 100 mm/s.</w:t>
            </w:r>
          </w:p>
        </w:tc>
        <w:tc>
          <w:tcPr>
            <w:tcW w:w="0" w:type="auto"/>
          </w:tcPr>
          <w:p w14:paraId="694AFA6C" w14:textId="77777777" w:rsidR="000817AC" w:rsidRPr="00A850D7" w:rsidRDefault="000817AC" w:rsidP="004C2D16">
            <w:pPr>
              <w:jc w:val="center"/>
              <w:rPr>
                <w:lang w:val="pl-PL"/>
              </w:rPr>
            </w:pPr>
          </w:p>
        </w:tc>
      </w:tr>
      <w:tr w:rsidR="000817AC" w:rsidRPr="00A850D7" w14:paraId="4C97016C" w14:textId="77777777" w:rsidTr="0028199B">
        <w:tc>
          <w:tcPr>
            <w:tcW w:w="0" w:type="auto"/>
          </w:tcPr>
          <w:p w14:paraId="552DA25A" w14:textId="77777777" w:rsidR="000817AC" w:rsidRPr="00A850D7" w:rsidRDefault="00D636D6">
            <w:pPr>
              <w:rPr>
                <w:lang w:val="pl-PL"/>
              </w:rPr>
            </w:pPr>
            <w:r w:rsidRPr="00A850D7">
              <w:rPr>
                <w:lang w:val="pl-PL"/>
              </w:rPr>
              <w:t xml:space="preserve">Moduł umożliwia wyświetlanie </w:t>
            </w:r>
            <w:proofErr w:type="spellStart"/>
            <w:r w:rsidRPr="00A850D7">
              <w:rPr>
                <w:lang w:val="pl-PL"/>
              </w:rPr>
              <w:t>odprowadzeń</w:t>
            </w:r>
            <w:proofErr w:type="spellEnd"/>
            <w:r w:rsidRPr="00A850D7">
              <w:rPr>
                <w:lang w:val="pl-PL"/>
              </w:rPr>
              <w:t xml:space="preserve"> w układzie: 4x3, 3x4, 2x6 lub 1x12.</w:t>
            </w:r>
          </w:p>
        </w:tc>
        <w:tc>
          <w:tcPr>
            <w:tcW w:w="0" w:type="auto"/>
          </w:tcPr>
          <w:p w14:paraId="52BA352E" w14:textId="77777777" w:rsidR="000817AC" w:rsidRPr="00A850D7" w:rsidRDefault="000817AC" w:rsidP="004C2D16">
            <w:pPr>
              <w:jc w:val="center"/>
              <w:rPr>
                <w:lang w:val="pl-PL"/>
              </w:rPr>
            </w:pPr>
          </w:p>
        </w:tc>
      </w:tr>
      <w:tr w:rsidR="000817AC" w:rsidRPr="00A850D7" w14:paraId="5C71366C" w14:textId="77777777" w:rsidTr="0028199B">
        <w:tc>
          <w:tcPr>
            <w:tcW w:w="0" w:type="auto"/>
          </w:tcPr>
          <w:p w14:paraId="581E72A9" w14:textId="77777777" w:rsidR="000817AC" w:rsidRPr="00A850D7" w:rsidRDefault="00D636D6">
            <w:pPr>
              <w:rPr>
                <w:lang w:val="pl-PL"/>
              </w:rPr>
            </w:pPr>
            <w:r w:rsidRPr="00A850D7">
              <w:rPr>
                <w:lang w:val="pl-PL"/>
              </w:rPr>
              <w:t xml:space="preserve">Moduł umożliwia wyświetlanie oraz ukrywanie wybranych </w:t>
            </w:r>
            <w:proofErr w:type="spellStart"/>
            <w:r w:rsidRPr="00A850D7">
              <w:rPr>
                <w:lang w:val="pl-PL"/>
              </w:rPr>
              <w:t>odprowadzeń</w:t>
            </w:r>
            <w:proofErr w:type="spellEnd"/>
            <w:r w:rsidRPr="00A850D7">
              <w:rPr>
                <w:lang w:val="pl-PL"/>
              </w:rPr>
              <w:t>.</w:t>
            </w:r>
          </w:p>
        </w:tc>
        <w:tc>
          <w:tcPr>
            <w:tcW w:w="0" w:type="auto"/>
          </w:tcPr>
          <w:p w14:paraId="2321A2D9" w14:textId="77777777" w:rsidR="000817AC" w:rsidRPr="00A850D7" w:rsidRDefault="000817AC" w:rsidP="004C2D16">
            <w:pPr>
              <w:jc w:val="center"/>
              <w:rPr>
                <w:lang w:val="pl-PL"/>
              </w:rPr>
            </w:pPr>
          </w:p>
        </w:tc>
      </w:tr>
      <w:tr w:rsidR="000817AC" w:rsidRPr="00A850D7" w14:paraId="7B7C50F3" w14:textId="77777777" w:rsidTr="0028199B">
        <w:tc>
          <w:tcPr>
            <w:tcW w:w="0" w:type="auto"/>
          </w:tcPr>
          <w:p w14:paraId="7E41B408" w14:textId="77777777" w:rsidR="000817AC" w:rsidRPr="00A850D7" w:rsidRDefault="00D636D6">
            <w:pPr>
              <w:rPr>
                <w:lang w:val="pl-PL"/>
              </w:rPr>
            </w:pPr>
            <w:r w:rsidRPr="00A850D7">
              <w:rPr>
                <w:lang w:val="pl-PL"/>
              </w:rPr>
              <w:lastRenderedPageBreak/>
              <w:t xml:space="preserve">Moduł umożliwia zmianę kolejności </w:t>
            </w:r>
            <w:proofErr w:type="spellStart"/>
            <w:r w:rsidRPr="00A850D7">
              <w:rPr>
                <w:lang w:val="pl-PL"/>
              </w:rPr>
              <w:t>odprowadzeń</w:t>
            </w:r>
            <w:proofErr w:type="spellEnd"/>
            <w:r w:rsidRPr="00A850D7">
              <w:rPr>
                <w:lang w:val="pl-PL"/>
              </w:rPr>
              <w:t>.</w:t>
            </w:r>
          </w:p>
        </w:tc>
        <w:tc>
          <w:tcPr>
            <w:tcW w:w="0" w:type="auto"/>
          </w:tcPr>
          <w:p w14:paraId="39A49F34" w14:textId="77777777" w:rsidR="000817AC" w:rsidRPr="00A850D7" w:rsidRDefault="000817AC" w:rsidP="004C2D16">
            <w:pPr>
              <w:jc w:val="center"/>
              <w:rPr>
                <w:lang w:val="pl-PL"/>
              </w:rPr>
            </w:pPr>
          </w:p>
        </w:tc>
      </w:tr>
      <w:tr w:rsidR="000817AC" w:rsidRPr="00A850D7" w14:paraId="492CDC6D" w14:textId="77777777" w:rsidTr="0028199B">
        <w:tc>
          <w:tcPr>
            <w:tcW w:w="0" w:type="auto"/>
          </w:tcPr>
          <w:p w14:paraId="6B3A69EB" w14:textId="77777777" w:rsidR="000817AC" w:rsidRPr="00A850D7" w:rsidRDefault="00D636D6">
            <w:pPr>
              <w:rPr>
                <w:lang w:val="pl-PL"/>
              </w:rPr>
            </w:pPr>
            <w:r w:rsidRPr="00A850D7">
              <w:rPr>
                <w:lang w:val="pl-PL"/>
              </w:rPr>
              <w:t>Moduł udostępnia funkcję zaznaczania punktów charakterystycznych: P, Q, R, S, T, on P, off P, on QRS, off QRS, on T, off T, ST.  Funkcja ta umożliwia zaznaczane punktów za pomocą myszki lub za pomocą odpowiednich skrótów klawiszowych.</w:t>
            </w:r>
            <w:r w:rsidRPr="00A850D7">
              <w:rPr>
                <w:lang w:val="pl-PL"/>
              </w:rPr>
              <w:br/>
              <w:t>• Punkty P, Q, R, S, T są zaznaczane w postaci punktów na przebiegu.</w:t>
            </w:r>
            <w:r w:rsidRPr="00A850D7">
              <w:rPr>
                <w:lang w:val="pl-PL"/>
              </w:rPr>
              <w:br/>
              <w:t>• Punkty on P, off P, on QRS, off QRS, on T, off T są zaznaczane w postaci pionowych kresek na przebiegu.</w:t>
            </w:r>
            <w:r w:rsidRPr="00A850D7">
              <w:rPr>
                <w:lang w:val="pl-PL"/>
              </w:rPr>
              <w:br/>
              <w:t>• Odcinek ST jest zaznaczany w postaci pogrubionej linii na przebiegu.</w:t>
            </w:r>
          </w:p>
        </w:tc>
        <w:tc>
          <w:tcPr>
            <w:tcW w:w="0" w:type="auto"/>
          </w:tcPr>
          <w:p w14:paraId="3AFE4F16" w14:textId="77777777" w:rsidR="000817AC" w:rsidRPr="00A850D7" w:rsidRDefault="000817AC" w:rsidP="004C2D16">
            <w:pPr>
              <w:jc w:val="center"/>
              <w:rPr>
                <w:lang w:val="pl-PL"/>
              </w:rPr>
            </w:pPr>
          </w:p>
        </w:tc>
      </w:tr>
      <w:tr w:rsidR="000817AC" w:rsidRPr="00A850D7" w14:paraId="1F51E97F" w14:textId="77777777" w:rsidTr="0028199B">
        <w:tc>
          <w:tcPr>
            <w:tcW w:w="0" w:type="auto"/>
          </w:tcPr>
          <w:p w14:paraId="59112ED8" w14:textId="77777777" w:rsidR="000817AC" w:rsidRPr="00A850D7" w:rsidRDefault="00D636D6">
            <w:pPr>
              <w:rPr>
                <w:lang w:val="pl-PL"/>
              </w:rPr>
            </w:pPr>
            <w:r w:rsidRPr="00A850D7">
              <w:rPr>
                <w:lang w:val="pl-PL"/>
              </w:rPr>
              <w:t>Moduł udostępnia funkcję edycji istniejących punktów. Funkcja edycji obejmuje:</w:t>
            </w:r>
            <w:r w:rsidRPr="00A850D7">
              <w:rPr>
                <w:lang w:val="pl-PL"/>
              </w:rPr>
              <w:br/>
              <w:t>• zmianę typu punktu,</w:t>
            </w:r>
            <w:r w:rsidRPr="00A850D7">
              <w:rPr>
                <w:lang w:val="pl-PL"/>
              </w:rPr>
              <w:br/>
              <w:t>• dodanie i edycję komentarza,</w:t>
            </w:r>
            <w:r w:rsidRPr="00A850D7">
              <w:rPr>
                <w:lang w:val="pl-PL"/>
              </w:rPr>
              <w:br/>
              <w:t>• zmianę położenia punktu oraz usunięcie punktu.</w:t>
            </w:r>
          </w:p>
        </w:tc>
        <w:tc>
          <w:tcPr>
            <w:tcW w:w="0" w:type="auto"/>
          </w:tcPr>
          <w:p w14:paraId="033EE7DE" w14:textId="77777777" w:rsidR="000817AC" w:rsidRPr="00A850D7" w:rsidRDefault="000817AC" w:rsidP="004C2D16">
            <w:pPr>
              <w:jc w:val="center"/>
              <w:rPr>
                <w:lang w:val="pl-PL"/>
              </w:rPr>
            </w:pPr>
          </w:p>
        </w:tc>
      </w:tr>
      <w:tr w:rsidR="000817AC" w:rsidRPr="00A850D7" w14:paraId="3B60C4C2" w14:textId="77777777" w:rsidTr="0028199B">
        <w:tc>
          <w:tcPr>
            <w:tcW w:w="0" w:type="auto"/>
          </w:tcPr>
          <w:p w14:paraId="2477694F" w14:textId="77777777" w:rsidR="000817AC" w:rsidRPr="00A850D7" w:rsidRDefault="00D636D6">
            <w:pPr>
              <w:rPr>
                <w:lang w:val="pl-PL"/>
              </w:rPr>
            </w:pPr>
            <w:r w:rsidRPr="00A850D7">
              <w:rPr>
                <w:lang w:val="pl-PL"/>
              </w:rPr>
              <w:t>Moduł umożliwia wyświetlanie oraz ukrywanie zaznaczonych punktów. Przeglądarka umożliwia wyświetlanie oraz ukrywanie pojedynczego punktu lub wszystkich punktów dla pojedynczego przebiegu lub dla wszystkich przebiegów.</w:t>
            </w:r>
          </w:p>
        </w:tc>
        <w:tc>
          <w:tcPr>
            <w:tcW w:w="0" w:type="auto"/>
          </w:tcPr>
          <w:p w14:paraId="140FC0B6" w14:textId="77777777" w:rsidR="000817AC" w:rsidRPr="00A850D7" w:rsidRDefault="000817AC" w:rsidP="004C2D16">
            <w:pPr>
              <w:jc w:val="center"/>
              <w:rPr>
                <w:lang w:val="pl-PL"/>
              </w:rPr>
            </w:pPr>
          </w:p>
        </w:tc>
      </w:tr>
      <w:tr w:rsidR="000817AC" w:rsidRPr="00A850D7" w14:paraId="13C249C9" w14:textId="77777777" w:rsidTr="0028199B">
        <w:tc>
          <w:tcPr>
            <w:tcW w:w="0" w:type="auto"/>
          </w:tcPr>
          <w:p w14:paraId="0A691AA0" w14:textId="77777777" w:rsidR="000817AC" w:rsidRPr="00A850D7" w:rsidRDefault="00D636D6">
            <w:pPr>
              <w:rPr>
                <w:lang w:val="pl-PL"/>
              </w:rPr>
            </w:pPr>
            <w:r w:rsidRPr="00A850D7">
              <w:rPr>
                <w:lang w:val="pl-PL"/>
              </w:rPr>
              <w:t>Moduł udostępnia funkcję wyświetlającą informacje o wybranym punkcie charakterystycznym. Wyświetlane informacje obejmują:</w:t>
            </w:r>
            <w:r w:rsidRPr="00A850D7">
              <w:rPr>
                <w:lang w:val="pl-PL"/>
              </w:rPr>
              <w:br/>
              <w:t>• informację o amplitudzie (</w:t>
            </w:r>
            <w:proofErr w:type="spellStart"/>
            <w:r w:rsidRPr="00A850D7">
              <w:rPr>
                <w:lang w:val="pl-PL"/>
              </w:rPr>
              <w:t>mV</w:t>
            </w:r>
            <w:proofErr w:type="spellEnd"/>
            <w:r w:rsidRPr="00A850D7">
              <w:rPr>
                <w:lang w:val="pl-PL"/>
              </w:rPr>
              <w:t>),</w:t>
            </w:r>
            <w:r w:rsidRPr="00A850D7">
              <w:rPr>
                <w:lang w:val="pl-PL"/>
              </w:rPr>
              <w:br/>
              <w:t>• informację o czasie wystąpienia od początku badania (s),</w:t>
            </w:r>
            <w:r w:rsidRPr="00A850D7">
              <w:rPr>
                <w:lang w:val="pl-PL"/>
              </w:rPr>
              <w:br/>
              <w:t>• informację o odległości wystąpienia punktu charakterystycznego od początku badania (mm),</w:t>
            </w:r>
            <w:r w:rsidRPr="00A850D7">
              <w:rPr>
                <w:lang w:val="pl-PL"/>
              </w:rPr>
              <w:br/>
              <w:t>• informację o wprowadzonym komentarzu,</w:t>
            </w:r>
            <w:r w:rsidRPr="00A850D7">
              <w:rPr>
                <w:lang w:val="pl-PL"/>
              </w:rPr>
              <w:br/>
              <w:t>• informację o typie punktu,</w:t>
            </w:r>
            <w:r w:rsidRPr="00A850D7">
              <w:rPr>
                <w:lang w:val="pl-PL"/>
              </w:rPr>
              <w:br/>
              <w:t>• informację o częstości skurczu serca, względem wcześniejszego punktu R (tylko dla punktu typu R).</w:t>
            </w:r>
          </w:p>
        </w:tc>
        <w:tc>
          <w:tcPr>
            <w:tcW w:w="0" w:type="auto"/>
          </w:tcPr>
          <w:p w14:paraId="7D2F1EEC" w14:textId="77777777" w:rsidR="000817AC" w:rsidRPr="00A850D7" w:rsidRDefault="000817AC" w:rsidP="004C2D16">
            <w:pPr>
              <w:jc w:val="center"/>
              <w:rPr>
                <w:lang w:val="pl-PL"/>
              </w:rPr>
            </w:pPr>
          </w:p>
        </w:tc>
      </w:tr>
      <w:tr w:rsidR="000817AC" w:rsidRPr="00A850D7" w14:paraId="2C62E8FF" w14:textId="77777777" w:rsidTr="0028199B">
        <w:tc>
          <w:tcPr>
            <w:tcW w:w="0" w:type="auto"/>
          </w:tcPr>
          <w:p w14:paraId="1F9555D9" w14:textId="77777777" w:rsidR="000817AC" w:rsidRPr="00A850D7" w:rsidRDefault="00D636D6">
            <w:r w:rsidRPr="00A850D7">
              <w:rPr>
                <w:lang w:val="pl-PL"/>
              </w:rPr>
              <w:t xml:space="preserve">Moduł udostępnia funkcję szybkiego namierzania zaznaczonych punktów. </w:t>
            </w:r>
            <w:proofErr w:type="spellStart"/>
            <w:r w:rsidRPr="00A850D7">
              <w:t>Funkcja</w:t>
            </w:r>
            <w:proofErr w:type="spellEnd"/>
            <w:r w:rsidRPr="00A850D7">
              <w:t xml:space="preserve"> ta </w:t>
            </w:r>
            <w:proofErr w:type="spellStart"/>
            <w:r w:rsidRPr="00A850D7">
              <w:t>namierza</w:t>
            </w:r>
            <w:proofErr w:type="spellEnd"/>
            <w:r w:rsidRPr="00A850D7">
              <w:t xml:space="preserve"> </w:t>
            </w:r>
            <w:proofErr w:type="spellStart"/>
            <w:r w:rsidRPr="00A850D7">
              <w:t>najbliższy</w:t>
            </w:r>
            <w:proofErr w:type="spellEnd"/>
            <w:r w:rsidRPr="00A850D7">
              <w:t xml:space="preserve"> </w:t>
            </w:r>
            <w:proofErr w:type="spellStart"/>
            <w:r w:rsidRPr="00A850D7">
              <w:t>punkt</w:t>
            </w:r>
            <w:proofErr w:type="spellEnd"/>
            <w:r w:rsidRPr="00A850D7">
              <w:t xml:space="preserve"> </w:t>
            </w:r>
            <w:proofErr w:type="spellStart"/>
            <w:r w:rsidRPr="00A850D7">
              <w:t>względem</w:t>
            </w:r>
            <w:proofErr w:type="spellEnd"/>
            <w:r w:rsidRPr="00A850D7">
              <w:t xml:space="preserve"> </w:t>
            </w:r>
            <w:proofErr w:type="spellStart"/>
            <w:r w:rsidRPr="00A850D7">
              <w:t>kursora</w:t>
            </w:r>
            <w:proofErr w:type="spellEnd"/>
            <w:r w:rsidRPr="00A850D7">
              <w:t xml:space="preserve"> </w:t>
            </w:r>
            <w:proofErr w:type="spellStart"/>
            <w:r w:rsidRPr="00A850D7">
              <w:t>myszy</w:t>
            </w:r>
            <w:proofErr w:type="spellEnd"/>
            <w:r w:rsidRPr="00A850D7">
              <w:t>.</w:t>
            </w:r>
          </w:p>
        </w:tc>
        <w:tc>
          <w:tcPr>
            <w:tcW w:w="0" w:type="auto"/>
          </w:tcPr>
          <w:p w14:paraId="3F0B37A7" w14:textId="77777777" w:rsidR="000817AC" w:rsidRPr="00A850D7" w:rsidRDefault="000817AC" w:rsidP="004C2D16">
            <w:pPr>
              <w:jc w:val="center"/>
            </w:pPr>
          </w:p>
        </w:tc>
      </w:tr>
      <w:tr w:rsidR="000817AC" w:rsidRPr="00A850D7" w14:paraId="456779A3" w14:textId="77777777" w:rsidTr="0028199B">
        <w:tc>
          <w:tcPr>
            <w:tcW w:w="0" w:type="auto"/>
          </w:tcPr>
          <w:p w14:paraId="6991449E" w14:textId="77777777" w:rsidR="000817AC" w:rsidRPr="00A850D7" w:rsidRDefault="00D636D6">
            <w:pPr>
              <w:rPr>
                <w:lang w:val="pl-PL"/>
              </w:rPr>
            </w:pPr>
            <w:r w:rsidRPr="00A850D7">
              <w:rPr>
                <w:lang w:val="pl-PL"/>
              </w:rPr>
              <w:t>Moduł udostępnia funkcję namierzania maksymalnego lub minimalnego punktu w określonym obszarze. Możliwa jest zmiana obszaru, w którym jest namierzany min./maks. punkt za pomocą odpowiednich skrótów klawiszowych.</w:t>
            </w:r>
          </w:p>
        </w:tc>
        <w:tc>
          <w:tcPr>
            <w:tcW w:w="0" w:type="auto"/>
          </w:tcPr>
          <w:p w14:paraId="05025444" w14:textId="77777777" w:rsidR="000817AC" w:rsidRPr="00A850D7" w:rsidRDefault="000817AC" w:rsidP="004C2D16">
            <w:pPr>
              <w:jc w:val="center"/>
              <w:rPr>
                <w:lang w:val="pl-PL"/>
              </w:rPr>
            </w:pPr>
          </w:p>
        </w:tc>
      </w:tr>
      <w:tr w:rsidR="000817AC" w:rsidRPr="00A850D7" w14:paraId="00F533BF" w14:textId="77777777" w:rsidTr="0028199B">
        <w:tc>
          <w:tcPr>
            <w:tcW w:w="0" w:type="auto"/>
          </w:tcPr>
          <w:p w14:paraId="2DB24040" w14:textId="77777777" w:rsidR="000817AC" w:rsidRPr="00A850D7" w:rsidRDefault="00D636D6">
            <w:pPr>
              <w:rPr>
                <w:lang w:val="pl-PL"/>
              </w:rPr>
            </w:pPr>
            <w:r w:rsidRPr="00A850D7">
              <w:rPr>
                <w:lang w:val="pl-PL"/>
              </w:rPr>
              <w:t>Moduł umożliwia wyświetlanie informacji dla punktu pomocniczego wraz z informacją o jego amplitudzie (</w:t>
            </w:r>
            <w:proofErr w:type="spellStart"/>
            <w:r w:rsidRPr="00A850D7">
              <w:rPr>
                <w:lang w:val="pl-PL"/>
              </w:rPr>
              <w:t>mV</w:t>
            </w:r>
            <w:proofErr w:type="spellEnd"/>
            <w:r w:rsidRPr="00A850D7">
              <w:rPr>
                <w:lang w:val="pl-PL"/>
              </w:rPr>
              <w:t>), czasie wystąpienia od początku badania (s) oraz odległości od początku badania (mm).</w:t>
            </w:r>
          </w:p>
        </w:tc>
        <w:tc>
          <w:tcPr>
            <w:tcW w:w="0" w:type="auto"/>
          </w:tcPr>
          <w:p w14:paraId="2A57AF84" w14:textId="77777777" w:rsidR="000817AC" w:rsidRPr="00A850D7" w:rsidRDefault="000817AC" w:rsidP="004C2D16">
            <w:pPr>
              <w:jc w:val="center"/>
              <w:rPr>
                <w:lang w:val="pl-PL"/>
              </w:rPr>
            </w:pPr>
          </w:p>
        </w:tc>
      </w:tr>
      <w:tr w:rsidR="000817AC" w:rsidRPr="00A850D7" w14:paraId="455A8431" w14:textId="77777777" w:rsidTr="0028199B">
        <w:tc>
          <w:tcPr>
            <w:tcW w:w="0" w:type="auto"/>
          </w:tcPr>
          <w:p w14:paraId="59CEE33A" w14:textId="77777777" w:rsidR="000817AC" w:rsidRPr="00A850D7" w:rsidRDefault="00D636D6">
            <w:pPr>
              <w:rPr>
                <w:lang w:val="pl-PL"/>
              </w:rPr>
            </w:pPr>
            <w:r w:rsidRPr="00A850D7">
              <w:rPr>
                <w:lang w:val="pl-PL"/>
              </w:rPr>
              <w:t>Moduł udostępnia funkcję rysowania kreski pomocniczej, która za pomocą odpowiednich skrótów klawiszowych pozwala na precyzyjne zaznaczenie punktów oraz zmianę liczby próbek, o którą przesuwa się kreska pomocnicza.</w:t>
            </w:r>
          </w:p>
        </w:tc>
        <w:tc>
          <w:tcPr>
            <w:tcW w:w="0" w:type="auto"/>
          </w:tcPr>
          <w:p w14:paraId="70F014CA" w14:textId="77777777" w:rsidR="000817AC" w:rsidRPr="00A850D7" w:rsidRDefault="000817AC" w:rsidP="004C2D16">
            <w:pPr>
              <w:jc w:val="center"/>
              <w:rPr>
                <w:lang w:val="pl-PL"/>
              </w:rPr>
            </w:pPr>
          </w:p>
        </w:tc>
      </w:tr>
      <w:tr w:rsidR="000817AC" w:rsidRPr="00A850D7" w14:paraId="5BE0F6D2" w14:textId="77777777" w:rsidTr="0028199B">
        <w:tc>
          <w:tcPr>
            <w:tcW w:w="0" w:type="auto"/>
          </w:tcPr>
          <w:p w14:paraId="3C8E1A8D" w14:textId="77777777" w:rsidR="000817AC" w:rsidRPr="00A850D7" w:rsidRDefault="00D636D6">
            <w:pPr>
              <w:rPr>
                <w:lang w:val="pl-PL"/>
              </w:rPr>
            </w:pPr>
            <w:r w:rsidRPr="00A850D7">
              <w:rPr>
                <w:lang w:val="pl-PL"/>
              </w:rPr>
              <w:t>Moduł umożliwia wyświetlanie oraz ukrywanie kreski pomiarowej.</w:t>
            </w:r>
          </w:p>
        </w:tc>
        <w:tc>
          <w:tcPr>
            <w:tcW w:w="0" w:type="auto"/>
          </w:tcPr>
          <w:p w14:paraId="329D6964" w14:textId="77777777" w:rsidR="000817AC" w:rsidRPr="00A850D7" w:rsidRDefault="000817AC" w:rsidP="004C2D16">
            <w:pPr>
              <w:jc w:val="center"/>
              <w:rPr>
                <w:lang w:val="pl-PL"/>
              </w:rPr>
            </w:pPr>
          </w:p>
        </w:tc>
      </w:tr>
      <w:tr w:rsidR="000817AC" w:rsidRPr="00A850D7" w14:paraId="2EF28FAE" w14:textId="77777777" w:rsidTr="0028199B">
        <w:tc>
          <w:tcPr>
            <w:tcW w:w="0" w:type="auto"/>
          </w:tcPr>
          <w:p w14:paraId="6069B9CB" w14:textId="77777777" w:rsidR="000817AC" w:rsidRPr="00A850D7" w:rsidRDefault="00D636D6">
            <w:pPr>
              <w:rPr>
                <w:lang w:val="pl-PL"/>
              </w:rPr>
            </w:pPr>
            <w:r w:rsidRPr="00A850D7">
              <w:rPr>
                <w:lang w:val="pl-PL"/>
              </w:rPr>
              <w:t>Moduł udostępnia funkcję rysowania kreski pomiarowej. Kreska pomiarowa zawiera informacje o wysokości kreski (mm/</w:t>
            </w:r>
            <w:proofErr w:type="spellStart"/>
            <w:r w:rsidRPr="00A850D7">
              <w:rPr>
                <w:lang w:val="pl-PL"/>
              </w:rPr>
              <w:t>mV</w:t>
            </w:r>
            <w:proofErr w:type="spellEnd"/>
            <w:r w:rsidRPr="00A850D7">
              <w:rPr>
                <w:lang w:val="pl-PL"/>
              </w:rPr>
              <w:t>), długości kreski (mm/s) oraz częstości skurczu serca.</w:t>
            </w:r>
          </w:p>
        </w:tc>
        <w:tc>
          <w:tcPr>
            <w:tcW w:w="0" w:type="auto"/>
          </w:tcPr>
          <w:p w14:paraId="530982FA" w14:textId="77777777" w:rsidR="000817AC" w:rsidRPr="00A850D7" w:rsidRDefault="000817AC" w:rsidP="004C2D16">
            <w:pPr>
              <w:jc w:val="center"/>
              <w:rPr>
                <w:lang w:val="pl-PL"/>
              </w:rPr>
            </w:pPr>
          </w:p>
        </w:tc>
      </w:tr>
      <w:tr w:rsidR="000817AC" w:rsidRPr="00A850D7" w14:paraId="4F81F67C" w14:textId="77777777" w:rsidTr="0028199B">
        <w:tc>
          <w:tcPr>
            <w:tcW w:w="0" w:type="auto"/>
          </w:tcPr>
          <w:p w14:paraId="2A7EDE67" w14:textId="77777777" w:rsidR="000817AC" w:rsidRPr="00A850D7" w:rsidRDefault="00D636D6">
            <w:pPr>
              <w:rPr>
                <w:lang w:val="pl-PL"/>
              </w:rPr>
            </w:pPr>
            <w:r w:rsidRPr="00A850D7">
              <w:rPr>
                <w:lang w:val="pl-PL"/>
              </w:rPr>
              <w:t>Moduł umożliwia wyświetlanie oraz ukrywanie powielonych kresek pomiarowych.</w:t>
            </w:r>
          </w:p>
        </w:tc>
        <w:tc>
          <w:tcPr>
            <w:tcW w:w="0" w:type="auto"/>
          </w:tcPr>
          <w:p w14:paraId="6026E73D" w14:textId="77777777" w:rsidR="000817AC" w:rsidRPr="00A850D7" w:rsidRDefault="000817AC" w:rsidP="004C2D16">
            <w:pPr>
              <w:jc w:val="center"/>
              <w:rPr>
                <w:lang w:val="pl-PL"/>
              </w:rPr>
            </w:pPr>
          </w:p>
        </w:tc>
      </w:tr>
      <w:tr w:rsidR="000817AC" w:rsidRPr="00A850D7" w14:paraId="3E672D19" w14:textId="77777777" w:rsidTr="0028199B">
        <w:tc>
          <w:tcPr>
            <w:tcW w:w="0" w:type="auto"/>
          </w:tcPr>
          <w:p w14:paraId="47D9DF65" w14:textId="77777777" w:rsidR="000817AC" w:rsidRPr="00A850D7" w:rsidRDefault="00D636D6">
            <w:pPr>
              <w:rPr>
                <w:lang w:val="pl-PL"/>
              </w:rPr>
            </w:pPr>
            <w:r w:rsidRPr="00A850D7">
              <w:rPr>
                <w:lang w:val="pl-PL"/>
              </w:rPr>
              <w:t>Moduł umożliwia powielenie kresek pomiarowych. Powielone kreski pomiarowe mają taką samą długość jak kreska początkowa. Powielenie kresek pomiarowych wykonuje się od początkowej kreski pomiarowej, aż do końca badania.</w:t>
            </w:r>
          </w:p>
        </w:tc>
        <w:tc>
          <w:tcPr>
            <w:tcW w:w="0" w:type="auto"/>
          </w:tcPr>
          <w:p w14:paraId="0C5BF232" w14:textId="77777777" w:rsidR="000817AC" w:rsidRPr="00A850D7" w:rsidRDefault="000817AC" w:rsidP="004C2D16">
            <w:pPr>
              <w:jc w:val="center"/>
              <w:rPr>
                <w:lang w:val="pl-PL"/>
              </w:rPr>
            </w:pPr>
          </w:p>
        </w:tc>
      </w:tr>
      <w:tr w:rsidR="000817AC" w:rsidRPr="00A850D7" w14:paraId="1469E50D" w14:textId="77777777" w:rsidTr="0028199B">
        <w:tc>
          <w:tcPr>
            <w:tcW w:w="0" w:type="auto"/>
          </w:tcPr>
          <w:p w14:paraId="1739F61F" w14:textId="77777777" w:rsidR="000817AC" w:rsidRPr="00A850D7" w:rsidRDefault="00D636D6">
            <w:pPr>
              <w:rPr>
                <w:lang w:val="pl-PL"/>
              </w:rPr>
            </w:pPr>
            <w:r w:rsidRPr="00A850D7">
              <w:rPr>
                <w:lang w:val="pl-PL"/>
              </w:rPr>
              <w:t>Moduł umożliwia wyświetlanie oraz ukrywanie zaznaczonych bloków.</w:t>
            </w:r>
          </w:p>
        </w:tc>
        <w:tc>
          <w:tcPr>
            <w:tcW w:w="0" w:type="auto"/>
          </w:tcPr>
          <w:p w14:paraId="25A3B52A" w14:textId="77777777" w:rsidR="000817AC" w:rsidRPr="00A850D7" w:rsidRDefault="000817AC" w:rsidP="004C2D16">
            <w:pPr>
              <w:jc w:val="center"/>
              <w:rPr>
                <w:lang w:val="pl-PL"/>
              </w:rPr>
            </w:pPr>
          </w:p>
        </w:tc>
      </w:tr>
      <w:tr w:rsidR="000817AC" w:rsidRPr="00A850D7" w14:paraId="1C70DF41" w14:textId="77777777" w:rsidTr="0028199B">
        <w:tc>
          <w:tcPr>
            <w:tcW w:w="0" w:type="auto"/>
          </w:tcPr>
          <w:p w14:paraId="3D84E091" w14:textId="77777777" w:rsidR="000817AC" w:rsidRPr="00A850D7" w:rsidRDefault="00D636D6">
            <w:pPr>
              <w:rPr>
                <w:lang w:val="pl-PL"/>
              </w:rPr>
            </w:pPr>
            <w:r w:rsidRPr="00A850D7">
              <w:rPr>
                <w:lang w:val="pl-PL"/>
              </w:rPr>
              <w:t>Moduł udostępnia funkcję rysowania, edytowania oraz usuwania bloków dla pojedynczego przebiegu.</w:t>
            </w:r>
          </w:p>
        </w:tc>
        <w:tc>
          <w:tcPr>
            <w:tcW w:w="0" w:type="auto"/>
          </w:tcPr>
          <w:p w14:paraId="2DA7E109" w14:textId="77777777" w:rsidR="000817AC" w:rsidRPr="00A850D7" w:rsidRDefault="000817AC" w:rsidP="004C2D16">
            <w:pPr>
              <w:jc w:val="center"/>
              <w:rPr>
                <w:lang w:val="pl-PL"/>
              </w:rPr>
            </w:pPr>
          </w:p>
        </w:tc>
      </w:tr>
      <w:tr w:rsidR="000817AC" w:rsidRPr="00A850D7" w14:paraId="70F94E86" w14:textId="77777777" w:rsidTr="0028199B">
        <w:tc>
          <w:tcPr>
            <w:tcW w:w="0" w:type="auto"/>
          </w:tcPr>
          <w:p w14:paraId="313170F1" w14:textId="77777777" w:rsidR="000817AC" w:rsidRPr="00A850D7" w:rsidRDefault="00D636D6">
            <w:pPr>
              <w:rPr>
                <w:lang w:val="pl-PL"/>
              </w:rPr>
            </w:pPr>
            <w:r w:rsidRPr="00A850D7">
              <w:rPr>
                <w:lang w:val="pl-PL"/>
              </w:rPr>
              <w:lastRenderedPageBreak/>
              <w:t>Moduł udostępnia funkcję rysowania, edytowania oraz usuwania wspólnego bloku dla wielu przebiegów jednocześnie.</w:t>
            </w:r>
          </w:p>
        </w:tc>
        <w:tc>
          <w:tcPr>
            <w:tcW w:w="0" w:type="auto"/>
          </w:tcPr>
          <w:p w14:paraId="50C6AD75" w14:textId="77777777" w:rsidR="000817AC" w:rsidRPr="00A850D7" w:rsidRDefault="000817AC" w:rsidP="004C2D16">
            <w:pPr>
              <w:jc w:val="center"/>
              <w:rPr>
                <w:lang w:val="pl-PL"/>
              </w:rPr>
            </w:pPr>
          </w:p>
        </w:tc>
      </w:tr>
      <w:tr w:rsidR="000817AC" w:rsidRPr="00A850D7" w14:paraId="174617F9" w14:textId="77777777" w:rsidTr="0028199B">
        <w:tc>
          <w:tcPr>
            <w:tcW w:w="0" w:type="auto"/>
          </w:tcPr>
          <w:p w14:paraId="27464F89" w14:textId="77777777" w:rsidR="000817AC" w:rsidRPr="00A850D7" w:rsidRDefault="00D636D6">
            <w:pPr>
              <w:rPr>
                <w:lang w:val="pl-PL"/>
              </w:rPr>
            </w:pPr>
            <w:r w:rsidRPr="00A850D7">
              <w:rPr>
                <w:lang w:val="pl-PL"/>
              </w:rPr>
              <w:t>Moduł umożliwia wyświetlanie oraz ukrywanie zaznaczonych linii izoelektrycznych.</w:t>
            </w:r>
          </w:p>
        </w:tc>
        <w:tc>
          <w:tcPr>
            <w:tcW w:w="0" w:type="auto"/>
          </w:tcPr>
          <w:p w14:paraId="4F660120" w14:textId="77777777" w:rsidR="000817AC" w:rsidRPr="00A850D7" w:rsidRDefault="000817AC" w:rsidP="004C2D16">
            <w:pPr>
              <w:jc w:val="center"/>
              <w:rPr>
                <w:lang w:val="pl-PL"/>
              </w:rPr>
            </w:pPr>
          </w:p>
        </w:tc>
      </w:tr>
      <w:tr w:rsidR="000817AC" w:rsidRPr="00A850D7" w14:paraId="4B1B2A1E" w14:textId="77777777" w:rsidTr="0028199B">
        <w:tc>
          <w:tcPr>
            <w:tcW w:w="0" w:type="auto"/>
          </w:tcPr>
          <w:p w14:paraId="77125BC8" w14:textId="77777777" w:rsidR="000817AC" w:rsidRPr="00A850D7" w:rsidRDefault="00D636D6">
            <w:pPr>
              <w:rPr>
                <w:lang w:val="pl-PL"/>
              </w:rPr>
            </w:pPr>
            <w:r w:rsidRPr="00A850D7">
              <w:rPr>
                <w:lang w:val="pl-PL"/>
              </w:rPr>
              <w:t>Moduł udostępnia funkcję rysowania, edytowania i usuwania linii izoelektrycznej. Funkcja ta umożliwia również zmianę położenia linii izoelektrycznej za pomocą odpowiednich skrótów klawiszowych.</w:t>
            </w:r>
          </w:p>
        </w:tc>
        <w:tc>
          <w:tcPr>
            <w:tcW w:w="0" w:type="auto"/>
          </w:tcPr>
          <w:p w14:paraId="16580DEE" w14:textId="77777777" w:rsidR="000817AC" w:rsidRPr="00A850D7" w:rsidRDefault="000817AC" w:rsidP="004C2D16">
            <w:pPr>
              <w:jc w:val="center"/>
              <w:rPr>
                <w:lang w:val="pl-PL"/>
              </w:rPr>
            </w:pPr>
          </w:p>
        </w:tc>
      </w:tr>
      <w:tr w:rsidR="000817AC" w:rsidRPr="00A850D7" w14:paraId="6BC06245" w14:textId="77777777" w:rsidTr="0028199B">
        <w:tc>
          <w:tcPr>
            <w:tcW w:w="0" w:type="auto"/>
          </w:tcPr>
          <w:p w14:paraId="6C2BA5C0" w14:textId="77777777" w:rsidR="000817AC" w:rsidRPr="00A850D7" w:rsidRDefault="00D636D6">
            <w:r w:rsidRPr="00A850D7">
              <w:rPr>
                <w:lang w:val="pl-PL"/>
              </w:rPr>
              <w:t xml:space="preserve">Moduł umożliwia wyświetlanie oraz ukrywania reprezentantów </w:t>
            </w:r>
            <w:proofErr w:type="spellStart"/>
            <w:r w:rsidRPr="00A850D7">
              <w:rPr>
                <w:lang w:val="pl-PL"/>
              </w:rPr>
              <w:t>odprowadzeń</w:t>
            </w:r>
            <w:proofErr w:type="spellEnd"/>
            <w:r w:rsidRPr="00A850D7">
              <w:rPr>
                <w:lang w:val="pl-PL"/>
              </w:rPr>
              <w:t xml:space="preserve">. </w:t>
            </w:r>
            <w:proofErr w:type="spellStart"/>
            <w:r w:rsidRPr="00A850D7">
              <w:t>Jako</w:t>
            </w:r>
            <w:proofErr w:type="spellEnd"/>
            <w:r w:rsidRPr="00A850D7">
              <w:t xml:space="preserve"> </w:t>
            </w:r>
            <w:proofErr w:type="spellStart"/>
            <w:r w:rsidRPr="00A850D7">
              <w:t>reprezentanta</w:t>
            </w:r>
            <w:proofErr w:type="spellEnd"/>
            <w:r w:rsidRPr="00A850D7">
              <w:t xml:space="preserve"> </w:t>
            </w:r>
            <w:proofErr w:type="spellStart"/>
            <w:r w:rsidRPr="00A850D7">
              <w:t>odprowadzeń</w:t>
            </w:r>
            <w:proofErr w:type="spellEnd"/>
            <w:r w:rsidRPr="00A850D7">
              <w:t xml:space="preserve"> </w:t>
            </w:r>
            <w:proofErr w:type="spellStart"/>
            <w:r w:rsidRPr="00A850D7">
              <w:t>rozumie</w:t>
            </w:r>
            <w:proofErr w:type="spellEnd"/>
            <w:r w:rsidRPr="00A850D7">
              <w:t xml:space="preserve"> </w:t>
            </w:r>
            <w:proofErr w:type="spellStart"/>
            <w:r w:rsidRPr="00A850D7">
              <w:t>się</w:t>
            </w:r>
            <w:proofErr w:type="spellEnd"/>
            <w:r w:rsidRPr="00A850D7">
              <w:t xml:space="preserve"> </w:t>
            </w:r>
            <w:proofErr w:type="spellStart"/>
            <w:r w:rsidRPr="00A850D7">
              <w:t>jedną</w:t>
            </w:r>
            <w:proofErr w:type="spellEnd"/>
            <w:r w:rsidRPr="00A850D7">
              <w:t xml:space="preserve"> </w:t>
            </w:r>
            <w:proofErr w:type="spellStart"/>
            <w:r w:rsidRPr="00A850D7">
              <w:t>ewolucję</w:t>
            </w:r>
            <w:proofErr w:type="spellEnd"/>
            <w:r w:rsidRPr="00A850D7">
              <w:t xml:space="preserve"> </w:t>
            </w:r>
            <w:proofErr w:type="spellStart"/>
            <w:r w:rsidRPr="00A850D7">
              <w:t>serca</w:t>
            </w:r>
            <w:proofErr w:type="spellEnd"/>
            <w:r w:rsidRPr="00A850D7">
              <w:t>.</w:t>
            </w:r>
          </w:p>
        </w:tc>
        <w:tc>
          <w:tcPr>
            <w:tcW w:w="0" w:type="auto"/>
          </w:tcPr>
          <w:p w14:paraId="6182A352" w14:textId="77777777" w:rsidR="000817AC" w:rsidRPr="00A850D7" w:rsidRDefault="000817AC" w:rsidP="004C2D16">
            <w:pPr>
              <w:jc w:val="center"/>
            </w:pPr>
          </w:p>
        </w:tc>
      </w:tr>
      <w:tr w:rsidR="000817AC" w:rsidRPr="00A850D7" w14:paraId="46D7BD6D" w14:textId="77777777" w:rsidTr="0028199B">
        <w:tc>
          <w:tcPr>
            <w:tcW w:w="0" w:type="auto"/>
          </w:tcPr>
          <w:p w14:paraId="4E86D6F8" w14:textId="77777777" w:rsidR="000817AC" w:rsidRPr="00A850D7" w:rsidRDefault="00D636D6">
            <w:pPr>
              <w:rPr>
                <w:lang w:val="pl-PL"/>
              </w:rPr>
            </w:pPr>
            <w:r w:rsidRPr="00A850D7">
              <w:rPr>
                <w:lang w:val="pl-PL"/>
              </w:rPr>
              <w:t>Moduł umożliwia wyświetlanie oraz ukrywanie tabeli średnich cech charakterystycznych dla wszystkich przebiegów. Średnia cech charakterystycznych jest wyliczana na podstawie zaznaczonych punktów charakterystycznych.</w:t>
            </w:r>
          </w:p>
        </w:tc>
        <w:tc>
          <w:tcPr>
            <w:tcW w:w="0" w:type="auto"/>
          </w:tcPr>
          <w:p w14:paraId="25F1C322" w14:textId="77777777" w:rsidR="000817AC" w:rsidRPr="00A850D7" w:rsidRDefault="000817AC" w:rsidP="004C2D16">
            <w:pPr>
              <w:jc w:val="center"/>
              <w:rPr>
                <w:lang w:val="pl-PL"/>
              </w:rPr>
            </w:pPr>
          </w:p>
        </w:tc>
      </w:tr>
      <w:tr w:rsidR="000817AC" w:rsidRPr="00A850D7" w14:paraId="672841B9" w14:textId="77777777" w:rsidTr="0028199B">
        <w:tc>
          <w:tcPr>
            <w:tcW w:w="0" w:type="auto"/>
          </w:tcPr>
          <w:p w14:paraId="5D8AE2C6" w14:textId="77777777" w:rsidR="000817AC" w:rsidRPr="00A850D7" w:rsidRDefault="00D636D6">
            <w:pPr>
              <w:rPr>
                <w:lang w:val="pl-PL"/>
              </w:rPr>
            </w:pPr>
            <w:r w:rsidRPr="00A850D7">
              <w:rPr>
                <w:lang w:val="pl-PL"/>
              </w:rPr>
              <w:t>Moduł umożliwia wyznaczenie głównego przebiegu.</w:t>
            </w:r>
          </w:p>
        </w:tc>
        <w:tc>
          <w:tcPr>
            <w:tcW w:w="0" w:type="auto"/>
          </w:tcPr>
          <w:p w14:paraId="342AC083" w14:textId="77777777" w:rsidR="000817AC" w:rsidRPr="00A850D7" w:rsidRDefault="000817AC" w:rsidP="004C2D16">
            <w:pPr>
              <w:jc w:val="center"/>
              <w:rPr>
                <w:lang w:val="pl-PL"/>
              </w:rPr>
            </w:pPr>
          </w:p>
        </w:tc>
      </w:tr>
      <w:tr w:rsidR="000817AC" w:rsidRPr="00A850D7" w14:paraId="0118A5C9" w14:textId="77777777" w:rsidTr="0028199B">
        <w:tc>
          <w:tcPr>
            <w:tcW w:w="0" w:type="auto"/>
          </w:tcPr>
          <w:p w14:paraId="0E6E31C6" w14:textId="77777777" w:rsidR="000817AC" w:rsidRPr="00A850D7" w:rsidRDefault="00D636D6">
            <w:pPr>
              <w:rPr>
                <w:lang w:val="pl-PL"/>
              </w:rPr>
            </w:pPr>
            <w:r w:rsidRPr="00A850D7">
              <w:rPr>
                <w:lang w:val="pl-PL"/>
              </w:rPr>
              <w:t>Moduł udostępnia funkcję podglądu głównego przebiegu, na którym jest wyświetlany fragment czasowy wyświetlanych przebiegów.</w:t>
            </w:r>
          </w:p>
        </w:tc>
        <w:tc>
          <w:tcPr>
            <w:tcW w:w="0" w:type="auto"/>
          </w:tcPr>
          <w:p w14:paraId="34782B0F" w14:textId="77777777" w:rsidR="000817AC" w:rsidRPr="00A850D7" w:rsidRDefault="000817AC" w:rsidP="004C2D16">
            <w:pPr>
              <w:jc w:val="center"/>
              <w:rPr>
                <w:lang w:val="pl-PL"/>
              </w:rPr>
            </w:pPr>
          </w:p>
        </w:tc>
      </w:tr>
      <w:tr w:rsidR="000817AC" w:rsidRPr="00A850D7" w14:paraId="59FF4E76" w14:textId="77777777" w:rsidTr="0028199B">
        <w:tc>
          <w:tcPr>
            <w:tcW w:w="0" w:type="auto"/>
          </w:tcPr>
          <w:p w14:paraId="299CC080" w14:textId="77777777" w:rsidR="000817AC" w:rsidRPr="00A850D7" w:rsidRDefault="00D636D6">
            <w:pPr>
              <w:rPr>
                <w:lang w:val="pl-PL"/>
              </w:rPr>
            </w:pPr>
            <w:r w:rsidRPr="00A850D7">
              <w:rPr>
                <w:lang w:val="pl-PL"/>
              </w:rPr>
              <w:t>Moduł udostępnia funkcję zmiany wyświetlanego fragmentu wszystkich przebiegów względem osi czasu.</w:t>
            </w:r>
          </w:p>
        </w:tc>
        <w:tc>
          <w:tcPr>
            <w:tcW w:w="0" w:type="auto"/>
          </w:tcPr>
          <w:p w14:paraId="7D91B5FB" w14:textId="77777777" w:rsidR="000817AC" w:rsidRPr="00A850D7" w:rsidRDefault="000817AC" w:rsidP="004C2D16">
            <w:pPr>
              <w:jc w:val="center"/>
              <w:rPr>
                <w:lang w:val="pl-PL"/>
              </w:rPr>
            </w:pPr>
          </w:p>
        </w:tc>
      </w:tr>
      <w:tr w:rsidR="000817AC" w:rsidRPr="00A850D7" w14:paraId="32117748" w14:textId="77777777" w:rsidTr="0028199B">
        <w:tc>
          <w:tcPr>
            <w:tcW w:w="0" w:type="auto"/>
          </w:tcPr>
          <w:p w14:paraId="3271F93B" w14:textId="77777777" w:rsidR="000817AC" w:rsidRPr="00A850D7" w:rsidRDefault="00D636D6">
            <w:pPr>
              <w:rPr>
                <w:lang w:val="pl-PL"/>
              </w:rPr>
            </w:pPr>
            <w:r w:rsidRPr="00A850D7">
              <w:rPr>
                <w:lang w:val="pl-PL"/>
              </w:rPr>
              <w:t>Moduł udostępnia funkcję automatycznego zwiększenia czytelności prezentowanych przebiegów. Funkcja ta zwiększa odległość pomiędzy przebiegami w zależności od amplitudy, dzięki czemu  wykresy nie przecinają się wzajemnie.</w:t>
            </w:r>
          </w:p>
        </w:tc>
        <w:tc>
          <w:tcPr>
            <w:tcW w:w="0" w:type="auto"/>
          </w:tcPr>
          <w:p w14:paraId="597329A5" w14:textId="77777777" w:rsidR="000817AC" w:rsidRPr="00A850D7" w:rsidRDefault="000817AC" w:rsidP="004C2D16">
            <w:pPr>
              <w:jc w:val="center"/>
              <w:rPr>
                <w:lang w:val="pl-PL"/>
              </w:rPr>
            </w:pPr>
          </w:p>
        </w:tc>
      </w:tr>
      <w:tr w:rsidR="000817AC" w:rsidRPr="00A850D7" w14:paraId="21C29374" w14:textId="77777777" w:rsidTr="0028199B">
        <w:tc>
          <w:tcPr>
            <w:tcW w:w="0" w:type="auto"/>
          </w:tcPr>
          <w:p w14:paraId="6319E4EA" w14:textId="77777777" w:rsidR="000817AC" w:rsidRPr="00A850D7" w:rsidRDefault="00D636D6">
            <w:pPr>
              <w:rPr>
                <w:lang w:val="pl-PL"/>
              </w:rPr>
            </w:pPr>
            <w:r w:rsidRPr="00A850D7">
              <w:rPr>
                <w:lang w:val="pl-PL"/>
              </w:rPr>
              <w:t>Moduł umożliwia powiększenia lub pomniejszenia wyświetlanych przebiegów.</w:t>
            </w:r>
          </w:p>
        </w:tc>
        <w:tc>
          <w:tcPr>
            <w:tcW w:w="0" w:type="auto"/>
          </w:tcPr>
          <w:p w14:paraId="736FC417" w14:textId="77777777" w:rsidR="000817AC" w:rsidRPr="00A850D7" w:rsidRDefault="000817AC" w:rsidP="004C2D16">
            <w:pPr>
              <w:jc w:val="center"/>
              <w:rPr>
                <w:lang w:val="pl-PL"/>
              </w:rPr>
            </w:pPr>
          </w:p>
        </w:tc>
      </w:tr>
      <w:tr w:rsidR="000817AC" w:rsidRPr="00A850D7" w14:paraId="43F350B0" w14:textId="77777777" w:rsidTr="0028199B">
        <w:tc>
          <w:tcPr>
            <w:tcW w:w="0" w:type="auto"/>
          </w:tcPr>
          <w:p w14:paraId="409F8E99" w14:textId="77777777" w:rsidR="000817AC" w:rsidRPr="00A850D7" w:rsidRDefault="00D636D6">
            <w:pPr>
              <w:rPr>
                <w:lang w:val="pl-PL"/>
              </w:rPr>
            </w:pPr>
            <w:r w:rsidRPr="00A850D7">
              <w:rPr>
                <w:lang w:val="pl-PL"/>
              </w:rPr>
              <w:t>Moduł umożliwia wydruk przebiegów na drukarce.</w:t>
            </w:r>
          </w:p>
        </w:tc>
        <w:tc>
          <w:tcPr>
            <w:tcW w:w="0" w:type="auto"/>
          </w:tcPr>
          <w:p w14:paraId="442E6C08" w14:textId="77777777" w:rsidR="000817AC" w:rsidRPr="00A850D7" w:rsidRDefault="000817AC" w:rsidP="004C2D16">
            <w:pPr>
              <w:jc w:val="center"/>
              <w:rPr>
                <w:lang w:val="pl-PL"/>
              </w:rPr>
            </w:pPr>
          </w:p>
        </w:tc>
      </w:tr>
      <w:tr w:rsidR="000817AC" w:rsidRPr="00A850D7" w14:paraId="01C914D4" w14:textId="77777777" w:rsidTr="0028199B">
        <w:tc>
          <w:tcPr>
            <w:tcW w:w="0" w:type="auto"/>
          </w:tcPr>
          <w:p w14:paraId="686B4B59" w14:textId="77777777" w:rsidR="000817AC" w:rsidRPr="00A850D7" w:rsidRDefault="00D636D6">
            <w:pPr>
              <w:rPr>
                <w:lang w:val="pl-PL"/>
              </w:rPr>
            </w:pPr>
            <w:r w:rsidRPr="00A850D7">
              <w:rPr>
                <w:lang w:val="pl-PL"/>
              </w:rPr>
              <w:t>Przeglądarka EKG tego samego producenta co oferowany system PACS.</w:t>
            </w:r>
          </w:p>
        </w:tc>
        <w:tc>
          <w:tcPr>
            <w:tcW w:w="0" w:type="auto"/>
          </w:tcPr>
          <w:p w14:paraId="7736863F" w14:textId="77777777" w:rsidR="000817AC" w:rsidRPr="00A850D7" w:rsidRDefault="000817AC" w:rsidP="004C2D16">
            <w:pPr>
              <w:jc w:val="center"/>
              <w:rPr>
                <w:lang w:val="pl-PL"/>
              </w:rPr>
            </w:pPr>
          </w:p>
        </w:tc>
      </w:tr>
    </w:tbl>
    <w:p w14:paraId="7824E935" w14:textId="77777777" w:rsidR="000817AC" w:rsidRPr="00A850D7" w:rsidRDefault="00D636D6">
      <w:pPr>
        <w:pStyle w:val="Nagwek1"/>
      </w:pPr>
      <w:bookmarkStart w:id="256" w:name="scroll-bookmark-201"/>
      <w:bookmarkStart w:id="257" w:name="scroll-bookmark-207"/>
      <w:bookmarkStart w:id="258" w:name="scroll-bookmark-213"/>
      <w:bookmarkStart w:id="259" w:name="scroll-bookmark-214"/>
      <w:bookmarkEnd w:id="256"/>
      <w:bookmarkEnd w:id="257"/>
      <w:bookmarkEnd w:id="258"/>
      <w:r w:rsidRPr="00A850D7">
        <w:lastRenderedPageBreak/>
        <w:t>WSPARCIE ROZLICZEŃ Z NFZ</w:t>
      </w:r>
      <w:bookmarkEnd w:id="259"/>
    </w:p>
    <w:p w14:paraId="3B138380" w14:textId="77777777" w:rsidR="000817AC" w:rsidRPr="00A850D7" w:rsidRDefault="00D636D6">
      <w:pPr>
        <w:pStyle w:val="Nagwek2"/>
      </w:pPr>
      <w:bookmarkStart w:id="260" w:name="scroll-bookmark-215"/>
      <w:bookmarkStart w:id="261" w:name="scroll-bookmark-216"/>
      <w:bookmarkStart w:id="262" w:name="_Toc156076890"/>
      <w:bookmarkEnd w:id="260"/>
      <w:r w:rsidRPr="00A850D7">
        <w:t>ROZLICZENIA Z NFZ</w:t>
      </w:r>
      <w:bookmarkEnd w:id="261"/>
      <w:bookmarkEnd w:id="262"/>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A850D7" w14:paraId="63AB2484" w14:textId="706A46B6" w:rsidTr="0028199B">
        <w:tc>
          <w:tcPr>
            <w:tcW w:w="4340" w:type="pct"/>
          </w:tcPr>
          <w:p w14:paraId="76A8990B" w14:textId="66BDFC47" w:rsidR="00DB0489" w:rsidRPr="00A850D7" w:rsidRDefault="00DB0489" w:rsidP="00DB0489">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660" w:type="pct"/>
          </w:tcPr>
          <w:p w14:paraId="637AA61D" w14:textId="77777777" w:rsidR="00DB0489" w:rsidRPr="00A850D7" w:rsidRDefault="00DB0489" w:rsidP="00DB0489">
            <w:pPr>
              <w:jc w:val="center"/>
              <w:rPr>
                <w:b/>
              </w:rPr>
            </w:pPr>
            <w:proofErr w:type="spellStart"/>
            <w:r w:rsidRPr="00A850D7">
              <w:rPr>
                <w:b/>
              </w:rPr>
              <w:t>Podać</w:t>
            </w:r>
            <w:proofErr w:type="spellEnd"/>
            <w:r w:rsidRPr="00A850D7">
              <w:rPr>
                <w:b/>
              </w:rPr>
              <w:t xml:space="preserve"> </w:t>
            </w:r>
          </w:p>
          <w:p w14:paraId="3D042924" w14:textId="73439547" w:rsidR="00DB0489" w:rsidRPr="00A850D7" w:rsidRDefault="00DB0489" w:rsidP="00DB0489">
            <w:pPr>
              <w:jc w:val="center"/>
            </w:pPr>
            <w:r w:rsidRPr="00A850D7">
              <w:rPr>
                <w:b/>
              </w:rPr>
              <w:t>TAK / NIE</w:t>
            </w:r>
          </w:p>
        </w:tc>
      </w:tr>
      <w:tr w:rsidR="004C2D16" w:rsidRPr="00A850D7" w14:paraId="35A808D0" w14:textId="63E1DAB1" w:rsidTr="0028199B">
        <w:tc>
          <w:tcPr>
            <w:tcW w:w="4340" w:type="pct"/>
          </w:tcPr>
          <w:p w14:paraId="37A4BF02" w14:textId="77777777" w:rsidR="004C2D16" w:rsidRPr="00A850D7" w:rsidRDefault="004C2D16" w:rsidP="004C2D16">
            <w:pPr>
              <w:rPr>
                <w:lang w:val="pl-PL"/>
              </w:rPr>
            </w:pPr>
            <w:r w:rsidRPr="00A850D7">
              <w:rPr>
                <w:lang w:val="pl-PL"/>
              </w:rPr>
              <w:t>Moduł umożliwia wczytywanie elektronicznych wersji umów oraz aneksów z NFZ.</w:t>
            </w:r>
          </w:p>
        </w:tc>
        <w:tc>
          <w:tcPr>
            <w:tcW w:w="660" w:type="pct"/>
          </w:tcPr>
          <w:p w14:paraId="46408E83" w14:textId="77777777" w:rsidR="004C2D16" w:rsidRPr="00A850D7" w:rsidRDefault="004C2D16" w:rsidP="004C2D16">
            <w:pPr>
              <w:jc w:val="center"/>
              <w:rPr>
                <w:lang w:val="pl-PL"/>
              </w:rPr>
            </w:pPr>
          </w:p>
        </w:tc>
      </w:tr>
      <w:tr w:rsidR="004C2D16" w:rsidRPr="00A850D7" w14:paraId="3A757B6E" w14:textId="25167083" w:rsidTr="0028199B">
        <w:tc>
          <w:tcPr>
            <w:tcW w:w="4340" w:type="pct"/>
          </w:tcPr>
          <w:p w14:paraId="0A66E982" w14:textId="77777777" w:rsidR="004C2D16" w:rsidRPr="00A850D7" w:rsidRDefault="004C2D16" w:rsidP="004C2D16">
            <w:pPr>
              <w:rPr>
                <w:lang w:val="pl-PL"/>
              </w:rPr>
            </w:pPr>
            <w:r w:rsidRPr="00A850D7">
              <w:rPr>
                <w:lang w:val="pl-PL"/>
              </w:rPr>
              <w:t>Moduł umożliwia zbiorczą modyfikację pozycji rozliczeniowych w zakresie zmian dotyczących numeru umowy, zakresu świadczeń, wyróżnika i świadczenia jednostkowego</w:t>
            </w:r>
          </w:p>
        </w:tc>
        <w:tc>
          <w:tcPr>
            <w:tcW w:w="660" w:type="pct"/>
          </w:tcPr>
          <w:p w14:paraId="2918E0D1" w14:textId="77777777" w:rsidR="004C2D16" w:rsidRPr="00A850D7" w:rsidRDefault="004C2D16" w:rsidP="004C2D16">
            <w:pPr>
              <w:jc w:val="center"/>
              <w:rPr>
                <w:lang w:val="pl-PL"/>
              </w:rPr>
            </w:pPr>
          </w:p>
        </w:tc>
      </w:tr>
      <w:tr w:rsidR="004C2D16" w:rsidRPr="00A850D7" w14:paraId="6339CA39" w14:textId="070411F0" w:rsidTr="0028199B">
        <w:tc>
          <w:tcPr>
            <w:tcW w:w="4340" w:type="pct"/>
          </w:tcPr>
          <w:p w14:paraId="480D0C11" w14:textId="77777777" w:rsidR="004C2D16" w:rsidRPr="00A850D7" w:rsidRDefault="004C2D16" w:rsidP="004C2D16">
            <w:pPr>
              <w:rPr>
                <w:lang w:val="pl-PL"/>
              </w:rPr>
            </w:pPr>
            <w:r w:rsidRPr="00A850D7">
              <w:rPr>
                <w:lang w:val="pl-PL"/>
              </w:rPr>
              <w:t>Moduł umożliwia przeglądanie wczytanych umów (zakresy, produkty kontraktowe, produkty jednostkowe, limity).</w:t>
            </w:r>
          </w:p>
        </w:tc>
        <w:tc>
          <w:tcPr>
            <w:tcW w:w="660" w:type="pct"/>
          </w:tcPr>
          <w:p w14:paraId="3794D19A" w14:textId="77777777" w:rsidR="004C2D16" w:rsidRPr="00A850D7" w:rsidRDefault="004C2D16" w:rsidP="004C2D16">
            <w:pPr>
              <w:jc w:val="center"/>
              <w:rPr>
                <w:lang w:val="pl-PL"/>
              </w:rPr>
            </w:pPr>
          </w:p>
        </w:tc>
      </w:tr>
      <w:tr w:rsidR="004C2D16" w:rsidRPr="00A850D7" w14:paraId="60054CB7" w14:textId="69102C6F" w:rsidTr="0028199B">
        <w:tc>
          <w:tcPr>
            <w:tcW w:w="4340" w:type="pct"/>
          </w:tcPr>
          <w:p w14:paraId="3B0FDF46" w14:textId="77777777" w:rsidR="004C2D16" w:rsidRPr="00A850D7" w:rsidRDefault="004C2D16" w:rsidP="004C2D16">
            <w:pPr>
              <w:rPr>
                <w:lang w:val="pl-PL"/>
              </w:rPr>
            </w:pPr>
            <w:r w:rsidRPr="00A850D7">
              <w:rPr>
                <w:lang w:val="pl-PL"/>
              </w:rPr>
              <w:t>Moduł umożliwia podanie liczby jednostek wykorzystanych w innym systemie rozliczeniowym  z NFZ.</w:t>
            </w:r>
          </w:p>
        </w:tc>
        <w:tc>
          <w:tcPr>
            <w:tcW w:w="660" w:type="pct"/>
          </w:tcPr>
          <w:p w14:paraId="6AF54FDA" w14:textId="77777777" w:rsidR="004C2D16" w:rsidRPr="00A850D7" w:rsidRDefault="004C2D16" w:rsidP="004C2D16">
            <w:pPr>
              <w:jc w:val="center"/>
              <w:rPr>
                <w:lang w:val="pl-PL"/>
              </w:rPr>
            </w:pPr>
          </w:p>
        </w:tc>
      </w:tr>
      <w:tr w:rsidR="004C2D16" w:rsidRPr="00A850D7" w14:paraId="62063DA1" w14:textId="19A73AAE" w:rsidTr="0028199B">
        <w:tc>
          <w:tcPr>
            <w:tcW w:w="4340" w:type="pct"/>
          </w:tcPr>
          <w:p w14:paraId="465CDF53" w14:textId="77777777" w:rsidR="004C2D16" w:rsidRPr="00A850D7" w:rsidRDefault="004C2D16" w:rsidP="004C2D16">
            <w:pPr>
              <w:rPr>
                <w:lang w:val="pl-PL"/>
              </w:rPr>
            </w:pPr>
            <w:r w:rsidRPr="00A850D7">
              <w:rPr>
                <w:lang w:val="pl-PL"/>
              </w:rPr>
              <w:t>Moduł umożliwia zapoznanie się z informacjami o rozliczeniach z kanału RSS Narodowego Funduszu Zdrowia.</w:t>
            </w:r>
          </w:p>
        </w:tc>
        <w:tc>
          <w:tcPr>
            <w:tcW w:w="660" w:type="pct"/>
          </w:tcPr>
          <w:p w14:paraId="73F03AA2" w14:textId="77777777" w:rsidR="004C2D16" w:rsidRPr="00A850D7" w:rsidRDefault="004C2D16" w:rsidP="004C2D16">
            <w:pPr>
              <w:jc w:val="center"/>
              <w:rPr>
                <w:lang w:val="pl-PL"/>
              </w:rPr>
            </w:pPr>
          </w:p>
        </w:tc>
      </w:tr>
      <w:tr w:rsidR="004C2D16" w:rsidRPr="00A850D7" w14:paraId="7B95A88C" w14:textId="1ACAFD96" w:rsidTr="0028199B">
        <w:tc>
          <w:tcPr>
            <w:tcW w:w="4340" w:type="pct"/>
          </w:tcPr>
          <w:p w14:paraId="24772F2B" w14:textId="77777777" w:rsidR="004C2D16" w:rsidRPr="00A850D7" w:rsidRDefault="004C2D16" w:rsidP="004C2D16">
            <w:pPr>
              <w:rPr>
                <w:lang w:val="pl-PL"/>
              </w:rPr>
            </w:pPr>
            <w:r w:rsidRPr="00A850D7">
              <w:rPr>
                <w:lang w:val="pl-PL"/>
              </w:rPr>
              <w:t xml:space="preserve">Moduł umożliwia import danych z systemów zewnętrznych do modułu rozliczeniowego w postaci arkusza kalkulacyjnego bądź pliku w formacie </w:t>
            </w:r>
            <w:proofErr w:type="spellStart"/>
            <w:r w:rsidRPr="00A850D7">
              <w:rPr>
                <w:lang w:val="pl-PL"/>
              </w:rPr>
              <w:t>xml</w:t>
            </w:r>
            <w:proofErr w:type="spellEnd"/>
            <w:r w:rsidRPr="00A850D7">
              <w:rPr>
                <w:lang w:val="pl-PL"/>
              </w:rPr>
              <w:t>.</w:t>
            </w:r>
          </w:p>
        </w:tc>
        <w:tc>
          <w:tcPr>
            <w:tcW w:w="660" w:type="pct"/>
          </w:tcPr>
          <w:p w14:paraId="0B594AC2" w14:textId="77777777" w:rsidR="004C2D16" w:rsidRPr="00A850D7" w:rsidRDefault="004C2D16" w:rsidP="004C2D16">
            <w:pPr>
              <w:jc w:val="center"/>
              <w:rPr>
                <w:lang w:val="pl-PL"/>
              </w:rPr>
            </w:pPr>
          </w:p>
        </w:tc>
      </w:tr>
      <w:tr w:rsidR="004C2D16" w:rsidRPr="00A850D7" w14:paraId="23D464BB" w14:textId="58CE19E5" w:rsidTr="0028199B">
        <w:tc>
          <w:tcPr>
            <w:tcW w:w="4340" w:type="pct"/>
          </w:tcPr>
          <w:p w14:paraId="37700C47" w14:textId="77777777" w:rsidR="004C2D16" w:rsidRPr="00A850D7" w:rsidRDefault="004C2D16" w:rsidP="004C2D16">
            <w:pPr>
              <w:rPr>
                <w:lang w:val="pl-PL"/>
              </w:rPr>
            </w:pPr>
            <w:r w:rsidRPr="00A850D7">
              <w:rPr>
                <w:lang w:val="pl-PL"/>
              </w:rPr>
              <w:t>Moduł umożliwia weryfikację danych statystycznych na podstawie umowy, jak i walidacji ogłaszanych w komunikatach NFZ</w:t>
            </w:r>
          </w:p>
        </w:tc>
        <w:tc>
          <w:tcPr>
            <w:tcW w:w="660" w:type="pct"/>
          </w:tcPr>
          <w:p w14:paraId="6093DEBA" w14:textId="77777777" w:rsidR="004C2D16" w:rsidRPr="00A850D7" w:rsidRDefault="004C2D16" w:rsidP="004C2D16">
            <w:pPr>
              <w:jc w:val="center"/>
              <w:rPr>
                <w:lang w:val="pl-PL"/>
              </w:rPr>
            </w:pPr>
          </w:p>
        </w:tc>
      </w:tr>
      <w:tr w:rsidR="004C2D16" w:rsidRPr="00A850D7" w14:paraId="6D925F0B" w14:textId="0568FE1E" w:rsidTr="0028199B">
        <w:tc>
          <w:tcPr>
            <w:tcW w:w="4340" w:type="pct"/>
          </w:tcPr>
          <w:p w14:paraId="262927A3" w14:textId="77777777" w:rsidR="004C2D16" w:rsidRPr="00A850D7" w:rsidRDefault="004C2D16" w:rsidP="004C2D16">
            <w:pPr>
              <w:rPr>
                <w:lang w:val="pl-PL"/>
              </w:rPr>
            </w:pPr>
            <w:r w:rsidRPr="00A850D7">
              <w:rPr>
                <w:lang w:val="pl-PL"/>
              </w:rPr>
              <w:t>Moduł umożliwia generowanie komunikatów rozliczeniowych z możliwościową wysłania danych z dokładnością do umowy, produktu kontraktowego (zakresu), pacjenta, zestawu świadczeń, świadczenia, pozycji rozliczeniowej.</w:t>
            </w:r>
          </w:p>
        </w:tc>
        <w:tc>
          <w:tcPr>
            <w:tcW w:w="660" w:type="pct"/>
          </w:tcPr>
          <w:p w14:paraId="13E2598E" w14:textId="77777777" w:rsidR="004C2D16" w:rsidRPr="00A850D7" w:rsidRDefault="004C2D16" w:rsidP="004C2D16">
            <w:pPr>
              <w:jc w:val="center"/>
              <w:rPr>
                <w:lang w:val="pl-PL"/>
              </w:rPr>
            </w:pPr>
          </w:p>
        </w:tc>
      </w:tr>
      <w:tr w:rsidR="004C2D16" w:rsidRPr="00A850D7" w14:paraId="1969B436" w14:textId="408865E5" w:rsidTr="0028199B">
        <w:tc>
          <w:tcPr>
            <w:tcW w:w="4340" w:type="pct"/>
          </w:tcPr>
          <w:p w14:paraId="23552D9F" w14:textId="77777777" w:rsidR="004C2D16" w:rsidRPr="00A850D7" w:rsidRDefault="004C2D16" w:rsidP="004C2D16">
            <w:pPr>
              <w:rPr>
                <w:lang w:val="pl-PL"/>
              </w:rPr>
            </w:pPr>
            <w:r w:rsidRPr="00A850D7">
              <w:rPr>
                <w:lang w:val="pl-PL"/>
              </w:rPr>
              <w:t>Moduł umożliwia wczytanie odpowiedzi NFZ  do komunikatu rozliczeniowego z informacją o liczbie zatwierdzonych i odrzuconych pozycji z informacją o błędach w postaci konfigurowalnego raportu.</w:t>
            </w:r>
          </w:p>
        </w:tc>
        <w:tc>
          <w:tcPr>
            <w:tcW w:w="660" w:type="pct"/>
          </w:tcPr>
          <w:p w14:paraId="15C3F3B9" w14:textId="77777777" w:rsidR="004C2D16" w:rsidRPr="00A850D7" w:rsidRDefault="004C2D16" w:rsidP="004C2D16">
            <w:pPr>
              <w:jc w:val="center"/>
              <w:rPr>
                <w:lang w:val="pl-PL"/>
              </w:rPr>
            </w:pPr>
          </w:p>
        </w:tc>
      </w:tr>
      <w:tr w:rsidR="004C2D16" w:rsidRPr="00A850D7" w14:paraId="4DF1A770" w14:textId="347A2DBC" w:rsidTr="0028199B">
        <w:tc>
          <w:tcPr>
            <w:tcW w:w="4340" w:type="pct"/>
          </w:tcPr>
          <w:p w14:paraId="07333158" w14:textId="77777777" w:rsidR="004C2D16" w:rsidRPr="00A850D7" w:rsidRDefault="004C2D16" w:rsidP="004C2D16">
            <w:pPr>
              <w:rPr>
                <w:lang w:val="pl-PL"/>
              </w:rPr>
            </w:pPr>
            <w:r w:rsidRPr="00A850D7">
              <w:rPr>
                <w:lang w:val="pl-PL"/>
              </w:rPr>
              <w:t>Moduł umożliwia eksport danych statystycznych w formacie otwartym.</w:t>
            </w:r>
          </w:p>
        </w:tc>
        <w:tc>
          <w:tcPr>
            <w:tcW w:w="660" w:type="pct"/>
          </w:tcPr>
          <w:p w14:paraId="51F8B983" w14:textId="77777777" w:rsidR="004C2D16" w:rsidRPr="00A850D7" w:rsidRDefault="004C2D16" w:rsidP="004C2D16">
            <w:pPr>
              <w:jc w:val="center"/>
              <w:rPr>
                <w:lang w:val="pl-PL"/>
              </w:rPr>
            </w:pPr>
          </w:p>
        </w:tc>
      </w:tr>
      <w:tr w:rsidR="004C2D16" w:rsidRPr="00A850D7" w14:paraId="34A0056B" w14:textId="07DBAC39" w:rsidTr="0028199B">
        <w:tc>
          <w:tcPr>
            <w:tcW w:w="4340" w:type="pct"/>
          </w:tcPr>
          <w:p w14:paraId="4AB14D27" w14:textId="77777777" w:rsidR="004C2D16" w:rsidRPr="00A850D7" w:rsidRDefault="004C2D16" w:rsidP="004C2D16">
            <w:pPr>
              <w:rPr>
                <w:lang w:val="pl-PL"/>
              </w:rPr>
            </w:pPr>
            <w:r w:rsidRPr="00A850D7">
              <w:rPr>
                <w:lang w:val="pl-PL"/>
              </w:rPr>
              <w:t>Moduł udostępnia kwotowe i punktowe podsumowania zbiorcze wyszukanych pozycji, komunikatów sprawozdawanych do NFZ wg umowy, produktów kontraktowych i jednostkowych.</w:t>
            </w:r>
          </w:p>
        </w:tc>
        <w:tc>
          <w:tcPr>
            <w:tcW w:w="660" w:type="pct"/>
          </w:tcPr>
          <w:p w14:paraId="0EE9A65D" w14:textId="77777777" w:rsidR="004C2D16" w:rsidRPr="00A850D7" w:rsidRDefault="004C2D16" w:rsidP="004C2D16">
            <w:pPr>
              <w:jc w:val="center"/>
              <w:rPr>
                <w:lang w:val="pl-PL"/>
              </w:rPr>
            </w:pPr>
          </w:p>
        </w:tc>
      </w:tr>
      <w:tr w:rsidR="004C2D16" w:rsidRPr="00A850D7" w14:paraId="4732909A" w14:textId="443C485A" w:rsidTr="0028199B">
        <w:tc>
          <w:tcPr>
            <w:tcW w:w="4340" w:type="pct"/>
          </w:tcPr>
          <w:p w14:paraId="79FCA638" w14:textId="77777777" w:rsidR="004C2D16" w:rsidRPr="00A850D7" w:rsidRDefault="004C2D16" w:rsidP="004C2D16">
            <w:pPr>
              <w:rPr>
                <w:lang w:val="pl-PL"/>
              </w:rPr>
            </w:pPr>
            <w:r w:rsidRPr="00A850D7">
              <w:rPr>
                <w:lang w:val="pl-PL"/>
              </w:rPr>
              <w:t>Moduł umożliwia obsługę modelu naliczania świadczeń po stronie OW NFZ ("żądanie zapłaty").</w:t>
            </w:r>
          </w:p>
        </w:tc>
        <w:tc>
          <w:tcPr>
            <w:tcW w:w="660" w:type="pct"/>
          </w:tcPr>
          <w:p w14:paraId="6C81B611" w14:textId="77777777" w:rsidR="004C2D16" w:rsidRPr="00A850D7" w:rsidRDefault="004C2D16" w:rsidP="004C2D16">
            <w:pPr>
              <w:jc w:val="center"/>
              <w:rPr>
                <w:lang w:val="pl-PL"/>
              </w:rPr>
            </w:pPr>
          </w:p>
        </w:tc>
      </w:tr>
      <w:tr w:rsidR="004C2D16" w:rsidRPr="00A850D7" w14:paraId="48F3FBC9" w14:textId="2A6E8E5F" w:rsidTr="0028199B">
        <w:tc>
          <w:tcPr>
            <w:tcW w:w="4340" w:type="pct"/>
          </w:tcPr>
          <w:p w14:paraId="79E24978" w14:textId="77777777" w:rsidR="004C2D16" w:rsidRPr="00A850D7" w:rsidRDefault="004C2D16" w:rsidP="004C2D16">
            <w:pPr>
              <w:rPr>
                <w:lang w:val="pl-PL"/>
              </w:rPr>
            </w:pPr>
            <w:r w:rsidRPr="00A850D7">
              <w:rPr>
                <w:lang w:val="pl-PL"/>
              </w:rPr>
              <w:t>Moduł umożliwia wczytanie komunikatów zwrotnych ZRZ(R_UMX) żądania rozliczenia.</w:t>
            </w:r>
          </w:p>
        </w:tc>
        <w:tc>
          <w:tcPr>
            <w:tcW w:w="660" w:type="pct"/>
          </w:tcPr>
          <w:p w14:paraId="79298583" w14:textId="77777777" w:rsidR="004C2D16" w:rsidRPr="00A850D7" w:rsidRDefault="004C2D16" w:rsidP="004C2D16">
            <w:pPr>
              <w:jc w:val="center"/>
              <w:rPr>
                <w:lang w:val="pl-PL"/>
              </w:rPr>
            </w:pPr>
          </w:p>
        </w:tc>
      </w:tr>
      <w:tr w:rsidR="004C2D16" w:rsidRPr="00A850D7" w14:paraId="73FC93C9" w14:textId="59BF170A" w:rsidTr="0028199B">
        <w:tc>
          <w:tcPr>
            <w:tcW w:w="4340" w:type="pct"/>
          </w:tcPr>
          <w:p w14:paraId="530F17F9" w14:textId="77777777" w:rsidR="004C2D16" w:rsidRPr="00A850D7" w:rsidRDefault="004C2D16" w:rsidP="004C2D16">
            <w:pPr>
              <w:rPr>
                <w:lang w:val="pl-PL"/>
              </w:rPr>
            </w:pPr>
            <w:r w:rsidRPr="00A850D7">
              <w:rPr>
                <w:lang w:val="pl-PL"/>
              </w:rPr>
              <w:t xml:space="preserve">Moduł umożliwia tworzenie elektronicznych rachunków refundacyjnych - </w:t>
            </w:r>
            <w:proofErr w:type="spellStart"/>
            <w:r w:rsidRPr="00A850D7">
              <w:rPr>
                <w:lang w:val="pl-PL"/>
              </w:rPr>
              <w:t>rfx</w:t>
            </w:r>
            <w:proofErr w:type="spellEnd"/>
            <w:r w:rsidRPr="00A850D7">
              <w:rPr>
                <w:lang w:val="pl-PL"/>
              </w:rPr>
              <w:t xml:space="preserve"> na podstawie wygenerowanych sprawozdań finansowych/faktur.</w:t>
            </w:r>
          </w:p>
        </w:tc>
        <w:tc>
          <w:tcPr>
            <w:tcW w:w="660" w:type="pct"/>
          </w:tcPr>
          <w:p w14:paraId="05179004" w14:textId="77777777" w:rsidR="004C2D16" w:rsidRPr="00A850D7" w:rsidRDefault="004C2D16" w:rsidP="004C2D16">
            <w:pPr>
              <w:jc w:val="center"/>
              <w:rPr>
                <w:lang w:val="pl-PL"/>
              </w:rPr>
            </w:pPr>
          </w:p>
        </w:tc>
      </w:tr>
      <w:tr w:rsidR="004C2D16" w:rsidRPr="00A850D7" w14:paraId="62820382" w14:textId="4786357D" w:rsidTr="0028199B">
        <w:tc>
          <w:tcPr>
            <w:tcW w:w="4340" w:type="pct"/>
          </w:tcPr>
          <w:p w14:paraId="3BBE77E9" w14:textId="77777777" w:rsidR="004C2D16" w:rsidRPr="00A850D7" w:rsidRDefault="004C2D16" w:rsidP="004C2D16">
            <w:pPr>
              <w:rPr>
                <w:lang w:val="pl-PL"/>
              </w:rPr>
            </w:pPr>
            <w:r w:rsidRPr="00A850D7">
              <w:rPr>
                <w:lang w:val="pl-PL"/>
              </w:rPr>
              <w:t>Moduł umożliwia obsługę komunikatu szczegółowego ERX/EFX dla rachunku/faktury.</w:t>
            </w:r>
          </w:p>
        </w:tc>
        <w:tc>
          <w:tcPr>
            <w:tcW w:w="660" w:type="pct"/>
          </w:tcPr>
          <w:p w14:paraId="150B0315" w14:textId="77777777" w:rsidR="004C2D16" w:rsidRPr="00A850D7" w:rsidRDefault="004C2D16" w:rsidP="004C2D16">
            <w:pPr>
              <w:jc w:val="center"/>
              <w:rPr>
                <w:lang w:val="pl-PL"/>
              </w:rPr>
            </w:pPr>
          </w:p>
        </w:tc>
      </w:tr>
      <w:tr w:rsidR="004C2D16" w:rsidRPr="00A850D7" w14:paraId="46C228A5" w14:textId="6C0BFF7E" w:rsidTr="0028199B">
        <w:tc>
          <w:tcPr>
            <w:tcW w:w="4340" w:type="pct"/>
          </w:tcPr>
          <w:p w14:paraId="30CD8BFC" w14:textId="77777777" w:rsidR="004C2D16" w:rsidRPr="00A850D7" w:rsidRDefault="004C2D16" w:rsidP="004C2D16">
            <w:pPr>
              <w:rPr>
                <w:lang w:val="pl-PL"/>
              </w:rPr>
            </w:pPr>
            <w:r w:rsidRPr="00A850D7">
              <w:rPr>
                <w:lang w:val="pl-PL"/>
              </w:rPr>
              <w:t>Moduł umożliwia tworzenie sprawozdań finansowych/faktur w poszczególnych miesiącach rozliczeniowych  na podstawie szablonów rachunków do NFZ.</w:t>
            </w:r>
          </w:p>
        </w:tc>
        <w:tc>
          <w:tcPr>
            <w:tcW w:w="660" w:type="pct"/>
          </w:tcPr>
          <w:p w14:paraId="588022C1" w14:textId="77777777" w:rsidR="004C2D16" w:rsidRPr="00A850D7" w:rsidRDefault="004C2D16" w:rsidP="004C2D16">
            <w:pPr>
              <w:jc w:val="center"/>
              <w:rPr>
                <w:lang w:val="pl-PL"/>
              </w:rPr>
            </w:pPr>
          </w:p>
        </w:tc>
      </w:tr>
      <w:tr w:rsidR="004C2D16" w:rsidRPr="00A850D7" w14:paraId="259ED2E3" w14:textId="1F65FB54" w:rsidTr="0028199B">
        <w:tc>
          <w:tcPr>
            <w:tcW w:w="4340" w:type="pct"/>
          </w:tcPr>
          <w:p w14:paraId="219E1650" w14:textId="77777777" w:rsidR="004C2D16" w:rsidRPr="00A850D7" w:rsidRDefault="004C2D16" w:rsidP="004C2D16">
            <w:pPr>
              <w:rPr>
                <w:lang w:val="pl-PL"/>
              </w:rPr>
            </w:pPr>
            <w:r w:rsidRPr="00A850D7">
              <w:rPr>
                <w:lang w:val="pl-PL"/>
              </w:rPr>
              <w:t>Moduł umożliwia tworzenie korekt do sprawozdań finansowych/faktur do NFZ.</w:t>
            </w:r>
          </w:p>
        </w:tc>
        <w:tc>
          <w:tcPr>
            <w:tcW w:w="660" w:type="pct"/>
          </w:tcPr>
          <w:p w14:paraId="48CAC2C5" w14:textId="77777777" w:rsidR="004C2D16" w:rsidRPr="00A850D7" w:rsidRDefault="004C2D16" w:rsidP="004C2D16">
            <w:pPr>
              <w:jc w:val="center"/>
              <w:rPr>
                <w:lang w:val="pl-PL"/>
              </w:rPr>
            </w:pPr>
          </w:p>
        </w:tc>
      </w:tr>
      <w:tr w:rsidR="004C2D16" w:rsidRPr="00A850D7" w14:paraId="1DE978FE" w14:textId="6F6AA276" w:rsidTr="0028199B">
        <w:tc>
          <w:tcPr>
            <w:tcW w:w="4340" w:type="pct"/>
          </w:tcPr>
          <w:p w14:paraId="590D27B4" w14:textId="77777777" w:rsidR="004C2D16" w:rsidRPr="00A850D7" w:rsidRDefault="004C2D16" w:rsidP="004C2D16">
            <w:pPr>
              <w:rPr>
                <w:lang w:val="pl-PL"/>
              </w:rPr>
            </w:pPr>
            <w:r w:rsidRPr="00A850D7">
              <w:rPr>
                <w:lang w:val="pl-PL"/>
              </w:rPr>
              <w:lastRenderedPageBreak/>
              <w:t>Moduł umożliwia ręczne wpisywanie wielkości wykonanych świadczeń na zestawieniu finansowym.</w:t>
            </w:r>
          </w:p>
        </w:tc>
        <w:tc>
          <w:tcPr>
            <w:tcW w:w="660" w:type="pct"/>
          </w:tcPr>
          <w:p w14:paraId="68B90B0A" w14:textId="77777777" w:rsidR="004C2D16" w:rsidRPr="00A850D7" w:rsidRDefault="004C2D16" w:rsidP="004C2D16">
            <w:pPr>
              <w:jc w:val="center"/>
              <w:rPr>
                <w:lang w:val="pl-PL"/>
              </w:rPr>
            </w:pPr>
          </w:p>
        </w:tc>
      </w:tr>
      <w:tr w:rsidR="004C2D16" w:rsidRPr="00A850D7" w14:paraId="67F575F6" w14:textId="14F56FB3" w:rsidTr="0028199B">
        <w:tc>
          <w:tcPr>
            <w:tcW w:w="4340" w:type="pct"/>
          </w:tcPr>
          <w:p w14:paraId="20D37381" w14:textId="77777777" w:rsidR="004C2D16" w:rsidRPr="00A850D7" w:rsidRDefault="004C2D16" w:rsidP="004C2D16">
            <w:pPr>
              <w:rPr>
                <w:lang w:val="pl-PL"/>
              </w:rPr>
            </w:pPr>
            <w:r w:rsidRPr="00A850D7">
              <w:rPr>
                <w:lang w:val="pl-PL"/>
              </w:rPr>
              <w:t>Moduł umożliwia generowanie wydruków sprawozdań finansowych/faktur do NFZ.</w:t>
            </w:r>
          </w:p>
        </w:tc>
        <w:tc>
          <w:tcPr>
            <w:tcW w:w="660" w:type="pct"/>
          </w:tcPr>
          <w:p w14:paraId="6B02DD6C" w14:textId="77777777" w:rsidR="004C2D16" w:rsidRPr="00A850D7" w:rsidRDefault="004C2D16" w:rsidP="004C2D16">
            <w:pPr>
              <w:jc w:val="center"/>
              <w:rPr>
                <w:lang w:val="pl-PL"/>
              </w:rPr>
            </w:pPr>
          </w:p>
        </w:tc>
      </w:tr>
      <w:tr w:rsidR="004C2D16" w:rsidRPr="00A850D7" w14:paraId="181692E1" w14:textId="529072CC" w:rsidTr="0028199B">
        <w:tc>
          <w:tcPr>
            <w:tcW w:w="4340" w:type="pct"/>
          </w:tcPr>
          <w:p w14:paraId="4EBB56C7" w14:textId="77777777" w:rsidR="004C2D16" w:rsidRPr="00A850D7" w:rsidRDefault="004C2D16" w:rsidP="004C2D16">
            <w:pPr>
              <w:rPr>
                <w:lang w:val="pl-PL"/>
              </w:rPr>
            </w:pPr>
            <w:r w:rsidRPr="00A850D7">
              <w:rPr>
                <w:lang w:val="pl-PL"/>
              </w:rPr>
              <w:t>Moduł umożliwia integrację z modułem finansowo-księgowym w zakresie eksportu faktur z modułu rozliczeniowego.</w:t>
            </w:r>
          </w:p>
        </w:tc>
        <w:tc>
          <w:tcPr>
            <w:tcW w:w="660" w:type="pct"/>
          </w:tcPr>
          <w:p w14:paraId="03FCE62A" w14:textId="77777777" w:rsidR="004C2D16" w:rsidRPr="00A850D7" w:rsidRDefault="004C2D16" w:rsidP="004C2D16">
            <w:pPr>
              <w:jc w:val="center"/>
              <w:rPr>
                <w:lang w:val="pl-PL"/>
              </w:rPr>
            </w:pPr>
          </w:p>
        </w:tc>
      </w:tr>
      <w:tr w:rsidR="004C2D16" w:rsidRPr="00A850D7" w14:paraId="49F68BE6" w14:textId="7249F2FD" w:rsidTr="0028199B">
        <w:tc>
          <w:tcPr>
            <w:tcW w:w="4340" w:type="pct"/>
          </w:tcPr>
          <w:p w14:paraId="350D8F5D" w14:textId="77777777" w:rsidR="004C2D16" w:rsidRPr="00A850D7" w:rsidRDefault="004C2D16" w:rsidP="004C2D16">
            <w:pPr>
              <w:rPr>
                <w:lang w:val="pl-PL"/>
              </w:rPr>
            </w:pPr>
            <w:r w:rsidRPr="00A850D7">
              <w:rPr>
                <w:lang w:val="pl-PL"/>
              </w:rPr>
              <w:t>Moduł umożliwia zapisywanie w świadczeń w zakresie leczenia onkologicznego i programów lekowych zgodne z zaleceniami NFZ.</w:t>
            </w:r>
          </w:p>
        </w:tc>
        <w:tc>
          <w:tcPr>
            <w:tcW w:w="660" w:type="pct"/>
          </w:tcPr>
          <w:p w14:paraId="6441C384" w14:textId="77777777" w:rsidR="004C2D16" w:rsidRPr="00A850D7" w:rsidRDefault="004C2D16" w:rsidP="004C2D16">
            <w:pPr>
              <w:jc w:val="center"/>
              <w:rPr>
                <w:lang w:val="pl-PL"/>
              </w:rPr>
            </w:pPr>
          </w:p>
        </w:tc>
      </w:tr>
      <w:tr w:rsidR="004C2D16" w:rsidRPr="00A850D7" w14:paraId="32B11346" w14:textId="6B64611B" w:rsidTr="0028199B">
        <w:tc>
          <w:tcPr>
            <w:tcW w:w="4340" w:type="pct"/>
          </w:tcPr>
          <w:p w14:paraId="1261D471" w14:textId="77777777" w:rsidR="004C2D16" w:rsidRPr="00A850D7" w:rsidRDefault="004C2D16" w:rsidP="004C2D16">
            <w:pPr>
              <w:rPr>
                <w:lang w:val="pl-PL"/>
              </w:rPr>
            </w:pPr>
            <w:r w:rsidRPr="00A850D7">
              <w:rPr>
                <w:lang w:val="pl-PL"/>
              </w:rPr>
              <w:t>Moduł umożliwia prowadzenie ewidencji faktur za leki z zakresu chemioterapii i programów terapeutycznych z możliwością generowania komunikatu faktur zakupu w formacie -</w:t>
            </w:r>
            <w:proofErr w:type="spellStart"/>
            <w:r w:rsidRPr="00A850D7">
              <w:rPr>
                <w:lang w:val="pl-PL"/>
              </w:rPr>
              <w:t>fzx</w:t>
            </w:r>
            <w:proofErr w:type="spellEnd"/>
            <w:r w:rsidRPr="00A850D7">
              <w:rPr>
                <w:lang w:val="pl-PL"/>
              </w:rPr>
              <w:t>. </w:t>
            </w:r>
          </w:p>
        </w:tc>
        <w:tc>
          <w:tcPr>
            <w:tcW w:w="660" w:type="pct"/>
          </w:tcPr>
          <w:p w14:paraId="4E1FBD61" w14:textId="77777777" w:rsidR="004C2D16" w:rsidRPr="00A850D7" w:rsidRDefault="004C2D16" w:rsidP="004C2D16">
            <w:pPr>
              <w:jc w:val="center"/>
              <w:rPr>
                <w:lang w:val="pl-PL"/>
              </w:rPr>
            </w:pPr>
          </w:p>
        </w:tc>
      </w:tr>
      <w:tr w:rsidR="004C2D16" w:rsidRPr="00A850D7" w14:paraId="462C2B75" w14:textId="44096EB2" w:rsidTr="0028199B">
        <w:tc>
          <w:tcPr>
            <w:tcW w:w="4340" w:type="pct"/>
          </w:tcPr>
          <w:p w14:paraId="4E3D2086" w14:textId="77777777" w:rsidR="004C2D16" w:rsidRPr="00A850D7" w:rsidRDefault="004C2D16" w:rsidP="004C2D16">
            <w:pPr>
              <w:rPr>
                <w:lang w:val="pl-PL"/>
              </w:rPr>
            </w:pPr>
            <w:r w:rsidRPr="00A850D7">
              <w:rPr>
                <w:lang w:val="pl-PL"/>
              </w:rPr>
              <w:t>Moduł umożliwia integrację z modułem aptecznym w zakresie przekazywania danych o fakturach zakupu w zakresie produktów leczniczych stosowanych w chemioterapii, programach terapeutycznych i programach lekowych.</w:t>
            </w:r>
          </w:p>
        </w:tc>
        <w:tc>
          <w:tcPr>
            <w:tcW w:w="660" w:type="pct"/>
          </w:tcPr>
          <w:p w14:paraId="1A158215" w14:textId="77777777" w:rsidR="004C2D16" w:rsidRPr="00A850D7" w:rsidRDefault="004C2D16" w:rsidP="004C2D16">
            <w:pPr>
              <w:jc w:val="center"/>
              <w:rPr>
                <w:lang w:val="pl-PL"/>
              </w:rPr>
            </w:pPr>
          </w:p>
        </w:tc>
      </w:tr>
      <w:tr w:rsidR="004C2D16" w:rsidRPr="00A850D7" w14:paraId="57198507" w14:textId="4BDD3CF0" w:rsidTr="0028199B">
        <w:tc>
          <w:tcPr>
            <w:tcW w:w="4340" w:type="pct"/>
          </w:tcPr>
          <w:p w14:paraId="278BFA74" w14:textId="77777777" w:rsidR="004C2D16" w:rsidRPr="00A850D7" w:rsidRDefault="004C2D16" w:rsidP="004C2D16">
            <w:pPr>
              <w:rPr>
                <w:lang w:val="pl-PL"/>
              </w:rPr>
            </w:pPr>
            <w:r w:rsidRPr="00A850D7">
              <w:rPr>
                <w:lang w:val="pl-PL"/>
              </w:rPr>
              <w:t>Moduł posiada mechanizm automatycznego przekodowywania danych pozycji rozliczeniowych z zakresu programów terapeutycznych/lekowych w przypadku zmiany taryfy/danych faktury zakupowej.</w:t>
            </w:r>
          </w:p>
        </w:tc>
        <w:tc>
          <w:tcPr>
            <w:tcW w:w="660" w:type="pct"/>
          </w:tcPr>
          <w:p w14:paraId="4013EA8A" w14:textId="77777777" w:rsidR="004C2D16" w:rsidRPr="00A850D7" w:rsidRDefault="004C2D16" w:rsidP="004C2D16">
            <w:pPr>
              <w:jc w:val="center"/>
              <w:rPr>
                <w:lang w:val="pl-PL"/>
              </w:rPr>
            </w:pPr>
          </w:p>
        </w:tc>
      </w:tr>
      <w:tr w:rsidR="004C2D16" w:rsidRPr="00A850D7" w14:paraId="2564121B" w14:textId="6517C3FB" w:rsidTr="0028199B">
        <w:tc>
          <w:tcPr>
            <w:tcW w:w="4340" w:type="pct"/>
          </w:tcPr>
          <w:p w14:paraId="09112FAB" w14:textId="77777777" w:rsidR="004C2D16" w:rsidRPr="00A850D7" w:rsidRDefault="004C2D16" w:rsidP="004C2D16">
            <w:pPr>
              <w:rPr>
                <w:lang w:val="pl-PL"/>
              </w:rPr>
            </w:pPr>
            <w:r w:rsidRPr="00A850D7">
              <w:rPr>
                <w:lang w:val="pl-PL"/>
              </w:rPr>
              <w:t>Rozliczanie  świadczeń  POZ z zakresów:</w:t>
            </w:r>
          </w:p>
          <w:p w14:paraId="735E6997" w14:textId="77777777" w:rsidR="004C2D16" w:rsidRPr="00A850D7" w:rsidRDefault="004C2D16" w:rsidP="004C2D16">
            <w:pPr>
              <w:rPr>
                <w:lang w:val="pl-PL"/>
              </w:rPr>
            </w:pPr>
            <w:r w:rsidRPr="00A850D7">
              <w:rPr>
                <w:lang w:val="pl-PL"/>
              </w:rPr>
              <w:t>- działań lekarza POZ,</w:t>
            </w:r>
          </w:p>
          <w:p w14:paraId="0805C816" w14:textId="77777777" w:rsidR="004C2D16" w:rsidRPr="00A850D7" w:rsidRDefault="004C2D16" w:rsidP="004C2D16">
            <w:pPr>
              <w:rPr>
                <w:lang w:val="pl-PL"/>
              </w:rPr>
            </w:pPr>
            <w:r w:rsidRPr="00A850D7">
              <w:rPr>
                <w:lang w:val="pl-PL"/>
              </w:rPr>
              <w:t>- działań pielęgniarki i położnej POZ oraz pielęgniarki szkolnej,</w:t>
            </w:r>
          </w:p>
          <w:p w14:paraId="60D99BC7" w14:textId="77777777" w:rsidR="004C2D16" w:rsidRPr="00A850D7" w:rsidRDefault="004C2D16" w:rsidP="004C2D16">
            <w:pPr>
              <w:rPr>
                <w:lang w:val="pl-PL"/>
              </w:rPr>
            </w:pPr>
            <w:r w:rsidRPr="00A850D7">
              <w:rPr>
                <w:lang w:val="pl-PL"/>
              </w:rPr>
              <w:t>- nocnej i świątecznej ambulatoryjnej opieki lekarskiej i pielęgniarskiej,</w:t>
            </w:r>
          </w:p>
          <w:p w14:paraId="173A0C71" w14:textId="77777777" w:rsidR="004C2D16" w:rsidRPr="00A850D7" w:rsidRDefault="004C2D16" w:rsidP="004C2D16">
            <w:pPr>
              <w:rPr>
                <w:lang w:val="pl-PL"/>
              </w:rPr>
            </w:pPr>
            <w:r w:rsidRPr="00A850D7">
              <w:rPr>
                <w:lang w:val="pl-PL"/>
              </w:rPr>
              <w:t>- nocnej i świątecznej wyjazdowej opieki medycznej,</w:t>
            </w:r>
          </w:p>
          <w:p w14:paraId="28FC1B27" w14:textId="77777777" w:rsidR="004C2D16" w:rsidRPr="00A850D7" w:rsidRDefault="004C2D16" w:rsidP="004C2D16">
            <w:r w:rsidRPr="00A850D7">
              <w:t xml:space="preserve">- </w:t>
            </w:r>
            <w:proofErr w:type="spellStart"/>
            <w:r w:rsidRPr="00A850D7">
              <w:t>transportu</w:t>
            </w:r>
            <w:proofErr w:type="spellEnd"/>
            <w:r w:rsidRPr="00A850D7">
              <w:t xml:space="preserve"> </w:t>
            </w:r>
            <w:proofErr w:type="spellStart"/>
            <w:r w:rsidRPr="00A850D7">
              <w:t>sanitarnego</w:t>
            </w:r>
            <w:proofErr w:type="spellEnd"/>
            <w:r w:rsidRPr="00A850D7">
              <w:t xml:space="preserve"> POZ.</w:t>
            </w:r>
          </w:p>
        </w:tc>
        <w:tc>
          <w:tcPr>
            <w:tcW w:w="660" w:type="pct"/>
          </w:tcPr>
          <w:p w14:paraId="6AAA614F" w14:textId="77777777" w:rsidR="004C2D16" w:rsidRPr="00A850D7" w:rsidRDefault="004C2D16" w:rsidP="004C2D16">
            <w:pPr>
              <w:jc w:val="center"/>
            </w:pPr>
          </w:p>
        </w:tc>
      </w:tr>
      <w:tr w:rsidR="004C2D16" w:rsidRPr="00A850D7" w14:paraId="2CEB923F" w14:textId="6369A545" w:rsidTr="0028199B">
        <w:tc>
          <w:tcPr>
            <w:tcW w:w="4340" w:type="pct"/>
          </w:tcPr>
          <w:p w14:paraId="0B1759B2" w14:textId="77777777" w:rsidR="004C2D16" w:rsidRPr="00A850D7" w:rsidRDefault="004C2D16" w:rsidP="004C2D16">
            <w:pPr>
              <w:rPr>
                <w:lang w:val="pl-PL"/>
              </w:rPr>
            </w:pPr>
            <w:r w:rsidRPr="00A850D7">
              <w:rPr>
                <w:lang w:val="pl-PL"/>
              </w:rPr>
              <w:t>Moduł umożliwia generowanie komunikatu danych zbiorczych o świadczeniach udzielonych w ramach POZ - komunikat WYKBAD.</w:t>
            </w:r>
          </w:p>
        </w:tc>
        <w:tc>
          <w:tcPr>
            <w:tcW w:w="660" w:type="pct"/>
          </w:tcPr>
          <w:p w14:paraId="19D8CADF" w14:textId="77777777" w:rsidR="004C2D16" w:rsidRPr="00A850D7" w:rsidRDefault="004C2D16" w:rsidP="004C2D16">
            <w:pPr>
              <w:jc w:val="center"/>
              <w:rPr>
                <w:lang w:val="pl-PL"/>
              </w:rPr>
            </w:pPr>
          </w:p>
        </w:tc>
      </w:tr>
      <w:tr w:rsidR="004C2D16" w:rsidRPr="00A850D7" w14:paraId="03D5A61A" w14:textId="0C3D4A6C" w:rsidTr="0028199B">
        <w:tc>
          <w:tcPr>
            <w:tcW w:w="4340" w:type="pct"/>
          </w:tcPr>
          <w:p w14:paraId="64564E6E" w14:textId="77777777" w:rsidR="004C2D16" w:rsidRPr="00A850D7" w:rsidRDefault="004C2D16" w:rsidP="004C2D16">
            <w:pPr>
              <w:rPr>
                <w:lang w:val="pl-PL"/>
              </w:rPr>
            </w:pPr>
            <w:r w:rsidRPr="00A850D7">
              <w:rPr>
                <w:lang w:val="pl-PL"/>
              </w:rPr>
              <w:t>Moduł umożliwia kodowanie i rozliczanie zaopatrzenia w przedmioty ortopedyczne i środki pomocnicze.</w:t>
            </w:r>
          </w:p>
        </w:tc>
        <w:tc>
          <w:tcPr>
            <w:tcW w:w="660" w:type="pct"/>
          </w:tcPr>
          <w:p w14:paraId="5E0BC01B" w14:textId="77777777" w:rsidR="004C2D16" w:rsidRPr="00A850D7" w:rsidRDefault="004C2D16" w:rsidP="004C2D16">
            <w:pPr>
              <w:jc w:val="center"/>
              <w:rPr>
                <w:lang w:val="pl-PL"/>
              </w:rPr>
            </w:pPr>
          </w:p>
        </w:tc>
      </w:tr>
      <w:tr w:rsidR="004C2D16" w:rsidRPr="00A850D7" w14:paraId="365F090F" w14:textId="4F5DD283" w:rsidTr="0028199B">
        <w:tc>
          <w:tcPr>
            <w:tcW w:w="4340" w:type="pct"/>
          </w:tcPr>
          <w:p w14:paraId="3651E234" w14:textId="77777777" w:rsidR="004C2D16" w:rsidRPr="00A850D7" w:rsidRDefault="004C2D16" w:rsidP="004C2D16">
            <w:pPr>
              <w:rPr>
                <w:lang w:val="pl-PL"/>
              </w:rPr>
            </w:pPr>
            <w:r w:rsidRPr="00A850D7">
              <w:rPr>
                <w:lang w:val="pl-PL"/>
              </w:rPr>
              <w:t>Moduł umożliwia automatyczne wysyłanie komunikatów na portal świadczeniodawcy.</w:t>
            </w:r>
          </w:p>
        </w:tc>
        <w:tc>
          <w:tcPr>
            <w:tcW w:w="660" w:type="pct"/>
          </w:tcPr>
          <w:p w14:paraId="7E5FA58D" w14:textId="77777777" w:rsidR="004C2D16" w:rsidRPr="00A850D7" w:rsidRDefault="004C2D16" w:rsidP="004C2D16">
            <w:pPr>
              <w:jc w:val="center"/>
              <w:rPr>
                <w:lang w:val="pl-PL"/>
              </w:rPr>
            </w:pPr>
          </w:p>
        </w:tc>
      </w:tr>
      <w:tr w:rsidR="004C2D16" w:rsidRPr="00A850D7" w14:paraId="388E6A51" w14:textId="0E2CF89D" w:rsidTr="0028199B">
        <w:tc>
          <w:tcPr>
            <w:tcW w:w="4340" w:type="pct"/>
          </w:tcPr>
          <w:p w14:paraId="76EB6195" w14:textId="77777777" w:rsidR="004C2D16" w:rsidRPr="00A850D7" w:rsidRDefault="004C2D16" w:rsidP="004C2D16">
            <w:pPr>
              <w:rPr>
                <w:lang w:val="pl-PL"/>
              </w:rPr>
            </w:pPr>
            <w:r w:rsidRPr="00A850D7">
              <w:rPr>
                <w:lang w:val="pl-PL"/>
              </w:rPr>
              <w:t>Moduł umożliwia tworzenie kopii zapasowych wszystkich typów komunikatów.</w:t>
            </w:r>
          </w:p>
        </w:tc>
        <w:tc>
          <w:tcPr>
            <w:tcW w:w="660" w:type="pct"/>
          </w:tcPr>
          <w:p w14:paraId="3F0B88DD" w14:textId="77777777" w:rsidR="004C2D16" w:rsidRPr="00A850D7" w:rsidRDefault="004C2D16" w:rsidP="004C2D16">
            <w:pPr>
              <w:jc w:val="center"/>
              <w:rPr>
                <w:lang w:val="pl-PL"/>
              </w:rPr>
            </w:pPr>
          </w:p>
        </w:tc>
      </w:tr>
      <w:tr w:rsidR="004C2D16" w:rsidRPr="00A850D7" w14:paraId="26F8B7CE" w14:textId="36A2225D" w:rsidTr="0028199B">
        <w:tc>
          <w:tcPr>
            <w:tcW w:w="4340" w:type="pct"/>
          </w:tcPr>
          <w:p w14:paraId="4A916BB5" w14:textId="77777777" w:rsidR="004C2D16" w:rsidRPr="00A850D7" w:rsidRDefault="004C2D16" w:rsidP="004C2D16">
            <w:pPr>
              <w:rPr>
                <w:lang w:val="pl-PL"/>
              </w:rPr>
            </w:pPr>
            <w:r w:rsidRPr="00A850D7">
              <w:rPr>
                <w:lang w:val="pl-PL"/>
              </w:rPr>
              <w:t>Moduł umożliwia ewidencję świadczeń z wyszukiwaniem danych rozliczeniowych według kryteriów:</w:t>
            </w:r>
            <w:r w:rsidRPr="00A850D7">
              <w:rPr>
                <w:lang w:val="pl-PL"/>
              </w:rPr>
              <w:br/>
              <w:t>- roku,</w:t>
            </w:r>
            <w:r w:rsidRPr="00A850D7">
              <w:rPr>
                <w:lang w:val="pl-PL"/>
              </w:rPr>
              <w:br/>
              <w:t>- miesiąca,</w:t>
            </w:r>
            <w:r w:rsidRPr="00A850D7">
              <w:rPr>
                <w:lang w:val="pl-PL"/>
              </w:rPr>
              <w:br/>
              <w:t>- przedziału czasowego,</w:t>
            </w:r>
            <w:r w:rsidRPr="00A850D7">
              <w:rPr>
                <w:lang w:val="pl-PL"/>
              </w:rPr>
              <w:br/>
              <w:t>- umowy, produktu kontraktowego, produktu jednostkowego,</w:t>
            </w:r>
            <w:r w:rsidRPr="00A850D7">
              <w:rPr>
                <w:lang w:val="pl-PL"/>
              </w:rPr>
              <w:br/>
              <w:t>- jednostki realizującej, zlecającej,</w:t>
            </w:r>
            <w:r w:rsidRPr="00A850D7">
              <w:rPr>
                <w:lang w:val="pl-PL"/>
              </w:rPr>
              <w:br/>
              <w:t>- pacjenta, zestawu świadczeń, świadczenia, pozycji rozliczeniowej,</w:t>
            </w:r>
            <w:r w:rsidRPr="00A850D7">
              <w:rPr>
                <w:lang w:val="pl-PL"/>
              </w:rPr>
              <w:br/>
              <w:t>- statusu rozliczenia,</w:t>
            </w:r>
            <w:r w:rsidRPr="00A850D7">
              <w:rPr>
                <w:lang w:val="pl-PL"/>
              </w:rPr>
              <w:br/>
              <w:t>- personelu realizującego, kierującego,</w:t>
            </w:r>
            <w:r w:rsidRPr="00A850D7">
              <w:rPr>
                <w:lang w:val="pl-PL"/>
              </w:rPr>
              <w:br/>
              <w:t>- diagnozy ICD10 wyszukanej,</w:t>
            </w:r>
            <w:r w:rsidRPr="00A850D7">
              <w:rPr>
                <w:lang w:val="pl-PL"/>
              </w:rPr>
              <w:br/>
              <w:t>- numeru komunikatu statystycznego,</w:t>
            </w:r>
            <w:r w:rsidRPr="00A850D7">
              <w:rPr>
                <w:lang w:val="pl-PL"/>
              </w:rPr>
              <w:br/>
              <w:t>- trybów przyjęcia i wypisu,</w:t>
            </w:r>
            <w:r w:rsidRPr="00A850D7">
              <w:rPr>
                <w:lang w:val="pl-PL"/>
              </w:rPr>
              <w:br/>
              <w:t>- tytułu uprawnienia.</w:t>
            </w:r>
          </w:p>
        </w:tc>
        <w:tc>
          <w:tcPr>
            <w:tcW w:w="660" w:type="pct"/>
          </w:tcPr>
          <w:p w14:paraId="47DDE721" w14:textId="77777777" w:rsidR="004C2D16" w:rsidRPr="00A850D7" w:rsidRDefault="004C2D16" w:rsidP="004C2D16">
            <w:pPr>
              <w:jc w:val="center"/>
              <w:rPr>
                <w:lang w:val="pl-PL"/>
              </w:rPr>
            </w:pPr>
          </w:p>
        </w:tc>
      </w:tr>
      <w:tr w:rsidR="004C2D16" w:rsidRPr="00A850D7" w14:paraId="5D2A4D0D" w14:textId="62171A13" w:rsidTr="0028199B">
        <w:tc>
          <w:tcPr>
            <w:tcW w:w="4340" w:type="pct"/>
          </w:tcPr>
          <w:p w14:paraId="2EB01302" w14:textId="77777777" w:rsidR="004C2D16" w:rsidRPr="00A850D7" w:rsidRDefault="004C2D16" w:rsidP="004C2D16">
            <w:pPr>
              <w:rPr>
                <w:lang w:val="pl-PL"/>
              </w:rPr>
            </w:pPr>
            <w:r w:rsidRPr="00A850D7">
              <w:rPr>
                <w:lang w:val="pl-PL"/>
              </w:rPr>
              <w:t xml:space="preserve">Moduł posiada zaimplementowany algorytm </w:t>
            </w:r>
            <w:proofErr w:type="spellStart"/>
            <w:r w:rsidRPr="00A850D7">
              <w:rPr>
                <w:lang w:val="pl-PL"/>
              </w:rPr>
              <w:t>grupera</w:t>
            </w:r>
            <w:proofErr w:type="spellEnd"/>
            <w:r w:rsidRPr="00A850D7">
              <w:rPr>
                <w:lang w:val="pl-PL"/>
              </w:rPr>
              <w:t xml:space="preserve"> (zgodnie z zapisami Zarządzenia Nr 33/2011/DSOZ Prezesa Narodowego Funduszu Zdrowia z dnia 6 </w:t>
            </w:r>
            <w:r w:rsidRPr="00A850D7">
              <w:rPr>
                <w:lang w:val="pl-PL"/>
              </w:rPr>
              <w:lastRenderedPageBreak/>
              <w:t xml:space="preserve">lipca 2011 r.  w sprawie określenia warunków zawierania i realizacji umów w rodzaju: leczenie szpitalne ), który na etapie kodowania </w:t>
            </w:r>
            <w:proofErr w:type="spellStart"/>
            <w:r w:rsidRPr="00A850D7">
              <w:rPr>
                <w:lang w:val="pl-PL"/>
              </w:rPr>
              <w:t>rozpoznań</w:t>
            </w:r>
            <w:proofErr w:type="spellEnd"/>
            <w:r w:rsidRPr="00A850D7">
              <w:rPr>
                <w:lang w:val="pl-PL"/>
              </w:rPr>
              <w:t xml:space="preserve"> i procedur dotyczących danej hospitalizacji umożliwi:</w:t>
            </w:r>
          </w:p>
          <w:p w14:paraId="33D5FDE8" w14:textId="77777777" w:rsidR="004C2D16" w:rsidRPr="00A850D7" w:rsidRDefault="004C2D16" w:rsidP="004C2D16">
            <w:pPr>
              <w:rPr>
                <w:lang w:val="pl-PL"/>
              </w:rPr>
            </w:pPr>
            <w:r w:rsidRPr="00A850D7">
              <w:rPr>
                <w:lang w:val="pl-PL"/>
              </w:rPr>
              <w:t>- określenie grupy JGP bez konieczności komunikacji z NFZ natychmiast po wprowadzeniu niezbędnych danych wraz z prezentacją osobodni pacjenta w odniesieniu do liczby dni finansowanych grupą JGP oraz informacji o dostępnym limicie i o bieżącej realizacji umowy;</w:t>
            </w:r>
          </w:p>
          <w:p w14:paraId="337A8061" w14:textId="77777777" w:rsidR="004C2D16" w:rsidRPr="00A850D7" w:rsidRDefault="004C2D16" w:rsidP="004C2D16">
            <w:pPr>
              <w:rPr>
                <w:lang w:val="pl-PL"/>
              </w:rPr>
            </w:pPr>
            <w:r w:rsidRPr="00A850D7">
              <w:rPr>
                <w:lang w:val="pl-PL"/>
              </w:rPr>
              <w:t>- określenie grupy JGP z najwyższą taryfą na podstawie wprowadzonych danych wraz z  określeniem listy grup alternatywnych JGP.</w:t>
            </w:r>
          </w:p>
        </w:tc>
        <w:tc>
          <w:tcPr>
            <w:tcW w:w="660" w:type="pct"/>
          </w:tcPr>
          <w:p w14:paraId="7D9BCD92" w14:textId="77777777" w:rsidR="004C2D16" w:rsidRPr="00A850D7" w:rsidRDefault="004C2D16" w:rsidP="004C2D16">
            <w:pPr>
              <w:jc w:val="center"/>
              <w:rPr>
                <w:lang w:val="pl-PL"/>
              </w:rPr>
            </w:pPr>
          </w:p>
        </w:tc>
      </w:tr>
      <w:tr w:rsidR="004C2D16" w:rsidRPr="00A850D7" w14:paraId="0C50C01D" w14:textId="3E7B893A" w:rsidTr="0028199B">
        <w:tc>
          <w:tcPr>
            <w:tcW w:w="4340" w:type="pct"/>
          </w:tcPr>
          <w:p w14:paraId="3ADAE508" w14:textId="77777777" w:rsidR="004C2D16" w:rsidRPr="00A850D7" w:rsidRDefault="004C2D16" w:rsidP="004C2D16">
            <w:pPr>
              <w:rPr>
                <w:lang w:val="pl-PL"/>
              </w:rPr>
            </w:pPr>
            <w:r w:rsidRPr="00A850D7">
              <w:rPr>
                <w:lang w:val="pl-PL"/>
              </w:rPr>
              <w:t>Wprowadzanie rozliczeń JGP w oparciu o:</w:t>
            </w:r>
          </w:p>
          <w:p w14:paraId="7A9140AA" w14:textId="77777777" w:rsidR="004C2D16" w:rsidRPr="00A850D7" w:rsidRDefault="004C2D16" w:rsidP="004C2D16">
            <w:pPr>
              <w:rPr>
                <w:lang w:val="pl-PL"/>
              </w:rPr>
            </w:pPr>
            <w:r w:rsidRPr="00A850D7">
              <w:rPr>
                <w:lang w:val="pl-PL"/>
              </w:rPr>
              <w:t xml:space="preserve">- przeglądarkę grup JGP (słownik  zawiera wyróżnione grupy JGP, które mogą być rozliczone w poszczególnych produktach zakontraktowanych przez szpital zgodnie z poszczególnymi zakresami świadczeń ( zgodnie z załącznikiem 1a do Zarządzenia Nr 32/2008/DSOZ )), albo wbudowanego </w:t>
            </w:r>
            <w:proofErr w:type="spellStart"/>
            <w:r w:rsidRPr="00A850D7">
              <w:rPr>
                <w:lang w:val="pl-PL"/>
              </w:rPr>
              <w:t>grupera</w:t>
            </w:r>
            <w:proofErr w:type="spellEnd"/>
            <w:r w:rsidRPr="00A850D7">
              <w:rPr>
                <w:lang w:val="pl-PL"/>
              </w:rPr>
              <w:t>,</w:t>
            </w:r>
          </w:p>
          <w:p w14:paraId="316AB504" w14:textId="77777777" w:rsidR="004C2D16" w:rsidRPr="00A850D7" w:rsidRDefault="004C2D16" w:rsidP="004C2D16">
            <w:pPr>
              <w:rPr>
                <w:lang w:val="pl-PL"/>
              </w:rPr>
            </w:pPr>
            <w:r w:rsidRPr="00A850D7">
              <w:rPr>
                <w:lang w:val="pl-PL"/>
              </w:rPr>
              <w:t>- odrębne słowniki katalogów świadczeń wskazane prze NFZ (słownik  powinien  mieć wyróżnione produkty, które mogą być rozliczone w poszczególnych oddziałach zakontraktowanych przez szpital zgodnie z poszczególnymi zakresami świadczeń ( zgodnie z załącznikami 1b,1c,1d do Zarządzenia Nr 32/2008/DSOZ i późniejszymi).</w:t>
            </w:r>
          </w:p>
        </w:tc>
        <w:tc>
          <w:tcPr>
            <w:tcW w:w="660" w:type="pct"/>
          </w:tcPr>
          <w:p w14:paraId="65AF2CA6" w14:textId="77777777" w:rsidR="004C2D16" w:rsidRPr="00A850D7" w:rsidRDefault="004C2D16" w:rsidP="004C2D16">
            <w:pPr>
              <w:jc w:val="center"/>
              <w:rPr>
                <w:lang w:val="pl-PL"/>
              </w:rPr>
            </w:pPr>
          </w:p>
        </w:tc>
      </w:tr>
      <w:tr w:rsidR="004C2D16" w:rsidRPr="00A850D7" w14:paraId="35325D4B" w14:textId="1F8864F9" w:rsidTr="0028199B">
        <w:tc>
          <w:tcPr>
            <w:tcW w:w="4340" w:type="pct"/>
          </w:tcPr>
          <w:p w14:paraId="10E6C9EB" w14:textId="77777777" w:rsidR="004C2D16" w:rsidRPr="00A850D7" w:rsidRDefault="004C2D16" w:rsidP="004C2D16">
            <w:pPr>
              <w:rPr>
                <w:lang w:val="pl-PL"/>
              </w:rPr>
            </w:pPr>
            <w:r w:rsidRPr="00A850D7">
              <w:rPr>
                <w:lang w:val="pl-PL"/>
              </w:rPr>
              <w:t>Moduł zachowuje zgodność z najnowszymi wytycznymi NFZ w sprawie grupowania (przeprowadzana na bieżąco implementacja zmian ogłaszanych przez NFZ).</w:t>
            </w:r>
          </w:p>
        </w:tc>
        <w:tc>
          <w:tcPr>
            <w:tcW w:w="660" w:type="pct"/>
          </w:tcPr>
          <w:p w14:paraId="00DCE463" w14:textId="77777777" w:rsidR="004C2D16" w:rsidRPr="00A850D7" w:rsidRDefault="004C2D16" w:rsidP="004C2D16">
            <w:pPr>
              <w:jc w:val="center"/>
              <w:rPr>
                <w:lang w:val="pl-PL"/>
              </w:rPr>
            </w:pPr>
          </w:p>
        </w:tc>
      </w:tr>
      <w:tr w:rsidR="004C2D16" w:rsidRPr="00A850D7" w14:paraId="4D426E0F" w14:textId="7AFCE35E" w:rsidTr="0028199B">
        <w:tc>
          <w:tcPr>
            <w:tcW w:w="4340" w:type="pct"/>
          </w:tcPr>
          <w:p w14:paraId="6831C9FB" w14:textId="77777777" w:rsidR="004C2D16" w:rsidRPr="00A850D7" w:rsidRDefault="004C2D16" w:rsidP="004C2D16">
            <w:pPr>
              <w:rPr>
                <w:lang w:val="pl-PL"/>
              </w:rPr>
            </w:pPr>
            <w:r w:rsidRPr="00A850D7">
              <w:rPr>
                <w:lang w:val="pl-PL"/>
              </w:rPr>
              <w:t xml:space="preserve">Dostęp do funkcjonalności </w:t>
            </w:r>
            <w:proofErr w:type="spellStart"/>
            <w:r w:rsidRPr="00A850D7">
              <w:rPr>
                <w:lang w:val="pl-PL"/>
              </w:rPr>
              <w:t>grupera</w:t>
            </w:r>
            <w:proofErr w:type="spellEnd"/>
            <w:r w:rsidRPr="00A850D7">
              <w:rPr>
                <w:lang w:val="pl-PL"/>
              </w:rPr>
              <w:t xml:space="preserve"> w zakresie:</w:t>
            </w:r>
          </w:p>
          <w:p w14:paraId="591E8F51" w14:textId="77777777" w:rsidR="004C2D16" w:rsidRPr="00A850D7" w:rsidRDefault="004C2D16" w:rsidP="004C2D16">
            <w:pPr>
              <w:rPr>
                <w:lang w:val="pl-PL"/>
              </w:rPr>
            </w:pPr>
            <w:r w:rsidRPr="00A850D7">
              <w:rPr>
                <w:lang w:val="pl-PL"/>
              </w:rPr>
              <w:t>- wyznaczania grup JGP,</w:t>
            </w:r>
          </w:p>
          <w:p w14:paraId="046CF297" w14:textId="77777777" w:rsidR="004C2D16" w:rsidRPr="00A850D7" w:rsidRDefault="004C2D16" w:rsidP="004C2D16">
            <w:pPr>
              <w:rPr>
                <w:lang w:val="pl-PL"/>
              </w:rPr>
            </w:pPr>
            <w:r w:rsidRPr="00A850D7">
              <w:rPr>
                <w:lang w:val="pl-PL"/>
              </w:rPr>
              <w:t>- wyznaczania ambulatoryjnych grup świadczeń specjalistycznych,</w:t>
            </w:r>
          </w:p>
          <w:p w14:paraId="62A34E5D" w14:textId="77777777" w:rsidR="004C2D16" w:rsidRPr="00A850D7" w:rsidRDefault="004C2D16" w:rsidP="004C2D16">
            <w:pPr>
              <w:rPr>
                <w:lang w:val="pl-PL"/>
              </w:rPr>
            </w:pPr>
            <w:r w:rsidRPr="00A850D7">
              <w:rPr>
                <w:lang w:val="pl-PL"/>
              </w:rPr>
              <w:t>- wyznaczania grup w zakresach stacjonarnej rehabilitacji neurologicznej i kardiologicznej,</w:t>
            </w:r>
          </w:p>
          <w:p w14:paraId="2E0238E0" w14:textId="77777777" w:rsidR="004C2D16" w:rsidRPr="00A850D7" w:rsidRDefault="004C2D16" w:rsidP="004C2D16">
            <w:pPr>
              <w:rPr>
                <w:lang w:val="pl-PL"/>
              </w:rPr>
            </w:pPr>
            <w:r w:rsidRPr="00A850D7">
              <w:rPr>
                <w:lang w:val="pl-PL"/>
              </w:rPr>
              <w:t>- obliczania wartości punktowych świadczeń,</w:t>
            </w:r>
          </w:p>
          <w:p w14:paraId="264CC337" w14:textId="77777777" w:rsidR="004C2D16" w:rsidRPr="00A850D7" w:rsidRDefault="004C2D16" w:rsidP="004C2D16">
            <w:pPr>
              <w:rPr>
                <w:lang w:val="pl-PL"/>
              </w:rPr>
            </w:pPr>
            <w:r w:rsidRPr="00A850D7">
              <w:rPr>
                <w:lang w:val="pl-PL"/>
              </w:rPr>
              <w:t>- funkcjonowania aplikacji przez  przeglądarkę WWW.</w:t>
            </w:r>
          </w:p>
        </w:tc>
        <w:tc>
          <w:tcPr>
            <w:tcW w:w="660" w:type="pct"/>
          </w:tcPr>
          <w:p w14:paraId="69E9E6A6" w14:textId="77777777" w:rsidR="004C2D16" w:rsidRPr="00A850D7" w:rsidRDefault="004C2D16" w:rsidP="004C2D16">
            <w:pPr>
              <w:jc w:val="center"/>
              <w:rPr>
                <w:lang w:val="pl-PL"/>
              </w:rPr>
            </w:pPr>
          </w:p>
        </w:tc>
      </w:tr>
      <w:tr w:rsidR="004C2D16" w:rsidRPr="00A850D7" w14:paraId="582B12EC" w14:textId="1C03F44E" w:rsidTr="0028199B">
        <w:tc>
          <w:tcPr>
            <w:tcW w:w="4340" w:type="pct"/>
          </w:tcPr>
          <w:p w14:paraId="088503AE" w14:textId="77777777" w:rsidR="004C2D16" w:rsidRPr="00A850D7" w:rsidRDefault="004C2D16" w:rsidP="004C2D16">
            <w:pPr>
              <w:rPr>
                <w:lang w:val="pl-PL"/>
              </w:rPr>
            </w:pPr>
            <w:r w:rsidRPr="00A850D7">
              <w:rPr>
                <w:lang w:val="pl-PL"/>
              </w:rPr>
              <w:t>Moduł umożliwia rozliczenia świadczeń z wykorzystaniem dynamicznej taryfy obowiązującej  w POZ, AOS, chemioterapii dla degresywnej skali punktowej, ambulatoryjnej opiece specjalistycznej dla świadczeń pierwszorazowych.</w:t>
            </w:r>
          </w:p>
        </w:tc>
        <w:tc>
          <w:tcPr>
            <w:tcW w:w="660" w:type="pct"/>
          </w:tcPr>
          <w:p w14:paraId="71EACF99" w14:textId="77777777" w:rsidR="004C2D16" w:rsidRPr="00A850D7" w:rsidRDefault="004C2D16" w:rsidP="004C2D16">
            <w:pPr>
              <w:jc w:val="center"/>
              <w:rPr>
                <w:lang w:val="pl-PL"/>
              </w:rPr>
            </w:pPr>
          </w:p>
        </w:tc>
      </w:tr>
      <w:tr w:rsidR="004C2D16" w:rsidRPr="00A850D7" w14:paraId="2CB3C5CC" w14:textId="09881643" w:rsidTr="0028199B">
        <w:tc>
          <w:tcPr>
            <w:tcW w:w="4340" w:type="pct"/>
          </w:tcPr>
          <w:p w14:paraId="0781C8C5" w14:textId="77777777" w:rsidR="004C2D16" w:rsidRPr="00A850D7" w:rsidRDefault="004C2D16" w:rsidP="004C2D16">
            <w:pPr>
              <w:rPr>
                <w:lang w:val="pl-PL"/>
              </w:rPr>
            </w:pPr>
            <w:r w:rsidRPr="00A850D7">
              <w:rPr>
                <w:lang w:val="pl-PL"/>
              </w:rPr>
              <w:t>Moduł umożliwia monitorowanie wykonania kontraktu z możliwością generowania raportów z realizacji kontraktu.</w:t>
            </w:r>
          </w:p>
        </w:tc>
        <w:tc>
          <w:tcPr>
            <w:tcW w:w="660" w:type="pct"/>
          </w:tcPr>
          <w:p w14:paraId="18FFE9A9" w14:textId="77777777" w:rsidR="004C2D16" w:rsidRPr="00A850D7" w:rsidRDefault="004C2D16" w:rsidP="004C2D16">
            <w:pPr>
              <w:jc w:val="center"/>
              <w:rPr>
                <w:lang w:val="pl-PL"/>
              </w:rPr>
            </w:pPr>
          </w:p>
        </w:tc>
      </w:tr>
      <w:tr w:rsidR="004C2D16" w:rsidRPr="00A850D7" w14:paraId="25E7351D" w14:textId="30E76ED9" w:rsidTr="0028199B">
        <w:tc>
          <w:tcPr>
            <w:tcW w:w="4340" w:type="pct"/>
          </w:tcPr>
          <w:p w14:paraId="07B7EEF1" w14:textId="77777777" w:rsidR="004C2D16" w:rsidRPr="00A850D7" w:rsidRDefault="004C2D16" w:rsidP="004C2D16">
            <w:pPr>
              <w:rPr>
                <w:lang w:val="pl-PL"/>
              </w:rPr>
            </w:pPr>
            <w:r w:rsidRPr="00A850D7">
              <w:rPr>
                <w:lang w:val="pl-PL"/>
              </w:rPr>
              <w:t>Moduł umożliwia automatyczne wyliczanie wielkości wykonanych świadczeń na podstawie analitycznej ewidencji realizacji kontraktu.</w:t>
            </w:r>
          </w:p>
        </w:tc>
        <w:tc>
          <w:tcPr>
            <w:tcW w:w="660" w:type="pct"/>
          </w:tcPr>
          <w:p w14:paraId="36564022" w14:textId="77777777" w:rsidR="004C2D16" w:rsidRPr="00A850D7" w:rsidRDefault="004C2D16" w:rsidP="004C2D16">
            <w:pPr>
              <w:jc w:val="center"/>
              <w:rPr>
                <w:lang w:val="pl-PL"/>
              </w:rPr>
            </w:pPr>
          </w:p>
        </w:tc>
      </w:tr>
      <w:tr w:rsidR="004C2D16" w:rsidRPr="00A850D7" w14:paraId="5DEAB677" w14:textId="09C64491" w:rsidTr="0028199B">
        <w:tc>
          <w:tcPr>
            <w:tcW w:w="4340" w:type="pct"/>
          </w:tcPr>
          <w:p w14:paraId="31ED6E6E" w14:textId="77777777" w:rsidR="004C2D16" w:rsidRPr="00A850D7" w:rsidRDefault="004C2D16" w:rsidP="004C2D16">
            <w:pPr>
              <w:rPr>
                <w:lang w:val="pl-PL"/>
              </w:rPr>
            </w:pPr>
            <w:r w:rsidRPr="00A850D7">
              <w:rPr>
                <w:lang w:val="pl-PL"/>
              </w:rPr>
              <w:t xml:space="preserve">Moduł umożliwia generowanie co najmniej następujących raportów: ● Historia wymiany komunikatów z NFZ ● Miesięczne zestawienie finansowe ● Raport „14 dni” ● Raport </w:t>
            </w:r>
            <w:proofErr w:type="spellStart"/>
            <w:r w:rsidRPr="00A850D7">
              <w:rPr>
                <w:lang w:val="pl-PL"/>
              </w:rPr>
              <w:t>deklaracjai</w:t>
            </w:r>
            <w:proofErr w:type="spellEnd"/>
            <w:r w:rsidRPr="00A850D7">
              <w:rPr>
                <w:lang w:val="pl-PL"/>
              </w:rPr>
              <w:t xml:space="preserve"> POZ ● Raport ilościowo-wartościowy w funkcji ośrodków kosztów ● Raport kosztów w ośrodkach kosztowych w rozbiciu na faktury ● Raport kosztów z rozbiciem na jednostki zewnętrzne ● Raport liczby wizyt i hospitalizacji ● Raport pacjentów dializowanych – erytropoetyna ● Raport populacji dla deklaracji POZ (do 2013 r.) ● Raport pozycji o niepełnym finansowaniu ● Raport pozycji rozliczeniowych ● Raport pozycji rozliczeniowych - rozszerzony ● Raport pozycji rozliczeniowych (wg miesiąca rozliczeniowego) ● Raport pozycji rozliczeniowych do pozwu sądowego ● Raport pozycji rozliczeniowych wykonanych ponad limit wg pacjenta ● Raport pozycji rozliczeniowych z historią pozycji ● Raport pozycji zatwierdzonych statystycznie ● Raport produktów ● Raport realizacji kontraktu ● Raport realizacji kontraktu - rozszerzony ● Raport realizacji kontraktu - z podziałem </w:t>
            </w:r>
            <w:r w:rsidRPr="00A850D7">
              <w:rPr>
                <w:lang w:val="pl-PL"/>
              </w:rPr>
              <w:lastRenderedPageBreak/>
              <w:t>na grupy pozycji umowy ● Raport realizacji kontraktu - z podziałem na miesiące rozliczeniowe ● Raport realizacji kontraktu w rozbiciu na statusy ● Raport WYKBAD - COVID-19 ● Raport WYKBAD - wykonane badania w ramach POZ ● Raport wykonanych usług według personelu realizującego ● Raport wykonanych usług według pacjentów ● Raport pozycji rozliczeniowych - skorygowanych ● Raport zmian w umowie ● Raport zmian w umowie (aneksy) ● Raport zmian w umowie (aneksy) na podstawie plików ● Raport zmian wartości JGP ● Raport świadczeń ● Załącznik nr 4 do umowy sprawozdawczo-</w:t>
            </w:r>
            <w:proofErr w:type="spellStart"/>
            <w:r w:rsidRPr="00A850D7">
              <w:rPr>
                <w:lang w:val="pl-PL"/>
              </w:rPr>
              <w:t>rozliczenowy</w:t>
            </w:r>
            <w:proofErr w:type="spellEnd"/>
            <w:r w:rsidRPr="00A850D7">
              <w:rPr>
                <w:lang w:val="pl-PL"/>
              </w:rPr>
              <w:t xml:space="preserve"> (chemioterapia i programy terapeutyczne) ● Zbiorcze zestawienie produktów ● Zestawienie kosztów świadczeń rozliczanych ryczałtowo w SOR dla pacjentów UE ● Zestawienie świadczeń pacjentów nieubezpieczonych na podstawie art. 12 ustawy ● Zestawienie świadczeń rozliczanych na podstawie art. 2 ust. 1 pkt. 3 ustawy</w:t>
            </w:r>
          </w:p>
        </w:tc>
        <w:tc>
          <w:tcPr>
            <w:tcW w:w="660" w:type="pct"/>
          </w:tcPr>
          <w:p w14:paraId="7CB24414" w14:textId="77777777" w:rsidR="004C2D16" w:rsidRPr="00A850D7" w:rsidRDefault="004C2D16" w:rsidP="004C2D16">
            <w:pPr>
              <w:jc w:val="center"/>
              <w:rPr>
                <w:lang w:val="pl-PL"/>
              </w:rPr>
            </w:pPr>
          </w:p>
        </w:tc>
      </w:tr>
      <w:tr w:rsidR="004C2D16" w:rsidRPr="00A850D7" w14:paraId="06136EF3" w14:textId="5B9CE5C7" w:rsidTr="0028199B">
        <w:tc>
          <w:tcPr>
            <w:tcW w:w="4340" w:type="pct"/>
          </w:tcPr>
          <w:p w14:paraId="1066CF2C" w14:textId="77777777" w:rsidR="004C2D16" w:rsidRPr="00A850D7" w:rsidRDefault="004C2D16" w:rsidP="004C2D16">
            <w:pPr>
              <w:rPr>
                <w:lang w:val="pl-PL"/>
              </w:rPr>
            </w:pPr>
            <w:r w:rsidRPr="00A850D7">
              <w:rPr>
                <w:lang w:val="pl-PL"/>
              </w:rPr>
              <w:t>Moduł umożliwia eksport wszystkich raportów do arkusza kalkulacyjnego.</w:t>
            </w:r>
          </w:p>
        </w:tc>
        <w:tc>
          <w:tcPr>
            <w:tcW w:w="660" w:type="pct"/>
          </w:tcPr>
          <w:p w14:paraId="53267997" w14:textId="77777777" w:rsidR="004C2D16" w:rsidRPr="00A850D7" w:rsidRDefault="004C2D16" w:rsidP="004C2D16">
            <w:pPr>
              <w:jc w:val="center"/>
              <w:rPr>
                <w:lang w:val="pl-PL"/>
              </w:rPr>
            </w:pPr>
          </w:p>
        </w:tc>
      </w:tr>
      <w:tr w:rsidR="004C2D16" w:rsidRPr="00A850D7" w14:paraId="6A8C580C" w14:textId="70CDAB51" w:rsidTr="0028199B">
        <w:tc>
          <w:tcPr>
            <w:tcW w:w="4340" w:type="pct"/>
          </w:tcPr>
          <w:p w14:paraId="329412A1" w14:textId="77777777" w:rsidR="004C2D16" w:rsidRPr="00A850D7" w:rsidRDefault="004C2D16" w:rsidP="004C2D16">
            <w:pPr>
              <w:rPr>
                <w:lang w:val="pl-PL"/>
              </w:rPr>
            </w:pPr>
            <w:r w:rsidRPr="00A850D7">
              <w:rPr>
                <w:lang w:val="pl-PL"/>
              </w:rPr>
              <w:t>Moduł umożliwia import słownika instytucji właściwych UE.</w:t>
            </w:r>
          </w:p>
        </w:tc>
        <w:tc>
          <w:tcPr>
            <w:tcW w:w="660" w:type="pct"/>
          </w:tcPr>
          <w:p w14:paraId="759B86B9" w14:textId="77777777" w:rsidR="004C2D16" w:rsidRPr="00A850D7" w:rsidRDefault="004C2D16" w:rsidP="004C2D16">
            <w:pPr>
              <w:jc w:val="center"/>
              <w:rPr>
                <w:lang w:val="pl-PL"/>
              </w:rPr>
            </w:pPr>
          </w:p>
        </w:tc>
      </w:tr>
      <w:tr w:rsidR="004C2D16" w:rsidRPr="00A850D7" w14:paraId="7BB0E2DD" w14:textId="2C414B84" w:rsidTr="0028199B">
        <w:tc>
          <w:tcPr>
            <w:tcW w:w="4340" w:type="pct"/>
          </w:tcPr>
          <w:p w14:paraId="251AB37B" w14:textId="77777777" w:rsidR="004C2D16" w:rsidRPr="00A850D7" w:rsidRDefault="004C2D16" w:rsidP="004C2D16">
            <w:pPr>
              <w:rPr>
                <w:lang w:val="pl-PL"/>
              </w:rPr>
            </w:pPr>
            <w:r w:rsidRPr="00A850D7">
              <w:rPr>
                <w:lang w:val="pl-PL"/>
              </w:rPr>
              <w:t>Moduł udostępnia użytkownikowi pomoc kontekstową.</w:t>
            </w:r>
          </w:p>
        </w:tc>
        <w:tc>
          <w:tcPr>
            <w:tcW w:w="660" w:type="pct"/>
          </w:tcPr>
          <w:p w14:paraId="0C643779" w14:textId="77777777" w:rsidR="004C2D16" w:rsidRPr="00A850D7" w:rsidRDefault="004C2D16" w:rsidP="004C2D16">
            <w:pPr>
              <w:jc w:val="center"/>
              <w:rPr>
                <w:lang w:val="pl-PL"/>
              </w:rPr>
            </w:pPr>
          </w:p>
        </w:tc>
      </w:tr>
      <w:tr w:rsidR="004C2D16" w:rsidRPr="00A850D7" w14:paraId="0E4A17A7" w14:textId="3366E1C2" w:rsidTr="0028199B">
        <w:tc>
          <w:tcPr>
            <w:tcW w:w="4340" w:type="pct"/>
          </w:tcPr>
          <w:p w14:paraId="4BFC242E" w14:textId="77777777" w:rsidR="004C2D16" w:rsidRPr="00A850D7" w:rsidRDefault="004C2D16" w:rsidP="004C2D16">
            <w:pPr>
              <w:rPr>
                <w:lang w:val="pl-PL"/>
              </w:rPr>
            </w:pPr>
            <w:r w:rsidRPr="00A850D7">
              <w:rPr>
                <w:lang w:val="pl-PL"/>
              </w:rPr>
              <w:t>Moduł umożliwia sortowanie wszystkich tabel według dowolnej kolumny.</w:t>
            </w:r>
          </w:p>
        </w:tc>
        <w:tc>
          <w:tcPr>
            <w:tcW w:w="660" w:type="pct"/>
          </w:tcPr>
          <w:p w14:paraId="2304E822" w14:textId="77777777" w:rsidR="004C2D16" w:rsidRPr="00A850D7" w:rsidRDefault="004C2D16" w:rsidP="004C2D16">
            <w:pPr>
              <w:jc w:val="center"/>
              <w:rPr>
                <w:lang w:val="pl-PL"/>
              </w:rPr>
            </w:pPr>
          </w:p>
        </w:tc>
      </w:tr>
      <w:tr w:rsidR="004C2D16" w:rsidRPr="00A850D7" w14:paraId="6D0D3914" w14:textId="623F2E96" w:rsidTr="0028199B">
        <w:tc>
          <w:tcPr>
            <w:tcW w:w="4340" w:type="pct"/>
          </w:tcPr>
          <w:p w14:paraId="4B7A1717" w14:textId="77777777" w:rsidR="004C2D16" w:rsidRPr="00A850D7" w:rsidRDefault="004C2D16" w:rsidP="004C2D16">
            <w:pPr>
              <w:rPr>
                <w:lang w:val="pl-PL"/>
              </w:rPr>
            </w:pPr>
            <w:r w:rsidRPr="00A850D7">
              <w:rPr>
                <w:lang w:val="pl-PL"/>
              </w:rPr>
              <w:t>Moduł umożliwia zautomatyzowane przenoszenie pacjentów pomiędzy kolejkami oczekujących (np. w przypadku zakończenia działania jakieś komórki organizacyjnej).</w:t>
            </w:r>
          </w:p>
        </w:tc>
        <w:tc>
          <w:tcPr>
            <w:tcW w:w="660" w:type="pct"/>
          </w:tcPr>
          <w:p w14:paraId="25D4BAC1" w14:textId="00A70733" w:rsidR="004C2D16" w:rsidRPr="00A850D7" w:rsidRDefault="004C2D16" w:rsidP="004C2D16">
            <w:pPr>
              <w:jc w:val="center"/>
              <w:rPr>
                <w:lang w:val="pl-PL"/>
              </w:rPr>
            </w:pPr>
          </w:p>
        </w:tc>
      </w:tr>
      <w:tr w:rsidR="004C2D16" w:rsidRPr="00A850D7" w14:paraId="03773F92" w14:textId="526DB43A" w:rsidTr="0028199B">
        <w:tc>
          <w:tcPr>
            <w:tcW w:w="4340" w:type="pct"/>
          </w:tcPr>
          <w:p w14:paraId="2F53B299" w14:textId="77777777" w:rsidR="004C2D16" w:rsidRPr="00A850D7" w:rsidRDefault="004C2D16" w:rsidP="004C2D16">
            <w:pPr>
              <w:rPr>
                <w:lang w:val="pl-PL"/>
              </w:rPr>
            </w:pPr>
            <w:r w:rsidRPr="00A850D7">
              <w:rPr>
                <w:lang w:val="pl-PL"/>
              </w:rPr>
              <w:t>Moduł umożliwia wczytywanie wyników weryfikacji świadczeń z pliku w postaci CSV wygenerowanego na portalu świadczeniodawcy.</w:t>
            </w:r>
          </w:p>
        </w:tc>
        <w:tc>
          <w:tcPr>
            <w:tcW w:w="660" w:type="pct"/>
          </w:tcPr>
          <w:p w14:paraId="38F754A6" w14:textId="214E53F1" w:rsidR="004C2D16" w:rsidRPr="00A850D7" w:rsidRDefault="004C2D16" w:rsidP="004C2D16">
            <w:pPr>
              <w:jc w:val="center"/>
              <w:rPr>
                <w:lang w:val="pl-PL"/>
              </w:rPr>
            </w:pPr>
          </w:p>
        </w:tc>
      </w:tr>
      <w:tr w:rsidR="004C2D16" w:rsidRPr="00A850D7" w14:paraId="43374E2D" w14:textId="292E73AB" w:rsidTr="0028199B">
        <w:tc>
          <w:tcPr>
            <w:tcW w:w="4340" w:type="pct"/>
          </w:tcPr>
          <w:p w14:paraId="10CE80A9" w14:textId="77777777" w:rsidR="004C2D16" w:rsidRPr="00A850D7" w:rsidRDefault="004C2D16" w:rsidP="004C2D16">
            <w:pPr>
              <w:rPr>
                <w:lang w:val="pl-PL"/>
              </w:rPr>
            </w:pPr>
            <w:r w:rsidRPr="00A850D7">
              <w:rPr>
                <w:lang w:val="pl-PL"/>
              </w:rPr>
              <w:t xml:space="preserve">Moduł umożliwia powiadamianie użytkownika o przebiegu zbiorczej weryfikacji </w:t>
            </w:r>
            <w:proofErr w:type="spellStart"/>
            <w:r w:rsidRPr="00A850D7">
              <w:rPr>
                <w:lang w:val="pl-PL"/>
              </w:rPr>
              <w:t>eWUŚ</w:t>
            </w:r>
            <w:proofErr w:type="spellEnd"/>
            <w:r w:rsidRPr="00A850D7">
              <w:rPr>
                <w:lang w:val="pl-PL"/>
              </w:rPr>
              <w:t xml:space="preserve"> za pomocą SMS i e-mail.</w:t>
            </w:r>
          </w:p>
        </w:tc>
        <w:tc>
          <w:tcPr>
            <w:tcW w:w="660" w:type="pct"/>
          </w:tcPr>
          <w:p w14:paraId="5D2A84D9" w14:textId="1BA38104" w:rsidR="004C2D16" w:rsidRPr="00A850D7" w:rsidRDefault="004C2D16" w:rsidP="004C2D16">
            <w:pPr>
              <w:jc w:val="center"/>
              <w:rPr>
                <w:lang w:val="pl-PL"/>
              </w:rPr>
            </w:pPr>
          </w:p>
        </w:tc>
      </w:tr>
    </w:tbl>
    <w:p w14:paraId="3BBEE9EB" w14:textId="77777777" w:rsidR="000817AC" w:rsidRPr="00A850D7" w:rsidRDefault="00D636D6">
      <w:pPr>
        <w:pStyle w:val="Nagwek2"/>
        <w:rPr>
          <w:lang w:val="pl-PL"/>
        </w:rPr>
      </w:pPr>
      <w:bookmarkStart w:id="263" w:name="scroll-bookmark-217"/>
      <w:bookmarkStart w:id="264" w:name="scroll-bookmark-218"/>
      <w:bookmarkStart w:id="265" w:name="_Toc156076891"/>
      <w:bookmarkEnd w:id="263"/>
      <w:r w:rsidRPr="00A850D7">
        <w:rPr>
          <w:lang w:val="pl-PL"/>
        </w:rPr>
        <w:t>DODATKOWA KONFIGURACJA UMÓW Z NFZ</w:t>
      </w:r>
      <w:bookmarkEnd w:id="264"/>
      <w:bookmarkEnd w:id="265"/>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A850D7" w14:paraId="008F86FC" w14:textId="77777777" w:rsidTr="0028199B">
        <w:tc>
          <w:tcPr>
            <w:tcW w:w="4340" w:type="pct"/>
          </w:tcPr>
          <w:p w14:paraId="2620A07C" w14:textId="64A9C9BD" w:rsidR="00DB0489" w:rsidRPr="00A850D7" w:rsidRDefault="00DB0489" w:rsidP="00DB0489">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660" w:type="pct"/>
          </w:tcPr>
          <w:p w14:paraId="70D1FBD7" w14:textId="77777777" w:rsidR="00DB0489" w:rsidRPr="00A850D7" w:rsidRDefault="00DB0489" w:rsidP="00DB0489">
            <w:pPr>
              <w:jc w:val="center"/>
              <w:rPr>
                <w:b/>
              </w:rPr>
            </w:pPr>
            <w:proofErr w:type="spellStart"/>
            <w:r w:rsidRPr="00A850D7">
              <w:rPr>
                <w:b/>
              </w:rPr>
              <w:t>Podać</w:t>
            </w:r>
            <w:proofErr w:type="spellEnd"/>
            <w:r w:rsidRPr="00A850D7">
              <w:rPr>
                <w:b/>
              </w:rPr>
              <w:t xml:space="preserve"> </w:t>
            </w:r>
          </w:p>
          <w:p w14:paraId="4CB96CCB" w14:textId="42B757B9" w:rsidR="00DB0489" w:rsidRPr="00A850D7" w:rsidRDefault="00DB0489" w:rsidP="00DB0489">
            <w:pPr>
              <w:jc w:val="center"/>
            </w:pPr>
            <w:r w:rsidRPr="00A850D7">
              <w:rPr>
                <w:b/>
              </w:rPr>
              <w:t>TAK / NIE</w:t>
            </w:r>
          </w:p>
        </w:tc>
      </w:tr>
      <w:tr w:rsidR="000817AC" w:rsidRPr="00A850D7" w14:paraId="3A508DA2" w14:textId="77777777" w:rsidTr="0028199B">
        <w:tc>
          <w:tcPr>
            <w:tcW w:w="4340" w:type="pct"/>
          </w:tcPr>
          <w:p w14:paraId="1D3A1FDB" w14:textId="77777777" w:rsidR="000817AC" w:rsidRPr="00A850D7" w:rsidRDefault="00D636D6">
            <w:pPr>
              <w:rPr>
                <w:lang w:val="pl-PL"/>
              </w:rPr>
            </w:pPr>
            <w:r w:rsidRPr="00A850D7">
              <w:rPr>
                <w:lang w:val="pl-PL"/>
              </w:rPr>
              <w:t>Możliwość wydłużenia okresu obowiązywania umowy z NFZ (przedłużanie umów). Przedłużenie umowy pozwala na wprowadzanie świadczeń (kontraktowych i szczegółowych) w wydłużonym okresie obowiązywania</w:t>
            </w:r>
          </w:p>
        </w:tc>
        <w:tc>
          <w:tcPr>
            <w:tcW w:w="660" w:type="pct"/>
          </w:tcPr>
          <w:p w14:paraId="59E4D1C6" w14:textId="77777777" w:rsidR="000817AC" w:rsidRPr="00A850D7" w:rsidRDefault="000817AC" w:rsidP="004C2D16">
            <w:pPr>
              <w:jc w:val="center"/>
              <w:rPr>
                <w:lang w:val="pl-PL"/>
              </w:rPr>
            </w:pPr>
          </w:p>
        </w:tc>
      </w:tr>
      <w:tr w:rsidR="000817AC" w:rsidRPr="00A850D7" w14:paraId="4F037D32" w14:textId="77777777" w:rsidTr="0028199B">
        <w:tc>
          <w:tcPr>
            <w:tcW w:w="4340" w:type="pct"/>
          </w:tcPr>
          <w:p w14:paraId="3F5642D6" w14:textId="77777777" w:rsidR="000817AC" w:rsidRPr="00A850D7" w:rsidRDefault="00D636D6">
            <w:proofErr w:type="spellStart"/>
            <w:r w:rsidRPr="00A850D7">
              <w:t>Prezentacja</w:t>
            </w:r>
            <w:proofErr w:type="spellEnd"/>
            <w:r w:rsidRPr="00A850D7">
              <w:t xml:space="preserve"> </w:t>
            </w:r>
            <w:proofErr w:type="spellStart"/>
            <w:r w:rsidRPr="00A850D7">
              <w:t>listy</w:t>
            </w:r>
            <w:proofErr w:type="spellEnd"/>
            <w:r w:rsidRPr="00A850D7">
              <w:t xml:space="preserve"> </w:t>
            </w:r>
            <w:proofErr w:type="spellStart"/>
            <w:r w:rsidRPr="00A850D7">
              <w:t>przedłużonych</w:t>
            </w:r>
            <w:proofErr w:type="spellEnd"/>
            <w:r w:rsidRPr="00A850D7">
              <w:t xml:space="preserve"> </w:t>
            </w:r>
            <w:proofErr w:type="spellStart"/>
            <w:r w:rsidRPr="00A850D7">
              <w:t>umów</w:t>
            </w:r>
            <w:proofErr w:type="spellEnd"/>
            <w:r w:rsidRPr="00A850D7">
              <w:t>.</w:t>
            </w:r>
          </w:p>
        </w:tc>
        <w:tc>
          <w:tcPr>
            <w:tcW w:w="660" w:type="pct"/>
          </w:tcPr>
          <w:p w14:paraId="6B4EF46A" w14:textId="77777777" w:rsidR="000817AC" w:rsidRPr="00A850D7" w:rsidRDefault="000817AC" w:rsidP="004C2D16">
            <w:pPr>
              <w:jc w:val="center"/>
            </w:pPr>
          </w:p>
        </w:tc>
      </w:tr>
      <w:tr w:rsidR="000817AC" w:rsidRPr="00A850D7" w14:paraId="0FA34368" w14:textId="77777777" w:rsidTr="0028199B">
        <w:tc>
          <w:tcPr>
            <w:tcW w:w="4340" w:type="pct"/>
          </w:tcPr>
          <w:p w14:paraId="53E6B636" w14:textId="77777777" w:rsidR="000817AC" w:rsidRPr="00A850D7" w:rsidRDefault="00D636D6">
            <w:pPr>
              <w:rPr>
                <w:lang w:val="pl-PL"/>
              </w:rPr>
            </w:pPr>
            <w:r w:rsidRPr="00A850D7">
              <w:rPr>
                <w:lang w:val="pl-PL"/>
              </w:rPr>
              <w:t>Możliwość wydłużenia okresu obowiązywania kodów komórek organizacyjnych w definicji list oczekujących (przedłużanie kolejek).</w:t>
            </w:r>
          </w:p>
        </w:tc>
        <w:tc>
          <w:tcPr>
            <w:tcW w:w="660" w:type="pct"/>
          </w:tcPr>
          <w:p w14:paraId="54E927A8" w14:textId="77777777" w:rsidR="000817AC" w:rsidRPr="00A850D7" w:rsidRDefault="000817AC" w:rsidP="004C2D16">
            <w:pPr>
              <w:jc w:val="center"/>
              <w:rPr>
                <w:lang w:val="pl-PL"/>
              </w:rPr>
            </w:pPr>
          </w:p>
        </w:tc>
      </w:tr>
      <w:tr w:rsidR="000817AC" w:rsidRPr="00A850D7" w14:paraId="35E1BC67" w14:textId="77777777" w:rsidTr="00DC02DC">
        <w:trPr>
          <w:trHeight w:val="209"/>
        </w:trPr>
        <w:tc>
          <w:tcPr>
            <w:tcW w:w="4340" w:type="pct"/>
          </w:tcPr>
          <w:p w14:paraId="055DAB6D" w14:textId="77777777" w:rsidR="000817AC" w:rsidRPr="00A850D7" w:rsidRDefault="00D636D6">
            <w:proofErr w:type="spellStart"/>
            <w:r w:rsidRPr="00A850D7">
              <w:t>Prezentacja</w:t>
            </w:r>
            <w:proofErr w:type="spellEnd"/>
            <w:r w:rsidRPr="00A850D7">
              <w:t xml:space="preserve"> </w:t>
            </w:r>
            <w:proofErr w:type="spellStart"/>
            <w:r w:rsidRPr="00A850D7">
              <w:t>listy</w:t>
            </w:r>
            <w:proofErr w:type="spellEnd"/>
            <w:r w:rsidRPr="00A850D7">
              <w:t xml:space="preserve"> </w:t>
            </w:r>
            <w:proofErr w:type="spellStart"/>
            <w:r w:rsidRPr="00A850D7">
              <w:t>przedłużonych</w:t>
            </w:r>
            <w:proofErr w:type="spellEnd"/>
            <w:r w:rsidRPr="00A850D7">
              <w:t xml:space="preserve"> </w:t>
            </w:r>
            <w:proofErr w:type="spellStart"/>
            <w:r w:rsidRPr="00A850D7">
              <w:t>kolejek</w:t>
            </w:r>
            <w:proofErr w:type="spellEnd"/>
            <w:r w:rsidRPr="00A850D7">
              <w:t>.</w:t>
            </w:r>
          </w:p>
        </w:tc>
        <w:tc>
          <w:tcPr>
            <w:tcW w:w="660" w:type="pct"/>
          </w:tcPr>
          <w:p w14:paraId="75862260" w14:textId="77777777" w:rsidR="000817AC" w:rsidRPr="00A850D7" w:rsidRDefault="000817AC" w:rsidP="004C2D16">
            <w:pPr>
              <w:jc w:val="center"/>
            </w:pPr>
          </w:p>
        </w:tc>
      </w:tr>
      <w:tr w:rsidR="000817AC" w:rsidRPr="00A850D7" w14:paraId="45A78EF2" w14:textId="77777777" w:rsidTr="00DC02DC">
        <w:trPr>
          <w:trHeight w:val="796"/>
        </w:trPr>
        <w:tc>
          <w:tcPr>
            <w:tcW w:w="4340" w:type="pct"/>
          </w:tcPr>
          <w:p w14:paraId="30059B41" w14:textId="77777777" w:rsidR="000817AC" w:rsidRPr="00A850D7" w:rsidRDefault="00D636D6">
            <w:pPr>
              <w:rPr>
                <w:lang w:val="pl-PL"/>
              </w:rPr>
            </w:pPr>
            <w:r w:rsidRPr="00A850D7">
              <w:rPr>
                <w:lang w:val="pl-PL"/>
              </w:rPr>
              <w:t>Możliwość wprowadzenia nowego numeru umowy (bez wczytywania pliku UMX) wraz z datami ważności na potrzeby wystawiania e-skierowań. Po wczytaniu pełnej wersji umowy (UMX) wprowadzony numer jest łączony z pozostałymi danymi umowy. </w:t>
            </w:r>
          </w:p>
        </w:tc>
        <w:tc>
          <w:tcPr>
            <w:tcW w:w="660" w:type="pct"/>
          </w:tcPr>
          <w:p w14:paraId="6221CC4D" w14:textId="77777777" w:rsidR="000817AC" w:rsidRPr="00A850D7" w:rsidRDefault="000817AC" w:rsidP="004C2D16">
            <w:pPr>
              <w:jc w:val="center"/>
              <w:rPr>
                <w:lang w:val="pl-PL"/>
              </w:rPr>
            </w:pPr>
          </w:p>
        </w:tc>
      </w:tr>
      <w:tr w:rsidR="000817AC" w:rsidRPr="00A850D7" w14:paraId="40F4839F" w14:textId="77777777" w:rsidTr="0028199B">
        <w:tc>
          <w:tcPr>
            <w:tcW w:w="4340" w:type="pct"/>
          </w:tcPr>
          <w:p w14:paraId="4823C61C" w14:textId="77777777" w:rsidR="000817AC" w:rsidRPr="00A850D7" w:rsidRDefault="00D636D6">
            <w:pPr>
              <w:rPr>
                <w:lang w:val="pl-PL"/>
              </w:rPr>
            </w:pPr>
            <w:r w:rsidRPr="00A850D7">
              <w:rPr>
                <w:color w:val="172B4D"/>
                <w:lang w:val="pl-PL"/>
              </w:rPr>
              <w:t>Zestawienie wszystkich aneksów dla danej umowy w podziale na zakresy świadczeń wraz ze wskazaniem różnic (wynikających z zaimportowanego aneksu w odniesieniu do poprzedniego aneksu), czyli zestawienie danych dla poszczególnych zakresów w układzie: aktualny aneks, różnica do poprzedniego aneksu/umowy.</w:t>
            </w:r>
          </w:p>
        </w:tc>
        <w:tc>
          <w:tcPr>
            <w:tcW w:w="660" w:type="pct"/>
          </w:tcPr>
          <w:p w14:paraId="1F74051A" w14:textId="77777777" w:rsidR="000817AC" w:rsidRPr="00A850D7" w:rsidRDefault="000817AC" w:rsidP="004C2D16">
            <w:pPr>
              <w:jc w:val="center"/>
              <w:rPr>
                <w:lang w:val="pl-PL"/>
              </w:rPr>
            </w:pPr>
          </w:p>
        </w:tc>
      </w:tr>
      <w:tr w:rsidR="000817AC" w:rsidRPr="00A850D7" w14:paraId="567722C2" w14:textId="77777777" w:rsidTr="0028199B">
        <w:tc>
          <w:tcPr>
            <w:tcW w:w="4340" w:type="pct"/>
          </w:tcPr>
          <w:p w14:paraId="7F6A480B" w14:textId="77777777" w:rsidR="000817AC" w:rsidRPr="00A850D7" w:rsidRDefault="00D636D6">
            <w:pPr>
              <w:rPr>
                <w:lang w:val="pl-PL"/>
              </w:rPr>
            </w:pPr>
            <w:r w:rsidRPr="00A850D7">
              <w:rPr>
                <w:color w:val="172B4D"/>
                <w:lang w:val="pl-PL"/>
              </w:rPr>
              <w:lastRenderedPageBreak/>
              <w:t>Konfiguracja ceny za punkt dla produktów z umów ryczałtowych, cena jest używana do wyliczania wartości świadczeń na raportach</w:t>
            </w:r>
          </w:p>
        </w:tc>
        <w:tc>
          <w:tcPr>
            <w:tcW w:w="660" w:type="pct"/>
          </w:tcPr>
          <w:p w14:paraId="2B5AD3AB" w14:textId="77777777" w:rsidR="000817AC" w:rsidRPr="00A850D7" w:rsidRDefault="000817AC" w:rsidP="004C2D16">
            <w:pPr>
              <w:jc w:val="center"/>
              <w:rPr>
                <w:lang w:val="pl-PL"/>
              </w:rPr>
            </w:pPr>
          </w:p>
        </w:tc>
      </w:tr>
    </w:tbl>
    <w:p w14:paraId="337D4BF0" w14:textId="77777777" w:rsidR="000817AC" w:rsidRPr="00A850D7" w:rsidRDefault="00D636D6">
      <w:pPr>
        <w:pStyle w:val="Nagwek2"/>
      </w:pPr>
      <w:bookmarkStart w:id="266" w:name="scroll-bookmark-219"/>
      <w:bookmarkStart w:id="267" w:name="scroll-bookmark-220"/>
      <w:bookmarkStart w:id="268" w:name="_Toc156076892"/>
      <w:bookmarkEnd w:id="266"/>
      <w:r w:rsidRPr="00A850D7">
        <w:t>OPTYMALIZATOR</w:t>
      </w:r>
      <w:bookmarkEnd w:id="267"/>
      <w:bookmarkEnd w:id="268"/>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A850D7" w14:paraId="1F5FC17C" w14:textId="4BADA67F" w:rsidTr="0028199B">
        <w:tc>
          <w:tcPr>
            <w:tcW w:w="4340" w:type="pct"/>
          </w:tcPr>
          <w:p w14:paraId="19FD2421" w14:textId="21618CFD" w:rsidR="00DB0489" w:rsidRPr="00A850D7" w:rsidRDefault="00DB0489" w:rsidP="00DB0489">
            <w:pPr>
              <w:rPr>
                <w:lang w:val="pl-PL"/>
              </w:rPr>
            </w:pPr>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660" w:type="pct"/>
          </w:tcPr>
          <w:p w14:paraId="307CFD15" w14:textId="77777777" w:rsidR="00DB0489" w:rsidRPr="00A850D7" w:rsidRDefault="00DB0489" w:rsidP="00DB0489">
            <w:pPr>
              <w:jc w:val="center"/>
              <w:rPr>
                <w:b/>
              </w:rPr>
            </w:pPr>
            <w:proofErr w:type="spellStart"/>
            <w:r w:rsidRPr="00A850D7">
              <w:rPr>
                <w:b/>
              </w:rPr>
              <w:t>Podać</w:t>
            </w:r>
            <w:proofErr w:type="spellEnd"/>
            <w:r w:rsidRPr="00A850D7">
              <w:rPr>
                <w:b/>
              </w:rPr>
              <w:t xml:space="preserve"> </w:t>
            </w:r>
          </w:p>
          <w:p w14:paraId="5FD942DB" w14:textId="4605DFED" w:rsidR="00DB0489" w:rsidRPr="00A850D7" w:rsidRDefault="00DB0489" w:rsidP="00DB0489">
            <w:pPr>
              <w:jc w:val="center"/>
              <w:rPr>
                <w:lang w:val="pl-PL"/>
              </w:rPr>
            </w:pPr>
            <w:r w:rsidRPr="00A850D7">
              <w:rPr>
                <w:b/>
              </w:rPr>
              <w:t>TAK / NIE</w:t>
            </w:r>
          </w:p>
        </w:tc>
      </w:tr>
      <w:tr w:rsidR="004C2D16" w:rsidRPr="00A850D7" w14:paraId="4FD427AF" w14:textId="77777777" w:rsidTr="0028199B">
        <w:tc>
          <w:tcPr>
            <w:tcW w:w="4340" w:type="pct"/>
          </w:tcPr>
          <w:p w14:paraId="5C7372D8" w14:textId="77777777" w:rsidR="004C2D16" w:rsidRPr="00A850D7" w:rsidRDefault="004C2D16" w:rsidP="004C2D16">
            <w:pPr>
              <w:rPr>
                <w:lang w:val="pl-PL"/>
              </w:rPr>
            </w:pPr>
            <w:r w:rsidRPr="00A850D7">
              <w:rPr>
                <w:lang w:val="pl-PL"/>
              </w:rPr>
              <w:t xml:space="preserve">Zaimplementowanie algorytmu </w:t>
            </w:r>
            <w:proofErr w:type="spellStart"/>
            <w:r w:rsidRPr="00A850D7">
              <w:rPr>
                <w:lang w:val="pl-PL"/>
              </w:rPr>
              <w:t>grupera</w:t>
            </w:r>
            <w:proofErr w:type="spellEnd"/>
            <w:r w:rsidRPr="00A850D7">
              <w:rPr>
                <w:lang w:val="pl-PL"/>
              </w:rPr>
              <w:t xml:space="preserve"> (zgodnie z aktualnymi wytycznymi Prezesa NFZ w sprawie określenia warunków zawierania i realizacji umów w rodzaju leczenie szpitalne), który na etapie kodowania </w:t>
            </w:r>
            <w:proofErr w:type="spellStart"/>
            <w:r w:rsidRPr="00A850D7">
              <w:rPr>
                <w:lang w:val="pl-PL"/>
              </w:rPr>
              <w:t>rozpoznań</w:t>
            </w:r>
            <w:proofErr w:type="spellEnd"/>
            <w:r w:rsidRPr="00A850D7">
              <w:rPr>
                <w:lang w:val="pl-PL"/>
              </w:rPr>
              <w:t xml:space="preserve"> i procedur dotyczących danej hospitalizacji umożliwia:</w:t>
            </w:r>
          </w:p>
          <w:p w14:paraId="5409B7BD" w14:textId="77777777" w:rsidR="004C2D16" w:rsidRPr="00A850D7" w:rsidRDefault="004C2D16" w:rsidP="004C2D16">
            <w:pPr>
              <w:rPr>
                <w:lang w:val="pl-PL"/>
              </w:rPr>
            </w:pPr>
            <w:r w:rsidRPr="00A850D7">
              <w:rPr>
                <w:lang w:val="pl-PL"/>
              </w:rPr>
              <w:t>- określenie grupy JGP bez konieczności komunikacji z NFZ natychmiast po wprowadzeniu niezbędnych danych wraz z prezentacją osobodni pacjenta w odniesieniu do liczby dni finansowanych grupą JGP,</w:t>
            </w:r>
          </w:p>
          <w:p w14:paraId="13DA9D63" w14:textId="77777777" w:rsidR="004C2D16" w:rsidRPr="00A850D7" w:rsidRDefault="004C2D16" w:rsidP="004C2D16">
            <w:pPr>
              <w:rPr>
                <w:lang w:val="pl-PL"/>
              </w:rPr>
            </w:pPr>
            <w:r w:rsidRPr="00A850D7">
              <w:rPr>
                <w:lang w:val="pl-PL"/>
              </w:rPr>
              <w:t>- określenie grupy JGP z najwyższą taryfą na podstawie wprowadzonych danych wraz z  określeniem listy grup alternatywnych JGP,</w:t>
            </w:r>
          </w:p>
          <w:p w14:paraId="44D49CA2" w14:textId="77777777" w:rsidR="004C2D16" w:rsidRPr="00A850D7" w:rsidRDefault="004C2D16" w:rsidP="004C2D16">
            <w:pPr>
              <w:rPr>
                <w:lang w:val="pl-PL"/>
              </w:rPr>
            </w:pPr>
            <w:r w:rsidRPr="00A850D7">
              <w:rPr>
                <w:lang w:val="pl-PL"/>
              </w:rPr>
              <w:t>- określenie listy grup JGP odrzuconych wraz z podpowiedzią warunków kierunkowych koniecznych do spełnienia,</w:t>
            </w:r>
          </w:p>
          <w:p w14:paraId="59FD5874" w14:textId="2B89B923" w:rsidR="004C2D16" w:rsidRPr="00A850D7" w:rsidRDefault="004C2D16" w:rsidP="004C2D16">
            <w:pPr>
              <w:rPr>
                <w:lang w:val="pl-PL"/>
              </w:rPr>
            </w:pPr>
            <w:r w:rsidRPr="00A850D7">
              <w:rPr>
                <w:lang w:val="pl-PL"/>
              </w:rPr>
              <w:t>- listy grup (optymalna, alternatywna, odrzucona ) JGP zawierają wyróżnione grupy JGP, które mogą być rozliczone w poszczególnych produktach zakontraktowanych przez szpital zgodnie z poszczególnymi zakresami świadczeń (zgodnie z aktualnymi wytycznymi Prezesa NFZ w sprawie określenia warunków zawierania i realizacji umów w rodzaju leczenie szpitalne).</w:t>
            </w:r>
          </w:p>
        </w:tc>
        <w:tc>
          <w:tcPr>
            <w:tcW w:w="660" w:type="pct"/>
          </w:tcPr>
          <w:p w14:paraId="67374EBA" w14:textId="77777777" w:rsidR="004C2D16" w:rsidRPr="00A850D7" w:rsidRDefault="004C2D16" w:rsidP="004C2D16">
            <w:pPr>
              <w:jc w:val="center"/>
            </w:pPr>
          </w:p>
        </w:tc>
      </w:tr>
      <w:tr w:rsidR="004C2D16" w:rsidRPr="00A850D7" w14:paraId="2B9C458F" w14:textId="2CE6BAE7" w:rsidTr="0028199B">
        <w:tc>
          <w:tcPr>
            <w:tcW w:w="4340" w:type="pct"/>
          </w:tcPr>
          <w:p w14:paraId="378E6E11" w14:textId="77777777" w:rsidR="004C2D16" w:rsidRPr="00A850D7" w:rsidRDefault="004C2D16" w:rsidP="004C2D16">
            <w:pPr>
              <w:rPr>
                <w:lang w:val="pl-PL"/>
              </w:rPr>
            </w:pPr>
            <w:r w:rsidRPr="00A850D7">
              <w:rPr>
                <w:lang w:val="pl-PL"/>
              </w:rPr>
              <w:t xml:space="preserve">Moduł umożliwia dostęp do funkcjonalności optymalizatora i </w:t>
            </w:r>
            <w:proofErr w:type="spellStart"/>
            <w:r w:rsidRPr="00A850D7">
              <w:rPr>
                <w:lang w:val="pl-PL"/>
              </w:rPr>
              <w:t>grupera</w:t>
            </w:r>
            <w:proofErr w:type="spellEnd"/>
            <w:r w:rsidRPr="00A850D7">
              <w:rPr>
                <w:lang w:val="pl-PL"/>
              </w:rPr>
              <w:t xml:space="preserve"> w zakresie:</w:t>
            </w:r>
          </w:p>
          <w:p w14:paraId="6E21489B" w14:textId="77777777" w:rsidR="004C2D16" w:rsidRPr="00A850D7" w:rsidRDefault="004C2D16" w:rsidP="004C2D16">
            <w:pPr>
              <w:rPr>
                <w:lang w:val="pl-PL"/>
              </w:rPr>
            </w:pPr>
            <w:r w:rsidRPr="00A850D7">
              <w:rPr>
                <w:lang w:val="pl-PL"/>
              </w:rPr>
              <w:t>- wyznaczania grup JGP,</w:t>
            </w:r>
          </w:p>
          <w:p w14:paraId="0DEB58A0" w14:textId="77777777" w:rsidR="004C2D16" w:rsidRPr="00A850D7" w:rsidRDefault="004C2D16" w:rsidP="004C2D16">
            <w:pPr>
              <w:rPr>
                <w:lang w:val="pl-PL"/>
              </w:rPr>
            </w:pPr>
            <w:r w:rsidRPr="00A850D7">
              <w:rPr>
                <w:lang w:val="pl-PL"/>
              </w:rPr>
              <w:t>- wyznaczania ambulatoryjnych grup świadczeń specjalistycznych,</w:t>
            </w:r>
          </w:p>
          <w:p w14:paraId="18B39E69" w14:textId="77777777" w:rsidR="004C2D16" w:rsidRPr="00A850D7" w:rsidRDefault="004C2D16" w:rsidP="004C2D16">
            <w:pPr>
              <w:rPr>
                <w:lang w:val="pl-PL"/>
              </w:rPr>
            </w:pPr>
            <w:r w:rsidRPr="00A850D7">
              <w:rPr>
                <w:lang w:val="pl-PL"/>
              </w:rPr>
              <w:t>- wyznaczania grup w zakresach stacjonarnej rehabilitacji neurologicznej i kardiologicznej,</w:t>
            </w:r>
          </w:p>
          <w:p w14:paraId="3DD0E308" w14:textId="77777777" w:rsidR="004C2D16" w:rsidRPr="00A850D7" w:rsidRDefault="004C2D16" w:rsidP="004C2D16">
            <w:pPr>
              <w:rPr>
                <w:lang w:val="pl-PL"/>
              </w:rPr>
            </w:pPr>
            <w:r w:rsidRPr="00A850D7">
              <w:rPr>
                <w:lang w:val="pl-PL"/>
              </w:rPr>
              <w:t>- obliczania ich wartości punktowych,</w:t>
            </w:r>
          </w:p>
          <w:p w14:paraId="11A28F4A" w14:textId="77777777" w:rsidR="004C2D16" w:rsidRPr="00A850D7" w:rsidRDefault="004C2D16" w:rsidP="004C2D16">
            <w:pPr>
              <w:rPr>
                <w:lang w:val="pl-PL"/>
              </w:rPr>
            </w:pPr>
            <w:r w:rsidRPr="00A850D7">
              <w:rPr>
                <w:lang w:val="pl-PL"/>
              </w:rPr>
              <w:t>- przeprowadzania symulacji grupowania / optymalizacji opłacalności,</w:t>
            </w:r>
          </w:p>
          <w:p w14:paraId="245FB425" w14:textId="77777777" w:rsidR="004C2D16" w:rsidRPr="00A850D7" w:rsidRDefault="004C2D16" w:rsidP="004C2D16">
            <w:pPr>
              <w:rPr>
                <w:lang w:val="pl-PL"/>
              </w:rPr>
            </w:pPr>
            <w:r w:rsidRPr="00A850D7">
              <w:rPr>
                <w:lang w:val="pl-PL"/>
              </w:rPr>
              <w:t>- sugerowania zmian w kodowaniu,</w:t>
            </w:r>
          </w:p>
          <w:p w14:paraId="068EB401" w14:textId="77777777" w:rsidR="004C2D16" w:rsidRPr="00A850D7" w:rsidRDefault="004C2D16" w:rsidP="004C2D16">
            <w:pPr>
              <w:rPr>
                <w:lang w:val="pl-PL"/>
              </w:rPr>
            </w:pPr>
            <w:r w:rsidRPr="00A850D7">
              <w:rPr>
                <w:lang w:val="pl-PL"/>
              </w:rPr>
              <w:t>- wbudowanej przeglądarki grup JGP.</w:t>
            </w:r>
          </w:p>
        </w:tc>
        <w:tc>
          <w:tcPr>
            <w:tcW w:w="660" w:type="pct"/>
          </w:tcPr>
          <w:p w14:paraId="2A9D069D" w14:textId="77777777" w:rsidR="004C2D16" w:rsidRPr="00A850D7" w:rsidRDefault="004C2D16" w:rsidP="004C2D16">
            <w:pPr>
              <w:jc w:val="center"/>
              <w:rPr>
                <w:lang w:val="pl-PL"/>
              </w:rPr>
            </w:pPr>
          </w:p>
        </w:tc>
      </w:tr>
      <w:tr w:rsidR="004C2D16" w:rsidRPr="00A850D7" w14:paraId="21E6706C" w14:textId="65136E94" w:rsidTr="0028199B">
        <w:tc>
          <w:tcPr>
            <w:tcW w:w="4340" w:type="pct"/>
          </w:tcPr>
          <w:p w14:paraId="25254575" w14:textId="77777777" w:rsidR="004C2D16" w:rsidRPr="00A850D7" w:rsidRDefault="004C2D16" w:rsidP="004C2D16">
            <w:pPr>
              <w:rPr>
                <w:lang w:val="pl-PL"/>
              </w:rPr>
            </w:pPr>
            <w:r w:rsidRPr="00A850D7">
              <w:rPr>
                <w:lang w:val="pl-PL"/>
              </w:rPr>
              <w:t>Moduł dostępny jest przez przeglądarkę WWW.</w:t>
            </w:r>
          </w:p>
        </w:tc>
        <w:tc>
          <w:tcPr>
            <w:tcW w:w="660" w:type="pct"/>
          </w:tcPr>
          <w:p w14:paraId="358610CA" w14:textId="77777777" w:rsidR="004C2D16" w:rsidRPr="00A850D7" w:rsidRDefault="004C2D16" w:rsidP="004C2D16">
            <w:pPr>
              <w:jc w:val="center"/>
              <w:rPr>
                <w:lang w:val="pl-PL"/>
              </w:rPr>
            </w:pPr>
          </w:p>
        </w:tc>
      </w:tr>
      <w:tr w:rsidR="004C2D16" w:rsidRPr="00A850D7" w14:paraId="10DAF33C" w14:textId="733ED3DF" w:rsidTr="0028199B">
        <w:tc>
          <w:tcPr>
            <w:tcW w:w="4340" w:type="pct"/>
          </w:tcPr>
          <w:p w14:paraId="2073ADB0" w14:textId="77777777" w:rsidR="004C2D16" w:rsidRPr="00A850D7" w:rsidRDefault="004C2D16" w:rsidP="004C2D16">
            <w:pPr>
              <w:rPr>
                <w:lang w:val="pl-PL"/>
              </w:rPr>
            </w:pPr>
            <w:r w:rsidRPr="00A850D7">
              <w:rPr>
                <w:lang w:val="pl-PL"/>
              </w:rPr>
              <w:t>Moduł dostępny jest również poza systemem medycznym na dowolnych stacjach roboczych działających w sieci lokalnej szpitala.</w:t>
            </w:r>
          </w:p>
        </w:tc>
        <w:tc>
          <w:tcPr>
            <w:tcW w:w="660" w:type="pct"/>
          </w:tcPr>
          <w:p w14:paraId="4C52FE95" w14:textId="77777777" w:rsidR="004C2D16" w:rsidRPr="00A850D7" w:rsidRDefault="004C2D16" w:rsidP="004C2D16">
            <w:pPr>
              <w:jc w:val="center"/>
              <w:rPr>
                <w:lang w:val="pl-PL"/>
              </w:rPr>
            </w:pPr>
          </w:p>
        </w:tc>
      </w:tr>
      <w:tr w:rsidR="004C2D16" w:rsidRPr="00A850D7" w14:paraId="5A601226" w14:textId="26FD7B9D" w:rsidTr="00DC02DC">
        <w:trPr>
          <w:trHeight w:val="1248"/>
        </w:trPr>
        <w:tc>
          <w:tcPr>
            <w:tcW w:w="4340" w:type="pct"/>
          </w:tcPr>
          <w:p w14:paraId="3AB20469" w14:textId="77777777" w:rsidR="004C2D16" w:rsidRPr="00A850D7" w:rsidRDefault="004C2D16" w:rsidP="004C2D16">
            <w:pPr>
              <w:rPr>
                <w:lang w:val="pl-PL"/>
              </w:rPr>
            </w:pPr>
            <w:r w:rsidRPr="00A850D7">
              <w:rPr>
                <w:lang w:val="pl-PL"/>
              </w:rPr>
              <w:t>Moduł umożliwia prezentację wartości taryfy dla każdego trybu przyjęcia.</w:t>
            </w:r>
          </w:p>
        </w:tc>
        <w:tc>
          <w:tcPr>
            <w:tcW w:w="660" w:type="pct"/>
          </w:tcPr>
          <w:p w14:paraId="657BF593" w14:textId="77777777" w:rsidR="004C2D16" w:rsidRPr="00A850D7" w:rsidRDefault="004C2D16" w:rsidP="004C2D16">
            <w:pPr>
              <w:jc w:val="center"/>
              <w:rPr>
                <w:lang w:val="pl-PL"/>
              </w:rPr>
            </w:pPr>
          </w:p>
        </w:tc>
      </w:tr>
    </w:tbl>
    <w:p w14:paraId="32A52C20" w14:textId="77777777" w:rsidR="000817AC" w:rsidRPr="00A850D7" w:rsidRDefault="00D636D6">
      <w:pPr>
        <w:pStyle w:val="Nagwek2"/>
      </w:pPr>
      <w:bookmarkStart w:id="269" w:name="scroll-bookmark-221"/>
      <w:bookmarkStart w:id="270" w:name="scroll-bookmark-222"/>
      <w:bookmarkStart w:id="271" w:name="_Toc156076893"/>
      <w:bookmarkEnd w:id="269"/>
      <w:r w:rsidRPr="00A850D7">
        <w:lastRenderedPageBreak/>
        <w:t>KONTROLA JGP I AOS</w:t>
      </w:r>
      <w:bookmarkEnd w:id="270"/>
      <w:bookmarkEnd w:id="271"/>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A850D7" w14:paraId="3CBC8CA7" w14:textId="2385941C" w:rsidTr="0028199B">
        <w:tc>
          <w:tcPr>
            <w:tcW w:w="4340" w:type="pct"/>
          </w:tcPr>
          <w:p w14:paraId="059A85D2" w14:textId="25EBC845" w:rsidR="00DB0489" w:rsidRPr="00A850D7" w:rsidRDefault="00DB0489" w:rsidP="00DB0489">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660" w:type="pct"/>
          </w:tcPr>
          <w:p w14:paraId="713CB3B7" w14:textId="77777777" w:rsidR="00DB0489" w:rsidRPr="00A850D7" w:rsidRDefault="00DB0489" w:rsidP="00DB0489">
            <w:pPr>
              <w:jc w:val="center"/>
              <w:rPr>
                <w:b/>
              </w:rPr>
            </w:pPr>
            <w:proofErr w:type="spellStart"/>
            <w:r w:rsidRPr="00A850D7">
              <w:rPr>
                <w:b/>
              </w:rPr>
              <w:t>Podać</w:t>
            </w:r>
            <w:proofErr w:type="spellEnd"/>
            <w:r w:rsidRPr="00A850D7">
              <w:rPr>
                <w:b/>
              </w:rPr>
              <w:t xml:space="preserve"> </w:t>
            </w:r>
          </w:p>
          <w:p w14:paraId="140C73A0" w14:textId="40C75AF5" w:rsidR="00DB0489" w:rsidRPr="00A850D7" w:rsidRDefault="00DB0489" w:rsidP="00DB0489">
            <w:pPr>
              <w:jc w:val="center"/>
            </w:pPr>
            <w:r w:rsidRPr="00A850D7">
              <w:rPr>
                <w:b/>
              </w:rPr>
              <w:t>TAK / NIE</w:t>
            </w:r>
          </w:p>
        </w:tc>
      </w:tr>
      <w:tr w:rsidR="004C2D16" w:rsidRPr="00A850D7" w14:paraId="369263B2" w14:textId="60B6D39D" w:rsidTr="0028199B">
        <w:tc>
          <w:tcPr>
            <w:tcW w:w="4340" w:type="pct"/>
          </w:tcPr>
          <w:p w14:paraId="286CC01B" w14:textId="77777777" w:rsidR="004C2D16" w:rsidRPr="00A850D7" w:rsidRDefault="004C2D16" w:rsidP="004C2D16">
            <w:proofErr w:type="spellStart"/>
            <w:r w:rsidRPr="00A850D7">
              <w:t>Kontrola</w:t>
            </w:r>
            <w:proofErr w:type="spellEnd"/>
            <w:r w:rsidRPr="00A850D7">
              <w:t xml:space="preserve"> AOS</w:t>
            </w:r>
          </w:p>
        </w:tc>
        <w:tc>
          <w:tcPr>
            <w:tcW w:w="660" w:type="pct"/>
          </w:tcPr>
          <w:p w14:paraId="6F1292B0" w14:textId="77777777" w:rsidR="004C2D16" w:rsidRPr="00A850D7" w:rsidRDefault="004C2D16" w:rsidP="004C2D16">
            <w:pPr>
              <w:jc w:val="center"/>
            </w:pPr>
          </w:p>
        </w:tc>
      </w:tr>
      <w:tr w:rsidR="004C2D16" w:rsidRPr="00A850D7" w14:paraId="1C84A721" w14:textId="3517611E" w:rsidTr="0028199B">
        <w:tc>
          <w:tcPr>
            <w:tcW w:w="4340" w:type="pct"/>
          </w:tcPr>
          <w:p w14:paraId="290783F3" w14:textId="77777777" w:rsidR="004C2D16" w:rsidRPr="00A850D7" w:rsidRDefault="004C2D16" w:rsidP="004C2D16">
            <w:pPr>
              <w:rPr>
                <w:lang w:val="pl-PL"/>
              </w:rPr>
            </w:pPr>
            <w:r w:rsidRPr="00A850D7">
              <w:rPr>
                <w:lang w:val="pl-PL"/>
              </w:rPr>
              <w:t xml:space="preserve">Moduł umożliwia zapoznanie się z różnicami wynikającymi z wczytania nowych wersji </w:t>
            </w:r>
            <w:proofErr w:type="spellStart"/>
            <w:r w:rsidRPr="00A850D7">
              <w:rPr>
                <w:lang w:val="pl-PL"/>
              </w:rPr>
              <w:t>grupera</w:t>
            </w:r>
            <w:proofErr w:type="spellEnd"/>
            <w:r w:rsidRPr="00A850D7">
              <w:rPr>
                <w:lang w:val="pl-PL"/>
              </w:rPr>
              <w:t xml:space="preserve"> oraz poprawnością grupowania:</w:t>
            </w:r>
          </w:p>
          <w:p w14:paraId="205DC46A" w14:textId="77777777" w:rsidR="004C2D16" w:rsidRPr="00A850D7" w:rsidRDefault="004C2D16" w:rsidP="004C2D16">
            <w:pPr>
              <w:rPr>
                <w:lang w:val="pl-PL"/>
              </w:rPr>
            </w:pPr>
            <w:r w:rsidRPr="00A850D7">
              <w:rPr>
                <w:lang w:val="pl-PL"/>
              </w:rPr>
              <w:t>- różnice w zaewidencjonowanych taryfach,</w:t>
            </w:r>
          </w:p>
          <w:p w14:paraId="4844E6C1" w14:textId="77777777" w:rsidR="004C2D16" w:rsidRPr="00A850D7" w:rsidRDefault="004C2D16" w:rsidP="004C2D16">
            <w:pPr>
              <w:rPr>
                <w:lang w:val="pl-PL"/>
              </w:rPr>
            </w:pPr>
            <w:r w:rsidRPr="00A850D7">
              <w:rPr>
                <w:lang w:val="pl-PL"/>
              </w:rPr>
              <w:t>- różnice w zaewidencjonowanych grupach AOS,</w:t>
            </w:r>
          </w:p>
          <w:p w14:paraId="1655688F" w14:textId="77777777" w:rsidR="004C2D16" w:rsidRPr="00A850D7" w:rsidRDefault="004C2D16" w:rsidP="004C2D16">
            <w:pPr>
              <w:rPr>
                <w:lang w:val="pl-PL"/>
              </w:rPr>
            </w:pPr>
            <w:r w:rsidRPr="00A850D7">
              <w:rPr>
                <w:lang w:val="pl-PL"/>
              </w:rPr>
              <w:t>- konieczność zmiany grup AOS,</w:t>
            </w:r>
          </w:p>
          <w:p w14:paraId="659905BF" w14:textId="77777777" w:rsidR="004C2D16" w:rsidRPr="00A850D7" w:rsidRDefault="004C2D16" w:rsidP="004C2D16">
            <w:pPr>
              <w:rPr>
                <w:lang w:val="pl-PL"/>
              </w:rPr>
            </w:pPr>
            <w:r w:rsidRPr="00A850D7">
              <w:rPr>
                <w:lang w:val="pl-PL"/>
              </w:rPr>
              <w:t>- konieczność zmiany taryfy,</w:t>
            </w:r>
          </w:p>
        </w:tc>
        <w:tc>
          <w:tcPr>
            <w:tcW w:w="660" w:type="pct"/>
          </w:tcPr>
          <w:p w14:paraId="3A7E5B63" w14:textId="77777777" w:rsidR="004C2D16" w:rsidRPr="00A850D7" w:rsidRDefault="004C2D16" w:rsidP="004C2D16">
            <w:pPr>
              <w:jc w:val="center"/>
              <w:rPr>
                <w:lang w:val="pl-PL"/>
              </w:rPr>
            </w:pPr>
          </w:p>
        </w:tc>
      </w:tr>
      <w:tr w:rsidR="004C2D16" w:rsidRPr="00A850D7" w14:paraId="736CE58C" w14:textId="5028B740" w:rsidTr="0028199B">
        <w:tc>
          <w:tcPr>
            <w:tcW w:w="4340" w:type="pct"/>
          </w:tcPr>
          <w:p w14:paraId="280C5F60" w14:textId="77777777" w:rsidR="004C2D16" w:rsidRPr="00A850D7" w:rsidRDefault="004C2D16" w:rsidP="004C2D16">
            <w:pPr>
              <w:rPr>
                <w:lang w:val="pl-PL"/>
              </w:rPr>
            </w:pPr>
            <w:r w:rsidRPr="00A850D7">
              <w:rPr>
                <w:lang w:val="pl-PL"/>
              </w:rPr>
              <w:t>Moduł umożliwia wsteczną weryfikację z możliwością automatycznej aktualizacji grup AOS oraz pod kątem znalezienia bardziej optymalnej grupy.</w:t>
            </w:r>
          </w:p>
        </w:tc>
        <w:tc>
          <w:tcPr>
            <w:tcW w:w="660" w:type="pct"/>
          </w:tcPr>
          <w:p w14:paraId="7DB3BD2A" w14:textId="77777777" w:rsidR="004C2D16" w:rsidRPr="00A850D7" w:rsidRDefault="004C2D16" w:rsidP="004C2D16">
            <w:pPr>
              <w:jc w:val="center"/>
              <w:rPr>
                <w:lang w:val="pl-PL"/>
              </w:rPr>
            </w:pPr>
          </w:p>
        </w:tc>
      </w:tr>
      <w:tr w:rsidR="004C2D16" w:rsidRPr="00A850D7" w14:paraId="2B3CB96D" w14:textId="51AAE206" w:rsidTr="0028199B">
        <w:tc>
          <w:tcPr>
            <w:tcW w:w="4340" w:type="pct"/>
          </w:tcPr>
          <w:p w14:paraId="33AF1E47" w14:textId="77777777" w:rsidR="004C2D16" w:rsidRPr="00A850D7" w:rsidRDefault="004C2D16" w:rsidP="004C2D16">
            <w:pPr>
              <w:rPr>
                <w:lang w:val="pl-PL"/>
              </w:rPr>
            </w:pPr>
            <w:r w:rsidRPr="00A850D7">
              <w:rPr>
                <w:lang w:val="pl-PL"/>
              </w:rPr>
              <w:t>Moduł podpowiada możliwość wyboru produktu kontraktowego, jeśli można wybrać więcej niż jeden.</w:t>
            </w:r>
          </w:p>
        </w:tc>
        <w:tc>
          <w:tcPr>
            <w:tcW w:w="660" w:type="pct"/>
          </w:tcPr>
          <w:p w14:paraId="60294B5B" w14:textId="77777777" w:rsidR="004C2D16" w:rsidRPr="00A850D7" w:rsidRDefault="004C2D16" w:rsidP="004C2D16">
            <w:pPr>
              <w:jc w:val="center"/>
              <w:rPr>
                <w:lang w:val="pl-PL"/>
              </w:rPr>
            </w:pPr>
          </w:p>
        </w:tc>
      </w:tr>
      <w:tr w:rsidR="004C2D16" w:rsidRPr="00A850D7" w14:paraId="5AE44066" w14:textId="5FF37F17" w:rsidTr="0028199B">
        <w:tc>
          <w:tcPr>
            <w:tcW w:w="4340" w:type="pct"/>
          </w:tcPr>
          <w:p w14:paraId="53A25C7E" w14:textId="77777777" w:rsidR="004C2D16" w:rsidRPr="00A850D7" w:rsidRDefault="004C2D16" w:rsidP="004C2D16">
            <w:pPr>
              <w:rPr>
                <w:lang w:val="pl-PL"/>
              </w:rPr>
            </w:pPr>
            <w:r w:rsidRPr="00A850D7">
              <w:rPr>
                <w:lang w:val="pl-PL"/>
              </w:rPr>
              <w:t>Moduł umożliwia modyfikację wielu wizyt jednocześnie.</w:t>
            </w:r>
          </w:p>
        </w:tc>
        <w:tc>
          <w:tcPr>
            <w:tcW w:w="660" w:type="pct"/>
          </w:tcPr>
          <w:p w14:paraId="16C33C12" w14:textId="77777777" w:rsidR="004C2D16" w:rsidRPr="00A850D7" w:rsidRDefault="004C2D16" w:rsidP="004C2D16">
            <w:pPr>
              <w:jc w:val="center"/>
              <w:rPr>
                <w:lang w:val="pl-PL"/>
              </w:rPr>
            </w:pPr>
          </w:p>
        </w:tc>
      </w:tr>
      <w:tr w:rsidR="004C2D16" w:rsidRPr="00A850D7" w14:paraId="463D7C9C" w14:textId="39280C98" w:rsidTr="0028199B">
        <w:tc>
          <w:tcPr>
            <w:tcW w:w="4340" w:type="pct"/>
          </w:tcPr>
          <w:p w14:paraId="01877C4C" w14:textId="77777777" w:rsidR="004C2D16" w:rsidRPr="00A850D7" w:rsidRDefault="004C2D16" w:rsidP="004C2D16">
            <w:pPr>
              <w:rPr>
                <w:lang w:val="pl-PL"/>
              </w:rPr>
            </w:pPr>
            <w:r w:rsidRPr="00A850D7">
              <w:rPr>
                <w:lang w:val="pl-PL"/>
              </w:rPr>
              <w:t>Moduł umożliwia bezpośrednie przejście do wizyty pacjenta (odnośniki na nazwisku).</w:t>
            </w:r>
          </w:p>
        </w:tc>
        <w:tc>
          <w:tcPr>
            <w:tcW w:w="660" w:type="pct"/>
          </w:tcPr>
          <w:p w14:paraId="45B83106" w14:textId="77777777" w:rsidR="004C2D16" w:rsidRPr="00A850D7" w:rsidRDefault="004C2D16" w:rsidP="004C2D16">
            <w:pPr>
              <w:jc w:val="center"/>
              <w:rPr>
                <w:lang w:val="pl-PL"/>
              </w:rPr>
            </w:pPr>
          </w:p>
        </w:tc>
      </w:tr>
      <w:tr w:rsidR="004C2D16" w:rsidRPr="00A850D7" w14:paraId="58789190" w14:textId="23655A74" w:rsidTr="0028199B">
        <w:tc>
          <w:tcPr>
            <w:tcW w:w="4340" w:type="pct"/>
          </w:tcPr>
          <w:p w14:paraId="3FE25246" w14:textId="77777777" w:rsidR="004C2D16" w:rsidRPr="00A850D7" w:rsidRDefault="004C2D16" w:rsidP="004C2D16">
            <w:pPr>
              <w:rPr>
                <w:lang w:val="pl-PL"/>
              </w:rPr>
            </w:pPr>
            <w:r w:rsidRPr="00A850D7">
              <w:rPr>
                <w:lang w:val="pl-PL"/>
              </w:rPr>
              <w:t>Moduł umożliwia wyszukiwanie wizyt po dacie kiedy się odbyły, poradni.</w:t>
            </w:r>
          </w:p>
        </w:tc>
        <w:tc>
          <w:tcPr>
            <w:tcW w:w="660" w:type="pct"/>
          </w:tcPr>
          <w:p w14:paraId="687B2CF5" w14:textId="77777777" w:rsidR="004C2D16" w:rsidRPr="00A850D7" w:rsidRDefault="004C2D16" w:rsidP="004C2D16">
            <w:pPr>
              <w:jc w:val="center"/>
              <w:rPr>
                <w:lang w:val="pl-PL"/>
              </w:rPr>
            </w:pPr>
          </w:p>
        </w:tc>
      </w:tr>
      <w:tr w:rsidR="004C2D16" w:rsidRPr="00A850D7" w14:paraId="44607898" w14:textId="350F9234" w:rsidTr="0028199B">
        <w:tc>
          <w:tcPr>
            <w:tcW w:w="4340" w:type="pct"/>
          </w:tcPr>
          <w:p w14:paraId="247523FF" w14:textId="77777777" w:rsidR="004C2D16" w:rsidRPr="00A850D7" w:rsidRDefault="004C2D16" w:rsidP="004C2D16">
            <w:pPr>
              <w:rPr>
                <w:lang w:val="pl-PL"/>
              </w:rPr>
            </w:pPr>
            <w:r w:rsidRPr="00A850D7">
              <w:rPr>
                <w:lang w:val="pl-PL"/>
              </w:rPr>
              <w:t>Moduł umożliwia filtrowanie danych (poradnia, grupa JGP, status kodowania), pomijanie optymalnie zakodowanych.</w:t>
            </w:r>
          </w:p>
        </w:tc>
        <w:tc>
          <w:tcPr>
            <w:tcW w:w="660" w:type="pct"/>
          </w:tcPr>
          <w:p w14:paraId="3CF2A994" w14:textId="77777777" w:rsidR="004C2D16" w:rsidRPr="00A850D7" w:rsidRDefault="004C2D16" w:rsidP="004C2D16">
            <w:pPr>
              <w:jc w:val="center"/>
              <w:rPr>
                <w:lang w:val="pl-PL"/>
              </w:rPr>
            </w:pPr>
          </w:p>
        </w:tc>
      </w:tr>
      <w:tr w:rsidR="004C2D16" w:rsidRPr="00A850D7" w14:paraId="585B9312" w14:textId="159D0049" w:rsidTr="0028199B">
        <w:tc>
          <w:tcPr>
            <w:tcW w:w="4340" w:type="pct"/>
          </w:tcPr>
          <w:p w14:paraId="43FF334A" w14:textId="77777777" w:rsidR="004C2D16" w:rsidRPr="00A850D7" w:rsidRDefault="004C2D16" w:rsidP="004C2D16">
            <w:pPr>
              <w:rPr>
                <w:lang w:val="pl-PL"/>
              </w:rPr>
            </w:pPr>
            <w:r w:rsidRPr="00A850D7">
              <w:rPr>
                <w:lang w:val="pl-PL"/>
              </w:rPr>
              <w:t>Moduł umożliwia sortowanie danych według kolumn.</w:t>
            </w:r>
          </w:p>
        </w:tc>
        <w:tc>
          <w:tcPr>
            <w:tcW w:w="660" w:type="pct"/>
          </w:tcPr>
          <w:p w14:paraId="305F7015" w14:textId="77777777" w:rsidR="004C2D16" w:rsidRPr="00A850D7" w:rsidRDefault="004C2D16" w:rsidP="004C2D16">
            <w:pPr>
              <w:jc w:val="center"/>
              <w:rPr>
                <w:lang w:val="pl-PL"/>
              </w:rPr>
            </w:pPr>
          </w:p>
        </w:tc>
      </w:tr>
      <w:tr w:rsidR="004C2D16" w:rsidRPr="00A850D7" w14:paraId="0EFAAC19" w14:textId="5A81AE4B" w:rsidTr="0028199B">
        <w:tc>
          <w:tcPr>
            <w:tcW w:w="4340" w:type="pct"/>
          </w:tcPr>
          <w:p w14:paraId="4C25F148" w14:textId="77777777" w:rsidR="004C2D16" w:rsidRPr="00A850D7" w:rsidRDefault="004C2D16" w:rsidP="004C2D16">
            <w:pPr>
              <w:rPr>
                <w:lang w:val="pl-PL"/>
              </w:rPr>
            </w:pPr>
            <w:r w:rsidRPr="00A850D7">
              <w:rPr>
                <w:lang w:val="pl-PL"/>
              </w:rPr>
              <w:t>Moduł umożliwia automatyczne dodawania kodu specjalnego rozliczenia produktu. </w:t>
            </w:r>
          </w:p>
        </w:tc>
        <w:tc>
          <w:tcPr>
            <w:tcW w:w="660" w:type="pct"/>
          </w:tcPr>
          <w:p w14:paraId="66A62587" w14:textId="5AAA5D81" w:rsidR="004C2D16" w:rsidRPr="00A850D7" w:rsidRDefault="004C2D16" w:rsidP="004C2D16">
            <w:pPr>
              <w:jc w:val="center"/>
              <w:rPr>
                <w:lang w:val="pl-PL"/>
              </w:rPr>
            </w:pPr>
          </w:p>
        </w:tc>
      </w:tr>
      <w:tr w:rsidR="004C2D16" w:rsidRPr="00A850D7" w14:paraId="5CF8306C" w14:textId="2717646E" w:rsidTr="0028199B">
        <w:tc>
          <w:tcPr>
            <w:tcW w:w="4340" w:type="pct"/>
          </w:tcPr>
          <w:p w14:paraId="41A8FED1" w14:textId="77777777" w:rsidR="004C2D16" w:rsidRPr="00A850D7" w:rsidRDefault="004C2D16" w:rsidP="004C2D16">
            <w:proofErr w:type="spellStart"/>
            <w:r w:rsidRPr="00A850D7">
              <w:t>Kontrola</w:t>
            </w:r>
            <w:proofErr w:type="spellEnd"/>
            <w:r w:rsidRPr="00A850D7">
              <w:t xml:space="preserve"> JGP</w:t>
            </w:r>
          </w:p>
        </w:tc>
        <w:tc>
          <w:tcPr>
            <w:tcW w:w="660" w:type="pct"/>
          </w:tcPr>
          <w:p w14:paraId="0B447990" w14:textId="77777777" w:rsidR="004C2D16" w:rsidRPr="00A850D7" w:rsidRDefault="004C2D16" w:rsidP="004C2D16">
            <w:pPr>
              <w:jc w:val="center"/>
            </w:pPr>
          </w:p>
        </w:tc>
      </w:tr>
      <w:tr w:rsidR="004C2D16" w:rsidRPr="00A850D7" w14:paraId="3DCD52D2" w14:textId="60BA199E" w:rsidTr="0028199B">
        <w:tc>
          <w:tcPr>
            <w:tcW w:w="4340" w:type="pct"/>
          </w:tcPr>
          <w:p w14:paraId="38669865" w14:textId="77777777" w:rsidR="004C2D16" w:rsidRPr="00A850D7" w:rsidRDefault="004C2D16" w:rsidP="004C2D16">
            <w:pPr>
              <w:rPr>
                <w:lang w:val="pl-PL"/>
              </w:rPr>
            </w:pPr>
            <w:r w:rsidRPr="00A850D7">
              <w:rPr>
                <w:lang w:val="pl-PL"/>
              </w:rPr>
              <w:t xml:space="preserve">Moduł umożliwia zapoznanie się z różnicami wynikającymi z wczytania nowych wersji </w:t>
            </w:r>
            <w:proofErr w:type="spellStart"/>
            <w:r w:rsidRPr="00A850D7">
              <w:rPr>
                <w:lang w:val="pl-PL"/>
              </w:rPr>
              <w:t>grupera</w:t>
            </w:r>
            <w:proofErr w:type="spellEnd"/>
            <w:r w:rsidRPr="00A850D7">
              <w:rPr>
                <w:lang w:val="pl-PL"/>
              </w:rPr>
              <w:t xml:space="preserve"> oraz poprawnością grupowania:</w:t>
            </w:r>
          </w:p>
          <w:p w14:paraId="52F12984" w14:textId="77777777" w:rsidR="004C2D16" w:rsidRPr="00A850D7" w:rsidRDefault="004C2D16" w:rsidP="004C2D16">
            <w:pPr>
              <w:rPr>
                <w:lang w:val="pl-PL"/>
              </w:rPr>
            </w:pPr>
            <w:r w:rsidRPr="00A850D7">
              <w:rPr>
                <w:lang w:val="pl-PL"/>
              </w:rPr>
              <w:t>- różnice w zaewidencjonowanych taryfach,</w:t>
            </w:r>
          </w:p>
          <w:p w14:paraId="08D28A18" w14:textId="77777777" w:rsidR="004C2D16" w:rsidRPr="00A850D7" w:rsidRDefault="004C2D16" w:rsidP="004C2D16">
            <w:pPr>
              <w:rPr>
                <w:lang w:val="pl-PL"/>
              </w:rPr>
            </w:pPr>
            <w:r w:rsidRPr="00A850D7">
              <w:rPr>
                <w:lang w:val="pl-PL"/>
              </w:rPr>
              <w:t>- różnice w zaewidencjonowanych grupach JGP,</w:t>
            </w:r>
          </w:p>
          <w:p w14:paraId="100865BB" w14:textId="77777777" w:rsidR="004C2D16" w:rsidRPr="00A850D7" w:rsidRDefault="004C2D16" w:rsidP="004C2D16">
            <w:pPr>
              <w:rPr>
                <w:lang w:val="pl-PL"/>
              </w:rPr>
            </w:pPr>
            <w:r w:rsidRPr="00A850D7">
              <w:rPr>
                <w:lang w:val="pl-PL"/>
              </w:rPr>
              <w:t>- konieczność zmiany grup JGP,</w:t>
            </w:r>
          </w:p>
          <w:p w14:paraId="2D337474" w14:textId="77777777" w:rsidR="004C2D16" w:rsidRPr="00A850D7" w:rsidRDefault="004C2D16" w:rsidP="004C2D16">
            <w:pPr>
              <w:rPr>
                <w:lang w:val="pl-PL"/>
              </w:rPr>
            </w:pPr>
            <w:r w:rsidRPr="00A850D7">
              <w:rPr>
                <w:lang w:val="pl-PL"/>
              </w:rPr>
              <w:t>- konieczność zmiany taryfy,</w:t>
            </w:r>
          </w:p>
          <w:p w14:paraId="2A073E7D" w14:textId="77777777" w:rsidR="004C2D16" w:rsidRPr="00A850D7" w:rsidRDefault="004C2D16" w:rsidP="004C2D16">
            <w:pPr>
              <w:rPr>
                <w:lang w:val="pl-PL"/>
              </w:rPr>
            </w:pPr>
            <w:r w:rsidRPr="00A850D7">
              <w:rPr>
                <w:lang w:val="pl-PL"/>
              </w:rPr>
              <w:t>- konieczność zmiany powiązania JGP do pobytu na innym oddziale.</w:t>
            </w:r>
          </w:p>
        </w:tc>
        <w:tc>
          <w:tcPr>
            <w:tcW w:w="660" w:type="pct"/>
          </w:tcPr>
          <w:p w14:paraId="72F50BA9" w14:textId="77777777" w:rsidR="004C2D16" w:rsidRPr="00A850D7" w:rsidRDefault="004C2D16" w:rsidP="004C2D16">
            <w:pPr>
              <w:jc w:val="center"/>
              <w:rPr>
                <w:lang w:val="pl-PL"/>
              </w:rPr>
            </w:pPr>
          </w:p>
        </w:tc>
      </w:tr>
      <w:tr w:rsidR="004C2D16" w:rsidRPr="00A850D7" w14:paraId="1A4424FB" w14:textId="64EE542E" w:rsidTr="0028199B">
        <w:tc>
          <w:tcPr>
            <w:tcW w:w="4340" w:type="pct"/>
          </w:tcPr>
          <w:p w14:paraId="08EF2905" w14:textId="77777777" w:rsidR="004C2D16" w:rsidRPr="00A850D7" w:rsidRDefault="004C2D16" w:rsidP="004C2D16">
            <w:pPr>
              <w:rPr>
                <w:lang w:val="pl-PL"/>
              </w:rPr>
            </w:pPr>
            <w:r w:rsidRPr="00A850D7">
              <w:rPr>
                <w:lang w:val="pl-PL"/>
              </w:rPr>
              <w:t>Moduł umożliwia wsteczną weryfikację z możliwością automatycznej aktualizacji grup JGP oraz pod kątem znalezienia bardziej optymalnej grupy.</w:t>
            </w:r>
          </w:p>
        </w:tc>
        <w:tc>
          <w:tcPr>
            <w:tcW w:w="660" w:type="pct"/>
          </w:tcPr>
          <w:p w14:paraId="5A05596A" w14:textId="77777777" w:rsidR="004C2D16" w:rsidRPr="00A850D7" w:rsidRDefault="004C2D16" w:rsidP="004C2D16">
            <w:pPr>
              <w:jc w:val="center"/>
              <w:rPr>
                <w:lang w:val="pl-PL"/>
              </w:rPr>
            </w:pPr>
          </w:p>
        </w:tc>
      </w:tr>
      <w:tr w:rsidR="004C2D16" w:rsidRPr="00A850D7" w14:paraId="5F842F76" w14:textId="3F0A885E" w:rsidTr="0028199B">
        <w:tc>
          <w:tcPr>
            <w:tcW w:w="4340" w:type="pct"/>
          </w:tcPr>
          <w:p w14:paraId="434B731F" w14:textId="77777777" w:rsidR="004C2D16" w:rsidRPr="00A850D7" w:rsidRDefault="004C2D16" w:rsidP="004C2D16">
            <w:pPr>
              <w:rPr>
                <w:lang w:val="pl-PL"/>
              </w:rPr>
            </w:pPr>
            <w:r w:rsidRPr="00A850D7">
              <w:rPr>
                <w:lang w:val="pl-PL"/>
              </w:rPr>
              <w:t>Moduł podpowiada możliwość wyboru produktu kontraktowego, jeśli można wybrać więcej niż jeden.</w:t>
            </w:r>
          </w:p>
        </w:tc>
        <w:tc>
          <w:tcPr>
            <w:tcW w:w="660" w:type="pct"/>
          </w:tcPr>
          <w:p w14:paraId="408C401B" w14:textId="77777777" w:rsidR="004C2D16" w:rsidRPr="00A850D7" w:rsidRDefault="004C2D16" w:rsidP="004C2D16">
            <w:pPr>
              <w:jc w:val="center"/>
              <w:rPr>
                <w:lang w:val="pl-PL"/>
              </w:rPr>
            </w:pPr>
          </w:p>
        </w:tc>
      </w:tr>
      <w:tr w:rsidR="004C2D16" w:rsidRPr="00A850D7" w14:paraId="710AB267" w14:textId="3272A774" w:rsidTr="0028199B">
        <w:tc>
          <w:tcPr>
            <w:tcW w:w="4340" w:type="pct"/>
          </w:tcPr>
          <w:p w14:paraId="6D1DB208" w14:textId="77777777" w:rsidR="004C2D16" w:rsidRPr="00A850D7" w:rsidRDefault="004C2D16" w:rsidP="004C2D16">
            <w:pPr>
              <w:rPr>
                <w:lang w:val="pl-PL"/>
              </w:rPr>
            </w:pPr>
            <w:r w:rsidRPr="00A850D7">
              <w:rPr>
                <w:lang w:val="pl-PL"/>
              </w:rPr>
              <w:t>Moduł umożliwia modyfikację wielu hospitalizacji jednocześnie.</w:t>
            </w:r>
          </w:p>
        </w:tc>
        <w:tc>
          <w:tcPr>
            <w:tcW w:w="660" w:type="pct"/>
          </w:tcPr>
          <w:p w14:paraId="2743D9E3" w14:textId="77777777" w:rsidR="004C2D16" w:rsidRPr="00A850D7" w:rsidRDefault="004C2D16" w:rsidP="004C2D16">
            <w:pPr>
              <w:jc w:val="center"/>
              <w:rPr>
                <w:lang w:val="pl-PL"/>
              </w:rPr>
            </w:pPr>
          </w:p>
        </w:tc>
      </w:tr>
      <w:tr w:rsidR="004C2D16" w:rsidRPr="00A850D7" w14:paraId="3133A96F" w14:textId="48EA4344" w:rsidTr="0028199B">
        <w:tc>
          <w:tcPr>
            <w:tcW w:w="4340" w:type="pct"/>
          </w:tcPr>
          <w:p w14:paraId="426B0A8F" w14:textId="77777777" w:rsidR="004C2D16" w:rsidRPr="00A850D7" w:rsidRDefault="004C2D16" w:rsidP="004C2D16">
            <w:pPr>
              <w:rPr>
                <w:lang w:val="pl-PL"/>
              </w:rPr>
            </w:pPr>
            <w:r w:rsidRPr="00A850D7">
              <w:rPr>
                <w:lang w:val="pl-PL"/>
              </w:rPr>
              <w:t>Moduł umożliwia bezpośrednie przejście do pobytu pacjenta (odnośniki na nazwisku i numerze KG).</w:t>
            </w:r>
          </w:p>
        </w:tc>
        <w:tc>
          <w:tcPr>
            <w:tcW w:w="660" w:type="pct"/>
          </w:tcPr>
          <w:p w14:paraId="1F80F495" w14:textId="77777777" w:rsidR="004C2D16" w:rsidRPr="00A850D7" w:rsidRDefault="004C2D16" w:rsidP="004C2D16">
            <w:pPr>
              <w:jc w:val="center"/>
              <w:rPr>
                <w:lang w:val="pl-PL"/>
              </w:rPr>
            </w:pPr>
          </w:p>
        </w:tc>
      </w:tr>
      <w:tr w:rsidR="004C2D16" w:rsidRPr="00A850D7" w14:paraId="7F5C97BE" w14:textId="0DC6AA28" w:rsidTr="0028199B">
        <w:tc>
          <w:tcPr>
            <w:tcW w:w="4340" w:type="pct"/>
          </w:tcPr>
          <w:p w14:paraId="25F7CEBC" w14:textId="77777777" w:rsidR="004C2D16" w:rsidRPr="00A850D7" w:rsidRDefault="004C2D16" w:rsidP="004C2D16">
            <w:pPr>
              <w:rPr>
                <w:lang w:val="pl-PL"/>
              </w:rPr>
            </w:pPr>
            <w:r w:rsidRPr="00A850D7">
              <w:rPr>
                <w:lang w:val="pl-PL"/>
              </w:rPr>
              <w:t>Moduł umożliwia wyszukiwanie hospitalizacji po dacie wypisu, oddziale.</w:t>
            </w:r>
          </w:p>
        </w:tc>
        <w:tc>
          <w:tcPr>
            <w:tcW w:w="660" w:type="pct"/>
          </w:tcPr>
          <w:p w14:paraId="2EC2B9BF" w14:textId="77777777" w:rsidR="004C2D16" w:rsidRPr="00A850D7" w:rsidRDefault="004C2D16" w:rsidP="004C2D16">
            <w:pPr>
              <w:jc w:val="center"/>
              <w:rPr>
                <w:lang w:val="pl-PL"/>
              </w:rPr>
            </w:pPr>
          </w:p>
        </w:tc>
      </w:tr>
      <w:tr w:rsidR="004C2D16" w:rsidRPr="00A850D7" w14:paraId="2F7FB5A5" w14:textId="088AD05F" w:rsidTr="0028199B">
        <w:tc>
          <w:tcPr>
            <w:tcW w:w="4340" w:type="pct"/>
          </w:tcPr>
          <w:p w14:paraId="1E365F8B" w14:textId="77777777" w:rsidR="004C2D16" w:rsidRPr="00A850D7" w:rsidRDefault="004C2D16" w:rsidP="004C2D16">
            <w:pPr>
              <w:rPr>
                <w:lang w:val="pl-PL"/>
              </w:rPr>
            </w:pPr>
            <w:r w:rsidRPr="00A850D7">
              <w:rPr>
                <w:lang w:val="pl-PL"/>
              </w:rPr>
              <w:lastRenderedPageBreak/>
              <w:t>Moduł umożliwia filtrowanie danych (oddział, grupa JGP, status kodowania), pomijanie optymalnie zakodowanych.</w:t>
            </w:r>
          </w:p>
        </w:tc>
        <w:tc>
          <w:tcPr>
            <w:tcW w:w="660" w:type="pct"/>
          </w:tcPr>
          <w:p w14:paraId="26FC135E" w14:textId="77777777" w:rsidR="004C2D16" w:rsidRPr="00A850D7" w:rsidRDefault="004C2D16" w:rsidP="004C2D16">
            <w:pPr>
              <w:jc w:val="center"/>
              <w:rPr>
                <w:lang w:val="pl-PL"/>
              </w:rPr>
            </w:pPr>
          </w:p>
        </w:tc>
      </w:tr>
      <w:tr w:rsidR="004C2D16" w:rsidRPr="00A850D7" w14:paraId="7681AC4F" w14:textId="51A739BD" w:rsidTr="0028199B">
        <w:tc>
          <w:tcPr>
            <w:tcW w:w="4340" w:type="pct"/>
          </w:tcPr>
          <w:p w14:paraId="51685322" w14:textId="77777777" w:rsidR="004C2D16" w:rsidRPr="00A850D7" w:rsidRDefault="004C2D16" w:rsidP="004C2D16">
            <w:pPr>
              <w:rPr>
                <w:lang w:val="pl-PL"/>
              </w:rPr>
            </w:pPr>
            <w:r w:rsidRPr="00A850D7">
              <w:rPr>
                <w:lang w:val="pl-PL"/>
              </w:rPr>
              <w:t>Moduł umożliwia sortowanie danych według kolumn.</w:t>
            </w:r>
          </w:p>
        </w:tc>
        <w:tc>
          <w:tcPr>
            <w:tcW w:w="660" w:type="pct"/>
          </w:tcPr>
          <w:p w14:paraId="2A4A112D" w14:textId="77777777" w:rsidR="004C2D16" w:rsidRPr="00A850D7" w:rsidRDefault="004C2D16" w:rsidP="004C2D16">
            <w:pPr>
              <w:jc w:val="center"/>
              <w:rPr>
                <w:lang w:val="pl-PL"/>
              </w:rPr>
            </w:pPr>
          </w:p>
        </w:tc>
      </w:tr>
      <w:tr w:rsidR="004C2D16" w:rsidRPr="00A850D7" w14:paraId="086151F7" w14:textId="312298F6" w:rsidTr="0028199B">
        <w:tc>
          <w:tcPr>
            <w:tcW w:w="4340" w:type="pct"/>
          </w:tcPr>
          <w:p w14:paraId="67BC3F0B" w14:textId="77777777" w:rsidR="004C2D16" w:rsidRPr="00A850D7" w:rsidRDefault="004C2D16" w:rsidP="004C2D16">
            <w:pPr>
              <w:rPr>
                <w:lang w:val="pl-PL"/>
              </w:rPr>
            </w:pPr>
            <w:r w:rsidRPr="00A850D7">
              <w:rPr>
                <w:lang w:val="pl-PL"/>
              </w:rPr>
              <w:t>Moduł umożliwia automatyczne dodawania kodu specjalnego rozliczenia produktu. </w:t>
            </w:r>
          </w:p>
        </w:tc>
        <w:tc>
          <w:tcPr>
            <w:tcW w:w="660" w:type="pct"/>
          </w:tcPr>
          <w:p w14:paraId="3BCB7C03" w14:textId="731FEFB5" w:rsidR="004C2D16" w:rsidRPr="00A850D7" w:rsidRDefault="004C2D16" w:rsidP="004C2D16">
            <w:pPr>
              <w:jc w:val="center"/>
              <w:rPr>
                <w:lang w:val="pl-PL"/>
              </w:rPr>
            </w:pPr>
          </w:p>
        </w:tc>
      </w:tr>
      <w:tr w:rsidR="004C2D16" w:rsidRPr="00A850D7" w14:paraId="4EFEC564" w14:textId="632B5BDF" w:rsidTr="0028199B">
        <w:tc>
          <w:tcPr>
            <w:tcW w:w="4340" w:type="pct"/>
          </w:tcPr>
          <w:p w14:paraId="1892202A" w14:textId="77777777" w:rsidR="004C2D16" w:rsidRPr="00A850D7" w:rsidRDefault="004C2D16" w:rsidP="004C2D16">
            <w:proofErr w:type="spellStart"/>
            <w:r w:rsidRPr="00A850D7">
              <w:t>Kontrola</w:t>
            </w:r>
            <w:proofErr w:type="spellEnd"/>
            <w:r w:rsidRPr="00A850D7">
              <w:t xml:space="preserve"> IP </w:t>
            </w:r>
            <w:proofErr w:type="spellStart"/>
            <w:r w:rsidRPr="00A850D7">
              <w:t>i</w:t>
            </w:r>
            <w:proofErr w:type="spellEnd"/>
            <w:r w:rsidRPr="00A850D7">
              <w:t xml:space="preserve"> SOR</w:t>
            </w:r>
          </w:p>
        </w:tc>
        <w:tc>
          <w:tcPr>
            <w:tcW w:w="660" w:type="pct"/>
          </w:tcPr>
          <w:p w14:paraId="38E89DE9" w14:textId="22998A44" w:rsidR="004C2D16" w:rsidRPr="00A850D7" w:rsidRDefault="004C2D16" w:rsidP="004C2D16">
            <w:pPr>
              <w:jc w:val="center"/>
              <w:rPr>
                <w:lang w:val="pl-PL"/>
              </w:rPr>
            </w:pPr>
          </w:p>
        </w:tc>
      </w:tr>
      <w:tr w:rsidR="004C2D16" w:rsidRPr="00A850D7" w14:paraId="3AB24920" w14:textId="22A5E64F" w:rsidTr="0028199B">
        <w:tc>
          <w:tcPr>
            <w:tcW w:w="4340" w:type="pct"/>
          </w:tcPr>
          <w:p w14:paraId="1EE76DB0" w14:textId="77777777" w:rsidR="004C2D16" w:rsidRPr="00A850D7" w:rsidRDefault="004C2D16" w:rsidP="004C2D16">
            <w:pPr>
              <w:rPr>
                <w:lang w:val="pl-PL"/>
              </w:rPr>
            </w:pPr>
            <w:r w:rsidRPr="00A850D7">
              <w:rPr>
                <w:lang w:val="pl-PL"/>
              </w:rPr>
              <w:t>Moduł umożliwia wyszukiwanie pobytów na IP oraz SOR.</w:t>
            </w:r>
          </w:p>
        </w:tc>
        <w:tc>
          <w:tcPr>
            <w:tcW w:w="660" w:type="pct"/>
          </w:tcPr>
          <w:p w14:paraId="2F67C30B" w14:textId="77777777" w:rsidR="004C2D16" w:rsidRPr="00A850D7" w:rsidRDefault="004C2D16" w:rsidP="004C2D16">
            <w:pPr>
              <w:jc w:val="center"/>
              <w:rPr>
                <w:lang w:val="pl-PL"/>
              </w:rPr>
            </w:pPr>
          </w:p>
        </w:tc>
      </w:tr>
      <w:tr w:rsidR="004C2D16" w:rsidRPr="00A850D7" w14:paraId="0E54C8AD" w14:textId="65744F5F" w:rsidTr="0028199B">
        <w:tc>
          <w:tcPr>
            <w:tcW w:w="4340" w:type="pct"/>
          </w:tcPr>
          <w:p w14:paraId="64AC1914" w14:textId="77777777" w:rsidR="004C2D16" w:rsidRPr="00A850D7" w:rsidRDefault="004C2D16" w:rsidP="004C2D16">
            <w:pPr>
              <w:rPr>
                <w:lang w:val="pl-PL"/>
              </w:rPr>
            </w:pPr>
            <w:r w:rsidRPr="00A850D7">
              <w:rPr>
                <w:lang w:val="pl-PL"/>
              </w:rPr>
              <w:t>Moduł prezentuje listę pobytów na IP oraz SOR co najmniej w zakresie: daty początku i końca pobytu, numeru pacjenta, nazwiska, imienia i peselu pacjenta. </w:t>
            </w:r>
          </w:p>
        </w:tc>
        <w:tc>
          <w:tcPr>
            <w:tcW w:w="660" w:type="pct"/>
          </w:tcPr>
          <w:p w14:paraId="394B06E8" w14:textId="77777777" w:rsidR="004C2D16" w:rsidRPr="00A850D7" w:rsidRDefault="004C2D16" w:rsidP="004C2D16">
            <w:pPr>
              <w:jc w:val="center"/>
              <w:rPr>
                <w:lang w:val="pl-PL"/>
              </w:rPr>
            </w:pPr>
          </w:p>
        </w:tc>
      </w:tr>
      <w:tr w:rsidR="004C2D16" w:rsidRPr="00A850D7" w14:paraId="772406E0" w14:textId="763E154A" w:rsidTr="0028199B">
        <w:tc>
          <w:tcPr>
            <w:tcW w:w="4340" w:type="pct"/>
          </w:tcPr>
          <w:p w14:paraId="65A358E1" w14:textId="0491E227" w:rsidR="004C2D16" w:rsidRPr="00A850D7" w:rsidRDefault="004C2D16" w:rsidP="004C2D16">
            <w:pPr>
              <w:rPr>
                <w:lang w:val="pl-PL"/>
              </w:rPr>
            </w:pPr>
            <w:r w:rsidRPr="00A850D7">
              <w:rPr>
                <w:lang w:val="pl-PL"/>
              </w:rPr>
              <w:t xml:space="preserve">Na liście pobytów, moduł prezentuje status kodowania, gdzie nieoptymalne zakodowanie świadczeń odróżnia się graficznie od optymalnego (świadczenia proponowanego przez </w:t>
            </w:r>
            <w:proofErr w:type="spellStart"/>
            <w:r w:rsidRPr="00A850D7">
              <w:rPr>
                <w:lang w:val="pl-PL"/>
              </w:rPr>
              <w:t>gruper</w:t>
            </w:r>
            <w:proofErr w:type="spellEnd"/>
            <w:r w:rsidRPr="00A850D7">
              <w:rPr>
                <w:lang w:val="pl-PL"/>
              </w:rPr>
              <w:t>).</w:t>
            </w:r>
          </w:p>
        </w:tc>
        <w:tc>
          <w:tcPr>
            <w:tcW w:w="660" w:type="pct"/>
          </w:tcPr>
          <w:p w14:paraId="4695AD3E" w14:textId="6A3E9A28" w:rsidR="004C2D16" w:rsidRPr="00A850D7" w:rsidRDefault="004C2D16" w:rsidP="004C2D16">
            <w:pPr>
              <w:jc w:val="center"/>
              <w:rPr>
                <w:lang w:val="pl-PL"/>
              </w:rPr>
            </w:pPr>
            <w:r w:rsidRPr="00A850D7">
              <w:rPr>
                <w:lang w:val="pl-PL"/>
              </w:rPr>
              <w:t>D</w:t>
            </w:r>
          </w:p>
        </w:tc>
      </w:tr>
      <w:tr w:rsidR="004C2D16" w:rsidRPr="00A850D7" w14:paraId="1A57800B" w14:textId="5A2CDBC2" w:rsidTr="0028199B">
        <w:tc>
          <w:tcPr>
            <w:tcW w:w="4340" w:type="pct"/>
          </w:tcPr>
          <w:p w14:paraId="3C28BA08" w14:textId="77777777" w:rsidR="004C2D16" w:rsidRPr="00A850D7" w:rsidRDefault="004C2D16" w:rsidP="004C2D16">
            <w:pPr>
              <w:rPr>
                <w:lang w:val="pl-PL"/>
              </w:rPr>
            </w:pPr>
            <w:r w:rsidRPr="00A850D7">
              <w:rPr>
                <w:lang w:val="pl-PL"/>
              </w:rPr>
              <w:t xml:space="preserve">Bezpośrednio z listy pobytów, moduł umożliwia użytkownikowi wgląd w szczegóły dotyczące kodowania świadczeń, prezentując co najmniej: procedury ICD-9, zakodowane świadczenia oraz świadczenia proponowane przez </w:t>
            </w:r>
            <w:proofErr w:type="spellStart"/>
            <w:r w:rsidRPr="00A850D7">
              <w:rPr>
                <w:lang w:val="pl-PL"/>
              </w:rPr>
              <w:t>gruper</w:t>
            </w:r>
            <w:proofErr w:type="spellEnd"/>
            <w:r w:rsidRPr="00A850D7">
              <w:rPr>
                <w:lang w:val="pl-PL"/>
              </w:rPr>
              <w:t>. </w:t>
            </w:r>
          </w:p>
        </w:tc>
        <w:tc>
          <w:tcPr>
            <w:tcW w:w="660" w:type="pct"/>
          </w:tcPr>
          <w:p w14:paraId="0175AC16" w14:textId="77777777" w:rsidR="004C2D16" w:rsidRPr="00A850D7" w:rsidRDefault="004C2D16" w:rsidP="004C2D16">
            <w:pPr>
              <w:jc w:val="center"/>
              <w:rPr>
                <w:lang w:val="pl-PL"/>
              </w:rPr>
            </w:pPr>
          </w:p>
        </w:tc>
      </w:tr>
      <w:tr w:rsidR="004C2D16" w:rsidRPr="00A850D7" w14:paraId="6128BD76" w14:textId="06955250" w:rsidTr="0028199B">
        <w:tc>
          <w:tcPr>
            <w:tcW w:w="4340" w:type="pct"/>
          </w:tcPr>
          <w:p w14:paraId="29D7D461" w14:textId="77777777" w:rsidR="004C2D16" w:rsidRPr="00A850D7" w:rsidRDefault="004C2D16" w:rsidP="004C2D16">
            <w:pPr>
              <w:rPr>
                <w:lang w:val="pl-PL"/>
              </w:rPr>
            </w:pPr>
            <w:r w:rsidRPr="00A850D7">
              <w:rPr>
                <w:lang w:val="pl-PL"/>
              </w:rPr>
              <w:t xml:space="preserve">Moduł umożliwia wybór kilku pobytów (np. zakodowanych nieoptymalnie) i zbiorcze przekodowanie na świadczenia proponowane przez </w:t>
            </w:r>
            <w:proofErr w:type="spellStart"/>
            <w:r w:rsidRPr="00A850D7">
              <w:rPr>
                <w:lang w:val="pl-PL"/>
              </w:rPr>
              <w:t>gruper</w:t>
            </w:r>
            <w:proofErr w:type="spellEnd"/>
            <w:r w:rsidRPr="00A850D7">
              <w:rPr>
                <w:lang w:val="pl-PL"/>
              </w:rPr>
              <w:t>.</w:t>
            </w:r>
          </w:p>
        </w:tc>
        <w:tc>
          <w:tcPr>
            <w:tcW w:w="660" w:type="pct"/>
          </w:tcPr>
          <w:p w14:paraId="57FB5CEC" w14:textId="7EACEF9B" w:rsidR="004C2D16" w:rsidRPr="00A850D7" w:rsidRDefault="004C2D16" w:rsidP="004C2D16">
            <w:pPr>
              <w:jc w:val="center"/>
              <w:rPr>
                <w:lang w:val="pl-PL"/>
              </w:rPr>
            </w:pPr>
            <w:r w:rsidRPr="00A850D7">
              <w:rPr>
                <w:lang w:val="pl-PL"/>
              </w:rPr>
              <w:t>D</w:t>
            </w:r>
          </w:p>
        </w:tc>
      </w:tr>
    </w:tbl>
    <w:p w14:paraId="4D6C3426" w14:textId="77777777" w:rsidR="000817AC" w:rsidRPr="00A850D7" w:rsidRDefault="00D636D6">
      <w:pPr>
        <w:pStyle w:val="Nagwek1"/>
      </w:pPr>
      <w:bookmarkStart w:id="272" w:name="scroll-bookmark-223"/>
      <w:bookmarkStart w:id="273" w:name="scroll-bookmark-225"/>
      <w:bookmarkStart w:id="274" w:name="scroll-bookmark-227"/>
      <w:bookmarkStart w:id="275" w:name="scroll-bookmark-228"/>
      <w:bookmarkEnd w:id="272"/>
      <w:bookmarkEnd w:id="273"/>
      <w:bookmarkEnd w:id="274"/>
      <w:r w:rsidRPr="00A850D7">
        <w:lastRenderedPageBreak/>
        <w:t>ROZLICZENIA I SPRZEDAŻ KOMERCYJNA</w:t>
      </w:r>
      <w:bookmarkEnd w:id="275"/>
    </w:p>
    <w:p w14:paraId="4B1969A6" w14:textId="08C6FE14" w:rsidR="000817AC" w:rsidRPr="00A850D7" w:rsidRDefault="002C4229">
      <w:pPr>
        <w:pStyle w:val="Nagwek2"/>
      </w:pPr>
      <w:bookmarkStart w:id="276" w:name="scroll-bookmark-229"/>
      <w:bookmarkStart w:id="277" w:name="scroll-bookmark-230"/>
      <w:bookmarkStart w:id="278" w:name="_Toc156076894"/>
      <w:bookmarkEnd w:id="276"/>
      <w:r w:rsidRPr="00A850D7">
        <w:t xml:space="preserve"> </w:t>
      </w:r>
      <w:r w:rsidR="00D636D6" w:rsidRPr="00A850D7">
        <w:t>ZARZĄDZANIE KONTRAKTAMI I CENNIKAMI</w:t>
      </w:r>
      <w:bookmarkEnd w:id="277"/>
      <w:bookmarkEnd w:id="278"/>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A850D7" w14:paraId="2353EF2C" w14:textId="7B8657F0" w:rsidTr="0028199B">
        <w:tc>
          <w:tcPr>
            <w:tcW w:w="4340" w:type="pct"/>
          </w:tcPr>
          <w:p w14:paraId="28F6E8F6" w14:textId="52970CC1" w:rsidR="00DB0489" w:rsidRPr="00A850D7" w:rsidRDefault="00DB0489" w:rsidP="00DB0489">
            <w:pPr>
              <w:rPr>
                <w:lang w:val="pl-PL"/>
              </w:rPr>
            </w:pPr>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660" w:type="pct"/>
          </w:tcPr>
          <w:p w14:paraId="7C610733" w14:textId="77777777" w:rsidR="00DB0489" w:rsidRPr="00A850D7" w:rsidRDefault="00DB0489" w:rsidP="00DB0489">
            <w:pPr>
              <w:jc w:val="center"/>
              <w:rPr>
                <w:b/>
              </w:rPr>
            </w:pPr>
            <w:proofErr w:type="spellStart"/>
            <w:r w:rsidRPr="00A850D7">
              <w:rPr>
                <w:b/>
              </w:rPr>
              <w:t>Podać</w:t>
            </w:r>
            <w:proofErr w:type="spellEnd"/>
            <w:r w:rsidRPr="00A850D7">
              <w:rPr>
                <w:b/>
              </w:rPr>
              <w:t xml:space="preserve"> </w:t>
            </w:r>
          </w:p>
          <w:p w14:paraId="6BE89097" w14:textId="315E1E1F" w:rsidR="00DB0489" w:rsidRPr="00A850D7" w:rsidRDefault="00DB0489" w:rsidP="00DB0489">
            <w:pPr>
              <w:jc w:val="center"/>
              <w:rPr>
                <w:lang w:val="pl-PL"/>
              </w:rPr>
            </w:pPr>
            <w:r w:rsidRPr="00A850D7">
              <w:rPr>
                <w:b/>
              </w:rPr>
              <w:t>TAK / NIE</w:t>
            </w:r>
          </w:p>
        </w:tc>
      </w:tr>
      <w:tr w:rsidR="00703779" w:rsidRPr="00A850D7" w14:paraId="18924B1F" w14:textId="77777777" w:rsidTr="0028199B">
        <w:tc>
          <w:tcPr>
            <w:tcW w:w="4340" w:type="pct"/>
          </w:tcPr>
          <w:p w14:paraId="2DA29E85" w14:textId="63541D55" w:rsidR="00703779" w:rsidRPr="00A850D7" w:rsidRDefault="00703779" w:rsidP="00703779">
            <w:pPr>
              <w:rPr>
                <w:lang w:val="pl-PL"/>
              </w:rPr>
            </w:pPr>
            <w:r w:rsidRPr="00A850D7">
              <w:rPr>
                <w:lang w:val="pl-PL"/>
              </w:rPr>
              <w:t>Moduł umożliwia definiowanie umów:</w:t>
            </w:r>
            <w:r w:rsidRPr="00A850D7">
              <w:rPr>
                <w:lang w:val="pl-PL"/>
              </w:rPr>
              <w:br/>
              <w:t> - na świadczenie usług w ramach medycyny pracy,</w:t>
            </w:r>
            <w:r w:rsidRPr="00A850D7">
              <w:rPr>
                <w:lang w:val="pl-PL"/>
              </w:rPr>
              <w:br/>
              <w:t> - na opiekę zdrowotną pracowników,</w:t>
            </w:r>
            <w:r w:rsidRPr="00A850D7">
              <w:rPr>
                <w:lang w:val="pl-PL"/>
              </w:rPr>
              <w:br/>
              <w:t> - na opiekę zdrowotną pracowników i ich członków rodzin,</w:t>
            </w:r>
            <w:r w:rsidRPr="00A850D7">
              <w:rPr>
                <w:lang w:val="pl-PL"/>
              </w:rPr>
              <w:br/>
              <w:t> - z firmami ubezpieczeniowymi,</w:t>
            </w:r>
            <w:r w:rsidRPr="00A850D7">
              <w:rPr>
                <w:lang w:val="pl-PL"/>
              </w:rPr>
              <w:br/>
              <w:t> - indywidualnych umów na opiekę zdrowotną.</w:t>
            </w:r>
          </w:p>
        </w:tc>
        <w:tc>
          <w:tcPr>
            <w:tcW w:w="660" w:type="pct"/>
          </w:tcPr>
          <w:p w14:paraId="52A82B4F" w14:textId="77777777" w:rsidR="00703779" w:rsidRPr="00A850D7" w:rsidRDefault="00703779" w:rsidP="00703779">
            <w:pPr>
              <w:jc w:val="center"/>
            </w:pPr>
          </w:p>
        </w:tc>
      </w:tr>
      <w:tr w:rsidR="00703779" w:rsidRPr="00A850D7" w14:paraId="58E089E2" w14:textId="53FFDB2E" w:rsidTr="0028199B">
        <w:tc>
          <w:tcPr>
            <w:tcW w:w="4340" w:type="pct"/>
          </w:tcPr>
          <w:p w14:paraId="660B4199" w14:textId="77777777" w:rsidR="00703779" w:rsidRPr="00A850D7" w:rsidRDefault="00703779" w:rsidP="00703779">
            <w:pPr>
              <w:rPr>
                <w:lang w:val="pl-PL"/>
              </w:rPr>
            </w:pPr>
            <w:r w:rsidRPr="00A850D7">
              <w:rPr>
                <w:lang w:val="pl-PL"/>
              </w:rPr>
              <w:t>Moduł umożliwia wprowadzanie danych umów w następującym zakresie:</w:t>
            </w:r>
            <w:r w:rsidRPr="00A850D7">
              <w:rPr>
                <w:lang w:val="pl-PL"/>
              </w:rPr>
              <w:br/>
              <w:t> - rodzaj klienta (korporacyjny, indywidualny),</w:t>
            </w:r>
            <w:r w:rsidRPr="00A850D7">
              <w:rPr>
                <w:lang w:val="pl-PL"/>
              </w:rPr>
              <w:br/>
              <w:t> - okres obowiązywania umowy,</w:t>
            </w:r>
            <w:r w:rsidRPr="00A850D7">
              <w:rPr>
                <w:lang w:val="pl-PL"/>
              </w:rPr>
              <w:br/>
              <w:t> - data podpisania, aktywacji, wejścia w życie, rozwiązania, wygaśnięcia,</w:t>
            </w:r>
            <w:r w:rsidRPr="00A850D7">
              <w:rPr>
                <w:lang w:val="pl-PL"/>
              </w:rPr>
              <w:br/>
              <w:t> - przedmiot umowy,</w:t>
            </w:r>
            <w:r w:rsidRPr="00A850D7">
              <w:rPr>
                <w:lang w:val="pl-PL"/>
              </w:rPr>
              <w:br/>
              <w:t> - informacje o raportach związanych z daną umową,</w:t>
            </w:r>
            <w:r w:rsidRPr="00A850D7">
              <w:rPr>
                <w:lang w:val="pl-PL"/>
              </w:rPr>
              <w:br/>
              <w:t> - automatyczne generowanie numerów umów.</w:t>
            </w:r>
          </w:p>
        </w:tc>
        <w:tc>
          <w:tcPr>
            <w:tcW w:w="660" w:type="pct"/>
          </w:tcPr>
          <w:p w14:paraId="198843F6" w14:textId="77777777" w:rsidR="00703779" w:rsidRPr="00A850D7" w:rsidRDefault="00703779" w:rsidP="00703779">
            <w:pPr>
              <w:jc w:val="center"/>
              <w:rPr>
                <w:lang w:val="pl-PL"/>
              </w:rPr>
            </w:pPr>
          </w:p>
        </w:tc>
      </w:tr>
      <w:tr w:rsidR="00703779" w:rsidRPr="00A850D7" w14:paraId="3241F301" w14:textId="1BA3FC73" w:rsidTr="0028199B">
        <w:tc>
          <w:tcPr>
            <w:tcW w:w="4340" w:type="pct"/>
          </w:tcPr>
          <w:p w14:paraId="3916943E" w14:textId="77777777" w:rsidR="00703779" w:rsidRPr="00A850D7" w:rsidRDefault="00703779" w:rsidP="00703779">
            <w:pPr>
              <w:rPr>
                <w:lang w:val="pl-PL"/>
              </w:rPr>
            </w:pPr>
            <w:r w:rsidRPr="00A850D7">
              <w:rPr>
                <w:lang w:val="pl-PL"/>
              </w:rPr>
              <w:t>Moduł umożliwia definiowanie zakresu usług realizowanych w ramach umowy. Umowa budowana jest z pakietów usług. Dla każdego z pakietów usług istnieje możliwość zdefiniowania:</w:t>
            </w:r>
            <w:r w:rsidRPr="00A850D7">
              <w:rPr>
                <w:lang w:val="pl-PL"/>
              </w:rPr>
              <w:br/>
              <w:t> - indywidualnej nazwy handlowej,</w:t>
            </w:r>
            <w:r w:rsidRPr="00A850D7">
              <w:rPr>
                <w:lang w:val="pl-PL"/>
              </w:rPr>
              <w:br/>
              <w:t> - okresu dostępności pakietu usług w ramach umowy,</w:t>
            </w:r>
            <w:r w:rsidRPr="00A850D7">
              <w:rPr>
                <w:lang w:val="pl-PL"/>
              </w:rPr>
              <w:br/>
              <w:t> - sposobu rozliczania umowy (ryczałt, cennik standardowy, cennik indywidualny),</w:t>
            </w:r>
            <w:r w:rsidRPr="00A850D7">
              <w:rPr>
                <w:lang w:val="pl-PL"/>
              </w:rPr>
              <w:br/>
              <w:t>-  rabatów, procentowego udziału płatności pacjenta,</w:t>
            </w:r>
            <w:r w:rsidRPr="00A850D7">
              <w:rPr>
                <w:lang w:val="pl-PL"/>
              </w:rPr>
              <w:br/>
              <w:t> - dostępności umowy dla pacjentów (wszyscy pacjenci, zamknięta lista beneficjentów, otwarta lista).</w:t>
            </w:r>
          </w:p>
        </w:tc>
        <w:tc>
          <w:tcPr>
            <w:tcW w:w="660" w:type="pct"/>
          </w:tcPr>
          <w:p w14:paraId="7D189793" w14:textId="77777777" w:rsidR="00703779" w:rsidRPr="00A850D7" w:rsidRDefault="00703779" w:rsidP="00703779">
            <w:pPr>
              <w:jc w:val="center"/>
              <w:rPr>
                <w:lang w:val="pl-PL"/>
              </w:rPr>
            </w:pPr>
          </w:p>
        </w:tc>
      </w:tr>
      <w:tr w:rsidR="00703779" w:rsidRPr="00A850D7" w14:paraId="4D92635E" w14:textId="337BCD67" w:rsidTr="0028199B">
        <w:tc>
          <w:tcPr>
            <w:tcW w:w="4340" w:type="pct"/>
          </w:tcPr>
          <w:p w14:paraId="27143718" w14:textId="77777777" w:rsidR="00703779" w:rsidRPr="00A850D7" w:rsidRDefault="00703779" w:rsidP="00703779">
            <w:pPr>
              <w:rPr>
                <w:lang w:val="pl-PL"/>
              </w:rPr>
            </w:pPr>
            <w:r w:rsidRPr="00A850D7">
              <w:rPr>
                <w:lang w:val="pl-PL"/>
              </w:rPr>
              <w:t>Moduł umożliwia definiowanie pakietów usług dla członków rodzin pracowników. Dla każdego z pakietów istnieje możliwość określenia osób uprawnionych przez podanie:</w:t>
            </w:r>
            <w:r w:rsidRPr="00A850D7">
              <w:rPr>
                <w:lang w:val="pl-PL"/>
              </w:rPr>
              <w:br/>
              <w:t> - stopnia pokrewieństwa,</w:t>
            </w:r>
            <w:r w:rsidRPr="00A850D7">
              <w:rPr>
                <w:lang w:val="pl-PL"/>
              </w:rPr>
              <w:br/>
              <w:t> - przedziału wieku,</w:t>
            </w:r>
            <w:r w:rsidRPr="00A850D7">
              <w:rPr>
                <w:lang w:val="pl-PL"/>
              </w:rPr>
              <w:br/>
              <w:t> - liczby osób.</w:t>
            </w:r>
          </w:p>
        </w:tc>
        <w:tc>
          <w:tcPr>
            <w:tcW w:w="660" w:type="pct"/>
          </w:tcPr>
          <w:p w14:paraId="2F83AA95" w14:textId="77777777" w:rsidR="00703779" w:rsidRPr="00A850D7" w:rsidRDefault="00703779" w:rsidP="00703779">
            <w:pPr>
              <w:jc w:val="center"/>
              <w:rPr>
                <w:lang w:val="pl-PL"/>
              </w:rPr>
            </w:pPr>
          </w:p>
        </w:tc>
      </w:tr>
      <w:tr w:rsidR="00703779" w:rsidRPr="00A850D7" w14:paraId="4BF7E405" w14:textId="6933D883" w:rsidTr="0028199B">
        <w:tc>
          <w:tcPr>
            <w:tcW w:w="4340" w:type="pct"/>
          </w:tcPr>
          <w:p w14:paraId="03FAEA37" w14:textId="77777777" w:rsidR="00703779" w:rsidRPr="00A850D7" w:rsidRDefault="00703779" w:rsidP="00703779">
            <w:pPr>
              <w:rPr>
                <w:lang w:val="pl-PL"/>
              </w:rPr>
            </w:pPr>
            <w:r w:rsidRPr="00A850D7">
              <w:rPr>
                <w:lang w:val="pl-PL"/>
              </w:rPr>
              <w:t>Moduł umożliwia przechowywanie informacji o aneksach do umów w następującym zakresie:</w:t>
            </w:r>
            <w:r w:rsidRPr="00A850D7">
              <w:rPr>
                <w:lang w:val="pl-PL"/>
              </w:rPr>
              <w:br/>
              <w:t> - numer aneksu,</w:t>
            </w:r>
            <w:r w:rsidRPr="00A850D7">
              <w:rPr>
                <w:lang w:val="pl-PL"/>
              </w:rPr>
              <w:br/>
              <w:t> - data podpisania ,</w:t>
            </w:r>
            <w:r w:rsidRPr="00A850D7">
              <w:rPr>
                <w:lang w:val="pl-PL"/>
              </w:rPr>
              <w:br/>
              <w:t> - data wejścia w życie,</w:t>
            </w:r>
            <w:r w:rsidRPr="00A850D7">
              <w:rPr>
                <w:lang w:val="pl-PL"/>
              </w:rPr>
              <w:br/>
              <w:t> - data końcowa,</w:t>
            </w:r>
            <w:r w:rsidRPr="00A850D7">
              <w:rPr>
                <w:lang w:val="pl-PL"/>
              </w:rPr>
              <w:br/>
              <w:t> - opis zmian.</w:t>
            </w:r>
          </w:p>
        </w:tc>
        <w:tc>
          <w:tcPr>
            <w:tcW w:w="660" w:type="pct"/>
          </w:tcPr>
          <w:p w14:paraId="05061740" w14:textId="77777777" w:rsidR="00703779" w:rsidRPr="00A850D7" w:rsidRDefault="00703779" w:rsidP="00703779">
            <w:pPr>
              <w:jc w:val="center"/>
              <w:rPr>
                <w:lang w:val="pl-PL"/>
              </w:rPr>
            </w:pPr>
          </w:p>
        </w:tc>
      </w:tr>
      <w:tr w:rsidR="00703779" w:rsidRPr="00A850D7" w14:paraId="3AE1DF43" w14:textId="55B696D0" w:rsidTr="0028199B">
        <w:tc>
          <w:tcPr>
            <w:tcW w:w="4340" w:type="pct"/>
          </w:tcPr>
          <w:p w14:paraId="7FF37BD0" w14:textId="77777777" w:rsidR="00703779" w:rsidRPr="00A850D7" w:rsidRDefault="00703779" w:rsidP="00703779">
            <w:pPr>
              <w:rPr>
                <w:lang w:val="pl-PL"/>
              </w:rPr>
            </w:pPr>
            <w:r w:rsidRPr="00A850D7">
              <w:rPr>
                <w:lang w:val="pl-PL"/>
              </w:rPr>
              <w:t>Moduł umożliwia blokowanie realizacji umowy na wybrany okres czasu z podaniem powodu blokady, skutkującym brakiem możliwości odnotowania wykonania usługi w ramach umowy.</w:t>
            </w:r>
          </w:p>
        </w:tc>
        <w:tc>
          <w:tcPr>
            <w:tcW w:w="660" w:type="pct"/>
          </w:tcPr>
          <w:p w14:paraId="58C49BFA" w14:textId="77777777" w:rsidR="00703779" w:rsidRPr="00A850D7" w:rsidRDefault="00703779" w:rsidP="00703779">
            <w:pPr>
              <w:jc w:val="center"/>
              <w:rPr>
                <w:lang w:val="pl-PL"/>
              </w:rPr>
            </w:pPr>
          </w:p>
        </w:tc>
      </w:tr>
      <w:tr w:rsidR="00703779" w:rsidRPr="00A850D7" w14:paraId="346BB613" w14:textId="09A0ADAD" w:rsidTr="0028199B">
        <w:tc>
          <w:tcPr>
            <w:tcW w:w="4340" w:type="pct"/>
          </w:tcPr>
          <w:p w14:paraId="063EDB32" w14:textId="77777777" w:rsidR="00703779" w:rsidRPr="00A850D7" w:rsidRDefault="00703779" w:rsidP="00703779">
            <w:pPr>
              <w:rPr>
                <w:lang w:val="pl-PL"/>
              </w:rPr>
            </w:pPr>
            <w:r w:rsidRPr="00A850D7">
              <w:rPr>
                <w:lang w:val="pl-PL"/>
              </w:rPr>
              <w:t>Moduł umożliwia określanie zasad fakturowania umowy. Zasady fakturowania określają sposób rozliczania umowy. Każda z zasad precyzuje:</w:t>
            </w:r>
            <w:r w:rsidRPr="00A850D7">
              <w:rPr>
                <w:lang w:val="pl-PL"/>
              </w:rPr>
              <w:br/>
              <w:t> - sposób płatności - abonament, ryczałt, płatne, wykonania cyklu badań,</w:t>
            </w:r>
            <w:r w:rsidRPr="00A850D7">
              <w:rPr>
                <w:lang w:val="pl-PL"/>
              </w:rPr>
              <w:br/>
              <w:t> - stawka,</w:t>
            </w:r>
            <w:r w:rsidRPr="00A850D7">
              <w:rPr>
                <w:lang w:val="pl-PL"/>
              </w:rPr>
              <w:br/>
              <w:t> - formę płatności,</w:t>
            </w:r>
            <w:r w:rsidRPr="00A850D7">
              <w:rPr>
                <w:lang w:val="pl-PL"/>
              </w:rPr>
              <w:br/>
              <w:t> - termin płatności,</w:t>
            </w:r>
            <w:r w:rsidRPr="00A850D7">
              <w:rPr>
                <w:lang w:val="pl-PL"/>
              </w:rPr>
              <w:br/>
            </w:r>
            <w:r w:rsidRPr="00A850D7">
              <w:rPr>
                <w:lang w:val="pl-PL"/>
              </w:rPr>
              <w:lastRenderedPageBreak/>
              <w:t> - okres rozliczeniowy,</w:t>
            </w:r>
            <w:r w:rsidRPr="00A850D7">
              <w:rPr>
                <w:lang w:val="pl-PL"/>
              </w:rPr>
              <w:br/>
              <w:t> - termin wystawienia faktury,</w:t>
            </w:r>
            <w:r w:rsidRPr="00A850D7">
              <w:rPr>
                <w:lang w:val="pl-PL"/>
              </w:rPr>
              <w:br/>
              <w:t> - czas obowiązywania zasady fakturowania,</w:t>
            </w:r>
            <w:r w:rsidRPr="00A850D7">
              <w:rPr>
                <w:lang w:val="pl-PL"/>
              </w:rPr>
              <w:br/>
              <w:t> - pakiet usług, którego dotyczy – istnieje możliwość zdefiniowania różnych zasad dla różnych pakietów usług umowy.</w:t>
            </w:r>
          </w:p>
        </w:tc>
        <w:tc>
          <w:tcPr>
            <w:tcW w:w="660" w:type="pct"/>
          </w:tcPr>
          <w:p w14:paraId="74336FE1" w14:textId="77777777" w:rsidR="00703779" w:rsidRPr="00A850D7" w:rsidRDefault="00703779" w:rsidP="00703779">
            <w:pPr>
              <w:jc w:val="center"/>
              <w:rPr>
                <w:lang w:val="pl-PL"/>
              </w:rPr>
            </w:pPr>
          </w:p>
        </w:tc>
      </w:tr>
      <w:tr w:rsidR="00703779" w:rsidRPr="00A850D7" w14:paraId="3D3B8F0E" w14:textId="7458071E" w:rsidTr="0028199B">
        <w:tc>
          <w:tcPr>
            <w:tcW w:w="4340" w:type="pct"/>
          </w:tcPr>
          <w:p w14:paraId="2334D77D" w14:textId="77777777" w:rsidR="00703779" w:rsidRPr="00A850D7" w:rsidRDefault="00703779" w:rsidP="00703779">
            <w:pPr>
              <w:rPr>
                <w:lang w:val="pl-PL"/>
              </w:rPr>
            </w:pPr>
            <w:r w:rsidRPr="00A850D7">
              <w:rPr>
                <w:lang w:val="pl-PL"/>
              </w:rPr>
              <w:t>Moduł umożliwia przechowywanie informacji o osobach kontaktowych po stronie kontrahenta w następującym zakresie:</w:t>
            </w:r>
            <w:r w:rsidRPr="00A850D7">
              <w:rPr>
                <w:lang w:val="pl-PL"/>
              </w:rPr>
              <w:br/>
              <w:t> - imię, nazwisko,</w:t>
            </w:r>
            <w:r w:rsidRPr="00A850D7">
              <w:rPr>
                <w:lang w:val="pl-PL"/>
              </w:rPr>
              <w:br/>
              <w:t> - telefon, Fax, e-mail,</w:t>
            </w:r>
            <w:r w:rsidRPr="00A850D7">
              <w:rPr>
                <w:lang w:val="pl-PL"/>
              </w:rPr>
              <w:br/>
              <w:t> - stanowisko,</w:t>
            </w:r>
            <w:r w:rsidRPr="00A850D7">
              <w:rPr>
                <w:lang w:val="pl-PL"/>
              </w:rPr>
              <w:br/>
              <w:t> - zakres kontaktów,</w:t>
            </w:r>
            <w:r w:rsidRPr="00A850D7">
              <w:rPr>
                <w:lang w:val="pl-PL"/>
              </w:rPr>
              <w:br/>
              <w:t> - okres obowiązywania.</w:t>
            </w:r>
          </w:p>
        </w:tc>
        <w:tc>
          <w:tcPr>
            <w:tcW w:w="660" w:type="pct"/>
          </w:tcPr>
          <w:p w14:paraId="7015F7D1" w14:textId="77777777" w:rsidR="00703779" w:rsidRPr="00A850D7" w:rsidRDefault="00703779" w:rsidP="00703779">
            <w:pPr>
              <w:jc w:val="center"/>
              <w:rPr>
                <w:lang w:val="pl-PL"/>
              </w:rPr>
            </w:pPr>
          </w:p>
        </w:tc>
      </w:tr>
      <w:tr w:rsidR="00703779" w:rsidRPr="00A850D7" w14:paraId="66B7F18F" w14:textId="15D0F8C0" w:rsidTr="0028199B">
        <w:tc>
          <w:tcPr>
            <w:tcW w:w="4340" w:type="pct"/>
          </w:tcPr>
          <w:p w14:paraId="30EBF237" w14:textId="77777777" w:rsidR="00703779" w:rsidRPr="00A850D7" w:rsidRDefault="00703779" w:rsidP="00703779">
            <w:pPr>
              <w:rPr>
                <w:lang w:val="pl-PL"/>
              </w:rPr>
            </w:pPr>
            <w:r w:rsidRPr="00A850D7">
              <w:rPr>
                <w:lang w:val="pl-PL"/>
              </w:rPr>
              <w:t>Moduł umożliwia przechowywanie informacji o opiekunach umowy:</w:t>
            </w:r>
            <w:r w:rsidRPr="00A850D7">
              <w:rPr>
                <w:lang w:val="pl-PL"/>
              </w:rPr>
              <w:br/>
              <w:t> - opiekun umowy,</w:t>
            </w:r>
            <w:r w:rsidRPr="00A850D7">
              <w:rPr>
                <w:lang w:val="pl-PL"/>
              </w:rPr>
              <w:br/>
              <w:t> - opiekun sprzedaży.</w:t>
            </w:r>
          </w:p>
        </w:tc>
        <w:tc>
          <w:tcPr>
            <w:tcW w:w="660" w:type="pct"/>
          </w:tcPr>
          <w:p w14:paraId="0CE39FEA" w14:textId="77777777" w:rsidR="00703779" w:rsidRPr="00A850D7" w:rsidRDefault="00703779" w:rsidP="00703779">
            <w:pPr>
              <w:jc w:val="center"/>
              <w:rPr>
                <w:lang w:val="pl-PL"/>
              </w:rPr>
            </w:pPr>
          </w:p>
        </w:tc>
      </w:tr>
      <w:tr w:rsidR="00703779" w:rsidRPr="00A850D7" w14:paraId="51A4427B" w14:textId="137A9666" w:rsidTr="0028199B">
        <w:tc>
          <w:tcPr>
            <w:tcW w:w="4340" w:type="pct"/>
          </w:tcPr>
          <w:p w14:paraId="39BAE306" w14:textId="77777777" w:rsidR="00703779" w:rsidRPr="00A850D7" w:rsidRDefault="00703779" w:rsidP="00703779">
            <w:pPr>
              <w:rPr>
                <w:lang w:val="pl-PL"/>
              </w:rPr>
            </w:pPr>
            <w:r w:rsidRPr="00A850D7">
              <w:rPr>
                <w:lang w:val="pl-PL"/>
              </w:rPr>
              <w:t>Moduł umożliwia określenie terenów opieki umowy, określających placówki objęte umową.</w:t>
            </w:r>
          </w:p>
        </w:tc>
        <w:tc>
          <w:tcPr>
            <w:tcW w:w="660" w:type="pct"/>
          </w:tcPr>
          <w:p w14:paraId="60E877FB" w14:textId="77777777" w:rsidR="00703779" w:rsidRPr="00A850D7" w:rsidRDefault="00703779" w:rsidP="00703779">
            <w:pPr>
              <w:jc w:val="center"/>
              <w:rPr>
                <w:lang w:val="pl-PL"/>
              </w:rPr>
            </w:pPr>
          </w:p>
        </w:tc>
      </w:tr>
      <w:tr w:rsidR="00703779" w:rsidRPr="00A850D7" w14:paraId="3A32BA12" w14:textId="514FC979" w:rsidTr="0028199B">
        <w:tc>
          <w:tcPr>
            <w:tcW w:w="4340" w:type="pct"/>
          </w:tcPr>
          <w:p w14:paraId="259758B4" w14:textId="77777777" w:rsidR="00703779" w:rsidRPr="00A850D7" w:rsidRDefault="00703779" w:rsidP="00703779">
            <w:pPr>
              <w:rPr>
                <w:lang w:val="pl-PL"/>
              </w:rPr>
            </w:pPr>
            <w:r w:rsidRPr="00A850D7">
              <w:rPr>
                <w:lang w:val="pl-PL"/>
              </w:rPr>
              <w:t>Moduł umożliwia kontrolę realizacji umowy i pakietu usług w umowie poprzez limitowanie, tj. :</w:t>
            </w:r>
            <w:r w:rsidRPr="00A850D7">
              <w:rPr>
                <w:lang w:val="pl-PL"/>
              </w:rPr>
              <w:br/>
              <w:t xml:space="preserve"> - możliwość ograniczenia liczby </w:t>
            </w:r>
            <w:proofErr w:type="spellStart"/>
            <w:r w:rsidRPr="00A850D7">
              <w:rPr>
                <w:lang w:val="pl-PL"/>
              </w:rPr>
              <w:t>wykonań</w:t>
            </w:r>
            <w:proofErr w:type="spellEnd"/>
            <w:r w:rsidRPr="00A850D7">
              <w:rPr>
                <w:lang w:val="pl-PL"/>
              </w:rPr>
              <w:t xml:space="preserve"> usług w danym okresie (tygodniowym, miesięcznym, kwartalnym, rocznym),</w:t>
            </w:r>
            <w:r w:rsidRPr="00A850D7">
              <w:rPr>
                <w:lang w:val="pl-PL"/>
              </w:rPr>
              <w:br/>
              <w:t> - mechanizm liczenia limitów całkowitych i proporcjonalnych,</w:t>
            </w:r>
            <w:r w:rsidRPr="00A850D7">
              <w:rPr>
                <w:lang w:val="pl-PL"/>
              </w:rPr>
              <w:br/>
              <w:t xml:space="preserve"> - możliwość definiowania różnych rodzajów limitów ( </w:t>
            </w:r>
            <w:proofErr w:type="spellStart"/>
            <w:r w:rsidRPr="00A850D7">
              <w:rPr>
                <w:lang w:val="pl-PL"/>
              </w:rPr>
              <w:t>wykonań</w:t>
            </w:r>
            <w:proofErr w:type="spellEnd"/>
            <w:r w:rsidRPr="00A850D7">
              <w:rPr>
                <w:lang w:val="pl-PL"/>
              </w:rPr>
              <w:t>, kwotowych, liczby osób),</w:t>
            </w:r>
            <w:r w:rsidRPr="00A850D7">
              <w:rPr>
                <w:lang w:val="pl-PL"/>
              </w:rPr>
              <w:br/>
              <w:t> - możliwość określenia bazy liczenia limitu ( na osobę, na pakiet usług),</w:t>
            </w:r>
            <w:r w:rsidRPr="00A850D7">
              <w:rPr>
                <w:lang w:val="pl-PL"/>
              </w:rPr>
              <w:br/>
              <w:t xml:space="preserve"> - rejestrowanie informacji o sposobie rozliczania </w:t>
            </w:r>
            <w:proofErr w:type="spellStart"/>
            <w:r w:rsidRPr="00A850D7">
              <w:rPr>
                <w:lang w:val="pl-PL"/>
              </w:rPr>
              <w:t>wykonań</w:t>
            </w:r>
            <w:proofErr w:type="spellEnd"/>
            <w:r w:rsidRPr="00A850D7">
              <w:rPr>
                <w:lang w:val="pl-PL"/>
              </w:rPr>
              <w:t xml:space="preserve"> ponad limit,</w:t>
            </w:r>
            <w:r w:rsidRPr="00A850D7">
              <w:rPr>
                <w:lang w:val="pl-PL"/>
              </w:rPr>
              <w:br/>
              <w:t> - określanie okresu obowiązywania limitów.</w:t>
            </w:r>
          </w:p>
        </w:tc>
        <w:tc>
          <w:tcPr>
            <w:tcW w:w="660" w:type="pct"/>
          </w:tcPr>
          <w:p w14:paraId="7CF1195E" w14:textId="77777777" w:rsidR="00703779" w:rsidRPr="00A850D7" w:rsidRDefault="00703779" w:rsidP="00703779">
            <w:pPr>
              <w:jc w:val="center"/>
              <w:rPr>
                <w:lang w:val="pl-PL"/>
              </w:rPr>
            </w:pPr>
          </w:p>
        </w:tc>
      </w:tr>
      <w:tr w:rsidR="00703779" w:rsidRPr="00A850D7" w14:paraId="2AC8F43D" w14:textId="4867395D" w:rsidTr="0028199B">
        <w:tc>
          <w:tcPr>
            <w:tcW w:w="4340" w:type="pct"/>
          </w:tcPr>
          <w:p w14:paraId="471925B9" w14:textId="77777777" w:rsidR="00703779" w:rsidRPr="00A850D7" w:rsidRDefault="00703779" w:rsidP="00703779">
            <w:pPr>
              <w:rPr>
                <w:lang w:val="pl-PL"/>
              </w:rPr>
            </w:pPr>
            <w:r w:rsidRPr="00A850D7">
              <w:rPr>
                <w:lang w:val="pl-PL"/>
              </w:rPr>
              <w:t>Moduł umożliwia przypisywanie osób uprawnionych do korzystania z umowy – beneficjentów:</w:t>
            </w:r>
            <w:r w:rsidRPr="00A850D7">
              <w:rPr>
                <w:lang w:val="pl-PL"/>
              </w:rPr>
              <w:br/>
              <w:t> - poprzez wprowadzenie indywidualnego beneficjenta,</w:t>
            </w:r>
            <w:r w:rsidRPr="00A850D7">
              <w:rPr>
                <w:lang w:val="pl-PL"/>
              </w:rPr>
              <w:br/>
              <w:t xml:space="preserve"> - poprzez import z pliku </w:t>
            </w:r>
            <w:proofErr w:type="spellStart"/>
            <w:r w:rsidRPr="00A850D7">
              <w:rPr>
                <w:lang w:val="pl-PL"/>
              </w:rPr>
              <w:t>csv</w:t>
            </w:r>
            <w:proofErr w:type="spellEnd"/>
            <w:r w:rsidRPr="00A850D7">
              <w:rPr>
                <w:lang w:val="pl-PL"/>
              </w:rPr>
              <w:t xml:space="preserve"> w określonym w Systemie formacie.</w:t>
            </w:r>
          </w:p>
        </w:tc>
        <w:tc>
          <w:tcPr>
            <w:tcW w:w="660" w:type="pct"/>
          </w:tcPr>
          <w:p w14:paraId="3B107555" w14:textId="77777777" w:rsidR="00703779" w:rsidRPr="00A850D7" w:rsidRDefault="00703779" w:rsidP="00703779">
            <w:pPr>
              <w:jc w:val="center"/>
              <w:rPr>
                <w:lang w:val="pl-PL"/>
              </w:rPr>
            </w:pPr>
          </w:p>
        </w:tc>
      </w:tr>
      <w:tr w:rsidR="00703779" w:rsidRPr="00A850D7" w14:paraId="32904F5E" w14:textId="017221D6" w:rsidTr="0028199B">
        <w:tc>
          <w:tcPr>
            <w:tcW w:w="4340" w:type="pct"/>
          </w:tcPr>
          <w:p w14:paraId="7A4E8D51" w14:textId="77777777" w:rsidR="00703779" w:rsidRPr="00A850D7" w:rsidRDefault="00703779" w:rsidP="00703779">
            <w:pPr>
              <w:rPr>
                <w:lang w:val="pl-PL"/>
              </w:rPr>
            </w:pPr>
            <w:r w:rsidRPr="00A850D7">
              <w:rPr>
                <w:lang w:val="pl-PL"/>
              </w:rPr>
              <w:t>Moduł umożliwia przypisanie następujących cech beneficjentowi:</w:t>
            </w:r>
            <w:r w:rsidRPr="00A850D7">
              <w:rPr>
                <w:lang w:val="pl-PL"/>
              </w:rPr>
              <w:br/>
              <w:t> - dostępne pakiety usług z umowy,</w:t>
            </w:r>
            <w:r w:rsidRPr="00A850D7">
              <w:rPr>
                <w:lang w:val="pl-PL"/>
              </w:rPr>
              <w:br/>
              <w:t> - cechy VIP skutkującą dodatkowymi uprawnieniami do korzystania z dedykowanych grafików,</w:t>
            </w:r>
            <w:r w:rsidRPr="00A850D7">
              <w:rPr>
                <w:lang w:val="pl-PL"/>
              </w:rPr>
              <w:br/>
              <w:t> - numeru karty,</w:t>
            </w:r>
            <w:r w:rsidRPr="00A850D7">
              <w:rPr>
                <w:lang w:val="pl-PL"/>
              </w:rPr>
              <w:br/>
              <w:t> - dla członków rodzin wskazanie głównego beneficjenta z możliwością określenia stopnia pokrewieństwa,</w:t>
            </w:r>
            <w:r w:rsidRPr="00A850D7">
              <w:rPr>
                <w:lang w:val="pl-PL"/>
              </w:rPr>
              <w:br/>
              <w:t> - głównej miejscowości opieki, skutkującej możliwością przyporządkowania kosztów pacjenta do centrum kosztowego.</w:t>
            </w:r>
          </w:p>
        </w:tc>
        <w:tc>
          <w:tcPr>
            <w:tcW w:w="660" w:type="pct"/>
          </w:tcPr>
          <w:p w14:paraId="1288CE0F" w14:textId="77777777" w:rsidR="00703779" w:rsidRPr="00A850D7" w:rsidRDefault="00703779" w:rsidP="00703779">
            <w:pPr>
              <w:jc w:val="center"/>
              <w:rPr>
                <w:lang w:val="pl-PL"/>
              </w:rPr>
            </w:pPr>
          </w:p>
        </w:tc>
      </w:tr>
      <w:tr w:rsidR="00703779" w:rsidRPr="00A850D7" w14:paraId="2005AD61" w14:textId="2555DB96" w:rsidTr="0028199B">
        <w:tc>
          <w:tcPr>
            <w:tcW w:w="4340" w:type="pct"/>
          </w:tcPr>
          <w:p w14:paraId="65419533" w14:textId="77777777" w:rsidR="00703779" w:rsidRPr="00A850D7" w:rsidRDefault="00703779" w:rsidP="00703779">
            <w:pPr>
              <w:rPr>
                <w:lang w:val="pl-PL"/>
              </w:rPr>
            </w:pPr>
            <w:r w:rsidRPr="00A850D7">
              <w:rPr>
                <w:lang w:val="pl-PL"/>
              </w:rPr>
              <w:t>Moduł umożliwia definiowanie tzw. pakietów usług otwartych - bez konieczności podania listy beneficjentów.</w:t>
            </w:r>
          </w:p>
        </w:tc>
        <w:tc>
          <w:tcPr>
            <w:tcW w:w="660" w:type="pct"/>
          </w:tcPr>
          <w:p w14:paraId="69D5C911" w14:textId="77777777" w:rsidR="00703779" w:rsidRPr="00A850D7" w:rsidRDefault="00703779" w:rsidP="00703779">
            <w:pPr>
              <w:jc w:val="center"/>
              <w:rPr>
                <w:lang w:val="pl-PL"/>
              </w:rPr>
            </w:pPr>
          </w:p>
        </w:tc>
      </w:tr>
      <w:tr w:rsidR="00703779" w:rsidRPr="00A850D7" w14:paraId="6B786D3B" w14:textId="498F82E1" w:rsidTr="0028199B">
        <w:tc>
          <w:tcPr>
            <w:tcW w:w="4340" w:type="pct"/>
          </w:tcPr>
          <w:p w14:paraId="14D932A4" w14:textId="77777777" w:rsidR="00703779" w:rsidRPr="00A850D7" w:rsidRDefault="00703779" w:rsidP="00703779">
            <w:pPr>
              <w:rPr>
                <w:lang w:val="pl-PL"/>
              </w:rPr>
            </w:pPr>
            <w:r w:rsidRPr="00A850D7">
              <w:rPr>
                <w:lang w:val="pl-PL"/>
              </w:rPr>
              <w:t>Moduł umożliwia tworzenie umów na bazie innych, wcześniej zdefiniowanych – kopiowanie umów.</w:t>
            </w:r>
          </w:p>
        </w:tc>
        <w:tc>
          <w:tcPr>
            <w:tcW w:w="660" w:type="pct"/>
          </w:tcPr>
          <w:p w14:paraId="219CD0E6" w14:textId="77777777" w:rsidR="00703779" w:rsidRPr="00A850D7" w:rsidRDefault="00703779" w:rsidP="00703779">
            <w:pPr>
              <w:jc w:val="center"/>
              <w:rPr>
                <w:lang w:val="pl-PL"/>
              </w:rPr>
            </w:pPr>
          </w:p>
        </w:tc>
      </w:tr>
      <w:tr w:rsidR="00703779" w:rsidRPr="00A850D7" w14:paraId="4A478E84" w14:textId="1806D542" w:rsidTr="0028199B">
        <w:tc>
          <w:tcPr>
            <w:tcW w:w="4340" w:type="pct"/>
          </w:tcPr>
          <w:p w14:paraId="06035E5B" w14:textId="77777777" w:rsidR="00703779" w:rsidRPr="00A850D7" w:rsidRDefault="00703779" w:rsidP="00703779">
            <w:pPr>
              <w:rPr>
                <w:lang w:val="pl-PL"/>
              </w:rPr>
            </w:pPr>
            <w:r w:rsidRPr="00A850D7">
              <w:rPr>
                <w:lang w:val="pl-PL"/>
              </w:rPr>
              <w:t>Moduł umożliwia fakturowanie o oparciu i zdefiniowane umowy.</w:t>
            </w:r>
          </w:p>
        </w:tc>
        <w:tc>
          <w:tcPr>
            <w:tcW w:w="660" w:type="pct"/>
          </w:tcPr>
          <w:p w14:paraId="59300650" w14:textId="77777777" w:rsidR="00703779" w:rsidRPr="00A850D7" w:rsidRDefault="00703779" w:rsidP="00703779">
            <w:pPr>
              <w:jc w:val="center"/>
              <w:rPr>
                <w:lang w:val="pl-PL"/>
              </w:rPr>
            </w:pPr>
          </w:p>
        </w:tc>
      </w:tr>
      <w:tr w:rsidR="00703779" w:rsidRPr="00A850D7" w14:paraId="6820BF32" w14:textId="226F13E4" w:rsidTr="0028199B">
        <w:tc>
          <w:tcPr>
            <w:tcW w:w="4340" w:type="pct"/>
          </w:tcPr>
          <w:p w14:paraId="36334667" w14:textId="77777777" w:rsidR="00703779" w:rsidRPr="00A850D7" w:rsidRDefault="00703779" w:rsidP="00703779">
            <w:pPr>
              <w:rPr>
                <w:lang w:val="pl-PL"/>
              </w:rPr>
            </w:pPr>
            <w:r w:rsidRPr="00A850D7">
              <w:rPr>
                <w:lang w:val="pl-PL"/>
              </w:rPr>
              <w:t>Moduł umożliwia tworzeni cenników usług, o następujących cechach:</w:t>
            </w:r>
            <w:r w:rsidRPr="00A850D7">
              <w:rPr>
                <w:lang w:val="pl-PL"/>
              </w:rPr>
              <w:br/>
              <w:t> - nazwa, kod cennika,</w:t>
            </w:r>
            <w:r w:rsidRPr="00A850D7">
              <w:rPr>
                <w:lang w:val="pl-PL"/>
              </w:rPr>
              <w:br/>
              <w:t> - grupy placówek</w:t>
            </w:r>
            <w:r w:rsidRPr="00A850D7">
              <w:rPr>
                <w:lang w:val="pl-PL"/>
              </w:rPr>
              <w:br/>
              <w:t> - okres obowiązywania,</w:t>
            </w:r>
            <w:r w:rsidRPr="00A850D7">
              <w:rPr>
                <w:lang w:val="pl-PL"/>
              </w:rPr>
              <w:br/>
              <w:t> - typ cennika,</w:t>
            </w:r>
            <w:r w:rsidRPr="00A850D7">
              <w:rPr>
                <w:lang w:val="pl-PL"/>
              </w:rPr>
              <w:br/>
            </w:r>
            <w:r w:rsidRPr="00A850D7">
              <w:rPr>
                <w:lang w:val="pl-PL"/>
              </w:rPr>
              <w:lastRenderedPageBreak/>
              <w:t> - cennik świąteczny, obowiązujący w dni robocze, soboty (system udostępnia funkcję zarządzającą dniami wolnymi),</w:t>
            </w:r>
            <w:r w:rsidRPr="00A850D7">
              <w:rPr>
                <w:lang w:val="pl-PL"/>
              </w:rPr>
              <w:br/>
              <w:t> - godziny obowiązywania cennika (np. dzienne, nocne)</w:t>
            </w:r>
          </w:p>
        </w:tc>
        <w:tc>
          <w:tcPr>
            <w:tcW w:w="660" w:type="pct"/>
          </w:tcPr>
          <w:p w14:paraId="1A5AC9BA" w14:textId="77777777" w:rsidR="00703779" w:rsidRPr="00A850D7" w:rsidRDefault="00703779" w:rsidP="00703779">
            <w:pPr>
              <w:jc w:val="center"/>
              <w:rPr>
                <w:lang w:val="pl-PL"/>
              </w:rPr>
            </w:pPr>
          </w:p>
        </w:tc>
      </w:tr>
      <w:tr w:rsidR="00703779" w:rsidRPr="00A850D7" w14:paraId="6C36021A" w14:textId="27F9AB61" w:rsidTr="0028199B">
        <w:tc>
          <w:tcPr>
            <w:tcW w:w="4340" w:type="pct"/>
          </w:tcPr>
          <w:p w14:paraId="4B53E2F1" w14:textId="77777777" w:rsidR="00703779" w:rsidRPr="00A850D7" w:rsidRDefault="00703779" w:rsidP="00703779">
            <w:pPr>
              <w:rPr>
                <w:lang w:val="pl-PL"/>
              </w:rPr>
            </w:pPr>
            <w:r w:rsidRPr="00A850D7">
              <w:rPr>
                <w:lang w:val="pl-PL"/>
              </w:rPr>
              <w:t>Moduł umożliwia definiowanie różnych cenników dla różnych placówek.</w:t>
            </w:r>
          </w:p>
        </w:tc>
        <w:tc>
          <w:tcPr>
            <w:tcW w:w="660" w:type="pct"/>
          </w:tcPr>
          <w:p w14:paraId="303074AB" w14:textId="77777777" w:rsidR="00703779" w:rsidRPr="00A850D7" w:rsidRDefault="00703779" w:rsidP="00703779">
            <w:pPr>
              <w:jc w:val="center"/>
              <w:rPr>
                <w:lang w:val="pl-PL"/>
              </w:rPr>
            </w:pPr>
          </w:p>
        </w:tc>
      </w:tr>
      <w:tr w:rsidR="00703779" w:rsidRPr="00A850D7" w14:paraId="449EA6D8" w14:textId="4DF88216" w:rsidTr="0028199B">
        <w:tc>
          <w:tcPr>
            <w:tcW w:w="4340" w:type="pct"/>
          </w:tcPr>
          <w:p w14:paraId="6EFB9561" w14:textId="77777777" w:rsidR="00703779" w:rsidRPr="00A850D7" w:rsidRDefault="00703779" w:rsidP="00703779">
            <w:pPr>
              <w:rPr>
                <w:lang w:val="pl-PL"/>
              </w:rPr>
            </w:pPr>
            <w:r w:rsidRPr="00A850D7">
              <w:rPr>
                <w:lang w:val="pl-PL"/>
              </w:rPr>
              <w:t>Moduł posiada mechanizm walidacji cenników, zabezpieczający przed zdefiniowaniem dwóch różnych cenników dla danej usługi obowiązujących jednocześnie w jednej placówce, w jednym czasie i dla jednego zasobu medycznego.</w:t>
            </w:r>
          </w:p>
        </w:tc>
        <w:tc>
          <w:tcPr>
            <w:tcW w:w="660" w:type="pct"/>
          </w:tcPr>
          <w:p w14:paraId="51A36826" w14:textId="77777777" w:rsidR="00703779" w:rsidRPr="00A850D7" w:rsidRDefault="00703779" w:rsidP="00703779">
            <w:pPr>
              <w:jc w:val="center"/>
              <w:rPr>
                <w:lang w:val="pl-PL"/>
              </w:rPr>
            </w:pPr>
          </w:p>
        </w:tc>
      </w:tr>
      <w:tr w:rsidR="00703779" w:rsidRPr="00A850D7" w14:paraId="0C5BD1B8" w14:textId="04DF51B3" w:rsidTr="0028199B">
        <w:tc>
          <w:tcPr>
            <w:tcW w:w="4340" w:type="pct"/>
          </w:tcPr>
          <w:p w14:paraId="15738902" w14:textId="77777777" w:rsidR="00703779" w:rsidRPr="00A850D7" w:rsidRDefault="00703779" w:rsidP="00703779">
            <w:pPr>
              <w:rPr>
                <w:lang w:val="pl-PL"/>
              </w:rPr>
            </w:pPr>
            <w:r w:rsidRPr="00A850D7">
              <w:rPr>
                <w:lang w:val="pl-PL"/>
              </w:rPr>
              <w:t>Moduł umożliwia definiowanie indywidualnych cenników dla wybranych lekarzy.</w:t>
            </w:r>
          </w:p>
        </w:tc>
        <w:tc>
          <w:tcPr>
            <w:tcW w:w="660" w:type="pct"/>
          </w:tcPr>
          <w:p w14:paraId="064DF5FB" w14:textId="77777777" w:rsidR="00703779" w:rsidRPr="00A850D7" w:rsidRDefault="00703779" w:rsidP="00703779">
            <w:pPr>
              <w:jc w:val="center"/>
              <w:rPr>
                <w:lang w:val="pl-PL"/>
              </w:rPr>
            </w:pPr>
          </w:p>
        </w:tc>
      </w:tr>
      <w:tr w:rsidR="00703779" w:rsidRPr="00A850D7" w14:paraId="6034DA71" w14:textId="77E24944" w:rsidTr="0028199B">
        <w:tc>
          <w:tcPr>
            <w:tcW w:w="4340" w:type="pct"/>
          </w:tcPr>
          <w:p w14:paraId="398937F7" w14:textId="77777777" w:rsidR="00703779" w:rsidRPr="00A850D7" w:rsidRDefault="00703779" w:rsidP="00703779">
            <w:pPr>
              <w:rPr>
                <w:lang w:val="pl-PL"/>
              </w:rPr>
            </w:pPr>
            <w:r w:rsidRPr="00A850D7">
              <w:rPr>
                <w:lang w:val="pl-PL"/>
              </w:rPr>
              <w:t>Moduł umożliwia definiowanie indywidualnych cenników dla wybranych umów z klientami.</w:t>
            </w:r>
          </w:p>
        </w:tc>
        <w:tc>
          <w:tcPr>
            <w:tcW w:w="660" w:type="pct"/>
          </w:tcPr>
          <w:p w14:paraId="3F21A08D" w14:textId="77777777" w:rsidR="00703779" w:rsidRPr="00A850D7" w:rsidRDefault="00703779" w:rsidP="00703779">
            <w:pPr>
              <w:jc w:val="center"/>
              <w:rPr>
                <w:lang w:val="pl-PL"/>
              </w:rPr>
            </w:pPr>
          </w:p>
        </w:tc>
      </w:tr>
      <w:tr w:rsidR="00703779" w:rsidRPr="00A850D7" w14:paraId="1704B8C7" w14:textId="08191BF7" w:rsidTr="0028199B">
        <w:tc>
          <w:tcPr>
            <w:tcW w:w="4340" w:type="pct"/>
          </w:tcPr>
          <w:p w14:paraId="66AD077A" w14:textId="77777777" w:rsidR="00703779" w:rsidRPr="00A850D7" w:rsidRDefault="00703779" w:rsidP="00703779">
            <w:pPr>
              <w:rPr>
                <w:lang w:val="pl-PL"/>
              </w:rPr>
            </w:pPr>
            <w:r w:rsidRPr="00A850D7">
              <w:rPr>
                <w:lang w:val="pl-PL"/>
              </w:rPr>
              <w:t>Moduł umożliwia tworzenie cenników na bazie innych, wcześniej zdefiniowanych – kopiowanie cenników.</w:t>
            </w:r>
          </w:p>
        </w:tc>
        <w:tc>
          <w:tcPr>
            <w:tcW w:w="660" w:type="pct"/>
          </w:tcPr>
          <w:p w14:paraId="465284EF" w14:textId="77777777" w:rsidR="00703779" w:rsidRPr="00A850D7" w:rsidRDefault="00703779" w:rsidP="00703779">
            <w:pPr>
              <w:jc w:val="center"/>
              <w:rPr>
                <w:lang w:val="pl-PL"/>
              </w:rPr>
            </w:pPr>
          </w:p>
        </w:tc>
      </w:tr>
      <w:tr w:rsidR="00703779" w:rsidRPr="00A850D7" w14:paraId="1F90E41F" w14:textId="66C2931F" w:rsidTr="0028199B">
        <w:tc>
          <w:tcPr>
            <w:tcW w:w="4340" w:type="pct"/>
          </w:tcPr>
          <w:p w14:paraId="2B315B86" w14:textId="77777777" w:rsidR="00703779" w:rsidRPr="00A850D7" w:rsidRDefault="00703779" w:rsidP="00703779">
            <w:pPr>
              <w:rPr>
                <w:lang w:val="pl-PL"/>
              </w:rPr>
            </w:pPr>
            <w:r w:rsidRPr="00A850D7">
              <w:rPr>
                <w:lang w:val="pl-PL"/>
              </w:rPr>
              <w:t xml:space="preserve">Moduł umożliwia importu/eksportu cennika z/do pliku </w:t>
            </w:r>
            <w:proofErr w:type="spellStart"/>
            <w:r w:rsidRPr="00A850D7">
              <w:rPr>
                <w:lang w:val="pl-PL"/>
              </w:rPr>
              <w:t>xls,csv</w:t>
            </w:r>
            <w:proofErr w:type="spellEnd"/>
            <w:r w:rsidRPr="00A850D7">
              <w:rPr>
                <w:lang w:val="pl-PL"/>
              </w:rPr>
              <w:t>.</w:t>
            </w:r>
          </w:p>
        </w:tc>
        <w:tc>
          <w:tcPr>
            <w:tcW w:w="660" w:type="pct"/>
          </w:tcPr>
          <w:p w14:paraId="51930558" w14:textId="77777777" w:rsidR="00703779" w:rsidRPr="00A850D7" w:rsidRDefault="00703779" w:rsidP="00703779">
            <w:pPr>
              <w:jc w:val="center"/>
              <w:rPr>
                <w:lang w:val="pl-PL"/>
              </w:rPr>
            </w:pPr>
          </w:p>
        </w:tc>
      </w:tr>
      <w:tr w:rsidR="00703779" w:rsidRPr="00A850D7" w14:paraId="61D3925D" w14:textId="1040EF31" w:rsidTr="0028199B">
        <w:tc>
          <w:tcPr>
            <w:tcW w:w="4340" w:type="pct"/>
          </w:tcPr>
          <w:p w14:paraId="148C34D5" w14:textId="77777777" w:rsidR="00703779" w:rsidRPr="00A850D7" w:rsidRDefault="00703779" w:rsidP="00703779">
            <w:pPr>
              <w:rPr>
                <w:lang w:val="pl-PL"/>
              </w:rPr>
            </w:pPr>
            <w:r w:rsidRPr="00A850D7">
              <w:rPr>
                <w:lang w:val="pl-PL"/>
              </w:rPr>
              <w:t>Moduł umożliwia zarządzanie produktami medycznymi / pakietami usług.</w:t>
            </w:r>
          </w:p>
        </w:tc>
        <w:tc>
          <w:tcPr>
            <w:tcW w:w="660" w:type="pct"/>
          </w:tcPr>
          <w:p w14:paraId="2624E5B2" w14:textId="77777777" w:rsidR="00703779" w:rsidRPr="00A850D7" w:rsidRDefault="00703779" w:rsidP="00703779">
            <w:pPr>
              <w:jc w:val="center"/>
              <w:rPr>
                <w:lang w:val="pl-PL"/>
              </w:rPr>
            </w:pPr>
          </w:p>
        </w:tc>
      </w:tr>
      <w:tr w:rsidR="00703779" w:rsidRPr="00A850D7" w14:paraId="5FD69930" w14:textId="708CAEA9" w:rsidTr="0028199B">
        <w:tc>
          <w:tcPr>
            <w:tcW w:w="4340" w:type="pct"/>
          </w:tcPr>
          <w:p w14:paraId="0CA2E277" w14:textId="77777777" w:rsidR="00703779" w:rsidRPr="00A850D7" w:rsidRDefault="00703779" w:rsidP="00703779">
            <w:pPr>
              <w:rPr>
                <w:lang w:val="pl-PL"/>
              </w:rPr>
            </w:pPr>
            <w:r w:rsidRPr="00A850D7">
              <w:rPr>
                <w:lang w:val="pl-PL"/>
              </w:rPr>
              <w:t>Moduł umożliwia grupowanie usług medycznych w produkty, z których konstruowane są umowy.</w:t>
            </w:r>
          </w:p>
        </w:tc>
        <w:tc>
          <w:tcPr>
            <w:tcW w:w="660" w:type="pct"/>
          </w:tcPr>
          <w:p w14:paraId="601570CB" w14:textId="77777777" w:rsidR="00703779" w:rsidRPr="00A850D7" w:rsidRDefault="00703779" w:rsidP="00703779">
            <w:pPr>
              <w:jc w:val="center"/>
              <w:rPr>
                <w:lang w:val="pl-PL"/>
              </w:rPr>
            </w:pPr>
          </w:p>
        </w:tc>
      </w:tr>
      <w:tr w:rsidR="00703779" w:rsidRPr="00A850D7" w14:paraId="449665DF" w14:textId="31950F10" w:rsidTr="0028199B">
        <w:tc>
          <w:tcPr>
            <w:tcW w:w="4340" w:type="pct"/>
          </w:tcPr>
          <w:p w14:paraId="46BFBBDA" w14:textId="77777777" w:rsidR="00703779" w:rsidRPr="00A850D7" w:rsidRDefault="00703779" w:rsidP="00703779">
            <w:pPr>
              <w:rPr>
                <w:lang w:val="pl-PL"/>
              </w:rPr>
            </w:pPr>
            <w:r w:rsidRPr="00A850D7">
              <w:rPr>
                <w:lang w:val="pl-PL"/>
              </w:rPr>
              <w:t>Moduł umożliwia budowanie produktu medycznego na podstawie zdefiniowanych usług medycznych  lub grup usług medycznych.</w:t>
            </w:r>
          </w:p>
        </w:tc>
        <w:tc>
          <w:tcPr>
            <w:tcW w:w="660" w:type="pct"/>
          </w:tcPr>
          <w:p w14:paraId="3E6FA132" w14:textId="77777777" w:rsidR="00703779" w:rsidRPr="00A850D7" w:rsidRDefault="00703779" w:rsidP="00703779">
            <w:pPr>
              <w:jc w:val="center"/>
              <w:rPr>
                <w:lang w:val="pl-PL"/>
              </w:rPr>
            </w:pPr>
          </w:p>
        </w:tc>
      </w:tr>
      <w:tr w:rsidR="00703779" w:rsidRPr="00A850D7" w14:paraId="195B1F9C" w14:textId="5B87C079" w:rsidTr="0028199B">
        <w:tc>
          <w:tcPr>
            <w:tcW w:w="4340" w:type="pct"/>
          </w:tcPr>
          <w:p w14:paraId="58CF0762" w14:textId="77777777" w:rsidR="00703779" w:rsidRPr="00A850D7" w:rsidRDefault="00703779" w:rsidP="00703779">
            <w:pPr>
              <w:rPr>
                <w:lang w:val="pl-PL"/>
              </w:rPr>
            </w:pPr>
            <w:r w:rsidRPr="00A850D7">
              <w:rPr>
                <w:lang w:val="pl-PL"/>
              </w:rPr>
              <w:t>Moduł umożliwia tworzenie pakietów usług na bazie innych, wcześniej zdefiniowanych – kopiowanie pakietów usług / produktów.</w:t>
            </w:r>
          </w:p>
        </w:tc>
        <w:tc>
          <w:tcPr>
            <w:tcW w:w="660" w:type="pct"/>
          </w:tcPr>
          <w:p w14:paraId="01EFBC79" w14:textId="77777777" w:rsidR="00703779" w:rsidRPr="00A850D7" w:rsidRDefault="00703779" w:rsidP="00703779">
            <w:pPr>
              <w:jc w:val="center"/>
              <w:rPr>
                <w:lang w:val="pl-PL"/>
              </w:rPr>
            </w:pPr>
          </w:p>
        </w:tc>
      </w:tr>
      <w:tr w:rsidR="00703779" w:rsidRPr="00A850D7" w14:paraId="20B9A84F" w14:textId="651E319E" w:rsidTr="0028199B">
        <w:tc>
          <w:tcPr>
            <w:tcW w:w="4340" w:type="pct"/>
          </w:tcPr>
          <w:p w14:paraId="57D85174" w14:textId="77777777" w:rsidR="00703779" w:rsidRPr="00A850D7" w:rsidRDefault="00703779" w:rsidP="00703779">
            <w:pPr>
              <w:rPr>
                <w:lang w:val="pl-PL"/>
              </w:rPr>
            </w:pPr>
            <w:r w:rsidRPr="00A850D7">
              <w:rPr>
                <w:lang w:val="pl-PL"/>
              </w:rPr>
              <w:t>Moduł umożliwia zarządzanie listą kontrahentów.</w:t>
            </w:r>
          </w:p>
        </w:tc>
        <w:tc>
          <w:tcPr>
            <w:tcW w:w="660" w:type="pct"/>
          </w:tcPr>
          <w:p w14:paraId="52625510" w14:textId="77777777" w:rsidR="00703779" w:rsidRPr="00A850D7" w:rsidRDefault="00703779" w:rsidP="00703779">
            <w:pPr>
              <w:jc w:val="center"/>
              <w:rPr>
                <w:lang w:val="pl-PL"/>
              </w:rPr>
            </w:pPr>
          </w:p>
        </w:tc>
      </w:tr>
      <w:tr w:rsidR="00703779" w:rsidRPr="00A850D7" w14:paraId="3326CFEF" w14:textId="21662F6A" w:rsidTr="0028199B">
        <w:tc>
          <w:tcPr>
            <w:tcW w:w="4340" w:type="pct"/>
          </w:tcPr>
          <w:p w14:paraId="0D7A9806" w14:textId="77777777" w:rsidR="00703779" w:rsidRPr="00A850D7" w:rsidRDefault="00703779" w:rsidP="00703779">
            <w:pPr>
              <w:rPr>
                <w:lang w:val="pl-PL"/>
              </w:rPr>
            </w:pPr>
            <w:r w:rsidRPr="00A850D7">
              <w:rPr>
                <w:lang w:val="pl-PL"/>
              </w:rPr>
              <w:t>Moduł umożliwia przeglądanie i filtrowanie listy kontrahentów.</w:t>
            </w:r>
          </w:p>
        </w:tc>
        <w:tc>
          <w:tcPr>
            <w:tcW w:w="660" w:type="pct"/>
          </w:tcPr>
          <w:p w14:paraId="6835BEDC" w14:textId="77777777" w:rsidR="00703779" w:rsidRPr="00A850D7" w:rsidRDefault="00703779" w:rsidP="00703779">
            <w:pPr>
              <w:jc w:val="center"/>
              <w:rPr>
                <w:lang w:val="pl-PL"/>
              </w:rPr>
            </w:pPr>
          </w:p>
        </w:tc>
      </w:tr>
      <w:tr w:rsidR="00703779" w:rsidRPr="00A850D7" w14:paraId="741CAE4B" w14:textId="70E7F774" w:rsidTr="0028199B">
        <w:tc>
          <w:tcPr>
            <w:tcW w:w="4340" w:type="pct"/>
          </w:tcPr>
          <w:p w14:paraId="7303CEAD" w14:textId="77777777" w:rsidR="00703779" w:rsidRPr="00A850D7" w:rsidRDefault="00703779" w:rsidP="00703779">
            <w:pPr>
              <w:rPr>
                <w:lang w:val="pl-PL"/>
              </w:rPr>
            </w:pPr>
            <w:r w:rsidRPr="00A850D7">
              <w:rPr>
                <w:lang w:val="pl-PL"/>
              </w:rPr>
              <w:t>Moduł umożliwia zbieranie następujących informacji o kontrahencie korporacyjnym:</w:t>
            </w:r>
            <w:r w:rsidRPr="00A850D7">
              <w:rPr>
                <w:lang w:val="pl-PL"/>
              </w:rPr>
              <w:br/>
              <w:t> - nazwa firmy,</w:t>
            </w:r>
            <w:r w:rsidRPr="00A850D7">
              <w:rPr>
                <w:lang w:val="pl-PL"/>
              </w:rPr>
              <w:br/>
              <w:t> - adres,</w:t>
            </w:r>
            <w:r w:rsidRPr="00A850D7">
              <w:rPr>
                <w:lang w:val="pl-PL"/>
              </w:rPr>
              <w:br/>
              <w:t> - grupa kapitałowa,</w:t>
            </w:r>
            <w:r w:rsidRPr="00A850D7">
              <w:rPr>
                <w:lang w:val="pl-PL"/>
              </w:rPr>
              <w:br/>
              <w:t> - oddziały firmy,</w:t>
            </w:r>
            <w:r w:rsidRPr="00A850D7">
              <w:rPr>
                <w:lang w:val="pl-PL"/>
              </w:rPr>
              <w:br/>
              <w:t> - NIP,</w:t>
            </w:r>
            <w:r w:rsidRPr="00A850D7">
              <w:rPr>
                <w:lang w:val="pl-PL"/>
              </w:rPr>
              <w:br/>
              <w:t> - REGON,</w:t>
            </w:r>
            <w:r w:rsidRPr="00A850D7">
              <w:rPr>
                <w:lang w:val="pl-PL"/>
              </w:rPr>
              <w:br/>
              <w:t> - KRS,</w:t>
            </w:r>
            <w:r w:rsidRPr="00A850D7">
              <w:rPr>
                <w:lang w:val="pl-PL"/>
              </w:rPr>
              <w:br/>
              <w:t> - branża,</w:t>
            </w:r>
            <w:r w:rsidRPr="00A850D7">
              <w:rPr>
                <w:lang w:val="pl-PL"/>
              </w:rPr>
              <w:br/>
              <w:t> - numer dłużnika.</w:t>
            </w:r>
          </w:p>
        </w:tc>
        <w:tc>
          <w:tcPr>
            <w:tcW w:w="660" w:type="pct"/>
          </w:tcPr>
          <w:p w14:paraId="0E0D0ECF" w14:textId="77777777" w:rsidR="00703779" w:rsidRPr="00A850D7" w:rsidRDefault="00703779" w:rsidP="00703779">
            <w:pPr>
              <w:jc w:val="center"/>
              <w:rPr>
                <w:lang w:val="pl-PL"/>
              </w:rPr>
            </w:pPr>
          </w:p>
        </w:tc>
      </w:tr>
      <w:tr w:rsidR="00703779" w:rsidRPr="00A850D7" w14:paraId="31F2772F" w14:textId="25FDE3CF" w:rsidTr="00DC02DC">
        <w:trPr>
          <w:trHeight w:val="2355"/>
        </w:trPr>
        <w:tc>
          <w:tcPr>
            <w:tcW w:w="4340" w:type="pct"/>
          </w:tcPr>
          <w:p w14:paraId="0B575F5F" w14:textId="77777777" w:rsidR="00703779" w:rsidRPr="00A850D7" w:rsidRDefault="00703779" w:rsidP="00703779">
            <w:pPr>
              <w:rPr>
                <w:lang w:val="pl-PL"/>
              </w:rPr>
            </w:pPr>
            <w:r w:rsidRPr="00A850D7">
              <w:rPr>
                <w:lang w:val="pl-PL"/>
              </w:rPr>
              <w:t>Moduł umożliwia zbieranie następujących informacji o kontrahencie indywidualnym:</w:t>
            </w:r>
            <w:r w:rsidRPr="00A850D7">
              <w:rPr>
                <w:lang w:val="pl-PL"/>
              </w:rPr>
              <w:br/>
              <w:t> - imię i nazwisko,</w:t>
            </w:r>
            <w:r w:rsidRPr="00A850D7">
              <w:rPr>
                <w:lang w:val="pl-PL"/>
              </w:rPr>
              <w:br/>
              <w:t> - adres,</w:t>
            </w:r>
            <w:r w:rsidRPr="00A850D7">
              <w:rPr>
                <w:lang w:val="pl-PL"/>
              </w:rPr>
              <w:br/>
              <w:t> - NIP,</w:t>
            </w:r>
            <w:r w:rsidRPr="00A850D7">
              <w:rPr>
                <w:lang w:val="pl-PL"/>
              </w:rPr>
              <w:br/>
              <w:t> - numer dłużnika.</w:t>
            </w:r>
          </w:p>
        </w:tc>
        <w:tc>
          <w:tcPr>
            <w:tcW w:w="660" w:type="pct"/>
          </w:tcPr>
          <w:p w14:paraId="1819300D" w14:textId="77777777" w:rsidR="00703779" w:rsidRPr="00A850D7" w:rsidRDefault="00703779" w:rsidP="00703779">
            <w:pPr>
              <w:jc w:val="center"/>
              <w:rPr>
                <w:lang w:val="pl-PL"/>
              </w:rPr>
            </w:pPr>
          </w:p>
        </w:tc>
      </w:tr>
    </w:tbl>
    <w:p w14:paraId="3DD31E57" w14:textId="60500BAF" w:rsidR="000817AC" w:rsidRPr="00A850D7" w:rsidRDefault="002C4229">
      <w:pPr>
        <w:pStyle w:val="Nagwek2"/>
      </w:pPr>
      <w:bookmarkStart w:id="279" w:name="scroll-bookmark-231"/>
      <w:bookmarkStart w:id="280" w:name="scroll-bookmark-232"/>
      <w:bookmarkStart w:id="281" w:name="_Toc156076895"/>
      <w:bookmarkEnd w:id="279"/>
      <w:r w:rsidRPr="00A850D7">
        <w:lastRenderedPageBreak/>
        <w:t xml:space="preserve"> </w:t>
      </w:r>
      <w:r w:rsidR="00D636D6" w:rsidRPr="00A850D7">
        <w:t>MODUŁ FINANSOWY</w:t>
      </w:r>
      <w:bookmarkEnd w:id="280"/>
      <w:bookmarkEnd w:id="281"/>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A850D7" w14:paraId="7CD716E9" w14:textId="77777777" w:rsidTr="0028199B">
        <w:tc>
          <w:tcPr>
            <w:tcW w:w="4340" w:type="pct"/>
          </w:tcPr>
          <w:p w14:paraId="673FC865" w14:textId="5E1565AF" w:rsidR="00DB0489" w:rsidRPr="00A850D7" w:rsidRDefault="00DB0489" w:rsidP="00DB0489">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660" w:type="pct"/>
          </w:tcPr>
          <w:p w14:paraId="4CAB8F17" w14:textId="77777777" w:rsidR="00DB0489" w:rsidRPr="00A850D7" w:rsidRDefault="00DB0489" w:rsidP="00DB0489">
            <w:pPr>
              <w:jc w:val="center"/>
              <w:rPr>
                <w:b/>
              </w:rPr>
            </w:pPr>
            <w:proofErr w:type="spellStart"/>
            <w:r w:rsidRPr="00A850D7">
              <w:rPr>
                <w:b/>
              </w:rPr>
              <w:t>Podać</w:t>
            </w:r>
            <w:proofErr w:type="spellEnd"/>
            <w:r w:rsidRPr="00A850D7">
              <w:rPr>
                <w:b/>
              </w:rPr>
              <w:t xml:space="preserve"> </w:t>
            </w:r>
          </w:p>
          <w:p w14:paraId="14F7ADE6" w14:textId="6C9D44E3" w:rsidR="00DB0489" w:rsidRPr="00A850D7" w:rsidRDefault="00DB0489" w:rsidP="00DB0489">
            <w:pPr>
              <w:jc w:val="center"/>
            </w:pPr>
            <w:r w:rsidRPr="00A850D7">
              <w:rPr>
                <w:b/>
              </w:rPr>
              <w:t>TAK / NIE</w:t>
            </w:r>
          </w:p>
        </w:tc>
      </w:tr>
      <w:tr w:rsidR="00703779" w:rsidRPr="00A850D7" w14:paraId="33434299" w14:textId="77777777" w:rsidTr="0028199B">
        <w:tc>
          <w:tcPr>
            <w:tcW w:w="4340" w:type="pct"/>
          </w:tcPr>
          <w:p w14:paraId="6296D7FC" w14:textId="77777777" w:rsidR="00703779" w:rsidRPr="00A850D7" w:rsidRDefault="00703779" w:rsidP="00703779">
            <w:r w:rsidRPr="00A850D7">
              <w:rPr>
                <w:lang w:val="pl-PL"/>
              </w:rPr>
              <w:t xml:space="preserve">Moduł umożliwia rejestrację płatności gotówkowych, przelewem i kartą płatniczą. </w:t>
            </w:r>
            <w:proofErr w:type="spellStart"/>
            <w:r w:rsidRPr="00A850D7">
              <w:t>Umożliwia</w:t>
            </w:r>
            <w:proofErr w:type="spellEnd"/>
            <w:r w:rsidRPr="00A850D7">
              <w:t xml:space="preserve"> </w:t>
            </w:r>
            <w:proofErr w:type="spellStart"/>
            <w:r w:rsidRPr="00A850D7">
              <w:t>zdefiniowanie</w:t>
            </w:r>
            <w:proofErr w:type="spellEnd"/>
            <w:r w:rsidRPr="00A850D7">
              <w:t xml:space="preserve"> </w:t>
            </w:r>
            <w:proofErr w:type="spellStart"/>
            <w:r w:rsidRPr="00A850D7">
              <w:t>dowolnej</w:t>
            </w:r>
            <w:proofErr w:type="spellEnd"/>
            <w:r w:rsidRPr="00A850D7">
              <w:t xml:space="preserve"> </w:t>
            </w:r>
            <w:proofErr w:type="spellStart"/>
            <w:r w:rsidRPr="00A850D7">
              <w:t>liczby</w:t>
            </w:r>
            <w:proofErr w:type="spellEnd"/>
            <w:r w:rsidRPr="00A850D7">
              <w:t xml:space="preserve"> </w:t>
            </w:r>
            <w:proofErr w:type="spellStart"/>
            <w:r w:rsidRPr="00A850D7">
              <w:t>stanowisk</w:t>
            </w:r>
            <w:proofErr w:type="spellEnd"/>
            <w:r w:rsidRPr="00A850D7">
              <w:t xml:space="preserve"> </w:t>
            </w:r>
            <w:proofErr w:type="spellStart"/>
            <w:r w:rsidRPr="00A850D7">
              <w:t>kasowych</w:t>
            </w:r>
            <w:proofErr w:type="spellEnd"/>
            <w:r w:rsidRPr="00A850D7">
              <w:t>.</w:t>
            </w:r>
          </w:p>
        </w:tc>
        <w:tc>
          <w:tcPr>
            <w:tcW w:w="660" w:type="pct"/>
          </w:tcPr>
          <w:p w14:paraId="4FE8DBC0" w14:textId="77777777" w:rsidR="00703779" w:rsidRPr="00A850D7" w:rsidRDefault="00703779" w:rsidP="00703779">
            <w:pPr>
              <w:jc w:val="center"/>
            </w:pPr>
          </w:p>
        </w:tc>
      </w:tr>
      <w:tr w:rsidR="00703779" w:rsidRPr="00A850D7" w14:paraId="3DEFC2B0" w14:textId="77777777" w:rsidTr="0028199B">
        <w:tc>
          <w:tcPr>
            <w:tcW w:w="4340" w:type="pct"/>
          </w:tcPr>
          <w:p w14:paraId="365EA600" w14:textId="77777777" w:rsidR="00703779" w:rsidRPr="00A850D7" w:rsidRDefault="00703779" w:rsidP="00703779">
            <w:pPr>
              <w:rPr>
                <w:lang w:val="pl-PL"/>
              </w:rPr>
            </w:pPr>
            <w:r w:rsidRPr="00A850D7">
              <w:rPr>
                <w:lang w:val="pl-PL"/>
              </w:rPr>
              <w:t>Moduł umożliwia wystawianie dokumentów kasowych KP i KW. W przypadku płatności gotówkowej za faktury dokument kasowy drukowany jest automatycznie.</w:t>
            </w:r>
          </w:p>
        </w:tc>
        <w:tc>
          <w:tcPr>
            <w:tcW w:w="660" w:type="pct"/>
          </w:tcPr>
          <w:p w14:paraId="68130D3D" w14:textId="77777777" w:rsidR="00703779" w:rsidRPr="00A850D7" w:rsidRDefault="00703779" w:rsidP="00703779">
            <w:pPr>
              <w:jc w:val="center"/>
              <w:rPr>
                <w:lang w:val="pl-PL"/>
              </w:rPr>
            </w:pPr>
          </w:p>
        </w:tc>
      </w:tr>
      <w:tr w:rsidR="00703779" w:rsidRPr="00A850D7" w14:paraId="2A54AE3C" w14:textId="77777777" w:rsidTr="0028199B">
        <w:tc>
          <w:tcPr>
            <w:tcW w:w="4340" w:type="pct"/>
          </w:tcPr>
          <w:p w14:paraId="320CB880" w14:textId="77777777" w:rsidR="00703779" w:rsidRPr="00A850D7" w:rsidRDefault="00703779" w:rsidP="00703779">
            <w:r w:rsidRPr="00A850D7">
              <w:rPr>
                <w:lang w:val="pl-PL"/>
              </w:rPr>
              <w:t xml:space="preserve">Moduł umożliwia definiowanie, otwieranie i zamykanie okresu rozliczeniowego. </w:t>
            </w:r>
            <w:proofErr w:type="spellStart"/>
            <w:r w:rsidRPr="00A850D7">
              <w:t>Okres</w:t>
            </w:r>
            <w:proofErr w:type="spellEnd"/>
            <w:r w:rsidRPr="00A850D7">
              <w:t xml:space="preserve"> </w:t>
            </w:r>
            <w:proofErr w:type="spellStart"/>
            <w:r w:rsidRPr="00A850D7">
              <w:t>rozliczeniowy</w:t>
            </w:r>
            <w:proofErr w:type="spellEnd"/>
            <w:r w:rsidRPr="00A850D7">
              <w:t xml:space="preserve"> </w:t>
            </w:r>
            <w:proofErr w:type="spellStart"/>
            <w:r w:rsidRPr="00A850D7">
              <w:t>definiowany</w:t>
            </w:r>
            <w:proofErr w:type="spellEnd"/>
            <w:r w:rsidRPr="00A850D7">
              <w:t xml:space="preserve"> jest </w:t>
            </w:r>
            <w:proofErr w:type="spellStart"/>
            <w:r w:rsidRPr="00A850D7">
              <w:t>dla</w:t>
            </w:r>
            <w:proofErr w:type="spellEnd"/>
            <w:r w:rsidRPr="00A850D7">
              <w:t xml:space="preserve"> </w:t>
            </w:r>
            <w:proofErr w:type="spellStart"/>
            <w:r w:rsidRPr="00A850D7">
              <w:t>każdej</w:t>
            </w:r>
            <w:proofErr w:type="spellEnd"/>
            <w:r w:rsidRPr="00A850D7">
              <w:t xml:space="preserve"> </w:t>
            </w:r>
            <w:proofErr w:type="spellStart"/>
            <w:r w:rsidRPr="00A850D7">
              <w:t>kasy</w:t>
            </w:r>
            <w:proofErr w:type="spellEnd"/>
            <w:r w:rsidRPr="00A850D7">
              <w:t xml:space="preserve"> </w:t>
            </w:r>
            <w:proofErr w:type="spellStart"/>
            <w:r w:rsidRPr="00A850D7">
              <w:t>niezależnie</w:t>
            </w:r>
            <w:proofErr w:type="spellEnd"/>
            <w:r w:rsidRPr="00A850D7">
              <w:t>.</w:t>
            </w:r>
          </w:p>
        </w:tc>
        <w:tc>
          <w:tcPr>
            <w:tcW w:w="660" w:type="pct"/>
          </w:tcPr>
          <w:p w14:paraId="2D0EC2D2" w14:textId="77777777" w:rsidR="00703779" w:rsidRPr="00A850D7" w:rsidRDefault="00703779" w:rsidP="00703779">
            <w:pPr>
              <w:jc w:val="center"/>
            </w:pPr>
          </w:p>
        </w:tc>
      </w:tr>
      <w:tr w:rsidR="00703779" w:rsidRPr="00A850D7" w14:paraId="1090FF58" w14:textId="77777777" w:rsidTr="0028199B">
        <w:tc>
          <w:tcPr>
            <w:tcW w:w="4340" w:type="pct"/>
          </w:tcPr>
          <w:p w14:paraId="0DACF344" w14:textId="77777777" w:rsidR="00703779" w:rsidRPr="00A850D7" w:rsidRDefault="00703779" w:rsidP="00703779">
            <w:pPr>
              <w:rPr>
                <w:lang w:val="pl-PL"/>
              </w:rPr>
            </w:pPr>
            <w:r w:rsidRPr="00A850D7">
              <w:rPr>
                <w:lang w:val="pl-PL"/>
              </w:rPr>
              <w:t>Moduł prowadzi numerację dokumentów KP i KW.</w:t>
            </w:r>
          </w:p>
        </w:tc>
        <w:tc>
          <w:tcPr>
            <w:tcW w:w="660" w:type="pct"/>
          </w:tcPr>
          <w:p w14:paraId="3EFD2569" w14:textId="77777777" w:rsidR="00703779" w:rsidRPr="00A850D7" w:rsidRDefault="00703779" w:rsidP="00703779">
            <w:pPr>
              <w:jc w:val="center"/>
              <w:rPr>
                <w:lang w:val="pl-PL"/>
              </w:rPr>
            </w:pPr>
          </w:p>
        </w:tc>
      </w:tr>
      <w:tr w:rsidR="00703779" w:rsidRPr="00A850D7" w14:paraId="37C349D7" w14:textId="77777777" w:rsidTr="0028199B">
        <w:tc>
          <w:tcPr>
            <w:tcW w:w="4340" w:type="pct"/>
          </w:tcPr>
          <w:p w14:paraId="25A09069" w14:textId="77777777" w:rsidR="00703779" w:rsidRPr="00A850D7" w:rsidRDefault="00703779" w:rsidP="00703779">
            <w:pPr>
              <w:rPr>
                <w:lang w:val="pl-PL"/>
              </w:rPr>
            </w:pPr>
            <w:r w:rsidRPr="00A850D7">
              <w:rPr>
                <w:lang w:val="pl-PL"/>
              </w:rPr>
              <w:t>Moduł udostępnia raporty księgowe:</w:t>
            </w:r>
            <w:r w:rsidRPr="00A850D7">
              <w:rPr>
                <w:lang w:val="pl-PL"/>
              </w:rPr>
              <w:br/>
              <w:t> - raport kasowy,</w:t>
            </w:r>
            <w:r w:rsidRPr="00A850D7">
              <w:rPr>
                <w:lang w:val="pl-PL"/>
              </w:rPr>
              <w:br/>
              <w:t> - raport sprzedaży,</w:t>
            </w:r>
            <w:r w:rsidRPr="00A850D7">
              <w:rPr>
                <w:lang w:val="pl-PL"/>
              </w:rPr>
              <w:br/>
              <w:t> - rejestr VAT.</w:t>
            </w:r>
          </w:p>
        </w:tc>
        <w:tc>
          <w:tcPr>
            <w:tcW w:w="660" w:type="pct"/>
          </w:tcPr>
          <w:p w14:paraId="1BD0E3E3" w14:textId="77777777" w:rsidR="00703779" w:rsidRPr="00A850D7" w:rsidRDefault="00703779" w:rsidP="00703779">
            <w:pPr>
              <w:jc w:val="center"/>
              <w:rPr>
                <w:lang w:val="pl-PL"/>
              </w:rPr>
            </w:pPr>
          </w:p>
        </w:tc>
      </w:tr>
      <w:tr w:rsidR="00703779" w:rsidRPr="00A850D7" w14:paraId="0650E71B" w14:textId="77777777" w:rsidTr="0028199B">
        <w:tc>
          <w:tcPr>
            <w:tcW w:w="4340" w:type="pct"/>
          </w:tcPr>
          <w:p w14:paraId="59F496CB" w14:textId="77777777" w:rsidR="00703779" w:rsidRPr="00A850D7" w:rsidRDefault="00703779" w:rsidP="00703779">
            <w:pPr>
              <w:rPr>
                <w:lang w:val="pl-PL"/>
              </w:rPr>
            </w:pPr>
            <w:r w:rsidRPr="00A850D7">
              <w:rPr>
                <w:lang w:val="pl-PL"/>
              </w:rPr>
              <w:t>Moduł umożliwia drukowanie paragonów fiskalnych w punkcie rejestracji na usługi medyczne lub w punkcie płatności za usługi medyczne, bez konieczności logowania się do innego systemu niż system medyczny.</w:t>
            </w:r>
          </w:p>
        </w:tc>
        <w:tc>
          <w:tcPr>
            <w:tcW w:w="660" w:type="pct"/>
          </w:tcPr>
          <w:p w14:paraId="1749D3D9" w14:textId="77777777" w:rsidR="00703779" w:rsidRPr="00A850D7" w:rsidRDefault="00703779" w:rsidP="00703779">
            <w:pPr>
              <w:jc w:val="center"/>
              <w:rPr>
                <w:lang w:val="pl-PL"/>
              </w:rPr>
            </w:pPr>
          </w:p>
        </w:tc>
      </w:tr>
      <w:tr w:rsidR="00703779" w:rsidRPr="00A850D7" w14:paraId="3D54E53B" w14:textId="77777777" w:rsidTr="0028199B">
        <w:tc>
          <w:tcPr>
            <w:tcW w:w="4340" w:type="pct"/>
          </w:tcPr>
          <w:p w14:paraId="68BE9DEB" w14:textId="77777777" w:rsidR="00703779" w:rsidRPr="00A850D7" w:rsidRDefault="00703779" w:rsidP="00703779">
            <w:pPr>
              <w:rPr>
                <w:lang w:val="pl-PL"/>
              </w:rPr>
            </w:pPr>
            <w:r w:rsidRPr="00A850D7">
              <w:rPr>
                <w:lang w:val="pl-PL"/>
              </w:rPr>
              <w:t xml:space="preserve">Moduł obsługuje co najmniej jeden najbardziej popularny w Polsce protokół komunikacyjny z drukarkami fiskalnymi (minimum </w:t>
            </w:r>
            <w:proofErr w:type="spellStart"/>
            <w:r w:rsidRPr="00A850D7">
              <w:rPr>
                <w:lang w:val="pl-PL"/>
              </w:rPr>
              <w:t>Posnet</w:t>
            </w:r>
            <w:proofErr w:type="spellEnd"/>
            <w:r w:rsidRPr="00A850D7">
              <w:rPr>
                <w:lang w:val="pl-PL"/>
              </w:rPr>
              <w:t xml:space="preserve"> </w:t>
            </w:r>
            <w:proofErr w:type="spellStart"/>
            <w:r w:rsidRPr="00A850D7">
              <w:rPr>
                <w:lang w:val="pl-PL"/>
              </w:rPr>
              <w:t>thermal</w:t>
            </w:r>
            <w:proofErr w:type="spellEnd"/>
            <w:r w:rsidRPr="00A850D7">
              <w:rPr>
                <w:lang w:val="pl-PL"/>
              </w:rPr>
              <w:t>).</w:t>
            </w:r>
          </w:p>
        </w:tc>
        <w:tc>
          <w:tcPr>
            <w:tcW w:w="660" w:type="pct"/>
          </w:tcPr>
          <w:p w14:paraId="73BD3987" w14:textId="77777777" w:rsidR="00703779" w:rsidRPr="00A850D7" w:rsidRDefault="00703779" w:rsidP="00703779">
            <w:pPr>
              <w:jc w:val="center"/>
              <w:rPr>
                <w:lang w:val="pl-PL"/>
              </w:rPr>
            </w:pPr>
          </w:p>
        </w:tc>
      </w:tr>
      <w:tr w:rsidR="00703779" w:rsidRPr="00A850D7" w14:paraId="77A2172C" w14:textId="77777777" w:rsidTr="0028199B">
        <w:tc>
          <w:tcPr>
            <w:tcW w:w="4340" w:type="pct"/>
          </w:tcPr>
          <w:p w14:paraId="7CEAE591" w14:textId="77777777" w:rsidR="00703779" w:rsidRPr="00A850D7" w:rsidRDefault="00703779" w:rsidP="00703779">
            <w:pPr>
              <w:rPr>
                <w:lang w:val="pl-PL"/>
              </w:rPr>
            </w:pPr>
            <w:r w:rsidRPr="00A850D7">
              <w:rPr>
                <w:lang w:val="pl-PL"/>
              </w:rPr>
              <w:t>Moduł umożliwia umieszczenie na paragonie danych placówki.</w:t>
            </w:r>
          </w:p>
        </w:tc>
        <w:tc>
          <w:tcPr>
            <w:tcW w:w="660" w:type="pct"/>
          </w:tcPr>
          <w:p w14:paraId="5A75E369" w14:textId="77777777" w:rsidR="00703779" w:rsidRPr="00A850D7" w:rsidRDefault="00703779" w:rsidP="00703779">
            <w:pPr>
              <w:jc w:val="center"/>
              <w:rPr>
                <w:lang w:val="pl-PL"/>
              </w:rPr>
            </w:pPr>
          </w:p>
        </w:tc>
      </w:tr>
      <w:tr w:rsidR="00703779" w:rsidRPr="00A850D7" w14:paraId="0AC0B7D8" w14:textId="77777777" w:rsidTr="0028199B">
        <w:tc>
          <w:tcPr>
            <w:tcW w:w="4340" w:type="pct"/>
          </w:tcPr>
          <w:p w14:paraId="205FDFA2" w14:textId="77777777" w:rsidR="00703779" w:rsidRPr="00A850D7" w:rsidRDefault="00703779" w:rsidP="00703779">
            <w:pPr>
              <w:rPr>
                <w:lang w:val="pl-PL"/>
              </w:rPr>
            </w:pPr>
            <w:r w:rsidRPr="00A850D7">
              <w:rPr>
                <w:lang w:val="pl-PL"/>
              </w:rPr>
              <w:t>Moduł obsługuje drukarki fiskalne przynajmniej w środowisku Windows.</w:t>
            </w:r>
          </w:p>
        </w:tc>
        <w:tc>
          <w:tcPr>
            <w:tcW w:w="660" w:type="pct"/>
          </w:tcPr>
          <w:p w14:paraId="19130C04" w14:textId="77777777" w:rsidR="00703779" w:rsidRPr="00A850D7" w:rsidRDefault="00703779" w:rsidP="00703779">
            <w:pPr>
              <w:jc w:val="center"/>
              <w:rPr>
                <w:lang w:val="pl-PL"/>
              </w:rPr>
            </w:pPr>
          </w:p>
        </w:tc>
      </w:tr>
      <w:tr w:rsidR="00703779" w:rsidRPr="00A850D7" w14:paraId="0466D09A" w14:textId="77777777" w:rsidTr="0028199B">
        <w:tc>
          <w:tcPr>
            <w:tcW w:w="4340" w:type="pct"/>
          </w:tcPr>
          <w:p w14:paraId="1E598A66" w14:textId="77777777" w:rsidR="00703779" w:rsidRPr="00A850D7" w:rsidRDefault="00703779" w:rsidP="00703779">
            <w:pPr>
              <w:rPr>
                <w:lang w:val="pl-PL"/>
              </w:rPr>
            </w:pPr>
            <w:r w:rsidRPr="00A850D7">
              <w:rPr>
                <w:lang w:val="pl-PL"/>
              </w:rPr>
              <w:t>Moduł korzysta z tego samego zestawu usług i cennika, co cały system medyczny.</w:t>
            </w:r>
          </w:p>
        </w:tc>
        <w:tc>
          <w:tcPr>
            <w:tcW w:w="660" w:type="pct"/>
          </w:tcPr>
          <w:p w14:paraId="6C1F35FB" w14:textId="77777777" w:rsidR="00703779" w:rsidRPr="00A850D7" w:rsidRDefault="00703779" w:rsidP="00703779">
            <w:pPr>
              <w:jc w:val="center"/>
              <w:rPr>
                <w:lang w:val="pl-PL"/>
              </w:rPr>
            </w:pPr>
          </w:p>
        </w:tc>
      </w:tr>
      <w:tr w:rsidR="00703779" w:rsidRPr="00A850D7" w14:paraId="48F2B044" w14:textId="77777777" w:rsidTr="0028199B">
        <w:tc>
          <w:tcPr>
            <w:tcW w:w="4340" w:type="pct"/>
          </w:tcPr>
          <w:p w14:paraId="775D6581" w14:textId="77777777" w:rsidR="00703779" w:rsidRPr="00A850D7" w:rsidRDefault="00703779" w:rsidP="00703779">
            <w:pPr>
              <w:rPr>
                <w:lang w:val="pl-PL"/>
              </w:rPr>
            </w:pPr>
            <w:r w:rsidRPr="00A850D7">
              <w:rPr>
                <w:lang w:val="pl-PL"/>
              </w:rPr>
              <w:t>Moduł prowadzi numerację paragonów i blokuje ponowne ich wystawienie.</w:t>
            </w:r>
          </w:p>
        </w:tc>
        <w:tc>
          <w:tcPr>
            <w:tcW w:w="660" w:type="pct"/>
          </w:tcPr>
          <w:p w14:paraId="550C0398" w14:textId="77777777" w:rsidR="00703779" w:rsidRPr="00A850D7" w:rsidRDefault="00703779" w:rsidP="00703779">
            <w:pPr>
              <w:jc w:val="center"/>
              <w:rPr>
                <w:lang w:val="pl-PL"/>
              </w:rPr>
            </w:pPr>
          </w:p>
        </w:tc>
      </w:tr>
      <w:tr w:rsidR="00703779" w:rsidRPr="00A850D7" w14:paraId="7412F6CD" w14:textId="77777777" w:rsidTr="0028199B">
        <w:tc>
          <w:tcPr>
            <w:tcW w:w="4340" w:type="pct"/>
          </w:tcPr>
          <w:p w14:paraId="2160F693" w14:textId="77777777" w:rsidR="00703779" w:rsidRPr="00A850D7" w:rsidRDefault="00703779" w:rsidP="00703779">
            <w:pPr>
              <w:rPr>
                <w:lang w:val="pl-PL"/>
              </w:rPr>
            </w:pPr>
            <w:r w:rsidRPr="00A850D7">
              <w:rPr>
                <w:lang w:val="pl-PL"/>
              </w:rPr>
              <w:t>Moduł umożliwia skonfigurowanie domyślnego typu wydruku dla faktury zaliczkowej.</w:t>
            </w:r>
          </w:p>
        </w:tc>
        <w:tc>
          <w:tcPr>
            <w:tcW w:w="660" w:type="pct"/>
          </w:tcPr>
          <w:p w14:paraId="1FE01F06" w14:textId="378DCF83" w:rsidR="00703779" w:rsidRPr="00A850D7" w:rsidRDefault="00703779" w:rsidP="00703779">
            <w:pPr>
              <w:jc w:val="center"/>
              <w:rPr>
                <w:lang w:val="pl-PL"/>
              </w:rPr>
            </w:pPr>
          </w:p>
        </w:tc>
      </w:tr>
      <w:tr w:rsidR="00703779" w:rsidRPr="00A850D7" w14:paraId="14730185" w14:textId="77777777" w:rsidTr="0028199B">
        <w:tc>
          <w:tcPr>
            <w:tcW w:w="4340" w:type="pct"/>
          </w:tcPr>
          <w:p w14:paraId="16931D92" w14:textId="77777777" w:rsidR="00703779" w:rsidRPr="00A850D7" w:rsidRDefault="00703779" w:rsidP="00703779">
            <w:pPr>
              <w:rPr>
                <w:lang w:val="pl-PL"/>
              </w:rPr>
            </w:pPr>
            <w:r w:rsidRPr="00A850D7">
              <w:rPr>
                <w:lang w:val="pl-PL"/>
              </w:rPr>
              <w:t>Moduł umożliwia blokadę możliwości dodawania pozycji do zamówienia podczas wystawiania faktury końcowej.</w:t>
            </w:r>
          </w:p>
        </w:tc>
        <w:tc>
          <w:tcPr>
            <w:tcW w:w="660" w:type="pct"/>
          </w:tcPr>
          <w:p w14:paraId="24E230B3" w14:textId="61720AD5" w:rsidR="00703779" w:rsidRPr="00A850D7" w:rsidRDefault="00703779" w:rsidP="00703779">
            <w:pPr>
              <w:jc w:val="center"/>
              <w:rPr>
                <w:lang w:val="pl-PL"/>
              </w:rPr>
            </w:pPr>
          </w:p>
        </w:tc>
      </w:tr>
    </w:tbl>
    <w:p w14:paraId="1B0E1187" w14:textId="79DD15A2" w:rsidR="000817AC" w:rsidRPr="00A850D7" w:rsidRDefault="002C4229">
      <w:pPr>
        <w:pStyle w:val="Nagwek2"/>
      </w:pPr>
      <w:bookmarkStart w:id="282" w:name="scroll-bookmark-233"/>
      <w:bookmarkStart w:id="283" w:name="scroll-bookmark-234"/>
      <w:bookmarkStart w:id="284" w:name="_Toc156076896"/>
      <w:bookmarkEnd w:id="282"/>
      <w:r w:rsidRPr="00A850D7">
        <w:t xml:space="preserve"> </w:t>
      </w:r>
      <w:r w:rsidR="00D636D6" w:rsidRPr="00A850D7">
        <w:t>EKSPORT FAKTUR SPRZEDAŻY DO FK</w:t>
      </w:r>
      <w:bookmarkEnd w:id="283"/>
      <w:bookmarkEnd w:id="284"/>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A850D7" w14:paraId="2A25E1EE" w14:textId="5AA989B6" w:rsidTr="0028199B">
        <w:tc>
          <w:tcPr>
            <w:tcW w:w="4340" w:type="pct"/>
          </w:tcPr>
          <w:p w14:paraId="05C32317" w14:textId="11304466" w:rsidR="00DB0489" w:rsidRPr="00A850D7" w:rsidRDefault="00DB0489" w:rsidP="00DB0489">
            <w:pPr>
              <w:rPr>
                <w:lang w:val="pl-PL"/>
              </w:rPr>
            </w:pPr>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660" w:type="pct"/>
          </w:tcPr>
          <w:p w14:paraId="7ACFABED" w14:textId="77777777" w:rsidR="00DB0489" w:rsidRPr="00A850D7" w:rsidRDefault="00DB0489" w:rsidP="00DB0489">
            <w:pPr>
              <w:jc w:val="center"/>
              <w:rPr>
                <w:b/>
              </w:rPr>
            </w:pPr>
            <w:proofErr w:type="spellStart"/>
            <w:r w:rsidRPr="00A850D7">
              <w:rPr>
                <w:b/>
              </w:rPr>
              <w:t>Podać</w:t>
            </w:r>
            <w:proofErr w:type="spellEnd"/>
            <w:r w:rsidRPr="00A850D7">
              <w:rPr>
                <w:b/>
              </w:rPr>
              <w:t xml:space="preserve"> </w:t>
            </w:r>
          </w:p>
          <w:p w14:paraId="3515004E" w14:textId="0C039A16" w:rsidR="00DB0489" w:rsidRPr="00A850D7" w:rsidRDefault="00DB0489" w:rsidP="00DB0489">
            <w:pPr>
              <w:jc w:val="center"/>
              <w:rPr>
                <w:lang w:val="pl-PL"/>
              </w:rPr>
            </w:pPr>
            <w:r w:rsidRPr="00A850D7">
              <w:rPr>
                <w:b/>
              </w:rPr>
              <w:t>TAK / NIE</w:t>
            </w:r>
          </w:p>
        </w:tc>
      </w:tr>
      <w:tr w:rsidR="00703779" w:rsidRPr="00A850D7" w14:paraId="4F329539" w14:textId="77777777" w:rsidTr="0028199B">
        <w:tc>
          <w:tcPr>
            <w:tcW w:w="4340" w:type="pct"/>
          </w:tcPr>
          <w:p w14:paraId="61D75721" w14:textId="02324E34" w:rsidR="00703779" w:rsidRPr="00A850D7" w:rsidRDefault="00703779" w:rsidP="00703779">
            <w:pPr>
              <w:rPr>
                <w:lang w:val="pl-PL"/>
              </w:rPr>
            </w:pPr>
            <w:r w:rsidRPr="00A850D7">
              <w:rPr>
                <w:lang w:val="pl-PL"/>
              </w:rPr>
              <w:t>Moduł umożliwia eksport faktur do systemu finansowo księgowego. </w:t>
            </w:r>
          </w:p>
        </w:tc>
        <w:tc>
          <w:tcPr>
            <w:tcW w:w="660" w:type="pct"/>
          </w:tcPr>
          <w:p w14:paraId="1D368254" w14:textId="77777777" w:rsidR="00703779" w:rsidRPr="00A850D7" w:rsidRDefault="00703779" w:rsidP="00703779">
            <w:pPr>
              <w:jc w:val="center"/>
            </w:pPr>
          </w:p>
        </w:tc>
      </w:tr>
      <w:tr w:rsidR="00703779" w:rsidRPr="00A850D7" w14:paraId="183751AE" w14:textId="01B98D7A" w:rsidTr="0028199B">
        <w:tc>
          <w:tcPr>
            <w:tcW w:w="4340" w:type="pct"/>
          </w:tcPr>
          <w:p w14:paraId="0A592043" w14:textId="77777777" w:rsidR="00703779" w:rsidRPr="00A850D7" w:rsidRDefault="00703779" w:rsidP="00703779">
            <w:pPr>
              <w:rPr>
                <w:lang w:val="pl-PL"/>
              </w:rPr>
            </w:pPr>
            <w:r w:rsidRPr="00A850D7">
              <w:rPr>
                <w:lang w:val="pl-PL"/>
              </w:rPr>
              <w:t>Moduł umożliwia eksport wybranych dokumentów finansowych.</w:t>
            </w:r>
          </w:p>
        </w:tc>
        <w:tc>
          <w:tcPr>
            <w:tcW w:w="660" w:type="pct"/>
          </w:tcPr>
          <w:p w14:paraId="46752C54" w14:textId="77777777" w:rsidR="00703779" w:rsidRPr="00A850D7" w:rsidRDefault="00703779" w:rsidP="00703779">
            <w:pPr>
              <w:jc w:val="center"/>
              <w:rPr>
                <w:lang w:val="pl-PL"/>
              </w:rPr>
            </w:pPr>
          </w:p>
        </w:tc>
      </w:tr>
      <w:tr w:rsidR="00703779" w:rsidRPr="00A850D7" w14:paraId="04F080B0" w14:textId="18327666" w:rsidTr="0028199B">
        <w:tc>
          <w:tcPr>
            <w:tcW w:w="4340" w:type="pct"/>
          </w:tcPr>
          <w:p w14:paraId="1D45418D" w14:textId="77777777" w:rsidR="00703779" w:rsidRPr="00A850D7" w:rsidRDefault="00703779" w:rsidP="00703779">
            <w:pPr>
              <w:rPr>
                <w:lang w:val="pl-PL"/>
              </w:rPr>
            </w:pPr>
            <w:r w:rsidRPr="00A850D7">
              <w:rPr>
                <w:lang w:val="pl-PL"/>
              </w:rPr>
              <w:t>Moduł umożliwia selektywny wybór dokumentów finansowych do eksportu.</w:t>
            </w:r>
          </w:p>
        </w:tc>
        <w:tc>
          <w:tcPr>
            <w:tcW w:w="660" w:type="pct"/>
          </w:tcPr>
          <w:p w14:paraId="62F4F667" w14:textId="77777777" w:rsidR="00703779" w:rsidRPr="00A850D7" w:rsidRDefault="00703779" w:rsidP="00703779">
            <w:pPr>
              <w:jc w:val="center"/>
              <w:rPr>
                <w:lang w:val="pl-PL"/>
              </w:rPr>
            </w:pPr>
          </w:p>
        </w:tc>
      </w:tr>
      <w:tr w:rsidR="00703779" w:rsidRPr="00A850D7" w14:paraId="351EB38D" w14:textId="6A9DB4F7" w:rsidTr="0028199B">
        <w:tc>
          <w:tcPr>
            <w:tcW w:w="4340" w:type="pct"/>
          </w:tcPr>
          <w:p w14:paraId="198597D6" w14:textId="77777777" w:rsidR="00703779" w:rsidRPr="00A850D7" w:rsidRDefault="00703779" w:rsidP="00703779">
            <w:pPr>
              <w:rPr>
                <w:lang w:val="pl-PL"/>
              </w:rPr>
            </w:pPr>
            <w:r w:rsidRPr="00A850D7">
              <w:rPr>
                <w:lang w:val="pl-PL"/>
              </w:rPr>
              <w:t>Moduł umożliwia zdefiniowanie okresów rozliczeniowych do eksportu.</w:t>
            </w:r>
          </w:p>
        </w:tc>
        <w:tc>
          <w:tcPr>
            <w:tcW w:w="660" w:type="pct"/>
          </w:tcPr>
          <w:p w14:paraId="3F3468FB" w14:textId="77777777" w:rsidR="00703779" w:rsidRPr="00A850D7" w:rsidRDefault="00703779" w:rsidP="00703779">
            <w:pPr>
              <w:jc w:val="center"/>
              <w:rPr>
                <w:lang w:val="pl-PL"/>
              </w:rPr>
            </w:pPr>
          </w:p>
        </w:tc>
      </w:tr>
      <w:tr w:rsidR="00703779" w:rsidRPr="00A850D7" w14:paraId="6BE868A2" w14:textId="58AC4BAF" w:rsidTr="0028199B">
        <w:tc>
          <w:tcPr>
            <w:tcW w:w="4340" w:type="pct"/>
          </w:tcPr>
          <w:p w14:paraId="75DAF4A6" w14:textId="77777777" w:rsidR="00703779" w:rsidRPr="00A850D7" w:rsidRDefault="00703779" w:rsidP="00703779">
            <w:pPr>
              <w:rPr>
                <w:lang w:val="pl-PL"/>
              </w:rPr>
            </w:pPr>
            <w:r w:rsidRPr="00A850D7">
              <w:rPr>
                <w:lang w:val="pl-PL"/>
              </w:rPr>
              <w:t>Moduł umożliwia przeglądanie i zmianę statusu eksportowanych dokumentów finansowych.</w:t>
            </w:r>
          </w:p>
        </w:tc>
        <w:tc>
          <w:tcPr>
            <w:tcW w:w="660" w:type="pct"/>
          </w:tcPr>
          <w:p w14:paraId="64E064FE" w14:textId="77777777" w:rsidR="00703779" w:rsidRPr="00A850D7" w:rsidRDefault="00703779" w:rsidP="00703779">
            <w:pPr>
              <w:jc w:val="center"/>
              <w:rPr>
                <w:lang w:val="pl-PL"/>
              </w:rPr>
            </w:pPr>
          </w:p>
        </w:tc>
      </w:tr>
      <w:tr w:rsidR="00703779" w:rsidRPr="00A850D7" w14:paraId="61E79190" w14:textId="0F8F5E1C" w:rsidTr="0028199B">
        <w:tc>
          <w:tcPr>
            <w:tcW w:w="4340" w:type="pct"/>
          </w:tcPr>
          <w:p w14:paraId="4E02F115" w14:textId="77777777" w:rsidR="00703779" w:rsidRPr="00A850D7" w:rsidRDefault="00703779" w:rsidP="00703779">
            <w:pPr>
              <w:rPr>
                <w:lang w:val="pl-PL"/>
              </w:rPr>
            </w:pPr>
            <w:r w:rsidRPr="00A850D7">
              <w:rPr>
                <w:lang w:val="pl-PL"/>
              </w:rPr>
              <w:lastRenderedPageBreak/>
              <w:t>Moduł umożliwia cofnięcie niezaksięgowanego pakietu eksportu dokumentów finansowych.</w:t>
            </w:r>
          </w:p>
        </w:tc>
        <w:tc>
          <w:tcPr>
            <w:tcW w:w="660" w:type="pct"/>
          </w:tcPr>
          <w:p w14:paraId="0A1A18FD" w14:textId="77777777" w:rsidR="00703779" w:rsidRPr="00A850D7" w:rsidRDefault="00703779" w:rsidP="00703779">
            <w:pPr>
              <w:jc w:val="center"/>
              <w:rPr>
                <w:lang w:val="pl-PL"/>
              </w:rPr>
            </w:pPr>
          </w:p>
        </w:tc>
      </w:tr>
      <w:tr w:rsidR="00703779" w:rsidRPr="00A850D7" w14:paraId="17928FA9" w14:textId="263D59F5" w:rsidTr="0028199B">
        <w:tc>
          <w:tcPr>
            <w:tcW w:w="4340" w:type="pct"/>
          </w:tcPr>
          <w:p w14:paraId="0BC8207A" w14:textId="77777777" w:rsidR="00703779" w:rsidRPr="00A850D7" w:rsidRDefault="00703779" w:rsidP="00703779">
            <w:pPr>
              <w:rPr>
                <w:lang w:val="pl-PL"/>
              </w:rPr>
            </w:pPr>
            <w:r w:rsidRPr="00A850D7">
              <w:rPr>
                <w:lang w:val="pl-PL"/>
              </w:rPr>
              <w:t>Moduł umożliwia wyszukiwanie eksportowanych dokumentów według różnych kryteriów (data, status, okres rozliczeniowy).</w:t>
            </w:r>
          </w:p>
        </w:tc>
        <w:tc>
          <w:tcPr>
            <w:tcW w:w="660" w:type="pct"/>
          </w:tcPr>
          <w:p w14:paraId="1AB0E0C0" w14:textId="77777777" w:rsidR="00703779" w:rsidRPr="00A850D7" w:rsidRDefault="00703779" w:rsidP="00703779">
            <w:pPr>
              <w:jc w:val="center"/>
              <w:rPr>
                <w:lang w:val="pl-PL"/>
              </w:rPr>
            </w:pPr>
          </w:p>
        </w:tc>
      </w:tr>
    </w:tbl>
    <w:p w14:paraId="6C9E07BB" w14:textId="77777777" w:rsidR="000817AC" w:rsidRPr="00A850D7" w:rsidRDefault="00D636D6">
      <w:pPr>
        <w:pStyle w:val="Nagwek1"/>
      </w:pPr>
      <w:bookmarkStart w:id="285" w:name="scroll-bookmark-235"/>
      <w:bookmarkStart w:id="286" w:name="scroll-bookmark-236"/>
      <w:bookmarkEnd w:id="285"/>
      <w:proofErr w:type="spellStart"/>
      <w:r w:rsidRPr="00A850D7">
        <w:lastRenderedPageBreak/>
        <w:t>eUSŁUGI</w:t>
      </w:r>
      <w:proofErr w:type="spellEnd"/>
      <w:r w:rsidRPr="00A850D7">
        <w:t xml:space="preserve"> DLA PACJENTA</w:t>
      </w:r>
      <w:bookmarkEnd w:id="286"/>
    </w:p>
    <w:p w14:paraId="059B79C3" w14:textId="0315399E" w:rsidR="000817AC" w:rsidRPr="00A850D7" w:rsidRDefault="002C4229">
      <w:pPr>
        <w:pStyle w:val="Nagwek2"/>
      </w:pPr>
      <w:bookmarkStart w:id="287" w:name="scroll-bookmark-237"/>
      <w:bookmarkStart w:id="288" w:name="scroll-bookmark-238"/>
      <w:bookmarkStart w:id="289" w:name="_Toc156076897"/>
      <w:bookmarkEnd w:id="287"/>
      <w:r w:rsidRPr="00A850D7">
        <w:t xml:space="preserve"> </w:t>
      </w:r>
      <w:proofErr w:type="spellStart"/>
      <w:r w:rsidR="00D636D6" w:rsidRPr="00A850D7">
        <w:t>ePORTAL</w:t>
      </w:r>
      <w:proofErr w:type="spellEnd"/>
      <w:r w:rsidR="00D636D6" w:rsidRPr="00A850D7">
        <w:t xml:space="preserve"> PACJENTA</w:t>
      </w:r>
      <w:bookmarkEnd w:id="288"/>
      <w:bookmarkEnd w:id="289"/>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A850D7" w14:paraId="296F2A57" w14:textId="2CD5FF4D" w:rsidTr="0028199B">
        <w:tc>
          <w:tcPr>
            <w:tcW w:w="4340" w:type="pct"/>
          </w:tcPr>
          <w:p w14:paraId="389AE5D0" w14:textId="426B9844" w:rsidR="00DB0489" w:rsidRPr="00A850D7" w:rsidRDefault="00DB0489" w:rsidP="00DB0489">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660" w:type="pct"/>
          </w:tcPr>
          <w:p w14:paraId="5D0A7085" w14:textId="77777777" w:rsidR="00DB0489" w:rsidRPr="00A850D7" w:rsidRDefault="00DB0489" w:rsidP="00DB0489">
            <w:pPr>
              <w:jc w:val="center"/>
              <w:rPr>
                <w:b/>
              </w:rPr>
            </w:pPr>
            <w:proofErr w:type="spellStart"/>
            <w:r w:rsidRPr="00A850D7">
              <w:rPr>
                <w:b/>
              </w:rPr>
              <w:t>Podać</w:t>
            </w:r>
            <w:proofErr w:type="spellEnd"/>
            <w:r w:rsidRPr="00A850D7">
              <w:rPr>
                <w:b/>
              </w:rPr>
              <w:t xml:space="preserve"> </w:t>
            </w:r>
          </w:p>
          <w:p w14:paraId="28AFE818" w14:textId="748B77C7" w:rsidR="00DB0489" w:rsidRPr="00A850D7" w:rsidRDefault="00DB0489" w:rsidP="00DB0489">
            <w:pPr>
              <w:jc w:val="center"/>
            </w:pPr>
            <w:r w:rsidRPr="00A850D7">
              <w:rPr>
                <w:b/>
              </w:rPr>
              <w:t>TAK / NIE</w:t>
            </w:r>
          </w:p>
        </w:tc>
      </w:tr>
      <w:tr w:rsidR="00703779" w:rsidRPr="00A850D7" w14:paraId="4E47B249" w14:textId="77777777" w:rsidTr="0028199B">
        <w:tc>
          <w:tcPr>
            <w:tcW w:w="4340" w:type="pct"/>
          </w:tcPr>
          <w:p w14:paraId="5F3CEF11" w14:textId="2E997B73" w:rsidR="00703779" w:rsidRPr="00A850D7" w:rsidRDefault="00703779" w:rsidP="00703779">
            <w:r w:rsidRPr="00A850D7">
              <w:t>OGÓLNE WYMAGANIA</w:t>
            </w:r>
          </w:p>
        </w:tc>
        <w:tc>
          <w:tcPr>
            <w:tcW w:w="660" w:type="pct"/>
          </w:tcPr>
          <w:p w14:paraId="3FAC4108" w14:textId="77777777" w:rsidR="00703779" w:rsidRPr="00A850D7" w:rsidRDefault="00703779" w:rsidP="00703779">
            <w:pPr>
              <w:jc w:val="center"/>
            </w:pPr>
          </w:p>
        </w:tc>
      </w:tr>
      <w:tr w:rsidR="00703779" w:rsidRPr="00A850D7" w14:paraId="38E0B659" w14:textId="7F67ABC2" w:rsidTr="0028199B">
        <w:tc>
          <w:tcPr>
            <w:tcW w:w="4340" w:type="pct"/>
          </w:tcPr>
          <w:p w14:paraId="28B813EA" w14:textId="77777777" w:rsidR="00703779" w:rsidRPr="00A850D7" w:rsidRDefault="00703779" w:rsidP="00703779">
            <w:pPr>
              <w:rPr>
                <w:lang w:val="pl-PL"/>
              </w:rPr>
            </w:pPr>
            <w:r w:rsidRPr="00A850D7">
              <w:rPr>
                <w:lang w:val="pl-PL"/>
              </w:rPr>
              <w:t xml:space="preserve">e-Usługi dostępne w ramach systemu to zestaw funkcji, które umożliwiają interakcję z użytkownikiem (pacjentem) metodą zdalną, za pośrednictwem </w:t>
            </w:r>
            <w:proofErr w:type="spellStart"/>
            <w:r w:rsidRPr="00A850D7">
              <w:rPr>
                <w:lang w:val="pl-PL"/>
              </w:rPr>
              <w:t>internetu</w:t>
            </w:r>
            <w:proofErr w:type="spellEnd"/>
            <w:r w:rsidRPr="00A850D7">
              <w:rPr>
                <w:lang w:val="pl-PL"/>
              </w:rPr>
              <w:t>. Moduły są ściśle zintegrowane z systemem medycznym. Moduły te korzystają z tego samego zbioru danych co system medyczny.</w:t>
            </w:r>
          </w:p>
        </w:tc>
        <w:tc>
          <w:tcPr>
            <w:tcW w:w="660" w:type="pct"/>
          </w:tcPr>
          <w:p w14:paraId="47351B2A" w14:textId="77777777" w:rsidR="00703779" w:rsidRPr="00A850D7" w:rsidRDefault="00703779" w:rsidP="00703779">
            <w:pPr>
              <w:jc w:val="center"/>
              <w:rPr>
                <w:lang w:val="pl-PL"/>
              </w:rPr>
            </w:pPr>
          </w:p>
        </w:tc>
      </w:tr>
      <w:tr w:rsidR="00703779" w:rsidRPr="00A850D7" w14:paraId="303BB761" w14:textId="5B5FE8DB" w:rsidTr="0028199B">
        <w:tc>
          <w:tcPr>
            <w:tcW w:w="4340" w:type="pct"/>
          </w:tcPr>
          <w:p w14:paraId="1FC052F8" w14:textId="77777777" w:rsidR="00703779" w:rsidRPr="00A850D7" w:rsidRDefault="00703779" w:rsidP="00703779">
            <w:pPr>
              <w:rPr>
                <w:lang w:val="pl-PL"/>
              </w:rPr>
            </w:pPr>
            <w:r w:rsidRPr="00A850D7">
              <w:rPr>
                <w:lang w:val="pl-PL"/>
              </w:rPr>
              <w:t xml:space="preserve">e-Usługi dla pacjentów (tj. moduły dostępne w e-Portalu pacjenta) korzystają z tej samej bazy danych (w rozumieniu zbioru danych i modelu danych) co moduły systemu medycznego, ale nie mogą łączyć się bezpośrednio do tej bazy, a jedynie poprzez dodatkowy zabezpieczony interfejs komunikacji (np. </w:t>
            </w:r>
            <w:proofErr w:type="spellStart"/>
            <w:r w:rsidRPr="00A850D7">
              <w:rPr>
                <w:lang w:val="pl-PL"/>
              </w:rPr>
              <w:t>WebServices</w:t>
            </w:r>
            <w:proofErr w:type="spellEnd"/>
            <w:r w:rsidRPr="00A850D7">
              <w:rPr>
                <w:lang w:val="pl-PL"/>
              </w:rPr>
              <w:t>) w celu podniesienia bezpieczeństwa bazy danych osobowych i wrażliwych danych medycznych przetwarzanych w systemie medycznym.</w:t>
            </w:r>
          </w:p>
        </w:tc>
        <w:tc>
          <w:tcPr>
            <w:tcW w:w="660" w:type="pct"/>
          </w:tcPr>
          <w:p w14:paraId="09750828" w14:textId="77777777" w:rsidR="00703779" w:rsidRPr="00A850D7" w:rsidRDefault="00703779" w:rsidP="00703779">
            <w:pPr>
              <w:jc w:val="center"/>
              <w:rPr>
                <w:lang w:val="pl-PL"/>
              </w:rPr>
            </w:pPr>
          </w:p>
        </w:tc>
      </w:tr>
      <w:tr w:rsidR="00703779" w:rsidRPr="00A850D7" w14:paraId="03592F71" w14:textId="69C69DE7" w:rsidTr="0028199B">
        <w:tc>
          <w:tcPr>
            <w:tcW w:w="4340" w:type="pct"/>
          </w:tcPr>
          <w:p w14:paraId="7DF6E26B" w14:textId="77777777" w:rsidR="00703779" w:rsidRPr="00A850D7" w:rsidRDefault="00703779" w:rsidP="00703779">
            <w:pPr>
              <w:rPr>
                <w:lang w:val="pl-PL"/>
              </w:rPr>
            </w:pPr>
            <w:r w:rsidRPr="00A850D7">
              <w:rPr>
                <w:lang w:val="pl-PL"/>
              </w:rPr>
              <w:t xml:space="preserve">Z racji na podniesienie bezpieczeństwa przetwarzanych danych medycznych w publicznej sieci </w:t>
            </w:r>
            <w:proofErr w:type="spellStart"/>
            <w:r w:rsidRPr="00A850D7">
              <w:rPr>
                <w:lang w:val="pl-PL"/>
              </w:rPr>
              <w:t>internet</w:t>
            </w:r>
            <w:proofErr w:type="spellEnd"/>
            <w:r w:rsidRPr="00A850D7">
              <w:rPr>
                <w:lang w:val="pl-PL"/>
              </w:rPr>
              <w:t xml:space="preserve">, nie akceptowalna jest realizacja wymagań udostępniania pacjentom danych medycznych za pomocą dodatkowej, pośredniej bazy danych bezpośrednio dostępnej z poziomu aplikacji publikowanych w </w:t>
            </w:r>
            <w:proofErr w:type="spellStart"/>
            <w:r w:rsidRPr="00A850D7">
              <w:rPr>
                <w:lang w:val="pl-PL"/>
              </w:rPr>
              <w:t>internecie</w:t>
            </w:r>
            <w:proofErr w:type="spellEnd"/>
            <w:r w:rsidRPr="00A850D7">
              <w:rPr>
                <w:lang w:val="pl-PL"/>
              </w:rPr>
              <w:t>, do której byłyby kopiowane, a następnie przetwarzane dane osobowe i medyczne, co mogłoby znacząco obniżyć poziom bezpieczeństwa tych danych.</w:t>
            </w:r>
          </w:p>
        </w:tc>
        <w:tc>
          <w:tcPr>
            <w:tcW w:w="660" w:type="pct"/>
          </w:tcPr>
          <w:p w14:paraId="03A489AD" w14:textId="77777777" w:rsidR="00703779" w:rsidRPr="00A850D7" w:rsidRDefault="00703779" w:rsidP="00703779">
            <w:pPr>
              <w:jc w:val="center"/>
              <w:rPr>
                <w:lang w:val="pl-PL"/>
              </w:rPr>
            </w:pPr>
          </w:p>
        </w:tc>
      </w:tr>
      <w:tr w:rsidR="00703779" w:rsidRPr="00A850D7" w14:paraId="63455DC0" w14:textId="5A4274C2" w:rsidTr="0028199B">
        <w:tc>
          <w:tcPr>
            <w:tcW w:w="4340" w:type="pct"/>
          </w:tcPr>
          <w:p w14:paraId="0F7DAC3D" w14:textId="77777777" w:rsidR="00703779" w:rsidRPr="00A850D7" w:rsidRDefault="00703779" w:rsidP="00703779">
            <w:pPr>
              <w:rPr>
                <w:lang w:val="pl-PL"/>
              </w:rPr>
            </w:pPr>
            <w:r w:rsidRPr="00A850D7">
              <w:rPr>
                <w:lang w:val="pl-PL"/>
              </w:rPr>
              <w:t xml:space="preserve">e-Usługi dostępne w </w:t>
            </w:r>
            <w:proofErr w:type="spellStart"/>
            <w:r w:rsidRPr="00A850D7">
              <w:rPr>
                <w:lang w:val="pl-PL"/>
              </w:rPr>
              <w:t>internecie</w:t>
            </w:r>
            <w:proofErr w:type="spellEnd"/>
            <w:r w:rsidRPr="00A850D7">
              <w:rPr>
                <w:lang w:val="pl-PL"/>
              </w:rPr>
              <w:t xml:space="preserve"> dla pacjentów do komunikacji z systemem medycznym wykorzystują zabezpieczony kanał komunikacji (podniesienie bezpieczeństwa systemu).</w:t>
            </w:r>
          </w:p>
        </w:tc>
        <w:tc>
          <w:tcPr>
            <w:tcW w:w="660" w:type="pct"/>
          </w:tcPr>
          <w:p w14:paraId="4286182F" w14:textId="77777777" w:rsidR="00703779" w:rsidRPr="00A850D7" w:rsidRDefault="00703779" w:rsidP="00703779">
            <w:pPr>
              <w:jc w:val="center"/>
              <w:rPr>
                <w:lang w:val="pl-PL"/>
              </w:rPr>
            </w:pPr>
          </w:p>
        </w:tc>
      </w:tr>
      <w:tr w:rsidR="00703779" w:rsidRPr="00A850D7" w14:paraId="32C16618" w14:textId="2D5A9785" w:rsidTr="0028199B">
        <w:tc>
          <w:tcPr>
            <w:tcW w:w="4340" w:type="pct"/>
          </w:tcPr>
          <w:p w14:paraId="772A746D" w14:textId="77777777" w:rsidR="00703779" w:rsidRPr="00A850D7" w:rsidRDefault="00703779" w:rsidP="00703779">
            <w:pPr>
              <w:rPr>
                <w:lang w:val="pl-PL"/>
              </w:rPr>
            </w:pPr>
            <w:r w:rsidRPr="00A850D7">
              <w:rPr>
                <w:lang w:val="pl-PL"/>
              </w:rPr>
              <w:t>e-Usługi związane są bezpośrednią komunikacją z pozostałymi modułami systemu medycznego (w szczególności związane z ruchem chorych, dokumentacją medyczną) są zarządzane spójnie przez jeden moduł administracyjny dla całego systemu medycznego przynajmniej w zakresie ruchu chorych, zarządzania lekami, dokumentacją medyczną opisową i obrazową, zleceniami medycznymi, grafikami dostępności.</w:t>
            </w:r>
          </w:p>
        </w:tc>
        <w:tc>
          <w:tcPr>
            <w:tcW w:w="660" w:type="pct"/>
          </w:tcPr>
          <w:p w14:paraId="077397FF" w14:textId="77777777" w:rsidR="00703779" w:rsidRPr="00A850D7" w:rsidRDefault="00703779" w:rsidP="00703779">
            <w:pPr>
              <w:jc w:val="center"/>
              <w:rPr>
                <w:lang w:val="pl-PL"/>
              </w:rPr>
            </w:pPr>
          </w:p>
        </w:tc>
      </w:tr>
      <w:tr w:rsidR="00703779" w:rsidRPr="00A850D7" w14:paraId="1D45BE97" w14:textId="789ABA78" w:rsidTr="0028199B">
        <w:tc>
          <w:tcPr>
            <w:tcW w:w="4340" w:type="pct"/>
          </w:tcPr>
          <w:p w14:paraId="40768128" w14:textId="77777777" w:rsidR="00703779" w:rsidRPr="00A850D7" w:rsidRDefault="00703779" w:rsidP="00703779">
            <w:pPr>
              <w:rPr>
                <w:lang w:val="pl-PL"/>
              </w:rPr>
            </w:pPr>
            <w:r w:rsidRPr="00A850D7">
              <w:rPr>
                <w:lang w:val="pl-PL"/>
              </w:rPr>
              <w:t xml:space="preserve">e-Portal pacjenta to system umożliwiający uruchomienie modułów (e-Usług) dedykowanych pacjentowi, świadczonych w formie elektronicznej, do których pacjent ma dostęp z dowolnego miejsca za pośrednictwem </w:t>
            </w:r>
            <w:proofErr w:type="spellStart"/>
            <w:r w:rsidRPr="00A850D7">
              <w:rPr>
                <w:lang w:val="pl-PL"/>
              </w:rPr>
              <w:t>internetu</w:t>
            </w:r>
            <w:proofErr w:type="spellEnd"/>
            <w:r w:rsidRPr="00A850D7">
              <w:rPr>
                <w:lang w:val="pl-PL"/>
              </w:rPr>
              <w:t>.</w:t>
            </w:r>
          </w:p>
        </w:tc>
        <w:tc>
          <w:tcPr>
            <w:tcW w:w="660" w:type="pct"/>
          </w:tcPr>
          <w:p w14:paraId="62F08D92" w14:textId="77777777" w:rsidR="00703779" w:rsidRPr="00A850D7" w:rsidRDefault="00703779" w:rsidP="00703779">
            <w:pPr>
              <w:jc w:val="center"/>
              <w:rPr>
                <w:lang w:val="pl-PL"/>
              </w:rPr>
            </w:pPr>
          </w:p>
        </w:tc>
      </w:tr>
      <w:tr w:rsidR="00703779" w:rsidRPr="00A850D7" w14:paraId="712CF803" w14:textId="4173FD2B" w:rsidTr="0028199B">
        <w:tc>
          <w:tcPr>
            <w:tcW w:w="4340" w:type="pct"/>
          </w:tcPr>
          <w:p w14:paraId="17AD5F47" w14:textId="77777777" w:rsidR="00703779" w:rsidRPr="00A850D7" w:rsidRDefault="00703779" w:rsidP="00703779">
            <w:pPr>
              <w:rPr>
                <w:lang w:val="pl-PL"/>
              </w:rPr>
            </w:pPr>
            <w:r w:rsidRPr="00A850D7">
              <w:rPr>
                <w:lang w:val="pl-PL"/>
              </w:rPr>
              <w:t>e-Portal umożliwia pacjentowi założenie konta poprzez udostępniony na stronie głównej formularz rejestracyjny.</w:t>
            </w:r>
          </w:p>
        </w:tc>
        <w:tc>
          <w:tcPr>
            <w:tcW w:w="660" w:type="pct"/>
          </w:tcPr>
          <w:p w14:paraId="19C44060" w14:textId="77777777" w:rsidR="00703779" w:rsidRPr="00A850D7" w:rsidRDefault="00703779" w:rsidP="00703779">
            <w:pPr>
              <w:jc w:val="center"/>
              <w:rPr>
                <w:lang w:val="pl-PL"/>
              </w:rPr>
            </w:pPr>
          </w:p>
        </w:tc>
      </w:tr>
      <w:tr w:rsidR="00703779" w:rsidRPr="00A850D7" w14:paraId="04DE14B9" w14:textId="18E66FFB" w:rsidTr="0028199B">
        <w:tc>
          <w:tcPr>
            <w:tcW w:w="4340" w:type="pct"/>
          </w:tcPr>
          <w:p w14:paraId="65338765" w14:textId="77777777" w:rsidR="00703779" w:rsidRPr="00A850D7" w:rsidRDefault="00703779" w:rsidP="00703779">
            <w:pPr>
              <w:rPr>
                <w:lang w:val="pl-PL"/>
              </w:rPr>
            </w:pPr>
            <w:r w:rsidRPr="00A850D7">
              <w:rPr>
                <w:lang w:val="pl-PL"/>
              </w:rPr>
              <w:t>Formularz rejestracyjny zawiera dane, które jednoznacznie identyfikują nowego użytkownika. Nowy użytkownik musi obligatoryjnie uzupełnić co najmniej: imię, nazwisko, PESEL, numer telefonu oraz adres e-mail.</w:t>
            </w:r>
          </w:p>
        </w:tc>
        <w:tc>
          <w:tcPr>
            <w:tcW w:w="660" w:type="pct"/>
          </w:tcPr>
          <w:p w14:paraId="5B62A023" w14:textId="77777777" w:rsidR="00703779" w:rsidRPr="00A850D7" w:rsidRDefault="00703779" w:rsidP="00703779">
            <w:pPr>
              <w:jc w:val="center"/>
              <w:rPr>
                <w:lang w:val="pl-PL"/>
              </w:rPr>
            </w:pPr>
          </w:p>
        </w:tc>
      </w:tr>
      <w:tr w:rsidR="00703779" w:rsidRPr="00A850D7" w14:paraId="2A98AB6A" w14:textId="71A64224" w:rsidTr="0028199B">
        <w:tc>
          <w:tcPr>
            <w:tcW w:w="4340" w:type="pct"/>
          </w:tcPr>
          <w:p w14:paraId="56CDA751" w14:textId="77777777" w:rsidR="00703779" w:rsidRPr="00A850D7" w:rsidRDefault="00703779" w:rsidP="00703779">
            <w:pPr>
              <w:rPr>
                <w:lang w:val="pl-PL"/>
              </w:rPr>
            </w:pPr>
            <w:r w:rsidRPr="00A850D7">
              <w:rPr>
                <w:lang w:val="pl-PL"/>
              </w:rPr>
              <w:t>System weryfikuje dane wprowadzone przez nowego użytkownika pod kątem zawartości i zgodności w systemie medycznym.</w:t>
            </w:r>
          </w:p>
        </w:tc>
        <w:tc>
          <w:tcPr>
            <w:tcW w:w="660" w:type="pct"/>
          </w:tcPr>
          <w:p w14:paraId="124460B5" w14:textId="77777777" w:rsidR="00703779" w:rsidRPr="00A850D7" w:rsidRDefault="00703779" w:rsidP="00703779">
            <w:pPr>
              <w:jc w:val="center"/>
              <w:rPr>
                <w:lang w:val="pl-PL"/>
              </w:rPr>
            </w:pPr>
          </w:p>
        </w:tc>
      </w:tr>
      <w:tr w:rsidR="00703779" w:rsidRPr="00A850D7" w14:paraId="72343DAB" w14:textId="643EBC85" w:rsidTr="0028199B">
        <w:tc>
          <w:tcPr>
            <w:tcW w:w="4340" w:type="pct"/>
          </w:tcPr>
          <w:p w14:paraId="3DF4C4F2" w14:textId="77777777" w:rsidR="00703779" w:rsidRPr="00A850D7" w:rsidRDefault="00703779" w:rsidP="00703779">
            <w:pPr>
              <w:rPr>
                <w:lang w:val="pl-PL"/>
              </w:rPr>
            </w:pPr>
            <w:r w:rsidRPr="00A850D7">
              <w:rPr>
                <w:lang w:val="pl-PL"/>
              </w:rPr>
              <w:t>System umożliwia założenia konta w e-Portalu dla opiekuna pacjenta.</w:t>
            </w:r>
          </w:p>
        </w:tc>
        <w:tc>
          <w:tcPr>
            <w:tcW w:w="660" w:type="pct"/>
          </w:tcPr>
          <w:p w14:paraId="55D32011" w14:textId="77777777" w:rsidR="00703779" w:rsidRPr="00A850D7" w:rsidRDefault="00703779" w:rsidP="00703779">
            <w:pPr>
              <w:jc w:val="center"/>
              <w:rPr>
                <w:lang w:val="pl-PL"/>
              </w:rPr>
            </w:pPr>
          </w:p>
        </w:tc>
      </w:tr>
      <w:tr w:rsidR="00703779" w:rsidRPr="00A850D7" w14:paraId="738C5FDC" w14:textId="1F821FA5" w:rsidTr="0028199B">
        <w:tc>
          <w:tcPr>
            <w:tcW w:w="4340" w:type="pct"/>
          </w:tcPr>
          <w:p w14:paraId="592ECD71" w14:textId="77777777" w:rsidR="00703779" w:rsidRPr="00A850D7" w:rsidRDefault="00703779" w:rsidP="00703779">
            <w:pPr>
              <w:rPr>
                <w:lang w:val="pl-PL"/>
              </w:rPr>
            </w:pPr>
            <w:r w:rsidRPr="00A850D7">
              <w:rPr>
                <w:lang w:val="pl-PL"/>
              </w:rPr>
              <w:t xml:space="preserve">System umożliwia skonfigurowanie sposobu aktywacji konta. Czy ma być zakładane automatycznie po uzupełnieniu i przesłania danych formularza. Czy po </w:t>
            </w:r>
            <w:r w:rsidRPr="00A850D7">
              <w:rPr>
                <w:lang w:val="pl-PL"/>
              </w:rPr>
              <w:lastRenderedPageBreak/>
              <w:t>uzupełnieniu u przesłaniu danych formularza wymagana będzie weryfikacja danych przez użytkownika systemu medycznego.</w:t>
            </w:r>
          </w:p>
        </w:tc>
        <w:tc>
          <w:tcPr>
            <w:tcW w:w="660" w:type="pct"/>
          </w:tcPr>
          <w:p w14:paraId="5E04ACE5" w14:textId="77777777" w:rsidR="00703779" w:rsidRPr="00A850D7" w:rsidRDefault="00703779" w:rsidP="00703779">
            <w:pPr>
              <w:jc w:val="center"/>
              <w:rPr>
                <w:lang w:val="pl-PL"/>
              </w:rPr>
            </w:pPr>
          </w:p>
        </w:tc>
      </w:tr>
      <w:tr w:rsidR="00703779" w:rsidRPr="00A850D7" w14:paraId="06BB114F" w14:textId="7469B09E" w:rsidTr="0028199B">
        <w:tc>
          <w:tcPr>
            <w:tcW w:w="4340" w:type="pct"/>
          </w:tcPr>
          <w:p w14:paraId="6B4665C4" w14:textId="77777777" w:rsidR="00703779" w:rsidRPr="00A850D7" w:rsidRDefault="00703779" w:rsidP="00703779">
            <w:r w:rsidRPr="00A850D7">
              <w:rPr>
                <w:lang w:val="pl-PL"/>
              </w:rPr>
              <w:t xml:space="preserve">System umożliwia upoważnionym użytkownikom systemu medycznego dostęp do listy złożonych wniosków o założenie konta w e-Portalu pacjenta. </w:t>
            </w:r>
            <w:proofErr w:type="spellStart"/>
            <w:r w:rsidRPr="00A850D7">
              <w:t>Upoważniony</w:t>
            </w:r>
            <w:proofErr w:type="spellEnd"/>
            <w:r w:rsidRPr="00A850D7">
              <w:t xml:space="preserve"> </w:t>
            </w:r>
            <w:proofErr w:type="spellStart"/>
            <w:r w:rsidRPr="00A850D7">
              <w:t>użytkownik</w:t>
            </w:r>
            <w:proofErr w:type="spellEnd"/>
            <w:r w:rsidRPr="00A850D7">
              <w:t xml:space="preserve"> </w:t>
            </w:r>
            <w:proofErr w:type="spellStart"/>
            <w:r w:rsidRPr="00A850D7">
              <w:t>może</w:t>
            </w:r>
            <w:proofErr w:type="spellEnd"/>
            <w:r w:rsidRPr="00A850D7">
              <w:t xml:space="preserve"> </w:t>
            </w:r>
            <w:proofErr w:type="spellStart"/>
            <w:r w:rsidRPr="00A850D7">
              <w:t>zaakceptować</w:t>
            </w:r>
            <w:proofErr w:type="spellEnd"/>
            <w:r w:rsidRPr="00A850D7">
              <w:t xml:space="preserve"> </w:t>
            </w:r>
            <w:proofErr w:type="spellStart"/>
            <w:r w:rsidRPr="00A850D7">
              <w:t>lub</w:t>
            </w:r>
            <w:proofErr w:type="spellEnd"/>
            <w:r w:rsidRPr="00A850D7">
              <w:t xml:space="preserve"> </w:t>
            </w:r>
            <w:proofErr w:type="spellStart"/>
            <w:r w:rsidRPr="00A850D7">
              <w:t>odrzucić</w:t>
            </w:r>
            <w:proofErr w:type="spellEnd"/>
            <w:r w:rsidRPr="00A850D7">
              <w:t xml:space="preserve"> </w:t>
            </w:r>
            <w:proofErr w:type="spellStart"/>
            <w:r w:rsidRPr="00A850D7">
              <w:t>wniosek</w:t>
            </w:r>
            <w:proofErr w:type="spellEnd"/>
            <w:r w:rsidRPr="00A850D7">
              <w:t>.</w:t>
            </w:r>
          </w:p>
        </w:tc>
        <w:tc>
          <w:tcPr>
            <w:tcW w:w="660" w:type="pct"/>
          </w:tcPr>
          <w:p w14:paraId="15A99F07" w14:textId="77777777" w:rsidR="00703779" w:rsidRPr="00A850D7" w:rsidRDefault="00703779" w:rsidP="00703779">
            <w:pPr>
              <w:jc w:val="center"/>
              <w:rPr>
                <w:lang w:val="pl-PL"/>
              </w:rPr>
            </w:pPr>
          </w:p>
        </w:tc>
      </w:tr>
      <w:tr w:rsidR="00703779" w:rsidRPr="00A850D7" w14:paraId="2AB90D17" w14:textId="27468C50" w:rsidTr="0028199B">
        <w:tc>
          <w:tcPr>
            <w:tcW w:w="4340" w:type="pct"/>
          </w:tcPr>
          <w:p w14:paraId="5193B5FA" w14:textId="77777777" w:rsidR="00703779" w:rsidRPr="00A850D7" w:rsidRDefault="00703779" w:rsidP="00703779">
            <w:pPr>
              <w:rPr>
                <w:lang w:val="pl-PL"/>
              </w:rPr>
            </w:pPr>
            <w:r w:rsidRPr="00A850D7">
              <w:rPr>
                <w:lang w:val="pl-PL"/>
              </w:rPr>
              <w:t>System umożliwia wygenerowanie unikalnego identyfikatora dla nowego użytkownika e-Portalu pacjenta przez użytkownika systemu medycznego. Tak założone konto zostaje automatycznie powiązane z numerem pacjenta w systemie medycznym.</w:t>
            </w:r>
          </w:p>
        </w:tc>
        <w:tc>
          <w:tcPr>
            <w:tcW w:w="660" w:type="pct"/>
          </w:tcPr>
          <w:p w14:paraId="58819873" w14:textId="77777777" w:rsidR="00703779" w:rsidRPr="00A850D7" w:rsidRDefault="00703779" w:rsidP="00703779">
            <w:pPr>
              <w:jc w:val="center"/>
              <w:rPr>
                <w:lang w:val="pl-PL"/>
              </w:rPr>
            </w:pPr>
          </w:p>
        </w:tc>
      </w:tr>
      <w:tr w:rsidR="00703779" w:rsidRPr="00A850D7" w14:paraId="367CF43C" w14:textId="7EC2673D" w:rsidTr="0028199B">
        <w:tc>
          <w:tcPr>
            <w:tcW w:w="4340" w:type="pct"/>
          </w:tcPr>
          <w:p w14:paraId="1837F9F5" w14:textId="77777777" w:rsidR="00703779" w:rsidRPr="00A850D7" w:rsidRDefault="00703779" w:rsidP="00703779">
            <w:pPr>
              <w:rPr>
                <w:lang w:val="pl-PL"/>
              </w:rPr>
            </w:pPr>
            <w:r w:rsidRPr="00A850D7">
              <w:rPr>
                <w:lang w:val="pl-PL"/>
              </w:rPr>
              <w:t>System medyczny posiada funkcjonalność weryfikacji tożsamości pacjenta. Weryfikacja tożsamości nadaje pacjentowi większe uprawnienia w module e-Portal pacjenta.</w:t>
            </w:r>
          </w:p>
        </w:tc>
        <w:tc>
          <w:tcPr>
            <w:tcW w:w="660" w:type="pct"/>
          </w:tcPr>
          <w:p w14:paraId="02FF8BD8" w14:textId="77777777" w:rsidR="00703779" w:rsidRPr="00A850D7" w:rsidRDefault="00703779" w:rsidP="00703779">
            <w:pPr>
              <w:jc w:val="center"/>
              <w:rPr>
                <w:lang w:val="pl-PL"/>
              </w:rPr>
            </w:pPr>
          </w:p>
        </w:tc>
      </w:tr>
      <w:tr w:rsidR="00703779" w:rsidRPr="00A850D7" w14:paraId="44D36729" w14:textId="20A49A8A" w:rsidTr="0028199B">
        <w:tc>
          <w:tcPr>
            <w:tcW w:w="4340" w:type="pct"/>
          </w:tcPr>
          <w:p w14:paraId="72B27F88" w14:textId="77777777" w:rsidR="00703779" w:rsidRPr="00A850D7" w:rsidRDefault="00703779" w:rsidP="00703779">
            <w:pPr>
              <w:rPr>
                <w:lang w:val="pl-PL"/>
              </w:rPr>
            </w:pPr>
            <w:r w:rsidRPr="00A850D7">
              <w:rPr>
                <w:lang w:val="pl-PL"/>
              </w:rPr>
              <w:t>System umożliwia dostęp do funkcji e-Portalu pacjenta po wprowadzeniu unikalnego identyfikatora w systemie (tzw. loginu) oraz hasła.</w:t>
            </w:r>
          </w:p>
        </w:tc>
        <w:tc>
          <w:tcPr>
            <w:tcW w:w="660" w:type="pct"/>
          </w:tcPr>
          <w:p w14:paraId="65C95508" w14:textId="77777777" w:rsidR="00703779" w:rsidRPr="00A850D7" w:rsidRDefault="00703779" w:rsidP="00703779">
            <w:pPr>
              <w:jc w:val="center"/>
              <w:rPr>
                <w:lang w:val="pl-PL"/>
              </w:rPr>
            </w:pPr>
          </w:p>
        </w:tc>
      </w:tr>
      <w:tr w:rsidR="00703779" w:rsidRPr="00A850D7" w14:paraId="3B200812" w14:textId="77D00DE3" w:rsidTr="0028199B">
        <w:tc>
          <w:tcPr>
            <w:tcW w:w="4340" w:type="pct"/>
          </w:tcPr>
          <w:p w14:paraId="7D297951" w14:textId="77777777" w:rsidR="00703779" w:rsidRPr="00A850D7" w:rsidRDefault="00703779" w:rsidP="00703779">
            <w:pPr>
              <w:rPr>
                <w:lang w:val="pl-PL"/>
              </w:rPr>
            </w:pPr>
            <w:r w:rsidRPr="00A850D7">
              <w:rPr>
                <w:lang w:val="pl-PL"/>
              </w:rPr>
              <w:t>e-Portal pacjenta umożliwia użytkownikowi (pacjent) zmianę hasła oraz nazwy użytkownika.  </w:t>
            </w:r>
          </w:p>
        </w:tc>
        <w:tc>
          <w:tcPr>
            <w:tcW w:w="660" w:type="pct"/>
          </w:tcPr>
          <w:p w14:paraId="03B1B295" w14:textId="77777777" w:rsidR="00703779" w:rsidRPr="00A850D7" w:rsidRDefault="00703779" w:rsidP="00703779">
            <w:pPr>
              <w:jc w:val="center"/>
              <w:rPr>
                <w:lang w:val="pl-PL"/>
              </w:rPr>
            </w:pPr>
          </w:p>
        </w:tc>
      </w:tr>
      <w:tr w:rsidR="00703779" w:rsidRPr="00A850D7" w14:paraId="46921630" w14:textId="531CAE02" w:rsidTr="0028199B">
        <w:tc>
          <w:tcPr>
            <w:tcW w:w="4340" w:type="pct"/>
          </w:tcPr>
          <w:p w14:paraId="56E266E4" w14:textId="77777777" w:rsidR="00703779" w:rsidRPr="00A850D7" w:rsidRDefault="00703779" w:rsidP="00703779">
            <w:pPr>
              <w:rPr>
                <w:lang w:val="pl-PL"/>
              </w:rPr>
            </w:pPr>
            <w:r w:rsidRPr="00A850D7">
              <w:rPr>
                <w:lang w:val="pl-PL"/>
              </w:rPr>
              <w:t xml:space="preserve">System umożliwia założenie nowego konta w e-Portalu pacjenta za pomocą autoryzacji profilem zaufanym </w:t>
            </w:r>
            <w:proofErr w:type="spellStart"/>
            <w:r w:rsidRPr="00A850D7">
              <w:rPr>
                <w:lang w:val="pl-PL"/>
              </w:rPr>
              <w:t>ePUAP</w:t>
            </w:r>
            <w:proofErr w:type="spellEnd"/>
            <w:r w:rsidRPr="00A850D7">
              <w:rPr>
                <w:lang w:val="pl-PL"/>
              </w:rPr>
              <w:t>.</w:t>
            </w:r>
          </w:p>
        </w:tc>
        <w:tc>
          <w:tcPr>
            <w:tcW w:w="660" w:type="pct"/>
          </w:tcPr>
          <w:p w14:paraId="0E4C5F31" w14:textId="77777777" w:rsidR="00703779" w:rsidRPr="00A850D7" w:rsidRDefault="00703779" w:rsidP="00703779">
            <w:pPr>
              <w:jc w:val="center"/>
              <w:rPr>
                <w:lang w:val="pl-PL"/>
              </w:rPr>
            </w:pPr>
          </w:p>
        </w:tc>
      </w:tr>
      <w:tr w:rsidR="00703779" w:rsidRPr="00A850D7" w14:paraId="19CFE500" w14:textId="22EC93D3" w:rsidTr="0028199B">
        <w:tc>
          <w:tcPr>
            <w:tcW w:w="4340" w:type="pct"/>
          </w:tcPr>
          <w:p w14:paraId="6D6A15B6" w14:textId="77777777" w:rsidR="00703779" w:rsidRPr="00A850D7" w:rsidRDefault="00703779" w:rsidP="00703779">
            <w:pPr>
              <w:rPr>
                <w:lang w:val="pl-PL"/>
              </w:rPr>
            </w:pPr>
            <w:r w:rsidRPr="00A850D7">
              <w:rPr>
                <w:lang w:val="pl-PL"/>
              </w:rPr>
              <w:t>System umożliwia nadanie automatycznych uprawnień dostępu do korzystaniu z e-Portalu w imieniu danego pacjenta dla innego użytkownika e-Portalu, który jest wskazany w systemie medycznym jako osoba upoważniona lub opiekun tego pacjenta.</w:t>
            </w:r>
          </w:p>
        </w:tc>
        <w:tc>
          <w:tcPr>
            <w:tcW w:w="660" w:type="pct"/>
          </w:tcPr>
          <w:p w14:paraId="68EFC1E4" w14:textId="77777777" w:rsidR="00703779" w:rsidRPr="00A850D7" w:rsidRDefault="00703779" w:rsidP="00703779">
            <w:pPr>
              <w:jc w:val="center"/>
              <w:rPr>
                <w:lang w:val="pl-PL"/>
              </w:rPr>
            </w:pPr>
          </w:p>
        </w:tc>
      </w:tr>
      <w:tr w:rsidR="00703779" w:rsidRPr="00A850D7" w14:paraId="6D7FE3A5" w14:textId="50EE4987" w:rsidTr="0028199B">
        <w:tc>
          <w:tcPr>
            <w:tcW w:w="4340" w:type="pct"/>
          </w:tcPr>
          <w:p w14:paraId="5790EA78" w14:textId="77777777" w:rsidR="00703779" w:rsidRPr="00A850D7" w:rsidRDefault="00703779" w:rsidP="00703779">
            <w:pPr>
              <w:rPr>
                <w:lang w:val="pl-PL"/>
              </w:rPr>
            </w:pPr>
            <w:r w:rsidRPr="00A850D7">
              <w:rPr>
                <w:lang w:val="pl-PL"/>
              </w:rPr>
              <w:t>Użytkownik modułu ma możliwość udostępnienia swoich danych medycznych takich jak: wyniki badań, historie choroby, obrazy diagnostyczne  osobom trzecim w trybie tylko do odczytu.</w:t>
            </w:r>
          </w:p>
        </w:tc>
        <w:tc>
          <w:tcPr>
            <w:tcW w:w="660" w:type="pct"/>
          </w:tcPr>
          <w:p w14:paraId="6087A9FD" w14:textId="77777777" w:rsidR="00703779" w:rsidRPr="00A850D7" w:rsidRDefault="00703779" w:rsidP="00703779">
            <w:pPr>
              <w:jc w:val="center"/>
              <w:rPr>
                <w:lang w:val="pl-PL"/>
              </w:rPr>
            </w:pPr>
          </w:p>
        </w:tc>
      </w:tr>
      <w:tr w:rsidR="00703779" w:rsidRPr="00A850D7" w14:paraId="4EE81247" w14:textId="4F9148F8" w:rsidTr="0028199B">
        <w:tc>
          <w:tcPr>
            <w:tcW w:w="4340" w:type="pct"/>
          </w:tcPr>
          <w:p w14:paraId="5E4D19EA" w14:textId="77777777" w:rsidR="00703779" w:rsidRPr="00A850D7" w:rsidRDefault="00703779" w:rsidP="00703779">
            <w:r w:rsidRPr="00A850D7">
              <w:rPr>
                <w:lang w:val="pl-PL"/>
              </w:rPr>
              <w:t xml:space="preserve">e-Portal pacjenta korzysta z tej samej bazy danych (w rozumieniu zbioru danych i modelu danych) co system medyczny w intranecie. Nie może jednak łączyć się bezpośrednio do tej bazy (podniesienie bezpieczeństwa systemu), tylko za pomocą zabezpieczonego interfejsu, np. </w:t>
            </w:r>
            <w:proofErr w:type="spellStart"/>
            <w:r w:rsidRPr="00A850D7">
              <w:t>WebServices</w:t>
            </w:r>
            <w:proofErr w:type="spellEnd"/>
            <w:r w:rsidRPr="00A850D7">
              <w:t>.</w:t>
            </w:r>
          </w:p>
        </w:tc>
        <w:tc>
          <w:tcPr>
            <w:tcW w:w="660" w:type="pct"/>
          </w:tcPr>
          <w:p w14:paraId="13A927D1" w14:textId="77777777" w:rsidR="00703779" w:rsidRPr="00A850D7" w:rsidRDefault="00703779" w:rsidP="00703779">
            <w:pPr>
              <w:jc w:val="center"/>
              <w:rPr>
                <w:lang w:val="pl-PL"/>
              </w:rPr>
            </w:pPr>
          </w:p>
        </w:tc>
      </w:tr>
      <w:tr w:rsidR="00703779" w:rsidRPr="00A850D7" w14:paraId="2970645C" w14:textId="5B69289C" w:rsidTr="0028199B">
        <w:tc>
          <w:tcPr>
            <w:tcW w:w="4340" w:type="pct"/>
          </w:tcPr>
          <w:p w14:paraId="381219B1" w14:textId="77777777" w:rsidR="00703779" w:rsidRPr="00A850D7" w:rsidRDefault="00703779" w:rsidP="00703779">
            <w:pPr>
              <w:rPr>
                <w:lang w:val="pl-PL"/>
              </w:rPr>
            </w:pPr>
            <w:r w:rsidRPr="00A850D7">
              <w:rPr>
                <w:lang w:val="pl-PL"/>
              </w:rPr>
              <w:t>W przypadku braku danych kontaktowych (e-mail, telefon), system informuje o tym tuż po zalogowaniu do e-Portalu pacjenta.</w:t>
            </w:r>
          </w:p>
        </w:tc>
        <w:tc>
          <w:tcPr>
            <w:tcW w:w="660" w:type="pct"/>
          </w:tcPr>
          <w:p w14:paraId="6C47BE8A" w14:textId="77777777" w:rsidR="00703779" w:rsidRPr="00A850D7" w:rsidRDefault="00703779" w:rsidP="00703779">
            <w:pPr>
              <w:jc w:val="center"/>
              <w:rPr>
                <w:lang w:val="pl-PL"/>
              </w:rPr>
            </w:pPr>
          </w:p>
        </w:tc>
      </w:tr>
      <w:tr w:rsidR="00703779" w:rsidRPr="00A850D7" w14:paraId="01DB72A3" w14:textId="1765941E" w:rsidTr="0028199B">
        <w:tc>
          <w:tcPr>
            <w:tcW w:w="4340" w:type="pct"/>
          </w:tcPr>
          <w:p w14:paraId="57C6D4B8" w14:textId="77777777" w:rsidR="00703779" w:rsidRPr="00A850D7" w:rsidRDefault="00703779" w:rsidP="00703779">
            <w:pPr>
              <w:rPr>
                <w:lang w:val="pl-PL"/>
              </w:rPr>
            </w:pPr>
            <w:r w:rsidRPr="00A850D7">
              <w:rPr>
                <w:lang w:val="pl-PL"/>
              </w:rPr>
              <w:t>System umożliwia pacjentowi przesłanie wiadomości dotyczącej działania serwisu; sugestii modyfikacji serwisu lub opinii na temat poziomu świadczonych usług. </w:t>
            </w:r>
          </w:p>
        </w:tc>
        <w:tc>
          <w:tcPr>
            <w:tcW w:w="660" w:type="pct"/>
          </w:tcPr>
          <w:p w14:paraId="2EF0109A" w14:textId="77777777" w:rsidR="00703779" w:rsidRPr="00A850D7" w:rsidRDefault="00703779" w:rsidP="00703779">
            <w:pPr>
              <w:jc w:val="center"/>
              <w:rPr>
                <w:lang w:val="pl-PL"/>
              </w:rPr>
            </w:pPr>
          </w:p>
        </w:tc>
      </w:tr>
      <w:tr w:rsidR="00703779" w:rsidRPr="00A850D7" w14:paraId="7E08FA6F" w14:textId="4AB9A548" w:rsidTr="0028199B">
        <w:tc>
          <w:tcPr>
            <w:tcW w:w="4340" w:type="pct"/>
          </w:tcPr>
          <w:p w14:paraId="5AC977E2" w14:textId="77777777" w:rsidR="00703779" w:rsidRPr="00A850D7" w:rsidRDefault="00703779" w:rsidP="00703779">
            <w:pPr>
              <w:rPr>
                <w:lang w:val="pl-PL"/>
              </w:rPr>
            </w:pPr>
            <w:r w:rsidRPr="00A850D7">
              <w:rPr>
                <w:lang w:val="pl-PL"/>
              </w:rPr>
              <w:t>Użytkownik ma możliwość zmiany języka e-Portalu pacjenta. Dostępne są co najmniej: język polski, język angielski, język rosyjski.</w:t>
            </w:r>
          </w:p>
        </w:tc>
        <w:tc>
          <w:tcPr>
            <w:tcW w:w="660" w:type="pct"/>
          </w:tcPr>
          <w:p w14:paraId="4F06A3FB" w14:textId="77777777" w:rsidR="00703779" w:rsidRPr="00A850D7" w:rsidRDefault="00703779" w:rsidP="00703779">
            <w:pPr>
              <w:jc w:val="center"/>
              <w:rPr>
                <w:lang w:val="pl-PL"/>
              </w:rPr>
            </w:pPr>
          </w:p>
        </w:tc>
      </w:tr>
      <w:tr w:rsidR="00703779" w:rsidRPr="00A850D7" w14:paraId="73FA0E88" w14:textId="4CCDB271" w:rsidTr="0028199B">
        <w:tc>
          <w:tcPr>
            <w:tcW w:w="4340" w:type="pct"/>
          </w:tcPr>
          <w:p w14:paraId="397C634B" w14:textId="77777777" w:rsidR="00703779" w:rsidRPr="00A850D7" w:rsidRDefault="00703779" w:rsidP="00703779">
            <w:pPr>
              <w:rPr>
                <w:lang w:val="pl-PL"/>
              </w:rPr>
            </w:pPr>
            <w:r w:rsidRPr="00A850D7">
              <w:rPr>
                <w:lang w:val="pl-PL"/>
              </w:rPr>
              <w:t>e-Portal pacjenta spełnia wymagania dostępności serwisu www dla osób zagrożonych wykluczeniem cyfrowym. Wymagany poziom zgodności ze standardem WCAG 2.0 na poziomie co najmniej AA.</w:t>
            </w:r>
          </w:p>
        </w:tc>
        <w:tc>
          <w:tcPr>
            <w:tcW w:w="660" w:type="pct"/>
          </w:tcPr>
          <w:p w14:paraId="0A43863A" w14:textId="77777777" w:rsidR="00703779" w:rsidRPr="00A850D7" w:rsidRDefault="00703779" w:rsidP="00703779">
            <w:pPr>
              <w:jc w:val="center"/>
              <w:rPr>
                <w:lang w:val="pl-PL"/>
              </w:rPr>
            </w:pPr>
          </w:p>
        </w:tc>
      </w:tr>
      <w:tr w:rsidR="00703779" w:rsidRPr="00A850D7" w14:paraId="07A0557F" w14:textId="5B810522" w:rsidTr="0028199B">
        <w:tc>
          <w:tcPr>
            <w:tcW w:w="4340" w:type="pct"/>
          </w:tcPr>
          <w:p w14:paraId="5B0C72E3" w14:textId="77777777" w:rsidR="00703779" w:rsidRPr="00A850D7" w:rsidRDefault="00703779" w:rsidP="00703779">
            <w:pPr>
              <w:rPr>
                <w:lang w:val="pl-PL"/>
              </w:rPr>
            </w:pPr>
            <w:r w:rsidRPr="00A850D7">
              <w:rPr>
                <w:lang w:val="pl-PL"/>
              </w:rPr>
              <w:t>e-Portal pacjenta musi oferować funkcjonalności zmiany wielkości czcionki za pomocą linku widocznego na stronie głównej portalu. Niedopuszczalne jest przyjęcie zmiany wielkości czcionki za pomocą powiększenia zawartości okna przeglądarki internetowej.</w:t>
            </w:r>
          </w:p>
        </w:tc>
        <w:tc>
          <w:tcPr>
            <w:tcW w:w="660" w:type="pct"/>
          </w:tcPr>
          <w:p w14:paraId="7FAECDAD" w14:textId="77777777" w:rsidR="00703779" w:rsidRPr="00A850D7" w:rsidRDefault="00703779" w:rsidP="00703779">
            <w:pPr>
              <w:jc w:val="center"/>
              <w:rPr>
                <w:lang w:val="pl-PL"/>
              </w:rPr>
            </w:pPr>
          </w:p>
        </w:tc>
      </w:tr>
      <w:tr w:rsidR="00703779" w:rsidRPr="00A850D7" w14:paraId="70A9B4DF" w14:textId="70156E5D" w:rsidTr="0028199B">
        <w:tc>
          <w:tcPr>
            <w:tcW w:w="4340" w:type="pct"/>
          </w:tcPr>
          <w:p w14:paraId="2CFC933F" w14:textId="77777777" w:rsidR="00703779" w:rsidRPr="00A850D7" w:rsidRDefault="00703779" w:rsidP="00703779">
            <w:pPr>
              <w:rPr>
                <w:lang w:val="pl-PL"/>
              </w:rPr>
            </w:pPr>
            <w:r w:rsidRPr="00A850D7">
              <w:rPr>
                <w:lang w:val="pl-PL"/>
              </w:rPr>
              <w:t>e-Portal pacjenta musi oferować funkcjonalność zmiany kontrastu za pomocą ikony widocznej na stronie głównej portalu.</w:t>
            </w:r>
          </w:p>
        </w:tc>
        <w:tc>
          <w:tcPr>
            <w:tcW w:w="660" w:type="pct"/>
          </w:tcPr>
          <w:p w14:paraId="0137E431" w14:textId="77777777" w:rsidR="00703779" w:rsidRPr="00A850D7" w:rsidRDefault="00703779" w:rsidP="00703779">
            <w:pPr>
              <w:jc w:val="center"/>
              <w:rPr>
                <w:lang w:val="pl-PL"/>
              </w:rPr>
            </w:pPr>
          </w:p>
        </w:tc>
      </w:tr>
      <w:tr w:rsidR="00703779" w:rsidRPr="00A850D7" w14:paraId="669AC952" w14:textId="5839EFC2" w:rsidTr="0028199B">
        <w:tc>
          <w:tcPr>
            <w:tcW w:w="4340" w:type="pct"/>
          </w:tcPr>
          <w:p w14:paraId="398CB8D0" w14:textId="77777777" w:rsidR="00703779" w:rsidRPr="00A850D7" w:rsidRDefault="00703779" w:rsidP="00703779">
            <w:pPr>
              <w:rPr>
                <w:lang w:val="pl-PL"/>
              </w:rPr>
            </w:pPr>
            <w:r w:rsidRPr="00A850D7">
              <w:rPr>
                <w:lang w:val="pl-PL"/>
              </w:rPr>
              <w:t>e-Portal pacjenta zaprojektowany jest w technice RWD (</w:t>
            </w:r>
            <w:proofErr w:type="spellStart"/>
            <w:r w:rsidRPr="00A850D7">
              <w:rPr>
                <w:lang w:val="pl-PL"/>
              </w:rPr>
              <w:t>Responsive</w:t>
            </w:r>
            <w:proofErr w:type="spellEnd"/>
            <w:r w:rsidRPr="00A850D7">
              <w:rPr>
                <w:lang w:val="pl-PL"/>
              </w:rPr>
              <w:t xml:space="preserve"> Web Design).</w:t>
            </w:r>
          </w:p>
        </w:tc>
        <w:tc>
          <w:tcPr>
            <w:tcW w:w="660" w:type="pct"/>
          </w:tcPr>
          <w:p w14:paraId="41AFDC04" w14:textId="77777777" w:rsidR="00703779" w:rsidRPr="00A850D7" w:rsidRDefault="00703779" w:rsidP="00703779">
            <w:pPr>
              <w:jc w:val="center"/>
              <w:rPr>
                <w:lang w:val="pl-PL"/>
              </w:rPr>
            </w:pPr>
          </w:p>
        </w:tc>
      </w:tr>
      <w:tr w:rsidR="00703779" w:rsidRPr="00A850D7" w14:paraId="7C03930B" w14:textId="12985208" w:rsidTr="0028199B">
        <w:tc>
          <w:tcPr>
            <w:tcW w:w="4340" w:type="pct"/>
          </w:tcPr>
          <w:p w14:paraId="5B2A2CBF" w14:textId="77777777" w:rsidR="00703779" w:rsidRPr="00A850D7" w:rsidRDefault="00703779" w:rsidP="00703779">
            <w:pPr>
              <w:rPr>
                <w:lang w:val="pl-PL"/>
              </w:rPr>
            </w:pPr>
            <w:r w:rsidRPr="00A850D7">
              <w:rPr>
                <w:lang w:val="pl-PL"/>
              </w:rPr>
              <w:lastRenderedPageBreak/>
              <w:t>System prowadzi dziennik aktywności użytkowników w e-Portalu pacjenta. Dziennik umożliwia przegląd co najmniej akcji: anulowania wizyty przez pacjenta; blokady konta przez pacjenta; edycji danych konta pacjenta; logowania do e-Portalu pacjenta; nieudanego logowania do e-Portalu pacjenta; wylogowania z e-Portalu pacjenta; założenia konta pacjenta.</w:t>
            </w:r>
          </w:p>
        </w:tc>
        <w:tc>
          <w:tcPr>
            <w:tcW w:w="660" w:type="pct"/>
          </w:tcPr>
          <w:p w14:paraId="788FC8CE" w14:textId="77777777" w:rsidR="00703779" w:rsidRPr="00A850D7" w:rsidRDefault="00703779" w:rsidP="00703779">
            <w:pPr>
              <w:jc w:val="center"/>
              <w:rPr>
                <w:lang w:val="pl-PL"/>
              </w:rPr>
            </w:pPr>
          </w:p>
        </w:tc>
      </w:tr>
      <w:tr w:rsidR="00703779" w:rsidRPr="00A850D7" w14:paraId="4BD609E5" w14:textId="3F17871D" w:rsidTr="0028199B">
        <w:tc>
          <w:tcPr>
            <w:tcW w:w="4340" w:type="pct"/>
          </w:tcPr>
          <w:p w14:paraId="302D1046" w14:textId="77777777" w:rsidR="00703779" w:rsidRPr="00A850D7" w:rsidRDefault="00703779" w:rsidP="00703779">
            <w:pPr>
              <w:rPr>
                <w:lang w:val="pl-PL"/>
              </w:rPr>
            </w:pPr>
            <w:r w:rsidRPr="00A850D7">
              <w:rPr>
                <w:lang w:val="pl-PL"/>
              </w:rPr>
              <w:t>System posiada wspólny moduł administracyjny z systemem medycznym umożliwiający administrację funkcjami e-Portalu oraz wspólnymi słownikami. </w:t>
            </w:r>
          </w:p>
        </w:tc>
        <w:tc>
          <w:tcPr>
            <w:tcW w:w="660" w:type="pct"/>
          </w:tcPr>
          <w:p w14:paraId="04A73C2E" w14:textId="77777777" w:rsidR="00703779" w:rsidRPr="00A850D7" w:rsidRDefault="00703779" w:rsidP="00703779">
            <w:pPr>
              <w:jc w:val="center"/>
              <w:rPr>
                <w:lang w:val="pl-PL"/>
              </w:rPr>
            </w:pPr>
          </w:p>
        </w:tc>
      </w:tr>
      <w:tr w:rsidR="00703779" w:rsidRPr="00A850D7" w14:paraId="45A02DE9" w14:textId="1EBC5F9E" w:rsidTr="0028199B">
        <w:tc>
          <w:tcPr>
            <w:tcW w:w="4340" w:type="pct"/>
          </w:tcPr>
          <w:p w14:paraId="6D46866E" w14:textId="77777777" w:rsidR="00703779" w:rsidRPr="00A850D7" w:rsidRDefault="00703779" w:rsidP="00703779">
            <w:pPr>
              <w:rPr>
                <w:lang w:val="pl-PL"/>
              </w:rPr>
            </w:pPr>
            <w:r w:rsidRPr="00A850D7">
              <w:rPr>
                <w:lang w:val="pl-PL"/>
              </w:rPr>
              <w:t>W nagłówku e-Portalu pacjenta może zostać umieszczone logo jednostki medycznej.</w:t>
            </w:r>
          </w:p>
        </w:tc>
        <w:tc>
          <w:tcPr>
            <w:tcW w:w="660" w:type="pct"/>
          </w:tcPr>
          <w:p w14:paraId="3BACFF00" w14:textId="77777777" w:rsidR="00703779" w:rsidRPr="00A850D7" w:rsidRDefault="00703779" w:rsidP="00703779">
            <w:pPr>
              <w:jc w:val="center"/>
              <w:rPr>
                <w:lang w:val="pl-PL"/>
              </w:rPr>
            </w:pPr>
          </w:p>
        </w:tc>
      </w:tr>
      <w:tr w:rsidR="00703779" w:rsidRPr="00A850D7" w14:paraId="10D03842" w14:textId="76BF6B3A" w:rsidTr="0028199B">
        <w:tc>
          <w:tcPr>
            <w:tcW w:w="4340" w:type="pct"/>
          </w:tcPr>
          <w:p w14:paraId="2D0E188A" w14:textId="77777777" w:rsidR="00703779" w:rsidRPr="00A850D7" w:rsidRDefault="00703779" w:rsidP="00703779">
            <w:pPr>
              <w:rPr>
                <w:lang w:val="pl-PL"/>
              </w:rPr>
            </w:pPr>
            <w:r w:rsidRPr="00A850D7">
              <w:rPr>
                <w:lang w:val="pl-PL"/>
              </w:rPr>
              <w:t>Umożliwia wskazanie adresu serwera i parametrów SMTP (serwer poczty wychodzącej).</w:t>
            </w:r>
          </w:p>
        </w:tc>
        <w:tc>
          <w:tcPr>
            <w:tcW w:w="660" w:type="pct"/>
          </w:tcPr>
          <w:p w14:paraId="2881942C" w14:textId="77777777" w:rsidR="00703779" w:rsidRPr="00A850D7" w:rsidRDefault="00703779" w:rsidP="00703779">
            <w:pPr>
              <w:jc w:val="center"/>
              <w:rPr>
                <w:lang w:val="pl-PL"/>
              </w:rPr>
            </w:pPr>
          </w:p>
        </w:tc>
      </w:tr>
      <w:tr w:rsidR="00703779" w:rsidRPr="00A850D7" w14:paraId="020401A5" w14:textId="0E1E1874" w:rsidTr="0028199B">
        <w:tc>
          <w:tcPr>
            <w:tcW w:w="4340" w:type="pct"/>
          </w:tcPr>
          <w:p w14:paraId="1F0AF274" w14:textId="77777777" w:rsidR="00703779" w:rsidRPr="00A850D7" w:rsidRDefault="00703779" w:rsidP="00703779">
            <w:pPr>
              <w:rPr>
                <w:lang w:val="pl-PL"/>
              </w:rPr>
            </w:pPr>
            <w:r w:rsidRPr="00A850D7">
              <w:rPr>
                <w:lang w:val="pl-PL"/>
              </w:rPr>
              <w:t>System umożliwia konfigurację maksymalnej ilości prób logowania. Po wprowadzeniu liczby prób, włączone zostanie ograniczenie na liczbę nieudanych prób logowania. Po wykorzystaniu wszystkich prób, dostęp do konta zostanie zablokowany na czas określony w opcji „Czas blokady konta”.</w:t>
            </w:r>
          </w:p>
        </w:tc>
        <w:tc>
          <w:tcPr>
            <w:tcW w:w="660" w:type="pct"/>
          </w:tcPr>
          <w:p w14:paraId="339CE405" w14:textId="77777777" w:rsidR="00703779" w:rsidRPr="00A850D7" w:rsidRDefault="00703779" w:rsidP="00703779">
            <w:pPr>
              <w:jc w:val="center"/>
              <w:rPr>
                <w:lang w:val="pl-PL"/>
              </w:rPr>
            </w:pPr>
          </w:p>
        </w:tc>
      </w:tr>
      <w:tr w:rsidR="00703779" w:rsidRPr="00A850D7" w14:paraId="4CFF10FA" w14:textId="24E47167" w:rsidTr="0028199B">
        <w:tc>
          <w:tcPr>
            <w:tcW w:w="4340" w:type="pct"/>
          </w:tcPr>
          <w:p w14:paraId="6EBFBE93" w14:textId="77777777" w:rsidR="00703779" w:rsidRPr="00A850D7" w:rsidRDefault="00703779" w:rsidP="00703779">
            <w:pPr>
              <w:rPr>
                <w:lang w:val="pl-PL"/>
              </w:rPr>
            </w:pPr>
            <w:r w:rsidRPr="00A850D7">
              <w:rPr>
                <w:lang w:val="pl-PL"/>
              </w:rPr>
              <w:t>System umożliwia konfigurację czasu blokady konta. Opcja pozwala na określenie czasu (w minutach), na jaki konto pacjenta zostanie zablokowane, po tym jak wykorzysta limit nieudanych prób logowania.</w:t>
            </w:r>
          </w:p>
        </w:tc>
        <w:tc>
          <w:tcPr>
            <w:tcW w:w="660" w:type="pct"/>
          </w:tcPr>
          <w:p w14:paraId="6ADF513C" w14:textId="77777777" w:rsidR="00703779" w:rsidRPr="00A850D7" w:rsidRDefault="00703779" w:rsidP="00703779">
            <w:pPr>
              <w:jc w:val="center"/>
              <w:rPr>
                <w:lang w:val="pl-PL"/>
              </w:rPr>
            </w:pPr>
          </w:p>
        </w:tc>
      </w:tr>
      <w:tr w:rsidR="00703779" w:rsidRPr="00A850D7" w14:paraId="2A9C9FD2" w14:textId="143C5C51" w:rsidTr="0028199B">
        <w:tc>
          <w:tcPr>
            <w:tcW w:w="4340" w:type="pct"/>
          </w:tcPr>
          <w:p w14:paraId="703B363C" w14:textId="77777777" w:rsidR="00703779" w:rsidRPr="00A850D7" w:rsidRDefault="00703779" w:rsidP="00703779">
            <w:pPr>
              <w:rPr>
                <w:lang w:val="pl-PL"/>
              </w:rPr>
            </w:pPr>
            <w:r w:rsidRPr="00A850D7">
              <w:rPr>
                <w:lang w:val="pl-PL"/>
              </w:rPr>
              <w:t>System umożliwia konfigurację adresu internetowego do powiadomień. Opcja określa widziany adres e-mail w powiadomieniach wysyłanych pacjentowi.</w:t>
            </w:r>
          </w:p>
        </w:tc>
        <w:tc>
          <w:tcPr>
            <w:tcW w:w="660" w:type="pct"/>
          </w:tcPr>
          <w:p w14:paraId="6AAE4A18" w14:textId="77777777" w:rsidR="00703779" w:rsidRPr="00A850D7" w:rsidRDefault="00703779" w:rsidP="00703779">
            <w:pPr>
              <w:jc w:val="center"/>
              <w:rPr>
                <w:lang w:val="pl-PL"/>
              </w:rPr>
            </w:pPr>
          </w:p>
        </w:tc>
      </w:tr>
      <w:tr w:rsidR="00703779" w:rsidRPr="00A850D7" w14:paraId="4603E10A" w14:textId="3B5D5D2D" w:rsidTr="0028199B">
        <w:tc>
          <w:tcPr>
            <w:tcW w:w="4340" w:type="pct"/>
          </w:tcPr>
          <w:p w14:paraId="55AC173A" w14:textId="77777777" w:rsidR="00703779" w:rsidRPr="00A850D7" w:rsidRDefault="00703779" w:rsidP="00703779">
            <w:pPr>
              <w:rPr>
                <w:lang w:val="pl-PL"/>
              </w:rPr>
            </w:pPr>
            <w:r w:rsidRPr="00A850D7">
              <w:rPr>
                <w:lang w:val="pl-PL"/>
              </w:rPr>
              <w:t xml:space="preserve">Moduł umożliwia prezentację położenia poradni w </w:t>
            </w:r>
            <w:proofErr w:type="spellStart"/>
            <w:r w:rsidRPr="00A850D7">
              <w:rPr>
                <w:lang w:val="pl-PL"/>
              </w:rPr>
              <w:t>google</w:t>
            </w:r>
            <w:proofErr w:type="spellEnd"/>
            <w:r w:rsidRPr="00A850D7">
              <w:rPr>
                <w:lang w:val="pl-PL"/>
              </w:rPr>
              <w:t xml:space="preserve"> </w:t>
            </w:r>
            <w:proofErr w:type="spellStart"/>
            <w:r w:rsidRPr="00A850D7">
              <w:rPr>
                <w:lang w:val="pl-PL"/>
              </w:rPr>
              <w:t>maps</w:t>
            </w:r>
            <w:proofErr w:type="spellEnd"/>
            <w:r w:rsidRPr="00A850D7">
              <w:rPr>
                <w:lang w:val="pl-PL"/>
              </w:rPr>
              <w:t>.</w:t>
            </w:r>
          </w:p>
        </w:tc>
        <w:tc>
          <w:tcPr>
            <w:tcW w:w="660" w:type="pct"/>
          </w:tcPr>
          <w:p w14:paraId="07CC54C1" w14:textId="77777777" w:rsidR="00703779" w:rsidRPr="00A850D7" w:rsidRDefault="00703779" w:rsidP="00703779">
            <w:pPr>
              <w:jc w:val="center"/>
              <w:rPr>
                <w:lang w:val="pl-PL"/>
              </w:rPr>
            </w:pPr>
          </w:p>
        </w:tc>
      </w:tr>
      <w:tr w:rsidR="00703779" w:rsidRPr="00A850D7" w14:paraId="0ACA01F7" w14:textId="44DC1594" w:rsidTr="0028199B">
        <w:tc>
          <w:tcPr>
            <w:tcW w:w="4340" w:type="pct"/>
          </w:tcPr>
          <w:p w14:paraId="1DDD15BA" w14:textId="77777777" w:rsidR="00703779" w:rsidRPr="00A850D7" w:rsidRDefault="00703779" w:rsidP="00703779">
            <w:proofErr w:type="spellStart"/>
            <w:r w:rsidRPr="00A850D7">
              <w:t>Moduł</w:t>
            </w:r>
            <w:proofErr w:type="spellEnd"/>
            <w:r w:rsidRPr="00A850D7">
              <w:t xml:space="preserve"> </w:t>
            </w:r>
            <w:proofErr w:type="spellStart"/>
            <w:r w:rsidRPr="00A850D7">
              <w:t>umożliwia</w:t>
            </w:r>
            <w:proofErr w:type="spellEnd"/>
            <w:r w:rsidRPr="00A850D7">
              <w:t xml:space="preserve"> </w:t>
            </w:r>
            <w:proofErr w:type="spellStart"/>
            <w:r w:rsidRPr="00A850D7">
              <w:t>wskazanie</w:t>
            </w:r>
            <w:proofErr w:type="spellEnd"/>
            <w:r w:rsidRPr="00A850D7">
              <w:t>:</w:t>
            </w:r>
          </w:p>
          <w:p w14:paraId="459732EC" w14:textId="77777777" w:rsidR="00703779" w:rsidRPr="00A850D7" w:rsidRDefault="00703779" w:rsidP="00703779">
            <w:pPr>
              <w:numPr>
                <w:ilvl w:val="0"/>
                <w:numId w:val="14"/>
              </w:numPr>
            </w:pPr>
            <w:proofErr w:type="spellStart"/>
            <w:r w:rsidRPr="00A850D7">
              <w:t>Loginu</w:t>
            </w:r>
            <w:proofErr w:type="spellEnd"/>
            <w:r w:rsidRPr="00A850D7">
              <w:t xml:space="preserve"> </w:t>
            </w:r>
            <w:proofErr w:type="spellStart"/>
            <w:r w:rsidRPr="00A850D7">
              <w:t>rzecznika</w:t>
            </w:r>
            <w:proofErr w:type="spellEnd"/>
            <w:r w:rsidRPr="00A850D7">
              <w:t xml:space="preserve"> </w:t>
            </w:r>
            <w:proofErr w:type="spellStart"/>
            <w:r w:rsidRPr="00A850D7">
              <w:t>praw</w:t>
            </w:r>
            <w:proofErr w:type="spellEnd"/>
            <w:r w:rsidRPr="00A850D7">
              <w:t xml:space="preserve"> </w:t>
            </w:r>
            <w:proofErr w:type="spellStart"/>
            <w:r w:rsidRPr="00A850D7">
              <w:t>pacjenta</w:t>
            </w:r>
            <w:proofErr w:type="spellEnd"/>
            <w:r w:rsidRPr="00A850D7">
              <w:t>,</w:t>
            </w:r>
          </w:p>
          <w:p w14:paraId="548963F8" w14:textId="77777777" w:rsidR="00703779" w:rsidRPr="00A850D7" w:rsidRDefault="00703779" w:rsidP="00703779">
            <w:pPr>
              <w:numPr>
                <w:ilvl w:val="0"/>
                <w:numId w:val="14"/>
              </w:numPr>
              <w:rPr>
                <w:lang w:val="pl-PL"/>
              </w:rPr>
            </w:pPr>
            <w:r w:rsidRPr="00A850D7">
              <w:rPr>
                <w:lang w:val="pl-PL"/>
              </w:rPr>
              <w:t>E-mail rzecznika praw pacjenta,</w:t>
            </w:r>
          </w:p>
          <w:p w14:paraId="35CD11F0" w14:textId="77777777" w:rsidR="00703779" w:rsidRPr="00A850D7" w:rsidRDefault="00703779" w:rsidP="00703779">
            <w:pPr>
              <w:numPr>
                <w:ilvl w:val="0"/>
                <w:numId w:val="14"/>
              </w:numPr>
              <w:rPr>
                <w:lang w:val="pl-PL"/>
              </w:rPr>
            </w:pPr>
            <w:r w:rsidRPr="00A850D7">
              <w:rPr>
                <w:lang w:val="pl-PL"/>
              </w:rPr>
              <w:t>E-mail do pytań od pacjentów,</w:t>
            </w:r>
          </w:p>
          <w:p w14:paraId="1735ECCC" w14:textId="77777777" w:rsidR="00703779" w:rsidRPr="00A850D7" w:rsidRDefault="00703779" w:rsidP="00703779">
            <w:pPr>
              <w:numPr>
                <w:ilvl w:val="0"/>
                <w:numId w:val="14"/>
              </w:numPr>
              <w:rPr>
                <w:lang w:val="pl-PL"/>
              </w:rPr>
            </w:pPr>
            <w:r w:rsidRPr="00A850D7">
              <w:rPr>
                <w:lang w:val="pl-PL"/>
              </w:rPr>
              <w:t>Loginu osoby odpowiedzialnej za odpowiedzi na pytania pacjentów.</w:t>
            </w:r>
          </w:p>
        </w:tc>
        <w:tc>
          <w:tcPr>
            <w:tcW w:w="660" w:type="pct"/>
          </w:tcPr>
          <w:p w14:paraId="4A34A1B6" w14:textId="77777777" w:rsidR="00703779" w:rsidRPr="00A850D7" w:rsidRDefault="00703779" w:rsidP="00703779">
            <w:pPr>
              <w:jc w:val="center"/>
            </w:pPr>
          </w:p>
        </w:tc>
      </w:tr>
      <w:tr w:rsidR="00703779" w:rsidRPr="00A850D7" w14:paraId="35E59B1A" w14:textId="602C9FE0" w:rsidTr="0028199B">
        <w:tc>
          <w:tcPr>
            <w:tcW w:w="4340" w:type="pct"/>
          </w:tcPr>
          <w:p w14:paraId="02BA0885" w14:textId="77777777" w:rsidR="00703779" w:rsidRPr="00A850D7" w:rsidRDefault="00703779" w:rsidP="00703779">
            <w:pPr>
              <w:rPr>
                <w:lang w:val="pl-PL"/>
              </w:rPr>
            </w:pPr>
            <w:r w:rsidRPr="00A850D7">
              <w:rPr>
                <w:lang w:val="pl-PL"/>
              </w:rPr>
              <w:t xml:space="preserve">Serwer WWW powinien być udostępniony (chroniony) za dodatkowym serwerem </w:t>
            </w:r>
            <w:proofErr w:type="spellStart"/>
            <w:r w:rsidRPr="00A850D7">
              <w:rPr>
                <w:lang w:val="pl-PL"/>
              </w:rPr>
              <w:t>proxy</w:t>
            </w:r>
            <w:proofErr w:type="spellEnd"/>
            <w:r w:rsidRPr="00A850D7">
              <w:rPr>
                <w:lang w:val="pl-PL"/>
              </w:rPr>
              <w:t>.</w:t>
            </w:r>
          </w:p>
        </w:tc>
        <w:tc>
          <w:tcPr>
            <w:tcW w:w="660" w:type="pct"/>
          </w:tcPr>
          <w:p w14:paraId="2AFE4FA2" w14:textId="77777777" w:rsidR="00703779" w:rsidRPr="00A850D7" w:rsidRDefault="00703779" w:rsidP="00703779">
            <w:pPr>
              <w:jc w:val="center"/>
              <w:rPr>
                <w:lang w:val="pl-PL"/>
              </w:rPr>
            </w:pPr>
          </w:p>
        </w:tc>
      </w:tr>
      <w:tr w:rsidR="00703779" w:rsidRPr="00A850D7" w14:paraId="64C74001" w14:textId="7941CBF8" w:rsidTr="0028199B">
        <w:tc>
          <w:tcPr>
            <w:tcW w:w="4340" w:type="pct"/>
          </w:tcPr>
          <w:p w14:paraId="447C048C" w14:textId="77777777" w:rsidR="00703779" w:rsidRPr="00A850D7" w:rsidRDefault="00703779" w:rsidP="00703779">
            <w:pPr>
              <w:rPr>
                <w:lang w:val="pl-PL"/>
              </w:rPr>
            </w:pPr>
            <w:r w:rsidRPr="00A850D7">
              <w:rPr>
                <w:lang w:val="pl-PL"/>
              </w:rPr>
              <w:t>e-Portal będzie wyposażony w certyfikat SSL. Będzie posiadał odpowiednią nazwę domenową.</w:t>
            </w:r>
          </w:p>
        </w:tc>
        <w:tc>
          <w:tcPr>
            <w:tcW w:w="660" w:type="pct"/>
          </w:tcPr>
          <w:p w14:paraId="6C3AEC4A" w14:textId="77777777" w:rsidR="00703779" w:rsidRPr="00A850D7" w:rsidRDefault="00703779" w:rsidP="00703779">
            <w:pPr>
              <w:jc w:val="center"/>
              <w:rPr>
                <w:lang w:val="pl-PL"/>
              </w:rPr>
            </w:pPr>
          </w:p>
        </w:tc>
      </w:tr>
      <w:tr w:rsidR="00703779" w:rsidRPr="00A850D7" w14:paraId="5B9DCD19" w14:textId="2B87D52F" w:rsidTr="0028199B">
        <w:tc>
          <w:tcPr>
            <w:tcW w:w="4340" w:type="pct"/>
          </w:tcPr>
          <w:p w14:paraId="4AEF5BB3" w14:textId="77777777" w:rsidR="00703779" w:rsidRPr="00A850D7" w:rsidRDefault="00703779" w:rsidP="00703779">
            <w:r w:rsidRPr="00A850D7">
              <w:rPr>
                <w:lang w:val="pl-PL"/>
              </w:rPr>
              <w:t>Kluczowym elementem w infrastrukturze obsługującej e-Portal jest certyfikat SSL. Umieszczony jest on na serwerze dostępowym do aplikacji. Zapewnia on bezpieczną, zaszyfrowaną komunikację przez sieć między stacją kliencką a serwerem.</w:t>
            </w:r>
            <w:r w:rsidRPr="00A850D7">
              <w:rPr>
                <w:lang w:val="pl-PL"/>
              </w:rPr>
              <w:br/>
              <w:t xml:space="preserve">Infrastruktura klucza publicznego przewiduje, iż certyfikat taki jest wystawiany przez zaufany urząd certyfikacji (CA). </w:t>
            </w:r>
            <w:proofErr w:type="spellStart"/>
            <w:r w:rsidRPr="00A850D7">
              <w:t>Zamawiający</w:t>
            </w:r>
            <w:proofErr w:type="spellEnd"/>
            <w:r w:rsidRPr="00A850D7">
              <w:t xml:space="preserve"> </w:t>
            </w:r>
            <w:proofErr w:type="spellStart"/>
            <w:r w:rsidRPr="00A850D7">
              <w:t>zapewni</w:t>
            </w:r>
            <w:proofErr w:type="spellEnd"/>
            <w:r w:rsidRPr="00A850D7">
              <w:t xml:space="preserve"> </w:t>
            </w:r>
            <w:proofErr w:type="spellStart"/>
            <w:r w:rsidRPr="00A850D7">
              <w:t>Wykonawcy</w:t>
            </w:r>
            <w:proofErr w:type="spellEnd"/>
            <w:r w:rsidRPr="00A850D7">
              <w:t xml:space="preserve"> do </w:t>
            </w:r>
            <w:proofErr w:type="spellStart"/>
            <w:r w:rsidRPr="00A850D7">
              <w:t>instalacji</w:t>
            </w:r>
            <w:proofErr w:type="spellEnd"/>
            <w:r w:rsidRPr="00A850D7">
              <w:t xml:space="preserve"> </w:t>
            </w:r>
            <w:proofErr w:type="spellStart"/>
            <w:r w:rsidRPr="00A850D7">
              <w:t>wymagany</w:t>
            </w:r>
            <w:proofErr w:type="spellEnd"/>
            <w:r w:rsidRPr="00A850D7">
              <w:t xml:space="preserve"> </w:t>
            </w:r>
            <w:proofErr w:type="spellStart"/>
            <w:r w:rsidRPr="00A850D7">
              <w:t>certyfikat</w:t>
            </w:r>
            <w:proofErr w:type="spellEnd"/>
            <w:r w:rsidRPr="00A850D7">
              <w:t>.</w:t>
            </w:r>
          </w:p>
        </w:tc>
        <w:tc>
          <w:tcPr>
            <w:tcW w:w="660" w:type="pct"/>
          </w:tcPr>
          <w:p w14:paraId="150A411F" w14:textId="77777777" w:rsidR="00703779" w:rsidRPr="00A850D7" w:rsidRDefault="00703779" w:rsidP="00703779">
            <w:pPr>
              <w:jc w:val="center"/>
              <w:rPr>
                <w:lang w:val="pl-PL"/>
              </w:rPr>
            </w:pPr>
          </w:p>
        </w:tc>
      </w:tr>
      <w:tr w:rsidR="00703779" w:rsidRPr="00A850D7" w14:paraId="4C451708" w14:textId="4570FBF5" w:rsidTr="0028199B">
        <w:tc>
          <w:tcPr>
            <w:tcW w:w="4340" w:type="pct"/>
          </w:tcPr>
          <w:p w14:paraId="4FD22793" w14:textId="7A66B7AF" w:rsidR="00703779" w:rsidRPr="00A850D7" w:rsidRDefault="00703779" w:rsidP="00703779">
            <w:r w:rsidRPr="00A850D7">
              <w:rPr>
                <w:lang w:val="pl-PL"/>
              </w:rPr>
              <w:t xml:space="preserve">Drugim ważnym aspektem jest odpowiednia nazwa domenowa. Jest ona umieszczona w certyfikacie (pole </w:t>
            </w:r>
            <w:proofErr w:type="spellStart"/>
            <w:r w:rsidRPr="00A850D7">
              <w:rPr>
                <w:lang w:val="pl-PL"/>
              </w:rPr>
              <w:t>Common</w:t>
            </w:r>
            <w:proofErr w:type="spellEnd"/>
            <w:r w:rsidRPr="00A850D7">
              <w:rPr>
                <w:lang w:val="pl-PL"/>
              </w:rPr>
              <w:t xml:space="preserve"> </w:t>
            </w:r>
            <w:proofErr w:type="spellStart"/>
            <w:r w:rsidRPr="00A850D7">
              <w:rPr>
                <w:lang w:val="pl-PL"/>
              </w:rPr>
              <w:t>Name</w:t>
            </w:r>
            <w:proofErr w:type="spellEnd"/>
            <w:r w:rsidRPr="00A850D7">
              <w:rPr>
                <w:lang w:val="pl-PL"/>
              </w:rPr>
              <w:t xml:space="preserve">) i tylko zgodność tej nazwy z adresem wpisywanym w przeglądarce nie spowoduje komunikatu ostrzegającego w przeglądarce. </w:t>
            </w:r>
            <w:proofErr w:type="spellStart"/>
            <w:r w:rsidRPr="00A850D7">
              <w:t>Nazwa</w:t>
            </w:r>
            <w:proofErr w:type="spellEnd"/>
            <w:r w:rsidRPr="00A850D7">
              <w:t xml:space="preserve"> </w:t>
            </w:r>
            <w:proofErr w:type="spellStart"/>
            <w:r w:rsidRPr="00A850D7">
              <w:t>domenowa</w:t>
            </w:r>
            <w:proofErr w:type="spellEnd"/>
            <w:r w:rsidRPr="00A850D7">
              <w:t xml:space="preserve"> </w:t>
            </w:r>
            <w:proofErr w:type="spellStart"/>
            <w:r w:rsidRPr="00A850D7">
              <w:t>portalu</w:t>
            </w:r>
            <w:proofErr w:type="spellEnd"/>
            <w:r w:rsidRPr="00A850D7">
              <w:t xml:space="preserve"> - *……………..pl</w:t>
            </w:r>
            <w:r w:rsidR="00F27A43">
              <w:t xml:space="preserve"> </w:t>
            </w:r>
            <w:r w:rsidR="00F27A43" w:rsidRPr="00F27A43">
              <w:rPr>
                <w:i/>
                <w:iCs/>
              </w:rPr>
              <w:t>(</w:t>
            </w:r>
            <w:proofErr w:type="spellStart"/>
            <w:r w:rsidR="00F27A43" w:rsidRPr="00F27A43">
              <w:rPr>
                <w:i/>
                <w:iCs/>
              </w:rPr>
              <w:t>proszę</w:t>
            </w:r>
            <w:proofErr w:type="spellEnd"/>
            <w:r w:rsidR="00F27A43" w:rsidRPr="00F27A43">
              <w:rPr>
                <w:i/>
                <w:iCs/>
              </w:rPr>
              <w:t xml:space="preserve"> </w:t>
            </w:r>
            <w:proofErr w:type="spellStart"/>
            <w:r w:rsidR="00F27A43" w:rsidRPr="00F27A43">
              <w:rPr>
                <w:i/>
                <w:iCs/>
              </w:rPr>
              <w:t>podać</w:t>
            </w:r>
            <w:proofErr w:type="spellEnd"/>
            <w:r w:rsidR="00F27A43" w:rsidRPr="00F27A43">
              <w:rPr>
                <w:i/>
                <w:iCs/>
              </w:rPr>
              <w:t xml:space="preserve"> </w:t>
            </w:r>
            <w:proofErr w:type="spellStart"/>
            <w:r w:rsidR="00F27A43" w:rsidRPr="00F27A43">
              <w:rPr>
                <w:i/>
                <w:iCs/>
              </w:rPr>
              <w:t>nazwę</w:t>
            </w:r>
            <w:proofErr w:type="spellEnd"/>
            <w:r w:rsidR="00F27A43" w:rsidRPr="00F27A43">
              <w:rPr>
                <w:i/>
                <w:iCs/>
              </w:rPr>
              <w:t xml:space="preserve"> )</w:t>
            </w:r>
          </w:p>
        </w:tc>
        <w:tc>
          <w:tcPr>
            <w:tcW w:w="660" w:type="pct"/>
          </w:tcPr>
          <w:p w14:paraId="1A7EBA9A" w14:textId="2D0928FA" w:rsidR="00703779" w:rsidRPr="00A850D7" w:rsidRDefault="00703779" w:rsidP="00703779">
            <w:pPr>
              <w:jc w:val="center"/>
              <w:rPr>
                <w:lang w:val="pl-PL"/>
              </w:rPr>
            </w:pPr>
          </w:p>
        </w:tc>
      </w:tr>
      <w:tr w:rsidR="00703779" w:rsidRPr="00A850D7" w14:paraId="11F27FD0" w14:textId="0AC95C32" w:rsidTr="0028199B">
        <w:tc>
          <w:tcPr>
            <w:tcW w:w="4340" w:type="pct"/>
          </w:tcPr>
          <w:p w14:paraId="11916593" w14:textId="77777777" w:rsidR="00703779" w:rsidRPr="00A850D7" w:rsidRDefault="00703779" w:rsidP="00703779">
            <w:pPr>
              <w:rPr>
                <w:lang w:val="pl-PL"/>
              </w:rPr>
            </w:pPr>
            <w:r w:rsidRPr="00A850D7">
              <w:rPr>
                <w:lang w:val="pl-PL"/>
              </w:rPr>
              <w:t xml:space="preserve">Dostarczony certyfikat będzie pochodził od uzgodnionych z Wykonawcą dostawców, minimum: </w:t>
            </w:r>
            <w:proofErr w:type="spellStart"/>
            <w:r w:rsidRPr="00A850D7">
              <w:rPr>
                <w:lang w:val="pl-PL"/>
              </w:rPr>
              <w:t>GeoTrust</w:t>
            </w:r>
            <w:proofErr w:type="spellEnd"/>
            <w:r w:rsidRPr="00A850D7">
              <w:rPr>
                <w:lang w:val="pl-PL"/>
              </w:rPr>
              <w:t xml:space="preserve"> (min. </w:t>
            </w:r>
            <w:proofErr w:type="spellStart"/>
            <w:r w:rsidRPr="00A850D7">
              <w:rPr>
                <w:lang w:val="pl-PL"/>
              </w:rPr>
              <w:t>QuickSSL</w:t>
            </w:r>
            <w:proofErr w:type="spellEnd"/>
            <w:r w:rsidRPr="00A850D7">
              <w:rPr>
                <w:lang w:val="pl-PL"/>
              </w:rPr>
              <w:t xml:space="preserve"> Premium) lub </w:t>
            </w:r>
            <w:proofErr w:type="spellStart"/>
            <w:r w:rsidRPr="00A850D7">
              <w:rPr>
                <w:lang w:val="pl-PL"/>
              </w:rPr>
              <w:t>Thawte</w:t>
            </w:r>
            <w:proofErr w:type="spellEnd"/>
            <w:r w:rsidRPr="00A850D7">
              <w:rPr>
                <w:lang w:val="pl-PL"/>
              </w:rPr>
              <w:t xml:space="preserve"> (min. SSL 123) Będzie posiadał okres ważności certyfikatu minimum 5 lata.</w:t>
            </w:r>
          </w:p>
        </w:tc>
        <w:tc>
          <w:tcPr>
            <w:tcW w:w="660" w:type="pct"/>
          </w:tcPr>
          <w:p w14:paraId="69E2B11E" w14:textId="77777777" w:rsidR="00703779" w:rsidRPr="00A850D7" w:rsidRDefault="00703779" w:rsidP="00703779">
            <w:pPr>
              <w:jc w:val="center"/>
              <w:rPr>
                <w:lang w:val="pl-PL"/>
              </w:rPr>
            </w:pPr>
          </w:p>
        </w:tc>
      </w:tr>
      <w:tr w:rsidR="00703779" w:rsidRPr="00A850D7" w14:paraId="5DD96473" w14:textId="38B1CCA0" w:rsidTr="0028199B">
        <w:tc>
          <w:tcPr>
            <w:tcW w:w="4340" w:type="pct"/>
          </w:tcPr>
          <w:p w14:paraId="1F1E0603" w14:textId="68C0BACB" w:rsidR="00703779" w:rsidRPr="00A850D7" w:rsidRDefault="00703779" w:rsidP="00703779">
            <w:pPr>
              <w:rPr>
                <w:lang w:val="pl-PL"/>
              </w:rPr>
            </w:pPr>
            <w:r w:rsidRPr="00A850D7">
              <w:rPr>
                <w:lang w:val="pl-PL"/>
              </w:rPr>
              <w:lastRenderedPageBreak/>
              <w:t xml:space="preserve">Pole certyfikatu </w:t>
            </w:r>
            <w:proofErr w:type="spellStart"/>
            <w:r w:rsidRPr="00A850D7">
              <w:rPr>
                <w:lang w:val="pl-PL"/>
              </w:rPr>
              <w:t>Common</w:t>
            </w:r>
            <w:proofErr w:type="spellEnd"/>
            <w:r w:rsidRPr="00A850D7">
              <w:rPr>
                <w:lang w:val="pl-PL"/>
              </w:rPr>
              <w:t xml:space="preserve"> </w:t>
            </w:r>
            <w:proofErr w:type="spellStart"/>
            <w:r w:rsidRPr="00A850D7">
              <w:rPr>
                <w:lang w:val="pl-PL"/>
              </w:rPr>
              <w:t>Name</w:t>
            </w:r>
            <w:proofErr w:type="spellEnd"/>
            <w:r w:rsidRPr="00A850D7">
              <w:rPr>
                <w:lang w:val="pl-PL"/>
              </w:rPr>
              <w:t xml:space="preserve"> będzie taka sama jak nazwa subdomeny np. e-rejestracja…………………….pl.</w:t>
            </w:r>
            <w:r w:rsidR="00F27A43">
              <w:rPr>
                <w:lang w:val="pl-PL"/>
              </w:rPr>
              <w:t xml:space="preserve"> </w:t>
            </w:r>
            <w:r w:rsidR="00F27A43" w:rsidRPr="00F27A43">
              <w:rPr>
                <w:i/>
                <w:iCs/>
              </w:rPr>
              <w:t>(</w:t>
            </w:r>
            <w:proofErr w:type="spellStart"/>
            <w:r w:rsidR="00F27A43" w:rsidRPr="00F27A43">
              <w:rPr>
                <w:i/>
                <w:iCs/>
              </w:rPr>
              <w:t>proszę</w:t>
            </w:r>
            <w:proofErr w:type="spellEnd"/>
            <w:r w:rsidR="00F27A43" w:rsidRPr="00F27A43">
              <w:rPr>
                <w:i/>
                <w:iCs/>
              </w:rPr>
              <w:t xml:space="preserve"> </w:t>
            </w:r>
            <w:proofErr w:type="spellStart"/>
            <w:r w:rsidR="00F27A43" w:rsidRPr="00F27A43">
              <w:rPr>
                <w:i/>
                <w:iCs/>
              </w:rPr>
              <w:t>podać</w:t>
            </w:r>
            <w:proofErr w:type="spellEnd"/>
            <w:r w:rsidR="00F27A43" w:rsidRPr="00F27A43">
              <w:rPr>
                <w:i/>
                <w:iCs/>
              </w:rPr>
              <w:t xml:space="preserve"> </w:t>
            </w:r>
            <w:proofErr w:type="spellStart"/>
            <w:r w:rsidR="00F27A43" w:rsidRPr="00F27A43">
              <w:rPr>
                <w:i/>
                <w:iCs/>
              </w:rPr>
              <w:t>nazwę</w:t>
            </w:r>
            <w:proofErr w:type="spellEnd"/>
            <w:r w:rsidR="00F27A43" w:rsidRPr="00F27A43">
              <w:rPr>
                <w:i/>
                <w:iCs/>
              </w:rPr>
              <w:t xml:space="preserve"> )</w:t>
            </w:r>
          </w:p>
        </w:tc>
        <w:tc>
          <w:tcPr>
            <w:tcW w:w="660" w:type="pct"/>
          </w:tcPr>
          <w:p w14:paraId="1803F237" w14:textId="44CAF63B" w:rsidR="00703779" w:rsidRPr="00A850D7" w:rsidRDefault="00703779" w:rsidP="00703779">
            <w:pPr>
              <w:jc w:val="center"/>
              <w:rPr>
                <w:lang w:val="pl-PL"/>
              </w:rPr>
            </w:pPr>
          </w:p>
        </w:tc>
      </w:tr>
      <w:tr w:rsidR="00703779" w:rsidRPr="00A850D7" w14:paraId="3865B08B" w14:textId="6A6FE485" w:rsidTr="0028199B">
        <w:tc>
          <w:tcPr>
            <w:tcW w:w="4340" w:type="pct"/>
          </w:tcPr>
          <w:p w14:paraId="77EF74ED" w14:textId="77777777" w:rsidR="00703779" w:rsidRPr="00A850D7" w:rsidRDefault="00703779" w:rsidP="00703779">
            <w:pPr>
              <w:rPr>
                <w:lang w:val="pl-PL"/>
              </w:rPr>
            </w:pPr>
            <w:r w:rsidRPr="00A850D7">
              <w:rPr>
                <w:lang w:val="pl-PL"/>
              </w:rPr>
              <w:t>Zamawiający przeznaczy minimalne łącze internetowe z co najmniej jednym, statycznym adresem publicznym o przepustowości co najmniej 2Mbps dla e-Portalu pacjenta.</w:t>
            </w:r>
          </w:p>
        </w:tc>
        <w:tc>
          <w:tcPr>
            <w:tcW w:w="660" w:type="pct"/>
          </w:tcPr>
          <w:p w14:paraId="619EB987" w14:textId="77777777" w:rsidR="00703779" w:rsidRPr="00A850D7" w:rsidRDefault="00703779" w:rsidP="00703779">
            <w:pPr>
              <w:jc w:val="center"/>
              <w:rPr>
                <w:lang w:val="pl-PL"/>
              </w:rPr>
            </w:pPr>
          </w:p>
        </w:tc>
      </w:tr>
      <w:tr w:rsidR="00703779" w:rsidRPr="00A850D7" w14:paraId="1F9DEA2D" w14:textId="21404982" w:rsidTr="0028199B">
        <w:tc>
          <w:tcPr>
            <w:tcW w:w="4340" w:type="pct"/>
          </w:tcPr>
          <w:p w14:paraId="3032957F" w14:textId="77777777" w:rsidR="00703779" w:rsidRPr="00A850D7" w:rsidRDefault="00703779" w:rsidP="00703779">
            <w:pPr>
              <w:rPr>
                <w:lang w:val="pl-PL"/>
              </w:rPr>
            </w:pPr>
            <w:r w:rsidRPr="00A850D7">
              <w:rPr>
                <w:lang w:val="pl-PL"/>
              </w:rPr>
              <w:t>e-Portal pacjenta będzie zainstalowany na dedykowanej do tego celu maszynie, na który przeznaczone zostanie przynajmniej 1GB pamięci, 40GB przestrzeni dyskowej, 2 rdzenie CPU</w:t>
            </w:r>
          </w:p>
        </w:tc>
        <w:tc>
          <w:tcPr>
            <w:tcW w:w="660" w:type="pct"/>
          </w:tcPr>
          <w:p w14:paraId="3A50D56C" w14:textId="77777777" w:rsidR="00703779" w:rsidRPr="00A850D7" w:rsidRDefault="00703779" w:rsidP="00703779">
            <w:pPr>
              <w:jc w:val="center"/>
              <w:rPr>
                <w:lang w:val="pl-PL"/>
              </w:rPr>
            </w:pPr>
          </w:p>
        </w:tc>
      </w:tr>
    </w:tbl>
    <w:p w14:paraId="082D8D4E" w14:textId="744B2D49" w:rsidR="000817AC" w:rsidRPr="00A850D7" w:rsidRDefault="002C4229">
      <w:pPr>
        <w:pStyle w:val="Nagwek2"/>
      </w:pPr>
      <w:bookmarkStart w:id="290" w:name="scroll-bookmark-239"/>
      <w:bookmarkStart w:id="291" w:name="scroll-bookmark-240"/>
      <w:bookmarkStart w:id="292" w:name="_Toc156076898"/>
      <w:bookmarkEnd w:id="290"/>
      <w:r w:rsidRPr="00A850D7">
        <w:t xml:space="preserve"> </w:t>
      </w:r>
      <w:proofErr w:type="spellStart"/>
      <w:r w:rsidR="00D636D6" w:rsidRPr="00A850D7">
        <w:t>eREJESTRACJA</w:t>
      </w:r>
      <w:bookmarkEnd w:id="291"/>
      <w:bookmarkEnd w:id="292"/>
      <w:proofErr w:type="spellEnd"/>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A850D7" w14:paraId="3DD0DBAA" w14:textId="63BCF396" w:rsidTr="0028199B">
        <w:tc>
          <w:tcPr>
            <w:tcW w:w="4340" w:type="pct"/>
          </w:tcPr>
          <w:p w14:paraId="56928B5A" w14:textId="436DC5E0" w:rsidR="00DB0489" w:rsidRPr="00A850D7" w:rsidRDefault="00DB0489" w:rsidP="00DB0489">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660" w:type="pct"/>
          </w:tcPr>
          <w:p w14:paraId="52B466CD" w14:textId="77777777" w:rsidR="00DB0489" w:rsidRPr="00A850D7" w:rsidRDefault="00DB0489" w:rsidP="00DB0489">
            <w:pPr>
              <w:jc w:val="center"/>
              <w:rPr>
                <w:b/>
              </w:rPr>
            </w:pPr>
            <w:proofErr w:type="spellStart"/>
            <w:r w:rsidRPr="00A850D7">
              <w:rPr>
                <w:b/>
              </w:rPr>
              <w:t>Podać</w:t>
            </w:r>
            <w:proofErr w:type="spellEnd"/>
            <w:r w:rsidRPr="00A850D7">
              <w:rPr>
                <w:b/>
              </w:rPr>
              <w:t xml:space="preserve"> </w:t>
            </w:r>
          </w:p>
          <w:p w14:paraId="4EF8E75E" w14:textId="6DD8A40E" w:rsidR="00DB0489" w:rsidRPr="00A850D7" w:rsidRDefault="00DB0489" w:rsidP="00DB0489">
            <w:pPr>
              <w:jc w:val="center"/>
            </w:pPr>
            <w:r w:rsidRPr="00A850D7">
              <w:rPr>
                <w:b/>
              </w:rPr>
              <w:t>TAK / NIE</w:t>
            </w:r>
          </w:p>
        </w:tc>
      </w:tr>
      <w:tr w:rsidR="00703779" w:rsidRPr="00A850D7" w14:paraId="2E8CFC5E" w14:textId="51DB1588" w:rsidTr="0028199B">
        <w:tc>
          <w:tcPr>
            <w:tcW w:w="4340" w:type="pct"/>
          </w:tcPr>
          <w:p w14:paraId="1087CC6C" w14:textId="77777777" w:rsidR="00703779" w:rsidRPr="00A850D7" w:rsidRDefault="00703779" w:rsidP="00703779">
            <w:pPr>
              <w:rPr>
                <w:lang w:val="pl-PL"/>
              </w:rPr>
            </w:pPr>
            <w:r w:rsidRPr="00A850D7">
              <w:rPr>
                <w:lang w:val="pl-PL"/>
              </w:rPr>
              <w:t xml:space="preserve">Moduł umożliwia rezerwację wizyt przez pacjenta metodą zdalną, za pośrednictwem </w:t>
            </w:r>
            <w:proofErr w:type="spellStart"/>
            <w:r w:rsidRPr="00A850D7">
              <w:rPr>
                <w:lang w:val="pl-PL"/>
              </w:rPr>
              <w:t>internetu</w:t>
            </w:r>
            <w:proofErr w:type="spellEnd"/>
            <w:r w:rsidRPr="00A850D7">
              <w:rPr>
                <w:lang w:val="pl-PL"/>
              </w:rPr>
              <w:t>.</w:t>
            </w:r>
          </w:p>
        </w:tc>
        <w:tc>
          <w:tcPr>
            <w:tcW w:w="660" w:type="pct"/>
          </w:tcPr>
          <w:p w14:paraId="44B9FF89" w14:textId="77777777" w:rsidR="00703779" w:rsidRPr="00A850D7" w:rsidRDefault="00703779" w:rsidP="00703779">
            <w:pPr>
              <w:jc w:val="center"/>
              <w:rPr>
                <w:lang w:val="pl-PL"/>
              </w:rPr>
            </w:pPr>
          </w:p>
        </w:tc>
      </w:tr>
      <w:tr w:rsidR="00703779" w:rsidRPr="00A850D7" w14:paraId="1C51BC6C" w14:textId="155218D6" w:rsidTr="0028199B">
        <w:tc>
          <w:tcPr>
            <w:tcW w:w="4340" w:type="pct"/>
          </w:tcPr>
          <w:p w14:paraId="71BA7491" w14:textId="77777777" w:rsidR="00703779" w:rsidRPr="00A850D7" w:rsidRDefault="00703779" w:rsidP="00703779">
            <w:pPr>
              <w:rPr>
                <w:lang w:val="pl-PL"/>
              </w:rPr>
            </w:pPr>
            <w:r w:rsidRPr="00A850D7">
              <w:rPr>
                <w:lang w:val="pl-PL"/>
              </w:rPr>
              <w:t>Moduł musi współpracować z czytnikami transkrypcji mowy umożliwiając osobie niedowidzącej skorzystanie z e-usługi i przejście procesu rejestracji na wizytę.</w:t>
            </w:r>
          </w:p>
        </w:tc>
        <w:tc>
          <w:tcPr>
            <w:tcW w:w="660" w:type="pct"/>
          </w:tcPr>
          <w:p w14:paraId="1916D763" w14:textId="77777777" w:rsidR="00703779" w:rsidRPr="00A850D7" w:rsidRDefault="00703779" w:rsidP="00703779">
            <w:pPr>
              <w:jc w:val="center"/>
              <w:rPr>
                <w:lang w:val="pl-PL"/>
              </w:rPr>
            </w:pPr>
          </w:p>
        </w:tc>
      </w:tr>
      <w:tr w:rsidR="00703779" w:rsidRPr="00A850D7" w14:paraId="20C4FAB2" w14:textId="606D62E5" w:rsidTr="0028199B">
        <w:tc>
          <w:tcPr>
            <w:tcW w:w="4340" w:type="pct"/>
          </w:tcPr>
          <w:p w14:paraId="06B62B58" w14:textId="77777777" w:rsidR="00703779" w:rsidRPr="00A850D7" w:rsidRDefault="00703779" w:rsidP="00703779">
            <w:pPr>
              <w:rPr>
                <w:lang w:val="pl-PL"/>
              </w:rPr>
            </w:pPr>
            <w:r w:rsidRPr="00A850D7">
              <w:rPr>
                <w:lang w:val="pl-PL"/>
              </w:rPr>
              <w:t>Moduł jest zintegrowany z system medycznym, w tym modułem grafików i kolejek oczekujących. Informacja o dokonanej rezerwacji trafia do systemu medycznego, gdzie wizyty z e-rejestracji można odróżnić od pozostałych. Jednocześnie moduł korzysta z definicji tych samych grafików co system medyczny.</w:t>
            </w:r>
          </w:p>
        </w:tc>
        <w:tc>
          <w:tcPr>
            <w:tcW w:w="660" w:type="pct"/>
          </w:tcPr>
          <w:p w14:paraId="15A9739D" w14:textId="77777777" w:rsidR="00703779" w:rsidRPr="00A850D7" w:rsidRDefault="00703779" w:rsidP="00703779">
            <w:pPr>
              <w:jc w:val="center"/>
              <w:rPr>
                <w:lang w:val="pl-PL"/>
              </w:rPr>
            </w:pPr>
          </w:p>
        </w:tc>
      </w:tr>
      <w:tr w:rsidR="00703779" w:rsidRPr="00A850D7" w14:paraId="1A0D18B6" w14:textId="1205079D" w:rsidTr="0028199B">
        <w:tc>
          <w:tcPr>
            <w:tcW w:w="4340" w:type="pct"/>
          </w:tcPr>
          <w:p w14:paraId="3FD23C08" w14:textId="77777777" w:rsidR="00703779" w:rsidRPr="00A850D7" w:rsidRDefault="00703779" w:rsidP="00703779">
            <w:pPr>
              <w:rPr>
                <w:lang w:val="pl-PL"/>
              </w:rPr>
            </w:pPr>
            <w:r w:rsidRPr="00A850D7">
              <w:rPr>
                <w:lang w:val="pl-PL"/>
              </w:rPr>
              <w:t xml:space="preserve">Rejestracja przez </w:t>
            </w:r>
            <w:proofErr w:type="spellStart"/>
            <w:r w:rsidRPr="00A850D7">
              <w:rPr>
                <w:lang w:val="pl-PL"/>
              </w:rPr>
              <w:t>internet</w:t>
            </w:r>
            <w:proofErr w:type="spellEnd"/>
            <w:r w:rsidRPr="00A850D7">
              <w:rPr>
                <w:lang w:val="pl-PL"/>
              </w:rPr>
              <w:t xml:space="preserve"> ma taki sam charakter i status jak rejestracja dokonana bezpośrednio w placówce medycznej.</w:t>
            </w:r>
          </w:p>
        </w:tc>
        <w:tc>
          <w:tcPr>
            <w:tcW w:w="660" w:type="pct"/>
          </w:tcPr>
          <w:p w14:paraId="7F55CFAD" w14:textId="77777777" w:rsidR="00703779" w:rsidRPr="00A850D7" w:rsidRDefault="00703779" w:rsidP="00703779">
            <w:pPr>
              <w:jc w:val="center"/>
              <w:rPr>
                <w:lang w:val="pl-PL"/>
              </w:rPr>
            </w:pPr>
          </w:p>
        </w:tc>
      </w:tr>
      <w:tr w:rsidR="00703779" w:rsidRPr="00A850D7" w14:paraId="4B3FB9E0" w14:textId="6F3C2AA7" w:rsidTr="0028199B">
        <w:tc>
          <w:tcPr>
            <w:tcW w:w="4340" w:type="pct"/>
          </w:tcPr>
          <w:p w14:paraId="0379B126" w14:textId="77777777" w:rsidR="00703779" w:rsidRPr="00A850D7" w:rsidRDefault="00703779" w:rsidP="00703779">
            <w:pPr>
              <w:rPr>
                <w:lang w:val="pl-PL"/>
              </w:rPr>
            </w:pPr>
            <w:r w:rsidRPr="00A850D7">
              <w:rPr>
                <w:lang w:val="pl-PL"/>
              </w:rPr>
              <w:t>Moduł umożliwia pacjentowi wyszukanie wolnych terminów wizyt co najmniej wg kryteriów: lekarz, poradnia, usługa medyczna, data wizyty oraz czasu jej trwania (od-do). Do wyszukania najbliższego wolnego terminu, niezbędne jest podanie co najmniej nazwy usługi medycznej.</w:t>
            </w:r>
          </w:p>
        </w:tc>
        <w:tc>
          <w:tcPr>
            <w:tcW w:w="660" w:type="pct"/>
          </w:tcPr>
          <w:p w14:paraId="6E8DA6AA" w14:textId="77777777" w:rsidR="00703779" w:rsidRPr="00A850D7" w:rsidRDefault="00703779" w:rsidP="00703779">
            <w:pPr>
              <w:jc w:val="center"/>
              <w:rPr>
                <w:lang w:val="pl-PL"/>
              </w:rPr>
            </w:pPr>
          </w:p>
        </w:tc>
      </w:tr>
      <w:tr w:rsidR="00703779" w:rsidRPr="00A850D7" w14:paraId="7CA1D72C" w14:textId="32837762" w:rsidTr="0028199B">
        <w:tc>
          <w:tcPr>
            <w:tcW w:w="4340" w:type="pct"/>
          </w:tcPr>
          <w:p w14:paraId="66CA926D" w14:textId="77777777" w:rsidR="00703779" w:rsidRPr="00A850D7" w:rsidRDefault="00703779" w:rsidP="00703779">
            <w:pPr>
              <w:rPr>
                <w:lang w:val="pl-PL"/>
              </w:rPr>
            </w:pPr>
            <w:r w:rsidRPr="00A850D7">
              <w:rPr>
                <w:lang w:val="pl-PL"/>
              </w:rPr>
              <w:t>Po wybraniu jednego z kryteriów (lekarza, poradni lub usługi medycznej) lista wyboru dla pozostałych kryteriów zawęża się.</w:t>
            </w:r>
          </w:p>
        </w:tc>
        <w:tc>
          <w:tcPr>
            <w:tcW w:w="660" w:type="pct"/>
          </w:tcPr>
          <w:p w14:paraId="04604774" w14:textId="77777777" w:rsidR="00703779" w:rsidRPr="00A850D7" w:rsidRDefault="00703779" w:rsidP="00703779">
            <w:pPr>
              <w:jc w:val="center"/>
              <w:rPr>
                <w:lang w:val="pl-PL"/>
              </w:rPr>
            </w:pPr>
          </w:p>
        </w:tc>
      </w:tr>
      <w:tr w:rsidR="00703779" w:rsidRPr="00A850D7" w14:paraId="277C9524" w14:textId="09770C86" w:rsidTr="0028199B">
        <w:tc>
          <w:tcPr>
            <w:tcW w:w="4340" w:type="pct"/>
          </w:tcPr>
          <w:p w14:paraId="67C8AF5D" w14:textId="77777777" w:rsidR="00703779" w:rsidRPr="00A850D7" w:rsidRDefault="00703779" w:rsidP="00703779">
            <w:pPr>
              <w:rPr>
                <w:lang w:val="pl-PL"/>
              </w:rPr>
            </w:pPr>
            <w:r w:rsidRPr="00A850D7">
              <w:rPr>
                <w:lang w:val="pl-PL"/>
              </w:rPr>
              <w:t>Po uzupełnieniu kryteriów wyszukiwania, moduł wyświetla listę wszystkich wolnych terminów spełniających kryteria.</w:t>
            </w:r>
          </w:p>
        </w:tc>
        <w:tc>
          <w:tcPr>
            <w:tcW w:w="660" w:type="pct"/>
          </w:tcPr>
          <w:p w14:paraId="18FC70B5" w14:textId="77777777" w:rsidR="00703779" w:rsidRPr="00A850D7" w:rsidRDefault="00703779" w:rsidP="00703779">
            <w:pPr>
              <w:jc w:val="center"/>
              <w:rPr>
                <w:lang w:val="pl-PL"/>
              </w:rPr>
            </w:pPr>
          </w:p>
        </w:tc>
      </w:tr>
      <w:tr w:rsidR="00703779" w:rsidRPr="00A850D7" w14:paraId="6401C436" w14:textId="189B743E" w:rsidTr="0028199B">
        <w:tc>
          <w:tcPr>
            <w:tcW w:w="4340" w:type="pct"/>
          </w:tcPr>
          <w:p w14:paraId="71724132" w14:textId="77777777" w:rsidR="00703779" w:rsidRPr="00A850D7" w:rsidRDefault="00703779" w:rsidP="00703779">
            <w:pPr>
              <w:rPr>
                <w:lang w:val="pl-PL"/>
              </w:rPr>
            </w:pPr>
            <w:r w:rsidRPr="00A850D7">
              <w:rPr>
                <w:lang w:val="pl-PL"/>
              </w:rPr>
              <w:t>Moduł prezentuje pacjentowi możliwych płatników za wizytę, wynikających z jego uprawnień (np. NFZ, komercja, abonament). Pacjent ma możliwość wyboru płatnika.</w:t>
            </w:r>
          </w:p>
        </w:tc>
        <w:tc>
          <w:tcPr>
            <w:tcW w:w="660" w:type="pct"/>
          </w:tcPr>
          <w:p w14:paraId="473C0111" w14:textId="77777777" w:rsidR="00703779" w:rsidRPr="00A850D7" w:rsidRDefault="00703779" w:rsidP="00703779">
            <w:pPr>
              <w:jc w:val="center"/>
              <w:rPr>
                <w:lang w:val="pl-PL"/>
              </w:rPr>
            </w:pPr>
          </w:p>
        </w:tc>
      </w:tr>
      <w:tr w:rsidR="00703779" w:rsidRPr="00A850D7" w14:paraId="4BA22DEC" w14:textId="5A36573D" w:rsidTr="0028199B">
        <w:tc>
          <w:tcPr>
            <w:tcW w:w="4340" w:type="pct"/>
          </w:tcPr>
          <w:p w14:paraId="32D1400F" w14:textId="77777777" w:rsidR="00703779" w:rsidRPr="00A850D7" w:rsidRDefault="00703779" w:rsidP="00703779">
            <w:pPr>
              <w:rPr>
                <w:lang w:val="pl-PL"/>
              </w:rPr>
            </w:pPr>
            <w:r w:rsidRPr="00A850D7">
              <w:rPr>
                <w:lang w:val="pl-PL"/>
              </w:rPr>
              <w:t>Po wybraniu terminu z listy, moduł udostępnia ekran, na którym pacjent ostatecznie potwierdza wszystkie dane.</w:t>
            </w:r>
          </w:p>
        </w:tc>
        <w:tc>
          <w:tcPr>
            <w:tcW w:w="660" w:type="pct"/>
          </w:tcPr>
          <w:p w14:paraId="20933D44" w14:textId="77777777" w:rsidR="00703779" w:rsidRPr="00A850D7" w:rsidRDefault="00703779" w:rsidP="00703779">
            <w:pPr>
              <w:jc w:val="center"/>
              <w:rPr>
                <w:lang w:val="pl-PL"/>
              </w:rPr>
            </w:pPr>
          </w:p>
        </w:tc>
      </w:tr>
      <w:tr w:rsidR="00703779" w:rsidRPr="00A850D7" w14:paraId="10D2561C" w14:textId="11BA65A4" w:rsidTr="0028199B">
        <w:tc>
          <w:tcPr>
            <w:tcW w:w="4340" w:type="pct"/>
          </w:tcPr>
          <w:p w14:paraId="27C896DF" w14:textId="77777777" w:rsidR="00703779" w:rsidRPr="00A850D7" w:rsidRDefault="00703779" w:rsidP="00703779">
            <w:pPr>
              <w:rPr>
                <w:lang w:val="pl-PL"/>
              </w:rPr>
            </w:pPr>
            <w:r w:rsidRPr="00A850D7">
              <w:rPr>
                <w:lang w:val="pl-PL"/>
              </w:rPr>
              <w:t>Moduł umożliwia pacjentowi uzupełnienie danych skierowania lub załączenie skanu/zdjęcia skierowania podczas rezerwacji wizyty. Uzupełnione dane lub załączony skan/zdjęcie skierowania widoczne są w module służącym rejestracji wizyt w systemie medycznym. </w:t>
            </w:r>
          </w:p>
        </w:tc>
        <w:tc>
          <w:tcPr>
            <w:tcW w:w="660" w:type="pct"/>
          </w:tcPr>
          <w:p w14:paraId="55509E36" w14:textId="77777777" w:rsidR="00703779" w:rsidRPr="00A850D7" w:rsidRDefault="00703779" w:rsidP="00703779">
            <w:pPr>
              <w:jc w:val="center"/>
              <w:rPr>
                <w:lang w:val="pl-PL"/>
              </w:rPr>
            </w:pPr>
          </w:p>
        </w:tc>
      </w:tr>
      <w:tr w:rsidR="00703779" w:rsidRPr="00A850D7" w14:paraId="54ADB54F" w14:textId="63D179F6" w:rsidTr="0028199B">
        <w:tc>
          <w:tcPr>
            <w:tcW w:w="4340" w:type="pct"/>
          </w:tcPr>
          <w:p w14:paraId="703E3780" w14:textId="77777777" w:rsidR="00703779" w:rsidRPr="00A850D7" w:rsidRDefault="00703779" w:rsidP="00703779">
            <w:pPr>
              <w:rPr>
                <w:lang w:val="pl-PL"/>
              </w:rPr>
            </w:pPr>
            <w:r w:rsidRPr="00A850D7">
              <w:rPr>
                <w:lang w:val="pl-PL"/>
              </w:rPr>
              <w:t>Moduł umożliwia udostępnienie w e-rejestracji tylko wybranych poradni.</w:t>
            </w:r>
          </w:p>
        </w:tc>
        <w:tc>
          <w:tcPr>
            <w:tcW w:w="660" w:type="pct"/>
          </w:tcPr>
          <w:p w14:paraId="1DE426B5" w14:textId="77777777" w:rsidR="00703779" w:rsidRPr="00A850D7" w:rsidRDefault="00703779" w:rsidP="00703779">
            <w:pPr>
              <w:jc w:val="center"/>
              <w:rPr>
                <w:lang w:val="pl-PL"/>
              </w:rPr>
            </w:pPr>
          </w:p>
        </w:tc>
      </w:tr>
      <w:tr w:rsidR="00703779" w:rsidRPr="00A850D7" w14:paraId="3F0C7018" w14:textId="2E0951AA" w:rsidTr="0028199B">
        <w:tc>
          <w:tcPr>
            <w:tcW w:w="4340" w:type="pct"/>
          </w:tcPr>
          <w:p w14:paraId="27118373" w14:textId="77777777" w:rsidR="00703779" w:rsidRPr="00A850D7" w:rsidRDefault="00703779" w:rsidP="00703779">
            <w:pPr>
              <w:rPr>
                <w:lang w:val="pl-PL"/>
              </w:rPr>
            </w:pPr>
            <w:r w:rsidRPr="00A850D7">
              <w:rPr>
                <w:lang w:val="pl-PL"/>
              </w:rPr>
              <w:t>Moduł umożliwia ograniczenie liczby jednocześnie wprowadzanych przez pacjenta rezerwacji.</w:t>
            </w:r>
          </w:p>
        </w:tc>
        <w:tc>
          <w:tcPr>
            <w:tcW w:w="660" w:type="pct"/>
          </w:tcPr>
          <w:p w14:paraId="65EC8DE5" w14:textId="77777777" w:rsidR="00703779" w:rsidRPr="00A850D7" w:rsidRDefault="00703779" w:rsidP="00703779">
            <w:pPr>
              <w:jc w:val="center"/>
              <w:rPr>
                <w:lang w:val="pl-PL"/>
              </w:rPr>
            </w:pPr>
          </w:p>
        </w:tc>
      </w:tr>
      <w:tr w:rsidR="00703779" w:rsidRPr="00A850D7" w14:paraId="2527E067" w14:textId="19FEA79B" w:rsidTr="0028199B">
        <w:tc>
          <w:tcPr>
            <w:tcW w:w="4340" w:type="pct"/>
          </w:tcPr>
          <w:p w14:paraId="5B3523C1" w14:textId="77777777" w:rsidR="00703779" w:rsidRPr="00A850D7" w:rsidRDefault="00703779" w:rsidP="00703779">
            <w:pPr>
              <w:rPr>
                <w:lang w:val="pl-PL"/>
              </w:rPr>
            </w:pPr>
            <w:r w:rsidRPr="00A850D7">
              <w:rPr>
                <w:lang w:val="pl-PL"/>
              </w:rPr>
              <w:lastRenderedPageBreak/>
              <w:t>Moduł umożliwia zablokowanie możliwości rejestracji on-line dla pacjenta pierwszorazowego w danej poradni.</w:t>
            </w:r>
          </w:p>
        </w:tc>
        <w:tc>
          <w:tcPr>
            <w:tcW w:w="660" w:type="pct"/>
          </w:tcPr>
          <w:p w14:paraId="20A9978E" w14:textId="77777777" w:rsidR="00703779" w:rsidRPr="00A850D7" w:rsidRDefault="00703779" w:rsidP="00703779">
            <w:pPr>
              <w:jc w:val="center"/>
              <w:rPr>
                <w:lang w:val="pl-PL"/>
              </w:rPr>
            </w:pPr>
          </w:p>
        </w:tc>
      </w:tr>
      <w:tr w:rsidR="00703779" w:rsidRPr="00A850D7" w14:paraId="258425E5" w14:textId="5287C753" w:rsidTr="0028199B">
        <w:tc>
          <w:tcPr>
            <w:tcW w:w="4340" w:type="pct"/>
          </w:tcPr>
          <w:p w14:paraId="05D8A3A4" w14:textId="77777777" w:rsidR="00703779" w:rsidRPr="00A850D7" w:rsidRDefault="00703779" w:rsidP="00703779">
            <w:pPr>
              <w:rPr>
                <w:lang w:val="pl-PL"/>
              </w:rPr>
            </w:pPr>
            <w:r w:rsidRPr="00A850D7">
              <w:rPr>
                <w:lang w:val="pl-PL"/>
              </w:rPr>
              <w:t>Możliwość określenia procentowej puli grafika do wykorzystania przez e-rejestrację.</w:t>
            </w:r>
          </w:p>
        </w:tc>
        <w:tc>
          <w:tcPr>
            <w:tcW w:w="660" w:type="pct"/>
          </w:tcPr>
          <w:p w14:paraId="630A8459" w14:textId="77777777" w:rsidR="00703779" w:rsidRPr="00A850D7" w:rsidRDefault="00703779" w:rsidP="00703779">
            <w:pPr>
              <w:jc w:val="center"/>
              <w:rPr>
                <w:lang w:val="pl-PL"/>
              </w:rPr>
            </w:pPr>
          </w:p>
        </w:tc>
      </w:tr>
      <w:tr w:rsidR="00703779" w:rsidRPr="00A850D7" w14:paraId="7A23851F" w14:textId="395113D7" w:rsidTr="0028199B">
        <w:tc>
          <w:tcPr>
            <w:tcW w:w="4340" w:type="pct"/>
          </w:tcPr>
          <w:p w14:paraId="59AE9AAE" w14:textId="77777777" w:rsidR="00703779" w:rsidRPr="00A850D7" w:rsidRDefault="00703779" w:rsidP="00703779">
            <w:pPr>
              <w:rPr>
                <w:lang w:val="pl-PL"/>
              </w:rPr>
            </w:pPr>
            <w:r w:rsidRPr="00A850D7">
              <w:rPr>
                <w:lang w:val="pl-PL"/>
              </w:rPr>
              <w:t xml:space="preserve">Wszyscy pacjenci mogą korzystać z tej samej puli dostępnych terminów z uwzględnieniem definiowanego przez administratora procentowego podziału puli grafika na rejestracje przez </w:t>
            </w:r>
            <w:proofErr w:type="spellStart"/>
            <w:r w:rsidRPr="00A850D7">
              <w:rPr>
                <w:lang w:val="pl-PL"/>
              </w:rPr>
              <w:t>internet</w:t>
            </w:r>
            <w:proofErr w:type="spellEnd"/>
            <w:r w:rsidRPr="00A850D7">
              <w:rPr>
                <w:lang w:val="pl-PL"/>
              </w:rPr>
              <w:t xml:space="preserve"> oraz tradycyjne.</w:t>
            </w:r>
          </w:p>
        </w:tc>
        <w:tc>
          <w:tcPr>
            <w:tcW w:w="660" w:type="pct"/>
          </w:tcPr>
          <w:p w14:paraId="1A70F2E9" w14:textId="77777777" w:rsidR="00703779" w:rsidRPr="00A850D7" w:rsidRDefault="00703779" w:rsidP="00703779">
            <w:pPr>
              <w:jc w:val="center"/>
              <w:rPr>
                <w:lang w:val="pl-PL"/>
              </w:rPr>
            </w:pPr>
          </w:p>
        </w:tc>
      </w:tr>
      <w:tr w:rsidR="00703779" w:rsidRPr="00A850D7" w14:paraId="1CDD53D7" w14:textId="337A70F3" w:rsidTr="0028199B">
        <w:tc>
          <w:tcPr>
            <w:tcW w:w="4340" w:type="pct"/>
          </w:tcPr>
          <w:p w14:paraId="3FB6E41B" w14:textId="77777777" w:rsidR="00703779" w:rsidRPr="00A850D7" w:rsidRDefault="00703779" w:rsidP="00703779">
            <w:pPr>
              <w:rPr>
                <w:lang w:val="pl-PL"/>
              </w:rPr>
            </w:pPr>
            <w:r w:rsidRPr="00A850D7">
              <w:rPr>
                <w:lang w:val="pl-PL"/>
              </w:rPr>
              <w:t>Moduł umożliwia zablokowanie możliwości elektronicznej rejestracji wizyt w przypadku nie zjawienia się przez pacjenta na określonej liczbie potwierdzonych wizyt. Ilość wizyt może zostać skonfigurowane przez administratora.</w:t>
            </w:r>
          </w:p>
        </w:tc>
        <w:tc>
          <w:tcPr>
            <w:tcW w:w="660" w:type="pct"/>
          </w:tcPr>
          <w:p w14:paraId="6659C4BC" w14:textId="77777777" w:rsidR="00703779" w:rsidRPr="00A850D7" w:rsidRDefault="00703779" w:rsidP="00703779">
            <w:pPr>
              <w:jc w:val="center"/>
              <w:rPr>
                <w:lang w:val="pl-PL"/>
              </w:rPr>
            </w:pPr>
          </w:p>
        </w:tc>
      </w:tr>
      <w:tr w:rsidR="00703779" w:rsidRPr="00A850D7" w14:paraId="36032BD5" w14:textId="2A9F030E" w:rsidTr="0028199B">
        <w:tc>
          <w:tcPr>
            <w:tcW w:w="4340" w:type="pct"/>
          </w:tcPr>
          <w:p w14:paraId="71E61606" w14:textId="77777777" w:rsidR="00703779" w:rsidRPr="00A850D7" w:rsidRDefault="00703779" w:rsidP="00703779">
            <w:pPr>
              <w:rPr>
                <w:lang w:val="pl-PL"/>
              </w:rPr>
            </w:pPr>
            <w:r w:rsidRPr="00A850D7">
              <w:rPr>
                <w:lang w:val="pl-PL"/>
              </w:rPr>
              <w:t xml:space="preserve">Portal umożliwia wskazanie lokalizacji poradni (Google </w:t>
            </w:r>
            <w:proofErr w:type="spellStart"/>
            <w:r w:rsidRPr="00A850D7">
              <w:rPr>
                <w:lang w:val="pl-PL"/>
              </w:rPr>
              <w:t>maps</w:t>
            </w:r>
            <w:proofErr w:type="spellEnd"/>
            <w:r w:rsidRPr="00A850D7">
              <w:rPr>
                <w:lang w:val="pl-PL"/>
              </w:rPr>
              <w:t>) i prezentacji lokalizacji poradni pacjentowi (e-mapy). Możliwość wskazania przez administratora współrzędnych poradni.</w:t>
            </w:r>
          </w:p>
        </w:tc>
        <w:tc>
          <w:tcPr>
            <w:tcW w:w="660" w:type="pct"/>
          </w:tcPr>
          <w:p w14:paraId="22E7E9DB" w14:textId="77777777" w:rsidR="00703779" w:rsidRPr="00A850D7" w:rsidRDefault="00703779" w:rsidP="00703779">
            <w:pPr>
              <w:jc w:val="center"/>
              <w:rPr>
                <w:lang w:val="pl-PL"/>
              </w:rPr>
            </w:pPr>
          </w:p>
        </w:tc>
      </w:tr>
      <w:tr w:rsidR="00703779" w:rsidRPr="00A850D7" w14:paraId="3DA69AA5" w14:textId="40BD1938" w:rsidTr="0028199B">
        <w:tc>
          <w:tcPr>
            <w:tcW w:w="4340" w:type="pct"/>
          </w:tcPr>
          <w:p w14:paraId="32B569D7" w14:textId="77777777" w:rsidR="00703779" w:rsidRPr="00A850D7" w:rsidRDefault="00703779" w:rsidP="00703779">
            <w:pPr>
              <w:rPr>
                <w:lang w:val="pl-PL"/>
              </w:rPr>
            </w:pPr>
            <w:r w:rsidRPr="00A850D7">
              <w:rPr>
                <w:lang w:val="pl-PL"/>
              </w:rPr>
              <w:t>Moduł prezentuje listę jednostek organizacyjnych wraz z danymi teleadresowymi, godzinami przyjęć, informacjami dodatkowymi i lokalizacją na mapie.</w:t>
            </w:r>
          </w:p>
        </w:tc>
        <w:tc>
          <w:tcPr>
            <w:tcW w:w="660" w:type="pct"/>
          </w:tcPr>
          <w:p w14:paraId="74AA2050" w14:textId="77777777" w:rsidR="00703779" w:rsidRPr="00A850D7" w:rsidRDefault="00703779" w:rsidP="00703779">
            <w:pPr>
              <w:jc w:val="center"/>
              <w:rPr>
                <w:lang w:val="pl-PL"/>
              </w:rPr>
            </w:pPr>
          </w:p>
        </w:tc>
      </w:tr>
      <w:tr w:rsidR="00703779" w:rsidRPr="00A850D7" w14:paraId="10E876D6" w14:textId="2E3257AA" w:rsidTr="0028199B">
        <w:tc>
          <w:tcPr>
            <w:tcW w:w="4340" w:type="pct"/>
          </w:tcPr>
          <w:p w14:paraId="3B876FE7" w14:textId="77777777" w:rsidR="00703779" w:rsidRPr="00A850D7" w:rsidRDefault="00703779" w:rsidP="00703779">
            <w:pPr>
              <w:rPr>
                <w:lang w:val="pl-PL"/>
              </w:rPr>
            </w:pPr>
            <w:r w:rsidRPr="00A850D7">
              <w:rPr>
                <w:lang w:val="pl-PL"/>
              </w:rPr>
              <w:t>Moduł prezentuje listę kolejek oczekujących wraz z przybliżonym czasem oczekiwania na przyjęcie, wyliczonym na podstawie danych z poprzedniego miesiąca.</w:t>
            </w:r>
          </w:p>
        </w:tc>
        <w:tc>
          <w:tcPr>
            <w:tcW w:w="660" w:type="pct"/>
          </w:tcPr>
          <w:p w14:paraId="55DCC117" w14:textId="77777777" w:rsidR="00703779" w:rsidRPr="00A850D7" w:rsidRDefault="00703779" w:rsidP="00703779">
            <w:pPr>
              <w:jc w:val="center"/>
              <w:rPr>
                <w:lang w:val="pl-PL"/>
              </w:rPr>
            </w:pPr>
          </w:p>
        </w:tc>
      </w:tr>
      <w:tr w:rsidR="00703779" w:rsidRPr="00A850D7" w14:paraId="215D5E7B" w14:textId="7E71544A" w:rsidTr="0028199B">
        <w:tc>
          <w:tcPr>
            <w:tcW w:w="4340" w:type="pct"/>
          </w:tcPr>
          <w:p w14:paraId="41239D4D" w14:textId="77777777" w:rsidR="00703779" w:rsidRPr="00A850D7" w:rsidRDefault="00703779" w:rsidP="00703779">
            <w:pPr>
              <w:rPr>
                <w:lang w:val="pl-PL"/>
              </w:rPr>
            </w:pPr>
            <w:r w:rsidRPr="00A850D7">
              <w:rPr>
                <w:lang w:val="pl-PL"/>
              </w:rPr>
              <w:t>Moduł ma korzystać z tej samej bazy danych (w rozumieniu zbioru danych i modelu danych) co moduł ruchu chorych, ale nie może łączyć się bezpośrednio do tej bazy (podniesienie bezpieczeństwa systemu).</w:t>
            </w:r>
          </w:p>
        </w:tc>
        <w:tc>
          <w:tcPr>
            <w:tcW w:w="660" w:type="pct"/>
          </w:tcPr>
          <w:p w14:paraId="0E56573C" w14:textId="77777777" w:rsidR="00703779" w:rsidRPr="00A850D7" w:rsidRDefault="00703779" w:rsidP="00703779">
            <w:pPr>
              <w:jc w:val="center"/>
              <w:rPr>
                <w:lang w:val="pl-PL"/>
              </w:rPr>
            </w:pPr>
          </w:p>
        </w:tc>
      </w:tr>
      <w:tr w:rsidR="00703779" w:rsidRPr="00A850D7" w14:paraId="27B88A3E" w14:textId="22E63C00" w:rsidTr="0028199B">
        <w:tc>
          <w:tcPr>
            <w:tcW w:w="4340" w:type="pct"/>
          </w:tcPr>
          <w:p w14:paraId="15FE6BAE" w14:textId="77777777" w:rsidR="00703779" w:rsidRPr="00A850D7" w:rsidRDefault="00703779" w:rsidP="00703779">
            <w:pPr>
              <w:rPr>
                <w:lang w:val="pl-PL"/>
              </w:rPr>
            </w:pPr>
            <w:r w:rsidRPr="00A850D7">
              <w:rPr>
                <w:lang w:val="pl-PL"/>
              </w:rPr>
              <w:t>Aplikacja do komunikacji z systemem i bazą danych w intranecie placówki ma wykorzystywać zabezpieczony kanał komunikacji (podniesienie bezpieczeństwa systemu).</w:t>
            </w:r>
          </w:p>
        </w:tc>
        <w:tc>
          <w:tcPr>
            <w:tcW w:w="660" w:type="pct"/>
          </w:tcPr>
          <w:p w14:paraId="5C75A144" w14:textId="77777777" w:rsidR="00703779" w:rsidRPr="00A850D7" w:rsidRDefault="00703779" w:rsidP="00703779">
            <w:pPr>
              <w:jc w:val="center"/>
              <w:rPr>
                <w:lang w:val="pl-PL"/>
              </w:rPr>
            </w:pPr>
          </w:p>
        </w:tc>
      </w:tr>
      <w:tr w:rsidR="00703779" w:rsidRPr="00A850D7" w14:paraId="78F8C0B0" w14:textId="7B3BE4FE" w:rsidTr="0028199B">
        <w:tc>
          <w:tcPr>
            <w:tcW w:w="4340" w:type="pct"/>
          </w:tcPr>
          <w:p w14:paraId="6D9C2C82" w14:textId="77777777" w:rsidR="00703779" w:rsidRPr="00A850D7" w:rsidRDefault="00703779" w:rsidP="00703779">
            <w:pPr>
              <w:rPr>
                <w:lang w:val="pl-PL"/>
              </w:rPr>
            </w:pPr>
            <w:r w:rsidRPr="00A850D7">
              <w:rPr>
                <w:lang w:val="pl-PL"/>
              </w:rPr>
              <w:t>Wspólny moduł administracyjny z systemem medycznym.</w:t>
            </w:r>
          </w:p>
        </w:tc>
        <w:tc>
          <w:tcPr>
            <w:tcW w:w="660" w:type="pct"/>
          </w:tcPr>
          <w:p w14:paraId="1B647C14" w14:textId="77777777" w:rsidR="00703779" w:rsidRPr="00A850D7" w:rsidRDefault="00703779" w:rsidP="00703779">
            <w:pPr>
              <w:jc w:val="center"/>
              <w:rPr>
                <w:lang w:val="pl-PL"/>
              </w:rPr>
            </w:pPr>
          </w:p>
        </w:tc>
      </w:tr>
      <w:tr w:rsidR="00703779" w:rsidRPr="00A850D7" w14:paraId="7C678AA8" w14:textId="236390BA" w:rsidTr="0028199B">
        <w:tc>
          <w:tcPr>
            <w:tcW w:w="4340" w:type="pct"/>
          </w:tcPr>
          <w:p w14:paraId="7A050D54" w14:textId="77777777" w:rsidR="00703779" w:rsidRPr="00A850D7" w:rsidRDefault="00703779" w:rsidP="00703779">
            <w:pPr>
              <w:rPr>
                <w:lang w:val="pl-PL"/>
              </w:rPr>
            </w:pPr>
            <w:r w:rsidRPr="00A850D7">
              <w:rPr>
                <w:lang w:val="pl-PL"/>
              </w:rPr>
              <w:t>Na liście wizyt zarezerwowanych za pomocą modułu, pacjent ma wgląd w informację w jakim okresie należy potwierdzić wizytę.</w:t>
            </w:r>
          </w:p>
        </w:tc>
        <w:tc>
          <w:tcPr>
            <w:tcW w:w="660" w:type="pct"/>
          </w:tcPr>
          <w:p w14:paraId="2EDD5736" w14:textId="74211812" w:rsidR="00703779" w:rsidRPr="00A850D7" w:rsidRDefault="00703779" w:rsidP="00703779">
            <w:pPr>
              <w:jc w:val="center"/>
              <w:rPr>
                <w:lang w:val="pl-PL"/>
              </w:rPr>
            </w:pPr>
          </w:p>
        </w:tc>
      </w:tr>
      <w:tr w:rsidR="00703779" w:rsidRPr="00A850D7" w14:paraId="1B3B9CC3" w14:textId="3E9D7588" w:rsidTr="0028199B">
        <w:tc>
          <w:tcPr>
            <w:tcW w:w="4340" w:type="pct"/>
          </w:tcPr>
          <w:p w14:paraId="2B3F3948" w14:textId="77777777" w:rsidR="00703779" w:rsidRPr="00A850D7" w:rsidRDefault="00703779" w:rsidP="00703779">
            <w:pPr>
              <w:rPr>
                <w:lang w:val="pl-PL"/>
              </w:rPr>
            </w:pPr>
            <w:r w:rsidRPr="00A850D7">
              <w:rPr>
                <w:lang w:val="pl-PL"/>
              </w:rPr>
              <w:t>Możliwość śledzenia statusu pacjenta na kolejce oczekujących zdefiniowanej w oddziale, poradni, pracowni.</w:t>
            </w:r>
          </w:p>
        </w:tc>
        <w:tc>
          <w:tcPr>
            <w:tcW w:w="660" w:type="pct"/>
          </w:tcPr>
          <w:p w14:paraId="33854883" w14:textId="77777777" w:rsidR="00703779" w:rsidRPr="00A850D7" w:rsidRDefault="00703779" w:rsidP="00703779">
            <w:pPr>
              <w:jc w:val="center"/>
              <w:rPr>
                <w:lang w:val="pl-PL"/>
              </w:rPr>
            </w:pPr>
          </w:p>
        </w:tc>
      </w:tr>
      <w:tr w:rsidR="00703779" w:rsidRPr="00A850D7" w14:paraId="2C277AB4" w14:textId="1A53DE65" w:rsidTr="0028199B">
        <w:tc>
          <w:tcPr>
            <w:tcW w:w="4340" w:type="pct"/>
          </w:tcPr>
          <w:p w14:paraId="58F9B024" w14:textId="77777777" w:rsidR="00703779" w:rsidRPr="00A850D7" w:rsidRDefault="00703779" w:rsidP="00703779">
            <w:pPr>
              <w:rPr>
                <w:lang w:val="pl-PL"/>
              </w:rPr>
            </w:pPr>
            <w:r w:rsidRPr="00A850D7">
              <w:rPr>
                <w:lang w:val="pl-PL"/>
              </w:rPr>
              <w:t>Dla pacjentów przewlekle chorych system umożliwia przesłanie „zamówienia” na wystawienie recepty na lek związany z terapią choroby przewlekłej w ramach rezerwacji wizyty recepturowej.</w:t>
            </w:r>
          </w:p>
        </w:tc>
        <w:tc>
          <w:tcPr>
            <w:tcW w:w="660" w:type="pct"/>
          </w:tcPr>
          <w:p w14:paraId="7DE743F8" w14:textId="77777777" w:rsidR="00703779" w:rsidRPr="00A850D7" w:rsidRDefault="00703779" w:rsidP="00703779">
            <w:pPr>
              <w:jc w:val="center"/>
              <w:rPr>
                <w:lang w:val="pl-PL"/>
              </w:rPr>
            </w:pPr>
          </w:p>
        </w:tc>
      </w:tr>
      <w:tr w:rsidR="00703779" w:rsidRPr="00A850D7" w14:paraId="7DA4FA21" w14:textId="51EC4A2D" w:rsidTr="0028199B">
        <w:tc>
          <w:tcPr>
            <w:tcW w:w="4340" w:type="pct"/>
          </w:tcPr>
          <w:p w14:paraId="019B1DBE" w14:textId="77777777" w:rsidR="00703779" w:rsidRPr="00A850D7" w:rsidRDefault="00703779" w:rsidP="00703779">
            <w:pPr>
              <w:rPr>
                <w:lang w:val="pl-PL"/>
              </w:rPr>
            </w:pPr>
            <w:r w:rsidRPr="00F27A43">
              <w:rPr>
                <w:lang w:val="pl-PL"/>
              </w:rPr>
              <w:t>Moduł umożliwia zawężenie listy poradni, w których pacjent może zarezerwować wizytę on-line. Listę wybranych poradni definiuje się w module administracyjnym. Nieustawienie tej opcji skutkuje tym, że pacjent ma możliwość rezerwacji wizyty w dowolnej poradni szpitala, o ile istnieją na niej grafiki lekarzy.</w:t>
            </w:r>
          </w:p>
        </w:tc>
        <w:tc>
          <w:tcPr>
            <w:tcW w:w="660" w:type="pct"/>
          </w:tcPr>
          <w:p w14:paraId="36D0A70A" w14:textId="77777777" w:rsidR="00703779" w:rsidRPr="00A850D7" w:rsidRDefault="00703779" w:rsidP="00703779">
            <w:pPr>
              <w:jc w:val="center"/>
              <w:rPr>
                <w:lang w:val="pl-PL"/>
              </w:rPr>
            </w:pPr>
          </w:p>
        </w:tc>
      </w:tr>
      <w:tr w:rsidR="00703779" w:rsidRPr="00A850D7" w14:paraId="3294C720" w14:textId="55D32AA2" w:rsidTr="0028199B">
        <w:tc>
          <w:tcPr>
            <w:tcW w:w="4340" w:type="pct"/>
          </w:tcPr>
          <w:p w14:paraId="3D1CC4F1" w14:textId="77777777" w:rsidR="00703779" w:rsidRPr="00A850D7" w:rsidRDefault="00703779" w:rsidP="00703779">
            <w:pPr>
              <w:rPr>
                <w:lang w:val="pl-PL"/>
              </w:rPr>
            </w:pPr>
            <w:r w:rsidRPr="00A850D7">
              <w:rPr>
                <w:lang w:val="pl-PL"/>
              </w:rPr>
              <w:t>Moduł umożliwia oznaczenie lekarza, jako „niewidocznego z poziomu e-Rejestracji”.</w:t>
            </w:r>
          </w:p>
        </w:tc>
        <w:tc>
          <w:tcPr>
            <w:tcW w:w="660" w:type="pct"/>
          </w:tcPr>
          <w:p w14:paraId="13BC1C42" w14:textId="77777777" w:rsidR="00703779" w:rsidRPr="00A850D7" w:rsidRDefault="00703779" w:rsidP="00703779">
            <w:pPr>
              <w:jc w:val="center"/>
              <w:rPr>
                <w:lang w:val="pl-PL"/>
              </w:rPr>
            </w:pPr>
          </w:p>
        </w:tc>
      </w:tr>
      <w:tr w:rsidR="00703779" w:rsidRPr="00A850D7" w14:paraId="35FF06CD" w14:textId="1ADB5ED6" w:rsidTr="0028199B">
        <w:tc>
          <w:tcPr>
            <w:tcW w:w="4340" w:type="pct"/>
          </w:tcPr>
          <w:p w14:paraId="10A7E47B" w14:textId="77777777" w:rsidR="00703779" w:rsidRPr="00A850D7" w:rsidRDefault="00703779" w:rsidP="00703779">
            <w:pPr>
              <w:rPr>
                <w:lang w:val="pl-PL"/>
              </w:rPr>
            </w:pPr>
            <w:r w:rsidRPr="00A850D7">
              <w:rPr>
                <w:lang w:val="pl-PL"/>
              </w:rPr>
              <w:t>Moduł umożliwia zdefiniowanie maksymalnej liczby jednoczasowo otwartych rezerwacji dla pacjenta.</w:t>
            </w:r>
          </w:p>
        </w:tc>
        <w:tc>
          <w:tcPr>
            <w:tcW w:w="660" w:type="pct"/>
          </w:tcPr>
          <w:p w14:paraId="13F4EB99" w14:textId="77777777" w:rsidR="00703779" w:rsidRPr="00A850D7" w:rsidRDefault="00703779" w:rsidP="00703779">
            <w:pPr>
              <w:jc w:val="center"/>
              <w:rPr>
                <w:lang w:val="pl-PL"/>
              </w:rPr>
            </w:pPr>
          </w:p>
        </w:tc>
      </w:tr>
      <w:tr w:rsidR="00703779" w:rsidRPr="00A850D7" w14:paraId="05652625" w14:textId="4CBDCF11" w:rsidTr="0028199B">
        <w:tc>
          <w:tcPr>
            <w:tcW w:w="4340" w:type="pct"/>
          </w:tcPr>
          <w:p w14:paraId="13B4C57C" w14:textId="77777777" w:rsidR="00703779" w:rsidRPr="00A850D7" w:rsidRDefault="00703779" w:rsidP="00703779">
            <w:pPr>
              <w:rPr>
                <w:lang w:val="pl-PL"/>
              </w:rPr>
            </w:pPr>
            <w:r w:rsidRPr="00A850D7">
              <w:rPr>
                <w:lang w:val="pl-PL"/>
              </w:rPr>
              <w:t>Moduł umożliwia udostępnienie możliwości rezerwacji terminów wizyt w poradni również dla pacjentów pierwszorazowych.</w:t>
            </w:r>
          </w:p>
        </w:tc>
        <w:tc>
          <w:tcPr>
            <w:tcW w:w="660" w:type="pct"/>
          </w:tcPr>
          <w:p w14:paraId="1908E5D0" w14:textId="77777777" w:rsidR="00703779" w:rsidRPr="00A850D7" w:rsidRDefault="00703779" w:rsidP="00703779">
            <w:pPr>
              <w:jc w:val="center"/>
              <w:rPr>
                <w:lang w:val="pl-PL"/>
              </w:rPr>
            </w:pPr>
          </w:p>
        </w:tc>
      </w:tr>
      <w:tr w:rsidR="00703779" w:rsidRPr="00A850D7" w14:paraId="62DCC79C" w14:textId="0CE8FD06" w:rsidTr="0028199B">
        <w:tc>
          <w:tcPr>
            <w:tcW w:w="4340" w:type="pct"/>
          </w:tcPr>
          <w:p w14:paraId="14751B28" w14:textId="77777777" w:rsidR="00703779" w:rsidRPr="00A850D7" w:rsidRDefault="00703779" w:rsidP="00703779">
            <w:pPr>
              <w:rPr>
                <w:lang w:val="pl-PL"/>
              </w:rPr>
            </w:pPr>
            <w:r w:rsidRPr="00A850D7">
              <w:rPr>
                <w:lang w:val="pl-PL"/>
              </w:rPr>
              <w:t>Moduł umożliwia skonfigurowanie czasu przeznaczonego na potwierdzenie wizyty przez pacjenta - (np. pomiędzy 10 do 3 dni przed wizytą), a w tym:</w:t>
            </w:r>
            <w:r w:rsidRPr="00A850D7">
              <w:rPr>
                <w:lang w:val="pl-PL"/>
              </w:rPr>
              <w:br/>
              <w:t>• Początek okresu potwierdzenia - liczba dni przed wizytą. Wtedy wysyłany jest komunikat z prośbą o potwierdzenie wizyty.</w:t>
            </w:r>
            <w:r w:rsidRPr="00A850D7">
              <w:rPr>
                <w:lang w:val="pl-PL"/>
              </w:rPr>
              <w:br/>
            </w:r>
            <w:r w:rsidRPr="00A850D7">
              <w:rPr>
                <w:lang w:val="pl-PL"/>
              </w:rPr>
              <w:lastRenderedPageBreak/>
              <w:t>• Liczba dni na potwierdzenie wizyty: Dzień przed końcem okresu potwierdzania wysyłana jest kolejna wiadomość o konieczności potwierdzenia wizyty. Jeśli wizyta nie zostanie potwierdzona w określonym czasie, system anuluje ją automatycznie.</w:t>
            </w:r>
          </w:p>
        </w:tc>
        <w:tc>
          <w:tcPr>
            <w:tcW w:w="660" w:type="pct"/>
          </w:tcPr>
          <w:p w14:paraId="6B9F8C78" w14:textId="77777777" w:rsidR="00703779" w:rsidRPr="00A850D7" w:rsidRDefault="00703779" w:rsidP="00703779">
            <w:pPr>
              <w:jc w:val="center"/>
              <w:rPr>
                <w:lang w:val="pl-PL"/>
              </w:rPr>
            </w:pPr>
          </w:p>
        </w:tc>
      </w:tr>
      <w:tr w:rsidR="00703779" w:rsidRPr="00A850D7" w14:paraId="601B90AD" w14:textId="5EDFDD8B" w:rsidTr="0028199B">
        <w:tc>
          <w:tcPr>
            <w:tcW w:w="4340" w:type="pct"/>
          </w:tcPr>
          <w:p w14:paraId="4AE29ACA" w14:textId="77777777" w:rsidR="00703779" w:rsidRPr="00A850D7" w:rsidRDefault="00703779" w:rsidP="00703779">
            <w:pPr>
              <w:rPr>
                <w:lang w:val="pl-PL"/>
              </w:rPr>
            </w:pPr>
            <w:r w:rsidRPr="00A850D7">
              <w:rPr>
                <w:lang w:val="pl-PL"/>
              </w:rPr>
              <w:t>Moduł umożliwia skonfigurowanie ile dni przed wizytą ma zostać wysłane pacjentowi przypomnienie o wizycie.</w:t>
            </w:r>
          </w:p>
        </w:tc>
        <w:tc>
          <w:tcPr>
            <w:tcW w:w="660" w:type="pct"/>
          </w:tcPr>
          <w:p w14:paraId="72591F88" w14:textId="77777777" w:rsidR="00703779" w:rsidRPr="00A850D7" w:rsidRDefault="00703779" w:rsidP="00703779">
            <w:pPr>
              <w:jc w:val="center"/>
              <w:rPr>
                <w:lang w:val="pl-PL"/>
              </w:rPr>
            </w:pPr>
          </w:p>
        </w:tc>
      </w:tr>
      <w:tr w:rsidR="00703779" w:rsidRPr="00A850D7" w14:paraId="4CE0669A" w14:textId="1F8FD377" w:rsidTr="0028199B">
        <w:tc>
          <w:tcPr>
            <w:tcW w:w="4340" w:type="pct"/>
          </w:tcPr>
          <w:p w14:paraId="1C8A28D2" w14:textId="77777777" w:rsidR="00703779" w:rsidRPr="00A850D7" w:rsidRDefault="00703779" w:rsidP="00703779">
            <w:pPr>
              <w:rPr>
                <w:lang w:val="pl-PL"/>
              </w:rPr>
            </w:pPr>
            <w:r w:rsidRPr="00A850D7">
              <w:rPr>
                <w:lang w:val="pl-PL"/>
              </w:rPr>
              <w:t xml:space="preserve">Moduł umożliwia zdefiniowanie procentowej puli rezerwacji wizyt na dany dzień, na danego lekarza w danym gabinecie. Za każdym razem, gdy pacjent wyszukuje wizytę, sprawdzane ma być czy danego dnia, dla danej poradni i lekarza przekroczony został procentowo podany limit wizyt przewidzianych dla rezerwacji internetowych. Przykładowo jeśli dla parametru 20% mechanizm grafików wspólny dla systemu medycznego i e-Rejestracji obliczy, że danego dnia jest zarezerwowanych internetowo 21% wizyt, to na ekranie wyszukiwania w e-Rejestracji, pacjent nie będzie mógł zarezerwować wizyty danego dnia przez </w:t>
            </w:r>
            <w:proofErr w:type="spellStart"/>
            <w:r w:rsidRPr="00A850D7">
              <w:rPr>
                <w:lang w:val="pl-PL"/>
              </w:rPr>
              <w:t>internet</w:t>
            </w:r>
            <w:proofErr w:type="spellEnd"/>
            <w:r w:rsidRPr="00A850D7">
              <w:rPr>
                <w:lang w:val="pl-PL"/>
              </w:rPr>
              <w:t>.</w:t>
            </w:r>
          </w:p>
        </w:tc>
        <w:tc>
          <w:tcPr>
            <w:tcW w:w="660" w:type="pct"/>
          </w:tcPr>
          <w:p w14:paraId="7B4CD04F" w14:textId="77777777" w:rsidR="00703779" w:rsidRPr="00A850D7" w:rsidRDefault="00703779" w:rsidP="00703779">
            <w:pPr>
              <w:jc w:val="center"/>
              <w:rPr>
                <w:lang w:val="pl-PL"/>
              </w:rPr>
            </w:pPr>
          </w:p>
        </w:tc>
      </w:tr>
      <w:tr w:rsidR="00703779" w:rsidRPr="00A850D7" w14:paraId="2C6DDF31" w14:textId="632E2CE3" w:rsidTr="0028199B">
        <w:tc>
          <w:tcPr>
            <w:tcW w:w="4340" w:type="pct"/>
          </w:tcPr>
          <w:p w14:paraId="57CCFE2E" w14:textId="77777777" w:rsidR="00703779" w:rsidRPr="00A850D7" w:rsidRDefault="00703779" w:rsidP="00703779">
            <w:pPr>
              <w:rPr>
                <w:lang w:val="pl-PL"/>
              </w:rPr>
            </w:pPr>
            <w:r w:rsidRPr="00A850D7">
              <w:rPr>
                <w:lang w:val="pl-PL"/>
              </w:rPr>
              <w:t>Moduł umożliwia zdefiniowanie minimalnej liczny dni przed rezerwacją wizyty. Opcja określa liczbę dni przed terminem wizyty, kiedy pacjent nie może zarezerwować wizyty. Np.</w:t>
            </w:r>
            <w:r w:rsidRPr="00A850D7">
              <w:rPr>
                <w:lang w:val="pl-PL"/>
              </w:rPr>
              <w:br/>
              <w:t>- Wartość 0 oznacza, że pacjent może zarezerwować wizytę w dniu, kiedy ów wizyta ma się odbyć.</w:t>
            </w:r>
            <w:r w:rsidRPr="00A850D7">
              <w:rPr>
                <w:lang w:val="pl-PL"/>
              </w:rPr>
              <w:br/>
              <w:t>- Wartość 1 oznacza, że pacjent wizytę na dzień np. 3 maja może zarezerwować najpóźniej w dniu 2 maja.</w:t>
            </w:r>
            <w:r w:rsidRPr="00A850D7">
              <w:rPr>
                <w:lang w:val="pl-PL"/>
              </w:rPr>
              <w:br/>
              <w:t>- Wartość 2 oznacza, że pacjent wizytę na dzień np. 3 maja może zarezerwować najpóźniej w dniu 1 maja itd.</w:t>
            </w:r>
          </w:p>
        </w:tc>
        <w:tc>
          <w:tcPr>
            <w:tcW w:w="660" w:type="pct"/>
          </w:tcPr>
          <w:p w14:paraId="6E401B8D" w14:textId="77777777" w:rsidR="00703779" w:rsidRPr="00A850D7" w:rsidRDefault="00703779" w:rsidP="00703779">
            <w:pPr>
              <w:jc w:val="center"/>
              <w:rPr>
                <w:lang w:val="pl-PL"/>
              </w:rPr>
            </w:pPr>
          </w:p>
        </w:tc>
      </w:tr>
      <w:tr w:rsidR="00703779" w:rsidRPr="00A850D7" w14:paraId="55B570FC" w14:textId="3C53970A" w:rsidTr="0028199B">
        <w:tc>
          <w:tcPr>
            <w:tcW w:w="4340" w:type="pct"/>
          </w:tcPr>
          <w:p w14:paraId="0E183518" w14:textId="77777777" w:rsidR="00703779" w:rsidRPr="00A850D7" w:rsidRDefault="00703779" w:rsidP="00703779">
            <w:pPr>
              <w:rPr>
                <w:lang w:val="pl-PL"/>
              </w:rPr>
            </w:pPr>
            <w:r w:rsidRPr="00A850D7">
              <w:rPr>
                <w:lang w:val="pl-PL"/>
              </w:rPr>
              <w:t>Moduł umożliwia określenie ilości nieobecności, po której następuje blokada użytkownika. Opcja określa maksymalną liczbę kolejnych nieobecności pacjenta na wizytach, po których blokowana jest możliwość rezerwacji wizyt.</w:t>
            </w:r>
          </w:p>
        </w:tc>
        <w:tc>
          <w:tcPr>
            <w:tcW w:w="660" w:type="pct"/>
          </w:tcPr>
          <w:p w14:paraId="51B98879" w14:textId="77777777" w:rsidR="00703779" w:rsidRPr="00A850D7" w:rsidRDefault="00703779" w:rsidP="00703779">
            <w:pPr>
              <w:jc w:val="center"/>
              <w:rPr>
                <w:lang w:val="pl-PL"/>
              </w:rPr>
            </w:pPr>
          </w:p>
        </w:tc>
      </w:tr>
      <w:tr w:rsidR="00703779" w:rsidRPr="00A850D7" w14:paraId="4E4AB245" w14:textId="4D405C49" w:rsidTr="0028199B">
        <w:tc>
          <w:tcPr>
            <w:tcW w:w="4340" w:type="pct"/>
          </w:tcPr>
          <w:p w14:paraId="2CBC4405" w14:textId="77777777" w:rsidR="00703779" w:rsidRPr="00A850D7" w:rsidRDefault="00703779" w:rsidP="00703779">
            <w:r w:rsidRPr="00A850D7">
              <w:rPr>
                <w:lang w:val="pl-PL"/>
              </w:rPr>
              <w:t xml:space="preserve">Moduł umożliwia limit e-rezerwacji na poradnię. Opcja określa maksymalną ilość oczekujących rezerwacji pacjenta na poradnię. Pacjent nie może zarezerwować na daną poradnię więcej niż X terminów. </w:t>
            </w:r>
            <w:proofErr w:type="spellStart"/>
            <w:r w:rsidRPr="00A850D7">
              <w:t>Brak</w:t>
            </w:r>
            <w:proofErr w:type="spellEnd"/>
            <w:r w:rsidRPr="00A850D7">
              <w:t xml:space="preserve"> </w:t>
            </w:r>
            <w:proofErr w:type="spellStart"/>
            <w:r w:rsidRPr="00A850D7">
              <w:t>ustawienia</w:t>
            </w:r>
            <w:proofErr w:type="spellEnd"/>
            <w:r w:rsidRPr="00A850D7">
              <w:t xml:space="preserve"> </w:t>
            </w:r>
            <w:proofErr w:type="spellStart"/>
            <w:r w:rsidRPr="00A850D7">
              <w:t>skutkuje</w:t>
            </w:r>
            <w:proofErr w:type="spellEnd"/>
            <w:r w:rsidRPr="00A850D7">
              <w:t xml:space="preserve"> </w:t>
            </w:r>
            <w:proofErr w:type="spellStart"/>
            <w:r w:rsidRPr="00A850D7">
              <w:t>brakiem</w:t>
            </w:r>
            <w:proofErr w:type="spellEnd"/>
            <w:r w:rsidRPr="00A850D7">
              <w:t xml:space="preserve"> </w:t>
            </w:r>
            <w:proofErr w:type="spellStart"/>
            <w:r w:rsidRPr="00A850D7">
              <w:t>limitów</w:t>
            </w:r>
            <w:proofErr w:type="spellEnd"/>
            <w:r w:rsidRPr="00A850D7">
              <w:t>.</w:t>
            </w:r>
          </w:p>
        </w:tc>
        <w:tc>
          <w:tcPr>
            <w:tcW w:w="660" w:type="pct"/>
          </w:tcPr>
          <w:p w14:paraId="4D8A50CD" w14:textId="77777777" w:rsidR="00703779" w:rsidRPr="00A850D7" w:rsidRDefault="00703779" w:rsidP="00703779">
            <w:pPr>
              <w:jc w:val="center"/>
            </w:pPr>
          </w:p>
        </w:tc>
      </w:tr>
      <w:tr w:rsidR="00703779" w:rsidRPr="00A850D7" w14:paraId="72DFA259" w14:textId="49604268" w:rsidTr="0028199B">
        <w:tc>
          <w:tcPr>
            <w:tcW w:w="4340" w:type="pct"/>
          </w:tcPr>
          <w:p w14:paraId="22A5ED31" w14:textId="77777777" w:rsidR="00703779" w:rsidRPr="00A850D7" w:rsidRDefault="00703779" w:rsidP="00703779">
            <w:pPr>
              <w:rPr>
                <w:lang w:val="pl-PL"/>
              </w:rPr>
            </w:pPr>
            <w:r w:rsidRPr="00A850D7">
              <w:rPr>
                <w:lang w:val="pl-PL"/>
              </w:rPr>
              <w:t>Moduł umożliwia prezentację rezerwacji kolejkowych. Opcja określa czy użytkownik będzie miał możliwość przeglądania swoich danych odnośnie rezerwacji kolejkowych (np. przyczyny przesunięcia wizyty).</w:t>
            </w:r>
          </w:p>
        </w:tc>
        <w:tc>
          <w:tcPr>
            <w:tcW w:w="660" w:type="pct"/>
          </w:tcPr>
          <w:p w14:paraId="52892866" w14:textId="77777777" w:rsidR="00703779" w:rsidRPr="00A850D7" w:rsidRDefault="00703779" w:rsidP="00703779">
            <w:pPr>
              <w:jc w:val="center"/>
              <w:rPr>
                <w:lang w:val="pl-PL"/>
              </w:rPr>
            </w:pPr>
          </w:p>
        </w:tc>
      </w:tr>
      <w:tr w:rsidR="00703779" w:rsidRPr="00A850D7" w14:paraId="70D1C2F4" w14:textId="16A89CCD" w:rsidTr="0028199B">
        <w:tc>
          <w:tcPr>
            <w:tcW w:w="4340" w:type="pct"/>
          </w:tcPr>
          <w:p w14:paraId="0864339C" w14:textId="77777777" w:rsidR="00703779" w:rsidRPr="00A850D7" w:rsidRDefault="00703779" w:rsidP="00703779">
            <w:pPr>
              <w:rPr>
                <w:lang w:val="pl-PL"/>
              </w:rPr>
            </w:pPr>
            <w:r w:rsidRPr="00A850D7">
              <w:rPr>
                <w:lang w:val="pl-PL"/>
              </w:rPr>
              <w:t>Moduł umożliwia wskazanie mail do opiekuna e-Rejestracji. Adres e-mail do administratora systemu po stronie szpitala, odpowiedzialnego za kontakt mailowy z pacjentami.</w:t>
            </w:r>
          </w:p>
        </w:tc>
        <w:tc>
          <w:tcPr>
            <w:tcW w:w="660" w:type="pct"/>
          </w:tcPr>
          <w:p w14:paraId="071CA425" w14:textId="77777777" w:rsidR="00703779" w:rsidRPr="00A850D7" w:rsidRDefault="00703779" w:rsidP="00703779">
            <w:pPr>
              <w:jc w:val="center"/>
              <w:rPr>
                <w:lang w:val="pl-PL"/>
              </w:rPr>
            </w:pPr>
          </w:p>
        </w:tc>
      </w:tr>
      <w:tr w:rsidR="00703779" w:rsidRPr="00A850D7" w14:paraId="144316E0" w14:textId="16CC06EA" w:rsidTr="0028199B">
        <w:tc>
          <w:tcPr>
            <w:tcW w:w="4340" w:type="pct"/>
          </w:tcPr>
          <w:p w14:paraId="3A310E97" w14:textId="77777777" w:rsidR="00703779" w:rsidRPr="00A850D7" w:rsidRDefault="00703779" w:rsidP="00703779">
            <w:pPr>
              <w:rPr>
                <w:lang w:val="pl-PL"/>
              </w:rPr>
            </w:pPr>
            <w:r w:rsidRPr="00A850D7">
              <w:rPr>
                <w:lang w:val="pl-PL"/>
              </w:rPr>
              <w:t>Moduł umożliwia konfigurację szablonu wiadomości, jakie będą automatycznie wysyłane do pacjentów: przypomnienia o wizycie, przypomnienie o potwierdzeniu wizyty, anulowanie niepotwierdzonej wizyty.</w:t>
            </w:r>
          </w:p>
        </w:tc>
        <w:tc>
          <w:tcPr>
            <w:tcW w:w="660" w:type="pct"/>
          </w:tcPr>
          <w:p w14:paraId="07098BC1" w14:textId="77777777" w:rsidR="00703779" w:rsidRPr="00A850D7" w:rsidRDefault="00703779" w:rsidP="00703779">
            <w:pPr>
              <w:jc w:val="center"/>
              <w:rPr>
                <w:lang w:val="pl-PL"/>
              </w:rPr>
            </w:pPr>
          </w:p>
        </w:tc>
      </w:tr>
      <w:tr w:rsidR="00703779" w:rsidRPr="00A850D7" w14:paraId="222387D1" w14:textId="1707647E" w:rsidTr="0028199B">
        <w:tc>
          <w:tcPr>
            <w:tcW w:w="4340" w:type="pct"/>
          </w:tcPr>
          <w:p w14:paraId="6CD145D8" w14:textId="77777777" w:rsidR="00703779" w:rsidRPr="00A850D7" w:rsidRDefault="00703779" w:rsidP="00703779">
            <w:pPr>
              <w:rPr>
                <w:lang w:val="pl-PL"/>
              </w:rPr>
            </w:pPr>
            <w:r w:rsidRPr="00A850D7">
              <w:rPr>
                <w:lang w:val="pl-PL"/>
              </w:rPr>
              <w:t xml:space="preserve">Moduł umożliwia określenie czasu generowania wiadomości: w momencie wykonania akcji w Systemie lub wyrażenie </w:t>
            </w:r>
            <w:proofErr w:type="spellStart"/>
            <w:r w:rsidRPr="00A850D7">
              <w:rPr>
                <w:lang w:val="pl-PL"/>
              </w:rPr>
              <w:t>cron</w:t>
            </w:r>
            <w:proofErr w:type="spellEnd"/>
            <w:r w:rsidRPr="00A850D7">
              <w:rPr>
                <w:lang w:val="pl-PL"/>
              </w:rPr>
              <w:t>.</w:t>
            </w:r>
          </w:p>
        </w:tc>
        <w:tc>
          <w:tcPr>
            <w:tcW w:w="660" w:type="pct"/>
          </w:tcPr>
          <w:p w14:paraId="337171B2" w14:textId="77777777" w:rsidR="00703779" w:rsidRPr="00A850D7" w:rsidRDefault="00703779" w:rsidP="00703779">
            <w:pPr>
              <w:jc w:val="center"/>
              <w:rPr>
                <w:lang w:val="pl-PL"/>
              </w:rPr>
            </w:pPr>
          </w:p>
        </w:tc>
      </w:tr>
    </w:tbl>
    <w:p w14:paraId="481E21B6" w14:textId="4865611B" w:rsidR="000817AC" w:rsidRPr="00A850D7" w:rsidRDefault="002C4229">
      <w:pPr>
        <w:pStyle w:val="Nagwek2"/>
      </w:pPr>
      <w:bookmarkStart w:id="293" w:name="scroll-bookmark-241"/>
      <w:bookmarkStart w:id="294" w:name="scroll-bookmark-242"/>
      <w:bookmarkStart w:id="295" w:name="_Toc156076899"/>
      <w:bookmarkEnd w:id="293"/>
      <w:r w:rsidRPr="00A850D7">
        <w:t xml:space="preserve"> </w:t>
      </w:r>
      <w:proofErr w:type="spellStart"/>
      <w:r w:rsidR="00D636D6" w:rsidRPr="00A850D7">
        <w:t>eWYWIAD</w:t>
      </w:r>
      <w:bookmarkEnd w:id="294"/>
      <w:bookmarkEnd w:id="295"/>
      <w:proofErr w:type="spellEnd"/>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A850D7" w14:paraId="68EE057C" w14:textId="312EA3C8" w:rsidTr="0028199B">
        <w:tc>
          <w:tcPr>
            <w:tcW w:w="4340" w:type="pct"/>
          </w:tcPr>
          <w:p w14:paraId="47001337" w14:textId="6BC9E4F9" w:rsidR="00DB0489" w:rsidRPr="00A850D7" w:rsidRDefault="00DB0489" w:rsidP="00DB0489">
            <w:pPr>
              <w:rPr>
                <w:lang w:val="pl-PL"/>
              </w:rPr>
            </w:pPr>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660" w:type="pct"/>
          </w:tcPr>
          <w:p w14:paraId="3BEF1E21" w14:textId="77777777" w:rsidR="00DB0489" w:rsidRPr="00A850D7" w:rsidRDefault="00DB0489" w:rsidP="00DB0489">
            <w:pPr>
              <w:jc w:val="center"/>
              <w:rPr>
                <w:b/>
              </w:rPr>
            </w:pPr>
            <w:proofErr w:type="spellStart"/>
            <w:r w:rsidRPr="00A850D7">
              <w:rPr>
                <w:b/>
              </w:rPr>
              <w:t>Podać</w:t>
            </w:r>
            <w:proofErr w:type="spellEnd"/>
            <w:r w:rsidRPr="00A850D7">
              <w:rPr>
                <w:b/>
              </w:rPr>
              <w:t xml:space="preserve"> </w:t>
            </w:r>
          </w:p>
          <w:p w14:paraId="654DF7F6" w14:textId="5F63ADB4" w:rsidR="00DB0489" w:rsidRPr="00A850D7" w:rsidRDefault="00DB0489" w:rsidP="00DB0489">
            <w:pPr>
              <w:jc w:val="center"/>
              <w:rPr>
                <w:lang w:val="pl-PL"/>
              </w:rPr>
            </w:pPr>
            <w:r w:rsidRPr="00A850D7">
              <w:rPr>
                <w:b/>
              </w:rPr>
              <w:t>TAK / NIE</w:t>
            </w:r>
          </w:p>
        </w:tc>
      </w:tr>
      <w:tr w:rsidR="00703779" w:rsidRPr="00A850D7" w14:paraId="04553A43" w14:textId="77777777" w:rsidTr="0028199B">
        <w:tc>
          <w:tcPr>
            <w:tcW w:w="4340" w:type="pct"/>
          </w:tcPr>
          <w:p w14:paraId="5FB84985" w14:textId="46E8C74D" w:rsidR="00703779" w:rsidRPr="00A850D7" w:rsidRDefault="00703779" w:rsidP="00703779">
            <w:pPr>
              <w:rPr>
                <w:lang w:val="pl-PL"/>
              </w:rPr>
            </w:pPr>
            <w:r w:rsidRPr="00A850D7">
              <w:rPr>
                <w:lang w:val="pl-PL"/>
              </w:rPr>
              <w:t>Moduł umożliwia pacjentowi przekazanie lekarzowi przed wizytą istotnych informacji dotyczących swojego stanu zdrowia.</w:t>
            </w:r>
          </w:p>
        </w:tc>
        <w:tc>
          <w:tcPr>
            <w:tcW w:w="660" w:type="pct"/>
          </w:tcPr>
          <w:p w14:paraId="3BE9685B" w14:textId="77777777" w:rsidR="00703779" w:rsidRPr="00A850D7" w:rsidRDefault="00703779" w:rsidP="00703779">
            <w:pPr>
              <w:jc w:val="center"/>
            </w:pPr>
          </w:p>
        </w:tc>
      </w:tr>
      <w:tr w:rsidR="00703779" w:rsidRPr="00A850D7" w14:paraId="7CFB7A06" w14:textId="7B2E7D11" w:rsidTr="0028199B">
        <w:tc>
          <w:tcPr>
            <w:tcW w:w="4340" w:type="pct"/>
          </w:tcPr>
          <w:p w14:paraId="0E556474" w14:textId="77777777" w:rsidR="00703779" w:rsidRPr="00A850D7" w:rsidRDefault="00703779" w:rsidP="00703779">
            <w:pPr>
              <w:rPr>
                <w:lang w:val="pl-PL"/>
              </w:rPr>
            </w:pPr>
            <w:r w:rsidRPr="00A850D7">
              <w:rPr>
                <w:lang w:val="pl-PL"/>
              </w:rPr>
              <w:lastRenderedPageBreak/>
              <w:t>Moduł umożliwia skorzystanie ze zdefiniowanych formularzy strukturyzowanych stworzonych w module Generator formularzy systemu medycznego.</w:t>
            </w:r>
          </w:p>
        </w:tc>
        <w:tc>
          <w:tcPr>
            <w:tcW w:w="660" w:type="pct"/>
          </w:tcPr>
          <w:p w14:paraId="4180FA2C" w14:textId="77777777" w:rsidR="00703779" w:rsidRPr="00A850D7" w:rsidRDefault="00703779" w:rsidP="00703779">
            <w:pPr>
              <w:jc w:val="center"/>
              <w:rPr>
                <w:lang w:val="pl-PL"/>
              </w:rPr>
            </w:pPr>
          </w:p>
        </w:tc>
      </w:tr>
      <w:tr w:rsidR="00703779" w:rsidRPr="00A850D7" w14:paraId="4D52B60F" w14:textId="0C0A53B6" w:rsidTr="0028199B">
        <w:tc>
          <w:tcPr>
            <w:tcW w:w="4340" w:type="pct"/>
          </w:tcPr>
          <w:p w14:paraId="568527BF" w14:textId="77777777" w:rsidR="00703779" w:rsidRPr="00A850D7" w:rsidRDefault="00703779" w:rsidP="00703779">
            <w:r w:rsidRPr="00A850D7">
              <w:rPr>
                <w:lang w:val="pl-PL"/>
              </w:rPr>
              <w:t xml:space="preserve">Moduł umożliwia stworzenie różnych formularzy elektronicznego wywiadu dla poszczególnych jednostek organizacyjnych. </w:t>
            </w:r>
            <w:proofErr w:type="spellStart"/>
            <w:r w:rsidRPr="00A850D7">
              <w:t>Formularze</w:t>
            </w:r>
            <w:proofErr w:type="spellEnd"/>
            <w:r w:rsidRPr="00A850D7">
              <w:t xml:space="preserve"> </w:t>
            </w:r>
            <w:proofErr w:type="spellStart"/>
            <w:r w:rsidRPr="00A850D7">
              <w:t>mogą</w:t>
            </w:r>
            <w:proofErr w:type="spellEnd"/>
            <w:r w:rsidRPr="00A850D7">
              <w:t xml:space="preserve"> </w:t>
            </w:r>
            <w:proofErr w:type="spellStart"/>
            <w:r w:rsidRPr="00A850D7">
              <w:t>różnić</w:t>
            </w:r>
            <w:proofErr w:type="spellEnd"/>
            <w:r w:rsidRPr="00A850D7">
              <w:t xml:space="preserve"> </w:t>
            </w:r>
            <w:proofErr w:type="spellStart"/>
            <w:r w:rsidRPr="00A850D7">
              <w:t>się</w:t>
            </w:r>
            <w:proofErr w:type="spellEnd"/>
            <w:r w:rsidRPr="00A850D7">
              <w:t xml:space="preserve"> </w:t>
            </w:r>
            <w:proofErr w:type="spellStart"/>
            <w:r w:rsidRPr="00A850D7">
              <w:t>zawartością</w:t>
            </w:r>
            <w:proofErr w:type="spellEnd"/>
            <w:r w:rsidRPr="00A850D7">
              <w:t xml:space="preserve"> </w:t>
            </w:r>
            <w:proofErr w:type="spellStart"/>
            <w:r w:rsidRPr="00A850D7">
              <w:t>i</w:t>
            </w:r>
            <w:proofErr w:type="spellEnd"/>
            <w:r w:rsidRPr="00A850D7">
              <w:t xml:space="preserve"> </w:t>
            </w:r>
            <w:proofErr w:type="spellStart"/>
            <w:r w:rsidRPr="00A850D7">
              <w:t>formą</w:t>
            </w:r>
            <w:proofErr w:type="spellEnd"/>
            <w:r w:rsidRPr="00A850D7">
              <w:t>.</w:t>
            </w:r>
          </w:p>
        </w:tc>
        <w:tc>
          <w:tcPr>
            <w:tcW w:w="660" w:type="pct"/>
          </w:tcPr>
          <w:p w14:paraId="033A2BE9" w14:textId="77777777" w:rsidR="00703779" w:rsidRPr="00A850D7" w:rsidRDefault="00703779" w:rsidP="00703779">
            <w:pPr>
              <w:jc w:val="center"/>
              <w:rPr>
                <w:lang w:val="pl-PL"/>
              </w:rPr>
            </w:pPr>
          </w:p>
        </w:tc>
      </w:tr>
      <w:tr w:rsidR="00703779" w:rsidRPr="00A850D7" w14:paraId="3DB2C264" w14:textId="69B3455C" w:rsidTr="0028199B">
        <w:tc>
          <w:tcPr>
            <w:tcW w:w="4340" w:type="pct"/>
          </w:tcPr>
          <w:p w14:paraId="791F37F6" w14:textId="77777777" w:rsidR="00703779" w:rsidRPr="00A850D7" w:rsidRDefault="00703779" w:rsidP="00703779">
            <w:pPr>
              <w:rPr>
                <w:lang w:val="pl-PL"/>
              </w:rPr>
            </w:pPr>
            <w:r w:rsidRPr="00A850D7">
              <w:rPr>
                <w:lang w:val="pl-PL"/>
              </w:rPr>
              <w:t>Wprowadzony przez pacjenta elektroniczny wywiad widoczny jest w dokumentacji formularzowej w module gabinet lekarski systemu medycznego.</w:t>
            </w:r>
          </w:p>
        </w:tc>
        <w:tc>
          <w:tcPr>
            <w:tcW w:w="660" w:type="pct"/>
          </w:tcPr>
          <w:p w14:paraId="1D78D1B6" w14:textId="77777777" w:rsidR="00703779" w:rsidRPr="00A850D7" w:rsidRDefault="00703779" w:rsidP="00703779">
            <w:pPr>
              <w:jc w:val="center"/>
              <w:rPr>
                <w:lang w:val="pl-PL"/>
              </w:rPr>
            </w:pPr>
          </w:p>
        </w:tc>
      </w:tr>
      <w:tr w:rsidR="00703779" w:rsidRPr="00A850D7" w14:paraId="3EAAD1BE" w14:textId="3F120431" w:rsidTr="0028199B">
        <w:tc>
          <w:tcPr>
            <w:tcW w:w="4340" w:type="pct"/>
          </w:tcPr>
          <w:p w14:paraId="0DD85112" w14:textId="77777777" w:rsidR="00703779" w:rsidRPr="00A850D7" w:rsidRDefault="00703779" w:rsidP="00703779">
            <w:r w:rsidRPr="00A850D7">
              <w:rPr>
                <w:lang w:val="pl-PL"/>
              </w:rPr>
              <w:t xml:space="preserve">Lekarz ma możliwość zapoznania się z elektronicznym wywiadem przed wizytą. System umożliwia poinformowanie lekarza o uzupełnieniu przez pacjenta elektronicznego wywiadu. </w:t>
            </w:r>
            <w:proofErr w:type="spellStart"/>
            <w:r w:rsidRPr="00A850D7">
              <w:t>Lekarz</w:t>
            </w:r>
            <w:proofErr w:type="spellEnd"/>
            <w:r w:rsidRPr="00A850D7">
              <w:t xml:space="preserve"> ma </w:t>
            </w:r>
            <w:proofErr w:type="spellStart"/>
            <w:r w:rsidRPr="00A850D7">
              <w:t>możliwość</w:t>
            </w:r>
            <w:proofErr w:type="spellEnd"/>
            <w:r w:rsidRPr="00A850D7">
              <w:t xml:space="preserve"> </w:t>
            </w:r>
            <w:proofErr w:type="spellStart"/>
            <w:r w:rsidRPr="00A850D7">
              <w:t>zadania</w:t>
            </w:r>
            <w:proofErr w:type="spellEnd"/>
            <w:r w:rsidRPr="00A850D7">
              <w:t xml:space="preserve"> </w:t>
            </w:r>
            <w:proofErr w:type="spellStart"/>
            <w:r w:rsidRPr="00A850D7">
              <w:t>dodatkowego</w:t>
            </w:r>
            <w:proofErr w:type="spellEnd"/>
            <w:r w:rsidRPr="00A850D7">
              <w:t xml:space="preserve"> </w:t>
            </w:r>
            <w:proofErr w:type="spellStart"/>
            <w:r w:rsidRPr="00A850D7">
              <w:t>pytania</w:t>
            </w:r>
            <w:proofErr w:type="spellEnd"/>
            <w:r w:rsidRPr="00A850D7">
              <w:t xml:space="preserve"> </w:t>
            </w:r>
            <w:proofErr w:type="spellStart"/>
            <w:r w:rsidRPr="00A850D7">
              <w:t>pacjentowi</w:t>
            </w:r>
            <w:proofErr w:type="spellEnd"/>
            <w:r w:rsidRPr="00A850D7">
              <w:t>.</w:t>
            </w:r>
          </w:p>
        </w:tc>
        <w:tc>
          <w:tcPr>
            <w:tcW w:w="660" w:type="pct"/>
          </w:tcPr>
          <w:p w14:paraId="313793CF" w14:textId="77777777" w:rsidR="00703779" w:rsidRPr="00A850D7" w:rsidRDefault="00703779" w:rsidP="00703779">
            <w:pPr>
              <w:jc w:val="center"/>
              <w:rPr>
                <w:lang w:val="pl-PL"/>
              </w:rPr>
            </w:pPr>
          </w:p>
        </w:tc>
      </w:tr>
    </w:tbl>
    <w:p w14:paraId="3A3D3453" w14:textId="3B626264" w:rsidR="000817AC" w:rsidRPr="00A850D7" w:rsidRDefault="002C4229">
      <w:pPr>
        <w:pStyle w:val="Nagwek2"/>
      </w:pPr>
      <w:bookmarkStart w:id="296" w:name="scroll-bookmark-243"/>
      <w:bookmarkStart w:id="297" w:name="scroll-bookmark-244"/>
      <w:bookmarkStart w:id="298" w:name="_Toc156076900"/>
      <w:bookmarkEnd w:id="296"/>
      <w:r w:rsidRPr="00A850D7">
        <w:t xml:space="preserve"> </w:t>
      </w:r>
      <w:proofErr w:type="spellStart"/>
      <w:r w:rsidR="00D636D6" w:rsidRPr="00A850D7">
        <w:t>eDOKUMENTACJA</w:t>
      </w:r>
      <w:bookmarkEnd w:id="297"/>
      <w:bookmarkEnd w:id="298"/>
      <w:proofErr w:type="spellEnd"/>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08"/>
        <w:gridCol w:w="993"/>
      </w:tblGrid>
      <w:tr w:rsidR="00DB0489" w:rsidRPr="00A850D7" w14:paraId="6899273B" w14:textId="08C0C41C" w:rsidTr="0028199B">
        <w:tc>
          <w:tcPr>
            <w:tcW w:w="4423" w:type="pct"/>
          </w:tcPr>
          <w:p w14:paraId="590D26DF" w14:textId="2E6B7C48" w:rsidR="00DB0489" w:rsidRPr="00A850D7" w:rsidRDefault="00DB0489" w:rsidP="00DB0489">
            <w:pPr>
              <w:rPr>
                <w:lang w:val="pl-PL"/>
              </w:rPr>
            </w:pPr>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577" w:type="pct"/>
          </w:tcPr>
          <w:p w14:paraId="4298C197" w14:textId="77777777" w:rsidR="00DB0489" w:rsidRPr="00A850D7" w:rsidRDefault="00DB0489" w:rsidP="00DB0489">
            <w:pPr>
              <w:jc w:val="center"/>
              <w:rPr>
                <w:b/>
              </w:rPr>
            </w:pPr>
            <w:proofErr w:type="spellStart"/>
            <w:r w:rsidRPr="00A850D7">
              <w:rPr>
                <w:b/>
              </w:rPr>
              <w:t>Podać</w:t>
            </w:r>
            <w:proofErr w:type="spellEnd"/>
            <w:r w:rsidRPr="00A850D7">
              <w:rPr>
                <w:b/>
              </w:rPr>
              <w:t xml:space="preserve"> </w:t>
            </w:r>
          </w:p>
          <w:p w14:paraId="663020EA" w14:textId="79478F99" w:rsidR="00DB0489" w:rsidRPr="00A850D7" w:rsidRDefault="00DB0489" w:rsidP="00DB0489">
            <w:pPr>
              <w:jc w:val="center"/>
              <w:rPr>
                <w:lang w:val="pl-PL"/>
              </w:rPr>
            </w:pPr>
            <w:r w:rsidRPr="00A850D7">
              <w:rPr>
                <w:b/>
              </w:rPr>
              <w:t>TAK / NIE</w:t>
            </w:r>
          </w:p>
        </w:tc>
      </w:tr>
      <w:tr w:rsidR="00703779" w:rsidRPr="00A850D7" w14:paraId="6C15D778" w14:textId="77777777" w:rsidTr="0028199B">
        <w:tc>
          <w:tcPr>
            <w:tcW w:w="4423" w:type="pct"/>
          </w:tcPr>
          <w:p w14:paraId="20C7610D" w14:textId="4F698632" w:rsidR="00703779" w:rsidRPr="00A850D7" w:rsidRDefault="00703779" w:rsidP="00703779">
            <w:pPr>
              <w:rPr>
                <w:lang w:val="pl-PL"/>
              </w:rPr>
            </w:pPr>
            <w:r w:rsidRPr="00A850D7">
              <w:rPr>
                <w:lang w:val="pl-PL"/>
              </w:rPr>
              <w:t>Moduł umożliwia pacjentowi przeglądanie dokumentacji medycznej zapisanej w systemie medycznym.</w:t>
            </w:r>
          </w:p>
        </w:tc>
        <w:tc>
          <w:tcPr>
            <w:tcW w:w="577" w:type="pct"/>
          </w:tcPr>
          <w:p w14:paraId="1BE2EFCA" w14:textId="77777777" w:rsidR="00703779" w:rsidRPr="00A850D7" w:rsidRDefault="00703779" w:rsidP="00703779">
            <w:pPr>
              <w:jc w:val="center"/>
            </w:pPr>
          </w:p>
        </w:tc>
      </w:tr>
      <w:tr w:rsidR="00703779" w:rsidRPr="00A850D7" w14:paraId="7665CE4C" w14:textId="5F6B9A6E" w:rsidTr="0028199B">
        <w:tc>
          <w:tcPr>
            <w:tcW w:w="4423" w:type="pct"/>
          </w:tcPr>
          <w:p w14:paraId="5682E3B1" w14:textId="77777777" w:rsidR="00703779" w:rsidRPr="00A850D7" w:rsidRDefault="00703779" w:rsidP="00703779">
            <w:pPr>
              <w:rPr>
                <w:lang w:val="pl-PL"/>
              </w:rPr>
            </w:pPr>
            <w:r w:rsidRPr="00A850D7">
              <w:rPr>
                <w:lang w:val="pl-PL"/>
              </w:rPr>
              <w:t>Moduł udostępnia dokumentację zapisaną w repozytorium dokumentacji medycznej w systemie medycznym.</w:t>
            </w:r>
          </w:p>
        </w:tc>
        <w:tc>
          <w:tcPr>
            <w:tcW w:w="577" w:type="pct"/>
          </w:tcPr>
          <w:p w14:paraId="3E105D9B" w14:textId="77777777" w:rsidR="00703779" w:rsidRPr="00A850D7" w:rsidRDefault="00703779" w:rsidP="00703779">
            <w:pPr>
              <w:jc w:val="center"/>
              <w:rPr>
                <w:lang w:val="pl-PL"/>
              </w:rPr>
            </w:pPr>
          </w:p>
        </w:tc>
      </w:tr>
      <w:tr w:rsidR="00703779" w:rsidRPr="00A850D7" w14:paraId="5F073D0A" w14:textId="14E3CF83" w:rsidTr="0028199B">
        <w:tc>
          <w:tcPr>
            <w:tcW w:w="4423" w:type="pct"/>
          </w:tcPr>
          <w:p w14:paraId="3AA82103" w14:textId="77777777" w:rsidR="00703779" w:rsidRPr="00A850D7" w:rsidRDefault="00703779" w:rsidP="00703779">
            <w:pPr>
              <w:rPr>
                <w:lang w:val="pl-PL"/>
              </w:rPr>
            </w:pPr>
            <w:r w:rsidRPr="00A850D7">
              <w:rPr>
                <w:lang w:val="pl-PL"/>
              </w:rPr>
              <w:t>Pacjent ma możliwość przejrzenia i wydruku dokumentacji medycznej.</w:t>
            </w:r>
          </w:p>
        </w:tc>
        <w:tc>
          <w:tcPr>
            <w:tcW w:w="577" w:type="pct"/>
          </w:tcPr>
          <w:p w14:paraId="029CA405" w14:textId="77777777" w:rsidR="00703779" w:rsidRPr="00A850D7" w:rsidRDefault="00703779" w:rsidP="00703779">
            <w:pPr>
              <w:jc w:val="center"/>
              <w:rPr>
                <w:lang w:val="pl-PL"/>
              </w:rPr>
            </w:pPr>
          </w:p>
        </w:tc>
      </w:tr>
      <w:tr w:rsidR="00703779" w:rsidRPr="00A850D7" w14:paraId="0B65298D" w14:textId="4E4CF59C" w:rsidTr="0028199B">
        <w:tc>
          <w:tcPr>
            <w:tcW w:w="4423" w:type="pct"/>
          </w:tcPr>
          <w:p w14:paraId="33BD9761" w14:textId="77777777" w:rsidR="00703779" w:rsidRPr="00A850D7" w:rsidRDefault="00703779" w:rsidP="00703779">
            <w:pPr>
              <w:rPr>
                <w:lang w:val="pl-PL"/>
              </w:rPr>
            </w:pPr>
            <w:r w:rsidRPr="00A850D7">
              <w:rPr>
                <w:lang w:val="pl-PL"/>
              </w:rPr>
              <w:t>Moduł prezentuje datę utworzenia dokumentacji medycznej.</w:t>
            </w:r>
          </w:p>
        </w:tc>
        <w:tc>
          <w:tcPr>
            <w:tcW w:w="577" w:type="pct"/>
          </w:tcPr>
          <w:p w14:paraId="79773870" w14:textId="77777777" w:rsidR="00703779" w:rsidRPr="00A850D7" w:rsidRDefault="00703779" w:rsidP="00703779">
            <w:pPr>
              <w:jc w:val="center"/>
              <w:rPr>
                <w:lang w:val="pl-PL"/>
              </w:rPr>
            </w:pPr>
          </w:p>
        </w:tc>
      </w:tr>
      <w:tr w:rsidR="00703779" w:rsidRPr="00A850D7" w14:paraId="34B5B889" w14:textId="6DBD1E91" w:rsidTr="0028199B">
        <w:tc>
          <w:tcPr>
            <w:tcW w:w="4423" w:type="pct"/>
          </w:tcPr>
          <w:p w14:paraId="42F7BA5F" w14:textId="77777777" w:rsidR="00703779" w:rsidRPr="00A850D7" w:rsidRDefault="00703779" w:rsidP="00703779">
            <w:pPr>
              <w:rPr>
                <w:lang w:val="pl-PL"/>
              </w:rPr>
            </w:pPr>
            <w:r w:rsidRPr="00A850D7">
              <w:rPr>
                <w:lang w:val="pl-PL"/>
              </w:rPr>
              <w:t>Moduł umożliwia filtrowanie dokumentacji medycznej co najmniej według: nazwy dokumentacji, daty utworzenia od, daty utworzenia do.</w:t>
            </w:r>
          </w:p>
        </w:tc>
        <w:tc>
          <w:tcPr>
            <w:tcW w:w="577" w:type="pct"/>
          </w:tcPr>
          <w:p w14:paraId="0B4A8083" w14:textId="77777777" w:rsidR="00703779" w:rsidRPr="00A850D7" w:rsidRDefault="00703779" w:rsidP="00703779">
            <w:pPr>
              <w:jc w:val="center"/>
              <w:rPr>
                <w:lang w:val="pl-PL"/>
              </w:rPr>
            </w:pPr>
          </w:p>
        </w:tc>
      </w:tr>
      <w:tr w:rsidR="00703779" w:rsidRPr="00A850D7" w14:paraId="3E4F85EC" w14:textId="4430E15B" w:rsidTr="0028199B">
        <w:tc>
          <w:tcPr>
            <w:tcW w:w="4423" w:type="pct"/>
          </w:tcPr>
          <w:p w14:paraId="3A753A6F" w14:textId="77777777" w:rsidR="00703779" w:rsidRPr="00A850D7" w:rsidRDefault="00703779" w:rsidP="00703779">
            <w:pPr>
              <w:rPr>
                <w:lang w:val="pl-PL"/>
              </w:rPr>
            </w:pPr>
            <w:r w:rsidRPr="00A850D7">
              <w:rPr>
                <w:lang w:val="pl-PL"/>
              </w:rPr>
              <w:t>Pacjent ma możliwość załączenia zeskanowanych załączników. Lekarz pracując w systemie medycznym może zdecydować, które z załączników dołączyć do dokumentacji medycznej wizyty lub pobytu.</w:t>
            </w:r>
          </w:p>
        </w:tc>
        <w:tc>
          <w:tcPr>
            <w:tcW w:w="577" w:type="pct"/>
          </w:tcPr>
          <w:p w14:paraId="224229A4" w14:textId="77777777" w:rsidR="00703779" w:rsidRPr="00A850D7" w:rsidRDefault="00703779" w:rsidP="00703779">
            <w:pPr>
              <w:jc w:val="center"/>
              <w:rPr>
                <w:lang w:val="pl-PL"/>
              </w:rPr>
            </w:pPr>
          </w:p>
        </w:tc>
      </w:tr>
      <w:tr w:rsidR="00703779" w:rsidRPr="00A850D7" w14:paraId="7F54ADE0" w14:textId="5F443A4A" w:rsidTr="0028199B">
        <w:tc>
          <w:tcPr>
            <w:tcW w:w="4423" w:type="pct"/>
          </w:tcPr>
          <w:p w14:paraId="0BD18129" w14:textId="77777777" w:rsidR="00703779" w:rsidRPr="00A850D7" w:rsidRDefault="00703779" w:rsidP="00703779">
            <w:pPr>
              <w:rPr>
                <w:lang w:val="pl-PL"/>
              </w:rPr>
            </w:pPr>
            <w:r w:rsidRPr="00A850D7">
              <w:rPr>
                <w:lang w:val="pl-PL"/>
              </w:rPr>
              <w:t>Moduł umożliwia załączanie przez pacjenta zewnętrznej dokumentacji medycznej.</w:t>
            </w:r>
          </w:p>
        </w:tc>
        <w:tc>
          <w:tcPr>
            <w:tcW w:w="577" w:type="pct"/>
          </w:tcPr>
          <w:p w14:paraId="577D0E2F" w14:textId="77777777" w:rsidR="00703779" w:rsidRPr="00A850D7" w:rsidRDefault="00703779" w:rsidP="00703779">
            <w:pPr>
              <w:jc w:val="center"/>
              <w:rPr>
                <w:lang w:val="pl-PL"/>
              </w:rPr>
            </w:pPr>
          </w:p>
        </w:tc>
      </w:tr>
      <w:tr w:rsidR="00703779" w:rsidRPr="00A850D7" w14:paraId="729DBA8B" w14:textId="73961117" w:rsidTr="0028199B">
        <w:tc>
          <w:tcPr>
            <w:tcW w:w="4423" w:type="pct"/>
          </w:tcPr>
          <w:p w14:paraId="6E9F5C1D" w14:textId="77777777" w:rsidR="00703779" w:rsidRPr="00A850D7" w:rsidRDefault="00703779" w:rsidP="00703779">
            <w:pPr>
              <w:rPr>
                <w:lang w:val="pl-PL"/>
              </w:rPr>
            </w:pPr>
            <w:r w:rsidRPr="00A850D7">
              <w:rPr>
                <w:lang w:val="pl-PL"/>
              </w:rPr>
              <w:t>Moduł umożliwia załączanie dokumentów .pdf, .jpg, .</w:t>
            </w:r>
            <w:proofErr w:type="spellStart"/>
            <w:r w:rsidRPr="00A850D7">
              <w:rPr>
                <w:lang w:val="pl-PL"/>
              </w:rPr>
              <w:t>png</w:t>
            </w:r>
            <w:proofErr w:type="spellEnd"/>
            <w:r w:rsidRPr="00A850D7">
              <w:rPr>
                <w:lang w:val="pl-PL"/>
              </w:rPr>
              <w:t>, .</w:t>
            </w:r>
            <w:proofErr w:type="spellStart"/>
            <w:r w:rsidRPr="00A850D7">
              <w:rPr>
                <w:lang w:val="pl-PL"/>
              </w:rPr>
              <w:t>doc</w:t>
            </w:r>
            <w:proofErr w:type="spellEnd"/>
            <w:r w:rsidRPr="00A850D7">
              <w:rPr>
                <w:lang w:val="pl-PL"/>
              </w:rPr>
              <w:t>, .</w:t>
            </w:r>
            <w:proofErr w:type="spellStart"/>
            <w:r w:rsidRPr="00A850D7">
              <w:rPr>
                <w:lang w:val="pl-PL"/>
              </w:rPr>
              <w:t>docx</w:t>
            </w:r>
            <w:proofErr w:type="spellEnd"/>
            <w:r w:rsidRPr="00A850D7">
              <w:rPr>
                <w:lang w:val="pl-PL"/>
              </w:rPr>
              <w:t>.</w:t>
            </w:r>
          </w:p>
        </w:tc>
        <w:tc>
          <w:tcPr>
            <w:tcW w:w="577" w:type="pct"/>
          </w:tcPr>
          <w:p w14:paraId="5F1A8E66" w14:textId="77777777" w:rsidR="00703779" w:rsidRPr="00A850D7" w:rsidRDefault="00703779" w:rsidP="00703779">
            <w:pPr>
              <w:jc w:val="center"/>
              <w:rPr>
                <w:lang w:val="pl-PL"/>
              </w:rPr>
            </w:pPr>
          </w:p>
        </w:tc>
      </w:tr>
      <w:tr w:rsidR="00703779" w:rsidRPr="00A850D7" w14:paraId="32912D16" w14:textId="18D5C064" w:rsidTr="0028199B">
        <w:tc>
          <w:tcPr>
            <w:tcW w:w="4423" w:type="pct"/>
          </w:tcPr>
          <w:p w14:paraId="280A69FF" w14:textId="77777777" w:rsidR="00703779" w:rsidRPr="00A850D7" w:rsidRDefault="00703779" w:rsidP="00703779">
            <w:pPr>
              <w:rPr>
                <w:lang w:val="pl-PL"/>
              </w:rPr>
            </w:pPr>
            <w:r w:rsidRPr="00A850D7">
              <w:rPr>
                <w:lang w:val="pl-PL"/>
              </w:rPr>
              <w:t>Podczas załączania dokumentu, pacjent ma możliwość dodania opisu dokumentu.</w:t>
            </w:r>
          </w:p>
        </w:tc>
        <w:tc>
          <w:tcPr>
            <w:tcW w:w="577" w:type="pct"/>
          </w:tcPr>
          <w:p w14:paraId="5B426DEE" w14:textId="77777777" w:rsidR="00703779" w:rsidRPr="00A850D7" w:rsidRDefault="00703779" w:rsidP="00703779">
            <w:pPr>
              <w:jc w:val="center"/>
              <w:rPr>
                <w:lang w:val="pl-PL"/>
              </w:rPr>
            </w:pPr>
          </w:p>
        </w:tc>
      </w:tr>
      <w:tr w:rsidR="00703779" w:rsidRPr="00A850D7" w14:paraId="478A47E9" w14:textId="1E8026BE" w:rsidTr="0028199B">
        <w:tc>
          <w:tcPr>
            <w:tcW w:w="4423" w:type="pct"/>
          </w:tcPr>
          <w:p w14:paraId="067B697B" w14:textId="77777777" w:rsidR="00703779" w:rsidRPr="00A850D7" w:rsidRDefault="00703779" w:rsidP="00703779">
            <w:pPr>
              <w:rPr>
                <w:lang w:val="pl-PL"/>
              </w:rPr>
            </w:pPr>
            <w:r w:rsidRPr="00A850D7">
              <w:rPr>
                <w:lang w:val="pl-PL"/>
              </w:rPr>
              <w:t xml:space="preserve">Załączone przez pacjenta dokumenty widoczne są w module </w:t>
            </w:r>
            <w:proofErr w:type="spellStart"/>
            <w:r w:rsidRPr="00A850D7">
              <w:rPr>
                <w:lang w:val="pl-PL"/>
              </w:rPr>
              <w:t>eDokumentacja</w:t>
            </w:r>
            <w:proofErr w:type="spellEnd"/>
            <w:r w:rsidRPr="00A850D7">
              <w:rPr>
                <w:lang w:val="pl-PL"/>
              </w:rPr>
              <w:t>.</w:t>
            </w:r>
          </w:p>
        </w:tc>
        <w:tc>
          <w:tcPr>
            <w:tcW w:w="577" w:type="pct"/>
          </w:tcPr>
          <w:p w14:paraId="355B145A" w14:textId="77777777" w:rsidR="00703779" w:rsidRPr="00A850D7" w:rsidRDefault="00703779" w:rsidP="00703779">
            <w:pPr>
              <w:jc w:val="center"/>
              <w:rPr>
                <w:lang w:val="pl-PL"/>
              </w:rPr>
            </w:pPr>
          </w:p>
        </w:tc>
      </w:tr>
      <w:tr w:rsidR="00703779" w:rsidRPr="00A850D7" w14:paraId="4B46D3F9" w14:textId="0228858F" w:rsidTr="0028199B">
        <w:tc>
          <w:tcPr>
            <w:tcW w:w="4423" w:type="pct"/>
          </w:tcPr>
          <w:p w14:paraId="1EF58047" w14:textId="77777777" w:rsidR="00703779" w:rsidRPr="00A850D7" w:rsidRDefault="00703779" w:rsidP="00703779">
            <w:pPr>
              <w:rPr>
                <w:lang w:val="pl-PL"/>
              </w:rPr>
            </w:pPr>
            <w:r w:rsidRPr="00A850D7">
              <w:rPr>
                <w:lang w:val="pl-PL"/>
              </w:rPr>
              <w:t>Załączone przez pacjenta dokumenty widoczne są w systemie medycznym w rekordzie medycznym pacjenta.</w:t>
            </w:r>
          </w:p>
        </w:tc>
        <w:tc>
          <w:tcPr>
            <w:tcW w:w="577" w:type="pct"/>
          </w:tcPr>
          <w:p w14:paraId="67986FA7" w14:textId="77777777" w:rsidR="00703779" w:rsidRPr="00A850D7" w:rsidRDefault="00703779" w:rsidP="00703779">
            <w:pPr>
              <w:jc w:val="center"/>
              <w:rPr>
                <w:lang w:val="pl-PL"/>
              </w:rPr>
            </w:pPr>
          </w:p>
        </w:tc>
      </w:tr>
      <w:tr w:rsidR="00703779" w:rsidRPr="00A850D7" w14:paraId="3EC24FDC" w14:textId="5E00360E" w:rsidTr="00DC02DC">
        <w:trPr>
          <w:trHeight w:val="1220"/>
        </w:trPr>
        <w:tc>
          <w:tcPr>
            <w:tcW w:w="4423" w:type="pct"/>
          </w:tcPr>
          <w:p w14:paraId="773EC96D" w14:textId="77777777" w:rsidR="00703779" w:rsidRPr="00A850D7" w:rsidRDefault="00703779" w:rsidP="00703779">
            <w:pPr>
              <w:rPr>
                <w:lang w:val="pl-PL"/>
              </w:rPr>
            </w:pPr>
            <w:r w:rsidRPr="00A850D7">
              <w:rPr>
                <w:lang w:val="pl-PL"/>
              </w:rPr>
              <w:t>Pacjent ma możliwość usuwania załączonych przez siebie dokumentów.</w:t>
            </w:r>
          </w:p>
        </w:tc>
        <w:tc>
          <w:tcPr>
            <w:tcW w:w="577" w:type="pct"/>
          </w:tcPr>
          <w:p w14:paraId="4926A681" w14:textId="77777777" w:rsidR="00703779" w:rsidRPr="00A850D7" w:rsidRDefault="00703779" w:rsidP="00703779">
            <w:pPr>
              <w:jc w:val="center"/>
              <w:rPr>
                <w:lang w:val="pl-PL"/>
              </w:rPr>
            </w:pPr>
          </w:p>
        </w:tc>
      </w:tr>
    </w:tbl>
    <w:p w14:paraId="3F7E8F1A" w14:textId="2A643025" w:rsidR="000817AC" w:rsidRPr="00A850D7" w:rsidRDefault="002C4229">
      <w:pPr>
        <w:pStyle w:val="Nagwek2"/>
      </w:pPr>
      <w:bookmarkStart w:id="299" w:name="scroll-bookmark-245"/>
      <w:bookmarkStart w:id="300" w:name="scroll-bookmark-246"/>
      <w:bookmarkStart w:id="301" w:name="_Toc156076901"/>
      <w:bookmarkEnd w:id="299"/>
      <w:r w:rsidRPr="00A850D7">
        <w:lastRenderedPageBreak/>
        <w:t xml:space="preserve"> </w:t>
      </w:r>
      <w:proofErr w:type="spellStart"/>
      <w:r w:rsidR="00D636D6" w:rsidRPr="00A850D7">
        <w:t>eWYNIKI</w:t>
      </w:r>
      <w:bookmarkEnd w:id="300"/>
      <w:bookmarkEnd w:id="301"/>
      <w:proofErr w:type="spellEnd"/>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08"/>
        <w:gridCol w:w="993"/>
      </w:tblGrid>
      <w:tr w:rsidR="00DB0489" w:rsidRPr="00A850D7" w14:paraId="66A0D5E4" w14:textId="1414436E" w:rsidTr="0028199B">
        <w:tc>
          <w:tcPr>
            <w:tcW w:w="4423" w:type="pct"/>
          </w:tcPr>
          <w:p w14:paraId="7544ACA9" w14:textId="7CFA43A4" w:rsidR="00DB0489" w:rsidRPr="00A850D7" w:rsidRDefault="00DB0489" w:rsidP="00DB0489">
            <w:pPr>
              <w:rPr>
                <w:lang w:val="pl-PL"/>
              </w:rPr>
            </w:pPr>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577" w:type="pct"/>
          </w:tcPr>
          <w:p w14:paraId="6BC415F9" w14:textId="77777777" w:rsidR="00DB0489" w:rsidRPr="00A850D7" w:rsidRDefault="00DB0489" w:rsidP="00DB0489">
            <w:pPr>
              <w:jc w:val="center"/>
              <w:rPr>
                <w:b/>
              </w:rPr>
            </w:pPr>
            <w:proofErr w:type="spellStart"/>
            <w:r w:rsidRPr="00A850D7">
              <w:rPr>
                <w:b/>
              </w:rPr>
              <w:t>Podać</w:t>
            </w:r>
            <w:proofErr w:type="spellEnd"/>
            <w:r w:rsidRPr="00A850D7">
              <w:rPr>
                <w:b/>
              </w:rPr>
              <w:t xml:space="preserve"> </w:t>
            </w:r>
          </w:p>
          <w:p w14:paraId="686B8D54" w14:textId="5C8BCFDE" w:rsidR="00DB0489" w:rsidRPr="00A850D7" w:rsidRDefault="00DB0489" w:rsidP="00DB0489">
            <w:pPr>
              <w:jc w:val="center"/>
              <w:rPr>
                <w:lang w:val="pl-PL"/>
              </w:rPr>
            </w:pPr>
            <w:r w:rsidRPr="00A850D7">
              <w:rPr>
                <w:b/>
              </w:rPr>
              <w:t>TAK / NIE</w:t>
            </w:r>
          </w:p>
        </w:tc>
      </w:tr>
      <w:tr w:rsidR="00703779" w:rsidRPr="00A850D7" w14:paraId="6A083ED5" w14:textId="77777777" w:rsidTr="0028199B">
        <w:tc>
          <w:tcPr>
            <w:tcW w:w="4423" w:type="pct"/>
          </w:tcPr>
          <w:p w14:paraId="7CC1BE7D" w14:textId="220EF740" w:rsidR="00703779" w:rsidRPr="00A850D7" w:rsidRDefault="00703779" w:rsidP="00703779">
            <w:pPr>
              <w:rPr>
                <w:lang w:val="pl-PL"/>
              </w:rPr>
            </w:pPr>
            <w:r w:rsidRPr="00A850D7">
              <w:rPr>
                <w:lang w:val="pl-PL"/>
              </w:rPr>
              <w:t xml:space="preserve">Moduł umożliwia pacjentowi przeglądanie wyników badań i obrazów diagnostycznych w formacie DICOM/JPG metodą zdalną za pośrednictwem </w:t>
            </w:r>
            <w:proofErr w:type="spellStart"/>
            <w:r w:rsidRPr="00A850D7">
              <w:rPr>
                <w:lang w:val="pl-PL"/>
              </w:rPr>
              <w:t>internetu</w:t>
            </w:r>
            <w:proofErr w:type="spellEnd"/>
            <w:r w:rsidRPr="00A850D7">
              <w:rPr>
                <w:lang w:val="pl-PL"/>
              </w:rPr>
              <w:t>.</w:t>
            </w:r>
          </w:p>
        </w:tc>
        <w:tc>
          <w:tcPr>
            <w:tcW w:w="577" w:type="pct"/>
          </w:tcPr>
          <w:p w14:paraId="2FB5BC5E" w14:textId="77777777" w:rsidR="00703779" w:rsidRPr="00A850D7" w:rsidRDefault="00703779" w:rsidP="00703779">
            <w:pPr>
              <w:jc w:val="center"/>
            </w:pPr>
          </w:p>
        </w:tc>
      </w:tr>
      <w:tr w:rsidR="00703779" w:rsidRPr="00A850D7" w14:paraId="32A01FB1" w14:textId="0119BC77" w:rsidTr="0028199B">
        <w:tc>
          <w:tcPr>
            <w:tcW w:w="4423" w:type="pct"/>
          </w:tcPr>
          <w:p w14:paraId="433A6777" w14:textId="77777777" w:rsidR="00703779" w:rsidRPr="00A850D7" w:rsidRDefault="00703779" w:rsidP="00703779">
            <w:pPr>
              <w:rPr>
                <w:lang w:val="pl-PL"/>
              </w:rPr>
            </w:pPr>
            <w:r w:rsidRPr="00A850D7">
              <w:rPr>
                <w:lang w:val="pl-PL"/>
              </w:rPr>
              <w:t>Pacjent korzystając z przygotowanej witryny internetowej może się zalogować, wybrać na podstawie różnych kryteriów (jednostka wykonująca, nazwa badania, status) interesujące go wyniki a następnie odczytać je, pobrać lub wydrukować.</w:t>
            </w:r>
          </w:p>
        </w:tc>
        <w:tc>
          <w:tcPr>
            <w:tcW w:w="577" w:type="pct"/>
          </w:tcPr>
          <w:p w14:paraId="535FD8C0" w14:textId="77777777" w:rsidR="00703779" w:rsidRPr="00A850D7" w:rsidRDefault="00703779" w:rsidP="00703779">
            <w:pPr>
              <w:jc w:val="center"/>
              <w:rPr>
                <w:lang w:val="pl-PL"/>
              </w:rPr>
            </w:pPr>
          </w:p>
        </w:tc>
      </w:tr>
      <w:tr w:rsidR="00703779" w:rsidRPr="00A850D7" w14:paraId="64D754CE" w14:textId="1F0B2E72" w:rsidTr="0028199B">
        <w:tc>
          <w:tcPr>
            <w:tcW w:w="4423" w:type="pct"/>
          </w:tcPr>
          <w:p w14:paraId="43EC8C83" w14:textId="77777777" w:rsidR="00703779" w:rsidRPr="00A850D7" w:rsidRDefault="00703779" w:rsidP="00703779">
            <w:pPr>
              <w:rPr>
                <w:lang w:val="pl-PL"/>
              </w:rPr>
            </w:pPr>
            <w:r w:rsidRPr="00A850D7">
              <w:rPr>
                <w:lang w:val="pl-PL"/>
              </w:rPr>
              <w:t>Wyniki mogą być prezentowane jako lista lub hierarchicznie z podziałem na jednostki zlecające.</w:t>
            </w:r>
          </w:p>
        </w:tc>
        <w:tc>
          <w:tcPr>
            <w:tcW w:w="577" w:type="pct"/>
          </w:tcPr>
          <w:p w14:paraId="0B01918D" w14:textId="77777777" w:rsidR="00703779" w:rsidRPr="00A850D7" w:rsidRDefault="00703779" w:rsidP="00703779">
            <w:pPr>
              <w:jc w:val="center"/>
              <w:rPr>
                <w:lang w:val="pl-PL"/>
              </w:rPr>
            </w:pPr>
          </w:p>
        </w:tc>
      </w:tr>
      <w:tr w:rsidR="00703779" w:rsidRPr="00A850D7" w14:paraId="4BE5EE11" w14:textId="5639824C" w:rsidTr="0028199B">
        <w:tc>
          <w:tcPr>
            <w:tcW w:w="4423" w:type="pct"/>
          </w:tcPr>
          <w:p w14:paraId="33DD4D29" w14:textId="77777777" w:rsidR="00703779" w:rsidRPr="00A850D7" w:rsidRDefault="00703779" w:rsidP="00703779">
            <w:pPr>
              <w:rPr>
                <w:lang w:val="pl-PL"/>
              </w:rPr>
            </w:pPr>
            <w:r w:rsidRPr="00A850D7">
              <w:rPr>
                <w:lang w:val="pl-PL"/>
              </w:rPr>
              <w:t>Moduł umożliwia udostępnianie pacjentowi, tylko i wyłącznie wyników skonsultowanych podczas porady w poradni. </w:t>
            </w:r>
          </w:p>
        </w:tc>
        <w:tc>
          <w:tcPr>
            <w:tcW w:w="577" w:type="pct"/>
          </w:tcPr>
          <w:p w14:paraId="774880A9" w14:textId="77777777" w:rsidR="00703779" w:rsidRPr="00A850D7" w:rsidRDefault="00703779" w:rsidP="00703779">
            <w:pPr>
              <w:jc w:val="center"/>
              <w:rPr>
                <w:lang w:val="pl-PL"/>
              </w:rPr>
            </w:pPr>
          </w:p>
        </w:tc>
      </w:tr>
      <w:tr w:rsidR="00703779" w:rsidRPr="00A850D7" w14:paraId="25127F97" w14:textId="337CD88B" w:rsidTr="0028199B">
        <w:tc>
          <w:tcPr>
            <w:tcW w:w="4423" w:type="pct"/>
          </w:tcPr>
          <w:p w14:paraId="4EEAE9A7" w14:textId="77777777" w:rsidR="00703779" w:rsidRPr="00A850D7" w:rsidRDefault="00703779" w:rsidP="00703779">
            <w:pPr>
              <w:rPr>
                <w:lang w:val="pl-PL"/>
              </w:rPr>
            </w:pPr>
            <w:r w:rsidRPr="00A850D7">
              <w:rPr>
                <w:lang w:val="pl-PL"/>
              </w:rPr>
              <w:t>Możliwość konfiguracji okresu widoczności danego wyniku na liście wyników pacjenta.</w:t>
            </w:r>
          </w:p>
        </w:tc>
        <w:tc>
          <w:tcPr>
            <w:tcW w:w="577" w:type="pct"/>
          </w:tcPr>
          <w:p w14:paraId="578C1DCB" w14:textId="77777777" w:rsidR="00703779" w:rsidRPr="00A850D7" w:rsidRDefault="00703779" w:rsidP="00703779">
            <w:pPr>
              <w:jc w:val="center"/>
              <w:rPr>
                <w:lang w:val="pl-PL"/>
              </w:rPr>
            </w:pPr>
          </w:p>
        </w:tc>
      </w:tr>
      <w:tr w:rsidR="00703779" w:rsidRPr="00A850D7" w14:paraId="3C33AC95" w14:textId="355FD1A8" w:rsidTr="0028199B">
        <w:tc>
          <w:tcPr>
            <w:tcW w:w="4423" w:type="pct"/>
          </w:tcPr>
          <w:p w14:paraId="51B5881D" w14:textId="77777777" w:rsidR="00703779" w:rsidRPr="00A850D7" w:rsidRDefault="00703779" w:rsidP="00703779">
            <w:pPr>
              <w:rPr>
                <w:lang w:val="pl-PL"/>
              </w:rPr>
            </w:pPr>
            <w:r w:rsidRPr="00A850D7">
              <w:rPr>
                <w:lang w:val="pl-PL"/>
              </w:rPr>
              <w:t>Pełna integracja z Elektronicznym Rekordem Medycznym Pacjenta systemu medycznego, korzystanie z tego samego źródła danych, wspólnego modułu administracyjnego oraz słowników.</w:t>
            </w:r>
          </w:p>
        </w:tc>
        <w:tc>
          <w:tcPr>
            <w:tcW w:w="577" w:type="pct"/>
          </w:tcPr>
          <w:p w14:paraId="37FAFCDD" w14:textId="77777777" w:rsidR="00703779" w:rsidRPr="00A850D7" w:rsidRDefault="00703779" w:rsidP="00703779">
            <w:pPr>
              <w:jc w:val="center"/>
              <w:rPr>
                <w:lang w:val="pl-PL"/>
              </w:rPr>
            </w:pPr>
          </w:p>
        </w:tc>
      </w:tr>
      <w:tr w:rsidR="00703779" w:rsidRPr="00A850D7" w14:paraId="6DC825AD" w14:textId="32C3742A" w:rsidTr="0028199B">
        <w:tc>
          <w:tcPr>
            <w:tcW w:w="4423" w:type="pct"/>
          </w:tcPr>
          <w:p w14:paraId="2570A71F" w14:textId="77777777" w:rsidR="00703779" w:rsidRPr="00A850D7" w:rsidRDefault="00703779" w:rsidP="00703779">
            <w:pPr>
              <w:rPr>
                <w:lang w:val="pl-PL"/>
              </w:rPr>
            </w:pPr>
            <w:r w:rsidRPr="00A850D7">
              <w:rPr>
                <w:lang w:val="pl-PL"/>
              </w:rPr>
              <w:t>Moduł umożliwia administratorom systemu wskazanie, których typów usług wyniki będą prezentowane pacjentowi.</w:t>
            </w:r>
          </w:p>
        </w:tc>
        <w:tc>
          <w:tcPr>
            <w:tcW w:w="577" w:type="pct"/>
          </w:tcPr>
          <w:p w14:paraId="0F4C4CD9" w14:textId="77777777" w:rsidR="00703779" w:rsidRPr="00A850D7" w:rsidRDefault="00703779" w:rsidP="00703779">
            <w:pPr>
              <w:jc w:val="center"/>
              <w:rPr>
                <w:lang w:val="pl-PL"/>
              </w:rPr>
            </w:pPr>
          </w:p>
        </w:tc>
      </w:tr>
      <w:tr w:rsidR="00703779" w:rsidRPr="00A850D7" w14:paraId="503E65D0" w14:textId="7D2CCF49" w:rsidTr="0028199B">
        <w:tc>
          <w:tcPr>
            <w:tcW w:w="4423" w:type="pct"/>
          </w:tcPr>
          <w:p w14:paraId="325A60C0" w14:textId="77777777" w:rsidR="00703779" w:rsidRPr="00A850D7" w:rsidRDefault="00703779" w:rsidP="00703779">
            <w:pPr>
              <w:rPr>
                <w:lang w:val="pl-PL"/>
              </w:rPr>
            </w:pPr>
            <w:r w:rsidRPr="00A850D7">
              <w:rPr>
                <w:lang w:val="pl-PL"/>
              </w:rPr>
              <w:t>Moduł umożliwia określenie okresu (w dniach), przez jaki wyniki badania będą dostępne do podglądu przez pacjenta. Po dokonaniu pierwszego wydruku badania obowiązuje czas określony w opcji „Dostępność (dni) wyników badań po dokonaniu pierwszego wydruku wyników przez pacjenta”.</w:t>
            </w:r>
          </w:p>
        </w:tc>
        <w:tc>
          <w:tcPr>
            <w:tcW w:w="577" w:type="pct"/>
          </w:tcPr>
          <w:p w14:paraId="3B191509" w14:textId="77777777" w:rsidR="00703779" w:rsidRPr="00A850D7" w:rsidRDefault="00703779" w:rsidP="00703779">
            <w:pPr>
              <w:jc w:val="center"/>
              <w:rPr>
                <w:lang w:val="pl-PL"/>
              </w:rPr>
            </w:pPr>
          </w:p>
        </w:tc>
      </w:tr>
    </w:tbl>
    <w:p w14:paraId="04D4C205" w14:textId="6097D20F" w:rsidR="000817AC" w:rsidRPr="00A850D7" w:rsidRDefault="002C4229">
      <w:pPr>
        <w:pStyle w:val="Nagwek2"/>
      </w:pPr>
      <w:bookmarkStart w:id="302" w:name="scroll-bookmark-247"/>
      <w:bookmarkStart w:id="303" w:name="scroll-bookmark-248"/>
      <w:bookmarkStart w:id="304" w:name="_Toc156076902"/>
      <w:bookmarkEnd w:id="302"/>
      <w:r w:rsidRPr="00A850D7">
        <w:t xml:space="preserve"> </w:t>
      </w:r>
      <w:proofErr w:type="spellStart"/>
      <w:r w:rsidR="00D636D6" w:rsidRPr="00A850D7">
        <w:t>eSAMOKONTROLA</w:t>
      </w:r>
      <w:bookmarkEnd w:id="303"/>
      <w:bookmarkEnd w:id="304"/>
      <w:proofErr w:type="spellEnd"/>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A850D7" w14:paraId="09FCEBCD" w14:textId="49E425FA" w:rsidTr="0028199B">
        <w:tc>
          <w:tcPr>
            <w:tcW w:w="4340" w:type="pct"/>
          </w:tcPr>
          <w:p w14:paraId="7123EB0B" w14:textId="36B12AC1" w:rsidR="00DB0489" w:rsidRPr="00A850D7" w:rsidRDefault="00DB0489" w:rsidP="00DB0489">
            <w:pPr>
              <w:rPr>
                <w:lang w:val="pl-PL"/>
              </w:rPr>
            </w:pPr>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660" w:type="pct"/>
          </w:tcPr>
          <w:p w14:paraId="3BBE5B18" w14:textId="77777777" w:rsidR="00DB0489" w:rsidRPr="00A850D7" w:rsidRDefault="00DB0489" w:rsidP="00DB0489">
            <w:pPr>
              <w:jc w:val="center"/>
              <w:rPr>
                <w:b/>
              </w:rPr>
            </w:pPr>
            <w:proofErr w:type="spellStart"/>
            <w:r w:rsidRPr="00A850D7">
              <w:rPr>
                <w:b/>
              </w:rPr>
              <w:t>Podać</w:t>
            </w:r>
            <w:proofErr w:type="spellEnd"/>
            <w:r w:rsidRPr="00A850D7">
              <w:rPr>
                <w:b/>
              </w:rPr>
              <w:t xml:space="preserve"> </w:t>
            </w:r>
          </w:p>
          <w:p w14:paraId="5091CC86" w14:textId="10B98229" w:rsidR="00DB0489" w:rsidRPr="00A850D7" w:rsidRDefault="00DB0489" w:rsidP="00DB0489">
            <w:pPr>
              <w:jc w:val="center"/>
              <w:rPr>
                <w:lang w:val="pl-PL"/>
              </w:rPr>
            </w:pPr>
            <w:r w:rsidRPr="00A850D7">
              <w:rPr>
                <w:b/>
              </w:rPr>
              <w:t>TAK / NIE</w:t>
            </w:r>
          </w:p>
        </w:tc>
      </w:tr>
      <w:tr w:rsidR="009D2FF6" w:rsidRPr="00A850D7" w14:paraId="5E4D8963" w14:textId="77777777" w:rsidTr="0028199B">
        <w:tc>
          <w:tcPr>
            <w:tcW w:w="4340" w:type="pct"/>
          </w:tcPr>
          <w:p w14:paraId="43FDF81B" w14:textId="7F9A5FC3" w:rsidR="009D2FF6" w:rsidRPr="00A850D7" w:rsidRDefault="009D2FF6" w:rsidP="009D2FF6">
            <w:pPr>
              <w:rPr>
                <w:lang w:val="pl-PL"/>
              </w:rPr>
            </w:pPr>
            <w:r w:rsidRPr="00A850D7">
              <w:rPr>
                <w:lang w:val="pl-PL"/>
              </w:rPr>
              <w:t xml:space="preserve">Moduł </w:t>
            </w:r>
            <w:proofErr w:type="spellStart"/>
            <w:r w:rsidRPr="00A850D7">
              <w:rPr>
                <w:lang w:val="pl-PL"/>
              </w:rPr>
              <w:t>eSamokontrola</w:t>
            </w:r>
            <w:proofErr w:type="spellEnd"/>
            <w:r w:rsidRPr="00A850D7">
              <w:rPr>
                <w:lang w:val="pl-PL"/>
              </w:rPr>
              <w:t xml:space="preserve"> dostępny jest dla pacjenta w </w:t>
            </w:r>
            <w:proofErr w:type="spellStart"/>
            <w:r w:rsidRPr="00A850D7">
              <w:rPr>
                <w:lang w:val="pl-PL"/>
              </w:rPr>
              <w:t>ePortalu</w:t>
            </w:r>
            <w:proofErr w:type="spellEnd"/>
            <w:r w:rsidRPr="00A850D7">
              <w:rPr>
                <w:lang w:val="pl-PL"/>
              </w:rPr>
              <w:t xml:space="preserve"> pacjenta.</w:t>
            </w:r>
          </w:p>
        </w:tc>
        <w:tc>
          <w:tcPr>
            <w:tcW w:w="660" w:type="pct"/>
          </w:tcPr>
          <w:p w14:paraId="012407D8" w14:textId="77777777" w:rsidR="009D2FF6" w:rsidRPr="00A850D7" w:rsidRDefault="009D2FF6" w:rsidP="009D2FF6">
            <w:pPr>
              <w:jc w:val="center"/>
            </w:pPr>
          </w:p>
        </w:tc>
      </w:tr>
      <w:tr w:rsidR="009D2FF6" w:rsidRPr="00A850D7" w14:paraId="53230FFB" w14:textId="04600F51" w:rsidTr="0028199B">
        <w:tc>
          <w:tcPr>
            <w:tcW w:w="4340" w:type="pct"/>
          </w:tcPr>
          <w:p w14:paraId="46EED30A" w14:textId="77777777" w:rsidR="009D2FF6" w:rsidRPr="00A850D7" w:rsidRDefault="009D2FF6" w:rsidP="009D2FF6">
            <w:pPr>
              <w:rPr>
                <w:lang w:val="pl-PL"/>
              </w:rPr>
            </w:pPr>
            <w:r w:rsidRPr="00A850D7">
              <w:rPr>
                <w:lang w:val="pl-PL"/>
              </w:rPr>
              <w:t>Moduł umożliwia administratorom systemu dowolne tworzenie badań, które dostępne będą do zlecania w ramach samokontroli dla pacjenta.</w:t>
            </w:r>
          </w:p>
        </w:tc>
        <w:tc>
          <w:tcPr>
            <w:tcW w:w="660" w:type="pct"/>
          </w:tcPr>
          <w:p w14:paraId="743859B5" w14:textId="77777777" w:rsidR="009D2FF6" w:rsidRPr="00A850D7" w:rsidRDefault="009D2FF6" w:rsidP="009D2FF6">
            <w:pPr>
              <w:jc w:val="center"/>
              <w:rPr>
                <w:lang w:val="pl-PL"/>
              </w:rPr>
            </w:pPr>
          </w:p>
        </w:tc>
      </w:tr>
      <w:tr w:rsidR="009D2FF6" w:rsidRPr="00A850D7" w14:paraId="55DFE03E" w14:textId="30D6794E" w:rsidTr="0028199B">
        <w:tc>
          <w:tcPr>
            <w:tcW w:w="4340" w:type="pct"/>
          </w:tcPr>
          <w:p w14:paraId="0328F8DD" w14:textId="77777777" w:rsidR="009D2FF6" w:rsidRPr="00A850D7" w:rsidRDefault="009D2FF6" w:rsidP="009D2FF6">
            <w:pPr>
              <w:rPr>
                <w:lang w:val="pl-PL"/>
              </w:rPr>
            </w:pPr>
            <w:r w:rsidRPr="00A850D7">
              <w:rPr>
                <w:lang w:val="pl-PL"/>
              </w:rPr>
              <w:t>Moduł umożliwia administratorom systemu tworzenie formularzy, które udostępniane będą do uzupełnienia dla pacjenta, w ramach realizacji badań samokontroli. </w:t>
            </w:r>
          </w:p>
        </w:tc>
        <w:tc>
          <w:tcPr>
            <w:tcW w:w="660" w:type="pct"/>
          </w:tcPr>
          <w:p w14:paraId="2EF86540" w14:textId="77777777" w:rsidR="009D2FF6" w:rsidRPr="00A850D7" w:rsidRDefault="009D2FF6" w:rsidP="009D2FF6">
            <w:pPr>
              <w:jc w:val="center"/>
              <w:rPr>
                <w:lang w:val="pl-PL"/>
              </w:rPr>
            </w:pPr>
          </w:p>
        </w:tc>
      </w:tr>
      <w:tr w:rsidR="009D2FF6" w:rsidRPr="00A850D7" w14:paraId="14C69CDF" w14:textId="0A511FC5" w:rsidTr="0028199B">
        <w:tc>
          <w:tcPr>
            <w:tcW w:w="4340" w:type="pct"/>
          </w:tcPr>
          <w:p w14:paraId="08AA9FF1" w14:textId="77777777" w:rsidR="009D2FF6" w:rsidRPr="00A850D7" w:rsidRDefault="009D2FF6" w:rsidP="009D2FF6">
            <w:pPr>
              <w:rPr>
                <w:lang w:val="pl-PL"/>
              </w:rPr>
            </w:pPr>
            <w:r w:rsidRPr="00A850D7">
              <w:rPr>
                <w:lang w:val="pl-PL"/>
              </w:rPr>
              <w:t>Moduł zintegrowany jest z systemem medycznym i umożliwia lekarzom zlecanie badań samokontroli za pomocą modułu zleceń dostępnego w ramach obsługi pacjenta w gabinecie lekarskim i szpitalu.</w:t>
            </w:r>
          </w:p>
        </w:tc>
        <w:tc>
          <w:tcPr>
            <w:tcW w:w="660" w:type="pct"/>
          </w:tcPr>
          <w:p w14:paraId="653C8209" w14:textId="77777777" w:rsidR="009D2FF6" w:rsidRPr="00A850D7" w:rsidRDefault="009D2FF6" w:rsidP="009D2FF6">
            <w:pPr>
              <w:jc w:val="center"/>
              <w:rPr>
                <w:lang w:val="pl-PL"/>
              </w:rPr>
            </w:pPr>
          </w:p>
        </w:tc>
      </w:tr>
      <w:tr w:rsidR="009D2FF6" w:rsidRPr="00A850D7" w14:paraId="29B5C078" w14:textId="5D557952" w:rsidTr="0028199B">
        <w:tc>
          <w:tcPr>
            <w:tcW w:w="4340" w:type="pct"/>
          </w:tcPr>
          <w:p w14:paraId="227CD2F5" w14:textId="77777777" w:rsidR="009D2FF6" w:rsidRPr="00A850D7" w:rsidRDefault="009D2FF6" w:rsidP="009D2FF6">
            <w:pPr>
              <w:rPr>
                <w:lang w:val="pl-PL"/>
              </w:rPr>
            </w:pPr>
            <w:r w:rsidRPr="00A850D7">
              <w:rPr>
                <w:lang w:val="pl-PL"/>
              </w:rPr>
              <w:t>Moduł umożliwia lekarzowi zlecenie badań samokontroli na określony okres (od dnia do dnia) i w określonych częstotliwościach (np. 3x dziennie o 8:00, 12:00, 16:00).</w:t>
            </w:r>
          </w:p>
        </w:tc>
        <w:tc>
          <w:tcPr>
            <w:tcW w:w="660" w:type="pct"/>
          </w:tcPr>
          <w:p w14:paraId="331C27C4" w14:textId="77777777" w:rsidR="009D2FF6" w:rsidRPr="00A850D7" w:rsidRDefault="009D2FF6" w:rsidP="009D2FF6">
            <w:pPr>
              <w:jc w:val="center"/>
              <w:rPr>
                <w:lang w:val="pl-PL"/>
              </w:rPr>
            </w:pPr>
          </w:p>
        </w:tc>
      </w:tr>
      <w:tr w:rsidR="009D2FF6" w:rsidRPr="00A850D7" w14:paraId="36853EF4" w14:textId="5A2E5009" w:rsidTr="0028199B">
        <w:tc>
          <w:tcPr>
            <w:tcW w:w="4340" w:type="pct"/>
          </w:tcPr>
          <w:p w14:paraId="3CA58FAA" w14:textId="77777777" w:rsidR="009D2FF6" w:rsidRPr="00A850D7" w:rsidRDefault="009D2FF6" w:rsidP="009D2FF6">
            <w:pPr>
              <w:rPr>
                <w:lang w:val="pl-PL"/>
              </w:rPr>
            </w:pPr>
            <w:r w:rsidRPr="00A850D7">
              <w:rPr>
                <w:lang w:val="pl-PL"/>
              </w:rPr>
              <w:lastRenderedPageBreak/>
              <w:t>Zlecone badania samokontroli prezentowane są pacjentowi w module pod datą i godziną, na które zostały zlecone.</w:t>
            </w:r>
          </w:p>
        </w:tc>
        <w:tc>
          <w:tcPr>
            <w:tcW w:w="660" w:type="pct"/>
          </w:tcPr>
          <w:p w14:paraId="3DC14E33" w14:textId="77777777" w:rsidR="009D2FF6" w:rsidRPr="00A850D7" w:rsidRDefault="009D2FF6" w:rsidP="009D2FF6">
            <w:pPr>
              <w:jc w:val="center"/>
              <w:rPr>
                <w:lang w:val="pl-PL"/>
              </w:rPr>
            </w:pPr>
          </w:p>
        </w:tc>
      </w:tr>
      <w:tr w:rsidR="009D2FF6" w:rsidRPr="00A850D7" w14:paraId="42B0BF28" w14:textId="3BE1C7B4" w:rsidTr="0028199B">
        <w:tc>
          <w:tcPr>
            <w:tcW w:w="4340" w:type="pct"/>
          </w:tcPr>
          <w:p w14:paraId="30CCFA72" w14:textId="77777777" w:rsidR="009D2FF6" w:rsidRPr="00A850D7" w:rsidRDefault="009D2FF6" w:rsidP="009D2FF6">
            <w:pPr>
              <w:rPr>
                <w:lang w:val="pl-PL"/>
              </w:rPr>
            </w:pPr>
            <w:r w:rsidRPr="00A850D7">
              <w:rPr>
                <w:lang w:val="pl-PL"/>
              </w:rPr>
              <w:t>Wprowadzone przez pacjenta wyniki badań samokontroli, dostępne są w systemie medycznym w sposób analogiczny na wyniki innych badań.</w:t>
            </w:r>
          </w:p>
        </w:tc>
        <w:tc>
          <w:tcPr>
            <w:tcW w:w="660" w:type="pct"/>
          </w:tcPr>
          <w:p w14:paraId="5FB721AD" w14:textId="77777777" w:rsidR="009D2FF6" w:rsidRPr="00A850D7" w:rsidRDefault="009D2FF6" w:rsidP="009D2FF6">
            <w:pPr>
              <w:jc w:val="center"/>
              <w:rPr>
                <w:lang w:val="pl-PL"/>
              </w:rPr>
            </w:pPr>
          </w:p>
        </w:tc>
      </w:tr>
      <w:tr w:rsidR="009D2FF6" w:rsidRPr="00A850D7" w14:paraId="1614B0F9" w14:textId="0F93C929" w:rsidTr="0028199B">
        <w:tc>
          <w:tcPr>
            <w:tcW w:w="4340" w:type="pct"/>
          </w:tcPr>
          <w:p w14:paraId="11A22FE9" w14:textId="77777777" w:rsidR="009D2FF6" w:rsidRPr="00A850D7" w:rsidRDefault="009D2FF6" w:rsidP="009D2FF6">
            <w:pPr>
              <w:rPr>
                <w:lang w:val="pl-PL"/>
              </w:rPr>
            </w:pPr>
            <w:r w:rsidRPr="00A850D7">
              <w:rPr>
                <w:lang w:val="pl-PL"/>
              </w:rPr>
              <w:t xml:space="preserve">Wprowadzone przez pacjenta wyniki badań samokontroli, dostępne są w module </w:t>
            </w:r>
            <w:proofErr w:type="spellStart"/>
            <w:r w:rsidRPr="00A850D7">
              <w:rPr>
                <w:lang w:val="pl-PL"/>
              </w:rPr>
              <w:t>eSamkontrola</w:t>
            </w:r>
            <w:proofErr w:type="spellEnd"/>
            <w:r w:rsidRPr="00A850D7">
              <w:rPr>
                <w:lang w:val="pl-PL"/>
              </w:rPr>
              <w:t xml:space="preserve"> dla pacjenta.</w:t>
            </w:r>
          </w:p>
        </w:tc>
        <w:tc>
          <w:tcPr>
            <w:tcW w:w="660" w:type="pct"/>
          </w:tcPr>
          <w:p w14:paraId="3398DF2B" w14:textId="77777777" w:rsidR="009D2FF6" w:rsidRPr="00A850D7" w:rsidRDefault="009D2FF6" w:rsidP="009D2FF6">
            <w:pPr>
              <w:jc w:val="center"/>
              <w:rPr>
                <w:lang w:val="pl-PL"/>
              </w:rPr>
            </w:pPr>
          </w:p>
        </w:tc>
      </w:tr>
      <w:tr w:rsidR="009D2FF6" w:rsidRPr="00A850D7" w14:paraId="576BAD6E" w14:textId="0AB65415" w:rsidTr="0028199B">
        <w:tc>
          <w:tcPr>
            <w:tcW w:w="4340" w:type="pct"/>
          </w:tcPr>
          <w:p w14:paraId="32D60431" w14:textId="77777777" w:rsidR="009D2FF6" w:rsidRPr="00A850D7" w:rsidRDefault="009D2FF6" w:rsidP="009D2FF6">
            <w:r w:rsidRPr="00A850D7">
              <w:rPr>
                <w:lang w:val="pl-PL"/>
              </w:rPr>
              <w:t xml:space="preserve">Moduł umożliwia lekarzowi przekazanie zaleceń dotyczących realizacji badań (np. na czczo, tuż po jedzeniu itd.). </w:t>
            </w:r>
            <w:proofErr w:type="spellStart"/>
            <w:r w:rsidRPr="00A850D7">
              <w:t>Zalecenia</w:t>
            </w:r>
            <w:proofErr w:type="spellEnd"/>
            <w:r w:rsidRPr="00A850D7">
              <w:t xml:space="preserve"> </w:t>
            </w:r>
            <w:proofErr w:type="spellStart"/>
            <w:r w:rsidRPr="00A850D7">
              <w:t>widoczne</w:t>
            </w:r>
            <w:proofErr w:type="spellEnd"/>
            <w:r w:rsidRPr="00A850D7">
              <w:t xml:space="preserve"> </w:t>
            </w:r>
            <w:proofErr w:type="spellStart"/>
            <w:r w:rsidRPr="00A850D7">
              <w:t>są</w:t>
            </w:r>
            <w:proofErr w:type="spellEnd"/>
            <w:r w:rsidRPr="00A850D7">
              <w:t xml:space="preserve"> </w:t>
            </w:r>
            <w:proofErr w:type="spellStart"/>
            <w:r w:rsidRPr="00A850D7">
              <w:t>dla</w:t>
            </w:r>
            <w:proofErr w:type="spellEnd"/>
            <w:r w:rsidRPr="00A850D7">
              <w:t xml:space="preserve"> </w:t>
            </w:r>
            <w:proofErr w:type="spellStart"/>
            <w:r w:rsidRPr="00A850D7">
              <w:t>pacjenta</w:t>
            </w:r>
            <w:proofErr w:type="spellEnd"/>
            <w:r w:rsidRPr="00A850D7">
              <w:t xml:space="preserve"> w module </w:t>
            </w:r>
            <w:proofErr w:type="spellStart"/>
            <w:r w:rsidRPr="00A850D7">
              <w:t>eSamokontrola</w:t>
            </w:r>
            <w:proofErr w:type="spellEnd"/>
            <w:r w:rsidRPr="00A850D7">
              <w:t>.</w:t>
            </w:r>
          </w:p>
        </w:tc>
        <w:tc>
          <w:tcPr>
            <w:tcW w:w="660" w:type="pct"/>
          </w:tcPr>
          <w:p w14:paraId="0FC46CD8" w14:textId="77777777" w:rsidR="009D2FF6" w:rsidRPr="00A850D7" w:rsidRDefault="009D2FF6" w:rsidP="009D2FF6">
            <w:pPr>
              <w:jc w:val="center"/>
              <w:rPr>
                <w:lang w:val="pl-PL"/>
              </w:rPr>
            </w:pPr>
          </w:p>
        </w:tc>
      </w:tr>
      <w:tr w:rsidR="009D2FF6" w:rsidRPr="00A850D7" w14:paraId="089AB346" w14:textId="7D904B52" w:rsidTr="0028199B">
        <w:tc>
          <w:tcPr>
            <w:tcW w:w="4340" w:type="pct"/>
          </w:tcPr>
          <w:p w14:paraId="58E948CD" w14:textId="77777777" w:rsidR="009D2FF6" w:rsidRPr="00A850D7" w:rsidRDefault="009D2FF6" w:rsidP="009D2FF6">
            <w:r w:rsidRPr="00A850D7">
              <w:rPr>
                <w:lang w:val="pl-PL"/>
              </w:rPr>
              <w:t xml:space="preserve">Moduł umożliwia prezentację norm, w których powinny zawierać się wyniki badań. </w:t>
            </w:r>
            <w:r w:rsidRPr="00A850D7">
              <w:t xml:space="preserve">Normy </w:t>
            </w:r>
            <w:proofErr w:type="spellStart"/>
            <w:r w:rsidRPr="00A850D7">
              <w:t>mogą</w:t>
            </w:r>
            <w:proofErr w:type="spellEnd"/>
            <w:r w:rsidRPr="00A850D7">
              <w:t xml:space="preserve"> </w:t>
            </w:r>
            <w:proofErr w:type="spellStart"/>
            <w:r w:rsidRPr="00A850D7">
              <w:t>być</w:t>
            </w:r>
            <w:proofErr w:type="spellEnd"/>
            <w:r w:rsidRPr="00A850D7">
              <w:t xml:space="preserve"> </w:t>
            </w:r>
            <w:proofErr w:type="spellStart"/>
            <w:r w:rsidRPr="00A850D7">
              <w:t>widoczne</w:t>
            </w:r>
            <w:proofErr w:type="spellEnd"/>
            <w:r w:rsidRPr="00A850D7">
              <w:t xml:space="preserve"> </w:t>
            </w:r>
            <w:proofErr w:type="spellStart"/>
            <w:r w:rsidRPr="00A850D7">
              <w:t>dla</w:t>
            </w:r>
            <w:proofErr w:type="spellEnd"/>
            <w:r w:rsidRPr="00A850D7">
              <w:t xml:space="preserve"> </w:t>
            </w:r>
            <w:proofErr w:type="spellStart"/>
            <w:r w:rsidRPr="00A850D7">
              <w:t>pacjenta</w:t>
            </w:r>
            <w:proofErr w:type="spellEnd"/>
            <w:r w:rsidRPr="00A850D7">
              <w:t>.</w:t>
            </w:r>
          </w:p>
        </w:tc>
        <w:tc>
          <w:tcPr>
            <w:tcW w:w="660" w:type="pct"/>
          </w:tcPr>
          <w:p w14:paraId="23A6731D" w14:textId="77777777" w:rsidR="009D2FF6" w:rsidRPr="00A850D7" w:rsidRDefault="009D2FF6" w:rsidP="009D2FF6">
            <w:pPr>
              <w:jc w:val="center"/>
              <w:rPr>
                <w:lang w:val="pl-PL"/>
              </w:rPr>
            </w:pPr>
          </w:p>
        </w:tc>
      </w:tr>
      <w:tr w:rsidR="009D2FF6" w:rsidRPr="00A850D7" w14:paraId="66B303F6" w14:textId="439AEFC9" w:rsidTr="0028199B">
        <w:tc>
          <w:tcPr>
            <w:tcW w:w="4340" w:type="pct"/>
          </w:tcPr>
          <w:p w14:paraId="31DC2CE4" w14:textId="77777777" w:rsidR="009D2FF6" w:rsidRPr="00A850D7" w:rsidRDefault="009D2FF6" w:rsidP="009D2FF6">
            <w:pPr>
              <w:rPr>
                <w:lang w:val="pl-PL"/>
              </w:rPr>
            </w:pPr>
            <w:r w:rsidRPr="00A850D7">
              <w:rPr>
                <w:lang w:val="pl-PL"/>
              </w:rPr>
              <w:t>Wyniki wprowadzonych badań samokontroli mogą być dostępne dla lekarza zlecającego z ekranu głównego systemu medycznego.</w:t>
            </w:r>
          </w:p>
        </w:tc>
        <w:tc>
          <w:tcPr>
            <w:tcW w:w="660" w:type="pct"/>
          </w:tcPr>
          <w:p w14:paraId="29EDBA1A" w14:textId="77777777" w:rsidR="009D2FF6" w:rsidRPr="00A850D7" w:rsidRDefault="009D2FF6" w:rsidP="009D2FF6">
            <w:pPr>
              <w:jc w:val="center"/>
              <w:rPr>
                <w:lang w:val="pl-PL"/>
              </w:rPr>
            </w:pPr>
          </w:p>
        </w:tc>
      </w:tr>
    </w:tbl>
    <w:p w14:paraId="7CABEC19" w14:textId="49750C43" w:rsidR="000817AC" w:rsidRPr="00A850D7" w:rsidRDefault="002C4229">
      <w:pPr>
        <w:pStyle w:val="Nagwek2"/>
      </w:pPr>
      <w:bookmarkStart w:id="305" w:name="scroll-bookmark-249"/>
      <w:bookmarkStart w:id="306" w:name="scroll-bookmark-250"/>
      <w:bookmarkStart w:id="307" w:name="_Toc156076903"/>
      <w:bookmarkEnd w:id="305"/>
      <w:r w:rsidRPr="00A850D7">
        <w:t xml:space="preserve"> </w:t>
      </w:r>
      <w:proofErr w:type="spellStart"/>
      <w:r w:rsidR="00D636D6" w:rsidRPr="00A850D7">
        <w:t>eANKIETY</w:t>
      </w:r>
      <w:bookmarkEnd w:id="306"/>
      <w:bookmarkEnd w:id="307"/>
      <w:proofErr w:type="spellEnd"/>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08"/>
        <w:gridCol w:w="993"/>
      </w:tblGrid>
      <w:tr w:rsidR="00DB0489" w:rsidRPr="00A850D7" w14:paraId="14448B6A" w14:textId="40BEA419" w:rsidTr="0028199B">
        <w:tc>
          <w:tcPr>
            <w:tcW w:w="4423" w:type="pct"/>
          </w:tcPr>
          <w:p w14:paraId="6A8D8553" w14:textId="6D2A2CD6" w:rsidR="00DB0489" w:rsidRPr="00A850D7" w:rsidRDefault="00DB0489" w:rsidP="00DB0489">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577" w:type="pct"/>
          </w:tcPr>
          <w:p w14:paraId="574D130F" w14:textId="77777777" w:rsidR="00DB0489" w:rsidRPr="00A850D7" w:rsidRDefault="00DB0489" w:rsidP="00DB0489">
            <w:pPr>
              <w:jc w:val="center"/>
              <w:rPr>
                <w:b/>
              </w:rPr>
            </w:pPr>
            <w:proofErr w:type="spellStart"/>
            <w:r w:rsidRPr="00A850D7">
              <w:rPr>
                <w:b/>
              </w:rPr>
              <w:t>Podać</w:t>
            </w:r>
            <w:proofErr w:type="spellEnd"/>
            <w:r w:rsidRPr="00A850D7">
              <w:rPr>
                <w:b/>
              </w:rPr>
              <w:t xml:space="preserve"> </w:t>
            </w:r>
          </w:p>
          <w:p w14:paraId="52409FF0" w14:textId="42E0F978" w:rsidR="00DB0489" w:rsidRPr="00A850D7" w:rsidRDefault="00DB0489" w:rsidP="00DB0489">
            <w:pPr>
              <w:jc w:val="center"/>
            </w:pPr>
            <w:r w:rsidRPr="00A850D7">
              <w:rPr>
                <w:b/>
              </w:rPr>
              <w:t>TAK / NIE</w:t>
            </w:r>
          </w:p>
        </w:tc>
      </w:tr>
      <w:tr w:rsidR="009D2FF6" w:rsidRPr="00A850D7" w14:paraId="29A6906C" w14:textId="5825646C" w:rsidTr="0028199B">
        <w:tc>
          <w:tcPr>
            <w:tcW w:w="4423" w:type="pct"/>
          </w:tcPr>
          <w:p w14:paraId="24A51117" w14:textId="77777777" w:rsidR="009D2FF6" w:rsidRPr="00A850D7" w:rsidRDefault="009D2FF6" w:rsidP="009D2FF6">
            <w:pPr>
              <w:rPr>
                <w:lang w:val="pl-PL"/>
              </w:rPr>
            </w:pPr>
            <w:r w:rsidRPr="00A850D7">
              <w:rPr>
                <w:lang w:val="pl-PL"/>
              </w:rPr>
              <w:t xml:space="preserve">Moduł </w:t>
            </w:r>
            <w:proofErr w:type="spellStart"/>
            <w:r w:rsidRPr="00A850D7">
              <w:rPr>
                <w:lang w:val="pl-PL"/>
              </w:rPr>
              <w:t>eAnkiety</w:t>
            </w:r>
            <w:proofErr w:type="spellEnd"/>
            <w:r w:rsidRPr="00A850D7">
              <w:rPr>
                <w:lang w:val="pl-PL"/>
              </w:rPr>
              <w:t xml:space="preserve"> umożliwia udostępnianie pacjentom np. ankiet satysfakcji z udzielonych świadczeń zdrowotnych lub ankiet dotyczących potrzeb zdrowotnych.</w:t>
            </w:r>
          </w:p>
        </w:tc>
        <w:tc>
          <w:tcPr>
            <w:tcW w:w="577" w:type="pct"/>
          </w:tcPr>
          <w:p w14:paraId="6B8D5FF1" w14:textId="77777777" w:rsidR="009D2FF6" w:rsidRPr="00A850D7" w:rsidRDefault="009D2FF6" w:rsidP="009D2FF6">
            <w:pPr>
              <w:jc w:val="center"/>
              <w:rPr>
                <w:lang w:val="pl-PL"/>
              </w:rPr>
            </w:pPr>
          </w:p>
        </w:tc>
      </w:tr>
      <w:tr w:rsidR="009D2FF6" w:rsidRPr="00A850D7" w14:paraId="7E62450E" w14:textId="31356729" w:rsidTr="0028199B">
        <w:tc>
          <w:tcPr>
            <w:tcW w:w="4423" w:type="pct"/>
          </w:tcPr>
          <w:p w14:paraId="75FF3A0D" w14:textId="77777777" w:rsidR="009D2FF6" w:rsidRPr="00A850D7" w:rsidRDefault="009D2FF6" w:rsidP="009D2FF6">
            <w:pPr>
              <w:rPr>
                <w:lang w:val="pl-PL"/>
              </w:rPr>
            </w:pPr>
            <w:r w:rsidRPr="00A850D7">
              <w:rPr>
                <w:lang w:val="pl-PL"/>
              </w:rPr>
              <w:t xml:space="preserve">Moduł </w:t>
            </w:r>
            <w:proofErr w:type="spellStart"/>
            <w:r w:rsidRPr="00A850D7">
              <w:rPr>
                <w:lang w:val="pl-PL"/>
              </w:rPr>
              <w:t>eAnkiety</w:t>
            </w:r>
            <w:proofErr w:type="spellEnd"/>
            <w:r w:rsidRPr="00A850D7">
              <w:rPr>
                <w:lang w:val="pl-PL"/>
              </w:rPr>
              <w:t xml:space="preserve"> umożliwia tworzenie i udostępnianie ankiet pacjentom.</w:t>
            </w:r>
          </w:p>
        </w:tc>
        <w:tc>
          <w:tcPr>
            <w:tcW w:w="577" w:type="pct"/>
          </w:tcPr>
          <w:p w14:paraId="5B62F51D" w14:textId="77777777" w:rsidR="009D2FF6" w:rsidRPr="00A850D7" w:rsidRDefault="009D2FF6" w:rsidP="009D2FF6">
            <w:pPr>
              <w:jc w:val="center"/>
              <w:rPr>
                <w:lang w:val="pl-PL"/>
              </w:rPr>
            </w:pPr>
          </w:p>
        </w:tc>
      </w:tr>
      <w:tr w:rsidR="009D2FF6" w:rsidRPr="00A850D7" w14:paraId="68BAEC11" w14:textId="29DEF870" w:rsidTr="0028199B">
        <w:tc>
          <w:tcPr>
            <w:tcW w:w="4423" w:type="pct"/>
          </w:tcPr>
          <w:p w14:paraId="1B001D07" w14:textId="77777777" w:rsidR="009D2FF6" w:rsidRPr="00A850D7" w:rsidRDefault="009D2FF6" w:rsidP="009D2FF6">
            <w:pPr>
              <w:rPr>
                <w:lang w:val="pl-PL"/>
              </w:rPr>
            </w:pPr>
            <w:r w:rsidRPr="00A850D7">
              <w:rPr>
                <w:lang w:val="pl-PL"/>
              </w:rPr>
              <w:t xml:space="preserve">Ankiety udostępniane są w </w:t>
            </w:r>
            <w:proofErr w:type="spellStart"/>
            <w:r w:rsidRPr="00A850D7">
              <w:rPr>
                <w:lang w:val="pl-PL"/>
              </w:rPr>
              <w:t>ePortalu</w:t>
            </w:r>
            <w:proofErr w:type="spellEnd"/>
            <w:r w:rsidRPr="00A850D7">
              <w:rPr>
                <w:lang w:val="pl-PL"/>
              </w:rPr>
              <w:t xml:space="preserve"> pacjenta.</w:t>
            </w:r>
          </w:p>
        </w:tc>
        <w:tc>
          <w:tcPr>
            <w:tcW w:w="577" w:type="pct"/>
          </w:tcPr>
          <w:p w14:paraId="6E666198" w14:textId="77777777" w:rsidR="009D2FF6" w:rsidRPr="00A850D7" w:rsidRDefault="009D2FF6" w:rsidP="009D2FF6">
            <w:pPr>
              <w:jc w:val="center"/>
              <w:rPr>
                <w:lang w:val="pl-PL"/>
              </w:rPr>
            </w:pPr>
          </w:p>
        </w:tc>
      </w:tr>
      <w:tr w:rsidR="009D2FF6" w:rsidRPr="00A850D7" w14:paraId="5EF7B397" w14:textId="5F112A9C" w:rsidTr="0028199B">
        <w:tc>
          <w:tcPr>
            <w:tcW w:w="4423" w:type="pct"/>
          </w:tcPr>
          <w:p w14:paraId="65FF3F16" w14:textId="77777777" w:rsidR="009D2FF6" w:rsidRPr="00A850D7" w:rsidRDefault="009D2FF6" w:rsidP="009D2FF6">
            <w:pPr>
              <w:rPr>
                <w:lang w:val="pl-PL"/>
              </w:rPr>
            </w:pPr>
            <w:r w:rsidRPr="00A850D7">
              <w:rPr>
                <w:lang w:val="pl-PL"/>
              </w:rPr>
              <w:t>Ankiety tworzone są za pomocą wewnętrznego narzędzia wspólnego z systemem medycznym (generator formularzy).</w:t>
            </w:r>
          </w:p>
        </w:tc>
        <w:tc>
          <w:tcPr>
            <w:tcW w:w="577" w:type="pct"/>
          </w:tcPr>
          <w:p w14:paraId="0C2412F3" w14:textId="6058B4EC" w:rsidR="009D2FF6" w:rsidRPr="00A850D7" w:rsidRDefault="009D2FF6" w:rsidP="009D2FF6">
            <w:pPr>
              <w:jc w:val="center"/>
              <w:rPr>
                <w:lang w:val="pl-PL"/>
              </w:rPr>
            </w:pPr>
            <w:r w:rsidRPr="00A850D7">
              <w:rPr>
                <w:lang w:val="pl-PL"/>
              </w:rPr>
              <w:t>D</w:t>
            </w:r>
          </w:p>
        </w:tc>
      </w:tr>
      <w:tr w:rsidR="009D2FF6" w:rsidRPr="00A850D7" w14:paraId="053ECA69" w14:textId="03638596" w:rsidTr="0028199B">
        <w:tc>
          <w:tcPr>
            <w:tcW w:w="4423" w:type="pct"/>
          </w:tcPr>
          <w:p w14:paraId="5FB1945A" w14:textId="77777777" w:rsidR="009D2FF6" w:rsidRPr="00A850D7" w:rsidRDefault="009D2FF6" w:rsidP="009D2FF6">
            <w:pPr>
              <w:rPr>
                <w:lang w:val="pl-PL"/>
              </w:rPr>
            </w:pPr>
            <w:r w:rsidRPr="00A850D7">
              <w:rPr>
                <w:lang w:val="pl-PL"/>
              </w:rPr>
              <w:t>Narzędzie do tworzenia ankiet umożliwia dodawanie co najmniej pytań oraz odpowiedzi: jednokrotnego wyboru, wielokrotnego wyboru oraz opisowych.</w:t>
            </w:r>
          </w:p>
        </w:tc>
        <w:tc>
          <w:tcPr>
            <w:tcW w:w="577" w:type="pct"/>
          </w:tcPr>
          <w:p w14:paraId="3A951B22" w14:textId="77777777" w:rsidR="009D2FF6" w:rsidRPr="00A850D7" w:rsidRDefault="009D2FF6" w:rsidP="009D2FF6">
            <w:pPr>
              <w:jc w:val="center"/>
              <w:rPr>
                <w:lang w:val="pl-PL"/>
              </w:rPr>
            </w:pPr>
          </w:p>
        </w:tc>
      </w:tr>
      <w:tr w:rsidR="009D2FF6" w:rsidRPr="00A850D7" w14:paraId="1462D280" w14:textId="0D6EBC99" w:rsidTr="0028199B">
        <w:tc>
          <w:tcPr>
            <w:tcW w:w="4423" w:type="pct"/>
          </w:tcPr>
          <w:p w14:paraId="54E7D691" w14:textId="77777777" w:rsidR="009D2FF6" w:rsidRPr="00A850D7" w:rsidRDefault="009D2FF6" w:rsidP="009D2FF6">
            <w:pPr>
              <w:rPr>
                <w:lang w:val="pl-PL"/>
              </w:rPr>
            </w:pPr>
            <w:r w:rsidRPr="00A850D7">
              <w:rPr>
                <w:lang w:val="pl-PL"/>
              </w:rPr>
              <w:t>Moduł umożliwia określenie sposobu udostępniania ankiet pacjentom, jako udostępnienie spowodowane akcją użytkownika lub udostępnienie spowodowane akcją w systemie.</w:t>
            </w:r>
          </w:p>
        </w:tc>
        <w:tc>
          <w:tcPr>
            <w:tcW w:w="577" w:type="pct"/>
          </w:tcPr>
          <w:p w14:paraId="5D1F49E6" w14:textId="77777777" w:rsidR="009D2FF6" w:rsidRPr="00A850D7" w:rsidRDefault="009D2FF6" w:rsidP="009D2FF6">
            <w:pPr>
              <w:jc w:val="center"/>
              <w:rPr>
                <w:lang w:val="pl-PL"/>
              </w:rPr>
            </w:pPr>
          </w:p>
        </w:tc>
      </w:tr>
      <w:tr w:rsidR="009D2FF6" w:rsidRPr="00A850D7" w14:paraId="39590908" w14:textId="4FDDFE8E" w:rsidTr="0028199B">
        <w:tc>
          <w:tcPr>
            <w:tcW w:w="4423" w:type="pct"/>
          </w:tcPr>
          <w:p w14:paraId="2E323917" w14:textId="77777777" w:rsidR="009D2FF6" w:rsidRPr="00A850D7" w:rsidRDefault="009D2FF6" w:rsidP="009D2FF6">
            <w:pPr>
              <w:rPr>
                <w:lang w:val="pl-PL"/>
              </w:rPr>
            </w:pPr>
            <w:r w:rsidRPr="00A850D7">
              <w:rPr>
                <w:lang w:val="pl-PL"/>
              </w:rPr>
              <w:t>Udostępnienie spowodowane akcją użytkownika umożliwia wyszukanie listy pacjentów co najmniej według: kodu administracyjnego miejsca zamieszkania; jednostki, w której pacjent był leczony; kodu ICD-10; miejscowości zamieszkania; wieku; zakresu dat udzielenia świadczenia medycznego; płci. Po wyszukaniu listy pacjentów - użytkownik systemu może udostępnić im ankietę.</w:t>
            </w:r>
          </w:p>
        </w:tc>
        <w:tc>
          <w:tcPr>
            <w:tcW w:w="577" w:type="pct"/>
          </w:tcPr>
          <w:p w14:paraId="57C4F0DC" w14:textId="77777777" w:rsidR="009D2FF6" w:rsidRPr="00A850D7" w:rsidRDefault="009D2FF6" w:rsidP="009D2FF6">
            <w:pPr>
              <w:jc w:val="center"/>
              <w:rPr>
                <w:lang w:val="pl-PL"/>
              </w:rPr>
            </w:pPr>
          </w:p>
        </w:tc>
      </w:tr>
      <w:tr w:rsidR="009D2FF6" w:rsidRPr="00A850D7" w14:paraId="55EE0013" w14:textId="230214DC" w:rsidTr="0028199B">
        <w:tc>
          <w:tcPr>
            <w:tcW w:w="4423" w:type="pct"/>
          </w:tcPr>
          <w:p w14:paraId="27BC3AF8" w14:textId="77777777" w:rsidR="009D2FF6" w:rsidRPr="00A850D7" w:rsidRDefault="009D2FF6" w:rsidP="009D2FF6">
            <w:pPr>
              <w:rPr>
                <w:lang w:val="pl-PL"/>
              </w:rPr>
            </w:pPr>
            <w:r w:rsidRPr="00A850D7">
              <w:rPr>
                <w:lang w:val="pl-PL"/>
              </w:rPr>
              <w:t>Udostępnienie spowodowane akcją w systemie umożliwia automatyczne udostępnienie ankiety po zaistnieniu zdarzenia - co najmniej po odbyciu wizyty w poradni. System umożliwia co najmniej konfigurację: jednostki dla której ma zostać udostępniona ankieta (miejsce odbycia wizyty); lekarza realizującego świadczenie; zakresu dat kiedy odbyło się świadczenie; statusu wizyty dla którego ma zostać udostępniona wizyta.</w:t>
            </w:r>
          </w:p>
        </w:tc>
        <w:tc>
          <w:tcPr>
            <w:tcW w:w="577" w:type="pct"/>
          </w:tcPr>
          <w:p w14:paraId="7B2F055F" w14:textId="77777777" w:rsidR="009D2FF6" w:rsidRPr="00A850D7" w:rsidRDefault="009D2FF6" w:rsidP="009D2FF6">
            <w:pPr>
              <w:jc w:val="center"/>
              <w:rPr>
                <w:lang w:val="pl-PL"/>
              </w:rPr>
            </w:pPr>
          </w:p>
        </w:tc>
      </w:tr>
      <w:tr w:rsidR="009D2FF6" w:rsidRPr="00A850D7" w14:paraId="7664DD29" w14:textId="344424AD" w:rsidTr="0028199B">
        <w:tc>
          <w:tcPr>
            <w:tcW w:w="4423" w:type="pct"/>
          </w:tcPr>
          <w:p w14:paraId="2685CEC4" w14:textId="77777777" w:rsidR="009D2FF6" w:rsidRPr="00A850D7" w:rsidRDefault="009D2FF6" w:rsidP="009D2FF6">
            <w:pPr>
              <w:rPr>
                <w:lang w:val="pl-PL"/>
              </w:rPr>
            </w:pPr>
            <w:r w:rsidRPr="00A850D7">
              <w:rPr>
                <w:lang w:val="pl-PL"/>
              </w:rPr>
              <w:t xml:space="preserve">Dla każdej z ankiet moduł umożliwia zdefiniowanie kanały komunikacji, którym pacjent zostanie poinformowany o udostępnieniu ankiety, co najmniej: SMS, e-mail, powiadomienie na </w:t>
            </w:r>
            <w:proofErr w:type="spellStart"/>
            <w:r w:rsidRPr="00A850D7">
              <w:rPr>
                <w:lang w:val="pl-PL"/>
              </w:rPr>
              <w:t>ePortalu</w:t>
            </w:r>
            <w:proofErr w:type="spellEnd"/>
            <w:r w:rsidRPr="00A850D7">
              <w:rPr>
                <w:lang w:val="pl-PL"/>
              </w:rPr>
              <w:t xml:space="preserve"> pacjenta.</w:t>
            </w:r>
          </w:p>
        </w:tc>
        <w:tc>
          <w:tcPr>
            <w:tcW w:w="577" w:type="pct"/>
          </w:tcPr>
          <w:p w14:paraId="765A0453" w14:textId="77777777" w:rsidR="009D2FF6" w:rsidRPr="00A850D7" w:rsidRDefault="009D2FF6" w:rsidP="009D2FF6">
            <w:pPr>
              <w:jc w:val="center"/>
              <w:rPr>
                <w:lang w:val="pl-PL"/>
              </w:rPr>
            </w:pPr>
          </w:p>
        </w:tc>
      </w:tr>
      <w:tr w:rsidR="009D2FF6" w:rsidRPr="00A850D7" w14:paraId="2538FFAD" w14:textId="6AA786C9" w:rsidTr="0028199B">
        <w:tc>
          <w:tcPr>
            <w:tcW w:w="4423" w:type="pct"/>
          </w:tcPr>
          <w:p w14:paraId="16855539" w14:textId="77777777" w:rsidR="009D2FF6" w:rsidRPr="00A850D7" w:rsidRDefault="009D2FF6" w:rsidP="009D2FF6">
            <w:pPr>
              <w:rPr>
                <w:lang w:val="pl-PL"/>
              </w:rPr>
            </w:pPr>
            <w:r w:rsidRPr="00A850D7">
              <w:rPr>
                <w:lang w:val="pl-PL"/>
              </w:rPr>
              <w:lastRenderedPageBreak/>
              <w:t>Moduł umożliwia definiowanie treści powiadomienia, które zostanie przesłane do pacjenta w związku z udostępnieniem ankiety</w:t>
            </w:r>
          </w:p>
        </w:tc>
        <w:tc>
          <w:tcPr>
            <w:tcW w:w="577" w:type="pct"/>
          </w:tcPr>
          <w:p w14:paraId="142331C5" w14:textId="77777777" w:rsidR="009D2FF6" w:rsidRPr="00A850D7" w:rsidRDefault="009D2FF6" w:rsidP="009D2FF6">
            <w:pPr>
              <w:jc w:val="center"/>
              <w:rPr>
                <w:lang w:val="pl-PL"/>
              </w:rPr>
            </w:pPr>
          </w:p>
        </w:tc>
      </w:tr>
      <w:tr w:rsidR="009D2FF6" w:rsidRPr="00A850D7" w14:paraId="03BD5095" w14:textId="4140C9E3" w:rsidTr="0028199B">
        <w:tc>
          <w:tcPr>
            <w:tcW w:w="4423" w:type="pct"/>
          </w:tcPr>
          <w:p w14:paraId="16B550AA" w14:textId="77777777" w:rsidR="009D2FF6" w:rsidRPr="00A850D7" w:rsidRDefault="009D2FF6" w:rsidP="009D2FF6">
            <w:pPr>
              <w:rPr>
                <w:lang w:val="pl-PL"/>
              </w:rPr>
            </w:pPr>
            <w:r w:rsidRPr="00A850D7">
              <w:rPr>
                <w:lang w:val="pl-PL"/>
              </w:rPr>
              <w:t>Wypełniona przez pacjenta ankieta zostaje zapisana w bazie danych.</w:t>
            </w:r>
          </w:p>
        </w:tc>
        <w:tc>
          <w:tcPr>
            <w:tcW w:w="577" w:type="pct"/>
          </w:tcPr>
          <w:p w14:paraId="44E441CE" w14:textId="77777777" w:rsidR="009D2FF6" w:rsidRPr="00A850D7" w:rsidRDefault="009D2FF6" w:rsidP="009D2FF6">
            <w:pPr>
              <w:jc w:val="center"/>
              <w:rPr>
                <w:lang w:val="pl-PL"/>
              </w:rPr>
            </w:pPr>
          </w:p>
        </w:tc>
      </w:tr>
      <w:tr w:rsidR="009D2FF6" w:rsidRPr="00A850D7" w14:paraId="2D20C231" w14:textId="750B9363" w:rsidTr="0028199B">
        <w:tc>
          <w:tcPr>
            <w:tcW w:w="4423" w:type="pct"/>
          </w:tcPr>
          <w:p w14:paraId="10C92851" w14:textId="77777777" w:rsidR="009D2FF6" w:rsidRPr="00A850D7" w:rsidRDefault="009D2FF6" w:rsidP="009D2FF6">
            <w:pPr>
              <w:rPr>
                <w:lang w:val="pl-PL"/>
              </w:rPr>
            </w:pPr>
            <w:r w:rsidRPr="00A850D7">
              <w:rPr>
                <w:lang w:val="pl-PL"/>
              </w:rPr>
              <w:t>Moduł umożliwia udostępnianie danych z ankiet do zewnętrznego narzędzia służącego analizie danych np. za pomocą raportu lub widoku SQL.</w:t>
            </w:r>
          </w:p>
        </w:tc>
        <w:tc>
          <w:tcPr>
            <w:tcW w:w="577" w:type="pct"/>
          </w:tcPr>
          <w:p w14:paraId="101C6A25" w14:textId="77777777" w:rsidR="009D2FF6" w:rsidRPr="00A850D7" w:rsidRDefault="009D2FF6" w:rsidP="009D2FF6">
            <w:pPr>
              <w:jc w:val="center"/>
              <w:rPr>
                <w:lang w:val="pl-PL"/>
              </w:rPr>
            </w:pPr>
          </w:p>
        </w:tc>
      </w:tr>
      <w:tr w:rsidR="009D2FF6" w:rsidRPr="00A850D7" w14:paraId="0C4AEBA4" w14:textId="34077294" w:rsidTr="0028199B">
        <w:tc>
          <w:tcPr>
            <w:tcW w:w="4423" w:type="pct"/>
          </w:tcPr>
          <w:p w14:paraId="5CC6A6D8" w14:textId="77777777" w:rsidR="009D2FF6" w:rsidRPr="00A850D7" w:rsidRDefault="009D2FF6" w:rsidP="009D2FF6">
            <w:pPr>
              <w:rPr>
                <w:lang w:val="pl-PL"/>
              </w:rPr>
            </w:pPr>
            <w:r w:rsidRPr="00A850D7">
              <w:rPr>
                <w:lang w:val="pl-PL"/>
              </w:rPr>
              <w:t>Moduł uzależnia wysyłkę od zgód pacjenta wskazanych w systemie medycznym. Ankiety nie będą wysyłane w przypadku braku zgody pacjenta.</w:t>
            </w:r>
          </w:p>
        </w:tc>
        <w:tc>
          <w:tcPr>
            <w:tcW w:w="577" w:type="pct"/>
          </w:tcPr>
          <w:p w14:paraId="4BFB8C87" w14:textId="294C05BC" w:rsidR="009D2FF6" w:rsidRPr="00A850D7" w:rsidRDefault="009D2FF6" w:rsidP="009D2FF6">
            <w:pPr>
              <w:jc w:val="center"/>
              <w:rPr>
                <w:lang w:val="pl-PL"/>
              </w:rPr>
            </w:pPr>
          </w:p>
        </w:tc>
      </w:tr>
    </w:tbl>
    <w:p w14:paraId="313EA8D4" w14:textId="30E9C4FF" w:rsidR="000817AC" w:rsidRPr="00A850D7" w:rsidRDefault="002C4229">
      <w:pPr>
        <w:pStyle w:val="Nagwek2"/>
      </w:pPr>
      <w:bookmarkStart w:id="308" w:name="scroll-bookmark-251"/>
      <w:bookmarkStart w:id="309" w:name="scroll-bookmark-252"/>
      <w:bookmarkStart w:id="310" w:name="_Toc156076904"/>
      <w:bookmarkEnd w:id="308"/>
      <w:r w:rsidRPr="00A850D7">
        <w:t xml:space="preserve"> </w:t>
      </w:r>
      <w:proofErr w:type="spellStart"/>
      <w:r w:rsidR="00D636D6" w:rsidRPr="00A850D7">
        <w:t>eDEKLARACJA</w:t>
      </w:r>
      <w:proofErr w:type="spellEnd"/>
      <w:r w:rsidR="00D636D6" w:rsidRPr="00A850D7">
        <w:t xml:space="preserve"> POZ</w:t>
      </w:r>
      <w:bookmarkEnd w:id="309"/>
      <w:bookmarkEnd w:id="310"/>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08"/>
        <w:gridCol w:w="993"/>
      </w:tblGrid>
      <w:tr w:rsidR="00DB0489" w:rsidRPr="00A850D7" w14:paraId="5B3C91D2" w14:textId="63738CEF" w:rsidTr="0028199B">
        <w:tc>
          <w:tcPr>
            <w:tcW w:w="4423" w:type="pct"/>
          </w:tcPr>
          <w:p w14:paraId="4BDF93F9" w14:textId="787F46E2" w:rsidR="00DB0489" w:rsidRPr="00A850D7" w:rsidRDefault="00DB0489" w:rsidP="00DB0489">
            <w:pPr>
              <w:rPr>
                <w:lang w:val="pl-PL"/>
              </w:rPr>
            </w:pPr>
            <w:bookmarkStart w:id="311" w:name="_Hlk178540314"/>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577" w:type="pct"/>
          </w:tcPr>
          <w:p w14:paraId="3D82649D" w14:textId="77777777" w:rsidR="00DB0489" w:rsidRPr="00A850D7" w:rsidRDefault="00DB0489" w:rsidP="00DB0489">
            <w:pPr>
              <w:jc w:val="center"/>
              <w:rPr>
                <w:b/>
              </w:rPr>
            </w:pPr>
            <w:proofErr w:type="spellStart"/>
            <w:r w:rsidRPr="00A850D7">
              <w:rPr>
                <w:b/>
              </w:rPr>
              <w:t>Podać</w:t>
            </w:r>
            <w:proofErr w:type="spellEnd"/>
            <w:r w:rsidRPr="00A850D7">
              <w:rPr>
                <w:b/>
              </w:rPr>
              <w:t xml:space="preserve"> </w:t>
            </w:r>
          </w:p>
          <w:p w14:paraId="62F28B15" w14:textId="4E5AC2E3" w:rsidR="00DB0489" w:rsidRPr="00A850D7" w:rsidRDefault="00DB0489" w:rsidP="00DB0489">
            <w:pPr>
              <w:jc w:val="center"/>
              <w:rPr>
                <w:lang w:val="pl-PL"/>
              </w:rPr>
            </w:pPr>
            <w:r w:rsidRPr="00A850D7">
              <w:rPr>
                <w:b/>
              </w:rPr>
              <w:t>TAK / NIE</w:t>
            </w:r>
          </w:p>
        </w:tc>
      </w:tr>
      <w:tr w:rsidR="009D2FF6" w:rsidRPr="00A850D7" w14:paraId="10761EB7" w14:textId="77777777" w:rsidTr="0028199B">
        <w:tc>
          <w:tcPr>
            <w:tcW w:w="4423" w:type="pct"/>
          </w:tcPr>
          <w:p w14:paraId="603E7A43" w14:textId="4618ACAA" w:rsidR="009D2FF6" w:rsidRPr="00A850D7" w:rsidRDefault="009D2FF6" w:rsidP="009D2FF6">
            <w:pPr>
              <w:rPr>
                <w:lang w:val="pl-PL"/>
              </w:rPr>
            </w:pPr>
            <w:r w:rsidRPr="00A850D7">
              <w:rPr>
                <w:lang w:val="pl-PL"/>
              </w:rPr>
              <w:t>Moduł umożliwia rejestrację danych deklaracji Podstawowej Opieki Zdrowotnej (POZ) składanych przez obsługiwanych pacjentów (zarówno użytkowników portalu jak i ich podopiecznych) oraz jej wydrukowanie w obowiązujących formatach.</w:t>
            </w:r>
          </w:p>
        </w:tc>
        <w:tc>
          <w:tcPr>
            <w:tcW w:w="577" w:type="pct"/>
          </w:tcPr>
          <w:p w14:paraId="57E53D86" w14:textId="77777777" w:rsidR="009D2FF6" w:rsidRPr="00A850D7" w:rsidRDefault="009D2FF6" w:rsidP="009D2FF6">
            <w:pPr>
              <w:jc w:val="center"/>
            </w:pPr>
          </w:p>
        </w:tc>
      </w:tr>
      <w:tr w:rsidR="009D2FF6" w:rsidRPr="00A850D7" w14:paraId="1748A2C8" w14:textId="0DCE91CE" w:rsidTr="0028199B">
        <w:tc>
          <w:tcPr>
            <w:tcW w:w="4423" w:type="pct"/>
          </w:tcPr>
          <w:p w14:paraId="3DB30160" w14:textId="77777777" w:rsidR="009D2FF6" w:rsidRPr="00A850D7" w:rsidRDefault="009D2FF6" w:rsidP="009D2FF6">
            <w:pPr>
              <w:rPr>
                <w:lang w:val="pl-PL"/>
              </w:rPr>
            </w:pPr>
            <w:r w:rsidRPr="00A850D7">
              <w:rPr>
                <w:lang w:val="pl-PL"/>
              </w:rPr>
              <w:t>Moduł umożliwia rejestrację deklaracja wyboru świadczeniodawcy udzielającego świadczeń z zakresu podstawowej opieki zdrowotnej oraz lekarza podstawowej opieki zdrowotnej,</w:t>
            </w:r>
          </w:p>
        </w:tc>
        <w:tc>
          <w:tcPr>
            <w:tcW w:w="577" w:type="pct"/>
          </w:tcPr>
          <w:p w14:paraId="48BC31E6" w14:textId="77777777" w:rsidR="009D2FF6" w:rsidRPr="00A850D7" w:rsidRDefault="009D2FF6" w:rsidP="009D2FF6">
            <w:pPr>
              <w:jc w:val="center"/>
              <w:rPr>
                <w:lang w:val="pl-PL"/>
              </w:rPr>
            </w:pPr>
          </w:p>
        </w:tc>
      </w:tr>
      <w:tr w:rsidR="009D2FF6" w:rsidRPr="00A850D7" w14:paraId="19226555" w14:textId="76D328E1" w:rsidTr="0028199B">
        <w:tc>
          <w:tcPr>
            <w:tcW w:w="4423" w:type="pct"/>
          </w:tcPr>
          <w:p w14:paraId="5899A381" w14:textId="77777777" w:rsidR="009D2FF6" w:rsidRPr="00A850D7" w:rsidRDefault="009D2FF6" w:rsidP="009D2FF6">
            <w:pPr>
              <w:rPr>
                <w:lang w:val="pl-PL"/>
              </w:rPr>
            </w:pPr>
            <w:r w:rsidRPr="00A850D7">
              <w:rPr>
                <w:lang w:val="pl-PL"/>
              </w:rPr>
              <w:t>Moduł umożliwia wydruk deklaracji POZ w obowiązujących formatach.</w:t>
            </w:r>
          </w:p>
        </w:tc>
        <w:tc>
          <w:tcPr>
            <w:tcW w:w="577" w:type="pct"/>
          </w:tcPr>
          <w:p w14:paraId="1DD44843" w14:textId="77777777" w:rsidR="009D2FF6" w:rsidRPr="00A850D7" w:rsidRDefault="009D2FF6" w:rsidP="009D2FF6">
            <w:pPr>
              <w:jc w:val="center"/>
              <w:rPr>
                <w:lang w:val="pl-PL"/>
              </w:rPr>
            </w:pPr>
          </w:p>
        </w:tc>
      </w:tr>
      <w:tr w:rsidR="009D2FF6" w:rsidRPr="00A850D7" w14:paraId="4F3CFE1D" w14:textId="73E4E404" w:rsidTr="0028199B">
        <w:tc>
          <w:tcPr>
            <w:tcW w:w="4423" w:type="pct"/>
          </w:tcPr>
          <w:p w14:paraId="57961CB5" w14:textId="77777777" w:rsidR="009D2FF6" w:rsidRPr="00A850D7" w:rsidRDefault="009D2FF6" w:rsidP="009D2FF6">
            <w:pPr>
              <w:rPr>
                <w:lang w:val="pl-PL"/>
              </w:rPr>
            </w:pPr>
            <w:r w:rsidRPr="00A850D7">
              <w:rPr>
                <w:lang w:val="pl-PL"/>
              </w:rPr>
              <w:t>Moduł umożliwia wydruk informacji o wypełnieniu danych deklaracji (łącznie z wydrukiem deklaracji) na portalu zawierający:</w:t>
            </w:r>
          </w:p>
          <w:p w14:paraId="34D839C0" w14:textId="77777777" w:rsidR="009D2FF6" w:rsidRPr="00A850D7" w:rsidRDefault="009D2FF6" w:rsidP="009D2FF6">
            <w:pPr>
              <w:numPr>
                <w:ilvl w:val="0"/>
                <w:numId w:val="15"/>
              </w:numPr>
              <w:rPr>
                <w:lang w:val="pl-PL"/>
              </w:rPr>
            </w:pPr>
            <w:r w:rsidRPr="00A850D7">
              <w:rPr>
                <w:lang w:val="pl-PL"/>
              </w:rPr>
              <w:t xml:space="preserve">dane osoby rejestrującej deklarację na </w:t>
            </w:r>
            <w:proofErr w:type="spellStart"/>
            <w:r w:rsidRPr="00A850D7">
              <w:rPr>
                <w:lang w:val="pl-PL"/>
              </w:rPr>
              <w:t>ePortalu</w:t>
            </w:r>
            <w:proofErr w:type="spellEnd"/>
            <w:r w:rsidRPr="00A850D7">
              <w:rPr>
                <w:lang w:val="pl-PL"/>
              </w:rPr>
              <w:t xml:space="preserve"> pacjenta,</w:t>
            </w:r>
          </w:p>
          <w:p w14:paraId="662C471A" w14:textId="77777777" w:rsidR="009D2FF6" w:rsidRPr="00A850D7" w:rsidRDefault="009D2FF6" w:rsidP="009D2FF6">
            <w:pPr>
              <w:numPr>
                <w:ilvl w:val="0"/>
                <w:numId w:val="15"/>
              </w:numPr>
            </w:pPr>
            <w:proofErr w:type="spellStart"/>
            <w:r w:rsidRPr="00A850D7">
              <w:t>datę</w:t>
            </w:r>
            <w:proofErr w:type="spellEnd"/>
            <w:r w:rsidRPr="00A850D7">
              <w:t xml:space="preserve"> </w:t>
            </w:r>
            <w:proofErr w:type="spellStart"/>
            <w:r w:rsidRPr="00A850D7">
              <w:t>rejestracji</w:t>
            </w:r>
            <w:proofErr w:type="spellEnd"/>
            <w:r w:rsidRPr="00A850D7">
              <w:t xml:space="preserve"> </w:t>
            </w:r>
            <w:proofErr w:type="spellStart"/>
            <w:r w:rsidRPr="00A850D7">
              <w:t>deklaracji</w:t>
            </w:r>
            <w:proofErr w:type="spellEnd"/>
            <w:r w:rsidRPr="00A850D7">
              <w:t>,</w:t>
            </w:r>
          </w:p>
          <w:p w14:paraId="4BB08DCE" w14:textId="77777777" w:rsidR="009D2FF6" w:rsidRPr="00A850D7" w:rsidRDefault="009D2FF6" w:rsidP="009D2FF6">
            <w:pPr>
              <w:numPr>
                <w:ilvl w:val="0"/>
                <w:numId w:val="15"/>
              </w:numPr>
              <w:rPr>
                <w:lang w:val="pl-PL"/>
              </w:rPr>
            </w:pPr>
            <w:r w:rsidRPr="00A850D7">
              <w:rPr>
                <w:lang w:val="pl-PL"/>
              </w:rPr>
              <w:t>identyfikator zarejestrowanych informacji w systemie (drukowany także w postaci kodu paskowego.</w:t>
            </w:r>
          </w:p>
        </w:tc>
        <w:tc>
          <w:tcPr>
            <w:tcW w:w="577" w:type="pct"/>
          </w:tcPr>
          <w:p w14:paraId="2F0C57B4" w14:textId="77777777" w:rsidR="009D2FF6" w:rsidRPr="00A850D7" w:rsidRDefault="009D2FF6" w:rsidP="009D2FF6">
            <w:pPr>
              <w:jc w:val="center"/>
              <w:rPr>
                <w:lang w:val="pl-PL"/>
              </w:rPr>
            </w:pPr>
          </w:p>
        </w:tc>
      </w:tr>
      <w:tr w:rsidR="009D2FF6" w:rsidRPr="00A850D7" w14:paraId="3DD6B08E" w14:textId="078D5DC0" w:rsidTr="0028199B">
        <w:tc>
          <w:tcPr>
            <w:tcW w:w="4423" w:type="pct"/>
          </w:tcPr>
          <w:p w14:paraId="71ED760C" w14:textId="77777777" w:rsidR="009D2FF6" w:rsidRPr="00A850D7" w:rsidRDefault="009D2FF6" w:rsidP="009D2FF6">
            <w:pPr>
              <w:rPr>
                <w:lang w:val="pl-PL"/>
              </w:rPr>
            </w:pPr>
            <w:r w:rsidRPr="00A850D7">
              <w:rPr>
                <w:lang w:val="pl-PL"/>
              </w:rPr>
              <w:t>Moduł zintegrowany jest z systemem medycznym - zarejestrowane dane deklaracji POZ udostępnienie są do systemu medycznego.</w:t>
            </w:r>
          </w:p>
        </w:tc>
        <w:tc>
          <w:tcPr>
            <w:tcW w:w="577" w:type="pct"/>
          </w:tcPr>
          <w:p w14:paraId="55523B8E" w14:textId="77777777" w:rsidR="009D2FF6" w:rsidRPr="00A850D7" w:rsidRDefault="009D2FF6" w:rsidP="009D2FF6">
            <w:pPr>
              <w:jc w:val="center"/>
              <w:rPr>
                <w:lang w:val="pl-PL"/>
              </w:rPr>
            </w:pPr>
          </w:p>
        </w:tc>
      </w:tr>
    </w:tbl>
    <w:p w14:paraId="70401DB6" w14:textId="13373A4A" w:rsidR="000817AC" w:rsidRPr="00A850D7" w:rsidRDefault="002C4229">
      <w:pPr>
        <w:pStyle w:val="Nagwek2"/>
      </w:pPr>
      <w:bookmarkStart w:id="312" w:name="scroll-bookmark-253"/>
      <w:bookmarkStart w:id="313" w:name="scroll-bookmark-254"/>
      <w:bookmarkStart w:id="314" w:name="_Toc156076905"/>
      <w:bookmarkEnd w:id="311"/>
      <w:bookmarkEnd w:id="312"/>
      <w:r w:rsidRPr="00A850D7">
        <w:t xml:space="preserve"> </w:t>
      </w:r>
      <w:proofErr w:type="spellStart"/>
      <w:r w:rsidR="00D636D6" w:rsidRPr="00A850D7">
        <w:t>eKORESPONDENCJA</w:t>
      </w:r>
      <w:bookmarkEnd w:id="313"/>
      <w:bookmarkEnd w:id="314"/>
      <w:proofErr w:type="spellEnd"/>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A850D7" w14:paraId="0B6E8AAE" w14:textId="55372635" w:rsidTr="0028199B">
        <w:tc>
          <w:tcPr>
            <w:tcW w:w="4340" w:type="pct"/>
          </w:tcPr>
          <w:p w14:paraId="66C0BF0F" w14:textId="13839CDA" w:rsidR="00DB0489" w:rsidRPr="00A850D7" w:rsidRDefault="00DB0489" w:rsidP="00DB0489">
            <w:pPr>
              <w:rPr>
                <w:lang w:val="pl-PL"/>
              </w:rPr>
            </w:pPr>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660" w:type="pct"/>
          </w:tcPr>
          <w:p w14:paraId="1792D499" w14:textId="77777777" w:rsidR="00DB0489" w:rsidRPr="00A850D7" w:rsidRDefault="00DB0489" w:rsidP="00DB0489">
            <w:pPr>
              <w:jc w:val="center"/>
              <w:rPr>
                <w:b/>
              </w:rPr>
            </w:pPr>
            <w:proofErr w:type="spellStart"/>
            <w:r w:rsidRPr="00A850D7">
              <w:rPr>
                <w:b/>
              </w:rPr>
              <w:t>Podać</w:t>
            </w:r>
            <w:proofErr w:type="spellEnd"/>
            <w:r w:rsidRPr="00A850D7">
              <w:rPr>
                <w:b/>
              </w:rPr>
              <w:t xml:space="preserve"> </w:t>
            </w:r>
          </w:p>
          <w:p w14:paraId="3FC1A5D5" w14:textId="76F2B337" w:rsidR="00DB0489" w:rsidRPr="00A850D7" w:rsidRDefault="00DB0489" w:rsidP="00DB0489">
            <w:pPr>
              <w:jc w:val="center"/>
              <w:rPr>
                <w:lang w:val="pl-PL"/>
              </w:rPr>
            </w:pPr>
            <w:r w:rsidRPr="00A850D7">
              <w:rPr>
                <w:b/>
              </w:rPr>
              <w:t>TAK / NIE</w:t>
            </w:r>
          </w:p>
        </w:tc>
      </w:tr>
      <w:tr w:rsidR="009D2FF6" w:rsidRPr="00A850D7" w14:paraId="14B2DF2D" w14:textId="77777777" w:rsidTr="0028199B">
        <w:tc>
          <w:tcPr>
            <w:tcW w:w="4340" w:type="pct"/>
          </w:tcPr>
          <w:p w14:paraId="60F0DCE6" w14:textId="7E9549FC" w:rsidR="009D2FF6" w:rsidRPr="00A850D7" w:rsidRDefault="009D2FF6" w:rsidP="009D2FF6">
            <w:pPr>
              <w:rPr>
                <w:lang w:val="pl-PL"/>
              </w:rPr>
            </w:pPr>
            <w:r w:rsidRPr="00A850D7">
              <w:rPr>
                <w:lang w:val="pl-PL"/>
              </w:rPr>
              <w:t xml:space="preserve">Moduł dostępny jest w </w:t>
            </w:r>
            <w:proofErr w:type="spellStart"/>
            <w:r w:rsidRPr="00A850D7">
              <w:rPr>
                <w:lang w:val="pl-PL"/>
              </w:rPr>
              <w:t>ePortalu</w:t>
            </w:r>
            <w:proofErr w:type="spellEnd"/>
            <w:r w:rsidRPr="00A850D7">
              <w:rPr>
                <w:lang w:val="pl-PL"/>
              </w:rPr>
              <w:t xml:space="preserve"> pacjenta.</w:t>
            </w:r>
          </w:p>
        </w:tc>
        <w:tc>
          <w:tcPr>
            <w:tcW w:w="660" w:type="pct"/>
          </w:tcPr>
          <w:p w14:paraId="13573C59" w14:textId="77777777" w:rsidR="009D2FF6" w:rsidRPr="00A850D7" w:rsidRDefault="009D2FF6" w:rsidP="009D2FF6">
            <w:pPr>
              <w:jc w:val="center"/>
            </w:pPr>
          </w:p>
        </w:tc>
      </w:tr>
      <w:tr w:rsidR="009D2FF6" w:rsidRPr="00A850D7" w14:paraId="435C2FFC" w14:textId="0303A969" w:rsidTr="0028199B">
        <w:tc>
          <w:tcPr>
            <w:tcW w:w="4340" w:type="pct"/>
          </w:tcPr>
          <w:p w14:paraId="2ACADBBA" w14:textId="77777777" w:rsidR="009D2FF6" w:rsidRPr="00A850D7" w:rsidRDefault="009D2FF6" w:rsidP="009D2FF6">
            <w:pPr>
              <w:rPr>
                <w:lang w:val="pl-PL"/>
              </w:rPr>
            </w:pPr>
            <w:r w:rsidRPr="00A850D7">
              <w:rPr>
                <w:lang w:val="pl-PL"/>
              </w:rPr>
              <w:t>Moduł umożliwia administratorom systemu definiowanie kategorii korespondencji. Każda ze zdefiniowanych kategorii może posiadać domyślnego odbiorcę oraz osobę, które otrzyma korespondencję "Do wiadomości".</w:t>
            </w:r>
          </w:p>
        </w:tc>
        <w:tc>
          <w:tcPr>
            <w:tcW w:w="660" w:type="pct"/>
          </w:tcPr>
          <w:p w14:paraId="3E86CA21" w14:textId="77777777" w:rsidR="009D2FF6" w:rsidRPr="00A850D7" w:rsidRDefault="009D2FF6" w:rsidP="009D2FF6">
            <w:pPr>
              <w:jc w:val="center"/>
              <w:rPr>
                <w:lang w:val="pl-PL"/>
              </w:rPr>
            </w:pPr>
          </w:p>
        </w:tc>
      </w:tr>
      <w:tr w:rsidR="009D2FF6" w:rsidRPr="00A850D7" w14:paraId="006B13F7" w14:textId="54053B8A" w:rsidTr="0028199B">
        <w:tc>
          <w:tcPr>
            <w:tcW w:w="4340" w:type="pct"/>
          </w:tcPr>
          <w:p w14:paraId="42A99FFA" w14:textId="77777777" w:rsidR="009D2FF6" w:rsidRPr="00A850D7" w:rsidRDefault="009D2FF6" w:rsidP="009D2FF6">
            <w:pPr>
              <w:rPr>
                <w:lang w:val="pl-PL"/>
              </w:rPr>
            </w:pPr>
            <w:r w:rsidRPr="00A850D7">
              <w:rPr>
                <w:lang w:val="pl-PL"/>
              </w:rPr>
              <w:t>Pacjent ma możliwość wyboru kategorii korespondencji, nadanie jej tematu i wprowadzenie treści.</w:t>
            </w:r>
          </w:p>
        </w:tc>
        <w:tc>
          <w:tcPr>
            <w:tcW w:w="660" w:type="pct"/>
          </w:tcPr>
          <w:p w14:paraId="67CA0F06" w14:textId="77777777" w:rsidR="009D2FF6" w:rsidRPr="00A850D7" w:rsidRDefault="009D2FF6" w:rsidP="009D2FF6">
            <w:pPr>
              <w:jc w:val="center"/>
              <w:rPr>
                <w:lang w:val="pl-PL"/>
              </w:rPr>
            </w:pPr>
          </w:p>
        </w:tc>
      </w:tr>
      <w:tr w:rsidR="009D2FF6" w:rsidRPr="00A850D7" w14:paraId="689B6920" w14:textId="4DAF369D" w:rsidTr="0028199B">
        <w:tc>
          <w:tcPr>
            <w:tcW w:w="4340" w:type="pct"/>
          </w:tcPr>
          <w:p w14:paraId="26E98B8D" w14:textId="77777777" w:rsidR="009D2FF6" w:rsidRPr="00A850D7" w:rsidRDefault="009D2FF6" w:rsidP="009D2FF6">
            <w:pPr>
              <w:rPr>
                <w:lang w:val="pl-PL"/>
              </w:rPr>
            </w:pPr>
            <w:r w:rsidRPr="00A850D7">
              <w:rPr>
                <w:lang w:val="pl-PL"/>
              </w:rPr>
              <w:t>Moduł przekazuje korespondencję do systemu medycznego.</w:t>
            </w:r>
          </w:p>
        </w:tc>
        <w:tc>
          <w:tcPr>
            <w:tcW w:w="660" w:type="pct"/>
          </w:tcPr>
          <w:p w14:paraId="55CF1248" w14:textId="77777777" w:rsidR="009D2FF6" w:rsidRPr="00A850D7" w:rsidRDefault="009D2FF6" w:rsidP="009D2FF6">
            <w:pPr>
              <w:jc w:val="center"/>
              <w:rPr>
                <w:lang w:val="pl-PL"/>
              </w:rPr>
            </w:pPr>
          </w:p>
        </w:tc>
      </w:tr>
      <w:tr w:rsidR="009D2FF6" w:rsidRPr="00A850D7" w14:paraId="4A84F442" w14:textId="03FD278E" w:rsidTr="0028199B">
        <w:tc>
          <w:tcPr>
            <w:tcW w:w="4340" w:type="pct"/>
          </w:tcPr>
          <w:p w14:paraId="2D1CF237" w14:textId="77777777" w:rsidR="009D2FF6" w:rsidRPr="00A850D7" w:rsidRDefault="009D2FF6" w:rsidP="009D2FF6">
            <w:pPr>
              <w:rPr>
                <w:lang w:val="pl-PL"/>
              </w:rPr>
            </w:pPr>
            <w:r w:rsidRPr="00A850D7">
              <w:rPr>
                <w:lang w:val="pl-PL"/>
              </w:rPr>
              <w:lastRenderedPageBreak/>
              <w:t>Korespondencja wprowadzona przez pacjenta trafia do użytkowników systemu medycznego przypisanych do wybranej kategorii.</w:t>
            </w:r>
          </w:p>
        </w:tc>
        <w:tc>
          <w:tcPr>
            <w:tcW w:w="660" w:type="pct"/>
          </w:tcPr>
          <w:p w14:paraId="21E32C6F" w14:textId="77777777" w:rsidR="009D2FF6" w:rsidRPr="00A850D7" w:rsidRDefault="009D2FF6" w:rsidP="009D2FF6">
            <w:pPr>
              <w:jc w:val="center"/>
              <w:rPr>
                <w:lang w:val="pl-PL"/>
              </w:rPr>
            </w:pPr>
          </w:p>
        </w:tc>
      </w:tr>
      <w:tr w:rsidR="009D2FF6" w:rsidRPr="00A850D7" w14:paraId="0880268D" w14:textId="232C5A7E" w:rsidTr="0028199B">
        <w:tc>
          <w:tcPr>
            <w:tcW w:w="4340" w:type="pct"/>
          </w:tcPr>
          <w:p w14:paraId="699B5E5E" w14:textId="77777777" w:rsidR="009D2FF6" w:rsidRPr="00A850D7" w:rsidRDefault="009D2FF6" w:rsidP="009D2FF6">
            <w:pPr>
              <w:rPr>
                <w:lang w:val="pl-PL"/>
              </w:rPr>
            </w:pPr>
            <w:r w:rsidRPr="00A850D7">
              <w:rPr>
                <w:lang w:val="pl-PL"/>
              </w:rPr>
              <w:t>Użytkownik po stronie systemu medycznego ma możliwość odpowiedzi pacjentowi na przesłaną korespondencję.</w:t>
            </w:r>
          </w:p>
        </w:tc>
        <w:tc>
          <w:tcPr>
            <w:tcW w:w="660" w:type="pct"/>
          </w:tcPr>
          <w:p w14:paraId="77986824" w14:textId="77777777" w:rsidR="009D2FF6" w:rsidRPr="00A850D7" w:rsidRDefault="009D2FF6" w:rsidP="009D2FF6">
            <w:pPr>
              <w:jc w:val="center"/>
              <w:rPr>
                <w:lang w:val="pl-PL"/>
              </w:rPr>
            </w:pPr>
          </w:p>
        </w:tc>
      </w:tr>
      <w:tr w:rsidR="009D2FF6" w:rsidRPr="00A850D7" w14:paraId="1E2E035B" w14:textId="2CE01B26" w:rsidTr="0028199B">
        <w:tc>
          <w:tcPr>
            <w:tcW w:w="4340" w:type="pct"/>
          </w:tcPr>
          <w:p w14:paraId="3753A000" w14:textId="77777777" w:rsidR="009D2FF6" w:rsidRPr="00A850D7" w:rsidRDefault="009D2FF6" w:rsidP="009D2FF6">
            <w:pPr>
              <w:rPr>
                <w:lang w:val="pl-PL"/>
              </w:rPr>
            </w:pPr>
            <w:r w:rsidRPr="00A850D7">
              <w:rPr>
                <w:lang w:val="pl-PL"/>
              </w:rPr>
              <w:t xml:space="preserve">Pacjent otrzymuje odpowiedź w </w:t>
            </w:r>
            <w:proofErr w:type="spellStart"/>
            <w:r w:rsidRPr="00A850D7">
              <w:rPr>
                <w:lang w:val="pl-PL"/>
              </w:rPr>
              <w:t>ePortalu</w:t>
            </w:r>
            <w:proofErr w:type="spellEnd"/>
            <w:r w:rsidRPr="00A850D7">
              <w:rPr>
                <w:lang w:val="pl-PL"/>
              </w:rPr>
              <w:t xml:space="preserve"> pacjenta.</w:t>
            </w:r>
          </w:p>
        </w:tc>
        <w:tc>
          <w:tcPr>
            <w:tcW w:w="660" w:type="pct"/>
          </w:tcPr>
          <w:p w14:paraId="2C7E5434" w14:textId="77777777" w:rsidR="009D2FF6" w:rsidRPr="00A850D7" w:rsidRDefault="009D2FF6" w:rsidP="009D2FF6">
            <w:pPr>
              <w:jc w:val="center"/>
              <w:rPr>
                <w:lang w:val="pl-PL"/>
              </w:rPr>
            </w:pPr>
          </w:p>
        </w:tc>
      </w:tr>
      <w:tr w:rsidR="009D2FF6" w:rsidRPr="00A850D7" w14:paraId="48B8F9CC" w14:textId="057108BD" w:rsidTr="0028199B">
        <w:tc>
          <w:tcPr>
            <w:tcW w:w="4340" w:type="pct"/>
          </w:tcPr>
          <w:p w14:paraId="66438E5A" w14:textId="77777777" w:rsidR="009D2FF6" w:rsidRPr="00A850D7" w:rsidRDefault="009D2FF6" w:rsidP="009D2FF6">
            <w:pPr>
              <w:rPr>
                <w:lang w:val="pl-PL"/>
              </w:rPr>
            </w:pPr>
            <w:r w:rsidRPr="00A850D7">
              <w:rPr>
                <w:lang w:val="pl-PL"/>
              </w:rPr>
              <w:t>Moduł posiada dziennik przesłanej korespondencji, zawierający co najmniej: nadawcę korespondencji; datę przesłania korespondencji; kategorię korespondencji; temat korespondencji; odbiorcę korespondencji; datę odpowiedzi na korespondencję; nadawcę odpowiedzi na korespondencję.</w:t>
            </w:r>
          </w:p>
        </w:tc>
        <w:tc>
          <w:tcPr>
            <w:tcW w:w="660" w:type="pct"/>
          </w:tcPr>
          <w:p w14:paraId="5C68F6D3" w14:textId="77777777" w:rsidR="009D2FF6" w:rsidRPr="00A850D7" w:rsidRDefault="009D2FF6" w:rsidP="009D2FF6">
            <w:pPr>
              <w:jc w:val="center"/>
              <w:rPr>
                <w:lang w:val="pl-PL"/>
              </w:rPr>
            </w:pPr>
          </w:p>
        </w:tc>
      </w:tr>
    </w:tbl>
    <w:p w14:paraId="7B53DE8C" w14:textId="77777777" w:rsidR="000817AC" w:rsidRPr="00A850D7" w:rsidRDefault="00D636D6">
      <w:pPr>
        <w:pStyle w:val="Nagwek2"/>
      </w:pPr>
      <w:bookmarkStart w:id="315" w:name="scroll-bookmark-255"/>
      <w:bookmarkStart w:id="316" w:name="scroll-bookmark-256"/>
      <w:bookmarkStart w:id="317" w:name="_Toc156076906"/>
      <w:bookmarkEnd w:id="315"/>
      <w:proofErr w:type="spellStart"/>
      <w:r w:rsidRPr="00A850D7">
        <w:t>eZGODY</w:t>
      </w:r>
      <w:bookmarkEnd w:id="316"/>
      <w:bookmarkEnd w:id="317"/>
      <w:proofErr w:type="spellEnd"/>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A850D7" w14:paraId="63435650" w14:textId="75300EB8" w:rsidTr="0028199B">
        <w:tc>
          <w:tcPr>
            <w:tcW w:w="4340" w:type="pct"/>
          </w:tcPr>
          <w:p w14:paraId="5B8DA016" w14:textId="3DDB18D4" w:rsidR="00DB0489" w:rsidRPr="00A850D7" w:rsidRDefault="00DB0489" w:rsidP="00DB0489">
            <w:pPr>
              <w:rPr>
                <w:lang w:val="pl-PL"/>
              </w:rPr>
            </w:pPr>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660" w:type="pct"/>
          </w:tcPr>
          <w:p w14:paraId="54D11301" w14:textId="77777777" w:rsidR="00DB0489" w:rsidRPr="00A850D7" w:rsidRDefault="00DB0489" w:rsidP="00DB0489">
            <w:pPr>
              <w:jc w:val="center"/>
              <w:rPr>
                <w:b/>
              </w:rPr>
            </w:pPr>
            <w:proofErr w:type="spellStart"/>
            <w:r w:rsidRPr="00A850D7">
              <w:rPr>
                <w:b/>
              </w:rPr>
              <w:t>Podać</w:t>
            </w:r>
            <w:proofErr w:type="spellEnd"/>
            <w:r w:rsidRPr="00A850D7">
              <w:rPr>
                <w:b/>
              </w:rPr>
              <w:t xml:space="preserve"> </w:t>
            </w:r>
          </w:p>
          <w:p w14:paraId="4FB18EF8" w14:textId="73D2EDCB" w:rsidR="00DB0489" w:rsidRPr="00A850D7" w:rsidRDefault="00DB0489" w:rsidP="00DB0489">
            <w:pPr>
              <w:jc w:val="center"/>
              <w:rPr>
                <w:lang w:val="pl-PL"/>
              </w:rPr>
            </w:pPr>
            <w:r w:rsidRPr="00A850D7">
              <w:rPr>
                <w:b/>
              </w:rPr>
              <w:t>TAK / NIE</w:t>
            </w:r>
          </w:p>
        </w:tc>
      </w:tr>
      <w:tr w:rsidR="009D2FF6" w:rsidRPr="00A850D7" w14:paraId="0EC9D02A" w14:textId="77777777" w:rsidTr="0028199B">
        <w:tc>
          <w:tcPr>
            <w:tcW w:w="4340" w:type="pct"/>
          </w:tcPr>
          <w:p w14:paraId="109615E9" w14:textId="6B800C44" w:rsidR="009D2FF6" w:rsidRPr="00A850D7" w:rsidRDefault="009D2FF6" w:rsidP="009D2FF6">
            <w:pPr>
              <w:rPr>
                <w:lang w:val="pl-PL"/>
              </w:rPr>
            </w:pPr>
            <w:r w:rsidRPr="00A850D7">
              <w:rPr>
                <w:lang w:val="pl-PL"/>
              </w:rPr>
              <w:t xml:space="preserve">Moduł umożliwia pacjentowi posiadającemu dostęp do </w:t>
            </w:r>
            <w:proofErr w:type="spellStart"/>
            <w:r w:rsidRPr="00A850D7">
              <w:rPr>
                <w:lang w:val="pl-PL"/>
              </w:rPr>
              <w:t>ePortalu</w:t>
            </w:r>
            <w:proofErr w:type="spellEnd"/>
            <w:r w:rsidRPr="00A850D7">
              <w:rPr>
                <w:lang w:val="pl-PL"/>
              </w:rPr>
              <w:t xml:space="preserve"> pacjenta wyznaczenie osób upoważnionych do uzyskiwania informacji o jego stanie zdrowia oraz do wglądu w dokumentację medyczną.</w:t>
            </w:r>
          </w:p>
        </w:tc>
        <w:tc>
          <w:tcPr>
            <w:tcW w:w="660" w:type="pct"/>
          </w:tcPr>
          <w:p w14:paraId="68D35752" w14:textId="77777777" w:rsidR="009D2FF6" w:rsidRPr="00A850D7" w:rsidRDefault="009D2FF6" w:rsidP="009D2FF6">
            <w:pPr>
              <w:jc w:val="center"/>
            </w:pPr>
          </w:p>
        </w:tc>
      </w:tr>
      <w:tr w:rsidR="009D2FF6" w:rsidRPr="00A850D7" w14:paraId="77A2A20E" w14:textId="69C6B01C" w:rsidTr="0028199B">
        <w:tc>
          <w:tcPr>
            <w:tcW w:w="4340" w:type="pct"/>
          </w:tcPr>
          <w:p w14:paraId="2953319A" w14:textId="77777777" w:rsidR="009D2FF6" w:rsidRPr="00A850D7" w:rsidRDefault="009D2FF6" w:rsidP="009D2FF6">
            <w:pPr>
              <w:rPr>
                <w:lang w:val="pl-PL"/>
              </w:rPr>
            </w:pPr>
            <w:r w:rsidRPr="00A850D7">
              <w:rPr>
                <w:lang w:val="pl-PL"/>
              </w:rPr>
              <w:t>Moduł umożliwia pacjentowi dodanie nowych osób lub wybór osób spośród tych, które są już zapisane w bazie danych. W celu uniknięcia pomyłek, dodanie nowej osoby lub wybór istniejącej, wymaga wprowadzenia imienia, nazwiska oraz peselu. Aby wybrać osobę zapisaną wcześniej w bazie danych - imię, nazwisko i pesel muszą być takie same. </w:t>
            </w:r>
          </w:p>
        </w:tc>
        <w:tc>
          <w:tcPr>
            <w:tcW w:w="660" w:type="pct"/>
          </w:tcPr>
          <w:p w14:paraId="065F1138" w14:textId="77777777" w:rsidR="009D2FF6" w:rsidRPr="00A850D7" w:rsidRDefault="009D2FF6" w:rsidP="009D2FF6">
            <w:pPr>
              <w:jc w:val="center"/>
              <w:rPr>
                <w:lang w:val="pl-PL"/>
              </w:rPr>
            </w:pPr>
          </w:p>
        </w:tc>
      </w:tr>
      <w:tr w:rsidR="009D2FF6" w:rsidRPr="00A850D7" w14:paraId="0AB219C6" w14:textId="08244C2B" w:rsidTr="0028199B">
        <w:tc>
          <w:tcPr>
            <w:tcW w:w="4340" w:type="pct"/>
          </w:tcPr>
          <w:p w14:paraId="352FED5F" w14:textId="77777777" w:rsidR="009D2FF6" w:rsidRPr="00A850D7" w:rsidRDefault="009D2FF6" w:rsidP="009D2FF6">
            <w:pPr>
              <w:rPr>
                <w:lang w:val="pl-PL"/>
              </w:rPr>
            </w:pPr>
            <w:r w:rsidRPr="00A850D7">
              <w:rPr>
                <w:lang w:val="pl-PL"/>
              </w:rPr>
              <w:t>Moduł umożliwia pacjentowi określenie stopnia pokrewieństwa z osobą, która zostaje wskazana.</w:t>
            </w:r>
          </w:p>
        </w:tc>
        <w:tc>
          <w:tcPr>
            <w:tcW w:w="660" w:type="pct"/>
          </w:tcPr>
          <w:p w14:paraId="738AB149" w14:textId="77777777" w:rsidR="009D2FF6" w:rsidRPr="00A850D7" w:rsidRDefault="009D2FF6" w:rsidP="009D2FF6">
            <w:pPr>
              <w:jc w:val="center"/>
              <w:rPr>
                <w:lang w:val="pl-PL"/>
              </w:rPr>
            </w:pPr>
          </w:p>
        </w:tc>
      </w:tr>
      <w:tr w:rsidR="009D2FF6" w:rsidRPr="00A850D7" w14:paraId="4FA00C07" w14:textId="2AC0290B" w:rsidTr="0028199B">
        <w:tc>
          <w:tcPr>
            <w:tcW w:w="4340" w:type="pct"/>
          </w:tcPr>
          <w:p w14:paraId="6D93869C" w14:textId="77777777" w:rsidR="009D2FF6" w:rsidRPr="00A850D7" w:rsidRDefault="009D2FF6" w:rsidP="009D2FF6">
            <w:pPr>
              <w:rPr>
                <w:lang w:val="pl-PL"/>
              </w:rPr>
            </w:pPr>
            <w:r w:rsidRPr="00A850D7">
              <w:rPr>
                <w:lang w:val="pl-PL"/>
              </w:rPr>
              <w:t>Moduł umożliwia pacjentowi wprowadzenie numeru telefonu osoby, która zostaje wskazana.</w:t>
            </w:r>
          </w:p>
        </w:tc>
        <w:tc>
          <w:tcPr>
            <w:tcW w:w="660" w:type="pct"/>
          </w:tcPr>
          <w:p w14:paraId="28F357A6" w14:textId="77777777" w:rsidR="009D2FF6" w:rsidRPr="00A850D7" w:rsidRDefault="009D2FF6" w:rsidP="009D2FF6">
            <w:pPr>
              <w:jc w:val="center"/>
              <w:rPr>
                <w:lang w:val="pl-PL"/>
              </w:rPr>
            </w:pPr>
          </w:p>
        </w:tc>
      </w:tr>
      <w:tr w:rsidR="009D2FF6" w:rsidRPr="00A850D7" w14:paraId="202AC2C7" w14:textId="1A764E2E" w:rsidTr="0028199B">
        <w:tc>
          <w:tcPr>
            <w:tcW w:w="4340" w:type="pct"/>
          </w:tcPr>
          <w:p w14:paraId="49FA3E09" w14:textId="77777777" w:rsidR="009D2FF6" w:rsidRPr="00A850D7" w:rsidRDefault="009D2FF6" w:rsidP="009D2FF6">
            <w:pPr>
              <w:rPr>
                <w:lang w:val="pl-PL"/>
              </w:rPr>
            </w:pPr>
            <w:r w:rsidRPr="00A850D7">
              <w:rPr>
                <w:lang w:val="pl-PL"/>
              </w:rPr>
              <w:t>Moduł umożliwia wskazanie zakresu upoważnienia wskazanej osoby, dat obowiązywania oraz dodanie ewentualnego komentarza.</w:t>
            </w:r>
          </w:p>
        </w:tc>
        <w:tc>
          <w:tcPr>
            <w:tcW w:w="660" w:type="pct"/>
          </w:tcPr>
          <w:p w14:paraId="47A1EA24" w14:textId="77777777" w:rsidR="009D2FF6" w:rsidRPr="00A850D7" w:rsidRDefault="009D2FF6" w:rsidP="009D2FF6">
            <w:pPr>
              <w:jc w:val="center"/>
              <w:rPr>
                <w:lang w:val="pl-PL"/>
              </w:rPr>
            </w:pPr>
          </w:p>
        </w:tc>
      </w:tr>
      <w:tr w:rsidR="009D2FF6" w:rsidRPr="00A850D7" w14:paraId="5B68EBC1" w14:textId="29A04018" w:rsidTr="0028199B">
        <w:tc>
          <w:tcPr>
            <w:tcW w:w="4340" w:type="pct"/>
          </w:tcPr>
          <w:p w14:paraId="237F082A" w14:textId="77777777" w:rsidR="009D2FF6" w:rsidRPr="00A850D7" w:rsidRDefault="009D2FF6" w:rsidP="009D2FF6">
            <w:pPr>
              <w:rPr>
                <w:lang w:val="pl-PL"/>
              </w:rPr>
            </w:pPr>
            <w:r w:rsidRPr="00A850D7">
              <w:rPr>
                <w:lang w:val="pl-PL"/>
              </w:rPr>
              <w:t>Słownik upoważnień jest tożsamy ze słownikiem upoważnień w systemie medycznym.</w:t>
            </w:r>
          </w:p>
        </w:tc>
        <w:tc>
          <w:tcPr>
            <w:tcW w:w="660" w:type="pct"/>
          </w:tcPr>
          <w:p w14:paraId="03C7AA78" w14:textId="77777777" w:rsidR="009D2FF6" w:rsidRPr="00A850D7" w:rsidRDefault="009D2FF6" w:rsidP="009D2FF6">
            <w:pPr>
              <w:jc w:val="center"/>
              <w:rPr>
                <w:lang w:val="pl-PL"/>
              </w:rPr>
            </w:pPr>
          </w:p>
        </w:tc>
      </w:tr>
      <w:tr w:rsidR="009D2FF6" w:rsidRPr="00A850D7" w14:paraId="3C3C3928" w14:textId="1DE37797" w:rsidTr="0028199B">
        <w:tc>
          <w:tcPr>
            <w:tcW w:w="4340" w:type="pct"/>
          </w:tcPr>
          <w:p w14:paraId="6329234D" w14:textId="77777777" w:rsidR="009D2FF6" w:rsidRPr="00A850D7" w:rsidRDefault="009D2FF6" w:rsidP="009D2FF6">
            <w:pPr>
              <w:rPr>
                <w:lang w:val="pl-PL"/>
              </w:rPr>
            </w:pPr>
            <w:r w:rsidRPr="00A850D7">
              <w:rPr>
                <w:lang w:val="pl-PL"/>
              </w:rPr>
              <w:t>Moduł umożliwia administratorowi wskazanie, które z upoważnień dostępnych w systemie medycznym widoczne są w module.</w:t>
            </w:r>
          </w:p>
        </w:tc>
        <w:tc>
          <w:tcPr>
            <w:tcW w:w="660" w:type="pct"/>
          </w:tcPr>
          <w:p w14:paraId="3A6FA5F6" w14:textId="77777777" w:rsidR="009D2FF6" w:rsidRPr="00A850D7" w:rsidRDefault="009D2FF6" w:rsidP="009D2FF6">
            <w:pPr>
              <w:jc w:val="center"/>
              <w:rPr>
                <w:lang w:val="pl-PL"/>
              </w:rPr>
            </w:pPr>
          </w:p>
        </w:tc>
      </w:tr>
      <w:tr w:rsidR="009D2FF6" w:rsidRPr="00A850D7" w14:paraId="0766AFE9" w14:textId="683E9A7E" w:rsidTr="0028199B">
        <w:tc>
          <w:tcPr>
            <w:tcW w:w="4340" w:type="pct"/>
          </w:tcPr>
          <w:p w14:paraId="6D699ADB" w14:textId="77777777" w:rsidR="009D2FF6" w:rsidRPr="00A850D7" w:rsidRDefault="009D2FF6" w:rsidP="009D2FF6">
            <w:pPr>
              <w:rPr>
                <w:lang w:val="pl-PL"/>
              </w:rPr>
            </w:pPr>
            <w:r w:rsidRPr="00A850D7">
              <w:rPr>
                <w:lang w:val="pl-PL"/>
              </w:rPr>
              <w:t>Moduł umożliwia pacjentowi przegląd listy osób upoważnionych wraz z zakresem upoważnień.</w:t>
            </w:r>
          </w:p>
        </w:tc>
        <w:tc>
          <w:tcPr>
            <w:tcW w:w="660" w:type="pct"/>
          </w:tcPr>
          <w:p w14:paraId="44B9C298" w14:textId="77777777" w:rsidR="009D2FF6" w:rsidRPr="00A850D7" w:rsidRDefault="009D2FF6" w:rsidP="009D2FF6">
            <w:pPr>
              <w:jc w:val="center"/>
              <w:rPr>
                <w:lang w:val="pl-PL"/>
              </w:rPr>
            </w:pPr>
          </w:p>
        </w:tc>
      </w:tr>
      <w:tr w:rsidR="009D2FF6" w:rsidRPr="00A850D7" w14:paraId="3AAA5AB2" w14:textId="256B0D7F" w:rsidTr="0028199B">
        <w:tc>
          <w:tcPr>
            <w:tcW w:w="4340" w:type="pct"/>
          </w:tcPr>
          <w:p w14:paraId="097723F0" w14:textId="77777777" w:rsidR="009D2FF6" w:rsidRPr="00A850D7" w:rsidRDefault="009D2FF6" w:rsidP="009D2FF6">
            <w:pPr>
              <w:rPr>
                <w:lang w:val="pl-PL"/>
              </w:rPr>
            </w:pPr>
            <w:r w:rsidRPr="00A850D7">
              <w:rPr>
                <w:lang w:val="pl-PL"/>
              </w:rPr>
              <w:t xml:space="preserve">Moduł przenosi upoważnienia z modułu </w:t>
            </w:r>
            <w:proofErr w:type="spellStart"/>
            <w:r w:rsidRPr="00A850D7">
              <w:rPr>
                <w:lang w:val="pl-PL"/>
              </w:rPr>
              <w:t>eZgoda</w:t>
            </w:r>
            <w:proofErr w:type="spellEnd"/>
            <w:r w:rsidRPr="00A850D7">
              <w:rPr>
                <w:lang w:val="pl-PL"/>
              </w:rPr>
              <w:t xml:space="preserve"> do systemu medycznego oraz z systemu medycznego do modułu </w:t>
            </w:r>
            <w:proofErr w:type="spellStart"/>
            <w:r w:rsidRPr="00A850D7">
              <w:rPr>
                <w:lang w:val="pl-PL"/>
              </w:rPr>
              <w:t>eZgoda</w:t>
            </w:r>
            <w:proofErr w:type="spellEnd"/>
            <w:r w:rsidRPr="00A850D7">
              <w:rPr>
                <w:lang w:val="pl-PL"/>
              </w:rPr>
              <w:t xml:space="preserve">. A więc upoważnienia i zgody dodane w module </w:t>
            </w:r>
            <w:proofErr w:type="spellStart"/>
            <w:r w:rsidRPr="00A850D7">
              <w:rPr>
                <w:lang w:val="pl-PL"/>
              </w:rPr>
              <w:t>eZgoda</w:t>
            </w:r>
            <w:proofErr w:type="spellEnd"/>
            <w:r w:rsidRPr="00A850D7">
              <w:rPr>
                <w:lang w:val="pl-PL"/>
              </w:rPr>
              <w:t xml:space="preserve"> widoczne są w systemie medycznym, a zgody i upoważnienia dodane w systemie medycznym widoczne są w module </w:t>
            </w:r>
            <w:proofErr w:type="spellStart"/>
            <w:r w:rsidRPr="00A850D7">
              <w:rPr>
                <w:lang w:val="pl-PL"/>
              </w:rPr>
              <w:t>eZgoda</w:t>
            </w:r>
            <w:proofErr w:type="spellEnd"/>
            <w:r w:rsidRPr="00A850D7">
              <w:rPr>
                <w:lang w:val="pl-PL"/>
              </w:rPr>
              <w:t>.</w:t>
            </w:r>
          </w:p>
        </w:tc>
        <w:tc>
          <w:tcPr>
            <w:tcW w:w="660" w:type="pct"/>
          </w:tcPr>
          <w:p w14:paraId="16F19788" w14:textId="77777777" w:rsidR="009D2FF6" w:rsidRPr="00A850D7" w:rsidRDefault="009D2FF6" w:rsidP="009D2FF6">
            <w:pPr>
              <w:jc w:val="center"/>
              <w:rPr>
                <w:lang w:val="pl-PL"/>
              </w:rPr>
            </w:pPr>
          </w:p>
        </w:tc>
      </w:tr>
      <w:tr w:rsidR="009D2FF6" w:rsidRPr="00A850D7" w14:paraId="4FF74585" w14:textId="4D4F0071" w:rsidTr="0028199B">
        <w:tc>
          <w:tcPr>
            <w:tcW w:w="4340" w:type="pct"/>
          </w:tcPr>
          <w:p w14:paraId="34663475" w14:textId="77777777" w:rsidR="009D2FF6" w:rsidRPr="00A850D7" w:rsidRDefault="009D2FF6" w:rsidP="009D2FF6">
            <w:pPr>
              <w:rPr>
                <w:lang w:val="pl-PL"/>
              </w:rPr>
            </w:pPr>
            <w:r w:rsidRPr="00A850D7">
              <w:rPr>
                <w:lang w:val="pl-PL"/>
              </w:rPr>
              <w:t xml:space="preserve">Moduł umożliwia pacjentowi wygenerowanie dokumentu upoważnienia oraz podpisanie go kwalifikowanym podpisem elektronicznym lub profilem zaufanym </w:t>
            </w:r>
            <w:proofErr w:type="spellStart"/>
            <w:r w:rsidRPr="00A850D7">
              <w:rPr>
                <w:lang w:val="pl-PL"/>
              </w:rPr>
              <w:t>ePUAP</w:t>
            </w:r>
            <w:proofErr w:type="spellEnd"/>
            <w:r w:rsidRPr="00A850D7">
              <w:rPr>
                <w:lang w:val="pl-PL"/>
              </w:rPr>
              <w:t>. Podpisany dokument zapisany zostanie w repozytorium elektronicznej dokumentacji medycznej w systemie medycznym.</w:t>
            </w:r>
          </w:p>
        </w:tc>
        <w:tc>
          <w:tcPr>
            <w:tcW w:w="660" w:type="pct"/>
          </w:tcPr>
          <w:p w14:paraId="6AD0C631" w14:textId="77777777" w:rsidR="009D2FF6" w:rsidRPr="00A850D7" w:rsidRDefault="009D2FF6" w:rsidP="009D2FF6">
            <w:pPr>
              <w:jc w:val="center"/>
              <w:rPr>
                <w:lang w:val="pl-PL"/>
              </w:rPr>
            </w:pPr>
          </w:p>
        </w:tc>
      </w:tr>
    </w:tbl>
    <w:p w14:paraId="5C32D110" w14:textId="77777777" w:rsidR="000817AC" w:rsidRPr="00A850D7" w:rsidRDefault="00D636D6">
      <w:pPr>
        <w:pStyle w:val="Nagwek2"/>
      </w:pPr>
      <w:bookmarkStart w:id="318" w:name="scroll-bookmark-257"/>
      <w:bookmarkStart w:id="319" w:name="scroll-bookmark-258"/>
      <w:bookmarkStart w:id="320" w:name="_Toc156076907"/>
      <w:bookmarkEnd w:id="318"/>
      <w:r w:rsidRPr="00A850D7">
        <w:lastRenderedPageBreak/>
        <w:t xml:space="preserve">KONTYNUACJA LECZENIA - </w:t>
      </w:r>
      <w:proofErr w:type="spellStart"/>
      <w:r w:rsidRPr="00A850D7">
        <w:t>eFOLLOW</w:t>
      </w:r>
      <w:proofErr w:type="spellEnd"/>
      <w:r w:rsidRPr="00A850D7">
        <w:t>-UP</w:t>
      </w:r>
      <w:bookmarkEnd w:id="319"/>
      <w:bookmarkEnd w:id="320"/>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A850D7" w14:paraId="5498E37B" w14:textId="77777777" w:rsidTr="0028199B">
        <w:tc>
          <w:tcPr>
            <w:tcW w:w="4340" w:type="pct"/>
          </w:tcPr>
          <w:p w14:paraId="248B332C" w14:textId="0F3EEDFB" w:rsidR="00DB0489" w:rsidRPr="00A850D7" w:rsidRDefault="00DB0489" w:rsidP="00DB0489">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660" w:type="pct"/>
          </w:tcPr>
          <w:p w14:paraId="3372184B" w14:textId="77777777" w:rsidR="00DB0489" w:rsidRPr="00A850D7" w:rsidRDefault="00DB0489" w:rsidP="00DB0489">
            <w:pPr>
              <w:jc w:val="center"/>
              <w:rPr>
                <w:b/>
              </w:rPr>
            </w:pPr>
            <w:proofErr w:type="spellStart"/>
            <w:r w:rsidRPr="00A850D7">
              <w:rPr>
                <w:b/>
              </w:rPr>
              <w:t>Podać</w:t>
            </w:r>
            <w:proofErr w:type="spellEnd"/>
            <w:r w:rsidRPr="00A850D7">
              <w:rPr>
                <w:b/>
              </w:rPr>
              <w:t xml:space="preserve"> </w:t>
            </w:r>
          </w:p>
          <w:p w14:paraId="0B36E918" w14:textId="3B1AC798" w:rsidR="00DB0489" w:rsidRPr="00A850D7" w:rsidRDefault="00DB0489" w:rsidP="00DB0489">
            <w:pPr>
              <w:jc w:val="center"/>
            </w:pPr>
            <w:r w:rsidRPr="00A850D7">
              <w:rPr>
                <w:b/>
              </w:rPr>
              <w:t>TAK / NIE</w:t>
            </w:r>
          </w:p>
        </w:tc>
      </w:tr>
      <w:tr w:rsidR="009D2FF6" w:rsidRPr="00A850D7" w14:paraId="4241AC78" w14:textId="77777777" w:rsidTr="0028199B">
        <w:tc>
          <w:tcPr>
            <w:tcW w:w="4340" w:type="pct"/>
          </w:tcPr>
          <w:p w14:paraId="085BD482" w14:textId="77777777" w:rsidR="009D2FF6" w:rsidRPr="00A850D7" w:rsidRDefault="009D2FF6" w:rsidP="009D2FF6">
            <w:pPr>
              <w:rPr>
                <w:lang w:val="pl-PL"/>
              </w:rPr>
            </w:pPr>
            <w:r w:rsidRPr="00A850D7">
              <w:rPr>
                <w:lang w:val="pl-PL"/>
              </w:rPr>
              <w:t>Moduł umożliwia definiowanie i udostępnianie pacjentowi schematów postępowania po zakończeniu leczenia.</w:t>
            </w:r>
          </w:p>
        </w:tc>
        <w:tc>
          <w:tcPr>
            <w:tcW w:w="660" w:type="pct"/>
          </w:tcPr>
          <w:p w14:paraId="45F42524" w14:textId="77777777" w:rsidR="009D2FF6" w:rsidRPr="00A850D7" w:rsidRDefault="009D2FF6" w:rsidP="009D2FF6">
            <w:pPr>
              <w:jc w:val="center"/>
              <w:rPr>
                <w:lang w:val="pl-PL"/>
              </w:rPr>
            </w:pPr>
          </w:p>
        </w:tc>
      </w:tr>
      <w:tr w:rsidR="009D2FF6" w:rsidRPr="00A850D7" w14:paraId="5DDFD9F0" w14:textId="77777777" w:rsidTr="0028199B">
        <w:tc>
          <w:tcPr>
            <w:tcW w:w="4340" w:type="pct"/>
          </w:tcPr>
          <w:p w14:paraId="6C8261FD" w14:textId="77777777" w:rsidR="009D2FF6" w:rsidRPr="00A850D7" w:rsidRDefault="009D2FF6" w:rsidP="009D2FF6">
            <w:pPr>
              <w:rPr>
                <w:lang w:val="pl-PL"/>
              </w:rPr>
            </w:pPr>
            <w:r w:rsidRPr="00A850D7">
              <w:rPr>
                <w:lang w:val="pl-PL"/>
              </w:rPr>
              <w:t>Moduł dostępny jest dla pacjenta w e-Portalu pacjenta.</w:t>
            </w:r>
          </w:p>
        </w:tc>
        <w:tc>
          <w:tcPr>
            <w:tcW w:w="660" w:type="pct"/>
          </w:tcPr>
          <w:p w14:paraId="60F6246A" w14:textId="77777777" w:rsidR="009D2FF6" w:rsidRPr="00A850D7" w:rsidRDefault="009D2FF6" w:rsidP="009D2FF6">
            <w:pPr>
              <w:jc w:val="center"/>
              <w:rPr>
                <w:lang w:val="pl-PL"/>
              </w:rPr>
            </w:pPr>
          </w:p>
        </w:tc>
      </w:tr>
      <w:tr w:rsidR="009D2FF6" w:rsidRPr="00A850D7" w14:paraId="11D4EF5F" w14:textId="77777777" w:rsidTr="0028199B">
        <w:tc>
          <w:tcPr>
            <w:tcW w:w="4340" w:type="pct"/>
          </w:tcPr>
          <w:p w14:paraId="6FB8A773" w14:textId="77777777" w:rsidR="009D2FF6" w:rsidRPr="00A850D7" w:rsidRDefault="009D2FF6" w:rsidP="009D2FF6">
            <w:pPr>
              <w:rPr>
                <w:lang w:val="pl-PL"/>
              </w:rPr>
            </w:pPr>
            <w:r w:rsidRPr="00A850D7">
              <w:rPr>
                <w:lang w:val="pl-PL"/>
              </w:rPr>
              <w:t>Moduł zawiera narzędzie umożliwiające tworzenie schematów postępowania.</w:t>
            </w:r>
          </w:p>
        </w:tc>
        <w:tc>
          <w:tcPr>
            <w:tcW w:w="660" w:type="pct"/>
          </w:tcPr>
          <w:p w14:paraId="19FCC9C3" w14:textId="77777777" w:rsidR="009D2FF6" w:rsidRPr="00A850D7" w:rsidRDefault="009D2FF6" w:rsidP="009D2FF6">
            <w:pPr>
              <w:jc w:val="center"/>
              <w:rPr>
                <w:lang w:val="pl-PL"/>
              </w:rPr>
            </w:pPr>
          </w:p>
        </w:tc>
      </w:tr>
      <w:tr w:rsidR="009D2FF6" w:rsidRPr="00A850D7" w14:paraId="67E014E8" w14:textId="77777777" w:rsidTr="0028199B">
        <w:tc>
          <w:tcPr>
            <w:tcW w:w="4340" w:type="pct"/>
          </w:tcPr>
          <w:p w14:paraId="30EFC576" w14:textId="77777777" w:rsidR="009D2FF6" w:rsidRPr="00A850D7" w:rsidRDefault="009D2FF6" w:rsidP="009D2FF6">
            <w:pPr>
              <w:rPr>
                <w:lang w:val="pl-PL"/>
              </w:rPr>
            </w:pPr>
            <w:r w:rsidRPr="00A850D7">
              <w:rPr>
                <w:lang w:val="pl-PL"/>
              </w:rPr>
              <w:t>Moduł umożliwia użytkownikom systemu medycznego tworzenie definicji schematów postępowania. </w:t>
            </w:r>
          </w:p>
        </w:tc>
        <w:tc>
          <w:tcPr>
            <w:tcW w:w="660" w:type="pct"/>
          </w:tcPr>
          <w:p w14:paraId="79771150" w14:textId="77777777" w:rsidR="009D2FF6" w:rsidRPr="00A850D7" w:rsidRDefault="009D2FF6" w:rsidP="009D2FF6">
            <w:pPr>
              <w:jc w:val="center"/>
              <w:rPr>
                <w:lang w:val="pl-PL"/>
              </w:rPr>
            </w:pPr>
          </w:p>
        </w:tc>
      </w:tr>
      <w:tr w:rsidR="009D2FF6" w:rsidRPr="00A850D7" w14:paraId="3536B8EC" w14:textId="77777777" w:rsidTr="0028199B">
        <w:tc>
          <w:tcPr>
            <w:tcW w:w="4340" w:type="pct"/>
          </w:tcPr>
          <w:p w14:paraId="1A8F0963" w14:textId="77777777" w:rsidR="009D2FF6" w:rsidRPr="00A850D7" w:rsidRDefault="009D2FF6" w:rsidP="009D2FF6">
            <w:pPr>
              <w:rPr>
                <w:lang w:val="pl-PL"/>
              </w:rPr>
            </w:pPr>
            <w:r w:rsidRPr="00A850D7">
              <w:rPr>
                <w:lang w:val="pl-PL"/>
              </w:rPr>
              <w:t xml:space="preserve">Definicja schematu postępowania może zostać przypisana do </w:t>
            </w:r>
            <w:proofErr w:type="spellStart"/>
            <w:r w:rsidRPr="00A850D7">
              <w:rPr>
                <w:lang w:val="pl-PL"/>
              </w:rPr>
              <w:t>rozpoznań</w:t>
            </w:r>
            <w:proofErr w:type="spellEnd"/>
            <w:r w:rsidRPr="00A850D7">
              <w:rPr>
                <w:lang w:val="pl-PL"/>
              </w:rPr>
              <w:t xml:space="preserve"> ICD-10 oraz procedur ICD-9.</w:t>
            </w:r>
          </w:p>
        </w:tc>
        <w:tc>
          <w:tcPr>
            <w:tcW w:w="660" w:type="pct"/>
          </w:tcPr>
          <w:p w14:paraId="7C67CD2A" w14:textId="77777777" w:rsidR="009D2FF6" w:rsidRPr="00A850D7" w:rsidRDefault="009D2FF6" w:rsidP="009D2FF6">
            <w:pPr>
              <w:jc w:val="center"/>
              <w:rPr>
                <w:lang w:val="pl-PL"/>
              </w:rPr>
            </w:pPr>
          </w:p>
        </w:tc>
      </w:tr>
      <w:tr w:rsidR="009D2FF6" w:rsidRPr="00A850D7" w14:paraId="115B6C93" w14:textId="77777777" w:rsidTr="0028199B">
        <w:tc>
          <w:tcPr>
            <w:tcW w:w="4340" w:type="pct"/>
          </w:tcPr>
          <w:p w14:paraId="0F610889" w14:textId="77777777" w:rsidR="009D2FF6" w:rsidRPr="00A850D7" w:rsidRDefault="009D2FF6" w:rsidP="009D2FF6">
            <w:pPr>
              <w:rPr>
                <w:lang w:val="pl-PL"/>
              </w:rPr>
            </w:pPr>
            <w:r w:rsidRPr="00A850D7">
              <w:rPr>
                <w:lang w:val="pl-PL"/>
              </w:rPr>
              <w:t xml:space="preserve">Definicja schematu postępowania zawiera nazwy etapów oraz czas kiedy etap powinien rozstać zrealizowany (liczba od </w:t>
            </w:r>
            <w:proofErr w:type="spellStart"/>
            <w:r w:rsidRPr="00A850D7">
              <w:rPr>
                <w:lang w:val="pl-PL"/>
              </w:rPr>
              <w:t>od</w:t>
            </w:r>
            <w:proofErr w:type="spellEnd"/>
            <w:r w:rsidRPr="00A850D7">
              <w:rPr>
                <w:lang w:val="pl-PL"/>
              </w:rPr>
              <w:t xml:space="preserve"> przypisania etapu lub od etapu poprzedzającego).</w:t>
            </w:r>
          </w:p>
        </w:tc>
        <w:tc>
          <w:tcPr>
            <w:tcW w:w="660" w:type="pct"/>
          </w:tcPr>
          <w:p w14:paraId="1891183C" w14:textId="77777777" w:rsidR="009D2FF6" w:rsidRPr="00A850D7" w:rsidRDefault="009D2FF6" w:rsidP="009D2FF6">
            <w:pPr>
              <w:jc w:val="center"/>
              <w:rPr>
                <w:lang w:val="pl-PL"/>
              </w:rPr>
            </w:pPr>
          </w:p>
        </w:tc>
      </w:tr>
      <w:tr w:rsidR="009D2FF6" w:rsidRPr="00A850D7" w14:paraId="3504C2F7" w14:textId="77777777" w:rsidTr="0028199B">
        <w:tc>
          <w:tcPr>
            <w:tcW w:w="4340" w:type="pct"/>
          </w:tcPr>
          <w:p w14:paraId="7B60EE68" w14:textId="77777777" w:rsidR="009D2FF6" w:rsidRPr="00A850D7" w:rsidRDefault="009D2FF6" w:rsidP="009D2FF6">
            <w:pPr>
              <w:rPr>
                <w:lang w:val="pl-PL"/>
              </w:rPr>
            </w:pPr>
            <w:r w:rsidRPr="00A850D7">
              <w:rPr>
                <w:lang w:val="pl-PL"/>
              </w:rPr>
              <w:t>Definicja schematu umożliwia przypisanie do każdego etapu informacji o tym na ile dni przed etapem ma zostać wysłane powiadomienie do pacjenta.</w:t>
            </w:r>
          </w:p>
        </w:tc>
        <w:tc>
          <w:tcPr>
            <w:tcW w:w="660" w:type="pct"/>
          </w:tcPr>
          <w:p w14:paraId="50A71606" w14:textId="77777777" w:rsidR="009D2FF6" w:rsidRPr="00A850D7" w:rsidRDefault="009D2FF6" w:rsidP="009D2FF6">
            <w:pPr>
              <w:jc w:val="center"/>
              <w:rPr>
                <w:lang w:val="pl-PL"/>
              </w:rPr>
            </w:pPr>
          </w:p>
        </w:tc>
      </w:tr>
      <w:tr w:rsidR="009D2FF6" w:rsidRPr="00A850D7" w14:paraId="47848715" w14:textId="77777777" w:rsidTr="0028199B">
        <w:tc>
          <w:tcPr>
            <w:tcW w:w="4340" w:type="pct"/>
          </w:tcPr>
          <w:p w14:paraId="12B84EF5" w14:textId="77777777" w:rsidR="009D2FF6" w:rsidRPr="00A850D7" w:rsidRDefault="009D2FF6" w:rsidP="009D2FF6">
            <w:pPr>
              <w:rPr>
                <w:lang w:val="pl-PL"/>
              </w:rPr>
            </w:pPr>
            <w:r w:rsidRPr="00A850D7">
              <w:rPr>
                <w:lang w:val="pl-PL"/>
              </w:rPr>
              <w:t>Ekran edycji schematu umożliwia użytkownikowi przesuwanie kolejności etapów bez konieczności ich usuwania i dodawania od nowa.</w:t>
            </w:r>
          </w:p>
        </w:tc>
        <w:tc>
          <w:tcPr>
            <w:tcW w:w="660" w:type="pct"/>
          </w:tcPr>
          <w:p w14:paraId="43B9BC95" w14:textId="77777777" w:rsidR="009D2FF6" w:rsidRPr="00A850D7" w:rsidRDefault="009D2FF6" w:rsidP="009D2FF6">
            <w:pPr>
              <w:jc w:val="center"/>
              <w:rPr>
                <w:lang w:val="pl-PL"/>
              </w:rPr>
            </w:pPr>
          </w:p>
        </w:tc>
      </w:tr>
      <w:tr w:rsidR="009D2FF6" w:rsidRPr="00A850D7" w14:paraId="23A030EE" w14:textId="77777777" w:rsidTr="0028199B">
        <w:tc>
          <w:tcPr>
            <w:tcW w:w="4340" w:type="pct"/>
          </w:tcPr>
          <w:p w14:paraId="423EFA22" w14:textId="77777777" w:rsidR="009D2FF6" w:rsidRPr="00A850D7" w:rsidRDefault="009D2FF6" w:rsidP="009D2FF6">
            <w:pPr>
              <w:rPr>
                <w:lang w:val="pl-PL"/>
              </w:rPr>
            </w:pPr>
            <w:r w:rsidRPr="00A850D7">
              <w:rPr>
                <w:lang w:val="pl-PL"/>
              </w:rPr>
              <w:t>Definicja schematu umożliwia wprowadzenie uwag i informacji o zakresie danych do uzupełnienia przez pacjenta.</w:t>
            </w:r>
          </w:p>
        </w:tc>
        <w:tc>
          <w:tcPr>
            <w:tcW w:w="660" w:type="pct"/>
          </w:tcPr>
          <w:p w14:paraId="050ECB76" w14:textId="77777777" w:rsidR="009D2FF6" w:rsidRPr="00A850D7" w:rsidRDefault="009D2FF6" w:rsidP="009D2FF6">
            <w:pPr>
              <w:jc w:val="center"/>
              <w:rPr>
                <w:lang w:val="pl-PL"/>
              </w:rPr>
            </w:pPr>
          </w:p>
        </w:tc>
      </w:tr>
      <w:tr w:rsidR="009D2FF6" w:rsidRPr="00A850D7" w14:paraId="6BE3CC7E" w14:textId="77777777" w:rsidTr="0028199B">
        <w:tc>
          <w:tcPr>
            <w:tcW w:w="4340" w:type="pct"/>
          </w:tcPr>
          <w:p w14:paraId="5381E3BD" w14:textId="77777777" w:rsidR="009D2FF6" w:rsidRPr="00A850D7" w:rsidRDefault="009D2FF6" w:rsidP="009D2FF6">
            <w:pPr>
              <w:rPr>
                <w:lang w:val="pl-PL"/>
              </w:rPr>
            </w:pPr>
            <w:r w:rsidRPr="00A850D7">
              <w:rPr>
                <w:lang w:val="pl-PL"/>
              </w:rPr>
              <w:t>Lekarz ma możliwość zlecenie schematu postępowania dla pacjenta - podczas wizyty lub pobytu pacjenta w szpitalu bezpośrednio w systemie medycznym.</w:t>
            </w:r>
          </w:p>
        </w:tc>
        <w:tc>
          <w:tcPr>
            <w:tcW w:w="660" w:type="pct"/>
          </w:tcPr>
          <w:p w14:paraId="390ABC3A" w14:textId="77777777" w:rsidR="009D2FF6" w:rsidRPr="00A850D7" w:rsidRDefault="009D2FF6" w:rsidP="009D2FF6">
            <w:pPr>
              <w:jc w:val="center"/>
              <w:rPr>
                <w:lang w:val="pl-PL"/>
              </w:rPr>
            </w:pPr>
          </w:p>
        </w:tc>
      </w:tr>
      <w:tr w:rsidR="009D2FF6" w:rsidRPr="00A850D7" w14:paraId="3524C9D7" w14:textId="77777777" w:rsidTr="0028199B">
        <w:tc>
          <w:tcPr>
            <w:tcW w:w="4340" w:type="pct"/>
          </w:tcPr>
          <w:p w14:paraId="1D28EC4C" w14:textId="77777777" w:rsidR="009D2FF6" w:rsidRPr="00A850D7" w:rsidRDefault="009D2FF6" w:rsidP="009D2FF6">
            <w:pPr>
              <w:rPr>
                <w:lang w:val="pl-PL"/>
              </w:rPr>
            </w:pPr>
            <w:r w:rsidRPr="00A850D7">
              <w:rPr>
                <w:lang w:val="pl-PL"/>
              </w:rPr>
              <w:t xml:space="preserve">Moduł umożliwia domyślne zawężenie wyszukiwania schematów według diagnozy </w:t>
            </w:r>
            <w:proofErr w:type="spellStart"/>
            <w:r w:rsidRPr="00A850D7">
              <w:rPr>
                <w:lang w:val="pl-PL"/>
              </w:rPr>
              <w:t>diagnozy</w:t>
            </w:r>
            <w:proofErr w:type="spellEnd"/>
            <w:r w:rsidRPr="00A850D7">
              <w:rPr>
                <w:lang w:val="pl-PL"/>
              </w:rPr>
              <w:t xml:space="preserve"> pacjenta lub według wykonanych procedur medycznych.</w:t>
            </w:r>
          </w:p>
        </w:tc>
        <w:tc>
          <w:tcPr>
            <w:tcW w:w="660" w:type="pct"/>
          </w:tcPr>
          <w:p w14:paraId="45FDD017" w14:textId="77777777" w:rsidR="009D2FF6" w:rsidRPr="00A850D7" w:rsidRDefault="009D2FF6" w:rsidP="009D2FF6">
            <w:pPr>
              <w:jc w:val="center"/>
              <w:rPr>
                <w:lang w:val="pl-PL"/>
              </w:rPr>
            </w:pPr>
          </w:p>
        </w:tc>
      </w:tr>
      <w:tr w:rsidR="009D2FF6" w:rsidRPr="00A850D7" w14:paraId="5919D6E6" w14:textId="77777777" w:rsidTr="0028199B">
        <w:tc>
          <w:tcPr>
            <w:tcW w:w="4340" w:type="pct"/>
          </w:tcPr>
          <w:p w14:paraId="5F5FFB85" w14:textId="77777777" w:rsidR="009D2FF6" w:rsidRPr="00A850D7" w:rsidRDefault="009D2FF6" w:rsidP="009D2FF6">
            <w:pPr>
              <w:rPr>
                <w:lang w:val="pl-PL"/>
              </w:rPr>
            </w:pPr>
            <w:r w:rsidRPr="00A850D7">
              <w:rPr>
                <w:lang w:val="pl-PL"/>
              </w:rPr>
              <w:t>Moduł umożliwia lekarzowi dodawanie etapów do szablonów schematów.</w:t>
            </w:r>
          </w:p>
        </w:tc>
        <w:tc>
          <w:tcPr>
            <w:tcW w:w="660" w:type="pct"/>
          </w:tcPr>
          <w:p w14:paraId="004102EC" w14:textId="77777777" w:rsidR="009D2FF6" w:rsidRPr="00A850D7" w:rsidRDefault="009D2FF6" w:rsidP="009D2FF6">
            <w:pPr>
              <w:jc w:val="center"/>
              <w:rPr>
                <w:lang w:val="pl-PL"/>
              </w:rPr>
            </w:pPr>
          </w:p>
        </w:tc>
      </w:tr>
      <w:tr w:rsidR="009D2FF6" w:rsidRPr="00A850D7" w14:paraId="449B2A75" w14:textId="77777777" w:rsidTr="0028199B">
        <w:tc>
          <w:tcPr>
            <w:tcW w:w="4340" w:type="pct"/>
          </w:tcPr>
          <w:p w14:paraId="4F56141D" w14:textId="77777777" w:rsidR="009D2FF6" w:rsidRPr="00A850D7" w:rsidRDefault="009D2FF6" w:rsidP="009D2FF6">
            <w:pPr>
              <w:rPr>
                <w:lang w:val="pl-PL"/>
              </w:rPr>
            </w:pPr>
            <w:r w:rsidRPr="00A850D7">
              <w:rPr>
                <w:lang w:val="pl-PL"/>
              </w:rPr>
              <w:t xml:space="preserve">Zlecony pacjentowi schemat postępowania </w:t>
            </w:r>
            <w:proofErr w:type="spellStart"/>
            <w:r w:rsidRPr="00A850D7">
              <w:rPr>
                <w:lang w:val="pl-PL"/>
              </w:rPr>
              <w:t>postępowania</w:t>
            </w:r>
            <w:proofErr w:type="spellEnd"/>
            <w:r w:rsidRPr="00A850D7">
              <w:rPr>
                <w:lang w:val="pl-PL"/>
              </w:rPr>
              <w:t xml:space="preserve"> udostępniony jest w e-Portalu pacjenta.</w:t>
            </w:r>
          </w:p>
        </w:tc>
        <w:tc>
          <w:tcPr>
            <w:tcW w:w="660" w:type="pct"/>
          </w:tcPr>
          <w:p w14:paraId="344E8D9A" w14:textId="77777777" w:rsidR="009D2FF6" w:rsidRPr="00A850D7" w:rsidRDefault="009D2FF6" w:rsidP="009D2FF6">
            <w:pPr>
              <w:jc w:val="center"/>
              <w:rPr>
                <w:lang w:val="pl-PL"/>
              </w:rPr>
            </w:pPr>
          </w:p>
        </w:tc>
      </w:tr>
      <w:tr w:rsidR="009D2FF6" w:rsidRPr="00A850D7" w14:paraId="68C85F76" w14:textId="77777777" w:rsidTr="0028199B">
        <w:tc>
          <w:tcPr>
            <w:tcW w:w="4340" w:type="pct"/>
          </w:tcPr>
          <w:p w14:paraId="0FB8985C" w14:textId="77777777" w:rsidR="009D2FF6" w:rsidRPr="00A850D7" w:rsidRDefault="009D2FF6" w:rsidP="009D2FF6">
            <w:pPr>
              <w:rPr>
                <w:lang w:val="pl-PL"/>
              </w:rPr>
            </w:pPr>
            <w:r w:rsidRPr="00A850D7">
              <w:rPr>
                <w:lang w:val="pl-PL"/>
              </w:rPr>
              <w:t>Pacjent ma możliwość zapoznania się ze szczegółami zleconego schematu postępowania.</w:t>
            </w:r>
          </w:p>
        </w:tc>
        <w:tc>
          <w:tcPr>
            <w:tcW w:w="660" w:type="pct"/>
          </w:tcPr>
          <w:p w14:paraId="37B9AA55" w14:textId="77777777" w:rsidR="009D2FF6" w:rsidRPr="00A850D7" w:rsidRDefault="009D2FF6" w:rsidP="009D2FF6">
            <w:pPr>
              <w:jc w:val="center"/>
              <w:rPr>
                <w:lang w:val="pl-PL"/>
              </w:rPr>
            </w:pPr>
          </w:p>
        </w:tc>
      </w:tr>
      <w:tr w:rsidR="009D2FF6" w:rsidRPr="00A850D7" w14:paraId="4FE2E971" w14:textId="77777777" w:rsidTr="0028199B">
        <w:tc>
          <w:tcPr>
            <w:tcW w:w="4340" w:type="pct"/>
          </w:tcPr>
          <w:p w14:paraId="6A0310E0" w14:textId="77777777" w:rsidR="009D2FF6" w:rsidRPr="00A850D7" w:rsidRDefault="009D2FF6" w:rsidP="009D2FF6">
            <w:pPr>
              <w:rPr>
                <w:lang w:val="pl-PL"/>
              </w:rPr>
            </w:pPr>
            <w:r w:rsidRPr="00A850D7">
              <w:rPr>
                <w:lang w:val="pl-PL"/>
              </w:rPr>
              <w:t>Pacjent ma możliwość odnotowania faktu wykonania kolejnych etapów schematu postępowania.</w:t>
            </w:r>
          </w:p>
        </w:tc>
        <w:tc>
          <w:tcPr>
            <w:tcW w:w="660" w:type="pct"/>
          </w:tcPr>
          <w:p w14:paraId="12AB4781" w14:textId="77777777" w:rsidR="009D2FF6" w:rsidRPr="00A850D7" w:rsidRDefault="009D2FF6" w:rsidP="009D2FF6">
            <w:pPr>
              <w:jc w:val="center"/>
              <w:rPr>
                <w:lang w:val="pl-PL"/>
              </w:rPr>
            </w:pPr>
          </w:p>
        </w:tc>
      </w:tr>
      <w:tr w:rsidR="009D2FF6" w:rsidRPr="00A850D7" w14:paraId="2C5CC01E" w14:textId="77777777" w:rsidTr="0028199B">
        <w:tc>
          <w:tcPr>
            <w:tcW w:w="4340" w:type="pct"/>
          </w:tcPr>
          <w:p w14:paraId="4F227C20" w14:textId="77777777" w:rsidR="009D2FF6" w:rsidRPr="00A850D7" w:rsidRDefault="009D2FF6" w:rsidP="009D2FF6">
            <w:pPr>
              <w:rPr>
                <w:lang w:val="pl-PL"/>
              </w:rPr>
            </w:pPr>
            <w:r w:rsidRPr="00A850D7">
              <w:rPr>
                <w:lang w:val="pl-PL"/>
              </w:rPr>
              <w:t>Pacjent ma możliwość wprowadzenie komentarza do wykonanego etapu.</w:t>
            </w:r>
          </w:p>
        </w:tc>
        <w:tc>
          <w:tcPr>
            <w:tcW w:w="660" w:type="pct"/>
          </w:tcPr>
          <w:p w14:paraId="7900BCED" w14:textId="77777777" w:rsidR="009D2FF6" w:rsidRPr="00A850D7" w:rsidRDefault="009D2FF6" w:rsidP="009D2FF6">
            <w:pPr>
              <w:jc w:val="center"/>
              <w:rPr>
                <w:lang w:val="pl-PL"/>
              </w:rPr>
            </w:pPr>
          </w:p>
        </w:tc>
      </w:tr>
      <w:tr w:rsidR="009D2FF6" w:rsidRPr="00A850D7" w14:paraId="28133359" w14:textId="77777777" w:rsidTr="0028199B">
        <w:tc>
          <w:tcPr>
            <w:tcW w:w="4340" w:type="pct"/>
          </w:tcPr>
          <w:p w14:paraId="7D4307A7" w14:textId="77777777" w:rsidR="009D2FF6" w:rsidRPr="00A850D7" w:rsidRDefault="009D2FF6" w:rsidP="009D2FF6">
            <w:r w:rsidRPr="00A850D7">
              <w:rPr>
                <w:lang w:val="pl-PL"/>
              </w:rPr>
              <w:t xml:space="preserve">Lekarz w systemie medycznym ma możliwość zapoznania się ze statusem realizacji schematu podstępowania przez pacjenta. </w:t>
            </w:r>
            <w:proofErr w:type="spellStart"/>
            <w:r w:rsidRPr="00A850D7">
              <w:t>Lekarz</w:t>
            </w:r>
            <w:proofErr w:type="spellEnd"/>
            <w:r w:rsidRPr="00A850D7">
              <w:t xml:space="preserve"> ma </w:t>
            </w:r>
            <w:proofErr w:type="spellStart"/>
            <w:r w:rsidRPr="00A850D7">
              <w:t>możliwość</w:t>
            </w:r>
            <w:proofErr w:type="spellEnd"/>
            <w:r w:rsidRPr="00A850D7">
              <w:t xml:space="preserve"> </w:t>
            </w:r>
            <w:proofErr w:type="spellStart"/>
            <w:r w:rsidRPr="00A850D7">
              <w:t>zapoznania</w:t>
            </w:r>
            <w:proofErr w:type="spellEnd"/>
            <w:r w:rsidRPr="00A850D7">
              <w:t xml:space="preserve"> </w:t>
            </w:r>
            <w:proofErr w:type="spellStart"/>
            <w:r w:rsidRPr="00A850D7">
              <w:t>się</w:t>
            </w:r>
            <w:proofErr w:type="spellEnd"/>
            <w:r w:rsidRPr="00A850D7">
              <w:t xml:space="preserve"> z </w:t>
            </w:r>
            <w:proofErr w:type="spellStart"/>
            <w:r w:rsidRPr="00A850D7">
              <w:t>komentarzami</w:t>
            </w:r>
            <w:proofErr w:type="spellEnd"/>
            <w:r w:rsidRPr="00A850D7">
              <w:t xml:space="preserve"> </w:t>
            </w:r>
            <w:proofErr w:type="spellStart"/>
            <w:r w:rsidRPr="00A850D7">
              <w:t>pacjenta</w:t>
            </w:r>
            <w:proofErr w:type="spellEnd"/>
            <w:r w:rsidRPr="00A850D7">
              <w:t>.</w:t>
            </w:r>
          </w:p>
        </w:tc>
        <w:tc>
          <w:tcPr>
            <w:tcW w:w="660" w:type="pct"/>
          </w:tcPr>
          <w:p w14:paraId="0F8979D2" w14:textId="77777777" w:rsidR="009D2FF6" w:rsidRPr="00A850D7" w:rsidRDefault="009D2FF6" w:rsidP="009D2FF6">
            <w:pPr>
              <w:jc w:val="center"/>
            </w:pPr>
          </w:p>
        </w:tc>
      </w:tr>
      <w:tr w:rsidR="009D2FF6" w:rsidRPr="00A850D7" w14:paraId="739FB1B6" w14:textId="77777777" w:rsidTr="0028199B">
        <w:tc>
          <w:tcPr>
            <w:tcW w:w="4340" w:type="pct"/>
          </w:tcPr>
          <w:p w14:paraId="03A5B0CE" w14:textId="77777777" w:rsidR="009D2FF6" w:rsidRPr="00A850D7" w:rsidRDefault="009D2FF6" w:rsidP="009D2FF6">
            <w:pPr>
              <w:rPr>
                <w:lang w:val="pl-PL"/>
              </w:rPr>
            </w:pPr>
            <w:r w:rsidRPr="00A850D7">
              <w:rPr>
                <w:lang w:val="pl-PL"/>
              </w:rPr>
              <w:t>Moduł posiada powiadomienia SMS i e-mail przypominające pacjentowi o potrzebie realizacji kolejnych etapów schematu postępowania.</w:t>
            </w:r>
          </w:p>
        </w:tc>
        <w:tc>
          <w:tcPr>
            <w:tcW w:w="660" w:type="pct"/>
          </w:tcPr>
          <w:p w14:paraId="067C8FA7" w14:textId="77777777" w:rsidR="009D2FF6" w:rsidRPr="00A850D7" w:rsidRDefault="009D2FF6" w:rsidP="009D2FF6">
            <w:pPr>
              <w:jc w:val="center"/>
              <w:rPr>
                <w:lang w:val="pl-PL"/>
              </w:rPr>
            </w:pPr>
          </w:p>
        </w:tc>
      </w:tr>
    </w:tbl>
    <w:p w14:paraId="50718E39" w14:textId="77777777" w:rsidR="000817AC" w:rsidRPr="00A850D7" w:rsidRDefault="00D636D6">
      <w:pPr>
        <w:pStyle w:val="Nagwek1"/>
      </w:pPr>
      <w:bookmarkStart w:id="321" w:name="scroll-bookmark-259"/>
      <w:bookmarkStart w:id="322" w:name="scroll-bookmark-260"/>
      <w:bookmarkEnd w:id="321"/>
      <w:proofErr w:type="spellStart"/>
      <w:r w:rsidRPr="00A850D7">
        <w:lastRenderedPageBreak/>
        <w:t>eKONTRAHENT</w:t>
      </w:r>
      <w:bookmarkEnd w:id="322"/>
      <w:proofErr w:type="spellEnd"/>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A850D7" w14:paraId="7614484D" w14:textId="77777777" w:rsidTr="0028199B">
        <w:tc>
          <w:tcPr>
            <w:tcW w:w="4340" w:type="pct"/>
          </w:tcPr>
          <w:p w14:paraId="2F6A0B55" w14:textId="13DFA0D1" w:rsidR="00DB0489" w:rsidRPr="00A850D7" w:rsidRDefault="00DB0489" w:rsidP="00DB0489">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660" w:type="pct"/>
          </w:tcPr>
          <w:p w14:paraId="19CE6397" w14:textId="77777777" w:rsidR="00DB0489" w:rsidRPr="00A850D7" w:rsidRDefault="00DB0489" w:rsidP="00DB0489">
            <w:pPr>
              <w:jc w:val="center"/>
              <w:rPr>
                <w:b/>
              </w:rPr>
            </w:pPr>
            <w:proofErr w:type="spellStart"/>
            <w:r w:rsidRPr="00A850D7">
              <w:rPr>
                <w:b/>
              </w:rPr>
              <w:t>Podać</w:t>
            </w:r>
            <w:proofErr w:type="spellEnd"/>
            <w:r w:rsidRPr="00A850D7">
              <w:rPr>
                <w:b/>
              </w:rPr>
              <w:t xml:space="preserve"> </w:t>
            </w:r>
          </w:p>
          <w:p w14:paraId="12418191" w14:textId="1DCF6256" w:rsidR="00DB0489" w:rsidRPr="00A850D7" w:rsidRDefault="00DB0489" w:rsidP="00DB0489">
            <w:pPr>
              <w:jc w:val="center"/>
            </w:pPr>
            <w:r w:rsidRPr="00A850D7">
              <w:rPr>
                <w:b/>
              </w:rPr>
              <w:t>TAK / NIE</w:t>
            </w:r>
          </w:p>
        </w:tc>
      </w:tr>
      <w:tr w:rsidR="009D2FF6" w:rsidRPr="00A850D7" w14:paraId="471A43A9" w14:textId="77777777" w:rsidTr="0028199B">
        <w:tc>
          <w:tcPr>
            <w:tcW w:w="4340" w:type="pct"/>
          </w:tcPr>
          <w:p w14:paraId="0326ADC2" w14:textId="77777777" w:rsidR="009D2FF6" w:rsidRPr="00A850D7" w:rsidRDefault="009D2FF6" w:rsidP="009D2FF6">
            <w:r w:rsidRPr="00A850D7">
              <w:rPr>
                <w:lang w:val="pl-PL"/>
              </w:rPr>
              <w:t xml:space="preserve">Moduł umożliwia dwustronną wymianę zleceń badań i konsultacji pomiędzy placówką i jej kontrahentami (np. innymi jednostkami medycznymi). Moduł umożliwia kontrahentom również rezerwowanie terminów wizyt dla pacjentów w placówce medycznej. Zlecenia badań i konsultacji oraz rezerwacje terminów wizyt odbywają się za pośrednictwem </w:t>
            </w:r>
            <w:proofErr w:type="spellStart"/>
            <w:r w:rsidRPr="00A850D7">
              <w:rPr>
                <w:lang w:val="pl-PL"/>
              </w:rPr>
              <w:t>internetu</w:t>
            </w:r>
            <w:proofErr w:type="spellEnd"/>
            <w:r w:rsidRPr="00A850D7">
              <w:rPr>
                <w:lang w:val="pl-PL"/>
              </w:rPr>
              <w:t xml:space="preserve">. </w:t>
            </w:r>
            <w:proofErr w:type="spellStart"/>
            <w:r w:rsidRPr="00A850D7">
              <w:t>Kontrahenci</w:t>
            </w:r>
            <w:proofErr w:type="spellEnd"/>
            <w:r w:rsidRPr="00A850D7">
              <w:t xml:space="preserve"> </w:t>
            </w:r>
            <w:proofErr w:type="spellStart"/>
            <w:r w:rsidRPr="00A850D7">
              <w:t>korzystają</w:t>
            </w:r>
            <w:proofErr w:type="spellEnd"/>
            <w:r w:rsidRPr="00A850D7">
              <w:t xml:space="preserve"> ze </w:t>
            </w:r>
            <w:proofErr w:type="spellStart"/>
            <w:r w:rsidRPr="00A850D7">
              <w:t>specjalnie</w:t>
            </w:r>
            <w:proofErr w:type="spellEnd"/>
            <w:r w:rsidRPr="00A850D7">
              <w:t xml:space="preserve"> </w:t>
            </w:r>
            <w:proofErr w:type="spellStart"/>
            <w:r w:rsidRPr="00A850D7">
              <w:t>przygotowanej</w:t>
            </w:r>
            <w:proofErr w:type="spellEnd"/>
            <w:r w:rsidRPr="00A850D7">
              <w:t xml:space="preserve"> </w:t>
            </w:r>
            <w:proofErr w:type="spellStart"/>
            <w:r w:rsidRPr="00A850D7">
              <w:t>witryny</w:t>
            </w:r>
            <w:proofErr w:type="spellEnd"/>
            <w:r w:rsidRPr="00A850D7">
              <w:t xml:space="preserve"> </w:t>
            </w:r>
            <w:proofErr w:type="spellStart"/>
            <w:r w:rsidRPr="00A850D7">
              <w:t>internetowej</w:t>
            </w:r>
            <w:proofErr w:type="spellEnd"/>
            <w:r w:rsidRPr="00A850D7">
              <w:t>.</w:t>
            </w:r>
          </w:p>
        </w:tc>
        <w:tc>
          <w:tcPr>
            <w:tcW w:w="660" w:type="pct"/>
          </w:tcPr>
          <w:p w14:paraId="7DE4A1A5" w14:textId="77777777" w:rsidR="009D2FF6" w:rsidRPr="00A850D7" w:rsidRDefault="009D2FF6" w:rsidP="009D2FF6">
            <w:pPr>
              <w:jc w:val="center"/>
            </w:pPr>
          </w:p>
        </w:tc>
      </w:tr>
      <w:tr w:rsidR="009D2FF6" w:rsidRPr="00A850D7" w14:paraId="37C3EF83" w14:textId="77777777" w:rsidTr="0028199B">
        <w:tc>
          <w:tcPr>
            <w:tcW w:w="4340" w:type="pct"/>
          </w:tcPr>
          <w:p w14:paraId="55A27998" w14:textId="77777777" w:rsidR="009D2FF6" w:rsidRPr="00A850D7" w:rsidRDefault="009D2FF6" w:rsidP="009D2FF6">
            <w:pPr>
              <w:rPr>
                <w:lang w:val="pl-PL"/>
              </w:rPr>
            </w:pPr>
            <w:proofErr w:type="spellStart"/>
            <w:r w:rsidRPr="00A850D7">
              <w:rPr>
                <w:lang w:val="pl-PL"/>
              </w:rPr>
              <w:t>eKontrahent</w:t>
            </w:r>
            <w:proofErr w:type="spellEnd"/>
            <w:r w:rsidRPr="00A850D7">
              <w:rPr>
                <w:lang w:val="pl-PL"/>
              </w:rPr>
              <w:t xml:space="preserve"> posiada wspólny moduł administracyjny z systemem medycznym. </w:t>
            </w:r>
          </w:p>
        </w:tc>
        <w:tc>
          <w:tcPr>
            <w:tcW w:w="660" w:type="pct"/>
          </w:tcPr>
          <w:p w14:paraId="551F95D5" w14:textId="77777777" w:rsidR="009D2FF6" w:rsidRPr="00A850D7" w:rsidRDefault="009D2FF6" w:rsidP="009D2FF6">
            <w:pPr>
              <w:jc w:val="center"/>
              <w:rPr>
                <w:lang w:val="pl-PL"/>
              </w:rPr>
            </w:pPr>
          </w:p>
        </w:tc>
      </w:tr>
      <w:tr w:rsidR="009D2FF6" w:rsidRPr="00A850D7" w14:paraId="71FB53E9" w14:textId="77777777" w:rsidTr="0028199B">
        <w:tc>
          <w:tcPr>
            <w:tcW w:w="4340" w:type="pct"/>
          </w:tcPr>
          <w:p w14:paraId="72C833FA" w14:textId="77777777" w:rsidR="009D2FF6" w:rsidRPr="00A850D7" w:rsidRDefault="009D2FF6" w:rsidP="009D2FF6">
            <w:pPr>
              <w:rPr>
                <w:lang w:val="pl-PL"/>
              </w:rPr>
            </w:pPr>
            <w:r w:rsidRPr="00A850D7">
              <w:rPr>
                <w:lang w:val="pl-PL"/>
              </w:rPr>
              <w:t>System prowadzi dziennik logowań do modułu.</w:t>
            </w:r>
          </w:p>
        </w:tc>
        <w:tc>
          <w:tcPr>
            <w:tcW w:w="660" w:type="pct"/>
          </w:tcPr>
          <w:p w14:paraId="057EF14A" w14:textId="77777777" w:rsidR="009D2FF6" w:rsidRPr="00A850D7" w:rsidRDefault="009D2FF6" w:rsidP="009D2FF6">
            <w:pPr>
              <w:jc w:val="center"/>
              <w:rPr>
                <w:lang w:val="pl-PL"/>
              </w:rPr>
            </w:pPr>
          </w:p>
        </w:tc>
      </w:tr>
      <w:tr w:rsidR="009D2FF6" w:rsidRPr="00A850D7" w14:paraId="25736712" w14:textId="77777777" w:rsidTr="0028199B">
        <w:tc>
          <w:tcPr>
            <w:tcW w:w="4340" w:type="pct"/>
          </w:tcPr>
          <w:p w14:paraId="51CEFC0B" w14:textId="77777777" w:rsidR="009D2FF6" w:rsidRPr="00A850D7" w:rsidRDefault="009D2FF6" w:rsidP="009D2FF6">
            <w:pPr>
              <w:rPr>
                <w:lang w:val="pl-PL"/>
              </w:rPr>
            </w:pPr>
            <w:r w:rsidRPr="00A850D7">
              <w:rPr>
                <w:lang w:val="pl-PL"/>
              </w:rPr>
              <w:t>Moduł korzysta z tej samej bazy danych (w rozumieniu zbioru danych i modelu danych) co system medyczny w intranecie, ale nie może łączyć się bezpośrednio do tej bazy (podniesienie bezpieczeństwa systemu).</w:t>
            </w:r>
          </w:p>
        </w:tc>
        <w:tc>
          <w:tcPr>
            <w:tcW w:w="660" w:type="pct"/>
          </w:tcPr>
          <w:p w14:paraId="0CA80924" w14:textId="77777777" w:rsidR="009D2FF6" w:rsidRPr="00A850D7" w:rsidRDefault="009D2FF6" w:rsidP="009D2FF6">
            <w:pPr>
              <w:jc w:val="center"/>
              <w:rPr>
                <w:lang w:val="pl-PL"/>
              </w:rPr>
            </w:pPr>
          </w:p>
        </w:tc>
      </w:tr>
      <w:tr w:rsidR="009D2FF6" w:rsidRPr="00A850D7" w14:paraId="196AC921" w14:textId="77777777" w:rsidTr="0028199B">
        <w:tc>
          <w:tcPr>
            <w:tcW w:w="4340" w:type="pct"/>
          </w:tcPr>
          <w:p w14:paraId="5745F1D5" w14:textId="77777777" w:rsidR="009D2FF6" w:rsidRPr="00A850D7" w:rsidRDefault="009D2FF6" w:rsidP="009D2FF6">
            <w:pPr>
              <w:rPr>
                <w:lang w:val="pl-PL"/>
              </w:rPr>
            </w:pPr>
            <w:r w:rsidRPr="00A850D7">
              <w:rPr>
                <w:lang w:val="pl-PL"/>
              </w:rPr>
              <w:t>Do komunikacji z systemem medycznym w intranecie placówki, moduł wykorzystuje zabezpieczony kanał komunikacji (podniesienie bezpieczeństwa systemu).</w:t>
            </w:r>
          </w:p>
        </w:tc>
        <w:tc>
          <w:tcPr>
            <w:tcW w:w="660" w:type="pct"/>
          </w:tcPr>
          <w:p w14:paraId="315B5F7B" w14:textId="77777777" w:rsidR="009D2FF6" w:rsidRPr="00A850D7" w:rsidRDefault="009D2FF6" w:rsidP="009D2FF6">
            <w:pPr>
              <w:jc w:val="center"/>
              <w:rPr>
                <w:lang w:val="pl-PL"/>
              </w:rPr>
            </w:pPr>
          </w:p>
        </w:tc>
      </w:tr>
      <w:tr w:rsidR="009D2FF6" w:rsidRPr="00A850D7" w14:paraId="622BDEBA" w14:textId="77777777" w:rsidTr="0028199B">
        <w:tc>
          <w:tcPr>
            <w:tcW w:w="4340" w:type="pct"/>
          </w:tcPr>
          <w:p w14:paraId="30B2A97E" w14:textId="77777777" w:rsidR="009D2FF6" w:rsidRPr="00A850D7" w:rsidRDefault="009D2FF6" w:rsidP="009D2FF6">
            <w:pPr>
              <w:rPr>
                <w:lang w:val="pl-PL"/>
              </w:rPr>
            </w:pPr>
            <w:r w:rsidRPr="00A850D7">
              <w:rPr>
                <w:lang w:val="pl-PL"/>
              </w:rPr>
              <w:t>Moduł umożliwia określenie zakresu usług możliwych do rezerwacji i zlecania przez danego kontrahenta.</w:t>
            </w:r>
          </w:p>
        </w:tc>
        <w:tc>
          <w:tcPr>
            <w:tcW w:w="660" w:type="pct"/>
          </w:tcPr>
          <w:p w14:paraId="511D0A95" w14:textId="77777777" w:rsidR="009D2FF6" w:rsidRPr="00A850D7" w:rsidRDefault="009D2FF6" w:rsidP="009D2FF6">
            <w:pPr>
              <w:jc w:val="center"/>
              <w:rPr>
                <w:lang w:val="pl-PL"/>
              </w:rPr>
            </w:pPr>
          </w:p>
        </w:tc>
      </w:tr>
      <w:tr w:rsidR="009D2FF6" w:rsidRPr="00A850D7" w14:paraId="0EA3C364" w14:textId="77777777" w:rsidTr="0028199B">
        <w:tc>
          <w:tcPr>
            <w:tcW w:w="4340" w:type="pct"/>
          </w:tcPr>
          <w:p w14:paraId="480C754A" w14:textId="77777777" w:rsidR="009D2FF6" w:rsidRPr="00A850D7" w:rsidRDefault="009D2FF6" w:rsidP="009D2FF6">
            <w:pPr>
              <w:rPr>
                <w:lang w:val="pl-PL"/>
              </w:rPr>
            </w:pPr>
            <w:r w:rsidRPr="00A850D7">
              <w:rPr>
                <w:lang w:val="pl-PL"/>
              </w:rPr>
              <w:t>Moduł umożliwia kontrahentom rezerwacje wizyty, zlecanie badań i konsultacji zarówno dla pacjentów przypisanych do danego kontrahenta jak również dla innych pacjentów zapisanych w bazie systemu medycznego. </w:t>
            </w:r>
          </w:p>
        </w:tc>
        <w:tc>
          <w:tcPr>
            <w:tcW w:w="660" w:type="pct"/>
          </w:tcPr>
          <w:p w14:paraId="20FC6B0E" w14:textId="77777777" w:rsidR="009D2FF6" w:rsidRPr="00A850D7" w:rsidRDefault="009D2FF6" w:rsidP="009D2FF6">
            <w:pPr>
              <w:jc w:val="center"/>
              <w:rPr>
                <w:lang w:val="pl-PL"/>
              </w:rPr>
            </w:pPr>
          </w:p>
        </w:tc>
      </w:tr>
      <w:tr w:rsidR="009D2FF6" w:rsidRPr="00A850D7" w14:paraId="3DE3B5E5" w14:textId="77777777" w:rsidTr="0028199B">
        <w:tc>
          <w:tcPr>
            <w:tcW w:w="4340" w:type="pct"/>
          </w:tcPr>
          <w:p w14:paraId="3B8B9BDC" w14:textId="77777777" w:rsidR="009D2FF6" w:rsidRPr="00A850D7" w:rsidRDefault="009D2FF6" w:rsidP="009D2FF6">
            <w:pPr>
              <w:rPr>
                <w:lang w:val="pl-PL"/>
              </w:rPr>
            </w:pPr>
            <w:r w:rsidRPr="00A850D7">
              <w:rPr>
                <w:lang w:val="pl-PL"/>
              </w:rPr>
              <w:t>W przypadku wyszukiwania wśród pacjentów przypisanych do danego kontrahenta, istnieje możliwość wyszukiwania co najmniej według następujących kryteriów: pesel, imię, nazwisko, miasto, ulica, kod pocztowy.</w:t>
            </w:r>
          </w:p>
        </w:tc>
        <w:tc>
          <w:tcPr>
            <w:tcW w:w="660" w:type="pct"/>
          </w:tcPr>
          <w:p w14:paraId="75E71A2A" w14:textId="77777777" w:rsidR="009D2FF6" w:rsidRPr="00A850D7" w:rsidRDefault="009D2FF6" w:rsidP="009D2FF6">
            <w:pPr>
              <w:jc w:val="center"/>
              <w:rPr>
                <w:lang w:val="pl-PL"/>
              </w:rPr>
            </w:pPr>
          </w:p>
        </w:tc>
      </w:tr>
      <w:tr w:rsidR="009D2FF6" w:rsidRPr="00A850D7" w14:paraId="37574E35" w14:textId="77777777" w:rsidTr="0028199B">
        <w:tc>
          <w:tcPr>
            <w:tcW w:w="4340" w:type="pct"/>
          </w:tcPr>
          <w:p w14:paraId="63C5D6C0" w14:textId="77777777" w:rsidR="009D2FF6" w:rsidRPr="00A850D7" w:rsidRDefault="009D2FF6" w:rsidP="009D2FF6">
            <w:pPr>
              <w:rPr>
                <w:lang w:val="pl-PL"/>
              </w:rPr>
            </w:pPr>
            <w:r w:rsidRPr="00A850D7">
              <w:rPr>
                <w:lang w:val="pl-PL"/>
              </w:rPr>
              <w:t>W przypadku wyszukiwania wśród wszystkich pacjentów zapisanych w systemie medycznym - kontrahent musi wprowadzić poprawne: pesel lub datę urodzenia, imię, nazwisko. Wyszukanie pacjenta możliwe jest dopiero po wprowadzenia poprawnie łączenie trzech danych pacjenta.</w:t>
            </w:r>
          </w:p>
        </w:tc>
        <w:tc>
          <w:tcPr>
            <w:tcW w:w="660" w:type="pct"/>
          </w:tcPr>
          <w:p w14:paraId="37CC654F" w14:textId="77777777" w:rsidR="009D2FF6" w:rsidRPr="00A850D7" w:rsidRDefault="009D2FF6" w:rsidP="009D2FF6">
            <w:pPr>
              <w:jc w:val="center"/>
              <w:rPr>
                <w:lang w:val="pl-PL"/>
              </w:rPr>
            </w:pPr>
          </w:p>
        </w:tc>
      </w:tr>
      <w:tr w:rsidR="009D2FF6" w:rsidRPr="00A850D7" w14:paraId="38EB1EFC" w14:textId="77777777" w:rsidTr="0028199B">
        <w:tc>
          <w:tcPr>
            <w:tcW w:w="4340" w:type="pct"/>
          </w:tcPr>
          <w:p w14:paraId="2B601E2C" w14:textId="77777777" w:rsidR="009D2FF6" w:rsidRPr="00A850D7" w:rsidRDefault="009D2FF6" w:rsidP="009D2FF6">
            <w:pPr>
              <w:rPr>
                <w:lang w:val="pl-PL"/>
              </w:rPr>
            </w:pPr>
            <w:r w:rsidRPr="00A850D7">
              <w:rPr>
                <w:lang w:val="pl-PL"/>
              </w:rPr>
              <w:t>Kontrahent ma możliwość dodania nowego pacjenta do bazy systemu medycznego wprowadzając co najmniej: imię, nazwisko, pesel, płeć, datę urodzenia. Możliwe jest również wprowadzenie: telefonu, adresu e-mail oraz pełnego adresu.</w:t>
            </w:r>
          </w:p>
        </w:tc>
        <w:tc>
          <w:tcPr>
            <w:tcW w:w="660" w:type="pct"/>
          </w:tcPr>
          <w:p w14:paraId="21724C70" w14:textId="77777777" w:rsidR="009D2FF6" w:rsidRPr="00A850D7" w:rsidRDefault="009D2FF6" w:rsidP="009D2FF6">
            <w:pPr>
              <w:jc w:val="center"/>
              <w:rPr>
                <w:lang w:val="pl-PL"/>
              </w:rPr>
            </w:pPr>
          </w:p>
        </w:tc>
      </w:tr>
      <w:tr w:rsidR="009D2FF6" w:rsidRPr="00A850D7" w14:paraId="2C6406E0" w14:textId="77777777" w:rsidTr="0028199B">
        <w:tc>
          <w:tcPr>
            <w:tcW w:w="4340" w:type="pct"/>
          </w:tcPr>
          <w:p w14:paraId="2F10692A" w14:textId="77777777" w:rsidR="009D2FF6" w:rsidRPr="00A850D7" w:rsidRDefault="009D2FF6" w:rsidP="009D2FF6">
            <w:pPr>
              <w:rPr>
                <w:lang w:val="pl-PL"/>
              </w:rPr>
            </w:pPr>
            <w:r w:rsidRPr="00A850D7">
              <w:rPr>
                <w:lang w:val="pl-PL"/>
              </w:rPr>
              <w:t>Moduł umożliwia kontrahentom rezerwacje terminów wizyty  dla swoich pacjentów. </w:t>
            </w:r>
          </w:p>
        </w:tc>
        <w:tc>
          <w:tcPr>
            <w:tcW w:w="660" w:type="pct"/>
          </w:tcPr>
          <w:p w14:paraId="239F2BE7" w14:textId="77777777" w:rsidR="009D2FF6" w:rsidRPr="00A850D7" w:rsidRDefault="009D2FF6" w:rsidP="009D2FF6">
            <w:pPr>
              <w:jc w:val="center"/>
              <w:rPr>
                <w:lang w:val="pl-PL"/>
              </w:rPr>
            </w:pPr>
          </w:p>
        </w:tc>
      </w:tr>
      <w:tr w:rsidR="009D2FF6" w:rsidRPr="00A850D7" w14:paraId="049CD268" w14:textId="77777777" w:rsidTr="0028199B">
        <w:tc>
          <w:tcPr>
            <w:tcW w:w="4340" w:type="pct"/>
          </w:tcPr>
          <w:p w14:paraId="14687D92" w14:textId="77777777" w:rsidR="009D2FF6" w:rsidRPr="00A850D7" w:rsidRDefault="009D2FF6" w:rsidP="009D2FF6">
            <w:pPr>
              <w:rPr>
                <w:lang w:val="pl-PL"/>
              </w:rPr>
            </w:pPr>
            <w:r w:rsidRPr="00A850D7">
              <w:rPr>
                <w:lang w:val="pl-PL"/>
              </w:rPr>
              <w:t>Kontrahent ma możliwość wyszukiwanie wolnych terminów dla wizyt co najmniej według: nazwy usługi, typu wizyty, lekarza, specjalności, jednostki organizacyjnej, daty i godziny.</w:t>
            </w:r>
          </w:p>
        </w:tc>
        <w:tc>
          <w:tcPr>
            <w:tcW w:w="660" w:type="pct"/>
          </w:tcPr>
          <w:p w14:paraId="07A5F461" w14:textId="77777777" w:rsidR="009D2FF6" w:rsidRPr="00A850D7" w:rsidRDefault="009D2FF6" w:rsidP="009D2FF6">
            <w:pPr>
              <w:jc w:val="center"/>
              <w:rPr>
                <w:lang w:val="pl-PL"/>
              </w:rPr>
            </w:pPr>
          </w:p>
        </w:tc>
      </w:tr>
      <w:tr w:rsidR="009D2FF6" w:rsidRPr="00A850D7" w14:paraId="51B1C072" w14:textId="77777777" w:rsidTr="0028199B">
        <w:tc>
          <w:tcPr>
            <w:tcW w:w="4340" w:type="pct"/>
          </w:tcPr>
          <w:p w14:paraId="0F4096DB" w14:textId="77777777" w:rsidR="009D2FF6" w:rsidRPr="00A850D7" w:rsidRDefault="009D2FF6" w:rsidP="009D2FF6">
            <w:pPr>
              <w:rPr>
                <w:lang w:val="pl-PL"/>
              </w:rPr>
            </w:pPr>
            <w:r w:rsidRPr="00A850D7">
              <w:rPr>
                <w:lang w:val="pl-PL"/>
              </w:rPr>
              <w:t>Kontrahent ma możliwość zlecenia profili badań.</w:t>
            </w:r>
          </w:p>
        </w:tc>
        <w:tc>
          <w:tcPr>
            <w:tcW w:w="660" w:type="pct"/>
          </w:tcPr>
          <w:p w14:paraId="3BE81671" w14:textId="56C0B99F" w:rsidR="009D2FF6" w:rsidRPr="00A850D7" w:rsidRDefault="009D2FF6" w:rsidP="009D2FF6">
            <w:pPr>
              <w:jc w:val="center"/>
              <w:rPr>
                <w:lang w:val="pl-PL"/>
              </w:rPr>
            </w:pPr>
          </w:p>
        </w:tc>
      </w:tr>
      <w:tr w:rsidR="009D2FF6" w:rsidRPr="00A850D7" w14:paraId="54514C9D" w14:textId="77777777" w:rsidTr="0028199B">
        <w:tc>
          <w:tcPr>
            <w:tcW w:w="4340" w:type="pct"/>
          </w:tcPr>
          <w:p w14:paraId="2B30B5A0" w14:textId="77777777" w:rsidR="009D2FF6" w:rsidRPr="00A850D7" w:rsidRDefault="009D2FF6" w:rsidP="009D2FF6">
            <w:pPr>
              <w:rPr>
                <w:lang w:val="pl-PL"/>
              </w:rPr>
            </w:pPr>
            <w:r w:rsidRPr="00A850D7">
              <w:rPr>
                <w:lang w:val="pl-PL"/>
              </w:rPr>
              <w:t xml:space="preserve">Moduł </w:t>
            </w:r>
            <w:proofErr w:type="spellStart"/>
            <w:r w:rsidRPr="00A850D7">
              <w:rPr>
                <w:lang w:val="pl-PL"/>
              </w:rPr>
              <w:t>eKontrahent</w:t>
            </w:r>
            <w:proofErr w:type="spellEnd"/>
            <w:r w:rsidRPr="00A850D7">
              <w:rPr>
                <w:lang w:val="pl-PL"/>
              </w:rPr>
              <w:t xml:space="preserve"> korzysta z tej samej definicji grafików przychodni co system medyczny oraz moduł </w:t>
            </w:r>
            <w:proofErr w:type="spellStart"/>
            <w:r w:rsidRPr="00A850D7">
              <w:rPr>
                <w:lang w:val="pl-PL"/>
              </w:rPr>
              <w:t>eRejestracja</w:t>
            </w:r>
            <w:proofErr w:type="spellEnd"/>
            <w:r w:rsidRPr="00A850D7">
              <w:rPr>
                <w:lang w:val="pl-PL"/>
              </w:rPr>
              <w:t>, dzięki czemu prezentowane są w nim tylko wolne terminy wizyt.</w:t>
            </w:r>
          </w:p>
        </w:tc>
        <w:tc>
          <w:tcPr>
            <w:tcW w:w="660" w:type="pct"/>
          </w:tcPr>
          <w:p w14:paraId="06B4774C" w14:textId="77777777" w:rsidR="009D2FF6" w:rsidRPr="00A850D7" w:rsidRDefault="009D2FF6" w:rsidP="009D2FF6">
            <w:pPr>
              <w:jc w:val="center"/>
              <w:rPr>
                <w:lang w:val="pl-PL"/>
              </w:rPr>
            </w:pPr>
          </w:p>
        </w:tc>
      </w:tr>
      <w:tr w:rsidR="009D2FF6" w:rsidRPr="00A850D7" w14:paraId="4344273A" w14:textId="77777777" w:rsidTr="0028199B">
        <w:tc>
          <w:tcPr>
            <w:tcW w:w="4340" w:type="pct"/>
          </w:tcPr>
          <w:p w14:paraId="4DF5111B" w14:textId="77777777" w:rsidR="009D2FF6" w:rsidRPr="00A850D7" w:rsidRDefault="009D2FF6" w:rsidP="009D2FF6">
            <w:pPr>
              <w:rPr>
                <w:lang w:val="pl-PL"/>
              </w:rPr>
            </w:pPr>
            <w:r w:rsidRPr="00A850D7">
              <w:rPr>
                <w:lang w:val="pl-PL"/>
              </w:rPr>
              <w:t xml:space="preserve">Podczas rezerwacji wizyty, kontrahent ma możliwość uzupełnienia danych skierowania co najmniej w zakresie: rodzaju skierowania, daty skierowania, lekarza kierującego, jednostki kierującej, rozpoznania. W celu usprawnienia wprowadzania danych skierowania, moduł powinien automatycznie podpowiadać datę skierowania </w:t>
            </w:r>
            <w:r w:rsidRPr="00A850D7">
              <w:rPr>
                <w:lang w:val="pl-PL"/>
              </w:rPr>
              <w:lastRenderedPageBreak/>
              <w:t>jako bieżącą, lekarza kierującego jako zalogowanego użytkownika oraz jednostkę kierującą jako jednostkę w której zatrudniony jest zalogowany użytkownik.</w:t>
            </w:r>
          </w:p>
        </w:tc>
        <w:tc>
          <w:tcPr>
            <w:tcW w:w="660" w:type="pct"/>
          </w:tcPr>
          <w:p w14:paraId="4D9E0C21" w14:textId="77777777" w:rsidR="009D2FF6" w:rsidRPr="00A850D7" w:rsidRDefault="009D2FF6" w:rsidP="009D2FF6">
            <w:pPr>
              <w:jc w:val="center"/>
              <w:rPr>
                <w:lang w:val="pl-PL"/>
              </w:rPr>
            </w:pPr>
          </w:p>
        </w:tc>
      </w:tr>
      <w:tr w:rsidR="009D2FF6" w:rsidRPr="00A850D7" w14:paraId="0EF9211F" w14:textId="77777777" w:rsidTr="0028199B">
        <w:tc>
          <w:tcPr>
            <w:tcW w:w="4340" w:type="pct"/>
          </w:tcPr>
          <w:p w14:paraId="28A1C2B9" w14:textId="77777777" w:rsidR="009D2FF6" w:rsidRPr="00A850D7" w:rsidRDefault="009D2FF6" w:rsidP="009D2FF6">
            <w:pPr>
              <w:rPr>
                <w:lang w:val="pl-PL"/>
              </w:rPr>
            </w:pPr>
            <w:r w:rsidRPr="00A850D7">
              <w:rPr>
                <w:lang w:val="pl-PL"/>
              </w:rPr>
              <w:t>Moduł umożliwia wydruk potwierdzenia rezerwacji wizyty.</w:t>
            </w:r>
          </w:p>
        </w:tc>
        <w:tc>
          <w:tcPr>
            <w:tcW w:w="660" w:type="pct"/>
          </w:tcPr>
          <w:p w14:paraId="60B80733" w14:textId="77777777" w:rsidR="009D2FF6" w:rsidRPr="00A850D7" w:rsidRDefault="009D2FF6" w:rsidP="009D2FF6">
            <w:pPr>
              <w:jc w:val="center"/>
              <w:rPr>
                <w:lang w:val="pl-PL"/>
              </w:rPr>
            </w:pPr>
          </w:p>
        </w:tc>
      </w:tr>
      <w:tr w:rsidR="009D2FF6" w:rsidRPr="00A850D7" w14:paraId="66552AB6" w14:textId="77777777" w:rsidTr="0028199B">
        <w:tc>
          <w:tcPr>
            <w:tcW w:w="4340" w:type="pct"/>
          </w:tcPr>
          <w:p w14:paraId="067863D4" w14:textId="77777777" w:rsidR="009D2FF6" w:rsidRPr="00A850D7" w:rsidRDefault="009D2FF6" w:rsidP="009D2FF6">
            <w:pPr>
              <w:rPr>
                <w:lang w:val="pl-PL"/>
              </w:rPr>
            </w:pPr>
            <w:r w:rsidRPr="00A850D7">
              <w:rPr>
                <w:lang w:val="pl-PL"/>
              </w:rPr>
              <w:t>Moduł umożliwia przegląd zaplanowanych wizyt dla wybranych pacjentów kontrahenta wraz z informacją o statusie wizyty.</w:t>
            </w:r>
          </w:p>
        </w:tc>
        <w:tc>
          <w:tcPr>
            <w:tcW w:w="660" w:type="pct"/>
          </w:tcPr>
          <w:p w14:paraId="539A6D05" w14:textId="77777777" w:rsidR="009D2FF6" w:rsidRPr="00A850D7" w:rsidRDefault="009D2FF6" w:rsidP="009D2FF6">
            <w:pPr>
              <w:jc w:val="center"/>
              <w:rPr>
                <w:lang w:val="pl-PL"/>
              </w:rPr>
            </w:pPr>
          </w:p>
        </w:tc>
      </w:tr>
      <w:tr w:rsidR="009D2FF6" w:rsidRPr="00A850D7" w14:paraId="28494377" w14:textId="77777777" w:rsidTr="0028199B">
        <w:tc>
          <w:tcPr>
            <w:tcW w:w="4340" w:type="pct"/>
          </w:tcPr>
          <w:p w14:paraId="6C547669" w14:textId="77777777" w:rsidR="009D2FF6" w:rsidRPr="00A850D7" w:rsidRDefault="009D2FF6" w:rsidP="009D2FF6">
            <w:pPr>
              <w:rPr>
                <w:lang w:val="pl-PL"/>
              </w:rPr>
            </w:pPr>
            <w:r w:rsidRPr="00A850D7">
              <w:rPr>
                <w:lang w:val="pl-PL"/>
              </w:rPr>
              <w:t>Moduł umożliwia kontrahentom zlecenie badań i konsultacji, które zostają przesłane do systemu medycznego.</w:t>
            </w:r>
          </w:p>
        </w:tc>
        <w:tc>
          <w:tcPr>
            <w:tcW w:w="660" w:type="pct"/>
          </w:tcPr>
          <w:p w14:paraId="7F4F825E" w14:textId="77777777" w:rsidR="009D2FF6" w:rsidRPr="00A850D7" w:rsidRDefault="009D2FF6" w:rsidP="009D2FF6">
            <w:pPr>
              <w:jc w:val="center"/>
              <w:rPr>
                <w:lang w:val="pl-PL"/>
              </w:rPr>
            </w:pPr>
          </w:p>
        </w:tc>
      </w:tr>
      <w:tr w:rsidR="009D2FF6" w:rsidRPr="00A850D7" w14:paraId="0F90A460" w14:textId="77777777" w:rsidTr="0028199B">
        <w:tc>
          <w:tcPr>
            <w:tcW w:w="4340" w:type="pct"/>
          </w:tcPr>
          <w:p w14:paraId="1DADF4B0" w14:textId="77777777" w:rsidR="009D2FF6" w:rsidRPr="00A850D7" w:rsidRDefault="009D2FF6" w:rsidP="009D2FF6">
            <w:pPr>
              <w:rPr>
                <w:lang w:val="pl-PL"/>
              </w:rPr>
            </w:pPr>
            <w:r w:rsidRPr="00A850D7">
              <w:rPr>
                <w:lang w:val="pl-PL"/>
              </w:rPr>
              <w:t>Podczas zlecenia badania lub konsultacji, kontrahent ma możliwość wskazania co najmniej: nazwy usługi, priorytetu zlecenia, preferowanej daty wykonania, jednostki wykonującej, lekarza kierującego.</w:t>
            </w:r>
          </w:p>
        </w:tc>
        <w:tc>
          <w:tcPr>
            <w:tcW w:w="660" w:type="pct"/>
          </w:tcPr>
          <w:p w14:paraId="3590D037" w14:textId="77777777" w:rsidR="009D2FF6" w:rsidRPr="00A850D7" w:rsidRDefault="009D2FF6" w:rsidP="009D2FF6">
            <w:pPr>
              <w:jc w:val="center"/>
              <w:rPr>
                <w:lang w:val="pl-PL"/>
              </w:rPr>
            </w:pPr>
          </w:p>
        </w:tc>
      </w:tr>
      <w:tr w:rsidR="009D2FF6" w:rsidRPr="00A850D7" w14:paraId="397C2960" w14:textId="77777777" w:rsidTr="0028199B">
        <w:tc>
          <w:tcPr>
            <w:tcW w:w="4340" w:type="pct"/>
          </w:tcPr>
          <w:p w14:paraId="3AFEBAE9" w14:textId="77777777" w:rsidR="009D2FF6" w:rsidRPr="00A850D7" w:rsidRDefault="009D2FF6" w:rsidP="009D2FF6">
            <w:pPr>
              <w:rPr>
                <w:lang w:val="pl-PL"/>
              </w:rPr>
            </w:pPr>
            <w:r w:rsidRPr="00A850D7">
              <w:rPr>
                <w:lang w:val="pl-PL"/>
              </w:rPr>
              <w:t>Moduł umożliwia załączenie do zlecenia, obrazów w formie plików DICOM i przesłanie ich do konsultacji w systemie medycznym.</w:t>
            </w:r>
          </w:p>
        </w:tc>
        <w:tc>
          <w:tcPr>
            <w:tcW w:w="660" w:type="pct"/>
          </w:tcPr>
          <w:p w14:paraId="595553C9" w14:textId="77777777" w:rsidR="009D2FF6" w:rsidRPr="00A850D7" w:rsidRDefault="009D2FF6" w:rsidP="009D2FF6">
            <w:pPr>
              <w:jc w:val="center"/>
              <w:rPr>
                <w:lang w:val="pl-PL"/>
              </w:rPr>
            </w:pPr>
          </w:p>
        </w:tc>
      </w:tr>
      <w:tr w:rsidR="009D2FF6" w:rsidRPr="00A850D7" w14:paraId="23AD84A7" w14:textId="77777777" w:rsidTr="0028199B">
        <w:tc>
          <w:tcPr>
            <w:tcW w:w="4340" w:type="pct"/>
          </w:tcPr>
          <w:p w14:paraId="6B4C1C2B" w14:textId="77777777" w:rsidR="009D2FF6" w:rsidRPr="00A850D7" w:rsidRDefault="009D2FF6" w:rsidP="009D2FF6">
            <w:pPr>
              <w:rPr>
                <w:lang w:val="pl-PL"/>
              </w:rPr>
            </w:pPr>
            <w:r w:rsidRPr="00A850D7">
              <w:rPr>
                <w:lang w:val="pl-PL"/>
              </w:rPr>
              <w:t xml:space="preserve">Zlecone przez kontrahenta badanie lub konsultacja trafia do systemu medycznego, gdzie może zostać wykonana. Po wykonaniu w systemie medycznym, wynik badania lub konsultacji wraca na listę zleceń wychodzących w module </w:t>
            </w:r>
            <w:proofErr w:type="spellStart"/>
            <w:r w:rsidRPr="00A850D7">
              <w:rPr>
                <w:lang w:val="pl-PL"/>
              </w:rPr>
              <w:t>eKontrahent</w:t>
            </w:r>
            <w:proofErr w:type="spellEnd"/>
            <w:r w:rsidRPr="00A850D7">
              <w:rPr>
                <w:lang w:val="pl-PL"/>
              </w:rPr>
              <w:t>, gdzie możliwy jest przegląd wyniku.</w:t>
            </w:r>
          </w:p>
        </w:tc>
        <w:tc>
          <w:tcPr>
            <w:tcW w:w="660" w:type="pct"/>
          </w:tcPr>
          <w:p w14:paraId="61E184B8" w14:textId="77777777" w:rsidR="009D2FF6" w:rsidRPr="00A850D7" w:rsidRDefault="009D2FF6" w:rsidP="009D2FF6">
            <w:pPr>
              <w:jc w:val="center"/>
              <w:rPr>
                <w:lang w:val="pl-PL"/>
              </w:rPr>
            </w:pPr>
          </w:p>
        </w:tc>
      </w:tr>
      <w:tr w:rsidR="009D2FF6" w:rsidRPr="00A850D7" w14:paraId="0F6C3859" w14:textId="77777777" w:rsidTr="0028199B">
        <w:tc>
          <w:tcPr>
            <w:tcW w:w="4340" w:type="pct"/>
          </w:tcPr>
          <w:p w14:paraId="52C6AD2B" w14:textId="77777777" w:rsidR="009D2FF6" w:rsidRPr="00A850D7" w:rsidRDefault="009D2FF6" w:rsidP="009D2FF6">
            <w:pPr>
              <w:rPr>
                <w:lang w:val="pl-PL"/>
              </w:rPr>
            </w:pPr>
            <w:r w:rsidRPr="00A850D7">
              <w:rPr>
                <w:lang w:val="pl-PL"/>
              </w:rPr>
              <w:t xml:space="preserve">Lista zleceń wychodzących w module </w:t>
            </w:r>
            <w:proofErr w:type="spellStart"/>
            <w:r w:rsidRPr="00A850D7">
              <w:rPr>
                <w:lang w:val="pl-PL"/>
              </w:rPr>
              <w:t>eKonrahent</w:t>
            </w:r>
            <w:proofErr w:type="spellEnd"/>
            <w:r w:rsidRPr="00A850D7">
              <w:rPr>
                <w:lang w:val="pl-PL"/>
              </w:rPr>
              <w:t xml:space="preserve"> prezentuje co najmniej: datę zlecenia, nr zlecenia, nazwę usługi, priorytet, datę wykonania, status, pacjenta, pesel, datę urodzenia.</w:t>
            </w:r>
          </w:p>
        </w:tc>
        <w:tc>
          <w:tcPr>
            <w:tcW w:w="660" w:type="pct"/>
          </w:tcPr>
          <w:p w14:paraId="2AEE34CC" w14:textId="77777777" w:rsidR="009D2FF6" w:rsidRPr="00A850D7" w:rsidRDefault="009D2FF6" w:rsidP="009D2FF6">
            <w:pPr>
              <w:jc w:val="center"/>
              <w:rPr>
                <w:lang w:val="pl-PL"/>
              </w:rPr>
            </w:pPr>
          </w:p>
        </w:tc>
      </w:tr>
      <w:tr w:rsidR="009D2FF6" w:rsidRPr="00A850D7" w14:paraId="7C22F379" w14:textId="77777777" w:rsidTr="0028199B">
        <w:tc>
          <w:tcPr>
            <w:tcW w:w="4340" w:type="pct"/>
          </w:tcPr>
          <w:p w14:paraId="45BA77B0" w14:textId="77777777" w:rsidR="009D2FF6" w:rsidRPr="00A850D7" w:rsidRDefault="009D2FF6" w:rsidP="009D2FF6">
            <w:pPr>
              <w:rPr>
                <w:lang w:val="pl-PL"/>
              </w:rPr>
            </w:pPr>
            <w:r w:rsidRPr="00A850D7">
              <w:rPr>
                <w:lang w:val="pl-PL"/>
              </w:rPr>
              <w:t>Kontrahent ma możliwość wyszukiwania zleceń na liście zleceń wychodzących co najmniej według: daty zlecenia od, daty zlecenia do, pacjenta (nazwisko, imię, pesel), statusu zlecenia, priorytetu, nazwy badania, nr zlecenia.</w:t>
            </w:r>
          </w:p>
        </w:tc>
        <w:tc>
          <w:tcPr>
            <w:tcW w:w="660" w:type="pct"/>
          </w:tcPr>
          <w:p w14:paraId="1D8E6E1C" w14:textId="77777777" w:rsidR="009D2FF6" w:rsidRPr="00A850D7" w:rsidRDefault="009D2FF6" w:rsidP="009D2FF6">
            <w:pPr>
              <w:jc w:val="center"/>
              <w:rPr>
                <w:lang w:val="pl-PL"/>
              </w:rPr>
            </w:pPr>
          </w:p>
        </w:tc>
      </w:tr>
      <w:tr w:rsidR="009D2FF6" w:rsidRPr="00A850D7" w14:paraId="6912D652" w14:textId="77777777" w:rsidTr="0028199B">
        <w:tc>
          <w:tcPr>
            <w:tcW w:w="4340" w:type="pct"/>
          </w:tcPr>
          <w:p w14:paraId="63E357D9" w14:textId="77777777" w:rsidR="009D2FF6" w:rsidRPr="00A850D7" w:rsidRDefault="009D2FF6" w:rsidP="009D2FF6">
            <w:pPr>
              <w:rPr>
                <w:lang w:val="pl-PL"/>
              </w:rPr>
            </w:pPr>
            <w:r w:rsidRPr="00A850D7">
              <w:rPr>
                <w:lang w:val="pl-PL"/>
              </w:rPr>
              <w:t>Moduł umożliwia kontrahentom przyjmowanie zleceń badań i konsultacji wychodzących z systemu medycznego.</w:t>
            </w:r>
          </w:p>
        </w:tc>
        <w:tc>
          <w:tcPr>
            <w:tcW w:w="660" w:type="pct"/>
          </w:tcPr>
          <w:p w14:paraId="23AE1971" w14:textId="77777777" w:rsidR="009D2FF6" w:rsidRPr="00A850D7" w:rsidRDefault="009D2FF6" w:rsidP="009D2FF6">
            <w:pPr>
              <w:jc w:val="center"/>
              <w:rPr>
                <w:lang w:val="pl-PL"/>
              </w:rPr>
            </w:pPr>
          </w:p>
        </w:tc>
      </w:tr>
      <w:tr w:rsidR="009D2FF6" w:rsidRPr="00A850D7" w14:paraId="66B60C92" w14:textId="77777777" w:rsidTr="0028199B">
        <w:tc>
          <w:tcPr>
            <w:tcW w:w="4340" w:type="pct"/>
          </w:tcPr>
          <w:p w14:paraId="12B4F291" w14:textId="77777777" w:rsidR="009D2FF6" w:rsidRPr="00A850D7" w:rsidRDefault="009D2FF6" w:rsidP="009D2FF6">
            <w:pPr>
              <w:rPr>
                <w:lang w:val="pl-PL"/>
              </w:rPr>
            </w:pPr>
            <w:r w:rsidRPr="00A850D7">
              <w:rPr>
                <w:lang w:val="pl-PL"/>
              </w:rPr>
              <w:t>Użytkownik po stronie systemu medycznego, do zlecania badań lub konsultacji kontrahentom, używa tego samego modułu zleceń, za pomocą którego zlecane są badania wewnątrz placówki.</w:t>
            </w:r>
          </w:p>
        </w:tc>
        <w:tc>
          <w:tcPr>
            <w:tcW w:w="660" w:type="pct"/>
          </w:tcPr>
          <w:p w14:paraId="42CA51EF" w14:textId="77777777" w:rsidR="009D2FF6" w:rsidRPr="00A850D7" w:rsidRDefault="009D2FF6" w:rsidP="009D2FF6">
            <w:pPr>
              <w:jc w:val="center"/>
              <w:rPr>
                <w:lang w:val="pl-PL"/>
              </w:rPr>
            </w:pPr>
          </w:p>
        </w:tc>
      </w:tr>
      <w:tr w:rsidR="009D2FF6" w:rsidRPr="00A850D7" w14:paraId="2B3823FD" w14:textId="77777777" w:rsidTr="0028199B">
        <w:tc>
          <w:tcPr>
            <w:tcW w:w="4340" w:type="pct"/>
          </w:tcPr>
          <w:p w14:paraId="710D3991" w14:textId="77777777" w:rsidR="009D2FF6" w:rsidRPr="00A850D7" w:rsidRDefault="009D2FF6" w:rsidP="009D2FF6">
            <w:pPr>
              <w:rPr>
                <w:lang w:val="pl-PL"/>
              </w:rPr>
            </w:pPr>
            <w:r w:rsidRPr="00A850D7">
              <w:rPr>
                <w:lang w:val="pl-PL"/>
              </w:rPr>
              <w:t>Użytkownik zlecający badanie w systemie medycznym ma możliwość zadecydowania czy badanie lub konsultacja powinna być wykonana przez kontrahenta. Użytkownik ma możliwość wyboru konkretnego kontrahenta, do którego zlecenie zostanie przesłane.</w:t>
            </w:r>
          </w:p>
        </w:tc>
        <w:tc>
          <w:tcPr>
            <w:tcW w:w="660" w:type="pct"/>
          </w:tcPr>
          <w:p w14:paraId="23666B89" w14:textId="77777777" w:rsidR="009D2FF6" w:rsidRPr="00A850D7" w:rsidRDefault="009D2FF6" w:rsidP="009D2FF6">
            <w:pPr>
              <w:jc w:val="center"/>
              <w:rPr>
                <w:lang w:val="pl-PL"/>
              </w:rPr>
            </w:pPr>
          </w:p>
        </w:tc>
      </w:tr>
      <w:tr w:rsidR="009D2FF6" w:rsidRPr="00A850D7" w14:paraId="4574B131" w14:textId="77777777" w:rsidTr="0028199B">
        <w:tc>
          <w:tcPr>
            <w:tcW w:w="4340" w:type="pct"/>
          </w:tcPr>
          <w:p w14:paraId="23C963C0" w14:textId="77777777" w:rsidR="009D2FF6" w:rsidRPr="00A850D7" w:rsidRDefault="009D2FF6" w:rsidP="009D2FF6">
            <w:pPr>
              <w:rPr>
                <w:lang w:val="pl-PL"/>
              </w:rPr>
            </w:pPr>
            <w:r w:rsidRPr="00A850D7">
              <w:rPr>
                <w:lang w:val="pl-PL"/>
              </w:rPr>
              <w:t>Użytkownik zlecający badanie lub konsultacje w systemie medycznym ma możliwość załączenia poprzednich wyników badań pacjenta do tworzonego zlecenia. Mogą to być również badania posiadające obrazy w formie plików DICOM.</w:t>
            </w:r>
          </w:p>
        </w:tc>
        <w:tc>
          <w:tcPr>
            <w:tcW w:w="660" w:type="pct"/>
          </w:tcPr>
          <w:p w14:paraId="00047121" w14:textId="77777777" w:rsidR="009D2FF6" w:rsidRPr="00A850D7" w:rsidRDefault="009D2FF6" w:rsidP="009D2FF6">
            <w:pPr>
              <w:jc w:val="center"/>
              <w:rPr>
                <w:lang w:val="pl-PL"/>
              </w:rPr>
            </w:pPr>
          </w:p>
        </w:tc>
      </w:tr>
      <w:tr w:rsidR="009D2FF6" w:rsidRPr="00A850D7" w14:paraId="52F9248D" w14:textId="77777777" w:rsidTr="0028199B">
        <w:tc>
          <w:tcPr>
            <w:tcW w:w="4340" w:type="pct"/>
          </w:tcPr>
          <w:p w14:paraId="28BE731B" w14:textId="77777777" w:rsidR="009D2FF6" w:rsidRPr="00A850D7" w:rsidRDefault="009D2FF6" w:rsidP="009D2FF6">
            <w:pPr>
              <w:rPr>
                <w:lang w:val="pl-PL"/>
              </w:rPr>
            </w:pPr>
            <w:r w:rsidRPr="00A850D7">
              <w:rPr>
                <w:lang w:val="pl-PL"/>
              </w:rPr>
              <w:t>Użytkownik zlecający badanie lub konsultacje w systemie medycznym ma możliwość zanonimizowania danych pacjenta. W takiej sytuacji w module e-Kontrahent nie będą widoczne: imię, nazwisko i pesel pacjenta.</w:t>
            </w:r>
          </w:p>
        </w:tc>
        <w:tc>
          <w:tcPr>
            <w:tcW w:w="660" w:type="pct"/>
          </w:tcPr>
          <w:p w14:paraId="2D528D08" w14:textId="77777777" w:rsidR="009D2FF6" w:rsidRPr="00A850D7" w:rsidRDefault="009D2FF6" w:rsidP="009D2FF6">
            <w:pPr>
              <w:jc w:val="center"/>
              <w:rPr>
                <w:lang w:val="pl-PL"/>
              </w:rPr>
            </w:pPr>
          </w:p>
        </w:tc>
      </w:tr>
      <w:tr w:rsidR="009D2FF6" w:rsidRPr="00A850D7" w14:paraId="6EE70681" w14:textId="77777777" w:rsidTr="0028199B">
        <w:tc>
          <w:tcPr>
            <w:tcW w:w="4340" w:type="pct"/>
          </w:tcPr>
          <w:p w14:paraId="3AFC1B5A" w14:textId="77777777" w:rsidR="009D2FF6" w:rsidRPr="00A850D7" w:rsidRDefault="009D2FF6" w:rsidP="009D2FF6">
            <w:pPr>
              <w:rPr>
                <w:lang w:val="pl-PL"/>
              </w:rPr>
            </w:pPr>
            <w:r w:rsidRPr="00A850D7">
              <w:rPr>
                <w:lang w:val="pl-PL"/>
              </w:rPr>
              <w:t xml:space="preserve">Zlecenie badanie lub konsultacji przekazywane jest do moduł </w:t>
            </w:r>
            <w:proofErr w:type="spellStart"/>
            <w:r w:rsidRPr="00A850D7">
              <w:rPr>
                <w:lang w:val="pl-PL"/>
              </w:rPr>
              <w:t>eKontrahent</w:t>
            </w:r>
            <w:proofErr w:type="spellEnd"/>
            <w:r w:rsidRPr="00A850D7">
              <w:rPr>
                <w:lang w:val="pl-PL"/>
              </w:rPr>
              <w:t>, gdzie pojawia się na liście zleceń przychodzących.</w:t>
            </w:r>
          </w:p>
        </w:tc>
        <w:tc>
          <w:tcPr>
            <w:tcW w:w="660" w:type="pct"/>
          </w:tcPr>
          <w:p w14:paraId="74B21546" w14:textId="77777777" w:rsidR="009D2FF6" w:rsidRPr="00A850D7" w:rsidRDefault="009D2FF6" w:rsidP="009D2FF6">
            <w:pPr>
              <w:jc w:val="center"/>
              <w:rPr>
                <w:lang w:val="pl-PL"/>
              </w:rPr>
            </w:pPr>
          </w:p>
        </w:tc>
      </w:tr>
      <w:tr w:rsidR="009D2FF6" w:rsidRPr="00A850D7" w14:paraId="3071CD3C" w14:textId="77777777" w:rsidTr="0028199B">
        <w:tc>
          <w:tcPr>
            <w:tcW w:w="4340" w:type="pct"/>
          </w:tcPr>
          <w:p w14:paraId="2FF1683E" w14:textId="77777777" w:rsidR="009D2FF6" w:rsidRPr="00A850D7" w:rsidRDefault="009D2FF6" w:rsidP="009D2FF6">
            <w:pPr>
              <w:rPr>
                <w:lang w:val="pl-PL"/>
              </w:rPr>
            </w:pPr>
            <w:r w:rsidRPr="00A850D7">
              <w:rPr>
                <w:lang w:val="pl-PL"/>
              </w:rPr>
              <w:t xml:space="preserve">Moduł </w:t>
            </w:r>
            <w:proofErr w:type="spellStart"/>
            <w:r w:rsidRPr="00A850D7">
              <w:rPr>
                <w:lang w:val="pl-PL"/>
              </w:rPr>
              <w:t>eKontrahent</w:t>
            </w:r>
            <w:proofErr w:type="spellEnd"/>
            <w:r w:rsidRPr="00A850D7">
              <w:rPr>
                <w:lang w:val="pl-PL"/>
              </w:rPr>
              <w:t xml:space="preserve"> weryfikuje uprawnienia użytkownika. Zalogowany użytkownik widzi na liście zleceń przychodzących tylko zlecenia kierowane do kontrahenta, gdzie jest zatrudniony.</w:t>
            </w:r>
          </w:p>
        </w:tc>
        <w:tc>
          <w:tcPr>
            <w:tcW w:w="660" w:type="pct"/>
          </w:tcPr>
          <w:p w14:paraId="5B38E338" w14:textId="77777777" w:rsidR="009D2FF6" w:rsidRPr="00A850D7" w:rsidRDefault="009D2FF6" w:rsidP="009D2FF6">
            <w:pPr>
              <w:jc w:val="center"/>
              <w:rPr>
                <w:lang w:val="pl-PL"/>
              </w:rPr>
            </w:pPr>
          </w:p>
        </w:tc>
      </w:tr>
      <w:tr w:rsidR="009D2FF6" w:rsidRPr="00A850D7" w14:paraId="4A600E9B" w14:textId="77777777" w:rsidTr="0028199B">
        <w:tc>
          <w:tcPr>
            <w:tcW w:w="4340" w:type="pct"/>
          </w:tcPr>
          <w:p w14:paraId="18DB543C" w14:textId="77777777" w:rsidR="009D2FF6" w:rsidRPr="00A850D7" w:rsidRDefault="009D2FF6" w:rsidP="009D2FF6">
            <w:pPr>
              <w:rPr>
                <w:lang w:val="pl-PL"/>
              </w:rPr>
            </w:pPr>
            <w:r w:rsidRPr="00A850D7">
              <w:rPr>
                <w:lang w:val="pl-PL"/>
              </w:rPr>
              <w:lastRenderedPageBreak/>
              <w:t xml:space="preserve">Lista zleceń przychodzących w module </w:t>
            </w:r>
            <w:proofErr w:type="spellStart"/>
            <w:r w:rsidRPr="00A850D7">
              <w:rPr>
                <w:lang w:val="pl-PL"/>
              </w:rPr>
              <w:t>eKonrahent</w:t>
            </w:r>
            <w:proofErr w:type="spellEnd"/>
            <w:r w:rsidRPr="00A850D7">
              <w:rPr>
                <w:lang w:val="pl-PL"/>
              </w:rPr>
              <w:t xml:space="preserve"> prezentuje co najmniej: datę zlecenia, nr zlecenia, nazwę usługi, priorytet, datę wykonania, status, imię i nazwisko pacjenta, pesel, datę urodzenia.</w:t>
            </w:r>
          </w:p>
        </w:tc>
        <w:tc>
          <w:tcPr>
            <w:tcW w:w="660" w:type="pct"/>
          </w:tcPr>
          <w:p w14:paraId="313B48AE" w14:textId="77777777" w:rsidR="009D2FF6" w:rsidRPr="00A850D7" w:rsidRDefault="009D2FF6" w:rsidP="009D2FF6">
            <w:pPr>
              <w:jc w:val="center"/>
              <w:rPr>
                <w:lang w:val="pl-PL"/>
              </w:rPr>
            </w:pPr>
          </w:p>
        </w:tc>
      </w:tr>
      <w:tr w:rsidR="009D2FF6" w:rsidRPr="00A850D7" w14:paraId="3493DB6B" w14:textId="77777777" w:rsidTr="0028199B">
        <w:tc>
          <w:tcPr>
            <w:tcW w:w="4340" w:type="pct"/>
          </w:tcPr>
          <w:p w14:paraId="621D3084" w14:textId="77777777" w:rsidR="009D2FF6" w:rsidRPr="00A850D7" w:rsidRDefault="009D2FF6" w:rsidP="009D2FF6">
            <w:pPr>
              <w:rPr>
                <w:lang w:val="pl-PL"/>
              </w:rPr>
            </w:pPr>
            <w:r w:rsidRPr="00A850D7">
              <w:rPr>
                <w:lang w:val="pl-PL"/>
              </w:rPr>
              <w:t>Kontrahent ma możliwość wyszukiwania zleceń na liście zleceń przychodzących co najmniej według: daty zlecenia od, daty zlecenia do, statusu zlecenia, priorytetu, nazwy badania, nr zlecenia.</w:t>
            </w:r>
          </w:p>
        </w:tc>
        <w:tc>
          <w:tcPr>
            <w:tcW w:w="660" w:type="pct"/>
          </w:tcPr>
          <w:p w14:paraId="14DB1A7D" w14:textId="77777777" w:rsidR="009D2FF6" w:rsidRPr="00A850D7" w:rsidRDefault="009D2FF6" w:rsidP="009D2FF6">
            <w:pPr>
              <w:jc w:val="center"/>
              <w:rPr>
                <w:lang w:val="pl-PL"/>
              </w:rPr>
            </w:pPr>
          </w:p>
        </w:tc>
      </w:tr>
      <w:tr w:rsidR="009D2FF6" w:rsidRPr="00A850D7" w14:paraId="7318193B" w14:textId="77777777" w:rsidTr="0028199B">
        <w:tc>
          <w:tcPr>
            <w:tcW w:w="4340" w:type="pct"/>
          </w:tcPr>
          <w:p w14:paraId="27555F94" w14:textId="77777777" w:rsidR="009D2FF6" w:rsidRPr="00A850D7" w:rsidRDefault="009D2FF6" w:rsidP="009D2FF6">
            <w:pPr>
              <w:rPr>
                <w:lang w:val="pl-PL"/>
              </w:rPr>
            </w:pPr>
            <w:r w:rsidRPr="00A850D7">
              <w:rPr>
                <w:lang w:val="pl-PL"/>
              </w:rPr>
              <w:t>Kontrahent ma możliwość podejrzenia danych zlecenia - a więc informacji uzupełnionych podczas zlecania badania w systemie medycznym placówki.</w:t>
            </w:r>
          </w:p>
        </w:tc>
        <w:tc>
          <w:tcPr>
            <w:tcW w:w="660" w:type="pct"/>
          </w:tcPr>
          <w:p w14:paraId="11408417" w14:textId="77777777" w:rsidR="009D2FF6" w:rsidRPr="00A850D7" w:rsidRDefault="009D2FF6" w:rsidP="009D2FF6">
            <w:pPr>
              <w:jc w:val="center"/>
              <w:rPr>
                <w:lang w:val="pl-PL"/>
              </w:rPr>
            </w:pPr>
          </w:p>
        </w:tc>
      </w:tr>
      <w:tr w:rsidR="009D2FF6" w:rsidRPr="00A850D7" w14:paraId="160662F5" w14:textId="77777777" w:rsidTr="0028199B">
        <w:tc>
          <w:tcPr>
            <w:tcW w:w="4340" w:type="pct"/>
          </w:tcPr>
          <w:p w14:paraId="7E8CD315" w14:textId="77777777" w:rsidR="009D2FF6" w:rsidRPr="00A850D7" w:rsidRDefault="009D2FF6" w:rsidP="009D2FF6">
            <w:pPr>
              <w:rPr>
                <w:lang w:val="pl-PL"/>
              </w:rPr>
            </w:pPr>
            <w:r w:rsidRPr="00A850D7">
              <w:rPr>
                <w:lang w:val="pl-PL"/>
              </w:rPr>
              <w:t xml:space="preserve">Kontrahent ma możliwość podglądu załączonych do zlecenia plików DICOM, za pomocą przeglądarki diagnostycznej dostępnej z poziomu modułu </w:t>
            </w:r>
            <w:proofErr w:type="spellStart"/>
            <w:r w:rsidRPr="00A850D7">
              <w:rPr>
                <w:lang w:val="pl-PL"/>
              </w:rPr>
              <w:t>eKontrahent</w:t>
            </w:r>
            <w:proofErr w:type="spellEnd"/>
            <w:r w:rsidRPr="00A850D7">
              <w:rPr>
                <w:lang w:val="pl-PL"/>
              </w:rPr>
              <w:t>. </w:t>
            </w:r>
          </w:p>
        </w:tc>
        <w:tc>
          <w:tcPr>
            <w:tcW w:w="660" w:type="pct"/>
          </w:tcPr>
          <w:p w14:paraId="7B8AC722" w14:textId="77777777" w:rsidR="009D2FF6" w:rsidRPr="00A850D7" w:rsidRDefault="009D2FF6" w:rsidP="009D2FF6">
            <w:pPr>
              <w:jc w:val="center"/>
              <w:rPr>
                <w:lang w:val="pl-PL"/>
              </w:rPr>
            </w:pPr>
          </w:p>
        </w:tc>
      </w:tr>
      <w:tr w:rsidR="009D2FF6" w:rsidRPr="00A850D7" w14:paraId="4C0205A4" w14:textId="77777777" w:rsidTr="0028199B">
        <w:tc>
          <w:tcPr>
            <w:tcW w:w="4340" w:type="pct"/>
          </w:tcPr>
          <w:p w14:paraId="0E0F115F" w14:textId="77777777" w:rsidR="009D2FF6" w:rsidRPr="00A850D7" w:rsidRDefault="009D2FF6" w:rsidP="009D2FF6">
            <w:pPr>
              <w:rPr>
                <w:lang w:val="pl-PL"/>
              </w:rPr>
            </w:pPr>
            <w:r w:rsidRPr="00A850D7">
              <w:rPr>
                <w:lang w:val="pl-PL"/>
              </w:rPr>
              <w:t>Kontrahent ma możliwość wprowadzenia wyniku badania lub konsultacji, który zostaje przesłany do systemu medycznego. Wynik wprowadzony przez kontrahenta, jest prezentowany w systemie medyczny w taki sam sposób jak wyniki pochodzące z systemów wewnętrznych placówki.</w:t>
            </w:r>
          </w:p>
        </w:tc>
        <w:tc>
          <w:tcPr>
            <w:tcW w:w="660" w:type="pct"/>
          </w:tcPr>
          <w:p w14:paraId="731A1E1C" w14:textId="77777777" w:rsidR="009D2FF6" w:rsidRPr="00A850D7" w:rsidRDefault="009D2FF6" w:rsidP="009D2FF6">
            <w:pPr>
              <w:jc w:val="center"/>
              <w:rPr>
                <w:lang w:val="pl-PL"/>
              </w:rPr>
            </w:pPr>
          </w:p>
        </w:tc>
      </w:tr>
    </w:tbl>
    <w:p w14:paraId="0957175D" w14:textId="77777777" w:rsidR="000E45AB" w:rsidRPr="00A850D7" w:rsidRDefault="000E45AB" w:rsidP="000E45AB">
      <w:pPr>
        <w:rPr>
          <w:rFonts w:cstheme="minorHAnsi"/>
          <w:b/>
          <w:bCs/>
          <w:sz w:val="24"/>
        </w:rPr>
      </w:pPr>
      <w:bookmarkStart w:id="323" w:name="scroll-bookmark-261"/>
      <w:bookmarkEnd w:id="323"/>
    </w:p>
    <w:p w14:paraId="0226537B" w14:textId="060AB0F8" w:rsidR="000E45AB" w:rsidRPr="00A850D7" w:rsidRDefault="000E45AB" w:rsidP="000E45AB">
      <w:pPr>
        <w:rPr>
          <w:rFonts w:cstheme="minorHAnsi"/>
          <w:b/>
          <w:bCs/>
          <w:sz w:val="24"/>
        </w:rPr>
      </w:pPr>
    </w:p>
    <w:p w14:paraId="06962762" w14:textId="2FA657BB" w:rsidR="00401F4F" w:rsidRPr="00A850D7" w:rsidRDefault="00401F4F" w:rsidP="00401F4F">
      <w:pPr>
        <w:rPr>
          <w:b/>
          <w:bCs/>
          <w:sz w:val="28"/>
          <w:szCs w:val="36"/>
        </w:rPr>
      </w:pPr>
      <w:r w:rsidRPr="00A850D7">
        <w:rPr>
          <w:b/>
          <w:bCs/>
          <w:sz w:val="28"/>
          <w:szCs w:val="36"/>
        </w:rPr>
        <w:t>13. SYSTEM KOLEJKOWY</w:t>
      </w:r>
      <w:r w:rsidR="0090712D" w:rsidRPr="00A850D7">
        <w:rPr>
          <w:b/>
          <w:bCs/>
          <w:sz w:val="28"/>
          <w:szCs w:val="36"/>
        </w:rPr>
        <w:t xml:space="preserve"> </w:t>
      </w:r>
    </w:p>
    <w:tbl>
      <w:tblPr>
        <w:tblW w:w="5000" w:type="pct"/>
        <w:tblCellMar>
          <w:left w:w="70" w:type="dxa"/>
          <w:right w:w="70" w:type="dxa"/>
        </w:tblCellMar>
        <w:tblLook w:val="04A0" w:firstRow="1" w:lastRow="0" w:firstColumn="1" w:lastColumn="0" w:noHBand="0" w:noVBand="1"/>
      </w:tblPr>
      <w:tblGrid>
        <w:gridCol w:w="7466"/>
        <w:gridCol w:w="1135"/>
      </w:tblGrid>
      <w:tr w:rsidR="00401F4F" w:rsidRPr="00A850D7" w14:paraId="79842883" w14:textId="77777777" w:rsidTr="00401F4F">
        <w:trPr>
          <w:trHeight w:val="360"/>
        </w:trPr>
        <w:tc>
          <w:tcPr>
            <w:tcW w:w="4340" w:type="pct"/>
            <w:tcBorders>
              <w:top w:val="single" w:sz="4" w:space="0" w:color="auto"/>
              <w:left w:val="single" w:sz="4" w:space="0" w:color="auto"/>
              <w:bottom w:val="single" w:sz="4" w:space="0" w:color="auto"/>
              <w:right w:val="single" w:sz="4" w:space="0" w:color="auto"/>
            </w:tcBorders>
            <w:hideMark/>
          </w:tcPr>
          <w:p w14:paraId="49719C50" w14:textId="77777777" w:rsidR="00401F4F" w:rsidRPr="00A850D7" w:rsidRDefault="00401F4F">
            <w:pPr>
              <w:spacing w:after="0" w:line="276" w:lineRule="auto"/>
              <w:rPr>
                <w:rFonts w:cstheme="minorHAnsi"/>
                <w:b/>
                <w:bCs/>
                <w:color w:val="000000"/>
                <w:lang w:eastAsia="pl-PL"/>
              </w:rPr>
            </w:pPr>
            <w:proofErr w:type="spellStart"/>
            <w:r w:rsidRPr="00A850D7">
              <w:rPr>
                <w:rFonts w:cstheme="minorHAnsi"/>
                <w:b/>
                <w:bCs/>
                <w:color w:val="000000"/>
                <w:lang w:eastAsia="pl-PL"/>
              </w:rPr>
              <w:t>Parametry</w:t>
            </w:r>
            <w:proofErr w:type="spellEnd"/>
            <w:r w:rsidRPr="00A850D7">
              <w:rPr>
                <w:rFonts w:cstheme="minorHAnsi"/>
                <w:b/>
                <w:bCs/>
                <w:color w:val="000000"/>
                <w:lang w:eastAsia="pl-PL"/>
              </w:rPr>
              <w:t xml:space="preserve"> </w:t>
            </w:r>
            <w:proofErr w:type="spellStart"/>
            <w:r w:rsidRPr="00A850D7">
              <w:rPr>
                <w:rFonts w:cstheme="minorHAnsi"/>
                <w:b/>
                <w:bCs/>
                <w:color w:val="000000"/>
                <w:lang w:eastAsia="pl-PL"/>
              </w:rPr>
              <w:t>wymagane</w:t>
            </w:r>
            <w:proofErr w:type="spellEnd"/>
          </w:p>
        </w:tc>
        <w:tc>
          <w:tcPr>
            <w:tcW w:w="660" w:type="pct"/>
            <w:tcBorders>
              <w:top w:val="single" w:sz="4" w:space="0" w:color="auto"/>
              <w:left w:val="single" w:sz="4" w:space="0" w:color="auto"/>
              <w:bottom w:val="single" w:sz="4" w:space="0" w:color="auto"/>
              <w:right w:val="single" w:sz="4" w:space="0" w:color="auto"/>
            </w:tcBorders>
            <w:hideMark/>
          </w:tcPr>
          <w:p w14:paraId="26868E5E" w14:textId="77777777" w:rsidR="00401F4F" w:rsidRPr="00A850D7" w:rsidRDefault="00401F4F">
            <w:pPr>
              <w:jc w:val="center"/>
              <w:rPr>
                <w:b/>
              </w:rPr>
            </w:pPr>
            <w:proofErr w:type="spellStart"/>
            <w:r w:rsidRPr="00A850D7">
              <w:rPr>
                <w:b/>
              </w:rPr>
              <w:t>Podać</w:t>
            </w:r>
            <w:proofErr w:type="spellEnd"/>
            <w:r w:rsidRPr="00A850D7">
              <w:rPr>
                <w:b/>
              </w:rPr>
              <w:t xml:space="preserve"> </w:t>
            </w:r>
          </w:p>
          <w:p w14:paraId="131075CE" w14:textId="77777777" w:rsidR="00401F4F" w:rsidRPr="00A850D7" w:rsidRDefault="00401F4F">
            <w:pPr>
              <w:spacing w:after="0" w:line="276" w:lineRule="auto"/>
              <w:rPr>
                <w:rFonts w:cstheme="minorHAnsi"/>
                <w:b/>
                <w:bCs/>
                <w:color w:val="000000"/>
                <w:lang w:eastAsia="pl-PL"/>
              </w:rPr>
            </w:pPr>
            <w:r w:rsidRPr="00A850D7">
              <w:rPr>
                <w:b/>
              </w:rPr>
              <w:t>TAK / NIE</w:t>
            </w:r>
          </w:p>
        </w:tc>
      </w:tr>
      <w:tr w:rsidR="00401F4F" w:rsidRPr="00A850D7" w14:paraId="4DEAEC0A"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44E7039F" w14:textId="18A781C6" w:rsidR="00401F4F" w:rsidRPr="00A850D7" w:rsidRDefault="00EF4B37">
            <w:pPr>
              <w:spacing w:after="0" w:line="276" w:lineRule="auto"/>
              <w:rPr>
                <w:rFonts w:cstheme="minorHAnsi"/>
                <w:strike/>
                <w:color w:val="000000"/>
                <w:lang w:eastAsia="pl-PL"/>
              </w:rPr>
            </w:pPr>
            <w:r w:rsidRPr="00A850D7">
              <w:rPr>
                <w:b/>
                <w:bCs/>
              </w:rPr>
              <w:t xml:space="preserve">ADMINISTRACJA SYSTEMEM – System ma </w:t>
            </w:r>
            <w:proofErr w:type="spellStart"/>
            <w:r w:rsidRPr="00A850D7">
              <w:rPr>
                <w:b/>
                <w:bCs/>
              </w:rPr>
              <w:t>umożliwiać</w:t>
            </w:r>
            <w:proofErr w:type="spellEnd"/>
          </w:p>
        </w:tc>
        <w:tc>
          <w:tcPr>
            <w:tcW w:w="660" w:type="pct"/>
            <w:tcBorders>
              <w:top w:val="single" w:sz="4" w:space="0" w:color="auto"/>
              <w:left w:val="single" w:sz="4" w:space="0" w:color="auto"/>
              <w:bottom w:val="single" w:sz="4" w:space="0" w:color="auto"/>
              <w:right w:val="single" w:sz="4" w:space="0" w:color="auto"/>
            </w:tcBorders>
          </w:tcPr>
          <w:p w14:paraId="6D82CC77" w14:textId="77777777" w:rsidR="00401F4F" w:rsidRPr="00A850D7" w:rsidRDefault="00401F4F">
            <w:pPr>
              <w:spacing w:after="0" w:line="276" w:lineRule="auto"/>
              <w:rPr>
                <w:rFonts w:cstheme="minorHAnsi"/>
                <w:strike/>
                <w:color w:val="000000"/>
                <w:lang w:eastAsia="pl-PL"/>
              </w:rPr>
            </w:pPr>
          </w:p>
        </w:tc>
      </w:tr>
      <w:tr w:rsidR="00200B33" w:rsidRPr="00A850D7" w14:paraId="70E38769"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1F9E1D82" w14:textId="012A0EC1" w:rsidR="00200B33" w:rsidRPr="00A850D7" w:rsidRDefault="00200B33">
            <w:pPr>
              <w:spacing w:after="0" w:line="276" w:lineRule="auto"/>
              <w:rPr>
                <w:rFonts w:cstheme="minorHAnsi"/>
                <w:strike/>
                <w:color w:val="000000"/>
                <w:lang w:eastAsia="pl-PL"/>
              </w:rPr>
            </w:pPr>
            <w:proofErr w:type="spellStart"/>
            <w:r w:rsidRPr="00A850D7">
              <w:t>Interfejs</w:t>
            </w:r>
            <w:proofErr w:type="spellEnd"/>
            <w:r w:rsidRPr="00A850D7">
              <w:t xml:space="preserve"> w </w:t>
            </w:r>
            <w:proofErr w:type="spellStart"/>
            <w:r w:rsidRPr="00A850D7">
              <w:t>języku</w:t>
            </w:r>
            <w:proofErr w:type="spellEnd"/>
            <w:r w:rsidRPr="00A850D7">
              <w:t xml:space="preserve"> </w:t>
            </w:r>
            <w:proofErr w:type="spellStart"/>
            <w:r w:rsidRPr="00A850D7">
              <w:t>polskim</w:t>
            </w:r>
            <w:proofErr w:type="spellEnd"/>
          </w:p>
        </w:tc>
        <w:tc>
          <w:tcPr>
            <w:tcW w:w="660" w:type="pct"/>
            <w:tcBorders>
              <w:top w:val="single" w:sz="4" w:space="0" w:color="auto"/>
              <w:left w:val="single" w:sz="4" w:space="0" w:color="auto"/>
              <w:bottom w:val="single" w:sz="4" w:space="0" w:color="auto"/>
              <w:right w:val="single" w:sz="4" w:space="0" w:color="auto"/>
            </w:tcBorders>
          </w:tcPr>
          <w:p w14:paraId="0FDEC977" w14:textId="77777777" w:rsidR="00200B33" w:rsidRPr="00A850D7" w:rsidRDefault="00200B33">
            <w:pPr>
              <w:spacing w:after="0" w:line="276" w:lineRule="auto"/>
              <w:rPr>
                <w:rFonts w:cstheme="minorHAnsi"/>
                <w:strike/>
                <w:color w:val="000000"/>
                <w:lang w:eastAsia="pl-PL"/>
              </w:rPr>
            </w:pPr>
          </w:p>
        </w:tc>
      </w:tr>
      <w:tr w:rsidR="00200B33" w:rsidRPr="00A850D7" w14:paraId="6FE557CF"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66E53FF7" w14:textId="7948B976" w:rsidR="00200B33" w:rsidRPr="00A850D7" w:rsidRDefault="00200B33" w:rsidP="00724124">
            <w:pPr>
              <w:rPr>
                <w:rFonts w:cstheme="minorHAnsi"/>
                <w:strike/>
                <w:color w:val="000000"/>
                <w:lang w:eastAsia="pl-PL"/>
              </w:rPr>
            </w:pPr>
            <w:proofErr w:type="spellStart"/>
            <w:r w:rsidRPr="00A850D7">
              <w:t>Działać</w:t>
            </w:r>
            <w:proofErr w:type="spellEnd"/>
            <w:r w:rsidRPr="00A850D7">
              <w:t xml:space="preserve"> w </w:t>
            </w:r>
            <w:proofErr w:type="spellStart"/>
            <w:r w:rsidRPr="00A850D7">
              <w:t>oparciu</w:t>
            </w:r>
            <w:proofErr w:type="spellEnd"/>
            <w:r w:rsidRPr="00A850D7">
              <w:t xml:space="preserve"> o </w:t>
            </w:r>
            <w:proofErr w:type="spellStart"/>
            <w:r w:rsidRPr="00A850D7">
              <w:t>architekturę</w:t>
            </w:r>
            <w:proofErr w:type="spellEnd"/>
            <w:r w:rsidRPr="00A850D7">
              <w:t xml:space="preserve"> </w:t>
            </w:r>
            <w:proofErr w:type="spellStart"/>
            <w:r w:rsidRPr="00A850D7">
              <w:t>klient</w:t>
            </w:r>
            <w:proofErr w:type="spellEnd"/>
            <w:r w:rsidRPr="00A850D7">
              <w:t xml:space="preserve"> – </w:t>
            </w:r>
            <w:proofErr w:type="spellStart"/>
            <w:r w:rsidRPr="00A850D7">
              <w:t>serwer</w:t>
            </w:r>
            <w:proofErr w:type="spellEnd"/>
            <w:r w:rsidRPr="00A850D7">
              <w:t xml:space="preserve"> </w:t>
            </w:r>
          </w:p>
        </w:tc>
        <w:tc>
          <w:tcPr>
            <w:tcW w:w="660" w:type="pct"/>
            <w:tcBorders>
              <w:top w:val="single" w:sz="4" w:space="0" w:color="auto"/>
              <w:left w:val="single" w:sz="4" w:space="0" w:color="auto"/>
              <w:bottom w:val="single" w:sz="4" w:space="0" w:color="auto"/>
              <w:right w:val="single" w:sz="4" w:space="0" w:color="auto"/>
            </w:tcBorders>
          </w:tcPr>
          <w:p w14:paraId="03D3D029" w14:textId="77777777" w:rsidR="00200B33" w:rsidRPr="00A850D7" w:rsidRDefault="00200B33">
            <w:pPr>
              <w:spacing w:after="0" w:line="276" w:lineRule="auto"/>
              <w:rPr>
                <w:rFonts w:cstheme="minorHAnsi"/>
                <w:strike/>
                <w:color w:val="000000"/>
                <w:lang w:eastAsia="pl-PL"/>
              </w:rPr>
            </w:pPr>
          </w:p>
        </w:tc>
      </w:tr>
      <w:tr w:rsidR="00200B33" w:rsidRPr="00A850D7" w14:paraId="6A42B906"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2E767047" w14:textId="34CAB5B8" w:rsidR="00200B33" w:rsidRPr="00A850D7" w:rsidRDefault="00200B33" w:rsidP="00724124">
            <w:pPr>
              <w:rPr>
                <w:rFonts w:cstheme="minorHAnsi"/>
                <w:strike/>
                <w:color w:val="000000"/>
                <w:lang w:eastAsia="pl-PL"/>
              </w:rPr>
            </w:pPr>
            <w:proofErr w:type="spellStart"/>
            <w:r w:rsidRPr="00A850D7">
              <w:t>Uruchamiany</w:t>
            </w:r>
            <w:proofErr w:type="spellEnd"/>
            <w:r w:rsidRPr="00A850D7">
              <w:t xml:space="preserve"> </w:t>
            </w:r>
            <w:proofErr w:type="spellStart"/>
            <w:r w:rsidRPr="00A850D7">
              <w:t>automatycznie</w:t>
            </w:r>
            <w:proofErr w:type="spellEnd"/>
            <w:r w:rsidRPr="00A850D7">
              <w:t xml:space="preserve"> </w:t>
            </w:r>
            <w:proofErr w:type="spellStart"/>
            <w:r w:rsidRPr="00A850D7">
              <w:t>podczas</w:t>
            </w:r>
            <w:proofErr w:type="spellEnd"/>
            <w:r w:rsidRPr="00A850D7">
              <w:t xml:space="preserve"> </w:t>
            </w:r>
            <w:proofErr w:type="spellStart"/>
            <w:r w:rsidRPr="00A850D7">
              <w:t>włączania</w:t>
            </w:r>
            <w:proofErr w:type="spellEnd"/>
            <w:r w:rsidRPr="00A850D7">
              <w:t xml:space="preserve"> </w:t>
            </w:r>
            <w:proofErr w:type="spellStart"/>
            <w:r w:rsidRPr="00A850D7">
              <w:t>serwera</w:t>
            </w:r>
            <w:proofErr w:type="spellEnd"/>
            <w:r w:rsidRPr="00A850D7">
              <w:t>.</w:t>
            </w:r>
          </w:p>
        </w:tc>
        <w:tc>
          <w:tcPr>
            <w:tcW w:w="660" w:type="pct"/>
            <w:tcBorders>
              <w:top w:val="single" w:sz="4" w:space="0" w:color="auto"/>
              <w:left w:val="single" w:sz="4" w:space="0" w:color="auto"/>
              <w:bottom w:val="single" w:sz="4" w:space="0" w:color="auto"/>
              <w:right w:val="single" w:sz="4" w:space="0" w:color="auto"/>
            </w:tcBorders>
          </w:tcPr>
          <w:p w14:paraId="10BE294A" w14:textId="77777777" w:rsidR="00200B33" w:rsidRPr="00A850D7" w:rsidRDefault="00200B33">
            <w:pPr>
              <w:spacing w:after="0" w:line="276" w:lineRule="auto"/>
              <w:rPr>
                <w:rFonts w:cstheme="minorHAnsi"/>
                <w:strike/>
                <w:color w:val="000000"/>
                <w:lang w:eastAsia="pl-PL"/>
              </w:rPr>
            </w:pPr>
          </w:p>
        </w:tc>
      </w:tr>
      <w:tr w:rsidR="00200B33" w:rsidRPr="00A850D7" w14:paraId="04CA7994"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44829DED" w14:textId="6C3EC657" w:rsidR="00200B33" w:rsidRPr="00A850D7" w:rsidRDefault="00200B33" w:rsidP="00724124">
            <w:pPr>
              <w:rPr>
                <w:rFonts w:cstheme="minorHAnsi"/>
                <w:strike/>
                <w:color w:val="000000"/>
                <w:lang w:eastAsia="pl-PL"/>
              </w:rPr>
            </w:pPr>
            <w:proofErr w:type="spellStart"/>
            <w:r w:rsidRPr="00A850D7">
              <w:t>Dostęp</w:t>
            </w:r>
            <w:proofErr w:type="spellEnd"/>
            <w:r w:rsidRPr="00A850D7">
              <w:t xml:space="preserve"> </w:t>
            </w:r>
            <w:proofErr w:type="spellStart"/>
            <w:r w:rsidRPr="00A850D7">
              <w:t>administracyjny</w:t>
            </w:r>
            <w:proofErr w:type="spellEnd"/>
            <w:r w:rsidRPr="00A850D7">
              <w:t xml:space="preserve"> </w:t>
            </w:r>
            <w:proofErr w:type="spellStart"/>
            <w:r w:rsidRPr="00A850D7">
              <w:t>dla</w:t>
            </w:r>
            <w:proofErr w:type="spellEnd"/>
            <w:r w:rsidRPr="00A850D7">
              <w:t xml:space="preserve"> </w:t>
            </w:r>
            <w:proofErr w:type="spellStart"/>
            <w:r w:rsidRPr="00A850D7">
              <w:t>uprawnionych</w:t>
            </w:r>
            <w:proofErr w:type="spellEnd"/>
            <w:r w:rsidRPr="00A850D7">
              <w:t xml:space="preserve"> </w:t>
            </w:r>
            <w:proofErr w:type="spellStart"/>
            <w:r w:rsidRPr="00A850D7">
              <w:t>użytkowników</w:t>
            </w:r>
            <w:proofErr w:type="spellEnd"/>
            <w:r w:rsidRPr="00A850D7">
              <w:t>.</w:t>
            </w:r>
          </w:p>
        </w:tc>
        <w:tc>
          <w:tcPr>
            <w:tcW w:w="660" w:type="pct"/>
            <w:tcBorders>
              <w:top w:val="single" w:sz="4" w:space="0" w:color="auto"/>
              <w:left w:val="single" w:sz="4" w:space="0" w:color="auto"/>
              <w:bottom w:val="single" w:sz="4" w:space="0" w:color="auto"/>
              <w:right w:val="single" w:sz="4" w:space="0" w:color="auto"/>
            </w:tcBorders>
          </w:tcPr>
          <w:p w14:paraId="61F1655D" w14:textId="77777777" w:rsidR="00200B33" w:rsidRPr="00A850D7" w:rsidRDefault="00200B33">
            <w:pPr>
              <w:spacing w:after="0" w:line="276" w:lineRule="auto"/>
              <w:rPr>
                <w:rFonts w:cstheme="minorHAnsi"/>
                <w:strike/>
                <w:color w:val="000000"/>
                <w:lang w:eastAsia="pl-PL"/>
              </w:rPr>
            </w:pPr>
          </w:p>
        </w:tc>
      </w:tr>
      <w:tr w:rsidR="00200B33" w:rsidRPr="00A850D7" w14:paraId="74E75FFE"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7E752BE9" w14:textId="5CEC2D96" w:rsidR="00200B33" w:rsidRPr="00A850D7" w:rsidRDefault="00200B33">
            <w:pPr>
              <w:spacing w:after="0" w:line="276" w:lineRule="auto"/>
              <w:rPr>
                <w:rFonts w:cstheme="minorHAnsi"/>
                <w:strike/>
                <w:color w:val="000000"/>
                <w:lang w:eastAsia="pl-PL"/>
              </w:rPr>
            </w:pPr>
            <w:proofErr w:type="spellStart"/>
            <w:r w:rsidRPr="00A850D7">
              <w:t>Zarządzanie</w:t>
            </w:r>
            <w:proofErr w:type="spellEnd"/>
            <w:r w:rsidRPr="00A850D7">
              <w:t xml:space="preserve"> </w:t>
            </w:r>
            <w:proofErr w:type="spellStart"/>
            <w:r w:rsidRPr="00A850D7">
              <w:t>użytkownikami</w:t>
            </w:r>
            <w:proofErr w:type="spellEnd"/>
            <w:r w:rsidRPr="00A850D7">
              <w:t xml:space="preserve"> </w:t>
            </w:r>
            <w:proofErr w:type="spellStart"/>
            <w:r w:rsidRPr="00A850D7">
              <w:t>wspólne</w:t>
            </w:r>
            <w:proofErr w:type="spellEnd"/>
            <w:r w:rsidRPr="00A850D7">
              <w:t xml:space="preserve"> z </w:t>
            </w:r>
            <w:proofErr w:type="spellStart"/>
            <w:r w:rsidRPr="00A850D7">
              <w:t>zarządzaniem</w:t>
            </w:r>
            <w:proofErr w:type="spellEnd"/>
            <w:r w:rsidRPr="00A850D7">
              <w:t xml:space="preserve"> </w:t>
            </w:r>
            <w:proofErr w:type="spellStart"/>
            <w:r w:rsidRPr="00A850D7">
              <w:t>użytkownikami</w:t>
            </w:r>
            <w:proofErr w:type="spellEnd"/>
            <w:r w:rsidRPr="00A850D7">
              <w:t xml:space="preserve"> </w:t>
            </w:r>
            <w:proofErr w:type="spellStart"/>
            <w:r w:rsidRPr="00A850D7">
              <w:t>systemu</w:t>
            </w:r>
            <w:proofErr w:type="spellEnd"/>
            <w:r w:rsidRPr="00A850D7">
              <w:t xml:space="preserve"> </w:t>
            </w:r>
            <w:proofErr w:type="spellStart"/>
            <w:r w:rsidRPr="00A850D7">
              <w:t>medycznego</w:t>
            </w:r>
            <w:proofErr w:type="spellEnd"/>
          </w:p>
        </w:tc>
        <w:tc>
          <w:tcPr>
            <w:tcW w:w="660" w:type="pct"/>
            <w:tcBorders>
              <w:top w:val="single" w:sz="4" w:space="0" w:color="auto"/>
              <w:left w:val="single" w:sz="4" w:space="0" w:color="auto"/>
              <w:bottom w:val="single" w:sz="4" w:space="0" w:color="auto"/>
              <w:right w:val="single" w:sz="4" w:space="0" w:color="auto"/>
            </w:tcBorders>
          </w:tcPr>
          <w:p w14:paraId="702274CA" w14:textId="77777777" w:rsidR="00200B33" w:rsidRPr="00A850D7" w:rsidRDefault="00200B33">
            <w:pPr>
              <w:spacing w:after="0" w:line="276" w:lineRule="auto"/>
              <w:rPr>
                <w:rFonts w:cstheme="minorHAnsi"/>
                <w:strike/>
                <w:color w:val="000000"/>
                <w:lang w:eastAsia="pl-PL"/>
              </w:rPr>
            </w:pPr>
          </w:p>
        </w:tc>
      </w:tr>
      <w:tr w:rsidR="00200B33" w:rsidRPr="00A850D7" w14:paraId="079AFFBF"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2F83EBA3" w14:textId="6C8DF27B" w:rsidR="00200B33" w:rsidRPr="00A850D7" w:rsidRDefault="00200B33">
            <w:pPr>
              <w:spacing w:after="0" w:line="276" w:lineRule="auto"/>
              <w:rPr>
                <w:rFonts w:cstheme="minorHAnsi"/>
                <w:strike/>
                <w:color w:val="000000"/>
                <w:lang w:eastAsia="pl-PL"/>
              </w:rPr>
            </w:pPr>
            <w:proofErr w:type="spellStart"/>
            <w:r w:rsidRPr="00A850D7">
              <w:t>Konfiguracja</w:t>
            </w:r>
            <w:proofErr w:type="spellEnd"/>
            <w:r w:rsidRPr="00A850D7">
              <w:t xml:space="preserve"> </w:t>
            </w:r>
            <w:proofErr w:type="spellStart"/>
            <w:r w:rsidRPr="00A850D7">
              <w:t>kolejek</w:t>
            </w:r>
            <w:proofErr w:type="spellEnd"/>
            <w:r w:rsidRPr="00A850D7">
              <w:t xml:space="preserve">: </w:t>
            </w:r>
            <w:proofErr w:type="spellStart"/>
            <w:r w:rsidRPr="00A850D7">
              <w:t>przypisanie</w:t>
            </w:r>
            <w:proofErr w:type="spellEnd"/>
            <w:r w:rsidRPr="00A850D7">
              <w:t xml:space="preserve"> </w:t>
            </w:r>
            <w:proofErr w:type="spellStart"/>
            <w:r w:rsidRPr="00A850D7">
              <w:t>kodu</w:t>
            </w:r>
            <w:proofErr w:type="spellEnd"/>
            <w:r w:rsidRPr="00A850D7">
              <w:t xml:space="preserve">, </w:t>
            </w:r>
            <w:proofErr w:type="spellStart"/>
            <w:r w:rsidRPr="00A850D7">
              <w:t>opisu</w:t>
            </w:r>
            <w:proofErr w:type="spellEnd"/>
            <w:r w:rsidRPr="00A850D7">
              <w:t xml:space="preserve">, </w:t>
            </w:r>
            <w:proofErr w:type="spellStart"/>
            <w:r w:rsidRPr="00A850D7">
              <w:t>dodanie</w:t>
            </w:r>
            <w:proofErr w:type="spellEnd"/>
            <w:r w:rsidRPr="00A850D7">
              <w:t xml:space="preserve"> </w:t>
            </w:r>
            <w:proofErr w:type="spellStart"/>
            <w:r w:rsidRPr="00A850D7">
              <w:t>informacji</w:t>
            </w:r>
            <w:proofErr w:type="spellEnd"/>
            <w:r w:rsidRPr="00A850D7">
              <w:t xml:space="preserve">, </w:t>
            </w:r>
            <w:proofErr w:type="spellStart"/>
            <w:r w:rsidRPr="00A850D7">
              <w:t>która</w:t>
            </w:r>
            <w:proofErr w:type="spellEnd"/>
            <w:r w:rsidRPr="00A850D7">
              <w:t xml:space="preserve"> </w:t>
            </w:r>
            <w:proofErr w:type="spellStart"/>
            <w:r w:rsidRPr="00A850D7">
              <w:t>będzie</w:t>
            </w:r>
            <w:proofErr w:type="spellEnd"/>
            <w:r w:rsidRPr="00A850D7">
              <w:t xml:space="preserve"> </w:t>
            </w:r>
            <w:proofErr w:type="spellStart"/>
            <w:r w:rsidRPr="00A850D7">
              <w:t>drukowana</w:t>
            </w:r>
            <w:proofErr w:type="spellEnd"/>
            <w:r w:rsidRPr="00A850D7">
              <w:t xml:space="preserve"> </w:t>
            </w:r>
            <w:proofErr w:type="spellStart"/>
            <w:r w:rsidRPr="00A850D7">
              <w:t>na</w:t>
            </w:r>
            <w:proofErr w:type="spellEnd"/>
            <w:r w:rsidRPr="00A850D7">
              <w:t xml:space="preserve"> </w:t>
            </w:r>
            <w:proofErr w:type="spellStart"/>
            <w:r w:rsidRPr="00A850D7">
              <w:t>bilecie</w:t>
            </w:r>
            <w:proofErr w:type="spellEnd"/>
          </w:p>
        </w:tc>
        <w:tc>
          <w:tcPr>
            <w:tcW w:w="660" w:type="pct"/>
            <w:tcBorders>
              <w:top w:val="single" w:sz="4" w:space="0" w:color="auto"/>
              <w:left w:val="single" w:sz="4" w:space="0" w:color="auto"/>
              <w:bottom w:val="single" w:sz="4" w:space="0" w:color="auto"/>
              <w:right w:val="single" w:sz="4" w:space="0" w:color="auto"/>
            </w:tcBorders>
          </w:tcPr>
          <w:p w14:paraId="72F3A201" w14:textId="77777777" w:rsidR="00200B33" w:rsidRPr="00A850D7" w:rsidRDefault="00200B33">
            <w:pPr>
              <w:spacing w:after="0" w:line="276" w:lineRule="auto"/>
              <w:rPr>
                <w:rFonts w:cstheme="minorHAnsi"/>
                <w:strike/>
                <w:color w:val="000000"/>
                <w:lang w:eastAsia="pl-PL"/>
              </w:rPr>
            </w:pPr>
          </w:p>
        </w:tc>
      </w:tr>
      <w:tr w:rsidR="00200B33" w:rsidRPr="00A850D7" w14:paraId="4A747F2F"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29B6EE89" w14:textId="3B9EC6ED" w:rsidR="00200B33" w:rsidRPr="00A850D7" w:rsidRDefault="00200B33">
            <w:pPr>
              <w:spacing w:after="0" w:line="276" w:lineRule="auto"/>
              <w:rPr>
                <w:rFonts w:cstheme="minorHAnsi"/>
                <w:strike/>
                <w:color w:val="000000"/>
                <w:lang w:eastAsia="pl-PL"/>
              </w:rPr>
            </w:pPr>
            <w:proofErr w:type="spellStart"/>
            <w:r w:rsidRPr="00A850D7">
              <w:t>Konfiguracja</w:t>
            </w:r>
            <w:proofErr w:type="spellEnd"/>
            <w:r w:rsidRPr="00A850D7">
              <w:t xml:space="preserve"> </w:t>
            </w:r>
            <w:proofErr w:type="spellStart"/>
            <w:r w:rsidRPr="00A850D7">
              <w:t>uprawnień</w:t>
            </w:r>
            <w:proofErr w:type="spellEnd"/>
            <w:r w:rsidRPr="00A850D7">
              <w:t xml:space="preserve"> </w:t>
            </w:r>
            <w:proofErr w:type="spellStart"/>
            <w:r w:rsidRPr="00A850D7">
              <w:t>użytkowników</w:t>
            </w:r>
            <w:proofErr w:type="spellEnd"/>
            <w:r w:rsidRPr="00A850D7">
              <w:t xml:space="preserve"> do </w:t>
            </w:r>
            <w:proofErr w:type="spellStart"/>
            <w:r w:rsidRPr="00A850D7">
              <w:t>poszczególnych</w:t>
            </w:r>
            <w:proofErr w:type="spellEnd"/>
            <w:r w:rsidRPr="00A850D7">
              <w:t xml:space="preserve"> </w:t>
            </w:r>
            <w:proofErr w:type="spellStart"/>
            <w:r w:rsidRPr="00A850D7">
              <w:t>kolejek</w:t>
            </w:r>
            <w:proofErr w:type="spellEnd"/>
          </w:p>
        </w:tc>
        <w:tc>
          <w:tcPr>
            <w:tcW w:w="660" w:type="pct"/>
            <w:tcBorders>
              <w:top w:val="single" w:sz="4" w:space="0" w:color="auto"/>
              <w:left w:val="single" w:sz="4" w:space="0" w:color="auto"/>
              <w:bottom w:val="single" w:sz="4" w:space="0" w:color="auto"/>
              <w:right w:val="single" w:sz="4" w:space="0" w:color="auto"/>
            </w:tcBorders>
          </w:tcPr>
          <w:p w14:paraId="69E9D3F0" w14:textId="77777777" w:rsidR="00200B33" w:rsidRPr="00A850D7" w:rsidRDefault="00200B33">
            <w:pPr>
              <w:spacing w:after="0" w:line="276" w:lineRule="auto"/>
              <w:rPr>
                <w:rFonts w:cstheme="minorHAnsi"/>
                <w:strike/>
                <w:color w:val="000000"/>
                <w:lang w:eastAsia="pl-PL"/>
              </w:rPr>
            </w:pPr>
          </w:p>
        </w:tc>
      </w:tr>
      <w:tr w:rsidR="00200B33" w:rsidRPr="00A850D7" w14:paraId="6F348976"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1490128D" w14:textId="5A032A0B" w:rsidR="00200B33" w:rsidRPr="00A850D7" w:rsidRDefault="00200B33">
            <w:pPr>
              <w:spacing w:after="0" w:line="276" w:lineRule="auto"/>
              <w:rPr>
                <w:rFonts w:cstheme="minorHAnsi"/>
                <w:strike/>
                <w:color w:val="000000"/>
                <w:lang w:eastAsia="pl-PL"/>
              </w:rPr>
            </w:pPr>
            <w:proofErr w:type="spellStart"/>
            <w:r w:rsidRPr="00A850D7">
              <w:t>Definiowanie</w:t>
            </w:r>
            <w:proofErr w:type="spellEnd"/>
            <w:r w:rsidRPr="00A850D7">
              <w:t xml:space="preserve"> </w:t>
            </w:r>
            <w:proofErr w:type="spellStart"/>
            <w:r w:rsidRPr="00A850D7">
              <w:t>kolejek</w:t>
            </w:r>
            <w:proofErr w:type="spellEnd"/>
            <w:r w:rsidRPr="00A850D7">
              <w:t xml:space="preserve"> </w:t>
            </w:r>
            <w:proofErr w:type="spellStart"/>
            <w:r w:rsidRPr="00A850D7">
              <w:t>związanych</w:t>
            </w:r>
            <w:proofErr w:type="spellEnd"/>
            <w:r w:rsidRPr="00A850D7">
              <w:t xml:space="preserve"> z </w:t>
            </w:r>
            <w:proofErr w:type="spellStart"/>
            <w:r w:rsidRPr="00A850D7">
              <w:t>punktem</w:t>
            </w:r>
            <w:proofErr w:type="spellEnd"/>
            <w:r w:rsidRPr="00A850D7">
              <w:t xml:space="preserve"> </w:t>
            </w:r>
            <w:proofErr w:type="spellStart"/>
            <w:r w:rsidRPr="00A850D7">
              <w:t>rejestracji</w:t>
            </w:r>
            <w:proofErr w:type="spellEnd"/>
            <w:r w:rsidRPr="00A850D7">
              <w:t xml:space="preserve"> </w:t>
            </w:r>
            <w:proofErr w:type="spellStart"/>
            <w:r w:rsidRPr="00A850D7">
              <w:t>wizyt</w:t>
            </w:r>
            <w:proofErr w:type="spellEnd"/>
          </w:p>
        </w:tc>
        <w:tc>
          <w:tcPr>
            <w:tcW w:w="660" w:type="pct"/>
            <w:tcBorders>
              <w:top w:val="single" w:sz="4" w:space="0" w:color="auto"/>
              <w:left w:val="single" w:sz="4" w:space="0" w:color="auto"/>
              <w:bottom w:val="single" w:sz="4" w:space="0" w:color="auto"/>
              <w:right w:val="single" w:sz="4" w:space="0" w:color="auto"/>
            </w:tcBorders>
          </w:tcPr>
          <w:p w14:paraId="762471F4" w14:textId="77777777" w:rsidR="00200B33" w:rsidRPr="00A850D7" w:rsidRDefault="00200B33">
            <w:pPr>
              <w:spacing w:after="0" w:line="276" w:lineRule="auto"/>
              <w:rPr>
                <w:rFonts w:cstheme="minorHAnsi"/>
                <w:strike/>
                <w:color w:val="000000"/>
                <w:lang w:eastAsia="pl-PL"/>
              </w:rPr>
            </w:pPr>
          </w:p>
        </w:tc>
      </w:tr>
      <w:tr w:rsidR="00200B33" w:rsidRPr="00A850D7" w14:paraId="265C8B29"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44B8B84C" w14:textId="644452A3" w:rsidR="00200B33" w:rsidRPr="00A850D7" w:rsidRDefault="00200B33">
            <w:pPr>
              <w:spacing w:after="0" w:line="276" w:lineRule="auto"/>
              <w:rPr>
                <w:rFonts w:cstheme="minorHAnsi"/>
                <w:strike/>
                <w:color w:val="000000"/>
                <w:lang w:eastAsia="pl-PL"/>
              </w:rPr>
            </w:pPr>
            <w:proofErr w:type="spellStart"/>
            <w:r w:rsidRPr="00A850D7">
              <w:t>Definiowanie</w:t>
            </w:r>
            <w:proofErr w:type="spellEnd"/>
            <w:r w:rsidRPr="00A850D7">
              <w:t xml:space="preserve"> </w:t>
            </w:r>
            <w:proofErr w:type="spellStart"/>
            <w:r w:rsidRPr="00A850D7">
              <w:t>i</w:t>
            </w:r>
            <w:proofErr w:type="spellEnd"/>
            <w:r w:rsidRPr="00A850D7">
              <w:t xml:space="preserve"> </w:t>
            </w:r>
            <w:proofErr w:type="spellStart"/>
            <w:r w:rsidRPr="00A850D7">
              <w:t>zarządzanie</w:t>
            </w:r>
            <w:proofErr w:type="spellEnd"/>
            <w:r w:rsidRPr="00A850D7">
              <w:t xml:space="preserve"> </w:t>
            </w:r>
            <w:proofErr w:type="spellStart"/>
            <w:r w:rsidRPr="00A850D7">
              <w:t>stanowiskami</w:t>
            </w:r>
            <w:proofErr w:type="spellEnd"/>
            <w:r w:rsidRPr="00A850D7">
              <w:t xml:space="preserve"> </w:t>
            </w:r>
            <w:proofErr w:type="spellStart"/>
            <w:r w:rsidRPr="00A850D7">
              <w:t>obsługi</w:t>
            </w:r>
            <w:proofErr w:type="spellEnd"/>
            <w:r w:rsidRPr="00A850D7">
              <w:t xml:space="preserve"> </w:t>
            </w:r>
            <w:proofErr w:type="spellStart"/>
            <w:r w:rsidRPr="00A850D7">
              <w:t>pacjenta</w:t>
            </w:r>
            <w:proofErr w:type="spellEnd"/>
            <w:r w:rsidRPr="00A850D7">
              <w:t xml:space="preserve"> w </w:t>
            </w:r>
            <w:proofErr w:type="spellStart"/>
            <w:r w:rsidRPr="00A850D7">
              <w:t>rejestracji</w:t>
            </w:r>
            <w:proofErr w:type="spellEnd"/>
          </w:p>
        </w:tc>
        <w:tc>
          <w:tcPr>
            <w:tcW w:w="660" w:type="pct"/>
            <w:tcBorders>
              <w:top w:val="single" w:sz="4" w:space="0" w:color="auto"/>
              <w:left w:val="single" w:sz="4" w:space="0" w:color="auto"/>
              <w:bottom w:val="single" w:sz="4" w:space="0" w:color="auto"/>
              <w:right w:val="single" w:sz="4" w:space="0" w:color="auto"/>
            </w:tcBorders>
          </w:tcPr>
          <w:p w14:paraId="7D8304D0" w14:textId="77777777" w:rsidR="00200B33" w:rsidRPr="00A850D7" w:rsidRDefault="00200B33">
            <w:pPr>
              <w:spacing w:after="0" w:line="276" w:lineRule="auto"/>
              <w:rPr>
                <w:rFonts w:cstheme="minorHAnsi"/>
                <w:strike/>
                <w:color w:val="000000"/>
                <w:lang w:eastAsia="pl-PL"/>
              </w:rPr>
            </w:pPr>
          </w:p>
        </w:tc>
      </w:tr>
      <w:tr w:rsidR="00200B33" w:rsidRPr="00A850D7" w14:paraId="4CAE9083"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6F64C226" w14:textId="0FA59A60" w:rsidR="00200B33" w:rsidRPr="00A850D7" w:rsidRDefault="00200B33">
            <w:pPr>
              <w:spacing w:after="0" w:line="276" w:lineRule="auto"/>
              <w:rPr>
                <w:rFonts w:cstheme="minorHAnsi"/>
                <w:strike/>
                <w:color w:val="000000"/>
                <w:lang w:eastAsia="pl-PL"/>
              </w:rPr>
            </w:pPr>
            <w:proofErr w:type="spellStart"/>
            <w:r w:rsidRPr="00A850D7">
              <w:t>Wybór</w:t>
            </w:r>
            <w:proofErr w:type="spellEnd"/>
            <w:r w:rsidRPr="00A850D7">
              <w:t xml:space="preserve"> </w:t>
            </w:r>
            <w:proofErr w:type="spellStart"/>
            <w:r w:rsidRPr="00A850D7">
              <w:t>widoku</w:t>
            </w:r>
            <w:proofErr w:type="spellEnd"/>
            <w:r w:rsidRPr="00A850D7">
              <w:t xml:space="preserve"> </w:t>
            </w:r>
            <w:proofErr w:type="spellStart"/>
            <w:r w:rsidRPr="00A850D7">
              <w:t>kolejki</w:t>
            </w:r>
            <w:proofErr w:type="spellEnd"/>
            <w:r w:rsidRPr="00A850D7">
              <w:t xml:space="preserve"> </w:t>
            </w:r>
            <w:proofErr w:type="spellStart"/>
            <w:r w:rsidRPr="00A850D7">
              <w:t>dla</w:t>
            </w:r>
            <w:proofErr w:type="spellEnd"/>
            <w:r w:rsidRPr="00A850D7">
              <w:t xml:space="preserve"> </w:t>
            </w:r>
            <w:proofErr w:type="spellStart"/>
            <w:r w:rsidRPr="00A850D7">
              <w:t>wskazanego</w:t>
            </w:r>
            <w:proofErr w:type="spellEnd"/>
            <w:r w:rsidRPr="00A850D7">
              <w:t xml:space="preserve"> </w:t>
            </w:r>
            <w:proofErr w:type="spellStart"/>
            <w:r w:rsidRPr="00A850D7">
              <w:t>wyświetlacza</w:t>
            </w:r>
            <w:proofErr w:type="spellEnd"/>
            <w:r w:rsidRPr="00A850D7">
              <w:t xml:space="preserve">. </w:t>
            </w:r>
            <w:proofErr w:type="spellStart"/>
            <w:r w:rsidRPr="00A850D7">
              <w:t>Istnieje</w:t>
            </w:r>
            <w:proofErr w:type="spellEnd"/>
            <w:r w:rsidRPr="00A850D7">
              <w:t xml:space="preserve"> </w:t>
            </w:r>
            <w:proofErr w:type="spellStart"/>
            <w:r w:rsidRPr="00A850D7">
              <w:t>możliwość</w:t>
            </w:r>
            <w:proofErr w:type="spellEnd"/>
            <w:r w:rsidRPr="00A850D7">
              <w:t xml:space="preserve"> </w:t>
            </w:r>
            <w:proofErr w:type="spellStart"/>
            <w:r w:rsidRPr="00A850D7">
              <w:t>wyboru</w:t>
            </w:r>
            <w:proofErr w:type="spellEnd"/>
            <w:r w:rsidRPr="00A850D7">
              <w:t xml:space="preserve"> z co </w:t>
            </w:r>
            <w:proofErr w:type="spellStart"/>
            <w:r w:rsidRPr="00A850D7">
              <w:t>najmniej</w:t>
            </w:r>
            <w:proofErr w:type="spellEnd"/>
            <w:r w:rsidRPr="00A850D7">
              <w:t xml:space="preserve"> </w:t>
            </w:r>
            <w:proofErr w:type="spellStart"/>
            <w:r w:rsidRPr="00A850D7">
              <w:t>czterech</w:t>
            </w:r>
            <w:proofErr w:type="spellEnd"/>
            <w:r w:rsidRPr="00A850D7">
              <w:t xml:space="preserve"> </w:t>
            </w:r>
            <w:proofErr w:type="spellStart"/>
            <w:r w:rsidRPr="00A850D7">
              <w:t>widoków</w:t>
            </w:r>
            <w:proofErr w:type="spellEnd"/>
            <w:r w:rsidRPr="00A850D7">
              <w:t xml:space="preserve">: </w:t>
            </w:r>
            <w:proofErr w:type="spellStart"/>
            <w:r w:rsidRPr="00A850D7">
              <w:t>tabelaryczny</w:t>
            </w:r>
            <w:proofErr w:type="spellEnd"/>
            <w:r w:rsidRPr="00A850D7">
              <w:t xml:space="preserve"> z </w:t>
            </w:r>
            <w:proofErr w:type="spellStart"/>
            <w:r w:rsidRPr="00A850D7">
              <w:t>listą</w:t>
            </w:r>
            <w:proofErr w:type="spellEnd"/>
            <w:r w:rsidRPr="00A850D7">
              <w:t xml:space="preserve"> </w:t>
            </w:r>
            <w:proofErr w:type="spellStart"/>
            <w:r w:rsidRPr="00A850D7">
              <w:t>kolejkową</w:t>
            </w:r>
            <w:proofErr w:type="spellEnd"/>
            <w:r w:rsidRPr="00A850D7">
              <w:t xml:space="preserve"> / </w:t>
            </w:r>
            <w:proofErr w:type="spellStart"/>
            <w:r w:rsidRPr="00A850D7">
              <w:t>pojedyncza</w:t>
            </w:r>
            <w:proofErr w:type="spellEnd"/>
            <w:r w:rsidRPr="00A850D7">
              <w:t xml:space="preserve"> </w:t>
            </w:r>
            <w:proofErr w:type="spellStart"/>
            <w:r w:rsidRPr="00A850D7">
              <w:t>kolejka</w:t>
            </w:r>
            <w:proofErr w:type="spellEnd"/>
            <w:r w:rsidRPr="00A850D7">
              <w:t xml:space="preserve"> / </w:t>
            </w:r>
            <w:proofErr w:type="spellStart"/>
            <w:r w:rsidRPr="00A850D7">
              <w:t>układ</w:t>
            </w:r>
            <w:proofErr w:type="spellEnd"/>
            <w:r w:rsidRPr="00A850D7">
              <w:t xml:space="preserve"> </w:t>
            </w:r>
            <w:proofErr w:type="spellStart"/>
            <w:r w:rsidRPr="00A850D7">
              <w:t>tabelaryczny</w:t>
            </w:r>
            <w:proofErr w:type="spellEnd"/>
            <w:r w:rsidRPr="00A850D7">
              <w:t xml:space="preserve"> / </w:t>
            </w:r>
            <w:proofErr w:type="spellStart"/>
            <w:r w:rsidRPr="00A850D7">
              <w:t>tylko</w:t>
            </w:r>
            <w:proofErr w:type="spellEnd"/>
            <w:r w:rsidRPr="00A850D7">
              <w:t xml:space="preserve"> </w:t>
            </w:r>
            <w:proofErr w:type="spellStart"/>
            <w:r w:rsidRPr="00A850D7">
              <w:t>wezwany</w:t>
            </w:r>
            <w:proofErr w:type="spellEnd"/>
            <w:r w:rsidRPr="00A850D7">
              <w:t xml:space="preserve"> </w:t>
            </w:r>
            <w:proofErr w:type="spellStart"/>
            <w:r w:rsidRPr="00A850D7">
              <w:t>numer</w:t>
            </w:r>
            <w:proofErr w:type="spellEnd"/>
          </w:p>
        </w:tc>
        <w:tc>
          <w:tcPr>
            <w:tcW w:w="660" w:type="pct"/>
            <w:tcBorders>
              <w:top w:val="single" w:sz="4" w:space="0" w:color="auto"/>
              <w:left w:val="single" w:sz="4" w:space="0" w:color="auto"/>
              <w:bottom w:val="single" w:sz="4" w:space="0" w:color="auto"/>
              <w:right w:val="single" w:sz="4" w:space="0" w:color="auto"/>
            </w:tcBorders>
          </w:tcPr>
          <w:p w14:paraId="07791F33" w14:textId="77777777" w:rsidR="00200B33" w:rsidRPr="00A850D7" w:rsidRDefault="00200B33">
            <w:pPr>
              <w:spacing w:after="0" w:line="276" w:lineRule="auto"/>
              <w:rPr>
                <w:rFonts w:cstheme="minorHAnsi"/>
                <w:strike/>
                <w:color w:val="000000"/>
                <w:lang w:eastAsia="pl-PL"/>
              </w:rPr>
            </w:pPr>
          </w:p>
        </w:tc>
      </w:tr>
      <w:tr w:rsidR="00200B33" w:rsidRPr="00A850D7" w14:paraId="58EE6214"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65964324" w14:textId="0B4882CF" w:rsidR="00200B33" w:rsidRPr="00A850D7" w:rsidRDefault="00E644E1">
            <w:pPr>
              <w:spacing w:after="0" w:line="276" w:lineRule="auto"/>
            </w:pPr>
            <w:proofErr w:type="spellStart"/>
            <w:r w:rsidRPr="00A850D7">
              <w:t>Wskazanie</w:t>
            </w:r>
            <w:proofErr w:type="spellEnd"/>
            <w:r w:rsidRPr="00A850D7">
              <w:t xml:space="preserve"> </w:t>
            </w:r>
            <w:proofErr w:type="spellStart"/>
            <w:r w:rsidRPr="00A850D7">
              <w:t>liczby</w:t>
            </w:r>
            <w:proofErr w:type="spellEnd"/>
            <w:r w:rsidRPr="00A850D7">
              <w:t xml:space="preserve"> </w:t>
            </w:r>
            <w:proofErr w:type="spellStart"/>
            <w:r w:rsidRPr="00A850D7">
              <w:t>prezentowanych</w:t>
            </w:r>
            <w:proofErr w:type="spellEnd"/>
            <w:r w:rsidRPr="00A850D7">
              <w:t xml:space="preserve"> </w:t>
            </w:r>
            <w:proofErr w:type="spellStart"/>
            <w:r w:rsidRPr="00A850D7">
              <w:t>pozycji</w:t>
            </w:r>
            <w:proofErr w:type="spellEnd"/>
            <w:r w:rsidRPr="00A850D7">
              <w:t xml:space="preserve"> w </w:t>
            </w:r>
            <w:proofErr w:type="spellStart"/>
            <w:r w:rsidRPr="00A850D7">
              <w:t>kolejce</w:t>
            </w:r>
            <w:proofErr w:type="spellEnd"/>
            <w:r w:rsidRPr="00A850D7">
              <w:t xml:space="preserve"> </w:t>
            </w:r>
            <w:proofErr w:type="spellStart"/>
            <w:r w:rsidRPr="00A850D7">
              <w:t>dla</w:t>
            </w:r>
            <w:proofErr w:type="spellEnd"/>
            <w:r w:rsidRPr="00A850D7">
              <w:t xml:space="preserve"> </w:t>
            </w:r>
            <w:proofErr w:type="spellStart"/>
            <w:r w:rsidRPr="00A850D7">
              <w:t>wskazanego</w:t>
            </w:r>
            <w:proofErr w:type="spellEnd"/>
            <w:r w:rsidRPr="00A850D7">
              <w:t xml:space="preserve"> </w:t>
            </w:r>
            <w:proofErr w:type="spellStart"/>
            <w:r w:rsidRPr="00A850D7">
              <w:t>monitora</w:t>
            </w:r>
            <w:proofErr w:type="spellEnd"/>
          </w:p>
        </w:tc>
        <w:tc>
          <w:tcPr>
            <w:tcW w:w="660" w:type="pct"/>
            <w:tcBorders>
              <w:top w:val="single" w:sz="4" w:space="0" w:color="auto"/>
              <w:left w:val="single" w:sz="4" w:space="0" w:color="auto"/>
              <w:bottom w:val="single" w:sz="4" w:space="0" w:color="auto"/>
              <w:right w:val="single" w:sz="4" w:space="0" w:color="auto"/>
            </w:tcBorders>
          </w:tcPr>
          <w:p w14:paraId="509AAD12" w14:textId="77777777" w:rsidR="00200B33" w:rsidRPr="00A850D7" w:rsidRDefault="00200B33">
            <w:pPr>
              <w:spacing w:after="0" w:line="276" w:lineRule="auto"/>
              <w:rPr>
                <w:rFonts w:cstheme="minorHAnsi"/>
                <w:strike/>
                <w:color w:val="000000"/>
                <w:lang w:eastAsia="pl-PL"/>
              </w:rPr>
            </w:pPr>
          </w:p>
        </w:tc>
      </w:tr>
      <w:tr w:rsidR="00200B33" w:rsidRPr="00A850D7" w14:paraId="3F8B7FB0"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60B761A5" w14:textId="29A9A509" w:rsidR="00200B33" w:rsidRPr="00A850D7" w:rsidRDefault="00E644E1">
            <w:pPr>
              <w:spacing w:after="0" w:line="276" w:lineRule="auto"/>
            </w:pPr>
            <w:proofErr w:type="spellStart"/>
            <w:r w:rsidRPr="00A850D7">
              <w:t>Wskazanie</w:t>
            </w:r>
            <w:proofErr w:type="spellEnd"/>
            <w:r w:rsidRPr="00A850D7">
              <w:t xml:space="preserve"> </w:t>
            </w:r>
            <w:proofErr w:type="spellStart"/>
            <w:r w:rsidRPr="00A850D7">
              <w:t>jednostki</w:t>
            </w:r>
            <w:proofErr w:type="spellEnd"/>
            <w:r w:rsidRPr="00A850D7">
              <w:t xml:space="preserve"> </w:t>
            </w:r>
            <w:proofErr w:type="spellStart"/>
            <w:r w:rsidRPr="00A850D7">
              <w:t>przywołującej</w:t>
            </w:r>
            <w:proofErr w:type="spellEnd"/>
            <w:r w:rsidRPr="00A850D7">
              <w:t xml:space="preserve"> </w:t>
            </w:r>
            <w:proofErr w:type="spellStart"/>
            <w:r w:rsidRPr="00A850D7">
              <w:t>dla</w:t>
            </w:r>
            <w:proofErr w:type="spellEnd"/>
            <w:r w:rsidRPr="00A850D7">
              <w:t xml:space="preserve"> </w:t>
            </w:r>
            <w:proofErr w:type="spellStart"/>
            <w:r w:rsidRPr="00A850D7">
              <w:t>wskazanego</w:t>
            </w:r>
            <w:proofErr w:type="spellEnd"/>
            <w:r w:rsidRPr="00A850D7">
              <w:t xml:space="preserve"> </w:t>
            </w:r>
            <w:proofErr w:type="spellStart"/>
            <w:r w:rsidRPr="00A850D7">
              <w:t>monitora</w:t>
            </w:r>
            <w:proofErr w:type="spellEnd"/>
          </w:p>
        </w:tc>
        <w:tc>
          <w:tcPr>
            <w:tcW w:w="660" w:type="pct"/>
            <w:tcBorders>
              <w:top w:val="single" w:sz="4" w:space="0" w:color="auto"/>
              <w:left w:val="single" w:sz="4" w:space="0" w:color="auto"/>
              <w:bottom w:val="single" w:sz="4" w:space="0" w:color="auto"/>
              <w:right w:val="single" w:sz="4" w:space="0" w:color="auto"/>
            </w:tcBorders>
          </w:tcPr>
          <w:p w14:paraId="7629E036" w14:textId="77777777" w:rsidR="00200B33" w:rsidRPr="00A850D7" w:rsidRDefault="00200B33">
            <w:pPr>
              <w:spacing w:after="0" w:line="276" w:lineRule="auto"/>
              <w:rPr>
                <w:rFonts w:cstheme="minorHAnsi"/>
                <w:strike/>
                <w:color w:val="000000"/>
                <w:lang w:eastAsia="pl-PL"/>
              </w:rPr>
            </w:pPr>
          </w:p>
        </w:tc>
      </w:tr>
      <w:tr w:rsidR="00200B33" w:rsidRPr="00A850D7" w14:paraId="09F5CDEB"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45E988AF" w14:textId="23629E37" w:rsidR="00200B33" w:rsidRPr="00A850D7" w:rsidRDefault="00E644E1">
            <w:pPr>
              <w:spacing w:after="0" w:line="276" w:lineRule="auto"/>
            </w:pPr>
            <w:proofErr w:type="spellStart"/>
            <w:r w:rsidRPr="00A850D7">
              <w:t>Konfiguracja</w:t>
            </w:r>
            <w:proofErr w:type="spellEnd"/>
            <w:r w:rsidRPr="00A850D7">
              <w:t xml:space="preserve"> </w:t>
            </w:r>
            <w:proofErr w:type="spellStart"/>
            <w:r w:rsidRPr="00A850D7">
              <w:t>szablonów</w:t>
            </w:r>
            <w:proofErr w:type="spellEnd"/>
            <w:r w:rsidRPr="00A850D7">
              <w:t xml:space="preserve"> </w:t>
            </w:r>
            <w:proofErr w:type="spellStart"/>
            <w:r w:rsidRPr="00A850D7">
              <w:t>komunikatów</w:t>
            </w:r>
            <w:proofErr w:type="spellEnd"/>
            <w:r w:rsidRPr="00A850D7">
              <w:t xml:space="preserve"> </w:t>
            </w:r>
            <w:proofErr w:type="spellStart"/>
            <w:r w:rsidRPr="00A850D7">
              <w:t>wypowiadanych</w:t>
            </w:r>
            <w:proofErr w:type="spellEnd"/>
            <w:r w:rsidRPr="00A850D7">
              <w:t xml:space="preserve"> </w:t>
            </w:r>
            <w:proofErr w:type="spellStart"/>
            <w:r w:rsidRPr="00A850D7">
              <w:t>przez</w:t>
            </w:r>
            <w:proofErr w:type="spellEnd"/>
            <w:r w:rsidRPr="00A850D7">
              <w:t xml:space="preserve"> </w:t>
            </w:r>
            <w:proofErr w:type="spellStart"/>
            <w:r w:rsidRPr="00A850D7">
              <w:t>lektora</w:t>
            </w:r>
            <w:proofErr w:type="spellEnd"/>
            <w:r w:rsidRPr="00A850D7">
              <w:t xml:space="preserve"> </w:t>
            </w:r>
            <w:proofErr w:type="spellStart"/>
            <w:r w:rsidRPr="00A850D7">
              <w:t>oddzielnie</w:t>
            </w:r>
            <w:proofErr w:type="spellEnd"/>
            <w:r w:rsidRPr="00A850D7">
              <w:t xml:space="preserve"> </w:t>
            </w:r>
            <w:proofErr w:type="spellStart"/>
            <w:r w:rsidRPr="00A850D7">
              <w:t>dla</w:t>
            </w:r>
            <w:proofErr w:type="spellEnd"/>
            <w:r w:rsidRPr="00A850D7">
              <w:t xml:space="preserve"> </w:t>
            </w:r>
            <w:proofErr w:type="spellStart"/>
            <w:r w:rsidRPr="00A850D7">
              <w:t>każdego</w:t>
            </w:r>
            <w:proofErr w:type="spellEnd"/>
            <w:r w:rsidRPr="00A850D7">
              <w:t xml:space="preserve"> </w:t>
            </w:r>
            <w:proofErr w:type="spellStart"/>
            <w:r w:rsidRPr="00A850D7">
              <w:t>monitora</w:t>
            </w:r>
            <w:proofErr w:type="spellEnd"/>
          </w:p>
        </w:tc>
        <w:tc>
          <w:tcPr>
            <w:tcW w:w="660" w:type="pct"/>
            <w:tcBorders>
              <w:top w:val="single" w:sz="4" w:space="0" w:color="auto"/>
              <w:left w:val="single" w:sz="4" w:space="0" w:color="auto"/>
              <w:bottom w:val="single" w:sz="4" w:space="0" w:color="auto"/>
              <w:right w:val="single" w:sz="4" w:space="0" w:color="auto"/>
            </w:tcBorders>
          </w:tcPr>
          <w:p w14:paraId="2B2D7532" w14:textId="77777777" w:rsidR="00200B33" w:rsidRPr="00A850D7" w:rsidRDefault="00200B33">
            <w:pPr>
              <w:spacing w:after="0" w:line="276" w:lineRule="auto"/>
              <w:rPr>
                <w:rFonts w:cstheme="minorHAnsi"/>
                <w:strike/>
                <w:color w:val="000000"/>
                <w:lang w:eastAsia="pl-PL"/>
              </w:rPr>
            </w:pPr>
          </w:p>
        </w:tc>
      </w:tr>
      <w:tr w:rsidR="00200B33" w:rsidRPr="00A850D7" w14:paraId="0ACB054A"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5D1B26D1" w14:textId="2373B4CF" w:rsidR="00200B33" w:rsidRPr="00A850D7" w:rsidRDefault="00E644E1">
            <w:pPr>
              <w:spacing w:after="0" w:line="276" w:lineRule="auto"/>
            </w:pPr>
            <w:proofErr w:type="spellStart"/>
            <w:r w:rsidRPr="00A850D7">
              <w:t>Wskazanie</w:t>
            </w:r>
            <w:proofErr w:type="spellEnd"/>
            <w:r w:rsidRPr="00A850D7">
              <w:t xml:space="preserve"> </w:t>
            </w:r>
            <w:proofErr w:type="spellStart"/>
            <w:r w:rsidRPr="00A850D7">
              <w:t>gabinetów</w:t>
            </w:r>
            <w:proofErr w:type="spellEnd"/>
            <w:r w:rsidRPr="00A850D7">
              <w:t xml:space="preserve"> </w:t>
            </w:r>
            <w:proofErr w:type="spellStart"/>
            <w:r w:rsidRPr="00A850D7">
              <w:t>i</w:t>
            </w:r>
            <w:proofErr w:type="spellEnd"/>
            <w:r w:rsidRPr="00A850D7">
              <w:t xml:space="preserve"> </w:t>
            </w:r>
            <w:proofErr w:type="spellStart"/>
            <w:r w:rsidRPr="00A850D7">
              <w:t>stanowisk</w:t>
            </w:r>
            <w:proofErr w:type="spellEnd"/>
            <w:r w:rsidRPr="00A850D7">
              <w:t xml:space="preserve"> </w:t>
            </w:r>
            <w:proofErr w:type="spellStart"/>
            <w:r w:rsidRPr="00A850D7">
              <w:t>rejestracyjnych</w:t>
            </w:r>
            <w:proofErr w:type="spellEnd"/>
            <w:r w:rsidRPr="00A850D7">
              <w:t xml:space="preserve">, do </w:t>
            </w:r>
            <w:proofErr w:type="spellStart"/>
            <w:r w:rsidRPr="00A850D7">
              <w:t>których</w:t>
            </w:r>
            <w:proofErr w:type="spellEnd"/>
            <w:r w:rsidRPr="00A850D7">
              <w:t xml:space="preserve"> </w:t>
            </w:r>
            <w:proofErr w:type="spellStart"/>
            <w:r w:rsidRPr="00A850D7">
              <w:t>kolejki</w:t>
            </w:r>
            <w:proofErr w:type="spellEnd"/>
            <w:r w:rsidRPr="00A850D7">
              <w:t xml:space="preserve"> </w:t>
            </w:r>
            <w:proofErr w:type="spellStart"/>
            <w:r w:rsidRPr="00A850D7">
              <w:t>mają</w:t>
            </w:r>
            <w:proofErr w:type="spellEnd"/>
            <w:r w:rsidRPr="00A850D7">
              <w:t xml:space="preserve"> </w:t>
            </w:r>
            <w:proofErr w:type="spellStart"/>
            <w:r w:rsidRPr="00A850D7">
              <w:t>być</w:t>
            </w:r>
            <w:proofErr w:type="spellEnd"/>
            <w:r w:rsidRPr="00A850D7">
              <w:t xml:space="preserve"> </w:t>
            </w:r>
            <w:proofErr w:type="spellStart"/>
            <w:r w:rsidRPr="00A850D7">
              <w:t>prezentowane</w:t>
            </w:r>
            <w:proofErr w:type="spellEnd"/>
            <w:r w:rsidRPr="00A850D7">
              <w:t xml:space="preserve"> </w:t>
            </w:r>
            <w:proofErr w:type="spellStart"/>
            <w:r w:rsidRPr="00A850D7">
              <w:t>na</w:t>
            </w:r>
            <w:proofErr w:type="spellEnd"/>
            <w:r w:rsidRPr="00A850D7">
              <w:t xml:space="preserve"> </w:t>
            </w:r>
            <w:proofErr w:type="spellStart"/>
            <w:r w:rsidRPr="00A850D7">
              <w:t>wskazanym</w:t>
            </w:r>
            <w:proofErr w:type="spellEnd"/>
            <w:r w:rsidRPr="00A850D7">
              <w:t xml:space="preserve"> </w:t>
            </w:r>
            <w:proofErr w:type="spellStart"/>
            <w:r w:rsidRPr="00A850D7">
              <w:t>monitorze</w:t>
            </w:r>
            <w:proofErr w:type="spellEnd"/>
          </w:p>
        </w:tc>
        <w:tc>
          <w:tcPr>
            <w:tcW w:w="660" w:type="pct"/>
            <w:tcBorders>
              <w:top w:val="single" w:sz="4" w:space="0" w:color="auto"/>
              <w:left w:val="single" w:sz="4" w:space="0" w:color="auto"/>
              <w:bottom w:val="single" w:sz="4" w:space="0" w:color="auto"/>
              <w:right w:val="single" w:sz="4" w:space="0" w:color="auto"/>
            </w:tcBorders>
          </w:tcPr>
          <w:p w14:paraId="75AD0CA5" w14:textId="77777777" w:rsidR="00200B33" w:rsidRPr="00A850D7" w:rsidRDefault="00200B33">
            <w:pPr>
              <w:spacing w:after="0" w:line="276" w:lineRule="auto"/>
              <w:rPr>
                <w:rFonts w:cstheme="minorHAnsi"/>
                <w:strike/>
                <w:color w:val="000000"/>
                <w:lang w:eastAsia="pl-PL"/>
              </w:rPr>
            </w:pPr>
          </w:p>
        </w:tc>
      </w:tr>
      <w:tr w:rsidR="00200B33" w:rsidRPr="00A850D7" w14:paraId="448E3DAC"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4C063FB7" w14:textId="035DB792" w:rsidR="00200B33" w:rsidRPr="00A850D7" w:rsidRDefault="00E644E1">
            <w:pPr>
              <w:spacing w:after="0" w:line="276" w:lineRule="auto"/>
            </w:pPr>
            <w:proofErr w:type="spellStart"/>
            <w:r w:rsidRPr="00A850D7">
              <w:t>Konfiguracja</w:t>
            </w:r>
            <w:proofErr w:type="spellEnd"/>
            <w:r w:rsidRPr="00A850D7">
              <w:t xml:space="preserve"> </w:t>
            </w:r>
            <w:proofErr w:type="spellStart"/>
            <w:r w:rsidRPr="00A850D7">
              <w:t>prefixów</w:t>
            </w:r>
            <w:proofErr w:type="spellEnd"/>
            <w:r w:rsidRPr="00A850D7">
              <w:t xml:space="preserve"> </w:t>
            </w:r>
            <w:proofErr w:type="spellStart"/>
            <w:r w:rsidRPr="00A850D7">
              <w:t>nadawanych</w:t>
            </w:r>
            <w:proofErr w:type="spellEnd"/>
            <w:r w:rsidRPr="00A850D7">
              <w:t xml:space="preserve"> </w:t>
            </w:r>
            <w:proofErr w:type="spellStart"/>
            <w:r w:rsidRPr="00A850D7">
              <w:t>numerów</w:t>
            </w:r>
            <w:proofErr w:type="spellEnd"/>
            <w:r w:rsidRPr="00A850D7">
              <w:t xml:space="preserve"> </w:t>
            </w:r>
            <w:proofErr w:type="spellStart"/>
            <w:r w:rsidRPr="00A850D7">
              <w:t>biletów</w:t>
            </w:r>
            <w:proofErr w:type="spellEnd"/>
            <w:r w:rsidRPr="00A850D7">
              <w:t xml:space="preserve"> </w:t>
            </w:r>
            <w:proofErr w:type="spellStart"/>
            <w:r w:rsidRPr="00A850D7">
              <w:t>dla</w:t>
            </w:r>
            <w:proofErr w:type="spellEnd"/>
            <w:r w:rsidRPr="00A850D7">
              <w:t xml:space="preserve"> </w:t>
            </w:r>
            <w:proofErr w:type="spellStart"/>
            <w:r w:rsidRPr="00A850D7">
              <w:t>poszczególnych</w:t>
            </w:r>
            <w:proofErr w:type="spellEnd"/>
            <w:r w:rsidRPr="00A850D7">
              <w:t xml:space="preserve"> </w:t>
            </w:r>
            <w:proofErr w:type="spellStart"/>
            <w:r w:rsidRPr="00A850D7">
              <w:t>kolejek</w:t>
            </w:r>
            <w:proofErr w:type="spellEnd"/>
          </w:p>
        </w:tc>
        <w:tc>
          <w:tcPr>
            <w:tcW w:w="660" w:type="pct"/>
            <w:tcBorders>
              <w:top w:val="single" w:sz="4" w:space="0" w:color="auto"/>
              <w:left w:val="single" w:sz="4" w:space="0" w:color="auto"/>
              <w:bottom w:val="single" w:sz="4" w:space="0" w:color="auto"/>
              <w:right w:val="single" w:sz="4" w:space="0" w:color="auto"/>
            </w:tcBorders>
          </w:tcPr>
          <w:p w14:paraId="26C73D7A" w14:textId="77777777" w:rsidR="00200B33" w:rsidRPr="00A850D7" w:rsidRDefault="00200B33">
            <w:pPr>
              <w:spacing w:after="0" w:line="276" w:lineRule="auto"/>
              <w:rPr>
                <w:rFonts w:cstheme="minorHAnsi"/>
                <w:strike/>
                <w:color w:val="000000"/>
                <w:lang w:eastAsia="pl-PL"/>
              </w:rPr>
            </w:pPr>
          </w:p>
        </w:tc>
      </w:tr>
      <w:tr w:rsidR="00200B33" w:rsidRPr="00A850D7" w14:paraId="4F405F6E"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4E5FE201" w14:textId="0F910509" w:rsidR="00200B33" w:rsidRPr="00A850D7" w:rsidRDefault="00E644E1">
            <w:pPr>
              <w:spacing w:after="0" w:line="276" w:lineRule="auto"/>
            </w:pPr>
            <w:proofErr w:type="spellStart"/>
            <w:r w:rsidRPr="00A850D7">
              <w:t>Definiowanie</w:t>
            </w:r>
            <w:proofErr w:type="spellEnd"/>
            <w:r w:rsidRPr="00A850D7">
              <w:t xml:space="preserve"> </w:t>
            </w:r>
            <w:proofErr w:type="spellStart"/>
            <w:r w:rsidRPr="00A850D7">
              <w:t>numeru</w:t>
            </w:r>
            <w:proofErr w:type="spellEnd"/>
            <w:r w:rsidRPr="00A850D7">
              <w:t xml:space="preserve"> </w:t>
            </w:r>
            <w:proofErr w:type="spellStart"/>
            <w:r w:rsidRPr="00A850D7">
              <w:t>startowego</w:t>
            </w:r>
            <w:proofErr w:type="spellEnd"/>
            <w:r w:rsidRPr="00A850D7">
              <w:t xml:space="preserve"> </w:t>
            </w:r>
            <w:proofErr w:type="spellStart"/>
            <w:r w:rsidRPr="00A850D7">
              <w:t>dla</w:t>
            </w:r>
            <w:proofErr w:type="spellEnd"/>
            <w:r w:rsidRPr="00A850D7">
              <w:t xml:space="preserve"> </w:t>
            </w:r>
            <w:proofErr w:type="spellStart"/>
            <w:r w:rsidRPr="00A850D7">
              <w:t>każdej</w:t>
            </w:r>
            <w:proofErr w:type="spellEnd"/>
            <w:r w:rsidRPr="00A850D7">
              <w:t xml:space="preserve"> z </w:t>
            </w:r>
            <w:proofErr w:type="spellStart"/>
            <w:r w:rsidRPr="00A850D7">
              <w:t>kolejek</w:t>
            </w:r>
            <w:proofErr w:type="spellEnd"/>
          </w:p>
        </w:tc>
        <w:tc>
          <w:tcPr>
            <w:tcW w:w="660" w:type="pct"/>
            <w:tcBorders>
              <w:top w:val="single" w:sz="4" w:space="0" w:color="auto"/>
              <w:left w:val="single" w:sz="4" w:space="0" w:color="auto"/>
              <w:bottom w:val="single" w:sz="4" w:space="0" w:color="auto"/>
              <w:right w:val="single" w:sz="4" w:space="0" w:color="auto"/>
            </w:tcBorders>
          </w:tcPr>
          <w:p w14:paraId="4F6E22F8" w14:textId="77777777" w:rsidR="00200B33" w:rsidRPr="00A850D7" w:rsidRDefault="00200B33">
            <w:pPr>
              <w:spacing w:after="0" w:line="276" w:lineRule="auto"/>
              <w:rPr>
                <w:rFonts w:cstheme="minorHAnsi"/>
                <w:strike/>
                <w:color w:val="000000"/>
                <w:lang w:eastAsia="pl-PL"/>
              </w:rPr>
            </w:pPr>
          </w:p>
        </w:tc>
      </w:tr>
      <w:tr w:rsidR="00200B33" w:rsidRPr="00A850D7" w14:paraId="4AC36E7B"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63CC20F5" w14:textId="4B1C9689" w:rsidR="00200B33" w:rsidRPr="00A850D7" w:rsidRDefault="00E644E1">
            <w:pPr>
              <w:spacing w:after="0" w:line="276" w:lineRule="auto"/>
            </w:pPr>
            <w:proofErr w:type="spellStart"/>
            <w:r w:rsidRPr="00A850D7">
              <w:t>Konfiguracja</w:t>
            </w:r>
            <w:proofErr w:type="spellEnd"/>
            <w:r w:rsidRPr="00A850D7">
              <w:t xml:space="preserve"> </w:t>
            </w:r>
            <w:proofErr w:type="spellStart"/>
            <w:r w:rsidRPr="00A850D7">
              <w:t>ekranu</w:t>
            </w:r>
            <w:proofErr w:type="spellEnd"/>
            <w:r w:rsidRPr="00A850D7">
              <w:t xml:space="preserve"> </w:t>
            </w:r>
            <w:proofErr w:type="spellStart"/>
            <w:r w:rsidRPr="00A850D7">
              <w:t>startowego</w:t>
            </w:r>
            <w:proofErr w:type="spellEnd"/>
            <w:r w:rsidRPr="00A850D7">
              <w:t xml:space="preserve"> </w:t>
            </w:r>
            <w:proofErr w:type="spellStart"/>
            <w:r w:rsidRPr="00A850D7">
              <w:t>infokiosku</w:t>
            </w:r>
            <w:proofErr w:type="spellEnd"/>
            <w:r w:rsidRPr="00A850D7">
              <w:t xml:space="preserve">, </w:t>
            </w:r>
            <w:proofErr w:type="spellStart"/>
            <w:r w:rsidRPr="00A850D7">
              <w:t>poprzez</w:t>
            </w:r>
            <w:proofErr w:type="spellEnd"/>
            <w:r w:rsidRPr="00A850D7">
              <w:t xml:space="preserve"> </w:t>
            </w:r>
            <w:proofErr w:type="spellStart"/>
            <w:r w:rsidRPr="00A850D7">
              <w:t>określenie</w:t>
            </w:r>
            <w:proofErr w:type="spellEnd"/>
            <w:r w:rsidRPr="00A850D7">
              <w:t xml:space="preserve"> </w:t>
            </w:r>
            <w:proofErr w:type="spellStart"/>
            <w:r w:rsidRPr="00A850D7">
              <w:t>jakie</w:t>
            </w:r>
            <w:proofErr w:type="spellEnd"/>
            <w:r w:rsidRPr="00A850D7">
              <w:t xml:space="preserve"> </w:t>
            </w:r>
            <w:proofErr w:type="spellStart"/>
            <w:r w:rsidRPr="00A850D7">
              <w:t>czynności</w:t>
            </w:r>
            <w:proofErr w:type="spellEnd"/>
            <w:r w:rsidRPr="00A850D7">
              <w:t xml:space="preserve"> </w:t>
            </w:r>
            <w:proofErr w:type="spellStart"/>
            <w:r w:rsidRPr="00A850D7">
              <w:t>będą</w:t>
            </w:r>
            <w:proofErr w:type="spellEnd"/>
            <w:r w:rsidRPr="00A850D7">
              <w:t xml:space="preserve"> </w:t>
            </w:r>
            <w:proofErr w:type="spellStart"/>
            <w:r w:rsidRPr="00A850D7">
              <w:t>dostępne</w:t>
            </w:r>
            <w:proofErr w:type="spellEnd"/>
            <w:r w:rsidRPr="00A850D7">
              <w:t xml:space="preserve"> </w:t>
            </w:r>
            <w:proofErr w:type="spellStart"/>
            <w:r w:rsidRPr="00A850D7">
              <w:t>dla</w:t>
            </w:r>
            <w:proofErr w:type="spellEnd"/>
            <w:r w:rsidRPr="00A850D7">
              <w:t xml:space="preserve"> </w:t>
            </w:r>
            <w:proofErr w:type="spellStart"/>
            <w:r w:rsidRPr="00A850D7">
              <w:t>danego</w:t>
            </w:r>
            <w:proofErr w:type="spellEnd"/>
            <w:r w:rsidRPr="00A850D7">
              <w:t xml:space="preserve"> </w:t>
            </w:r>
            <w:proofErr w:type="spellStart"/>
            <w:r w:rsidRPr="00A850D7">
              <w:t>infokiosku</w:t>
            </w:r>
            <w:proofErr w:type="spellEnd"/>
            <w:r w:rsidRPr="00A850D7">
              <w:t xml:space="preserve">. </w:t>
            </w:r>
            <w:proofErr w:type="spellStart"/>
            <w:r w:rsidRPr="00A850D7">
              <w:t>Istnieje</w:t>
            </w:r>
            <w:proofErr w:type="spellEnd"/>
            <w:r w:rsidRPr="00A850D7">
              <w:t xml:space="preserve"> </w:t>
            </w:r>
            <w:proofErr w:type="spellStart"/>
            <w:r w:rsidRPr="00A850D7">
              <w:t>możliwość</w:t>
            </w:r>
            <w:proofErr w:type="spellEnd"/>
            <w:r w:rsidRPr="00A850D7">
              <w:t xml:space="preserve"> </w:t>
            </w:r>
            <w:proofErr w:type="spellStart"/>
            <w:r w:rsidRPr="00A850D7">
              <w:t>wskazania</w:t>
            </w:r>
            <w:proofErr w:type="spellEnd"/>
            <w:r w:rsidRPr="00A850D7">
              <w:t xml:space="preserve"> </w:t>
            </w:r>
            <w:proofErr w:type="spellStart"/>
            <w:r w:rsidRPr="00A850D7">
              <w:t>czy</w:t>
            </w:r>
            <w:proofErr w:type="spellEnd"/>
            <w:r w:rsidRPr="00A850D7">
              <w:t xml:space="preserve"> </w:t>
            </w:r>
            <w:proofErr w:type="spellStart"/>
            <w:r w:rsidRPr="00A850D7">
              <w:t>na</w:t>
            </w:r>
            <w:proofErr w:type="spellEnd"/>
            <w:r w:rsidRPr="00A850D7">
              <w:t xml:space="preserve"> </w:t>
            </w:r>
            <w:proofErr w:type="spellStart"/>
            <w:r w:rsidRPr="00A850D7">
              <w:t>danym</w:t>
            </w:r>
            <w:proofErr w:type="spellEnd"/>
            <w:r w:rsidRPr="00A850D7">
              <w:t xml:space="preserve"> </w:t>
            </w:r>
            <w:proofErr w:type="spellStart"/>
            <w:r w:rsidRPr="00A850D7">
              <w:lastRenderedPageBreak/>
              <w:t>infokiosku</w:t>
            </w:r>
            <w:proofErr w:type="spellEnd"/>
            <w:r w:rsidRPr="00A850D7">
              <w:t xml:space="preserve"> </w:t>
            </w:r>
            <w:proofErr w:type="spellStart"/>
            <w:r w:rsidRPr="00A850D7">
              <w:t>dostępne</w:t>
            </w:r>
            <w:proofErr w:type="spellEnd"/>
            <w:r w:rsidRPr="00A850D7">
              <w:t xml:space="preserve"> </w:t>
            </w:r>
            <w:proofErr w:type="spellStart"/>
            <w:r w:rsidRPr="00A850D7">
              <w:t>będą</w:t>
            </w:r>
            <w:proofErr w:type="spellEnd"/>
            <w:r w:rsidRPr="00A850D7">
              <w:t xml:space="preserve">: </w:t>
            </w:r>
            <w:proofErr w:type="spellStart"/>
            <w:r w:rsidRPr="00A850D7">
              <w:t>pobranie</w:t>
            </w:r>
            <w:proofErr w:type="spellEnd"/>
            <w:r w:rsidRPr="00A850D7">
              <w:t xml:space="preserve"> </w:t>
            </w:r>
            <w:proofErr w:type="spellStart"/>
            <w:r w:rsidRPr="00A850D7">
              <w:t>biletu</w:t>
            </w:r>
            <w:proofErr w:type="spellEnd"/>
            <w:r w:rsidRPr="00A850D7">
              <w:t xml:space="preserve"> do </w:t>
            </w:r>
            <w:proofErr w:type="spellStart"/>
            <w:r w:rsidRPr="00A850D7">
              <w:t>stanowiska</w:t>
            </w:r>
            <w:proofErr w:type="spellEnd"/>
            <w:r w:rsidRPr="00A850D7">
              <w:t xml:space="preserve"> </w:t>
            </w:r>
            <w:proofErr w:type="spellStart"/>
            <w:r w:rsidRPr="00A850D7">
              <w:t>rejestracji</w:t>
            </w:r>
            <w:proofErr w:type="spellEnd"/>
            <w:r w:rsidRPr="00A850D7">
              <w:t xml:space="preserve">, </w:t>
            </w:r>
            <w:proofErr w:type="spellStart"/>
            <w:r w:rsidRPr="00A850D7">
              <w:t>potwierdzenie</w:t>
            </w:r>
            <w:proofErr w:type="spellEnd"/>
            <w:r w:rsidRPr="00A850D7">
              <w:t xml:space="preserve"> </w:t>
            </w:r>
            <w:proofErr w:type="spellStart"/>
            <w:r w:rsidRPr="00A850D7">
              <w:t>przybycia</w:t>
            </w:r>
            <w:proofErr w:type="spellEnd"/>
            <w:r w:rsidRPr="00A850D7">
              <w:t xml:space="preserve"> </w:t>
            </w:r>
            <w:proofErr w:type="spellStart"/>
            <w:r w:rsidRPr="00A850D7">
              <w:t>na</w:t>
            </w:r>
            <w:proofErr w:type="spellEnd"/>
            <w:r w:rsidRPr="00A850D7">
              <w:t xml:space="preserve"> </w:t>
            </w:r>
            <w:proofErr w:type="spellStart"/>
            <w:r w:rsidRPr="00A850D7">
              <w:t>umówioną</w:t>
            </w:r>
            <w:proofErr w:type="spellEnd"/>
            <w:r w:rsidRPr="00A850D7">
              <w:t xml:space="preserve"> </w:t>
            </w:r>
            <w:proofErr w:type="spellStart"/>
            <w:r w:rsidRPr="00A850D7">
              <w:t>wcześniej</w:t>
            </w:r>
            <w:proofErr w:type="spellEnd"/>
            <w:r w:rsidRPr="00A850D7">
              <w:t xml:space="preserve"> </w:t>
            </w:r>
            <w:proofErr w:type="spellStart"/>
            <w:r w:rsidRPr="00A850D7">
              <w:t>wizytę</w:t>
            </w:r>
            <w:proofErr w:type="spellEnd"/>
          </w:p>
        </w:tc>
        <w:tc>
          <w:tcPr>
            <w:tcW w:w="660" w:type="pct"/>
            <w:tcBorders>
              <w:top w:val="single" w:sz="4" w:space="0" w:color="auto"/>
              <w:left w:val="single" w:sz="4" w:space="0" w:color="auto"/>
              <w:bottom w:val="single" w:sz="4" w:space="0" w:color="auto"/>
              <w:right w:val="single" w:sz="4" w:space="0" w:color="auto"/>
            </w:tcBorders>
          </w:tcPr>
          <w:p w14:paraId="29194D9E" w14:textId="77777777" w:rsidR="00200B33" w:rsidRPr="00A850D7" w:rsidRDefault="00200B33">
            <w:pPr>
              <w:spacing w:after="0" w:line="276" w:lineRule="auto"/>
              <w:rPr>
                <w:rFonts w:cstheme="minorHAnsi"/>
                <w:strike/>
                <w:color w:val="000000"/>
                <w:lang w:eastAsia="pl-PL"/>
              </w:rPr>
            </w:pPr>
          </w:p>
        </w:tc>
      </w:tr>
      <w:tr w:rsidR="00200B33" w:rsidRPr="00A850D7" w14:paraId="2F0E325A"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75065447" w14:textId="3C3FC421" w:rsidR="00200B33" w:rsidRPr="00A850D7" w:rsidRDefault="00E644E1">
            <w:pPr>
              <w:spacing w:after="0" w:line="276" w:lineRule="auto"/>
            </w:pPr>
            <w:proofErr w:type="spellStart"/>
            <w:r w:rsidRPr="00A850D7">
              <w:t>Określenie</w:t>
            </w:r>
            <w:proofErr w:type="spellEnd"/>
            <w:r w:rsidRPr="00A850D7">
              <w:t xml:space="preserve"> list </w:t>
            </w:r>
            <w:proofErr w:type="spellStart"/>
            <w:r w:rsidRPr="00A850D7">
              <w:t>kolejkowych</w:t>
            </w:r>
            <w:proofErr w:type="spellEnd"/>
            <w:r w:rsidRPr="00A850D7">
              <w:t xml:space="preserve">, do </w:t>
            </w:r>
            <w:proofErr w:type="spellStart"/>
            <w:r w:rsidRPr="00A850D7">
              <w:t>których</w:t>
            </w:r>
            <w:proofErr w:type="spellEnd"/>
            <w:r w:rsidRPr="00A850D7">
              <w:t xml:space="preserve"> </w:t>
            </w:r>
            <w:proofErr w:type="spellStart"/>
            <w:r w:rsidRPr="00A850D7">
              <w:t>można</w:t>
            </w:r>
            <w:proofErr w:type="spellEnd"/>
            <w:r w:rsidRPr="00A850D7">
              <w:t xml:space="preserve"> </w:t>
            </w:r>
            <w:proofErr w:type="spellStart"/>
            <w:r w:rsidRPr="00A850D7">
              <w:t>pobrać</w:t>
            </w:r>
            <w:proofErr w:type="spellEnd"/>
            <w:r w:rsidRPr="00A850D7">
              <w:t xml:space="preserve"> </w:t>
            </w:r>
            <w:proofErr w:type="spellStart"/>
            <w:r w:rsidRPr="00A850D7">
              <w:t>bilet</w:t>
            </w:r>
            <w:proofErr w:type="spellEnd"/>
            <w:r w:rsidRPr="00A850D7">
              <w:t xml:space="preserve"> </w:t>
            </w:r>
            <w:proofErr w:type="spellStart"/>
            <w:r w:rsidRPr="00A850D7">
              <w:t>na</w:t>
            </w:r>
            <w:proofErr w:type="spellEnd"/>
            <w:r w:rsidRPr="00A850D7">
              <w:t xml:space="preserve"> </w:t>
            </w:r>
            <w:proofErr w:type="spellStart"/>
            <w:r w:rsidRPr="00A850D7">
              <w:t>wskazanym</w:t>
            </w:r>
            <w:proofErr w:type="spellEnd"/>
            <w:r w:rsidRPr="00A850D7">
              <w:t xml:space="preserve"> </w:t>
            </w:r>
            <w:proofErr w:type="spellStart"/>
            <w:r w:rsidRPr="00A850D7">
              <w:t>infokiosku</w:t>
            </w:r>
            <w:proofErr w:type="spellEnd"/>
          </w:p>
        </w:tc>
        <w:tc>
          <w:tcPr>
            <w:tcW w:w="660" w:type="pct"/>
            <w:tcBorders>
              <w:top w:val="single" w:sz="4" w:space="0" w:color="auto"/>
              <w:left w:val="single" w:sz="4" w:space="0" w:color="auto"/>
              <w:bottom w:val="single" w:sz="4" w:space="0" w:color="auto"/>
              <w:right w:val="single" w:sz="4" w:space="0" w:color="auto"/>
            </w:tcBorders>
          </w:tcPr>
          <w:p w14:paraId="0EDC2899" w14:textId="77777777" w:rsidR="00200B33" w:rsidRPr="00A850D7" w:rsidRDefault="00200B33">
            <w:pPr>
              <w:spacing w:after="0" w:line="276" w:lineRule="auto"/>
              <w:rPr>
                <w:rFonts w:cstheme="minorHAnsi"/>
                <w:strike/>
                <w:color w:val="000000"/>
                <w:lang w:eastAsia="pl-PL"/>
              </w:rPr>
            </w:pPr>
          </w:p>
        </w:tc>
      </w:tr>
      <w:tr w:rsidR="00200B33" w:rsidRPr="00A850D7" w14:paraId="562015F1"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73D71303" w14:textId="605D50C5" w:rsidR="00200B33" w:rsidRPr="00A850D7" w:rsidRDefault="00E644E1">
            <w:pPr>
              <w:spacing w:after="0" w:line="276" w:lineRule="auto"/>
            </w:pPr>
            <w:proofErr w:type="spellStart"/>
            <w:r w:rsidRPr="00A850D7">
              <w:t>Wyświetlenie</w:t>
            </w:r>
            <w:proofErr w:type="spellEnd"/>
            <w:r w:rsidRPr="00A850D7">
              <w:t xml:space="preserve"> </w:t>
            </w:r>
            <w:proofErr w:type="spellStart"/>
            <w:r w:rsidRPr="00A850D7">
              <w:t>ogłoszeń</w:t>
            </w:r>
            <w:proofErr w:type="spellEnd"/>
            <w:r w:rsidRPr="00A850D7">
              <w:t xml:space="preserve"> </w:t>
            </w:r>
            <w:proofErr w:type="spellStart"/>
            <w:r w:rsidRPr="00A850D7">
              <w:t>graficznych</w:t>
            </w:r>
            <w:proofErr w:type="spellEnd"/>
            <w:r w:rsidRPr="00A850D7">
              <w:t xml:space="preserve"> </w:t>
            </w:r>
            <w:proofErr w:type="spellStart"/>
            <w:r w:rsidRPr="00A850D7">
              <w:t>na</w:t>
            </w:r>
            <w:proofErr w:type="spellEnd"/>
            <w:r w:rsidRPr="00A850D7">
              <w:t xml:space="preserve"> </w:t>
            </w:r>
            <w:proofErr w:type="spellStart"/>
            <w:r w:rsidRPr="00A850D7">
              <w:t>ekranach</w:t>
            </w:r>
            <w:proofErr w:type="spellEnd"/>
            <w:r w:rsidRPr="00A850D7">
              <w:t xml:space="preserve"> </w:t>
            </w:r>
            <w:proofErr w:type="spellStart"/>
            <w:r w:rsidRPr="00A850D7">
              <w:t>prezentujących</w:t>
            </w:r>
            <w:proofErr w:type="spellEnd"/>
            <w:r w:rsidRPr="00A850D7">
              <w:t xml:space="preserve"> </w:t>
            </w:r>
            <w:proofErr w:type="spellStart"/>
            <w:r w:rsidRPr="00A850D7">
              <w:t>listę</w:t>
            </w:r>
            <w:proofErr w:type="spellEnd"/>
            <w:r w:rsidRPr="00A850D7">
              <w:t xml:space="preserve"> </w:t>
            </w:r>
            <w:proofErr w:type="spellStart"/>
            <w:r w:rsidRPr="00A850D7">
              <w:t>biletów</w:t>
            </w:r>
            <w:proofErr w:type="spellEnd"/>
            <w:r w:rsidRPr="00A850D7">
              <w:t xml:space="preserve"> </w:t>
            </w:r>
            <w:proofErr w:type="spellStart"/>
            <w:r w:rsidRPr="00A850D7">
              <w:t>oczekujących</w:t>
            </w:r>
            <w:proofErr w:type="spellEnd"/>
            <w:r w:rsidRPr="00A850D7">
              <w:t xml:space="preserve"> </w:t>
            </w:r>
            <w:proofErr w:type="spellStart"/>
            <w:r w:rsidRPr="00A850D7">
              <w:t>na</w:t>
            </w:r>
            <w:proofErr w:type="spellEnd"/>
            <w:r w:rsidRPr="00A850D7">
              <w:t xml:space="preserve"> </w:t>
            </w:r>
            <w:proofErr w:type="spellStart"/>
            <w:r w:rsidRPr="00A850D7">
              <w:t>obsługę</w:t>
            </w:r>
            <w:proofErr w:type="spellEnd"/>
          </w:p>
        </w:tc>
        <w:tc>
          <w:tcPr>
            <w:tcW w:w="660" w:type="pct"/>
            <w:tcBorders>
              <w:top w:val="single" w:sz="4" w:space="0" w:color="auto"/>
              <w:left w:val="single" w:sz="4" w:space="0" w:color="auto"/>
              <w:bottom w:val="single" w:sz="4" w:space="0" w:color="auto"/>
              <w:right w:val="single" w:sz="4" w:space="0" w:color="auto"/>
            </w:tcBorders>
          </w:tcPr>
          <w:p w14:paraId="1D014E28" w14:textId="77777777" w:rsidR="00200B33" w:rsidRPr="00A850D7" w:rsidRDefault="00200B33">
            <w:pPr>
              <w:spacing w:after="0" w:line="276" w:lineRule="auto"/>
              <w:rPr>
                <w:rFonts w:cstheme="minorHAnsi"/>
                <w:strike/>
                <w:color w:val="000000"/>
                <w:lang w:eastAsia="pl-PL"/>
              </w:rPr>
            </w:pPr>
          </w:p>
        </w:tc>
      </w:tr>
      <w:tr w:rsidR="00200B33" w:rsidRPr="00A850D7" w14:paraId="1CC0F9F4"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0CBA14C8" w14:textId="6D403AA1" w:rsidR="00200B33" w:rsidRPr="00A850D7" w:rsidRDefault="00E644E1">
            <w:pPr>
              <w:spacing w:after="0" w:line="276" w:lineRule="auto"/>
            </w:pPr>
            <w:proofErr w:type="spellStart"/>
            <w:r w:rsidRPr="00A850D7">
              <w:t>Wyświetlenie</w:t>
            </w:r>
            <w:proofErr w:type="spellEnd"/>
            <w:r w:rsidRPr="00A850D7">
              <w:t xml:space="preserve"> </w:t>
            </w:r>
            <w:proofErr w:type="spellStart"/>
            <w:r w:rsidRPr="00A850D7">
              <w:t>paska</w:t>
            </w:r>
            <w:proofErr w:type="spellEnd"/>
            <w:r w:rsidRPr="00A850D7">
              <w:t xml:space="preserve"> </w:t>
            </w:r>
            <w:proofErr w:type="spellStart"/>
            <w:r w:rsidRPr="00A850D7">
              <w:t>informacyjnego</w:t>
            </w:r>
            <w:proofErr w:type="spellEnd"/>
            <w:r w:rsidRPr="00A850D7">
              <w:t xml:space="preserve"> w </w:t>
            </w:r>
            <w:proofErr w:type="spellStart"/>
            <w:r w:rsidRPr="00A850D7">
              <w:t>dolnej</w:t>
            </w:r>
            <w:proofErr w:type="spellEnd"/>
            <w:r w:rsidRPr="00A850D7">
              <w:t xml:space="preserve"> </w:t>
            </w:r>
            <w:proofErr w:type="spellStart"/>
            <w:r w:rsidRPr="00A850D7">
              <w:t>części</w:t>
            </w:r>
            <w:proofErr w:type="spellEnd"/>
            <w:r w:rsidRPr="00A850D7">
              <w:t xml:space="preserve"> </w:t>
            </w:r>
            <w:proofErr w:type="spellStart"/>
            <w:r w:rsidRPr="00A850D7">
              <w:t>ekranów</w:t>
            </w:r>
            <w:proofErr w:type="spellEnd"/>
            <w:r w:rsidRPr="00A850D7">
              <w:t xml:space="preserve"> </w:t>
            </w:r>
            <w:proofErr w:type="spellStart"/>
            <w:r w:rsidRPr="00A850D7">
              <w:t>prezentujących</w:t>
            </w:r>
            <w:proofErr w:type="spellEnd"/>
            <w:r w:rsidRPr="00A850D7">
              <w:t xml:space="preserve"> </w:t>
            </w:r>
            <w:proofErr w:type="spellStart"/>
            <w:r w:rsidRPr="00A850D7">
              <w:t>listę</w:t>
            </w:r>
            <w:proofErr w:type="spellEnd"/>
            <w:r w:rsidRPr="00A850D7">
              <w:t xml:space="preserve"> </w:t>
            </w:r>
            <w:proofErr w:type="spellStart"/>
            <w:r w:rsidRPr="00A850D7">
              <w:t>biletów</w:t>
            </w:r>
            <w:proofErr w:type="spellEnd"/>
            <w:r w:rsidRPr="00A850D7">
              <w:t xml:space="preserve"> </w:t>
            </w:r>
            <w:proofErr w:type="spellStart"/>
            <w:r w:rsidRPr="00A850D7">
              <w:t>oczekujących</w:t>
            </w:r>
            <w:proofErr w:type="spellEnd"/>
            <w:r w:rsidRPr="00A850D7">
              <w:t xml:space="preserve"> </w:t>
            </w:r>
            <w:proofErr w:type="spellStart"/>
            <w:r w:rsidRPr="00A850D7">
              <w:t>na</w:t>
            </w:r>
            <w:proofErr w:type="spellEnd"/>
            <w:r w:rsidRPr="00A850D7">
              <w:t xml:space="preserve"> </w:t>
            </w:r>
            <w:proofErr w:type="spellStart"/>
            <w:r w:rsidRPr="00A850D7">
              <w:t>obsługę</w:t>
            </w:r>
            <w:proofErr w:type="spellEnd"/>
          </w:p>
        </w:tc>
        <w:tc>
          <w:tcPr>
            <w:tcW w:w="660" w:type="pct"/>
            <w:tcBorders>
              <w:top w:val="single" w:sz="4" w:space="0" w:color="auto"/>
              <w:left w:val="single" w:sz="4" w:space="0" w:color="auto"/>
              <w:bottom w:val="single" w:sz="4" w:space="0" w:color="auto"/>
              <w:right w:val="single" w:sz="4" w:space="0" w:color="auto"/>
            </w:tcBorders>
          </w:tcPr>
          <w:p w14:paraId="59BC02B7" w14:textId="77777777" w:rsidR="00200B33" w:rsidRPr="00A850D7" w:rsidRDefault="00200B33">
            <w:pPr>
              <w:spacing w:after="0" w:line="276" w:lineRule="auto"/>
              <w:rPr>
                <w:rFonts w:cstheme="minorHAnsi"/>
                <w:strike/>
                <w:color w:val="000000"/>
                <w:lang w:eastAsia="pl-PL"/>
              </w:rPr>
            </w:pPr>
          </w:p>
        </w:tc>
      </w:tr>
      <w:tr w:rsidR="00E644E1" w:rsidRPr="00A850D7" w14:paraId="3FC83F89"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4D5451F5" w14:textId="2733696B" w:rsidR="00E644E1" w:rsidRPr="00A850D7" w:rsidRDefault="00E644E1" w:rsidP="00E644E1">
            <w:proofErr w:type="spellStart"/>
            <w:r w:rsidRPr="00A850D7">
              <w:t>Tworzenie</w:t>
            </w:r>
            <w:proofErr w:type="spellEnd"/>
            <w:r w:rsidRPr="00A850D7">
              <w:t xml:space="preserve"> </w:t>
            </w:r>
            <w:proofErr w:type="spellStart"/>
            <w:r w:rsidRPr="00A850D7">
              <w:t>wielu</w:t>
            </w:r>
            <w:proofErr w:type="spellEnd"/>
            <w:r w:rsidRPr="00A850D7">
              <w:t xml:space="preserve"> </w:t>
            </w:r>
            <w:proofErr w:type="spellStart"/>
            <w:r w:rsidRPr="00A850D7">
              <w:t>harmonogramów</w:t>
            </w:r>
            <w:proofErr w:type="spellEnd"/>
            <w:r w:rsidRPr="00A850D7">
              <w:t xml:space="preserve"> </w:t>
            </w:r>
            <w:proofErr w:type="spellStart"/>
            <w:r w:rsidRPr="00A850D7">
              <w:t>wyświetlania</w:t>
            </w:r>
            <w:proofErr w:type="spellEnd"/>
            <w:r w:rsidRPr="00A850D7">
              <w:t xml:space="preserve"> </w:t>
            </w:r>
            <w:proofErr w:type="spellStart"/>
            <w:r w:rsidRPr="00A850D7">
              <w:t>ogłoszeń</w:t>
            </w:r>
            <w:proofErr w:type="spellEnd"/>
            <w:r w:rsidRPr="00A850D7">
              <w:t xml:space="preserve"> </w:t>
            </w:r>
            <w:proofErr w:type="spellStart"/>
            <w:r w:rsidRPr="00A850D7">
              <w:t>i</w:t>
            </w:r>
            <w:proofErr w:type="spellEnd"/>
            <w:r w:rsidRPr="00A850D7">
              <w:t xml:space="preserve"> </w:t>
            </w:r>
            <w:proofErr w:type="spellStart"/>
            <w:r w:rsidRPr="00A850D7">
              <w:t>pasków</w:t>
            </w:r>
            <w:proofErr w:type="spellEnd"/>
            <w:r w:rsidRPr="00A850D7">
              <w:t xml:space="preserve"> </w:t>
            </w:r>
            <w:proofErr w:type="spellStart"/>
            <w:r w:rsidRPr="00A850D7">
              <w:t>informacyjnych</w:t>
            </w:r>
            <w:proofErr w:type="spellEnd"/>
            <w:r w:rsidRPr="00A850D7">
              <w:t xml:space="preserve">.  </w:t>
            </w:r>
          </w:p>
        </w:tc>
        <w:tc>
          <w:tcPr>
            <w:tcW w:w="660" w:type="pct"/>
            <w:tcBorders>
              <w:top w:val="single" w:sz="4" w:space="0" w:color="auto"/>
              <w:left w:val="single" w:sz="4" w:space="0" w:color="auto"/>
              <w:bottom w:val="single" w:sz="4" w:space="0" w:color="auto"/>
              <w:right w:val="single" w:sz="4" w:space="0" w:color="auto"/>
            </w:tcBorders>
          </w:tcPr>
          <w:p w14:paraId="36D90CAE" w14:textId="77777777" w:rsidR="00E644E1" w:rsidRPr="00A850D7" w:rsidRDefault="00E644E1">
            <w:pPr>
              <w:spacing w:after="0" w:line="276" w:lineRule="auto"/>
              <w:rPr>
                <w:rFonts w:cstheme="minorHAnsi"/>
                <w:strike/>
                <w:color w:val="000000"/>
                <w:lang w:eastAsia="pl-PL"/>
              </w:rPr>
            </w:pPr>
          </w:p>
        </w:tc>
      </w:tr>
      <w:tr w:rsidR="00E644E1" w:rsidRPr="00A850D7" w14:paraId="38B3F7C3"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34A1EF35" w14:textId="314D5743" w:rsidR="00E644E1" w:rsidRPr="00A850D7" w:rsidRDefault="00E644E1">
            <w:pPr>
              <w:spacing w:after="0" w:line="276" w:lineRule="auto"/>
            </w:pPr>
            <w:proofErr w:type="spellStart"/>
            <w:r w:rsidRPr="00A850D7">
              <w:t>Konfiguracja</w:t>
            </w:r>
            <w:proofErr w:type="spellEnd"/>
            <w:r w:rsidRPr="00A850D7">
              <w:t xml:space="preserve"> </w:t>
            </w:r>
            <w:proofErr w:type="spellStart"/>
            <w:r w:rsidRPr="00A850D7">
              <w:t>harmonogramów</w:t>
            </w:r>
            <w:proofErr w:type="spellEnd"/>
            <w:r w:rsidRPr="00A850D7">
              <w:t xml:space="preserve"> </w:t>
            </w:r>
            <w:proofErr w:type="spellStart"/>
            <w:r w:rsidRPr="00A850D7">
              <w:t>wyświetlania</w:t>
            </w:r>
            <w:proofErr w:type="spellEnd"/>
            <w:r w:rsidRPr="00A850D7">
              <w:t xml:space="preserve"> </w:t>
            </w:r>
            <w:proofErr w:type="spellStart"/>
            <w:r w:rsidRPr="00A850D7">
              <w:t>ogłoszeń</w:t>
            </w:r>
            <w:proofErr w:type="spellEnd"/>
            <w:r w:rsidRPr="00A850D7">
              <w:t xml:space="preserve">, co </w:t>
            </w:r>
            <w:proofErr w:type="spellStart"/>
            <w:r w:rsidRPr="00A850D7">
              <w:t>najmniej</w:t>
            </w:r>
            <w:proofErr w:type="spellEnd"/>
            <w:r w:rsidRPr="00A850D7">
              <w:t xml:space="preserve"> w </w:t>
            </w:r>
            <w:proofErr w:type="spellStart"/>
            <w:r w:rsidRPr="00A850D7">
              <w:t>zakresie</w:t>
            </w:r>
            <w:proofErr w:type="spellEnd"/>
            <w:r w:rsidRPr="00A850D7">
              <w:t xml:space="preserve">: </w:t>
            </w:r>
            <w:proofErr w:type="spellStart"/>
            <w:r w:rsidRPr="00A850D7">
              <w:t>określenia</w:t>
            </w:r>
            <w:proofErr w:type="spellEnd"/>
            <w:r w:rsidRPr="00A850D7">
              <w:t xml:space="preserve"> </w:t>
            </w:r>
            <w:proofErr w:type="spellStart"/>
            <w:r w:rsidRPr="00A850D7">
              <w:t>godzin</w:t>
            </w:r>
            <w:proofErr w:type="spellEnd"/>
            <w:r w:rsidRPr="00A850D7">
              <w:t xml:space="preserve">, w </w:t>
            </w:r>
            <w:proofErr w:type="spellStart"/>
            <w:r w:rsidRPr="00A850D7">
              <w:t>których</w:t>
            </w:r>
            <w:proofErr w:type="spellEnd"/>
            <w:r w:rsidRPr="00A850D7">
              <w:t xml:space="preserve"> </w:t>
            </w:r>
            <w:proofErr w:type="spellStart"/>
            <w:r w:rsidRPr="00A850D7">
              <w:t>ogłoszenie</w:t>
            </w:r>
            <w:proofErr w:type="spellEnd"/>
            <w:r w:rsidRPr="00A850D7">
              <w:t xml:space="preserve"> ma </w:t>
            </w:r>
            <w:proofErr w:type="spellStart"/>
            <w:r w:rsidRPr="00A850D7">
              <w:t>być</w:t>
            </w:r>
            <w:proofErr w:type="spellEnd"/>
            <w:r w:rsidRPr="00A850D7">
              <w:t xml:space="preserve"> </w:t>
            </w:r>
            <w:proofErr w:type="spellStart"/>
            <w:r w:rsidRPr="00A850D7">
              <w:t>wyświetlane</w:t>
            </w:r>
            <w:proofErr w:type="spellEnd"/>
            <w:r w:rsidRPr="00A850D7">
              <w:t xml:space="preserve">; </w:t>
            </w:r>
            <w:proofErr w:type="spellStart"/>
            <w:r w:rsidRPr="00A850D7">
              <w:t>interwału</w:t>
            </w:r>
            <w:proofErr w:type="spellEnd"/>
            <w:r w:rsidRPr="00A850D7">
              <w:t xml:space="preserve">, w </w:t>
            </w:r>
            <w:proofErr w:type="spellStart"/>
            <w:r w:rsidRPr="00A850D7">
              <w:t>ramach</w:t>
            </w:r>
            <w:proofErr w:type="spellEnd"/>
            <w:r w:rsidRPr="00A850D7">
              <w:t xml:space="preserve"> </w:t>
            </w:r>
            <w:proofErr w:type="spellStart"/>
            <w:r w:rsidRPr="00A850D7">
              <w:t>którego</w:t>
            </w:r>
            <w:proofErr w:type="spellEnd"/>
            <w:r w:rsidRPr="00A850D7">
              <w:t xml:space="preserve"> </w:t>
            </w:r>
            <w:proofErr w:type="spellStart"/>
            <w:r w:rsidRPr="00A850D7">
              <w:t>ogłoszenie</w:t>
            </w:r>
            <w:proofErr w:type="spellEnd"/>
            <w:r w:rsidRPr="00A850D7">
              <w:t xml:space="preserve"> </w:t>
            </w:r>
            <w:proofErr w:type="spellStart"/>
            <w:r w:rsidRPr="00A850D7">
              <w:t>będzie</w:t>
            </w:r>
            <w:proofErr w:type="spellEnd"/>
            <w:r w:rsidRPr="00A850D7">
              <w:t xml:space="preserve"> </w:t>
            </w:r>
            <w:proofErr w:type="spellStart"/>
            <w:r w:rsidRPr="00A850D7">
              <w:t>prezentowane</w:t>
            </w:r>
            <w:proofErr w:type="spellEnd"/>
            <w:r w:rsidRPr="00A850D7">
              <w:t xml:space="preserve">; </w:t>
            </w:r>
            <w:proofErr w:type="spellStart"/>
            <w:r w:rsidRPr="00A850D7">
              <w:t>trybu</w:t>
            </w:r>
            <w:proofErr w:type="spellEnd"/>
            <w:r w:rsidRPr="00A850D7">
              <w:t xml:space="preserve"> </w:t>
            </w:r>
            <w:proofErr w:type="spellStart"/>
            <w:r w:rsidRPr="00A850D7">
              <w:t>wyświetlania</w:t>
            </w:r>
            <w:proofErr w:type="spellEnd"/>
            <w:r w:rsidRPr="00A850D7">
              <w:t xml:space="preserve"> (co </w:t>
            </w:r>
            <w:proofErr w:type="spellStart"/>
            <w:r w:rsidRPr="00A850D7">
              <w:t>najmniej</w:t>
            </w:r>
            <w:proofErr w:type="spellEnd"/>
            <w:r w:rsidRPr="00A850D7">
              <w:t xml:space="preserve">: </w:t>
            </w:r>
            <w:proofErr w:type="spellStart"/>
            <w:r w:rsidRPr="00A850D7">
              <w:t>poziomy</w:t>
            </w:r>
            <w:proofErr w:type="spellEnd"/>
            <w:r w:rsidRPr="00A850D7">
              <w:t xml:space="preserve">, </w:t>
            </w:r>
            <w:proofErr w:type="spellStart"/>
            <w:r w:rsidRPr="00A850D7">
              <w:t>pionowy</w:t>
            </w:r>
            <w:proofErr w:type="spellEnd"/>
            <w:r w:rsidRPr="00A850D7">
              <w:t xml:space="preserve">, </w:t>
            </w:r>
            <w:proofErr w:type="spellStart"/>
            <w:r w:rsidRPr="00A850D7">
              <w:t>pełnoekranowy</w:t>
            </w:r>
            <w:proofErr w:type="spellEnd"/>
            <w:r w:rsidRPr="00A850D7">
              <w:t xml:space="preserve">). </w:t>
            </w:r>
            <w:proofErr w:type="spellStart"/>
            <w:r w:rsidRPr="00A850D7">
              <w:t>Możliwe</w:t>
            </w:r>
            <w:proofErr w:type="spellEnd"/>
            <w:r w:rsidRPr="00A850D7">
              <w:t xml:space="preserve"> jest </w:t>
            </w:r>
            <w:proofErr w:type="spellStart"/>
            <w:r w:rsidRPr="00A850D7">
              <w:t>wyświetlanie</w:t>
            </w:r>
            <w:proofErr w:type="spellEnd"/>
            <w:r w:rsidRPr="00A850D7">
              <w:t xml:space="preserve"> </w:t>
            </w:r>
            <w:proofErr w:type="spellStart"/>
            <w:r w:rsidRPr="00A850D7">
              <w:t>zarówno</w:t>
            </w:r>
            <w:proofErr w:type="spellEnd"/>
            <w:r w:rsidRPr="00A850D7">
              <w:t xml:space="preserve"> </w:t>
            </w:r>
            <w:proofErr w:type="spellStart"/>
            <w:r w:rsidRPr="00A850D7">
              <w:t>plików</w:t>
            </w:r>
            <w:proofErr w:type="spellEnd"/>
            <w:r w:rsidRPr="00A850D7">
              <w:t xml:space="preserve"> </w:t>
            </w:r>
            <w:proofErr w:type="spellStart"/>
            <w:r w:rsidRPr="00A850D7">
              <w:t>graficznych</w:t>
            </w:r>
            <w:proofErr w:type="spellEnd"/>
            <w:r w:rsidRPr="00A850D7">
              <w:t xml:space="preserve"> jak </w:t>
            </w:r>
            <w:proofErr w:type="spellStart"/>
            <w:r w:rsidRPr="00A850D7">
              <w:t>i</w:t>
            </w:r>
            <w:proofErr w:type="spellEnd"/>
            <w:r w:rsidRPr="00A850D7">
              <w:t xml:space="preserve"> </w:t>
            </w:r>
            <w:proofErr w:type="spellStart"/>
            <w:r w:rsidRPr="00A850D7">
              <w:t>plików</w:t>
            </w:r>
            <w:proofErr w:type="spellEnd"/>
            <w:r w:rsidRPr="00A850D7">
              <w:t xml:space="preserve"> video</w:t>
            </w:r>
          </w:p>
        </w:tc>
        <w:tc>
          <w:tcPr>
            <w:tcW w:w="660" w:type="pct"/>
            <w:tcBorders>
              <w:top w:val="single" w:sz="4" w:space="0" w:color="auto"/>
              <w:left w:val="single" w:sz="4" w:space="0" w:color="auto"/>
              <w:bottom w:val="single" w:sz="4" w:space="0" w:color="auto"/>
              <w:right w:val="single" w:sz="4" w:space="0" w:color="auto"/>
            </w:tcBorders>
          </w:tcPr>
          <w:p w14:paraId="436299D2" w14:textId="77777777" w:rsidR="00E644E1" w:rsidRPr="00A850D7" w:rsidRDefault="00E644E1">
            <w:pPr>
              <w:spacing w:after="0" w:line="276" w:lineRule="auto"/>
              <w:rPr>
                <w:rFonts w:cstheme="minorHAnsi"/>
                <w:strike/>
                <w:color w:val="000000"/>
                <w:lang w:eastAsia="pl-PL"/>
              </w:rPr>
            </w:pPr>
          </w:p>
        </w:tc>
      </w:tr>
      <w:tr w:rsidR="00E644E1" w:rsidRPr="00A850D7" w14:paraId="0A3CB3A3"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151A18DE" w14:textId="0BA47D5D" w:rsidR="00E644E1" w:rsidRPr="00A850D7" w:rsidRDefault="00E644E1" w:rsidP="00E644E1">
            <w:pPr>
              <w:spacing w:after="0" w:line="276" w:lineRule="auto"/>
            </w:pPr>
            <w:proofErr w:type="spellStart"/>
            <w:r w:rsidRPr="00A850D7">
              <w:t>Konfigurację</w:t>
            </w:r>
            <w:proofErr w:type="spellEnd"/>
            <w:r w:rsidRPr="00A850D7">
              <w:t xml:space="preserve"> </w:t>
            </w:r>
            <w:proofErr w:type="spellStart"/>
            <w:r w:rsidRPr="00A850D7">
              <w:t>harmonogramów</w:t>
            </w:r>
            <w:proofErr w:type="spellEnd"/>
            <w:r w:rsidRPr="00A850D7">
              <w:t xml:space="preserve"> </w:t>
            </w:r>
            <w:proofErr w:type="spellStart"/>
            <w:r w:rsidRPr="00A850D7">
              <w:t>wyświetlania</w:t>
            </w:r>
            <w:proofErr w:type="spellEnd"/>
            <w:r w:rsidRPr="00A850D7">
              <w:t xml:space="preserve"> </w:t>
            </w:r>
            <w:proofErr w:type="spellStart"/>
            <w:r w:rsidRPr="00A850D7">
              <w:t>paska</w:t>
            </w:r>
            <w:proofErr w:type="spellEnd"/>
            <w:r w:rsidRPr="00A850D7">
              <w:t xml:space="preserve"> </w:t>
            </w:r>
            <w:proofErr w:type="spellStart"/>
            <w:r w:rsidRPr="00A850D7">
              <w:t>informacyjnego</w:t>
            </w:r>
            <w:proofErr w:type="spellEnd"/>
            <w:r w:rsidRPr="00A850D7">
              <w:t xml:space="preserve">, co </w:t>
            </w:r>
            <w:proofErr w:type="spellStart"/>
            <w:r w:rsidRPr="00A850D7">
              <w:t>najmniej</w:t>
            </w:r>
            <w:proofErr w:type="spellEnd"/>
            <w:r w:rsidRPr="00A850D7">
              <w:t xml:space="preserve"> w </w:t>
            </w:r>
            <w:proofErr w:type="spellStart"/>
            <w:r w:rsidRPr="00A850D7">
              <w:t>zakresie</w:t>
            </w:r>
            <w:proofErr w:type="spellEnd"/>
            <w:r w:rsidRPr="00A850D7">
              <w:t xml:space="preserve">: </w:t>
            </w:r>
            <w:proofErr w:type="spellStart"/>
            <w:r w:rsidRPr="00A850D7">
              <w:t>określenia</w:t>
            </w:r>
            <w:proofErr w:type="spellEnd"/>
            <w:r w:rsidRPr="00A850D7">
              <w:t xml:space="preserve"> </w:t>
            </w:r>
            <w:proofErr w:type="spellStart"/>
            <w:r w:rsidRPr="00A850D7">
              <w:t>godzin</w:t>
            </w:r>
            <w:proofErr w:type="spellEnd"/>
            <w:r w:rsidRPr="00A850D7">
              <w:t xml:space="preserve">, w </w:t>
            </w:r>
            <w:proofErr w:type="spellStart"/>
            <w:r w:rsidRPr="00A850D7">
              <w:t>których</w:t>
            </w:r>
            <w:proofErr w:type="spellEnd"/>
            <w:r w:rsidRPr="00A850D7">
              <w:t xml:space="preserve"> </w:t>
            </w:r>
            <w:proofErr w:type="spellStart"/>
            <w:r w:rsidRPr="00A850D7">
              <w:t>pasek</w:t>
            </w:r>
            <w:proofErr w:type="spellEnd"/>
            <w:r w:rsidRPr="00A850D7">
              <w:t xml:space="preserve"> ma </w:t>
            </w:r>
            <w:proofErr w:type="spellStart"/>
            <w:r w:rsidRPr="00A850D7">
              <w:t>być</w:t>
            </w:r>
            <w:proofErr w:type="spellEnd"/>
            <w:r w:rsidRPr="00A850D7">
              <w:t xml:space="preserve"> </w:t>
            </w:r>
            <w:proofErr w:type="spellStart"/>
            <w:r w:rsidRPr="00A850D7">
              <w:t>wyświetlany</w:t>
            </w:r>
            <w:proofErr w:type="spellEnd"/>
            <w:r w:rsidRPr="00A850D7">
              <w:t xml:space="preserve">; </w:t>
            </w:r>
            <w:proofErr w:type="spellStart"/>
            <w:r w:rsidRPr="00A850D7">
              <w:t>tyu</w:t>
            </w:r>
            <w:proofErr w:type="spellEnd"/>
            <w:r w:rsidRPr="00A850D7">
              <w:t xml:space="preserve"> </w:t>
            </w:r>
            <w:proofErr w:type="spellStart"/>
            <w:r w:rsidRPr="00A850D7">
              <w:t>wyświetlania</w:t>
            </w:r>
            <w:proofErr w:type="spellEnd"/>
            <w:r w:rsidRPr="00A850D7">
              <w:t xml:space="preserve"> (co </w:t>
            </w:r>
            <w:proofErr w:type="spellStart"/>
            <w:r w:rsidRPr="00A850D7">
              <w:t>najmniej</w:t>
            </w:r>
            <w:proofErr w:type="spellEnd"/>
            <w:r w:rsidRPr="00A850D7">
              <w:t xml:space="preserve">: </w:t>
            </w:r>
            <w:proofErr w:type="spellStart"/>
            <w:r w:rsidRPr="00A850D7">
              <w:t>tekst</w:t>
            </w:r>
            <w:proofErr w:type="spellEnd"/>
            <w:r w:rsidRPr="00A850D7">
              <w:t xml:space="preserve"> / </w:t>
            </w:r>
            <w:proofErr w:type="spellStart"/>
            <w:r w:rsidRPr="00A850D7">
              <w:t>kanał</w:t>
            </w:r>
            <w:proofErr w:type="spellEnd"/>
            <w:r w:rsidRPr="00A850D7">
              <w:t xml:space="preserve"> RSS)</w:t>
            </w:r>
          </w:p>
        </w:tc>
        <w:tc>
          <w:tcPr>
            <w:tcW w:w="660" w:type="pct"/>
            <w:tcBorders>
              <w:top w:val="single" w:sz="4" w:space="0" w:color="auto"/>
              <w:left w:val="single" w:sz="4" w:space="0" w:color="auto"/>
              <w:bottom w:val="single" w:sz="4" w:space="0" w:color="auto"/>
              <w:right w:val="single" w:sz="4" w:space="0" w:color="auto"/>
            </w:tcBorders>
          </w:tcPr>
          <w:p w14:paraId="2538AC74" w14:textId="77777777" w:rsidR="00E644E1" w:rsidRPr="00A850D7" w:rsidRDefault="00E644E1">
            <w:pPr>
              <w:spacing w:after="0" w:line="276" w:lineRule="auto"/>
              <w:rPr>
                <w:rFonts w:cstheme="minorHAnsi"/>
                <w:strike/>
                <w:color w:val="000000"/>
                <w:lang w:eastAsia="pl-PL"/>
              </w:rPr>
            </w:pPr>
          </w:p>
        </w:tc>
      </w:tr>
      <w:tr w:rsidR="00E644E1" w:rsidRPr="00A850D7" w14:paraId="1315D6B9"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5B4286DE" w14:textId="6374B096" w:rsidR="00E644E1" w:rsidRPr="00A850D7" w:rsidRDefault="00E644E1">
            <w:pPr>
              <w:spacing w:after="0" w:line="276" w:lineRule="auto"/>
            </w:pPr>
            <w:proofErr w:type="spellStart"/>
            <w:r w:rsidRPr="00A850D7">
              <w:t>Usuwanie</w:t>
            </w:r>
            <w:proofErr w:type="spellEnd"/>
            <w:r w:rsidRPr="00A850D7">
              <w:t xml:space="preserve"> </w:t>
            </w:r>
            <w:proofErr w:type="spellStart"/>
            <w:r w:rsidRPr="00A850D7">
              <w:t>harmonogramów</w:t>
            </w:r>
            <w:proofErr w:type="spellEnd"/>
            <w:r w:rsidRPr="00A850D7">
              <w:t xml:space="preserve"> </w:t>
            </w:r>
            <w:proofErr w:type="spellStart"/>
            <w:r w:rsidRPr="00A850D7">
              <w:t>ogłoszeń</w:t>
            </w:r>
            <w:proofErr w:type="spellEnd"/>
          </w:p>
        </w:tc>
        <w:tc>
          <w:tcPr>
            <w:tcW w:w="660" w:type="pct"/>
            <w:tcBorders>
              <w:top w:val="single" w:sz="4" w:space="0" w:color="auto"/>
              <w:left w:val="single" w:sz="4" w:space="0" w:color="auto"/>
              <w:bottom w:val="single" w:sz="4" w:space="0" w:color="auto"/>
              <w:right w:val="single" w:sz="4" w:space="0" w:color="auto"/>
            </w:tcBorders>
          </w:tcPr>
          <w:p w14:paraId="223CD721" w14:textId="77777777" w:rsidR="00E644E1" w:rsidRPr="00A850D7" w:rsidRDefault="00E644E1">
            <w:pPr>
              <w:spacing w:after="0" w:line="276" w:lineRule="auto"/>
              <w:rPr>
                <w:rFonts w:cstheme="minorHAnsi"/>
                <w:strike/>
                <w:color w:val="000000"/>
                <w:lang w:eastAsia="pl-PL"/>
              </w:rPr>
            </w:pPr>
          </w:p>
        </w:tc>
      </w:tr>
      <w:tr w:rsidR="00E644E1" w:rsidRPr="00A850D7" w14:paraId="7F3A3FC8"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7E646CFD" w14:textId="70260C9D" w:rsidR="00E644E1" w:rsidRPr="00A850D7" w:rsidRDefault="00E644E1">
            <w:pPr>
              <w:spacing w:after="0" w:line="276" w:lineRule="auto"/>
            </w:pPr>
            <w:proofErr w:type="spellStart"/>
            <w:r w:rsidRPr="00A850D7">
              <w:t>Konfigurację</w:t>
            </w:r>
            <w:proofErr w:type="spellEnd"/>
            <w:r w:rsidRPr="00A850D7">
              <w:t xml:space="preserve"> </w:t>
            </w:r>
            <w:proofErr w:type="spellStart"/>
            <w:r w:rsidRPr="00A850D7">
              <w:t>harmonogramów</w:t>
            </w:r>
            <w:proofErr w:type="spellEnd"/>
            <w:r w:rsidRPr="00A850D7">
              <w:t xml:space="preserve"> </w:t>
            </w:r>
            <w:proofErr w:type="spellStart"/>
            <w:r w:rsidRPr="00A850D7">
              <w:t>pracy</w:t>
            </w:r>
            <w:proofErr w:type="spellEnd"/>
            <w:r w:rsidRPr="00A850D7">
              <w:t xml:space="preserve"> </w:t>
            </w:r>
            <w:proofErr w:type="spellStart"/>
            <w:r w:rsidRPr="00A850D7">
              <w:t>kolejek</w:t>
            </w:r>
            <w:proofErr w:type="spellEnd"/>
          </w:p>
        </w:tc>
        <w:tc>
          <w:tcPr>
            <w:tcW w:w="660" w:type="pct"/>
            <w:tcBorders>
              <w:top w:val="single" w:sz="4" w:space="0" w:color="auto"/>
              <w:left w:val="single" w:sz="4" w:space="0" w:color="auto"/>
              <w:bottom w:val="single" w:sz="4" w:space="0" w:color="auto"/>
              <w:right w:val="single" w:sz="4" w:space="0" w:color="auto"/>
            </w:tcBorders>
          </w:tcPr>
          <w:p w14:paraId="6DB621C4" w14:textId="77777777" w:rsidR="00E644E1" w:rsidRPr="00A850D7" w:rsidRDefault="00E644E1">
            <w:pPr>
              <w:spacing w:after="0" w:line="276" w:lineRule="auto"/>
              <w:rPr>
                <w:rFonts w:cstheme="minorHAnsi"/>
                <w:strike/>
                <w:color w:val="000000"/>
                <w:lang w:eastAsia="pl-PL"/>
              </w:rPr>
            </w:pPr>
          </w:p>
        </w:tc>
      </w:tr>
      <w:tr w:rsidR="00E644E1" w:rsidRPr="00A850D7" w14:paraId="3F9C3F88"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0841E21F" w14:textId="2E63E1DB" w:rsidR="00E644E1" w:rsidRPr="00A850D7" w:rsidRDefault="00E644E1">
            <w:pPr>
              <w:spacing w:after="0" w:line="276" w:lineRule="auto"/>
            </w:pPr>
            <w:r w:rsidRPr="00A850D7">
              <w:t xml:space="preserve">W </w:t>
            </w:r>
            <w:proofErr w:type="spellStart"/>
            <w:r w:rsidRPr="00A850D7">
              <w:t>ramach</w:t>
            </w:r>
            <w:proofErr w:type="spellEnd"/>
            <w:r w:rsidRPr="00A850D7">
              <w:t xml:space="preserve"> </w:t>
            </w:r>
            <w:proofErr w:type="spellStart"/>
            <w:r w:rsidRPr="00A850D7">
              <w:t>konfiguracji</w:t>
            </w:r>
            <w:proofErr w:type="spellEnd"/>
            <w:r w:rsidRPr="00A850D7">
              <w:t xml:space="preserve"> </w:t>
            </w:r>
            <w:proofErr w:type="spellStart"/>
            <w:r w:rsidRPr="00A850D7">
              <w:t>pracy</w:t>
            </w:r>
            <w:proofErr w:type="spellEnd"/>
            <w:r w:rsidRPr="00A850D7">
              <w:t xml:space="preserve"> </w:t>
            </w:r>
            <w:proofErr w:type="spellStart"/>
            <w:r w:rsidRPr="00A850D7">
              <w:t>kolejki</w:t>
            </w:r>
            <w:proofErr w:type="spellEnd"/>
            <w:r w:rsidRPr="00A850D7">
              <w:t xml:space="preserve"> - </w:t>
            </w:r>
            <w:proofErr w:type="spellStart"/>
            <w:r w:rsidRPr="00A850D7">
              <w:t>umożliwiać</w:t>
            </w:r>
            <w:proofErr w:type="spellEnd"/>
            <w:r w:rsidRPr="00A850D7">
              <w:t xml:space="preserve"> </w:t>
            </w:r>
            <w:proofErr w:type="spellStart"/>
            <w:r w:rsidRPr="00A850D7">
              <w:t>definiowanie</w:t>
            </w:r>
            <w:proofErr w:type="spellEnd"/>
            <w:r w:rsidRPr="00A850D7">
              <w:t xml:space="preserve"> </w:t>
            </w:r>
            <w:proofErr w:type="spellStart"/>
            <w:r w:rsidRPr="00A850D7">
              <w:t>godzin</w:t>
            </w:r>
            <w:proofErr w:type="spellEnd"/>
            <w:r w:rsidRPr="00A850D7">
              <w:t xml:space="preserve">, w </w:t>
            </w:r>
            <w:proofErr w:type="spellStart"/>
            <w:r w:rsidRPr="00A850D7">
              <w:t>których</w:t>
            </w:r>
            <w:proofErr w:type="spellEnd"/>
            <w:r w:rsidRPr="00A850D7">
              <w:t xml:space="preserve"> </w:t>
            </w:r>
            <w:proofErr w:type="spellStart"/>
            <w:r w:rsidRPr="00A850D7">
              <w:t>wydawane</w:t>
            </w:r>
            <w:proofErr w:type="spellEnd"/>
            <w:r w:rsidRPr="00A850D7">
              <w:t xml:space="preserve"> </w:t>
            </w:r>
            <w:proofErr w:type="spellStart"/>
            <w:r w:rsidRPr="00A850D7">
              <w:t>będą</w:t>
            </w:r>
            <w:proofErr w:type="spellEnd"/>
            <w:r w:rsidRPr="00A850D7">
              <w:t xml:space="preserve"> </w:t>
            </w:r>
            <w:proofErr w:type="spellStart"/>
            <w:r w:rsidRPr="00A850D7">
              <w:t>bilety</w:t>
            </w:r>
            <w:proofErr w:type="spellEnd"/>
          </w:p>
        </w:tc>
        <w:tc>
          <w:tcPr>
            <w:tcW w:w="660" w:type="pct"/>
            <w:tcBorders>
              <w:top w:val="single" w:sz="4" w:space="0" w:color="auto"/>
              <w:left w:val="single" w:sz="4" w:space="0" w:color="auto"/>
              <w:bottom w:val="single" w:sz="4" w:space="0" w:color="auto"/>
              <w:right w:val="single" w:sz="4" w:space="0" w:color="auto"/>
            </w:tcBorders>
          </w:tcPr>
          <w:p w14:paraId="628C68C5" w14:textId="77777777" w:rsidR="00E644E1" w:rsidRPr="00A850D7" w:rsidRDefault="00E644E1">
            <w:pPr>
              <w:spacing w:after="0" w:line="276" w:lineRule="auto"/>
              <w:rPr>
                <w:rFonts w:cstheme="minorHAnsi"/>
                <w:strike/>
                <w:color w:val="000000"/>
                <w:lang w:eastAsia="pl-PL"/>
              </w:rPr>
            </w:pPr>
          </w:p>
        </w:tc>
      </w:tr>
      <w:tr w:rsidR="00E644E1" w:rsidRPr="00A850D7" w14:paraId="29C59239"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311C2606" w14:textId="592DE8E4" w:rsidR="00E644E1" w:rsidRPr="00A850D7" w:rsidRDefault="00E644E1">
            <w:pPr>
              <w:spacing w:after="0" w:line="276" w:lineRule="auto"/>
            </w:pPr>
            <w:r w:rsidRPr="00A850D7">
              <w:t xml:space="preserve">W </w:t>
            </w:r>
            <w:proofErr w:type="spellStart"/>
            <w:r w:rsidRPr="00A850D7">
              <w:t>ramach</w:t>
            </w:r>
            <w:proofErr w:type="spellEnd"/>
            <w:r w:rsidRPr="00A850D7">
              <w:t xml:space="preserve"> </w:t>
            </w:r>
            <w:proofErr w:type="spellStart"/>
            <w:r w:rsidRPr="00A850D7">
              <w:t>konfiguracji</w:t>
            </w:r>
            <w:proofErr w:type="spellEnd"/>
            <w:r w:rsidRPr="00A850D7">
              <w:t xml:space="preserve"> </w:t>
            </w:r>
            <w:proofErr w:type="spellStart"/>
            <w:r w:rsidRPr="00A850D7">
              <w:t>pracy</w:t>
            </w:r>
            <w:proofErr w:type="spellEnd"/>
            <w:r w:rsidRPr="00A850D7">
              <w:t xml:space="preserve"> </w:t>
            </w:r>
            <w:proofErr w:type="spellStart"/>
            <w:r w:rsidRPr="00A850D7">
              <w:t>kolejki</w:t>
            </w:r>
            <w:proofErr w:type="spellEnd"/>
            <w:r w:rsidRPr="00A850D7">
              <w:t xml:space="preserve"> - </w:t>
            </w:r>
            <w:proofErr w:type="spellStart"/>
            <w:r w:rsidRPr="00A850D7">
              <w:t>umożliwia</w:t>
            </w:r>
            <w:proofErr w:type="spellEnd"/>
            <w:r w:rsidRPr="00A850D7">
              <w:t xml:space="preserve"> </w:t>
            </w:r>
            <w:proofErr w:type="spellStart"/>
            <w:r w:rsidRPr="00A850D7">
              <w:t>definiowanie</w:t>
            </w:r>
            <w:proofErr w:type="spellEnd"/>
            <w:r w:rsidRPr="00A850D7">
              <w:t xml:space="preserve"> </w:t>
            </w:r>
            <w:proofErr w:type="spellStart"/>
            <w:r w:rsidRPr="00A850D7">
              <w:t>maksymalnej</w:t>
            </w:r>
            <w:proofErr w:type="spellEnd"/>
            <w:r w:rsidRPr="00A850D7">
              <w:t xml:space="preserve"> </w:t>
            </w:r>
            <w:proofErr w:type="spellStart"/>
            <w:r w:rsidRPr="00A850D7">
              <w:t>ilości</w:t>
            </w:r>
            <w:proofErr w:type="spellEnd"/>
            <w:r w:rsidRPr="00A850D7">
              <w:t xml:space="preserve"> </w:t>
            </w:r>
            <w:proofErr w:type="spellStart"/>
            <w:r w:rsidRPr="00A850D7">
              <w:t>wydanych</w:t>
            </w:r>
            <w:proofErr w:type="spellEnd"/>
            <w:r w:rsidRPr="00A850D7">
              <w:t xml:space="preserve"> </w:t>
            </w:r>
            <w:proofErr w:type="spellStart"/>
            <w:r w:rsidRPr="00A850D7">
              <w:t>biletów</w:t>
            </w:r>
            <w:proofErr w:type="spellEnd"/>
          </w:p>
        </w:tc>
        <w:tc>
          <w:tcPr>
            <w:tcW w:w="660" w:type="pct"/>
            <w:tcBorders>
              <w:top w:val="single" w:sz="4" w:space="0" w:color="auto"/>
              <w:left w:val="single" w:sz="4" w:space="0" w:color="auto"/>
              <w:bottom w:val="single" w:sz="4" w:space="0" w:color="auto"/>
              <w:right w:val="single" w:sz="4" w:space="0" w:color="auto"/>
            </w:tcBorders>
          </w:tcPr>
          <w:p w14:paraId="1FEB87CD" w14:textId="77777777" w:rsidR="00E644E1" w:rsidRPr="00A850D7" w:rsidRDefault="00E644E1">
            <w:pPr>
              <w:spacing w:after="0" w:line="276" w:lineRule="auto"/>
              <w:rPr>
                <w:rFonts w:cstheme="minorHAnsi"/>
                <w:strike/>
                <w:color w:val="000000"/>
                <w:lang w:eastAsia="pl-PL"/>
              </w:rPr>
            </w:pPr>
          </w:p>
        </w:tc>
      </w:tr>
      <w:tr w:rsidR="00E644E1" w:rsidRPr="00A850D7" w14:paraId="207F9419"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5056E083" w14:textId="6E06F33A" w:rsidR="00E644E1" w:rsidRPr="00A850D7" w:rsidRDefault="00E644E1">
            <w:pPr>
              <w:spacing w:after="0" w:line="276" w:lineRule="auto"/>
            </w:pPr>
            <w:proofErr w:type="spellStart"/>
            <w:r w:rsidRPr="00A850D7">
              <w:t>Definiowanie</w:t>
            </w:r>
            <w:proofErr w:type="spellEnd"/>
            <w:r w:rsidRPr="00A850D7">
              <w:t xml:space="preserve"> </w:t>
            </w:r>
            <w:proofErr w:type="spellStart"/>
            <w:r w:rsidRPr="00A850D7">
              <w:t>blokad</w:t>
            </w:r>
            <w:proofErr w:type="spellEnd"/>
            <w:r w:rsidRPr="00A850D7">
              <w:t xml:space="preserve"> </w:t>
            </w:r>
            <w:proofErr w:type="spellStart"/>
            <w:r w:rsidRPr="00A850D7">
              <w:t>wydawania</w:t>
            </w:r>
            <w:proofErr w:type="spellEnd"/>
            <w:r w:rsidRPr="00A850D7">
              <w:t xml:space="preserve"> </w:t>
            </w:r>
            <w:proofErr w:type="spellStart"/>
            <w:r w:rsidRPr="00A850D7">
              <w:t>biletów</w:t>
            </w:r>
            <w:proofErr w:type="spellEnd"/>
            <w:r w:rsidRPr="00A850D7">
              <w:t xml:space="preserve"> z </w:t>
            </w:r>
            <w:proofErr w:type="spellStart"/>
            <w:r w:rsidRPr="00A850D7">
              <w:t>dokładnością</w:t>
            </w:r>
            <w:proofErr w:type="spellEnd"/>
            <w:r w:rsidRPr="00A850D7">
              <w:t xml:space="preserve"> co do </w:t>
            </w:r>
            <w:proofErr w:type="spellStart"/>
            <w:r w:rsidRPr="00A850D7">
              <w:t>dnia</w:t>
            </w:r>
            <w:proofErr w:type="spellEnd"/>
            <w:r w:rsidRPr="00A850D7">
              <w:t xml:space="preserve"> </w:t>
            </w:r>
            <w:proofErr w:type="spellStart"/>
            <w:r w:rsidRPr="00A850D7">
              <w:t>i</w:t>
            </w:r>
            <w:proofErr w:type="spellEnd"/>
            <w:r w:rsidRPr="00A850D7">
              <w:t xml:space="preserve"> </w:t>
            </w:r>
            <w:proofErr w:type="spellStart"/>
            <w:r w:rsidRPr="00A850D7">
              <w:t>godziny</w:t>
            </w:r>
            <w:proofErr w:type="spellEnd"/>
            <w:r w:rsidRPr="00A850D7">
              <w:t xml:space="preserve"> od-do. </w:t>
            </w:r>
            <w:proofErr w:type="spellStart"/>
            <w:r w:rsidRPr="00A850D7">
              <w:t>Możliwe</w:t>
            </w:r>
            <w:proofErr w:type="spellEnd"/>
            <w:r w:rsidRPr="00A850D7">
              <w:t xml:space="preserve"> jest </w:t>
            </w:r>
            <w:proofErr w:type="spellStart"/>
            <w:r w:rsidRPr="00A850D7">
              <w:t>wskazanie</w:t>
            </w:r>
            <w:proofErr w:type="spellEnd"/>
            <w:r w:rsidRPr="00A850D7">
              <w:t xml:space="preserve"> </w:t>
            </w:r>
            <w:proofErr w:type="spellStart"/>
            <w:r w:rsidRPr="00A850D7">
              <w:t>powodu</w:t>
            </w:r>
            <w:proofErr w:type="spellEnd"/>
            <w:r w:rsidRPr="00A850D7">
              <w:t xml:space="preserve"> </w:t>
            </w:r>
            <w:proofErr w:type="spellStart"/>
            <w:r w:rsidRPr="00A850D7">
              <w:t>blokady</w:t>
            </w:r>
            <w:proofErr w:type="spellEnd"/>
          </w:p>
        </w:tc>
        <w:tc>
          <w:tcPr>
            <w:tcW w:w="660" w:type="pct"/>
            <w:tcBorders>
              <w:top w:val="single" w:sz="4" w:space="0" w:color="auto"/>
              <w:left w:val="single" w:sz="4" w:space="0" w:color="auto"/>
              <w:bottom w:val="single" w:sz="4" w:space="0" w:color="auto"/>
              <w:right w:val="single" w:sz="4" w:space="0" w:color="auto"/>
            </w:tcBorders>
          </w:tcPr>
          <w:p w14:paraId="2FEFE060" w14:textId="77777777" w:rsidR="00E644E1" w:rsidRPr="00A850D7" w:rsidRDefault="00E644E1">
            <w:pPr>
              <w:spacing w:after="0" w:line="276" w:lineRule="auto"/>
              <w:rPr>
                <w:rFonts w:cstheme="minorHAnsi"/>
                <w:strike/>
                <w:color w:val="000000"/>
                <w:lang w:eastAsia="pl-PL"/>
              </w:rPr>
            </w:pPr>
          </w:p>
        </w:tc>
      </w:tr>
      <w:tr w:rsidR="00E644E1" w:rsidRPr="00A850D7" w14:paraId="019E8F3B"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37589C81" w14:textId="1D9544B1" w:rsidR="00E644E1" w:rsidRPr="00A850D7" w:rsidRDefault="00E644E1">
            <w:pPr>
              <w:spacing w:after="0" w:line="276" w:lineRule="auto"/>
            </w:pPr>
            <w:proofErr w:type="spellStart"/>
            <w:r w:rsidRPr="00A850D7">
              <w:t>Dodawanie</w:t>
            </w:r>
            <w:proofErr w:type="spellEnd"/>
            <w:r w:rsidRPr="00A850D7">
              <w:t xml:space="preserve"> </w:t>
            </w:r>
            <w:proofErr w:type="spellStart"/>
            <w:r w:rsidRPr="00A850D7">
              <w:t>nowych</w:t>
            </w:r>
            <w:proofErr w:type="spellEnd"/>
            <w:r w:rsidRPr="00A850D7">
              <w:t xml:space="preserve"> </w:t>
            </w:r>
            <w:proofErr w:type="spellStart"/>
            <w:r w:rsidRPr="00A850D7">
              <w:t>urządzeń</w:t>
            </w:r>
            <w:proofErr w:type="spellEnd"/>
            <w:r w:rsidRPr="00A850D7">
              <w:t xml:space="preserve"> </w:t>
            </w:r>
            <w:proofErr w:type="spellStart"/>
            <w:r w:rsidRPr="00A850D7">
              <w:t>działających</w:t>
            </w:r>
            <w:proofErr w:type="spellEnd"/>
            <w:r w:rsidRPr="00A850D7">
              <w:t xml:space="preserve"> w </w:t>
            </w:r>
            <w:proofErr w:type="spellStart"/>
            <w:r w:rsidRPr="00A850D7">
              <w:t>ramach</w:t>
            </w:r>
            <w:proofErr w:type="spellEnd"/>
            <w:r w:rsidRPr="00A850D7">
              <w:t xml:space="preserve"> </w:t>
            </w:r>
            <w:proofErr w:type="spellStart"/>
            <w:r w:rsidRPr="00A850D7">
              <w:t>systemu</w:t>
            </w:r>
            <w:proofErr w:type="spellEnd"/>
            <w:r w:rsidRPr="00A850D7">
              <w:t xml:space="preserve"> </w:t>
            </w:r>
            <w:proofErr w:type="spellStart"/>
            <w:r w:rsidRPr="00A850D7">
              <w:t>kolejkowego</w:t>
            </w:r>
            <w:proofErr w:type="spellEnd"/>
            <w:r w:rsidRPr="00A850D7">
              <w:t xml:space="preserve">. </w:t>
            </w:r>
            <w:proofErr w:type="spellStart"/>
            <w:r w:rsidRPr="00A850D7">
              <w:t>Podczas</w:t>
            </w:r>
            <w:proofErr w:type="spellEnd"/>
            <w:r w:rsidRPr="00A850D7">
              <w:t xml:space="preserve"> </w:t>
            </w:r>
            <w:proofErr w:type="spellStart"/>
            <w:r w:rsidRPr="00A850D7">
              <w:t>dodawania</w:t>
            </w:r>
            <w:proofErr w:type="spellEnd"/>
            <w:r w:rsidRPr="00A850D7">
              <w:t xml:space="preserve"> </w:t>
            </w:r>
            <w:proofErr w:type="spellStart"/>
            <w:r w:rsidRPr="00A850D7">
              <w:t>urządzenia</w:t>
            </w:r>
            <w:proofErr w:type="spellEnd"/>
            <w:r w:rsidRPr="00A850D7">
              <w:t xml:space="preserve">, </w:t>
            </w:r>
            <w:proofErr w:type="spellStart"/>
            <w:r w:rsidRPr="00A850D7">
              <w:t>możliwe</w:t>
            </w:r>
            <w:proofErr w:type="spellEnd"/>
            <w:r w:rsidRPr="00A850D7">
              <w:t xml:space="preserve"> jest </w:t>
            </w:r>
            <w:proofErr w:type="spellStart"/>
            <w:r w:rsidRPr="00A850D7">
              <w:t>wprowadzenie</w:t>
            </w:r>
            <w:proofErr w:type="spellEnd"/>
            <w:r w:rsidRPr="00A850D7">
              <w:t xml:space="preserve"> co </w:t>
            </w:r>
            <w:proofErr w:type="spellStart"/>
            <w:r w:rsidRPr="00A850D7">
              <w:t>najmniej</w:t>
            </w:r>
            <w:proofErr w:type="spellEnd"/>
            <w:r w:rsidRPr="00A850D7">
              <w:t xml:space="preserve">: </w:t>
            </w:r>
            <w:proofErr w:type="spellStart"/>
            <w:r w:rsidRPr="00A850D7">
              <w:t>nazwy</w:t>
            </w:r>
            <w:proofErr w:type="spellEnd"/>
            <w:r w:rsidRPr="00A850D7">
              <w:t xml:space="preserve">; </w:t>
            </w:r>
            <w:proofErr w:type="spellStart"/>
            <w:r w:rsidRPr="00A850D7">
              <w:t>opisu</w:t>
            </w:r>
            <w:proofErr w:type="spellEnd"/>
            <w:r w:rsidRPr="00A850D7">
              <w:t xml:space="preserve">; </w:t>
            </w:r>
            <w:proofErr w:type="spellStart"/>
            <w:r w:rsidRPr="00A850D7">
              <w:t>typu</w:t>
            </w:r>
            <w:proofErr w:type="spellEnd"/>
            <w:r w:rsidRPr="00A850D7">
              <w:t xml:space="preserve"> </w:t>
            </w:r>
            <w:proofErr w:type="spellStart"/>
            <w:r w:rsidRPr="00A850D7">
              <w:t>urządzenia</w:t>
            </w:r>
            <w:proofErr w:type="spellEnd"/>
            <w:r w:rsidRPr="00A850D7">
              <w:t xml:space="preserve"> (co </w:t>
            </w:r>
            <w:proofErr w:type="spellStart"/>
            <w:r w:rsidRPr="00A850D7">
              <w:t>najmniej</w:t>
            </w:r>
            <w:proofErr w:type="spellEnd"/>
            <w:r w:rsidRPr="00A850D7">
              <w:t xml:space="preserve">: </w:t>
            </w:r>
            <w:proofErr w:type="spellStart"/>
            <w:r w:rsidRPr="00A850D7">
              <w:t>wyświetlacz</w:t>
            </w:r>
            <w:proofErr w:type="spellEnd"/>
            <w:r w:rsidRPr="00A850D7">
              <w:t xml:space="preserve"> / </w:t>
            </w:r>
            <w:proofErr w:type="spellStart"/>
            <w:r w:rsidRPr="00A850D7">
              <w:t>infokiosk</w:t>
            </w:r>
            <w:proofErr w:type="spellEnd"/>
            <w:r w:rsidRPr="00A850D7">
              <w:t>)</w:t>
            </w:r>
          </w:p>
        </w:tc>
        <w:tc>
          <w:tcPr>
            <w:tcW w:w="660" w:type="pct"/>
            <w:tcBorders>
              <w:top w:val="single" w:sz="4" w:space="0" w:color="auto"/>
              <w:left w:val="single" w:sz="4" w:space="0" w:color="auto"/>
              <w:bottom w:val="single" w:sz="4" w:space="0" w:color="auto"/>
              <w:right w:val="single" w:sz="4" w:space="0" w:color="auto"/>
            </w:tcBorders>
          </w:tcPr>
          <w:p w14:paraId="5D78E2B8" w14:textId="77777777" w:rsidR="00E644E1" w:rsidRPr="00A850D7" w:rsidRDefault="00E644E1">
            <w:pPr>
              <w:spacing w:after="0" w:line="276" w:lineRule="auto"/>
              <w:rPr>
                <w:rFonts w:cstheme="minorHAnsi"/>
                <w:strike/>
                <w:color w:val="000000"/>
                <w:lang w:eastAsia="pl-PL"/>
              </w:rPr>
            </w:pPr>
          </w:p>
        </w:tc>
      </w:tr>
      <w:tr w:rsidR="00E644E1" w:rsidRPr="00A850D7" w14:paraId="5262BD6D"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60D664E1" w14:textId="5C0D650F" w:rsidR="00E644E1" w:rsidRPr="00A850D7" w:rsidRDefault="00E644E1">
            <w:pPr>
              <w:spacing w:after="0" w:line="276" w:lineRule="auto"/>
            </w:pPr>
            <w:proofErr w:type="spellStart"/>
            <w:r w:rsidRPr="00A850D7">
              <w:t>Posiadać</w:t>
            </w:r>
            <w:proofErr w:type="spellEnd"/>
            <w:r w:rsidRPr="00A850D7">
              <w:t xml:space="preserve"> </w:t>
            </w:r>
            <w:proofErr w:type="spellStart"/>
            <w:r w:rsidRPr="00A850D7">
              <w:t>funkcjonalność</w:t>
            </w:r>
            <w:proofErr w:type="spellEnd"/>
            <w:r w:rsidRPr="00A850D7">
              <w:t xml:space="preserve"> </w:t>
            </w:r>
            <w:proofErr w:type="spellStart"/>
            <w:r w:rsidRPr="00A850D7">
              <w:t>umożliwiającą</w:t>
            </w:r>
            <w:proofErr w:type="spellEnd"/>
            <w:r w:rsidRPr="00A850D7">
              <w:t xml:space="preserve"> </w:t>
            </w:r>
            <w:proofErr w:type="spellStart"/>
            <w:r w:rsidRPr="00A850D7">
              <w:t>identyfikację</w:t>
            </w:r>
            <w:proofErr w:type="spellEnd"/>
            <w:r w:rsidRPr="00A850D7">
              <w:t xml:space="preserve"> </w:t>
            </w:r>
            <w:proofErr w:type="spellStart"/>
            <w:r w:rsidRPr="00A850D7">
              <w:t>urządzenia</w:t>
            </w:r>
            <w:proofErr w:type="spellEnd"/>
            <w:r w:rsidRPr="00A850D7">
              <w:t xml:space="preserve"> </w:t>
            </w:r>
            <w:proofErr w:type="spellStart"/>
            <w:r w:rsidRPr="00A850D7">
              <w:t>działającego</w:t>
            </w:r>
            <w:proofErr w:type="spellEnd"/>
            <w:r w:rsidRPr="00A850D7">
              <w:t xml:space="preserve"> w </w:t>
            </w:r>
            <w:proofErr w:type="spellStart"/>
            <w:r w:rsidRPr="00A850D7">
              <w:t>ramach</w:t>
            </w:r>
            <w:proofErr w:type="spellEnd"/>
            <w:r w:rsidRPr="00A850D7">
              <w:t xml:space="preserve"> </w:t>
            </w:r>
            <w:proofErr w:type="spellStart"/>
            <w:r w:rsidRPr="00A850D7">
              <w:t>systemu</w:t>
            </w:r>
            <w:proofErr w:type="spellEnd"/>
            <w:r w:rsidRPr="00A850D7">
              <w:t xml:space="preserve"> </w:t>
            </w:r>
            <w:proofErr w:type="spellStart"/>
            <w:r w:rsidRPr="00A850D7">
              <w:t>kolejkowego</w:t>
            </w:r>
            <w:proofErr w:type="spellEnd"/>
          </w:p>
        </w:tc>
        <w:tc>
          <w:tcPr>
            <w:tcW w:w="660" w:type="pct"/>
            <w:tcBorders>
              <w:top w:val="single" w:sz="4" w:space="0" w:color="auto"/>
              <w:left w:val="single" w:sz="4" w:space="0" w:color="auto"/>
              <w:bottom w:val="single" w:sz="4" w:space="0" w:color="auto"/>
              <w:right w:val="single" w:sz="4" w:space="0" w:color="auto"/>
            </w:tcBorders>
          </w:tcPr>
          <w:p w14:paraId="1BE8F098" w14:textId="77777777" w:rsidR="00E644E1" w:rsidRPr="00A850D7" w:rsidRDefault="00E644E1">
            <w:pPr>
              <w:spacing w:after="0" w:line="276" w:lineRule="auto"/>
              <w:rPr>
                <w:rFonts w:cstheme="minorHAnsi"/>
                <w:strike/>
                <w:color w:val="000000"/>
                <w:lang w:eastAsia="pl-PL"/>
              </w:rPr>
            </w:pPr>
          </w:p>
        </w:tc>
      </w:tr>
      <w:tr w:rsidR="00E644E1" w:rsidRPr="00A850D7" w14:paraId="5E75B0A0"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118FA505" w14:textId="5306E47C" w:rsidR="00E644E1" w:rsidRPr="00A850D7" w:rsidRDefault="00EF4B37">
            <w:pPr>
              <w:spacing w:after="0" w:line="276" w:lineRule="auto"/>
            </w:pPr>
            <w:proofErr w:type="spellStart"/>
            <w:r w:rsidRPr="00A850D7">
              <w:t>Posiadać</w:t>
            </w:r>
            <w:proofErr w:type="spellEnd"/>
            <w:r w:rsidRPr="00A850D7">
              <w:t xml:space="preserve"> </w:t>
            </w:r>
            <w:proofErr w:type="spellStart"/>
            <w:r w:rsidRPr="00A850D7">
              <w:t>funkcjonalność</w:t>
            </w:r>
            <w:proofErr w:type="spellEnd"/>
            <w:r w:rsidRPr="00A850D7">
              <w:t xml:space="preserve"> </w:t>
            </w:r>
            <w:proofErr w:type="spellStart"/>
            <w:r w:rsidRPr="00A850D7">
              <w:t>prezentującą</w:t>
            </w:r>
            <w:proofErr w:type="spellEnd"/>
            <w:r w:rsidRPr="00A850D7">
              <w:t xml:space="preserve"> </w:t>
            </w:r>
            <w:proofErr w:type="spellStart"/>
            <w:r w:rsidRPr="00A850D7">
              <w:t>listę</w:t>
            </w:r>
            <w:proofErr w:type="spellEnd"/>
            <w:r w:rsidRPr="00A850D7">
              <w:t xml:space="preserve"> </w:t>
            </w:r>
            <w:proofErr w:type="spellStart"/>
            <w:r w:rsidRPr="00A850D7">
              <w:t>urządzeń</w:t>
            </w:r>
            <w:proofErr w:type="spellEnd"/>
            <w:r w:rsidRPr="00A850D7">
              <w:t xml:space="preserve"> </w:t>
            </w:r>
            <w:proofErr w:type="spellStart"/>
            <w:r w:rsidRPr="00A850D7">
              <w:t>pracujących</w:t>
            </w:r>
            <w:proofErr w:type="spellEnd"/>
            <w:r w:rsidRPr="00A850D7">
              <w:t xml:space="preserve"> w </w:t>
            </w:r>
            <w:proofErr w:type="spellStart"/>
            <w:r w:rsidRPr="00A850D7">
              <w:t>ramach</w:t>
            </w:r>
            <w:proofErr w:type="spellEnd"/>
            <w:r w:rsidRPr="00A850D7">
              <w:t xml:space="preserve"> </w:t>
            </w:r>
            <w:proofErr w:type="spellStart"/>
            <w:r w:rsidRPr="00A850D7">
              <w:t>systemu</w:t>
            </w:r>
            <w:proofErr w:type="spellEnd"/>
            <w:r w:rsidRPr="00A850D7">
              <w:t xml:space="preserve"> </w:t>
            </w:r>
            <w:proofErr w:type="spellStart"/>
            <w:r w:rsidRPr="00A850D7">
              <w:t>kolejkowego</w:t>
            </w:r>
            <w:proofErr w:type="spellEnd"/>
            <w:r w:rsidRPr="00A850D7">
              <w:t xml:space="preserve"> (co </w:t>
            </w:r>
            <w:proofErr w:type="spellStart"/>
            <w:r w:rsidRPr="00A850D7">
              <w:t>najmniej</w:t>
            </w:r>
            <w:proofErr w:type="spellEnd"/>
            <w:r w:rsidRPr="00A850D7">
              <w:t xml:space="preserve">: </w:t>
            </w:r>
            <w:proofErr w:type="spellStart"/>
            <w:r w:rsidRPr="00A850D7">
              <w:t>wyświetlacze</w:t>
            </w:r>
            <w:proofErr w:type="spellEnd"/>
            <w:r w:rsidRPr="00A850D7">
              <w:t xml:space="preserve"> </w:t>
            </w:r>
            <w:proofErr w:type="spellStart"/>
            <w:r w:rsidRPr="00A850D7">
              <w:t>i</w:t>
            </w:r>
            <w:proofErr w:type="spellEnd"/>
            <w:r w:rsidRPr="00A850D7">
              <w:t xml:space="preserve"> </w:t>
            </w:r>
            <w:proofErr w:type="spellStart"/>
            <w:r w:rsidRPr="00A850D7">
              <w:t>infokioski</w:t>
            </w:r>
            <w:proofErr w:type="spellEnd"/>
            <w:r w:rsidRPr="00A850D7">
              <w:t xml:space="preserve">). Lista </w:t>
            </w:r>
            <w:proofErr w:type="spellStart"/>
            <w:r w:rsidRPr="00A850D7">
              <w:t>urządzeń</w:t>
            </w:r>
            <w:proofErr w:type="spellEnd"/>
            <w:r w:rsidRPr="00A850D7">
              <w:t xml:space="preserve"> </w:t>
            </w:r>
            <w:proofErr w:type="spellStart"/>
            <w:r w:rsidRPr="00A850D7">
              <w:t>zawiera</w:t>
            </w:r>
            <w:proofErr w:type="spellEnd"/>
            <w:r w:rsidRPr="00A850D7">
              <w:t xml:space="preserve"> co </w:t>
            </w:r>
            <w:proofErr w:type="spellStart"/>
            <w:r w:rsidRPr="00A850D7">
              <w:t>najmniej</w:t>
            </w:r>
            <w:proofErr w:type="spellEnd"/>
            <w:r w:rsidRPr="00A850D7">
              <w:t xml:space="preserve">: </w:t>
            </w:r>
            <w:proofErr w:type="spellStart"/>
            <w:r w:rsidRPr="00A850D7">
              <w:t>informację</w:t>
            </w:r>
            <w:proofErr w:type="spellEnd"/>
            <w:r w:rsidRPr="00A850D7">
              <w:t xml:space="preserve"> o </w:t>
            </w:r>
            <w:proofErr w:type="spellStart"/>
            <w:r w:rsidRPr="00A850D7">
              <w:t>statusie</w:t>
            </w:r>
            <w:proofErr w:type="spellEnd"/>
            <w:r w:rsidRPr="00A850D7">
              <w:t xml:space="preserve"> </w:t>
            </w:r>
            <w:proofErr w:type="spellStart"/>
            <w:r w:rsidRPr="00A850D7">
              <w:t>dostępności</w:t>
            </w:r>
            <w:proofErr w:type="spellEnd"/>
            <w:r w:rsidRPr="00A850D7">
              <w:t xml:space="preserve"> </w:t>
            </w:r>
            <w:proofErr w:type="spellStart"/>
            <w:r w:rsidRPr="00A850D7">
              <w:t>urządzenia</w:t>
            </w:r>
            <w:proofErr w:type="spellEnd"/>
            <w:r w:rsidRPr="00A850D7">
              <w:t xml:space="preserve">; </w:t>
            </w:r>
            <w:proofErr w:type="spellStart"/>
            <w:r w:rsidRPr="00A850D7">
              <w:t>nazwę</w:t>
            </w:r>
            <w:proofErr w:type="spellEnd"/>
            <w:r w:rsidRPr="00A850D7">
              <w:t xml:space="preserve"> </w:t>
            </w:r>
            <w:proofErr w:type="spellStart"/>
            <w:r w:rsidRPr="00A850D7">
              <w:t>urządzenia</w:t>
            </w:r>
            <w:proofErr w:type="spellEnd"/>
            <w:r w:rsidRPr="00A850D7">
              <w:t xml:space="preserve">; </w:t>
            </w:r>
            <w:proofErr w:type="spellStart"/>
            <w:r w:rsidRPr="00A850D7">
              <w:t>opis</w:t>
            </w:r>
            <w:proofErr w:type="spellEnd"/>
            <w:r w:rsidRPr="00A850D7">
              <w:t xml:space="preserve"> </w:t>
            </w:r>
            <w:proofErr w:type="spellStart"/>
            <w:r w:rsidRPr="00A850D7">
              <w:t>urządzenia</w:t>
            </w:r>
            <w:proofErr w:type="spellEnd"/>
            <w:r w:rsidRPr="00A850D7">
              <w:t xml:space="preserve">; </w:t>
            </w:r>
            <w:proofErr w:type="spellStart"/>
            <w:r w:rsidRPr="00A850D7">
              <w:t>typ</w:t>
            </w:r>
            <w:proofErr w:type="spellEnd"/>
            <w:r w:rsidRPr="00A850D7">
              <w:t xml:space="preserve"> (co </w:t>
            </w:r>
            <w:proofErr w:type="spellStart"/>
            <w:r w:rsidRPr="00A850D7">
              <w:t>najmniej</w:t>
            </w:r>
            <w:proofErr w:type="spellEnd"/>
            <w:r w:rsidRPr="00A850D7">
              <w:t xml:space="preserve"> </w:t>
            </w:r>
            <w:proofErr w:type="spellStart"/>
            <w:r w:rsidRPr="00A850D7">
              <w:t>infokiosk</w:t>
            </w:r>
            <w:proofErr w:type="spellEnd"/>
            <w:r w:rsidRPr="00A850D7">
              <w:t xml:space="preserve"> / </w:t>
            </w:r>
            <w:proofErr w:type="spellStart"/>
            <w:r w:rsidRPr="00A850D7">
              <w:t>wyświetlacz</w:t>
            </w:r>
            <w:proofErr w:type="spellEnd"/>
            <w:r w:rsidRPr="00A850D7">
              <w:t xml:space="preserve">); </w:t>
            </w:r>
            <w:proofErr w:type="spellStart"/>
            <w:r w:rsidRPr="00A850D7">
              <w:t>harmonogram</w:t>
            </w:r>
            <w:proofErr w:type="spellEnd"/>
          </w:p>
        </w:tc>
        <w:tc>
          <w:tcPr>
            <w:tcW w:w="660" w:type="pct"/>
            <w:tcBorders>
              <w:top w:val="single" w:sz="4" w:space="0" w:color="auto"/>
              <w:left w:val="single" w:sz="4" w:space="0" w:color="auto"/>
              <w:bottom w:val="single" w:sz="4" w:space="0" w:color="auto"/>
              <w:right w:val="single" w:sz="4" w:space="0" w:color="auto"/>
            </w:tcBorders>
          </w:tcPr>
          <w:p w14:paraId="4EBA5C59" w14:textId="77777777" w:rsidR="00E644E1" w:rsidRPr="00A850D7" w:rsidRDefault="00E644E1">
            <w:pPr>
              <w:spacing w:after="0" w:line="276" w:lineRule="auto"/>
              <w:rPr>
                <w:rFonts w:cstheme="minorHAnsi"/>
                <w:strike/>
                <w:color w:val="000000"/>
                <w:lang w:eastAsia="pl-PL"/>
              </w:rPr>
            </w:pPr>
          </w:p>
        </w:tc>
      </w:tr>
      <w:tr w:rsidR="00E644E1" w:rsidRPr="00A850D7" w14:paraId="54050F85"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75BBE68F" w14:textId="40F2C33C" w:rsidR="00E644E1" w:rsidRPr="00A850D7" w:rsidRDefault="00EF4B37">
            <w:pPr>
              <w:spacing w:after="0" w:line="276" w:lineRule="auto"/>
            </w:pPr>
            <w:proofErr w:type="spellStart"/>
            <w:r w:rsidRPr="00A850D7">
              <w:t>Filtrowanie</w:t>
            </w:r>
            <w:proofErr w:type="spellEnd"/>
            <w:r w:rsidRPr="00A850D7">
              <w:t xml:space="preserve"> </w:t>
            </w:r>
            <w:proofErr w:type="spellStart"/>
            <w:r w:rsidRPr="00A850D7">
              <w:t>urządzeń</w:t>
            </w:r>
            <w:proofErr w:type="spellEnd"/>
            <w:r w:rsidRPr="00A850D7">
              <w:t xml:space="preserve"> </w:t>
            </w:r>
            <w:proofErr w:type="spellStart"/>
            <w:r w:rsidRPr="00A850D7">
              <w:t>na</w:t>
            </w:r>
            <w:proofErr w:type="spellEnd"/>
            <w:r w:rsidRPr="00A850D7">
              <w:t xml:space="preserve"> </w:t>
            </w:r>
            <w:proofErr w:type="spellStart"/>
            <w:r w:rsidRPr="00A850D7">
              <w:t>liście</w:t>
            </w:r>
            <w:proofErr w:type="spellEnd"/>
            <w:r w:rsidRPr="00A850D7">
              <w:t xml:space="preserve">, </w:t>
            </w:r>
            <w:proofErr w:type="spellStart"/>
            <w:r w:rsidRPr="00A850D7">
              <w:t>poprzez</w:t>
            </w:r>
            <w:proofErr w:type="spellEnd"/>
            <w:r w:rsidRPr="00A850D7">
              <w:t xml:space="preserve"> </w:t>
            </w:r>
            <w:proofErr w:type="spellStart"/>
            <w:r w:rsidRPr="00A850D7">
              <w:t>wyszukiwanie</w:t>
            </w:r>
            <w:proofErr w:type="spellEnd"/>
            <w:r w:rsidRPr="00A850D7">
              <w:t xml:space="preserve"> co </w:t>
            </w:r>
            <w:proofErr w:type="spellStart"/>
            <w:r w:rsidRPr="00A850D7">
              <w:t>najmniej</w:t>
            </w:r>
            <w:proofErr w:type="spellEnd"/>
            <w:r w:rsidRPr="00A850D7">
              <w:t xml:space="preserve"> po: </w:t>
            </w:r>
            <w:proofErr w:type="spellStart"/>
            <w:r w:rsidRPr="00A850D7">
              <w:t>nazwie</w:t>
            </w:r>
            <w:proofErr w:type="spellEnd"/>
            <w:r w:rsidRPr="00A850D7">
              <w:t xml:space="preserve">; </w:t>
            </w:r>
            <w:proofErr w:type="spellStart"/>
            <w:r w:rsidRPr="00A850D7">
              <w:t>typie</w:t>
            </w:r>
            <w:proofErr w:type="spellEnd"/>
            <w:r w:rsidRPr="00A850D7">
              <w:t xml:space="preserve"> </w:t>
            </w:r>
            <w:proofErr w:type="spellStart"/>
            <w:r w:rsidRPr="00A850D7">
              <w:t>urządzenia</w:t>
            </w:r>
            <w:proofErr w:type="spellEnd"/>
            <w:r w:rsidRPr="00A850D7">
              <w:t xml:space="preserve">; </w:t>
            </w:r>
            <w:proofErr w:type="spellStart"/>
            <w:r w:rsidRPr="00A850D7">
              <w:t>harmonogramie</w:t>
            </w:r>
            <w:proofErr w:type="spellEnd"/>
          </w:p>
        </w:tc>
        <w:tc>
          <w:tcPr>
            <w:tcW w:w="660" w:type="pct"/>
            <w:tcBorders>
              <w:top w:val="single" w:sz="4" w:space="0" w:color="auto"/>
              <w:left w:val="single" w:sz="4" w:space="0" w:color="auto"/>
              <w:bottom w:val="single" w:sz="4" w:space="0" w:color="auto"/>
              <w:right w:val="single" w:sz="4" w:space="0" w:color="auto"/>
            </w:tcBorders>
          </w:tcPr>
          <w:p w14:paraId="4488ED51" w14:textId="77777777" w:rsidR="00E644E1" w:rsidRPr="00A850D7" w:rsidRDefault="00E644E1">
            <w:pPr>
              <w:spacing w:after="0" w:line="276" w:lineRule="auto"/>
              <w:rPr>
                <w:rFonts w:cstheme="minorHAnsi"/>
                <w:strike/>
                <w:color w:val="000000"/>
                <w:lang w:eastAsia="pl-PL"/>
              </w:rPr>
            </w:pPr>
          </w:p>
        </w:tc>
      </w:tr>
      <w:tr w:rsidR="00E644E1" w:rsidRPr="00A850D7" w14:paraId="53700B01"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102CAFBD" w14:textId="66FB0FB9" w:rsidR="00E644E1" w:rsidRPr="00A850D7" w:rsidRDefault="00EF4B37">
            <w:pPr>
              <w:spacing w:after="0" w:line="276" w:lineRule="auto"/>
            </w:pPr>
            <w:proofErr w:type="spellStart"/>
            <w:r w:rsidRPr="00A850D7">
              <w:t>Wysyłanie</w:t>
            </w:r>
            <w:proofErr w:type="spellEnd"/>
            <w:r w:rsidRPr="00A850D7">
              <w:t xml:space="preserve"> </w:t>
            </w:r>
            <w:proofErr w:type="spellStart"/>
            <w:r w:rsidRPr="00A850D7">
              <w:t>powiadomień</w:t>
            </w:r>
            <w:proofErr w:type="spellEnd"/>
            <w:r w:rsidRPr="00A850D7">
              <w:t xml:space="preserve"> </w:t>
            </w:r>
            <w:proofErr w:type="spellStart"/>
            <w:r w:rsidRPr="00A850D7">
              <w:t>dotyczących</w:t>
            </w:r>
            <w:proofErr w:type="spellEnd"/>
            <w:r w:rsidRPr="00A850D7">
              <w:t xml:space="preserve"> </w:t>
            </w:r>
            <w:proofErr w:type="spellStart"/>
            <w:r w:rsidRPr="00A850D7">
              <w:t>problemów</w:t>
            </w:r>
            <w:proofErr w:type="spellEnd"/>
            <w:r w:rsidRPr="00A850D7">
              <w:t xml:space="preserve"> z </w:t>
            </w:r>
            <w:proofErr w:type="spellStart"/>
            <w:r w:rsidRPr="00A850D7">
              <w:t>dostępnością</w:t>
            </w:r>
            <w:proofErr w:type="spellEnd"/>
            <w:r w:rsidRPr="00A850D7">
              <w:t xml:space="preserve"> </w:t>
            </w:r>
            <w:proofErr w:type="spellStart"/>
            <w:r w:rsidRPr="00A850D7">
              <w:t>urządzenia</w:t>
            </w:r>
            <w:proofErr w:type="spellEnd"/>
            <w:r w:rsidRPr="00A850D7">
              <w:t xml:space="preserve"> do </w:t>
            </w:r>
            <w:proofErr w:type="spellStart"/>
            <w:r w:rsidRPr="00A850D7">
              <w:t>wskazanych</w:t>
            </w:r>
            <w:proofErr w:type="spellEnd"/>
            <w:r w:rsidRPr="00A850D7">
              <w:t xml:space="preserve"> </w:t>
            </w:r>
            <w:proofErr w:type="spellStart"/>
            <w:r w:rsidRPr="00A850D7">
              <w:t>użytkowników</w:t>
            </w:r>
            <w:proofErr w:type="spellEnd"/>
            <w:r w:rsidRPr="00A850D7">
              <w:t xml:space="preserve"> </w:t>
            </w:r>
            <w:proofErr w:type="spellStart"/>
            <w:r w:rsidRPr="00A850D7">
              <w:t>systemu</w:t>
            </w:r>
            <w:proofErr w:type="spellEnd"/>
          </w:p>
        </w:tc>
        <w:tc>
          <w:tcPr>
            <w:tcW w:w="660" w:type="pct"/>
            <w:tcBorders>
              <w:top w:val="single" w:sz="4" w:space="0" w:color="auto"/>
              <w:left w:val="single" w:sz="4" w:space="0" w:color="auto"/>
              <w:bottom w:val="single" w:sz="4" w:space="0" w:color="auto"/>
              <w:right w:val="single" w:sz="4" w:space="0" w:color="auto"/>
            </w:tcBorders>
          </w:tcPr>
          <w:p w14:paraId="1D5EA86C" w14:textId="77777777" w:rsidR="00E644E1" w:rsidRPr="00A850D7" w:rsidRDefault="00E644E1">
            <w:pPr>
              <w:spacing w:after="0" w:line="276" w:lineRule="auto"/>
              <w:rPr>
                <w:rFonts w:cstheme="minorHAnsi"/>
                <w:strike/>
                <w:color w:val="000000"/>
                <w:lang w:eastAsia="pl-PL"/>
              </w:rPr>
            </w:pPr>
          </w:p>
        </w:tc>
      </w:tr>
      <w:tr w:rsidR="00E644E1" w:rsidRPr="00A850D7" w14:paraId="5C691AE5"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62F97289" w14:textId="43EF5BEB" w:rsidR="00E644E1" w:rsidRPr="00A850D7" w:rsidRDefault="00EF4B37">
            <w:pPr>
              <w:spacing w:after="0" w:line="276" w:lineRule="auto"/>
            </w:pPr>
            <w:proofErr w:type="spellStart"/>
            <w:r w:rsidRPr="00A850D7">
              <w:t>Narzędzie</w:t>
            </w:r>
            <w:proofErr w:type="spellEnd"/>
            <w:r w:rsidRPr="00A850D7">
              <w:t xml:space="preserve"> </w:t>
            </w:r>
            <w:proofErr w:type="spellStart"/>
            <w:r w:rsidRPr="00A850D7">
              <w:t>umożliwiające</w:t>
            </w:r>
            <w:proofErr w:type="spellEnd"/>
            <w:r w:rsidRPr="00A850D7">
              <w:t xml:space="preserve"> </w:t>
            </w:r>
            <w:proofErr w:type="spellStart"/>
            <w:r w:rsidRPr="00A850D7">
              <w:t>konfigurowanie</w:t>
            </w:r>
            <w:proofErr w:type="spellEnd"/>
            <w:r w:rsidRPr="00A850D7">
              <w:t xml:space="preserve"> w </w:t>
            </w:r>
            <w:proofErr w:type="spellStart"/>
            <w:r w:rsidRPr="00A850D7">
              <w:t>sposób</w:t>
            </w:r>
            <w:proofErr w:type="spellEnd"/>
            <w:r w:rsidRPr="00A850D7">
              <w:t xml:space="preserve"> </w:t>
            </w:r>
            <w:proofErr w:type="spellStart"/>
            <w:r w:rsidRPr="00A850D7">
              <w:t>graficzny</w:t>
            </w:r>
            <w:proofErr w:type="spellEnd"/>
            <w:r w:rsidRPr="00A850D7">
              <w:t xml:space="preserve"> </w:t>
            </w:r>
            <w:proofErr w:type="spellStart"/>
            <w:r w:rsidRPr="00A850D7">
              <w:t>zawartości</w:t>
            </w:r>
            <w:proofErr w:type="spellEnd"/>
            <w:r w:rsidRPr="00A850D7">
              <w:t xml:space="preserve"> </w:t>
            </w:r>
            <w:proofErr w:type="spellStart"/>
            <w:r w:rsidRPr="00A850D7">
              <w:t>poszczególnych</w:t>
            </w:r>
            <w:proofErr w:type="spellEnd"/>
            <w:r w:rsidRPr="00A850D7">
              <w:t xml:space="preserve"> </w:t>
            </w:r>
            <w:proofErr w:type="spellStart"/>
            <w:r w:rsidRPr="00A850D7">
              <w:t>typów</w:t>
            </w:r>
            <w:proofErr w:type="spellEnd"/>
            <w:r w:rsidRPr="00A850D7">
              <w:t xml:space="preserve"> </w:t>
            </w:r>
            <w:proofErr w:type="spellStart"/>
            <w:r w:rsidRPr="00A850D7">
              <w:t>biletu</w:t>
            </w:r>
            <w:proofErr w:type="spellEnd"/>
            <w:r w:rsidRPr="00A850D7">
              <w:t xml:space="preserve">. </w:t>
            </w:r>
            <w:proofErr w:type="spellStart"/>
            <w:r w:rsidRPr="00A850D7">
              <w:t>Istnieje</w:t>
            </w:r>
            <w:proofErr w:type="spellEnd"/>
            <w:r w:rsidRPr="00A850D7">
              <w:t xml:space="preserve"> </w:t>
            </w:r>
            <w:proofErr w:type="spellStart"/>
            <w:r w:rsidRPr="00A850D7">
              <w:t>możliwość</w:t>
            </w:r>
            <w:proofErr w:type="spellEnd"/>
            <w:r w:rsidRPr="00A850D7">
              <w:t xml:space="preserve"> </w:t>
            </w:r>
            <w:proofErr w:type="spellStart"/>
            <w:r w:rsidRPr="00A850D7">
              <w:t>włączenia</w:t>
            </w:r>
            <w:proofErr w:type="spellEnd"/>
            <w:r w:rsidRPr="00A850D7">
              <w:t xml:space="preserve"> </w:t>
            </w:r>
            <w:proofErr w:type="spellStart"/>
            <w:r w:rsidRPr="00A850D7">
              <w:t>lub</w:t>
            </w:r>
            <w:proofErr w:type="spellEnd"/>
            <w:r w:rsidRPr="00A850D7">
              <w:t xml:space="preserve"> </w:t>
            </w:r>
            <w:proofErr w:type="spellStart"/>
            <w:r w:rsidRPr="00A850D7">
              <w:t>wyłączenia</w:t>
            </w:r>
            <w:proofErr w:type="spellEnd"/>
            <w:r w:rsidRPr="00A850D7">
              <w:t xml:space="preserve"> co </w:t>
            </w:r>
            <w:proofErr w:type="spellStart"/>
            <w:r w:rsidRPr="00A850D7">
              <w:t>najmniej</w:t>
            </w:r>
            <w:proofErr w:type="spellEnd"/>
            <w:r w:rsidRPr="00A850D7">
              <w:t xml:space="preserve"> </w:t>
            </w:r>
            <w:proofErr w:type="spellStart"/>
            <w:r w:rsidRPr="00A850D7">
              <w:t>następującej</w:t>
            </w:r>
            <w:proofErr w:type="spellEnd"/>
            <w:r w:rsidRPr="00A850D7">
              <w:t xml:space="preserve"> </w:t>
            </w:r>
            <w:proofErr w:type="spellStart"/>
            <w:r w:rsidRPr="00A850D7">
              <w:t>zawartości</w:t>
            </w:r>
            <w:proofErr w:type="spellEnd"/>
            <w:r w:rsidRPr="00A850D7">
              <w:t xml:space="preserve">: </w:t>
            </w:r>
            <w:proofErr w:type="spellStart"/>
            <w:r w:rsidRPr="00A850D7">
              <w:t>numer</w:t>
            </w:r>
            <w:proofErr w:type="spellEnd"/>
            <w:r w:rsidRPr="00A850D7">
              <w:t xml:space="preserve"> </w:t>
            </w:r>
            <w:proofErr w:type="spellStart"/>
            <w:r w:rsidRPr="00A850D7">
              <w:t>biletu</w:t>
            </w:r>
            <w:proofErr w:type="spellEnd"/>
            <w:r w:rsidRPr="00A850D7">
              <w:t xml:space="preserve">, </w:t>
            </w:r>
            <w:proofErr w:type="spellStart"/>
            <w:r w:rsidRPr="00A850D7">
              <w:t>nazwa</w:t>
            </w:r>
            <w:proofErr w:type="spellEnd"/>
            <w:r w:rsidRPr="00A850D7">
              <w:t xml:space="preserve"> </w:t>
            </w:r>
            <w:proofErr w:type="spellStart"/>
            <w:r w:rsidRPr="00A850D7">
              <w:t>kolejki</w:t>
            </w:r>
            <w:proofErr w:type="spellEnd"/>
            <w:r w:rsidRPr="00A850D7">
              <w:t xml:space="preserve"> (</w:t>
            </w:r>
            <w:proofErr w:type="spellStart"/>
            <w:r w:rsidRPr="00A850D7">
              <w:t>gabinet</w:t>
            </w:r>
            <w:proofErr w:type="spellEnd"/>
            <w:r w:rsidRPr="00A850D7">
              <w:t xml:space="preserve">), </w:t>
            </w:r>
            <w:proofErr w:type="spellStart"/>
            <w:r w:rsidRPr="00A850D7">
              <w:t>identyfikacja</w:t>
            </w:r>
            <w:proofErr w:type="spellEnd"/>
            <w:r w:rsidRPr="00A850D7">
              <w:t xml:space="preserve"> (</w:t>
            </w:r>
            <w:proofErr w:type="spellStart"/>
            <w:r w:rsidRPr="00A850D7">
              <w:t>imię</w:t>
            </w:r>
            <w:proofErr w:type="spellEnd"/>
            <w:r w:rsidRPr="00A850D7">
              <w:t xml:space="preserve"> </w:t>
            </w:r>
            <w:proofErr w:type="spellStart"/>
            <w:r w:rsidRPr="00A850D7">
              <w:t>i</w:t>
            </w:r>
            <w:proofErr w:type="spellEnd"/>
            <w:r w:rsidRPr="00A850D7">
              <w:t xml:space="preserve"> </w:t>
            </w:r>
            <w:proofErr w:type="spellStart"/>
            <w:r w:rsidRPr="00A850D7">
              <w:t>nazwisko</w:t>
            </w:r>
            <w:proofErr w:type="spellEnd"/>
            <w:r w:rsidRPr="00A850D7">
              <w:t xml:space="preserve"> </w:t>
            </w:r>
            <w:proofErr w:type="spellStart"/>
            <w:r w:rsidRPr="00A850D7">
              <w:t>lub</w:t>
            </w:r>
            <w:proofErr w:type="spellEnd"/>
            <w:r w:rsidRPr="00A850D7">
              <w:t xml:space="preserve"> </w:t>
            </w:r>
            <w:proofErr w:type="spellStart"/>
            <w:r w:rsidRPr="00A850D7">
              <w:t>numer</w:t>
            </w:r>
            <w:proofErr w:type="spellEnd"/>
            <w:r w:rsidRPr="00A850D7">
              <w:t xml:space="preserve"> </w:t>
            </w:r>
            <w:proofErr w:type="spellStart"/>
            <w:r w:rsidRPr="00A850D7">
              <w:t>pacjenta</w:t>
            </w:r>
            <w:proofErr w:type="spellEnd"/>
            <w:r w:rsidRPr="00A850D7">
              <w:t xml:space="preserve">), </w:t>
            </w:r>
            <w:proofErr w:type="spellStart"/>
            <w:r w:rsidRPr="00A850D7">
              <w:t>lekarz</w:t>
            </w:r>
            <w:proofErr w:type="spellEnd"/>
            <w:r w:rsidRPr="00A850D7">
              <w:t xml:space="preserve"> do </w:t>
            </w:r>
            <w:proofErr w:type="spellStart"/>
            <w:r w:rsidRPr="00A850D7">
              <w:t>którego</w:t>
            </w:r>
            <w:proofErr w:type="spellEnd"/>
            <w:r w:rsidRPr="00A850D7">
              <w:t xml:space="preserve"> </w:t>
            </w:r>
            <w:proofErr w:type="spellStart"/>
            <w:r w:rsidRPr="00A850D7">
              <w:t>została</w:t>
            </w:r>
            <w:proofErr w:type="spellEnd"/>
            <w:r w:rsidRPr="00A850D7">
              <w:t xml:space="preserve"> </w:t>
            </w:r>
            <w:proofErr w:type="spellStart"/>
            <w:r w:rsidRPr="00A850D7">
              <w:t>zarejestrowana</w:t>
            </w:r>
            <w:proofErr w:type="spellEnd"/>
            <w:r w:rsidRPr="00A850D7">
              <w:t xml:space="preserve"> </w:t>
            </w:r>
            <w:proofErr w:type="spellStart"/>
            <w:r w:rsidRPr="00A850D7">
              <w:t>wizyta</w:t>
            </w:r>
            <w:proofErr w:type="spellEnd"/>
            <w:r w:rsidRPr="00A850D7">
              <w:t xml:space="preserve">, </w:t>
            </w:r>
            <w:proofErr w:type="spellStart"/>
            <w:r w:rsidRPr="00A850D7">
              <w:t>przewidywana</w:t>
            </w:r>
            <w:proofErr w:type="spellEnd"/>
            <w:r w:rsidRPr="00A850D7">
              <w:t xml:space="preserve"> data </w:t>
            </w:r>
            <w:proofErr w:type="spellStart"/>
            <w:r w:rsidRPr="00A850D7">
              <w:t>wizyty</w:t>
            </w:r>
            <w:proofErr w:type="spellEnd"/>
            <w:r w:rsidRPr="00A850D7">
              <w:t xml:space="preserve">, </w:t>
            </w:r>
            <w:proofErr w:type="spellStart"/>
            <w:r w:rsidRPr="00A850D7">
              <w:t>informacje</w:t>
            </w:r>
            <w:proofErr w:type="spellEnd"/>
            <w:r w:rsidRPr="00A850D7">
              <w:t xml:space="preserve"> </w:t>
            </w:r>
            <w:proofErr w:type="spellStart"/>
            <w:r w:rsidRPr="00A850D7">
              <w:t>dodatkowe</w:t>
            </w:r>
            <w:proofErr w:type="spellEnd"/>
            <w:r w:rsidRPr="00A850D7">
              <w:t xml:space="preserve"> (</w:t>
            </w:r>
            <w:proofErr w:type="spellStart"/>
            <w:r w:rsidRPr="00A850D7">
              <w:t>możliwość</w:t>
            </w:r>
            <w:proofErr w:type="spellEnd"/>
            <w:r w:rsidRPr="00A850D7">
              <w:t xml:space="preserve"> </w:t>
            </w:r>
            <w:proofErr w:type="spellStart"/>
            <w:r w:rsidRPr="00A850D7">
              <w:t>edycji</w:t>
            </w:r>
            <w:proofErr w:type="spellEnd"/>
            <w:r w:rsidRPr="00A850D7">
              <w:t xml:space="preserve">). </w:t>
            </w:r>
            <w:proofErr w:type="spellStart"/>
            <w:r w:rsidRPr="00A850D7">
              <w:t>Edytor</w:t>
            </w:r>
            <w:proofErr w:type="spellEnd"/>
            <w:r w:rsidRPr="00A850D7">
              <w:t xml:space="preserve"> </w:t>
            </w:r>
            <w:proofErr w:type="spellStart"/>
            <w:r w:rsidRPr="00A850D7">
              <w:t>biletu</w:t>
            </w:r>
            <w:proofErr w:type="spellEnd"/>
            <w:r w:rsidRPr="00A850D7">
              <w:t xml:space="preserve"> </w:t>
            </w:r>
            <w:proofErr w:type="spellStart"/>
            <w:r w:rsidRPr="00A850D7">
              <w:t>umożliwia</w:t>
            </w:r>
            <w:proofErr w:type="spellEnd"/>
            <w:r w:rsidRPr="00A850D7">
              <w:t xml:space="preserve"> </w:t>
            </w:r>
            <w:proofErr w:type="spellStart"/>
            <w:r w:rsidRPr="00A850D7">
              <w:t>również</w:t>
            </w:r>
            <w:proofErr w:type="spellEnd"/>
            <w:r w:rsidRPr="00A850D7">
              <w:t xml:space="preserve"> co </w:t>
            </w:r>
            <w:proofErr w:type="spellStart"/>
            <w:r w:rsidRPr="00A850D7">
              <w:t>najmniej</w:t>
            </w:r>
            <w:proofErr w:type="spellEnd"/>
            <w:r w:rsidRPr="00A850D7">
              <w:t xml:space="preserve">: </w:t>
            </w:r>
            <w:proofErr w:type="spellStart"/>
            <w:r w:rsidRPr="00A850D7">
              <w:t>zmianę</w:t>
            </w:r>
            <w:proofErr w:type="spellEnd"/>
            <w:r w:rsidRPr="00A850D7">
              <w:t xml:space="preserve"> </w:t>
            </w:r>
            <w:proofErr w:type="spellStart"/>
            <w:r w:rsidRPr="00A850D7">
              <w:t>wielkości</w:t>
            </w:r>
            <w:proofErr w:type="spellEnd"/>
            <w:r w:rsidRPr="00A850D7">
              <w:t xml:space="preserve"> </w:t>
            </w:r>
            <w:proofErr w:type="spellStart"/>
            <w:r w:rsidRPr="00A850D7">
              <w:t>czcionki</w:t>
            </w:r>
            <w:proofErr w:type="spellEnd"/>
            <w:r w:rsidRPr="00A850D7">
              <w:t xml:space="preserve">, </w:t>
            </w:r>
            <w:proofErr w:type="spellStart"/>
            <w:r w:rsidRPr="00A850D7">
              <w:t>pogrubienie</w:t>
            </w:r>
            <w:proofErr w:type="spellEnd"/>
            <w:r w:rsidRPr="00A850D7">
              <w:t xml:space="preserve">, </w:t>
            </w:r>
            <w:proofErr w:type="spellStart"/>
            <w:r w:rsidRPr="00A850D7">
              <w:t>pochylenia</w:t>
            </w:r>
            <w:proofErr w:type="spellEnd"/>
            <w:r w:rsidRPr="00A850D7">
              <w:t xml:space="preserve"> </w:t>
            </w:r>
            <w:proofErr w:type="spellStart"/>
            <w:r w:rsidRPr="00A850D7">
              <w:t>i</w:t>
            </w:r>
            <w:proofErr w:type="spellEnd"/>
            <w:r w:rsidRPr="00A850D7">
              <w:t xml:space="preserve"> </w:t>
            </w:r>
            <w:proofErr w:type="spellStart"/>
            <w:r w:rsidRPr="00A850D7">
              <w:t>podkreślenie</w:t>
            </w:r>
            <w:proofErr w:type="spellEnd"/>
            <w:r w:rsidRPr="00A850D7">
              <w:t xml:space="preserve"> </w:t>
            </w:r>
            <w:proofErr w:type="spellStart"/>
            <w:r w:rsidRPr="00A850D7">
              <w:t>poszczególnych</w:t>
            </w:r>
            <w:proofErr w:type="spellEnd"/>
            <w:r w:rsidRPr="00A850D7">
              <w:t xml:space="preserve"> </w:t>
            </w:r>
            <w:proofErr w:type="spellStart"/>
            <w:r w:rsidRPr="00A850D7">
              <w:t>elementów</w:t>
            </w:r>
            <w:proofErr w:type="spellEnd"/>
            <w:r w:rsidRPr="00A850D7">
              <w:t xml:space="preserve"> </w:t>
            </w:r>
            <w:proofErr w:type="spellStart"/>
            <w:r w:rsidRPr="00A850D7">
              <w:t>oraz</w:t>
            </w:r>
            <w:proofErr w:type="spellEnd"/>
            <w:r w:rsidRPr="00A850D7">
              <w:t xml:space="preserve"> </w:t>
            </w:r>
            <w:proofErr w:type="spellStart"/>
            <w:r w:rsidRPr="00A850D7">
              <w:t>zdefiniowanie</w:t>
            </w:r>
            <w:proofErr w:type="spellEnd"/>
            <w:r w:rsidRPr="00A850D7">
              <w:t xml:space="preserve"> </w:t>
            </w:r>
            <w:proofErr w:type="spellStart"/>
            <w:r w:rsidRPr="00A850D7">
              <w:t>marginesu</w:t>
            </w:r>
            <w:proofErr w:type="spellEnd"/>
            <w:r w:rsidRPr="00A850D7">
              <w:t xml:space="preserve"> </w:t>
            </w:r>
            <w:proofErr w:type="spellStart"/>
            <w:r w:rsidRPr="00A850D7">
              <w:t>górnego</w:t>
            </w:r>
            <w:proofErr w:type="spellEnd"/>
          </w:p>
        </w:tc>
        <w:tc>
          <w:tcPr>
            <w:tcW w:w="660" w:type="pct"/>
            <w:tcBorders>
              <w:top w:val="single" w:sz="4" w:space="0" w:color="auto"/>
              <w:left w:val="single" w:sz="4" w:space="0" w:color="auto"/>
              <w:bottom w:val="single" w:sz="4" w:space="0" w:color="auto"/>
              <w:right w:val="single" w:sz="4" w:space="0" w:color="auto"/>
            </w:tcBorders>
          </w:tcPr>
          <w:p w14:paraId="16ABEB28" w14:textId="77777777" w:rsidR="00E644E1" w:rsidRPr="00A850D7" w:rsidRDefault="00E644E1">
            <w:pPr>
              <w:spacing w:after="0" w:line="276" w:lineRule="auto"/>
              <w:rPr>
                <w:rFonts w:cstheme="minorHAnsi"/>
                <w:strike/>
                <w:color w:val="000000"/>
                <w:lang w:eastAsia="pl-PL"/>
              </w:rPr>
            </w:pPr>
          </w:p>
        </w:tc>
      </w:tr>
      <w:tr w:rsidR="00E644E1" w:rsidRPr="00A850D7" w14:paraId="601AE971"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7A979D78" w14:textId="6E5E007F" w:rsidR="00E644E1" w:rsidRPr="00A850D7" w:rsidRDefault="00EF4B37">
            <w:pPr>
              <w:spacing w:after="0" w:line="276" w:lineRule="auto"/>
            </w:pPr>
            <w:proofErr w:type="spellStart"/>
            <w:r w:rsidRPr="00A850D7">
              <w:t>Posiadać</w:t>
            </w:r>
            <w:proofErr w:type="spellEnd"/>
            <w:r w:rsidRPr="00A850D7">
              <w:t xml:space="preserve"> </w:t>
            </w:r>
            <w:proofErr w:type="spellStart"/>
            <w:r w:rsidRPr="00A850D7">
              <w:t>narzędzie</w:t>
            </w:r>
            <w:proofErr w:type="spellEnd"/>
            <w:r w:rsidRPr="00A850D7">
              <w:t xml:space="preserve"> </w:t>
            </w:r>
            <w:proofErr w:type="spellStart"/>
            <w:r w:rsidRPr="00A850D7">
              <w:t>umożliwiające</w:t>
            </w:r>
            <w:proofErr w:type="spellEnd"/>
            <w:r w:rsidRPr="00A850D7">
              <w:t xml:space="preserve"> </w:t>
            </w:r>
            <w:proofErr w:type="spellStart"/>
            <w:r w:rsidRPr="00A850D7">
              <w:t>konfigurowanie</w:t>
            </w:r>
            <w:proofErr w:type="spellEnd"/>
            <w:r w:rsidRPr="00A850D7">
              <w:t xml:space="preserve"> w </w:t>
            </w:r>
            <w:proofErr w:type="spellStart"/>
            <w:r w:rsidRPr="00A850D7">
              <w:t>sposób</w:t>
            </w:r>
            <w:proofErr w:type="spellEnd"/>
            <w:r w:rsidRPr="00A850D7">
              <w:t xml:space="preserve"> </w:t>
            </w:r>
            <w:proofErr w:type="spellStart"/>
            <w:r w:rsidRPr="00A850D7">
              <w:t>graficzny</w:t>
            </w:r>
            <w:proofErr w:type="spellEnd"/>
            <w:r w:rsidRPr="00A850D7">
              <w:t xml:space="preserve"> </w:t>
            </w:r>
            <w:proofErr w:type="spellStart"/>
            <w:r w:rsidRPr="00A850D7">
              <w:t>kompozycje</w:t>
            </w:r>
            <w:proofErr w:type="spellEnd"/>
            <w:r w:rsidRPr="00A850D7">
              <w:t xml:space="preserve"> </w:t>
            </w:r>
            <w:proofErr w:type="spellStart"/>
            <w:r w:rsidRPr="00A850D7">
              <w:t>wyświetlaczy</w:t>
            </w:r>
            <w:proofErr w:type="spellEnd"/>
            <w:r w:rsidRPr="00A850D7">
              <w:t xml:space="preserve"> </w:t>
            </w:r>
            <w:proofErr w:type="spellStart"/>
            <w:r w:rsidRPr="00A850D7">
              <w:t>korytarzowych</w:t>
            </w:r>
            <w:proofErr w:type="spellEnd"/>
            <w:r w:rsidRPr="00A850D7">
              <w:t xml:space="preserve">. </w:t>
            </w:r>
            <w:proofErr w:type="spellStart"/>
            <w:r w:rsidRPr="00A850D7">
              <w:t>Istnieje</w:t>
            </w:r>
            <w:proofErr w:type="spellEnd"/>
            <w:r w:rsidRPr="00A850D7">
              <w:t xml:space="preserve"> </w:t>
            </w:r>
            <w:proofErr w:type="spellStart"/>
            <w:r w:rsidRPr="00A850D7">
              <w:t>możliwość</w:t>
            </w:r>
            <w:proofErr w:type="spellEnd"/>
            <w:r w:rsidRPr="00A850D7">
              <w:t xml:space="preserve"> </w:t>
            </w:r>
            <w:proofErr w:type="spellStart"/>
            <w:r w:rsidRPr="00A850D7">
              <w:t>konfiguracji</w:t>
            </w:r>
            <w:proofErr w:type="spellEnd"/>
            <w:r w:rsidRPr="00A850D7">
              <w:t xml:space="preserve">: </w:t>
            </w:r>
            <w:proofErr w:type="spellStart"/>
            <w:r w:rsidRPr="00A850D7">
              <w:t>nagłówka</w:t>
            </w:r>
            <w:proofErr w:type="spellEnd"/>
            <w:r w:rsidRPr="00A850D7">
              <w:t xml:space="preserve"> (co </w:t>
            </w:r>
            <w:proofErr w:type="spellStart"/>
            <w:r w:rsidRPr="00A850D7">
              <w:lastRenderedPageBreak/>
              <w:t>najmniej</w:t>
            </w:r>
            <w:proofErr w:type="spellEnd"/>
            <w:r w:rsidRPr="00A850D7">
              <w:t xml:space="preserve">: </w:t>
            </w:r>
            <w:proofErr w:type="spellStart"/>
            <w:r w:rsidRPr="00A850D7">
              <w:t>widoczność</w:t>
            </w:r>
            <w:proofErr w:type="spellEnd"/>
            <w:r w:rsidRPr="00A850D7">
              <w:t xml:space="preserve">, </w:t>
            </w:r>
            <w:proofErr w:type="spellStart"/>
            <w:r w:rsidRPr="00A850D7">
              <w:t>kolor</w:t>
            </w:r>
            <w:proofErr w:type="spellEnd"/>
            <w:r w:rsidRPr="00A850D7">
              <w:t xml:space="preserve"> </w:t>
            </w:r>
            <w:proofErr w:type="spellStart"/>
            <w:r w:rsidRPr="00A850D7">
              <w:t>czcionki</w:t>
            </w:r>
            <w:proofErr w:type="spellEnd"/>
            <w:r w:rsidRPr="00A850D7">
              <w:t xml:space="preserve">, </w:t>
            </w:r>
            <w:proofErr w:type="spellStart"/>
            <w:r w:rsidRPr="00A850D7">
              <w:t>kolor</w:t>
            </w:r>
            <w:proofErr w:type="spellEnd"/>
            <w:r w:rsidRPr="00A850D7">
              <w:t xml:space="preserve"> </w:t>
            </w:r>
            <w:proofErr w:type="spellStart"/>
            <w:r w:rsidRPr="00A850D7">
              <w:t>tła</w:t>
            </w:r>
            <w:proofErr w:type="spellEnd"/>
            <w:r w:rsidRPr="00A850D7">
              <w:t xml:space="preserve">, </w:t>
            </w:r>
            <w:proofErr w:type="spellStart"/>
            <w:r w:rsidRPr="00A850D7">
              <w:t>rozmiar</w:t>
            </w:r>
            <w:proofErr w:type="spellEnd"/>
            <w:r w:rsidRPr="00A850D7">
              <w:t xml:space="preserve"> </w:t>
            </w:r>
            <w:proofErr w:type="spellStart"/>
            <w:r w:rsidRPr="00A850D7">
              <w:t>czcionki</w:t>
            </w:r>
            <w:proofErr w:type="spellEnd"/>
            <w:r w:rsidRPr="00A850D7">
              <w:t xml:space="preserve">, </w:t>
            </w:r>
            <w:proofErr w:type="spellStart"/>
            <w:r w:rsidRPr="00A850D7">
              <w:t>pogrubienie</w:t>
            </w:r>
            <w:proofErr w:type="spellEnd"/>
            <w:r w:rsidRPr="00A850D7">
              <w:t xml:space="preserve">), </w:t>
            </w:r>
            <w:proofErr w:type="spellStart"/>
            <w:r w:rsidRPr="00A850D7">
              <w:t>widoku</w:t>
            </w:r>
            <w:proofErr w:type="spellEnd"/>
            <w:r w:rsidRPr="00A850D7">
              <w:t xml:space="preserve"> </w:t>
            </w:r>
            <w:proofErr w:type="spellStart"/>
            <w:r w:rsidRPr="00A850D7">
              <w:t>kolejkowego</w:t>
            </w:r>
            <w:proofErr w:type="spellEnd"/>
            <w:r w:rsidRPr="00A850D7">
              <w:t xml:space="preserve"> (co </w:t>
            </w:r>
            <w:proofErr w:type="spellStart"/>
            <w:r w:rsidRPr="00A850D7">
              <w:t>najmniej</w:t>
            </w:r>
            <w:proofErr w:type="spellEnd"/>
            <w:r w:rsidRPr="00A850D7">
              <w:t xml:space="preserve">: </w:t>
            </w:r>
            <w:proofErr w:type="spellStart"/>
            <w:r w:rsidRPr="00A850D7">
              <w:t>kolor</w:t>
            </w:r>
            <w:proofErr w:type="spellEnd"/>
            <w:r w:rsidRPr="00A850D7">
              <w:t xml:space="preserve"> </w:t>
            </w:r>
            <w:proofErr w:type="spellStart"/>
            <w:r w:rsidRPr="00A850D7">
              <w:t>czcionki</w:t>
            </w:r>
            <w:proofErr w:type="spellEnd"/>
            <w:r w:rsidRPr="00A850D7">
              <w:t xml:space="preserve">, </w:t>
            </w:r>
            <w:proofErr w:type="spellStart"/>
            <w:r w:rsidRPr="00A850D7">
              <w:t>kolor</w:t>
            </w:r>
            <w:proofErr w:type="spellEnd"/>
            <w:r w:rsidRPr="00A850D7">
              <w:t xml:space="preserve"> </w:t>
            </w:r>
            <w:proofErr w:type="spellStart"/>
            <w:r w:rsidRPr="00A850D7">
              <w:t>tła</w:t>
            </w:r>
            <w:proofErr w:type="spellEnd"/>
            <w:r w:rsidRPr="00A850D7">
              <w:t xml:space="preserve">, </w:t>
            </w:r>
            <w:proofErr w:type="spellStart"/>
            <w:r w:rsidRPr="00A850D7">
              <w:t>rozmiar</w:t>
            </w:r>
            <w:proofErr w:type="spellEnd"/>
            <w:r w:rsidRPr="00A850D7">
              <w:t xml:space="preserve"> </w:t>
            </w:r>
            <w:proofErr w:type="spellStart"/>
            <w:r w:rsidRPr="00A850D7">
              <w:t>czcionki</w:t>
            </w:r>
            <w:proofErr w:type="spellEnd"/>
            <w:r w:rsidRPr="00A850D7">
              <w:t xml:space="preserve">, </w:t>
            </w:r>
            <w:proofErr w:type="spellStart"/>
            <w:r w:rsidRPr="00A850D7">
              <w:t>pogrubienie</w:t>
            </w:r>
            <w:proofErr w:type="spellEnd"/>
            <w:r w:rsidRPr="00A850D7">
              <w:t xml:space="preserve">), </w:t>
            </w:r>
            <w:proofErr w:type="spellStart"/>
            <w:r w:rsidRPr="00A850D7">
              <w:t>ogłoszenie</w:t>
            </w:r>
            <w:proofErr w:type="spellEnd"/>
            <w:r w:rsidRPr="00A850D7">
              <w:t xml:space="preserve"> (co </w:t>
            </w:r>
            <w:proofErr w:type="spellStart"/>
            <w:r w:rsidRPr="00A850D7">
              <w:t>najmniej</w:t>
            </w:r>
            <w:proofErr w:type="spellEnd"/>
            <w:r w:rsidRPr="00A850D7">
              <w:t xml:space="preserve">: </w:t>
            </w:r>
            <w:proofErr w:type="spellStart"/>
            <w:r w:rsidRPr="00A850D7">
              <w:t>plik</w:t>
            </w:r>
            <w:proofErr w:type="spellEnd"/>
            <w:r w:rsidRPr="00A850D7">
              <w:t xml:space="preserve"> </w:t>
            </w:r>
            <w:proofErr w:type="spellStart"/>
            <w:r w:rsidRPr="00A850D7">
              <w:t>ogłoszenia</w:t>
            </w:r>
            <w:proofErr w:type="spellEnd"/>
            <w:r w:rsidRPr="00A850D7">
              <w:t xml:space="preserve">, </w:t>
            </w:r>
            <w:proofErr w:type="spellStart"/>
            <w:r w:rsidRPr="00A850D7">
              <w:t>tryb</w:t>
            </w:r>
            <w:proofErr w:type="spellEnd"/>
            <w:r w:rsidRPr="00A850D7">
              <w:t xml:space="preserve"> </w:t>
            </w:r>
            <w:proofErr w:type="spellStart"/>
            <w:r w:rsidRPr="00A850D7">
              <w:t>wyświetlania</w:t>
            </w:r>
            <w:proofErr w:type="spellEnd"/>
            <w:r w:rsidRPr="00A850D7">
              <w:t xml:space="preserve">, </w:t>
            </w:r>
            <w:proofErr w:type="spellStart"/>
            <w:r w:rsidRPr="00A850D7">
              <w:t>rozmiar</w:t>
            </w:r>
            <w:proofErr w:type="spellEnd"/>
            <w:r w:rsidRPr="00A850D7">
              <w:t xml:space="preserve"> </w:t>
            </w:r>
            <w:proofErr w:type="spellStart"/>
            <w:r w:rsidRPr="00A850D7">
              <w:t>panelu</w:t>
            </w:r>
            <w:proofErr w:type="spellEnd"/>
            <w:r w:rsidRPr="00A850D7">
              <w:t xml:space="preserve">, </w:t>
            </w:r>
            <w:proofErr w:type="spellStart"/>
            <w:r w:rsidRPr="00A850D7">
              <w:t>kolor</w:t>
            </w:r>
            <w:proofErr w:type="spellEnd"/>
            <w:r w:rsidRPr="00A850D7">
              <w:t xml:space="preserve"> </w:t>
            </w:r>
            <w:proofErr w:type="spellStart"/>
            <w:r w:rsidRPr="00A850D7">
              <w:t>tła</w:t>
            </w:r>
            <w:proofErr w:type="spellEnd"/>
            <w:r w:rsidRPr="00A850D7">
              <w:t xml:space="preserve">), </w:t>
            </w:r>
            <w:proofErr w:type="spellStart"/>
            <w:r w:rsidRPr="00A850D7">
              <w:t>paska</w:t>
            </w:r>
            <w:proofErr w:type="spellEnd"/>
            <w:r w:rsidRPr="00A850D7">
              <w:t xml:space="preserve"> </w:t>
            </w:r>
            <w:proofErr w:type="spellStart"/>
            <w:r w:rsidRPr="00A850D7">
              <w:t>informacyjnego</w:t>
            </w:r>
            <w:proofErr w:type="spellEnd"/>
            <w:r w:rsidRPr="00A850D7">
              <w:t xml:space="preserve"> (co </w:t>
            </w:r>
            <w:proofErr w:type="spellStart"/>
            <w:r w:rsidRPr="00A850D7">
              <w:t>najmniej</w:t>
            </w:r>
            <w:proofErr w:type="spellEnd"/>
            <w:r w:rsidRPr="00A850D7">
              <w:t xml:space="preserve">: </w:t>
            </w:r>
            <w:proofErr w:type="spellStart"/>
            <w:r w:rsidRPr="00A850D7">
              <w:t>widoczność</w:t>
            </w:r>
            <w:proofErr w:type="spellEnd"/>
            <w:r w:rsidRPr="00A850D7">
              <w:t xml:space="preserve">, </w:t>
            </w:r>
            <w:proofErr w:type="spellStart"/>
            <w:r w:rsidRPr="00A850D7">
              <w:t>tekst</w:t>
            </w:r>
            <w:proofErr w:type="spellEnd"/>
            <w:r w:rsidRPr="00A850D7">
              <w:t xml:space="preserve">, </w:t>
            </w:r>
            <w:proofErr w:type="spellStart"/>
            <w:r w:rsidRPr="00A850D7">
              <w:t>kolor</w:t>
            </w:r>
            <w:proofErr w:type="spellEnd"/>
            <w:r w:rsidRPr="00A850D7">
              <w:t xml:space="preserve"> </w:t>
            </w:r>
            <w:proofErr w:type="spellStart"/>
            <w:r w:rsidRPr="00A850D7">
              <w:t>czcionki</w:t>
            </w:r>
            <w:proofErr w:type="spellEnd"/>
            <w:r w:rsidRPr="00A850D7">
              <w:t xml:space="preserve">, </w:t>
            </w:r>
            <w:proofErr w:type="spellStart"/>
            <w:r w:rsidRPr="00A850D7">
              <w:t>kolor</w:t>
            </w:r>
            <w:proofErr w:type="spellEnd"/>
            <w:r w:rsidRPr="00A850D7">
              <w:t xml:space="preserve"> </w:t>
            </w:r>
            <w:proofErr w:type="spellStart"/>
            <w:r w:rsidRPr="00A850D7">
              <w:t>tła</w:t>
            </w:r>
            <w:proofErr w:type="spellEnd"/>
            <w:r w:rsidRPr="00A850D7">
              <w:t xml:space="preserve">, </w:t>
            </w:r>
            <w:proofErr w:type="spellStart"/>
            <w:r w:rsidRPr="00A850D7">
              <w:t>rozmiar</w:t>
            </w:r>
            <w:proofErr w:type="spellEnd"/>
            <w:r w:rsidRPr="00A850D7">
              <w:t xml:space="preserve"> </w:t>
            </w:r>
            <w:proofErr w:type="spellStart"/>
            <w:r w:rsidRPr="00A850D7">
              <w:t>czcionki</w:t>
            </w:r>
            <w:proofErr w:type="spellEnd"/>
            <w:r w:rsidRPr="00A850D7">
              <w:t xml:space="preserve">, </w:t>
            </w:r>
            <w:proofErr w:type="spellStart"/>
            <w:r w:rsidRPr="00A850D7">
              <w:t>pogrubienie</w:t>
            </w:r>
            <w:proofErr w:type="spellEnd"/>
            <w:r w:rsidRPr="00A850D7">
              <w:t xml:space="preserve">, </w:t>
            </w:r>
            <w:proofErr w:type="spellStart"/>
            <w:r w:rsidRPr="00A850D7">
              <w:t>czas</w:t>
            </w:r>
            <w:proofErr w:type="spellEnd"/>
            <w:r w:rsidRPr="00A850D7">
              <w:t xml:space="preserve"> </w:t>
            </w:r>
            <w:proofErr w:type="spellStart"/>
            <w:r w:rsidRPr="00A850D7">
              <w:t>trwania</w:t>
            </w:r>
            <w:proofErr w:type="spellEnd"/>
            <w:r w:rsidRPr="00A850D7">
              <w:t xml:space="preserve">). </w:t>
            </w:r>
            <w:proofErr w:type="spellStart"/>
            <w:r w:rsidRPr="00A850D7">
              <w:t>Narzędzie</w:t>
            </w:r>
            <w:proofErr w:type="spellEnd"/>
            <w:r w:rsidRPr="00A850D7">
              <w:t xml:space="preserve"> </w:t>
            </w:r>
            <w:proofErr w:type="spellStart"/>
            <w:r w:rsidRPr="00A850D7">
              <w:t>umożliwia</w:t>
            </w:r>
            <w:proofErr w:type="spellEnd"/>
            <w:r w:rsidRPr="00A850D7">
              <w:t xml:space="preserve"> </w:t>
            </w:r>
            <w:proofErr w:type="spellStart"/>
            <w:r w:rsidRPr="00A850D7">
              <w:t>pogląd</w:t>
            </w:r>
            <w:proofErr w:type="spellEnd"/>
            <w:r w:rsidRPr="00A850D7">
              <w:t xml:space="preserve"> </w:t>
            </w:r>
            <w:proofErr w:type="spellStart"/>
            <w:r w:rsidRPr="00A850D7">
              <w:t>definiowanej</w:t>
            </w:r>
            <w:proofErr w:type="spellEnd"/>
            <w:r w:rsidRPr="00A850D7">
              <w:t xml:space="preserve"> </w:t>
            </w:r>
            <w:proofErr w:type="spellStart"/>
            <w:r w:rsidRPr="00A850D7">
              <w:t>kompozycji</w:t>
            </w:r>
            <w:proofErr w:type="spellEnd"/>
            <w:r w:rsidRPr="00A850D7">
              <w:t xml:space="preserve"> w </w:t>
            </w:r>
            <w:proofErr w:type="spellStart"/>
            <w:r w:rsidRPr="00A850D7">
              <w:t>czasie</w:t>
            </w:r>
            <w:proofErr w:type="spellEnd"/>
            <w:r w:rsidRPr="00A850D7">
              <w:t xml:space="preserve"> </w:t>
            </w:r>
            <w:proofErr w:type="spellStart"/>
            <w:r w:rsidRPr="00A850D7">
              <w:t>realnym</w:t>
            </w:r>
            <w:proofErr w:type="spellEnd"/>
          </w:p>
        </w:tc>
        <w:tc>
          <w:tcPr>
            <w:tcW w:w="660" w:type="pct"/>
            <w:tcBorders>
              <w:top w:val="single" w:sz="4" w:space="0" w:color="auto"/>
              <w:left w:val="single" w:sz="4" w:space="0" w:color="auto"/>
              <w:bottom w:val="single" w:sz="4" w:space="0" w:color="auto"/>
              <w:right w:val="single" w:sz="4" w:space="0" w:color="auto"/>
            </w:tcBorders>
          </w:tcPr>
          <w:p w14:paraId="2580FA9C" w14:textId="77777777" w:rsidR="00E644E1" w:rsidRPr="00A850D7" w:rsidRDefault="00E644E1">
            <w:pPr>
              <w:spacing w:after="0" w:line="276" w:lineRule="auto"/>
              <w:rPr>
                <w:rFonts w:cstheme="minorHAnsi"/>
                <w:strike/>
                <w:color w:val="000000"/>
                <w:lang w:eastAsia="pl-PL"/>
              </w:rPr>
            </w:pPr>
          </w:p>
        </w:tc>
      </w:tr>
      <w:tr w:rsidR="00E644E1" w:rsidRPr="00A850D7" w14:paraId="5BBFE43F"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655E089D" w14:textId="20126807" w:rsidR="00E644E1" w:rsidRPr="00A850D7" w:rsidRDefault="00EF4B37">
            <w:pPr>
              <w:spacing w:after="0" w:line="276" w:lineRule="auto"/>
            </w:pPr>
            <w:r w:rsidRPr="00A850D7">
              <w:rPr>
                <w:b/>
                <w:bCs/>
              </w:rPr>
              <w:t xml:space="preserve">INFOKIOSK – </w:t>
            </w:r>
            <w:proofErr w:type="spellStart"/>
            <w:r w:rsidRPr="00A850D7">
              <w:rPr>
                <w:b/>
                <w:bCs/>
              </w:rPr>
              <w:t>Zarządzanie</w:t>
            </w:r>
            <w:proofErr w:type="spellEnd"/>
            <w:r w:rsidRPr="00A850D7">
              <w:rPr>
                <w:b/>
                <w:bCs/>
              </w:rPr>
              <w:t xml:space="preserve"> „</w:t>
            </w:r>
            <w:proofErr w:type="spellStart"/>
            <w:r w:rsidRPr="00A850D7">
              <w:rPr>
                <w:b/>
                <w:bCs/>
              </w:rPr>
              <w:t>kioskiem</w:t>
            </w:r>
            <w:proofErr w:type="spellEnd"/>
            <w:r w:rsidRPr="00A850D7">
              <w:rPr>
                <w:b/>
                <w:bCs/>
              </w:rPr>
              <w:t xml:space="preserve">” </w:t>
            </w:r>
            <w:proofErr w:type="spellStart"/>
            <w:r w:rsidRPr="00A850D7">
              <w:rPr>
                <w:b/>
                <w:bCs/>
              </w:rPr>
              <w:t>informacyjnym</w:t>
            </w:r>
            <w:proofErr w:type="spellEnd"/>
            <w:r w:rsidRPr="00A850D7">
              <w:rPr>
                <w:b/>
                <w:bCs/>
              </w:rPr>
              <w:t xml:space="preserve"> / </w:t>
            </w:r>
            <w:proofErr w:type="spellStart"/>
            <w:r w:rsidRPr="00A850D7">
              <w:rPr>
                <w:b/>
                <w:bCs/>
              </w:rPr>
              <w:t>biletomatem</w:t>
            </w:r>
            <w:proofErr w:type="spellEnd"/>
            <w:r w:rsidRPr="00A850D7">
              <w:rPr>
                <w:b/>
                <w:bCs/>
              </w:rPr>
              <w:t xml:space="preserve"> – </w:t>
            </w:r>
            <w:proofErr w:type="spellStart"/>
            <w:r w:rsidRPr="00A850D7">
              <w:rPr>
                <w:b/>
                <w:bCs/>
              </w:rPr>
              <w:t>wymagania</w:t>
            </w:r>
            <w:proofErr w:type="spellEnd"/>
          </w:p>
        </w:tc>
        <w:tc>
          <w:tcPr>
            <w:tcW w:w="660" w:type="pct"/>
            <w:tcBorders>
              <w:top w:val="single" w:sz="4" w:space="0" w:color="auto"/>
              <w:left w:val="single" w:sz="4" w:space="0" w:color="auto"/>
              <w:bottom w:val="single" w:sz="4" w:space="0" w:color="auto"/>
              <w:right w:val="single" w:sz="4" w:space="0" w:color="auto"/>
            </w:tcBorders>
          </w:tcPr>
          <w:p w14:paraId="637D5F5A" w14:textId="77777777" w:rsidR="00E644E1" w:rsidRPr="00A850D7" w:rsidRDefault="00E644E1">
            <w:pPr>
              <w:spacing w:after="0" w:line="276" w:lineRule="auto"/>
              <w:rPr>
                <w:rFonts w:cstheme="minorHAnsi"/>
                <w:strike/>
                <w:color w:val="000000"/>
                <w:lang w:eastAsia="pl-PL"/>
              </w:rPr>
            </w:pPr>
          </w:p>
        </w:tc>
      </w:tr>
      <w:tr w:rsidR="00E644E1" w:rsidRPr="00A850D7" w14:paraId="10935638"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067351E4" w14:textId="324D0DD8" w:rsidR="00E644E1" w:rsidRPr="00A850D7" w:rsidRDefault="00EF4B37">
            <w:pPr>
              <w:spacing w:after="0" w:line="276" w:lineRule="auto"/>
            </w:pPr>
            <w:proofErr w:type="spellStart"/>
            <w:r w:rsidRPr="00A850D7">
              <w:t>Wygenerowanie</w:t>
            </w:r>
            <w:proofErr w:type="spellEnd"/>
            <w:r w:rsidRPr="00A850D7">
              <w:t xml:space="preserve"> </w:t>
            </w:r>
            <w:proofErr w:type="spellStart"/>
            <w:r w:rsidRPr="00A850D7">
              <w:t>i</w:t>
            </w:r>
            <w:proofErr w:type="spellEnd"/>
            <w:r w:rsidRPr="00A850D7">
              <w:t xml:space="preserve"> </w:t>
            </w:r>
            <w:proofErr w:type="spellStart"/>
            <w:r w:rsidRPr="00A850D7">
              <w:t>udostępnienie</w:t>
            </w:r>
            <w:proofErr w:type="spellEnd"/>
            <w:r w:rsidRPr="00A850D7">
              <w:t xml:space="preserve"> </w:t>
            </w:r>
            <w:proofErr w:type="spellStart"/>
            <w:r w:rsidRPr="00A850D7">
              <w:t>pacjentowi</w:t>
            </w:r>
            <w:proofErr w:type="spellEnd"/>
            <w:r w:rsidRPr="00A850D7">
              <w:t xml:space="preserve"> </w:t>
            </w:r>
            <w:proofErr w:type="spellStart"/>
            <w:r w:rsidRPr="00A850D7">
              <w:t>biletu</w:t>
            </w:r>
            <w:proofErr w:type="spellEnd"/>
            <w:r w:rsidRPr="00A850D7">
              <w:t xml:space="preserve"> z </w:t>
            </w:r>
            <w:proofErr w:type="spellStart"/>
            <w:r w:rsidRPr="00A850D7">
              <w:t>numerem</w:t>
            </w:r>
            <w:proofErr w:type="spellEnd"/>
            <w:r w:rsidRPr="00A850D7">
              <w:t xml:space="preserve"> za </w:t>
            </w:r>
            <w:proofErr w:type="spellStart"/>
            <w:r w:rsidRPr="00A850D7">
              <w:t>pomocą</w:t>
            </w:r>
            <w:proofErr w:type="spellEnd"/>
            <w:r w:rsidRPr="00A850D7">
              <w:t xml:space="preserve">, </w:t>
            </w:r>
            <w:proofErr w:type="spellStart"/>
            <w:r w:rsidRPr="00A850D7">
              <w:t>którego</w:t>
            </w:r>
            <w:proofErr w:type="spellEnd"/>
            <w:r w:rsidRPr="00A850D7">
              <w:t xml:space="preserve"> </w:t>
            </w:r>
            <w:proofErr w:type="spellStart"/>
            <w:r w:rsidRPr="00A850D7">
              <w:t>zostanie</w:t>
            </w:r>
            <w:proofErr w:type="spellEnd"/>
            <w:r w:rsidRPr="00A850D7">
              <w:t xml:space="preserve"> </w:t>
            </w:r>
            <w:proofErr w:type="spellStart"/>
            <w:r w:rsidRPr="00A850D7">
              <w:t>przywołany</w:t>
            </w:r>
            <w:proofErr w:type="spellEnd"/>
            <w:r w:rsidRPr="00A850D7">
              <w:t xml:space="preserve"> do </w:t>
            </w:r>
            <w:proofErr w:type="spellStart"/>
            <w:r w:rsidRPr="00A850D7">
              <w:t>stanowiska</w:t>
            </w:r>
            <w:proofErr w:type="spellEnd"/>
            <w:r w:rsidRPr="00A850D7">
              <w:t xml:space="preserve"> w </w:t>
            </w:r>
            <w:proofErr w:type="spellStart"/>
            <w:r w:rsidRPr="00A850D7">
              <w:t>rejestracji</w:t>
            </w:r>
            <w:proofErr w:type="spellEnd"/>
          </w:p>
        </w:tc>
        <w:tc>
          <w:tcPr>
            <w:tcW w:w="660" w:type="pct"/>
            <w:tcBorders>
              <w:top w:val="single" w:sz="4" w:space="0" w:color="auto"/>
              <w:left w:val="single" w:sz="4" w:space="0" w:color="auto"/>
              <w:bottom w:val="single" w:sz="4" w:space="0" w:color="auto"/>
              <w:right w:val="single" w:sz="4" w:space="0" w:color="auto"/>
            </w:tcBorders>
          </w:tcPr>
          <w:p w14:paraId="11193F05" w14:textId="77777777" w:rsidR="00E644E1" w:rsidRPr="00A850D7" w:rsidRDefault="00E644E1">
            <w:pPr>
              <w:spacing w:after="0" w:line="276" w:lineRule="auto"/>
              <w:rPr>
                <w:rFonts w:cstheme="minorHAnsi"/>
                <w:strike/>
                <w:color w:val="000000"/>
                <w:lang w:eastAsia="pl-PL"/>
              </w:rPr>
            </w:pPr>
          </w:p>
        </w:tc>
      </w:tr>
      <w:tr w:rsidR="00E644E1" w:rsidRPr="00A850D7" w14:paraId="08A6183F"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52835F44" w14:textId="7C40AEE9" w:rsidR="00E644E1" w:rsidRPr="00A850D7" w:rsidRDefault="00EF4B37" w:rsidP="00EF4B37">
            <w:proofErr w:type="spellStart"/>
            <w:r w:rsidRPr="00A850D7">
              <w:t>Weryfikacja</w:t>
            </w:r>
            <w:proofErr w:type="spellEnd"/>
            <w:r w:rsidRPr="00A850D7">
              <w:t xml:space="preserve"> </w:t>
            </w:r>
            <w:proofErr w:type="spellStart"/>
            <w:r w:rsidRPr="00A850D7">
              <w:t>zapisanych</w:t>
            </w:r>
            <w:proofErr w:type="spellEnd"/>
            <w:r w:rsidRPr="00A850D7">
              <w:t xml:space="preserve"> w </w:t>
            </w:r>
            <w:proofErr w:type="spellStart"/>
            <w:r w:rsidRPr="00A850D7">
              <w:t>systemie</w:t>
            </w:r>
            <w:proofErr w:type="spellEnd"/>
            <w:r w:rsidRPr="00A850D7">
              <w:t xml:space="preserve"> </w:t>
            </w:r>
            <w:proofErr w:type="spellStart"/>
            <w:r w:rsidRPr="00A850D7">
              <w:t>medycznym</w:t>
            </w:r>
            <w:proofErr w:type="spellEnd"/>
            <w:r w:rsidRPr="00A850D7">
              <w:t xml:space="preserve"> </w:t>
            </w:r>
            <w:proofErr w:type="spellStart"/>
            <w:r w:rsidRPr="00A850D7">
              <w:t>danych</w:t>
            </w:r>
            <w:proofErr w:type="spellEnd"/>
            <w:r w:rsidRPr="00A850D7">
              <w:t xml:space="preserve"> </w:t>
            </w:r>
            <w:proofErr w:type="spellStart"/>
            <w:r w:rsidRPr="00A850D7">
              <w:t>pacjenta</w:t>
            </w:r>
            <w:proofErr w:type="spellEnd"/>
            <w:r w:rsidRPr="00A850D7">
              <w:t xml:space="preserve"> </w:t>
            </w:r>
            <w:proofErr w:type="spellStart"/>
            <w:r w:rsidRPr="00A850D7">
              <w:t>umówionego</w:t>
            </w:r>
            <w:proofErr w:type="spellEnd"/>
            <w:r w:rsidRPr="00A850D7">
              <w:t xml:space="preserve"> </w:t>
            </w:r>
            <w:proofErr w:type="spellStart"/>
            <w:r w:rsidRPr="00A850D7">
              <w:t>na</w:t>
            </w:r>
            <w:proofErr w:type="spellEnd"/>
            <w:r w:rsidRPr="00A850D7">
              <w:t xml:space="preserve"> </w:t>
            </w:r>
            <w:proofErr w:type="spellStart"/>
            <w:r w:rsidRPr="00A850D7">
              <w:t>wizytę</w:t>
            </w:r>
            <w:proofErr w:type="spellEnd"/>
            <w:r w:rsidRPr="00A850D7">
              <w:t xml:space="preserve">: </w:t>
            </w:r>
            <w:proofErr w:type="spellStart"/>
            <w:r w:rsidRPr="00A850D7">
              <w:t>terminu</w:t>
            </w:r>
            <w:proofErr w:type="spellEnd"/>
            <w:r w:rsidRPr="00A850D7">
              <w:t xml:space="preserve"> </w:t>
            </w:r>
            <w:proofErr w:type="spellStart"/>
            <w:r w:rsidRPr="00A850D7">
              <w:t>wizyty</w:t>
            </w:r>
            <w:proofErr w:type="spellEnd"/>
            <w:r w:rsidRPr="00A850D7">
              <w:t xml:space="preserve">; </w:t>
            </w:r>
            <w:proofErr w:type="spellStart"/>
            <w:r w:rsidRPr="00A850D7">
              <w:t>weryfikacji</w:t>
            </w:r>
            <w:proofErr w:type="spellEnd"/>
            <w:r w:rsidRPr="00A850D7">
              <w:t xml:space="preserve"> </w:t>
            </w:r>
            <w:proofErr w:type="spellStart"/>
            <w:r w:rsidRPr="00A850D7">
              <w:t>czy</w:t>
            </w:r>
            <w:proofErr w:type="spellEnd"/>
            <w:r w:rsidRPr="00A850D7">
              <w:t xml:space="preserve"> </w:t>
            </w:r>
            <w:proofErr w:type="spellStart"/>
            <w:r w:rsidRPr="00A850D7">
              <w:t>umówiona</w:t>
            </w:r>
            <w:proofErr w:type="spellEnd"/>
            <w:r w:rsidRPr="00A850D7">
              <w:t xml:space="preserve"> </w:t>
            </w:r>
            <w:proofErr w:type="spellStart"/>
            <w:r w:rsidRPr="00A850D7">
              <w:t>wizyta</w:t>
            </w:r>
            <w:proofErr w:type="spellEnd"/>
            <w:r w:rsidRPr="00A850D7">
              <w:t xml:space="preserve"> </w:t>
            </w:r>
            <w:proofErr w:type="spellStart"/>
            <w:r w:rsidRPr="00A850D7">
              <w:t>posiada</w:t>
            </w:r>
            <w:proofErr w:type="spellEnd"/>
            <w:r w:rsidRPr="00A850D7">
              <w:t xml:space="preserve"> </w:t>
            </w:r>
            <w:proofErr w:type="spellStart"/>
            <w:r w:rsidRPr="00A850D7">
              <w:t>uzupełnione</w:t>
            </w:r>
            <w:proofErr w:type="spellEnd"/>
            <w:r w:rsidRPr="00A850D7">
              <w:t xml:space="preserve"> </w:t>
            </w:r>
            <w:proofErr w:type="spellStart"/>
            <w:r w:rsidRPr="00A850D7">
              <w:t>skierowanie</w:t>
            </w:r>
            <w:proofErr w:type="spellEnd"/>
            <w:r w:rsidRPr="00A850D7">
              <w:t xml:space="preserve"> </w:t>
            </w:r>
            <w:proofErr w:type="spellStart"/>
            <w:r w:rsidRPr="00A850D7">
              <w:t>oraz</w:t>
            </w:r>
            <w:proofErr w:type="spellEnd"/>
            <w:r w:rsidRPr="00A850D7">
              <w:t xml:space="preserve"> </w:t>
            </w:r>
            <w:proofErr w:type="spellStart"/>
            <w:r w:rsidRPr="00A850D7">
              <w:t>weryfikacji</w:t>
            </w:r>
            <w:proofErr w:type="spellEnd"/>
            <w:r w:rsidRPr="00A850D7">
              <w:t xml:space="preserve"> </w:t>
            </w:r>
            <w:proofErr w:type="spellStart"/>
            <w:r w:rsidRPr="00A850D7">
              <w:t>uprawnień</w:t>
            </w:r>
            <w:proofErr w:type="spellEnd"/>
            <w:r w:rsidRPr="00A850D7">
              <w:t xml:space="preserve"> </w:t>
            </w:r>
            <w:proofErr w:type="spellStart"/>
            <w:r w:rsidRPr="00A850D7">
              <w:t>pacjenta</w:t>
            </w:r>
            <w:proofErr w:type="spellEnd"/>
            <w:r w:rsidRPr="00A850D7">
              <w:t xml:space="preserve"> (</w:t>
            </w:r>
            <w:proofErr w:type="spellStart"/>
            <w:r w:rsidRPr="00A850D7">
              <w:t>czy</w:t>
            </w:r>
            <w:proofErr w:type="spellEnd"/>
            <w:r w:rsidRPr="00A850D7">
              <w:t xml:space="preserve"> </w:t>
            </w:r>
            <w:proofErr w:type="spellStart"/>
            <w:r w:rsidRPr="00A850D7">
              <w:t>pacjent</w:t>
            </w:r>
            <w:proofErr w:type="spellEnd"/>
            <w:r w:rsidRPr="00A850D7">
              <w:t xml:space="preserve"> </w:t>
            </w:r>
            <w:proofErr w:type="spellStart"/>
            <w:r w:rsidRPr="00A850D7">
              <w:t>posiada</w:t>
            </w:r>
            <w:proofErr w:type="spellEnd"/>
            <w:r w:rsidRPr="00A850D7">
              <w:t xml:space="preserve"> </w:t>
            </w:r>
            <w:proofErr w:type="spellStart"/>
            <w:r w:rsidRPr="00A850D7">
              <w:t>uzupełnione</w:t>
            </w:r>
            <w:proofErr w:type="spellEnd"/>
            <w:r w:rsidRPr="00A850D7">
              <w:t xml:space="preserve"> </w:t>
            </w:r>
            <w:proofErr w:type="spellStart"/>
            <w:r w:rsidRPr="00A850D7">
              <w:t>aktualne</w:t>
            </w:r>
            <w:proofErr w:type="spellEnd"/>
            <w:r w:rsidRPr="00A850D7">
              <w:t xml:space="preserve"> </w:t>
            </w:r>
            <w:proofErr w:type="spellStart"/>
            <w:r w:rsidRPr="00A850D7">
              <w:t>ubezpieczenie</w:t>
            </w:r>
            <w:proofErr w:type="spellEnd"/>
            <w:r w:rsidRPr="00A850D7">
              <w:t>).</w:t>
            </w:r>
          </w:p>
        </w:tc>
        <w:tc>
          <w:tcPr>
            <w:tcW w:w="660" w:type="pct"/>
            <w:tcBorders>
              <w:top w:val="single" w:sz="4" w:space="0" w:color="auto"/>
              <w:left w:val="single" w:sz="4" w:space="0" w:color="auto"/>
              <w:bottom w:val="single" w:sz="4" w:space="0" w:color="auto"/>
              <w:right w:val="single" w:sz="4" w:space="0" w:color="auto"/>
            </w:tcBorders>
          </w:tcPr>
          <w:p w14:paraId="14EAA419" w14:textId="77777777" w:rsidR="00E644E1" w:rsidRPr="00A850D7" w:rsidRDefault="00E644E1">
            <w:pPr>
              <w:spacing w:after="0" w:line="276" w:lineRule="auto"/>
              <w:rPr>
                <w:rFonts w:cstheme="minorHAnsi"/>
                <w:strike/>
                <w:color w:val="000000"/>
                <w:lang w:eastAsia="pl-PL"/>
              </w:rPr>
            </w:pPr>
          </w:p>
        </w:tc>
      </w:tr>
      <w:tr w:rsidR="00EF4B37" w:rsidRPr="00A850D7" w14:paraId="0458AB09"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403270C7" w14:textId="568D0881" w:rsidR="00EF4B37" w:rsidRPr="00A850D7" w:rsidRDefault="00EF4B37">
            <w:pPr>
              <w:spacing w:after="0" w:line="276" w:lineRule="auto"/>
            </w:pPr>
            <w:proofErr w:type="spellStart"/>
            <w:r w:rsidRPr="00A850D7">
              <w:t>Potwierdzenie</w:t>
            </w:r>
            <w:proofErr w:type="spellEnd"/>
            <w:r w:rsidRPr="00A850D7">
              <w:t xml:space="preserve"> </w:t>
            </w:r>
            <w:proofErr w:type="spellStart"/>
            <w:r w:rsidRPr="00A850D7">
              <w:t>wizyty</w:t>
            </w:r>
            <w:proofErr w:type="spellEnd"/>
            <w:r w:rsidRPr="00A850D7">
              <w:t xml:space="preserve"> w </w:t>
            </w:r>
            <w:proofErr w:type="spellStart"/>
            <w:r w:rsidRPr="00A850D7">
              <w:t>umówionym</w:t>
            </w:r>
            <w:proofErr w:type="spellEnd"/>
            <w:r w:rsidRPr="00A850D7">
              <w:t xml:space="preserve"> </w:t>
            </w:r>
            <w:proofErr w:type="spellStart"/>
            <w:r w:rsidRPr="00A850D7">
              <w:t>dniu</w:t>
            </w:r>
            <w:proofErr w:type="spellEnd"/>
            <w:r w:rsidRPr="00A850D7">
              <w:t xml:space="preserve"> </w:t>
            </w:r>
            <w:proofErr w:type="spellStart"/>
            <w:r w:rsidRPr="00A850D7">
              <w:t>poprzez</w:t>
            </w:r>
            <w:proofErr w:type="spellEnd"/>
            <w:r w:rsidRPr="00A850D7">
              <w:t xml:space="preserve"> </w:t>
            </w:r>
            <w:proofErr w:type="spellStart"/>
            <w:r w:rsidRPr="00A850D7">
              <w:t>aktywację</w:t>
            </w:r>
            <w:proofErr w:type="spellEnd"/>
            <w:r w:rsidRPr="00A850D7">
              <w:t xml:space="preserve"> </w:t>
            </w:r>
            <w:proofErr w:type="spellStart"/>
            <w:r w:rsidRPr="00A850D7">
              <w:t>usługi</w:t>
            </w:r>
            <w:proofErr w:type="spellEnd"/>
            <w:r w:rsidRPr="00A850D7">
              <w:t xml:space="preserve"> </w:t>
            </w:r>
            <w:proofErr w:type="spellStart"/>
            <w:r w:rsidRPr="00A850D7">
              <w:t>na</w:t>
            </w:r>
            <w:proofErr w:type="spellEnd"/>
            <w:r w:rsidRPr="00A850D7">
              <w:t xml:space="preserve"> </w:t>
            </w:r>
            <w:proofErr w:type="spellStart"/>
            <w:r w:rsidRPr="00A850D7">
              <w:t>infokiosku</w:t>
            </w:r>
            <w:proofErr w:type="spellEnd"/>
            <w:r w:rsidRPr="00A850D7">
              <w:t xml:space="preserve">. </w:t>
            </w:r>
            <w:proofErr w:type="spellStart"/>
            <w:r w:rsidRPr="00A850D7">
              <w:t>Potwierdzenie</w:t>
            </w:r>
            <w:proofErr w:type="spellEnd"/>
            <w:r w:rsidRPr="00A850D7">
              <w:t xml:space="preserve"> </w:t>
            </w:r>
            <w:proofErr w:type="spellStart"/>
            <w:r w:rsidRPr="00A850D7">
              <w:t>może</w:t>
            </w:r>
            <w:proofErr w:type="spellEnd"/>
            <w:r w:rsidRPr="00A850D7">
              <w:t xml:space="preserve"> </w:t>
            </w:r>
            <w:proofErr w:type="spellStart"/>
            <w:r w:rsidRPr="00A850D7">
              <w:t>nastąpić</w:t>
            </w:r>
            <w:proofErr w:type="spellEnd"/>
            <w:r w:rsidRPr="00A850D7">
              <w:t xml:space="preserve"> po </w:t>
            </w:r>
            <w:proofErr w:type="spellStart"/>
            <w:r w:rsidRPr="00A850D7">
              <w:t>wpisaniu</w:t>
            </w:r>
            <w:proofErr w:type="spellEnd"/>
            <w:r w:rsidRPr="00A850D7">
              <w:t xml:space="preserve"> </w:t>
            </w:r>
            <w:proofErr w:type="spellStart"/>
            <w:r w:rsidRPr="00A850D7">
              <w:t>danych</w:t>
            </w:r>
            <w:proofErr w:type="spellEnd"/>
            <w:r w:rsidRPr="00A850D7">
              <w:t xml:space="preserve"> </w:t>
            </w:r>
            <w:proofErr w:type="spellStart"/>
            <w:r w:rsidRPr="00A850D7">
              <w:t>pacjenta</w:t>
            </w:r>
            <w:proofErr w:type="spellEnd"/>
            <w:r w:rsidRPr="00A850D7">
              <w:t xml:space="preserve"> </w:t>
            </w:r>
            <w:proofErr w:type="spellStart"/>
            <w:r w:rsidRPr="00A850D7">
              <w:t>uzupełnionych</w:t>
            </w:r>
            <w:proofErr w:type="spellEnd"/>
            <w:r w:rsidRPr="00A850D7">
              <w:t xml:space="preserve"> w </w:t>
            </w:r>
            <w:proofErr w:type="spellStart"/>
            <w:r w:rsidRPr="00A850D7">
              <w:t>systemie</w:t>
            </w:r>
            <w:proofErr w:type="spellEnd"/>
            <w:r w:rsidRPr="00A850D7">
              <w:t xml:space="preserve"> </w:t>
            </w:r>
            <w:proofErr w:type="spellStart"/>
            <w:r w:rsidRPr="00A850D7">
              <w:t>medycznym</w:t>
            </w:r>
            <w:proofErr w:type="spellEnd"/>
            <w:r w:rsidRPr="00A850D7">
              <w:t xml:space="preserve">: </w:t>
            </w:r>
            <w:proofErr w:type="spellStart"/>
            <w:r w:rsidRPr="00A850D7">
              <w:t>numeru</w:t>
            </w:r>
            <w:proofErr w:type="spellEnd"/>
            <w:r w:rsidRPr="00A850D7">
              <w:t xml:space="preserve"> PESEL, </w:t>
            </w:r>
            <w:proofErr w:type="spellStart"/>
            <w:r w:rsidRPr="00A850D7">
              <w:t>numeru</w:t>
            </w:r>
            <w:proofErr w:type="spellEnd"/>
            <w:r w:rsidRPr="00A850D7">
              <w:t xml:space="preserve"> ID  </w:t>
            </w:r>
            <w:proofErr w:type="spellStart"/>
            <w:r w:rsidRPr="00A850D7">
              <w:t>lub</w:t>
            </w:r>
            <w:proofErr w:type="spellEnd"/>
            <w:r w:rsidRPr="00A850D7">
              <w:t xml:space="preserve"> </w:t>
            </w:r>
            <w:proofErr w:type="spellStart"/>
            <w:r w:rsidRPr="00A850D7">
              <w:t>numeru</w:t>
            </w:r>
            <w:proofErr w:type="spellEnd"/>
            <w:r w:rsidRPr="00A850D7">
              <w:t xml:space="preserve"> </w:t>
            </w:r>
            <w:proofErr w:type="spellStart"/>
            <w:r w:rsidRPr="00A850D7">
              <w:t>telefonu</w:t>
            </w:r>
            <w:proofErr w:type="spellEnd"/>
            <w:r w:rsidRPr="00A850D7">
              <w:t xml:space="preserve"> </w:t>
            </w:r>
            <w:proofErr w:type="spellStart"/>
            <w:r w:rsidRPr="00A850D7">
              <w:t>pacjenta</w:t>
            </w:r>
            <w:proofErr w:type="spellEnd"/>
            <w:r w:rsidRPr="00A850D7">
              <w:t>.</w:t>
            </w:r>
          </w:p>
        </w:tc>
        <w:tc>
          <w:tcPr>
            <w:tcW w:w="660" w:type="pct"/>
            <w:tcBorders>
              <w:top w:val="single" w:sz="4" w:space="0" w:color="auto"/>
              <w:left w:val="single" w:sz="4" w:space="0" w:color="auto"/>
              <w:bottom w:val="single" w:sz="4" w:space="0" w:color="auto"/>
              <w:right w:val="single" w:sz="4" w:space="0" w:color="auto"/>
            </w:tcBorders>
          </w:tcPr>
          <w:p w14:paraId="6A1D6280" w14:textId="77777777" w:rsidR="00EF4B37" w:rsidRPr="00A850D7" w:rsidRDefault="00EF4B37">
            <w:pPr>
              <w:spacing w:after="0" w:line="276" w:lineRule="auto"/>
              <w:rPr>
                <w:rFonts w:cstheme="minorHAnsi"/>
                <w:strike/>
                <w:color w:val="000000"/>
                <w:lang w:eastAsia="pl-PL"/>
              </w:rPr>
            </w:pPr>
          </w:p>
        </w:tc>
      </w:tr>
      <w:tr w:rsidR="00EF4B37" w:rsidRPr="00A850D7" w14:paraId="2C54D8FE"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108695D8" w14:textId="3A64A854" w:rsidR="00EF4B37" w:rsidRPr="00A850D7" w:rsidRDefault="00EF4B37">
            <w:pPr>
              <w:spacing w:after="0" w:line="276" w:lineRule="auto"/>
            </w:pPr>
            <w:proofErr w:type="spellStart"/>
            <w:r w:rsidRPr="00A850D7">
              <w:t>Potwierdzenie</w:t>
            </w:r>
            <w:proofErr w:type="spellEnd"/>
            <w:r w:rsidRPr="00A850D7">
              <w:t xml:space="preserve"> </w:t>
            </w:r>
            <w:proofErr w:type="spellStart"/>
            <w:r w:rsidRPr="00A850D7">
              <w:t>wizyty</w:t>
            </w:r>
            <w:proofErr w:type="spellEnd"/>
            <w:r w:rsidRPr="00A850D7">
              <w:t xml:space="preserve"> </w:t>
            </w:r>
            <w:proofErr w:type="spellStart"/>
            <w:r w:rsidRPr="00A850D7">
              <w:t>skutkuje</w:t>
            </w:r>
            <w:proofErr w:type="spellEnd"/>
            <w:r w:rsidRPr="00A850D7">
              <w:t xml:space="preserve"> </w:t>
            </w:r>
            <w:proofErr w:type="spellStart"/>
            <w:r w:rsidRPr="00A850D7">
              <w:t>zmianą</w:t>
            </w:r>
            <w:proofErr w:type="spellEnd"/>
            <w:r w:rsidRPr="00A850D7">
              <w:t xml:space="preserve"> </w:t>
            </w:r>
            <w:proofErr w:type="spellStart"/>
            <w:r w:rsidRPr="00A850D7">
              <w:t>statusu</w:t>
            </w:r>
            <w:proofErr w:type="spellEnd"/>
            <w:r w:rsidRPr="00A850D7">
              <w:t xml:space="preserve"> </w:t>
            </w:r>
            <w:proofErr w:type="spellStart"/>
            <w:r w:rsidRPr="00A850D7">
              <w:t>wizyt</w:t>
            </w:r>
            <w:proofErr w:type="spellEnd"/>
            <w:r w:rsidRPr="00A850D7">
              <w:t xml:space="preserve"> w module </w:t>
            </w:r>
            <w:proofErr w:type="spellStart"/>
            <w:r w:rsidRPr="00A850D7">
              <w:t>medycznym</w:t>
            </w:r>
            <w:proofErr w:type="spellEnd"/>
            <w:r w:rsidRPr="00A850D7">
              <w:t xml:space="preserve"> </w:t>
            </w:r>
            <w:proofErr w:type="spellStart"/>
            <w:r w:rsidRPr="00A850D7">
              <w:t>na</w:t>
            </w:r>
            <w:proofErr w:type="spellEnd"/>
            <w:r w:rsidRPr="00A850D7">
              <w:t xml:space="preserve"> </w:t>
            </w:r>
            <w:proofErr w:type="spellStart"/>
            <w:r w:rsidRPr="00A850D7">
              <w:t>wizytę</w:t>
            </w:r>
            <w:proofErr w:type="spellEnd"/>
            <w:r w:rsidRPr="00A850D7">
              <w:t xml:space="preserve"> </w:t>
            </w:r>
            <w:proofErr w:type="spellStart"/>
            <w:r w:rsidRPr="00A850D7">
              <w:t>potwierdzoną</w:t>
            </w:r>
            <w:proofErr w:type="spellEnd"/>
            <w:r w:rsidRPr="00A850D7">
              <w:t xml:space="preserve"> (</w:t>
            </w:r>
            <w:proofErr w:type="spellStart"/>
            <w:r w:rsidRPr="00A850D7">
              <w:t>zarejestrowaną</w:t>
            </w:r>
            <w:proofErr w:type="spellEnd"/>
            <w:r w:rsidRPr="00A850D7">
              <w:t>)</w:t>
            </w:r>
          </w:p>
        </w:tc>
        <w:tc>
          <w:tcPr>
            <w:tcW w:w="660" w:type="pct"/>
            <w:tcBorders>
              <w:top w:val="single" w:sz="4" w:space="0" w:color="auto"/>
              <w:left w:val="single" w:sz="4" w:space="0" w:color="auto"/>
              <w:bottom w:val="single" w:sz="4" w:space="0" w:color="auto"/>
              <w:right w:val="single" w:sz="4" w:space="0" w:color="auto"/>
            </w:tcBorders>
          </w:tcPr>
          <w:p w14:paraId="162F36C5" w14:textId="77777777" w:rsidR="00EF4B37" w:rsidRPr="00A850D7" w:rsidRDefault="00EF4B37">
            <w:pPr>
              <w:spacing w:after="0" w:line="276" w:lineRule="auto"/>
              <w:rPr>
                <w:rFonts w:cstheme="minorHAnsi"/>
                <w:strike/>
                <w:color w:val="000000"/>
                <w:lang w:eastAsia="pl-PL"/>
              </w:rPr>
            </w:pPr>
          </w:p>
        </w:tc>
      </w:tr>
      <w:tr w:rsidR="00EF4B37" w:rsidRPr="00A850D7" w14:paraId="76903C2C"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044CDB8C" w14:textId="6F642DA3" w:rsidR="00EF4B37" w:rsidRPr="00A850D7" w:rsidRDefault="00EF4B37" w:rsidP="00EF4B37">
            <w:proofErr w:type="spellStart"/>
            <w:r w:rsidRPr="00A850D7">
              <w:t>Umożliwiać</w:t>
            </w:r>
            <w:proofErr w:type="spellEnd"/>
            <w:r w:rsidRPr="00A850D7">
              <w:t xml:space="preserve"> </w:t>
            </w:r>
            <w:proofErr w:type="spellStart"/>
            <w:r w:rsidRPr="00A850D7">
              <w:t>pacjentowi</w:t>
            </w:r>
            <w:proofErr w:type="spellEnd"/>
            <w:r w:rsidRPr="00A850D7">
              <w:t xml:space="preserve"> </w:t>
            </w:r>
            <w:proofErr w:type="spellStart"/>
            <w:r w:rsidRPr="00A850D7">
              <w:t>pobranie</w:t>
            </w:r>
            <w:proofErr w:type="spellEnd"/>
            <w:r w:rsidRPr="00A850D7">
              <w:t xml:space="preserve"> </w:t>
            </w:r>
            <w:proofErr w:type="spellStart"/>
            <w:r w:rsidRPr="00A850D7">
              <w:t>biletu</w:t>
            </w:r>
            <w:proofErr w:type="spellEnd"/>
            <w:r w:rsidRPr="00A850D7">
              <w:t xml:space="preserve"> z </w:t>
            </w:r>
            <w:proofErr w:type="spellStart"/>
            <w:r w:rsidRPr="00A850D7">
              <w:t>numerem</w:t>
            </w:r>
            <w:proofErr w:type="spellEnd"/>
            <w:r w:rsidRPr="00A850D7">
              <w:t xml:space="preserve"> do </w:t>
            </w:r>
            <w:proofErr w:type="spellStart"/>
            <w:r w:rsidRPr="00A850D7">
              <w:t>stanowiska</w:t>
            </w:r>
            <w:proofErr w:type="spellEnd"/>
            <w:r w:rsidRPr="00A850D7">
              <w:t xml:space="preserve"> </w:t>
            </w:r>
            <w:proofErr w:type="spellStart"/>
            <w:r w:rsidRPr="00A850D7">
              <w:t>rejestracji</w:t>
            </w:r>
            <w:proofErr w:type="spellEnd"/>
            <w:r w:rsidRPr="00A850D7">
              <w:t xml:space="preserve"> </w:t>
            </w:r>
            <w:proofErr w:type="spellStart"/>
            <w:r w:rsidRPr="00A850D7">
              <w:t>wizyt</w:t>
            </w:r>
            <w:proofErr w:type="spellEnd"/>
            <w:r w:rsidRPr="00A850D7">
              <w:t xml:space="preserve"> (</w:t>
            </w:r>
            <w:proofErr w:type="spellStart"/>
            <w:r w:rsidRPr="00A850D7">
              <w:t>numer</w:t>
            </w:r>
            <w:proofErr w:type="spellEnd"/>
            <w:r w:rsidRPr="00A850D7">
              <w:t xml:space="preserve"> </w:t>
            </w:r>
            <w:proofErr w:type="spellStart"/>
            <w:r w:rsidRPr="00A850D7">
              <w:t>nie</w:t>
            </w:r>
            <w:proofErr w:type="spellEnd"/>
            <w:r w:rsidRPr="00A850D7">
              <w:t xml:space="preserve"> </w:t>
            </w:r>
            <w:proofErr w:type="spellStart"/>
            <w:r w:rsidRPr="00A850D7">
              <w:t>powiązany</w:t>
            </w:r>
            <w:proofErr w:type="spellEnd"/>
            <w:r w:rsidRPr="00A850D7">
              <w:t xml:space="preserve"> z </w:t>
            </w:r>
            <w:proofErr w:type="spellStart"/>
            <w:r w:rsidRPr="00A850D7">
              <w:t>danymi</w:t>
            </w:r>
            <w:proofErr w:type="spellEnd"/>
            <w:r w:rsidRPr="00A850D7">
              <w:t xml:space="preserve"> </w:t>
            </w:r>
            <w:proofErr w:type="spellStart"/>
            <w:r w:rsidRPr="00A850D7">
              <w:t>pacjenta</w:t>
            </w:r>
            <w:proofErr w:type="spellEnd"/>
            <w:r w:rsidRPr="00A850D7">
              <w:t xml:space="preserve">). </w:t>
            </w:r>
          </w:p>
        </w:tc>
        <w:tc>
          <w:tcPr>
            <w:tcW w:w="660" w:type="pct"/>
            <w:tcBorders>
              <w:top w:val="single" w:sz="4" w:space="0" w:color="auto"/>
              <w:left w:val="single" w:sz="4" w:space="0" w:color="auto"/>
              <w:bottom w:val="single" w:sz="4" w:space="0" w:color="auto"/>
              <w:right w:val="single" w:sz="4" w:space="0" w:color="auto"/>
            </w:tcBorders>
          </w:tcPr>
          <w:p w14:paraId="138F2BCE" w14:textId="77777777" w:rsidR="00EF4B37" w:rsidRPr="00A850D7" w:rsidRDefault="00EF4B37">
            <w:pPr>
              <w:spacing w:after="0" w:line="276" w:lineRule="auto"/>
              <w:rPr>
                <w:rFonts w:cstheme="minorHAnsi"/>
                <w:strike/>
                <w:color w:val="000000"/>
                <w:lang w:eastAsia="pl-PL"/>
              </w:rPr>
            </w:pPr>
          </w:p>
        </w:tc>
      </w:tr>
      <w:tr w:rsidR="00EF4B37" w:rsidRPr="00A850D7" w14:paraId="79194351"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67A2587A" w14:textId="298E2962" w:rsidR="00EF4B37" w:rsidRPr="00A850D7" w:rsidRDefault="00EF4B37" w:rsidP="00EF4B37">
            <w:proofErr w:type="spellStart"/>
            <w:r w:rsidRPr="00A850D7">
              <w:t>Umożliwiać</w:t>
            </w:r>
            <w:proofErr w:type="spellEnd"/>
            <w:r w:rsidRPr="00A850D7">
              <w:t xml:space="preserve"> </w:t>
            </w:r>
            <w:proofErr w:type="spellStart"/>
            <w:r w:rsidRPr="00A850D7">
              <w:t>taką</w:t>
            </w:r>
            <w:proofErr w:type="spellEnd"/>
            <w:r w:rsidRPr="00A850D7">
              <w:t xml:space="preserve"> </w:t>
            </w:r>
            <w:proofErr w:type="spellStart"/>
            <w:r w:rsidRPr="00A850D7">
              <w:t>konfigurację</w:t>
            </w:r>
            <w:proofErr w:type="spellEnd"/>
            <w:r w:rsidRPr="00A850D7">
              <w:t xml:space="preserve">, aby </w:t>
            </w:r>
            <w:proofErr w:type="spellStart"/>
            <w:r w:rsidRPr="00A850D7">
              <w:t>podczas</w:t>
            </w:r>
            <w:proofErr w:type="spellEnd"/>
            <w:r w:rsidRPr="00A850D7">
              <w:t xml:space="preserve"> </w:t>
            </w:r>
            <w:proofErr w:type="spellStart"/>
            <w:r w:rsidRPr="00A850D7">
              <w:t>pobierania</w:t>
            </w:r>
            <w:proofErr w:type="spellEnd"/>
            <w:r w:rsidRPr="00A850D7">
              <w:t xml:space="preserve"> </w:t>
            </w:r>
            <w:proofErr w:type="spellStart"/>
            <w:r w:rsidRPr="00A850D7">
              <w:t>biletu</w:t>
            </w:r>
            <w:proofErr w:type="spellEnd"/>
            <w:r w:rsidRPr="00A850D7">
              <w:t xml:space="preserve"> do </w:t>
            </w:r>
            <w:proofErr w:type="spellStart"/>
            <w:r w:rsidRPr="00A850D7">
              <w:t>rejestracji</w:t>
            </w:r>
            <w:proofErr w:type="spellEnd"/>
            <w:r w:rsidRPr="00A850D7">
              <w:t xml:space="preserve"> </w:t>
            </w:r>
            <w:proofErr w:type="spellStart"/>
            <w:r w:rsidRPr="00A850D7">
              <w:t>pacjent</w:t>
            </w:r>
            <w:proofErr w:type="spellEnd"/>
            <w:r w:rsidRPr="00A850D7">
              <w:t xml:space="preserve"> </w:t>
            </w:r>
            <w:proofErr w:type="spellStart"/>
            <w:r w:rsidRPr="00A850D7">
              <w:t>miał</w:t>
            </w:r>
            <w:proofErr w:type="spellEnd"/>
            <w:r w:rsidRPr="00A850D7">
              <w:t xml:space="preserve"> </w:t>
            </w:r>
            <w:proofErr w:type="spellStart"/>
            <w:r w:rsidRPr="00A850D7">
              <w:t>możliwość</w:t>
            </w:r>
            <w:proofErr w:type="spellEnd"/>
            <w:r w:rsidRPr="00A850D7">
              <w:t xml:space="preserve"> </w:t>
            </w:r>
            <w:proofErr w:type="spellStart"/>
            <w:r w:rsidRPr="00A850D7">
              <w:t>zidentyfikowania</w:t>
            </w:r>
            <w:proofErr w:type="spellEnd"/>
            <w:r w:rsidRPr="00A850D7">
              <w:t xml:space="preserve"> </w:t>
            </w:r>
            <w:proofErr w:type="spellStart"/>
            <w:r w:rsidRPr="00A850D7">
              <w:t>się</w:t>
            </w:r>
            <w:proofErr w:type="spellEnd"/>
            <w:r w:rsidRPr="00A850D7">
              <w:t xml:space="preserve"> </w:t>
            </w:r>
            <w:proofErr w:type="spellStart"/>
            <w:r w:rsidRPr="00A850D7">
              <w:t>poprzez</w:t>
            </w:r>
            <w:proofErr w:type="spellEnd"/>
            <w:r w:rsidRPr="00A850D7">
              <w:t xml:space="preserve"> </w:t>
            </w:r>
            <w:proofErr w:type="spellStart"/>
            <w:r w:rsidRPr="00A850D7">
              <w:t>wskazanie</w:t>
            </w:r>
            <w:proofErr w:type="spellEnd"/>
            <w:r w:rsidRPr="00A850D7">
              <w:t xml:space="preserve"> co </w:t>
            </w:r>
            <w:proofErr w:type="spellStart"/>
            <w:r w:rsidRPr="00A850D7">
              <w:t>najmniej</w:t>
            </w:r>
            <w:proofErr w:type="spellEnd"/>
            <w:r w:rsidRPr="00A850D7">
              <w:t xml:space="preserve">: </w:t>
            </w:r>
            <w:proofErr w:type="spellStart"/>
            <w:r w:rsidRPr="00A850D7">
              <w:t>numeru</w:t>
            </w:r>
            <w:proofErr w:type="spellEnd"/>
            <w:r w:rsidRPr="00A850D7">
              <w:t xml:space="preserve"> </w:t>
            </w:r>
            <w:proofErr w:type="spellStart"/>
            <w:r w:rsidRPr="00A850D7">
              <w:t>telefonu</w:t>
            </w:r>
            <w:proofErr w:type="spellEnd"/>
            <w:r w:rsidRPr="00A850D7">
              <w:t xml:space="preserve"> </w:t>
            </w:r>
            <w:proofErr w:type="spellStart"/>
            <w:r w:rsidRPr="00A850D7">
              <w:t>lub</w:t>
            </w:r>
            <w:proofErr w:type="spellEnd"/>
            <w:r w:rsidRPr="00A850D7">
              <w:t xml:space="preserve"> </w:t>
            </w:r>
            <w:proofErr w:type="spellStart"/>
            <w:r w:rsidRPr="00A850D7">
              <w:t>numeru</w:t>
            </w:r>
            <w:proofErr w:type="spellEnd"/>
            <w:r w:rsidRPr="00A850D7">
              <w:t xml:space="preserve"> PESEL </w:t>
            </w:r>
            <w:proofErr w:type="spellStart"/>
            <w:r w:rsidRPr="00A850D7">
              <w:t>lub</w:t>
            </w:r>
            <w:proofErr w:type="spellEnd"/>
            <w:r w:rsidRPr="00A850D7">
              <w:t xml:space="preserve"> </w:t>
            </w:r>
            <w:proofErr w:type="spellStart"/>
            <w:r w:rsidRPr="00A850D7">
              <w:t>numeru</w:t>
            </w:r>
            <w:proofErr w:type="spellEnd"/>
            <w:r w:rsidRPr="00A850D7">
              <w:t xml:space="preserve"> </w:t>
            </w:r>
            <w:proofErr w:type="spellStart"/>
            <w:r w:rsidRPr="00A850D7">
              <w:t>pacjenta</w:t>
            </w:r>
            <w:proofErr w:type="spellEnd"/>
            <w:r w:rsidRPr="00A850D7">
              <w:t xml:space="preserve">. W </w:t>
            </w:r>
            <w:proofErr w:type="spellStart"/>
            <w:r w:rsidRPr="00A850D7">
              <w:t>przypadku</w:t>
            </w:r>
            <w:proofErr w:type="spellEnd"/>
            <w:r w:rsidRPr="00A850D7">
              <w:t xml:space="preserve"> </w:t>
            </w:r>
            <w:proofErr w:type="spellStart"/>
            <w:r w:rsidRPr="00A850D7">
              <w:t>zidentyfikowania</w:t>
            </w:r>
            <w:proofErr w:type="spellEnd"/>
            <w:r w:rsidRPr="00A850D7">
              <w:t xml:space="preserve"> </w:t>
            </w:r>
            <w:proofErr w:type="spellStart"/>
            <w:r w:rsidRPr="00A850D7">
              <w:t>się</w:t>
            </w:r>
            <w:proofErr w:type="spellEnd"/>
            <w:r w:rsidRPr="00A850D7">
              <w:t xml:space="preserve"> </w:t>
            </w:r>
            <w:proofErr w:type="spellStart"/>
            <w:r w:rsidRPr="00A850D7">
              <w:t>na</w:t>
            </w:r>
            <w:proofErr w:type="spellEnd"/>
            <w:r w:rsidRPr="00A850D7">
              <w:t xml:space="preserve"> </w:t>
            </w:r>
            <w:proofErr w:type="spellStart"/>
            <w:r w:rsidRPr="00A850D7">
              <w:t>infokiosku</w:t>
            </w:r>
            <w:proofErr w:type="spellEnd"/>
            <w:r w:rsidRPr="00A850D7">
              <w:t xml:space="preserve"> - w module </w:t>
            </w:r>
            <w:proofErr w:type="spellStart"/>
            <w:r w:rsidRPr="00A850D7">
              <w:t>rejestracji</w:t>
            </w:r>
            <w:proofErr w:type="spellEnd"/>
            <w:r w:rsidRPr="00A850D7">
              <w:t xml:space="preserve"> </w:t>
            </w:r>
            <w:proofErr w:type="spellStart"/>
            <w:r w:rsidRPr="00A850D7">
              <w:t>wizyt</w:t>
            </w:r>
            <w:proofErr w:type="spellEnd"/>
            <w:r w:rsidRPr="00A850D7">
              <w:t xml:space="preserve"> </w:t>
            </w:r>
            <w:proofErr w:type="spellStart"/>
            <w:r w:rsidRPr="00A850D7">
              <w:t>poza</w:t>
            </w:r>
            <w:proofErr w:type="spellEnd"/>
            <w:r w:rsidRPr="00A850D7">
              <w:t xml:space="preserve"> </w:t>
            </w:r>
            <w:proofErr w:type="spellStart"/>
            <w:r w:rsidRPr="00A850D7">
              <w:t>numerem</w:t>
            </w:r>
            <w:proofErr w:type="spellEnd"/>
            <w:r w:rsidRPr="00A850D7">
              <w:t xml:space="preserve"> </w:t>
            </w:r>
            <w:proofErr w:type="spellStart"/>
            <w:r w:rsidRPr="00A850D7">
              <w:t>biletu</w:t>
            </w:r>
            <w:proofErr w:type="spellEnd"/>
            <w:r w:rsidRPr="00A850D7">
              <w:t xml:space="preserve"> </w:t>
            </w:r>
            <w:proofErr w:type="spellStart"/>
            <w:r w:rsidRPr="00A850D7">
              <w:t>powinny</w:t>
            </w:r>
            <w:proofErr w:type="spellEnd"/>
            <w:r w:rsidRPr="00A850D7">
              <w:t xml:space="preserve"> </w:t>
            </w:r>
            <w:proofErr w:type="spellStart"/>
            <w:r w:rsidRPr="00A850D7">
              <w:t>być</w:t>
            </w:r>
            <w:proofErr w:type="spellEnd"/>
            <w:r w:rsidRPr="00A850D7">
              <w:t xml:space="preserve"> </w:t>
            </w:r>
            <w:proofErr w:type="spellStart"/>
            <w:r w:rsidRPr="00A850D7">
              <w:t>widoczne</w:t>
            </w:r>
            <w:proofErr w:type="spellEnd"/>
            <w:r w:rsidRPr="00A850D7">
              <w:t xml:space="preserve"> co </w:t>
            </w:r>
            <w:proofErr w:type="spellStart"/>
            <w:r w:rsidRPr="00A850D7">
              <w:t>najmniej</w:t>
            </w:r>
            <w:proofErr w:type="spellEnd"/>
            <w:r w:rsidRPr="00A850D7">
              <w:t xml:space="preserve"> </w:t>
            </w:r>
            <w:proofErr w:type="spellStart"/>
            <w:r w:rsidRPr="00A850D7">
              <w:t>imię</w:t>
            </w:r>
            <w:proofErr w:type="spellEnd"/>
            <w:r w:rsidRPr="00A850D7">
              <w:t xml:space="preserve"> </w:t>
            </w:r>
            <w:proofErr w:type="spellStart"/>
            <w:r w:rsidRPr="00A850D7">
              <w:t>i</w:t>
            </w:r>
            <w:proofErr w:type="spellEnd"/>
            <w:r w:rsidRPr="00A850D7">
              <w:t xml:space="preserve"> </w:t>
            </w:r>
            <w:proofErr w:type="spellStart"/>
            <w:r w:rsidRPr="00A850D7">
              <w:t>nazwisko</w:t>
            </w:r>
            <w:proofErr w:type="spellEnd"/>
            <w:r w:rsidRPr="00A850D7">
              <w:t xml:space="preserve"> </w:t>
            </w:r>
            <w:proofErr w:type="spellStart"/>
            <w:r w:rsidRPr="00A850D7">
              <w:t>pacjenta</w:t>
            </w:r>
            <w:proofErr w:type="spellEnd"/>
            <w:r w:rsidRPr="00A850D7">
              <w:t xml:space="preserve">. </w:t>
            </w:r>
          </w:p>
        </w:tc>
        <w:tc>
          <w:tcPr>
            <w:tcW w:w="660" w:type="pct"/>
            <w:tcBorders>
              <w:top w:val="single" w:sz="4" w:space="0" w:color="auto"/>
              <w:left w:val="single" w:sz="4" w:space="0" w:color="auto"/>
              <w:bottom w:val="single" w:sz="4" w:space="0" w:color="auto"/>
              <w:right w:val="single" w:sz="4" w:space="0" w:color="auto"/>
            </w:tcBorders>
          </w:tcPr>
          <w:p w14:paraId="5A292FBD" w14:textId="77777777" w:rsidR="00EF4B37" w:rsidRPr="00A850D7" w:rsidRDefault="00EF4B37">
            <w:pPr>
              <w:spacing w:after="0" w:line="276" w:lineRule="auto"/>
              <w:rPr>
                <w:rFonts w:cstheme="minorHAnsi"/>
                <w:strike/>
                <w:color w:val="000000"/>
                <w:lang w:eastAsia="pl-PL"/>
              </w:rPr>
            </w:pPr>
          </w:p>
        </w:tc>
      </w:tr>
      <w:tr w:rsidR="00EF4B37" w:rsidRPr="00A850D7" w14:paraId="60CB763B"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11F400AA" w14:textId="6D9204D0" w:rsidR="00EF4B37" w:rsidRPr="00A850D7" w:rsidRDefault="00EF4B37">
            <w:pPr>
              <w:spacing w:after="0" w:line="276" w:lineRule="auto"/>
            </w:pPr>
            <w:r w:rsidRPr="00A850D7">
              <w:t xml:space="preserve">W </w:t>
            </w:r>
            <w:proofErr w:type="spellStart"/>
            <w:r w:rsidRPr="00A850D7">
              <w:t>przypadku</w:t>
            </w:r>
            <w:proofErr w:type="spellEnd"/>
            <w:r w:rsidRPr="00A850D7">
              <w:t xml:space="preserve"> </w:t>
            </w:r>
            <w:proofErr w:type="spellStart"/>
            <w:r w:rsidRPr="00A850D7">
              <w:t>potwierdzania</w:t>
            </w:r>
            <w:proofErr w:type="spellEnd"/>
            <w:r w:rsidRPr="00A850D7">
              <w:t xml:space="preserve"> </w:t>
            </w:r>
            <w:proofErr w:type="spellStart"/>
            <w:r w:rsidRPr="00A850D7">
              <w:t>przybycia</w:t>
            </w:r>
            <w:proofErr w:type="spellEnd"/>
            <w:r w:rsidRPr="00A850D7">
              <w:t xml:space="preserve"> </w:t>
            </w:r>
            <w:proofErr w:type="spellStart"/>
            <w:r w:rsidRPr="00A850D7">
              <w:t>na</w:t>
            </w:r>
            <w:proofErr w:type="spellEnd"/>
            <w:r w:rsidRPr="00A850D7">
              <w:t xml:space="preserve"> </w:t>
            </w:r>
            <w:proofErr w:type="spellStart"/>
            <w:r w:rsidRPr="00A850D7">
              <w:t>wizytę</w:t>
            </w:r>
            <w:proofErr w:type="spellEnd"/>
            <w:r w:rsidRPr="00A850D7">
              <w:t xml:space="preserve"> </w:t>
            </w:r>
            <w:proofErr w:type="spellStart"/>
            <w:r w:rsidRPr="00A850D7">
              <w:t>przez</w:t>
            </w:r>
            <w:proofErr w:type="spellEnd"/>
            <w:r w:rsidRPr="00A850D7">
              <w:t xml:space="preserve"> </w:t>
            </w:r>
            <w:proofErr w:type="spellStart"/>
            <w:r w:rsidRPr="00A850D7">
              <w:t>pacjenta</w:t>
            </w:r>
            <w:proofErr w:type="spellEnd"/>
            <w:r w:rsidRPr="00A850D7">
              <w:t xml:space="preserve">, </w:t>
            </w:r>
            <w:proofErr w:type="spellStart"/>
            <w:r w:rsidRPr="00A850D7">
              <w:t>umożliwienie</w:t>
            </w:r>
            <w:proofErr w:type="spellEnd"/>
            <w:r w:rsidRPr="00A850D7">
              <w:t xml:space="preserve"> </w:t>
            </w:r>
            <w:proofErr w:type="spellStart"/>
            <w:r w:rsidRPr="00A850D7">
              <w:t>wydrukowanie</w:t>
            </w:r>
            <w:proofErr w:type="spellEnd"/>
            <w:r w:rsidRPr="00A850D7">
              <w:t xml:space="preserve"> </w:t>
            </w:r>
            <w:proofErr w:type="spellStart"/>
            <w:r w:rsidRPr="00A850D7">
              <w:t>biletu</w:t>
            </w:r>
            <w:proofErr w:type="spellEnd"/>
            <w:r w:rsidRPr="00A850D7">
              <w:t xml:space="preserve"> z </w:t>
            </w:r>
            <w:proofErr w:type="spellStart"/>
            <w:r w:rsidRPr="00A850D7">
              <w:t>numerem</w:t>
            </w:r>
            <w:proofErr w:type="spellEnd"/>
            <w:r w:rsidRPr="00A850D7">
              <w:t xml:space="preserve"> </w:t>
            </w:r>
            <w:proofErr w:type="spellStart"/>
            <w:r w:rsidRPr="00A850D7">
              <w:t>identyfikacyjnym</w:t>
            </w:r>
            <w:proofErr w:type="spellEnd"/>
            <w:r w:rsidRPr="00A850D7">
              <w:t xml:space="preserve"> </w:t>
            </w:r>
            <w:proofErr w:type="spellStart"/>
            <w:r w:rsidRPr="00A850D7">
              <w:t>dla</w:t>
            </w:r>
            <w:proofErr w:type="spellEnd"/>
            <w:r w:rsidRPr="00A850D7">
              <w:t xml:space="preserve"> </w:t>
            </w:r>
            <w:proofErr w:type="spellStart"/>
            <w:r w:rsidRPr="00A850D7">
              <w:t>zarejestrowanej</w:t>
            </w:r>
            <w:proofErr w:type="spellEnd"/>
            <w:r w:rsidRPr="00A850D7">
              <w:t xml:space="preserve"> </w:t>
            </w:r>
            <w:proofErr w:type="spellStart"/>
            <w:r w:rsidRPr="00A850D7">
              <w:t>wizyty</w:t>
            </w:r>
            <w:proofErr w:type="spellEnd"/>
            <w:r w:rsidRPr="00A850D7">
              <w:t xml:space="preserve"> </w:t>
            </w:r>
            <w:proofErr w:type="spellStart"/>
            <w:r w:rsidRPr="00A850D7">
              <w:t>oraz</w:t>
            </w:r>
            <w:proofErr w:type="spellEnd"/>
            <w:r w:rsidRPr="00A850D7">
              <w:t xml:space="preserve"> </w:t>
            </w:r>
            <w:proofErr w:type="spellStart"/>
            <w:r w:rsidRPr="00A850D7">
              <w:t>dodatkowymi</w:t>
            </w:r>
            <w:proofErr w:type="spellEnd"/>
            <w:r w:rsidRPr="00A850D7">
              <w:t xml:space="preserve"> </w:t>
            </w:r>
            <w:proofErr w:type="spellStart"/>
            <w:r w:rsidRPr="00A850D7">
              <w:t>informacjami</w:t>
            </w:r>
            <w:proofErr w:type="spellEnd"/>
            <w:r w:rsidRPr="00A850D7">
              <w:t xml:space="preserve"> (</w:t>
            </w:r>
            <w:proofErr w:type="spellStart"/>
            <w:r w:rsidRPr="00A850D7">
              <w:t>imię</w:t>
            </w:r>
            <w:proofErr w:type="spellEnd"/>
            <w:r w:rsidRPr="00A850D7">
              <w:t xml:space="preserve"> </w:t>
            </w:r>
            <w:proofErr w:type="spellStart"/>
            <w:r w:rsidRPr="00A850D7">
              <w:t>i</w:t>
            </w:r>
            <w:proofErr w:type="spellEnd"/>
            <w:r w:rsidRPr="00A850D7">
              <w:t xml:space="preserve"> </w:t>
            </w:r>
            <w:proofErr w:type="spellStart"/>
            <w:r w:rsidRPr="00A850D7">
              <w:t>nazwisko</w:t>
            </w:r>
            <w:proofErr w:type="spellEnd"/>
            <w:r w:rsidRPr="00A850D7">
              <w:t xml:space="preserve"> </w:t>
            </w:r>
            <w:proofErr w:type="spellStart"/>
            <w:r w:rsidRPr="00A850D7">
              <w:t>lekarza</w:t>
            </w:r>
            <w:proofErr w:type="spellEnd"/>
            <w:r w:rsidRPr="00A850D7">
              <w:t xml:space="preserve">, </w:t>
            </w:r>
            <w:proofErr w:type="spellStart"/>
            <w:r w:rsidRPr="00A850D7">
              <w:t>numer</w:t>
            </w:r>
            <w:proofErr w:type="spellEnd"/>
            <w:r w:rsidRPr="00A850D7">
              <w:t xml:space="preserve"> </w:t>
            </w:r>
            <w:proofErr w:type="spellStart"/>
            <w:r w:rsidRPr="00A850D7">
              <w:t>gabinetu</w:t>
            </w:r>
            <w:proofErr w:type="spellEnd"/>
            <w:r w:rsidRPr="00A850D7">
              <w:t>)</w:t>
            </w:r>
          </w:p>
        </w:tc>
        <w:tc>
          <w:tcPr>
            <w:tcW w:w="660" w:type="pct"/>
            <w:tcBorders>
              <w:top w:val="single" w:sz="4" w:space="0" w:color="auto"/>
              <w:left w:val="single" w:sz="4" w:space="0" w:color="auto"/>
              <w:bottom w:val="single" w:sz="4" w:space="0" w:color="auto"/>
              <w:right w:val="single" w:sz="4" w:space="0" w:color="auto"/>
            </w:tcBorders>
          </w:tcPr>
          <w:p w14:paraId="58CA37CC" w14:textId="77777777" w:rsidR="00EF4B37" w:rsidRPr="00A850D7" w:rsidRDefault="00EF4B37">
            <w:pPr>
              <w:spacing w:after="0" w:line="276" w:lineRule="auto"/>
              <w:rPr>
                <w:rFonts w:cstheme="minorHAnsi"/>
                <w:strike/>
                <w:color w:val="000000"/>
                <w:lang w:eastAsia="pl-PL"/>
              </w:rPr>
            </w:pPr>
          </w:p>
        </w:tc>
      </w:tr>
      <w:tr w:rsidR="00EF4B37" w:rsidRPr="00A850D7" w14:paraId="5546FAC9"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0BA00C4F" w14:textId="008F3AE0" w:rsidR="00EF4B37" w:rsidRPr="00A850D7" w:rsidRDefault="00EF4B37">
            <w:pPr>
              <w:spacing w:after="0" w:line="276" w:lineRule="auto"/>
            </w:pPr>
            <w:proofErr w:type="spellStart"/>
            <w:r w:rsidRPr="00A850D7">
              <w:t>Umożliwiać</w:t>
            </w:r>
            <w:proofErr w:type="spellEnd"/>
            <w:r w:rsidRPr="00A850D7">
              <w:t xml:space="preserve"> </w:t>
            </w:r>
            <w:proofErr w:type="spellStart"/>
            <w:r w:rsidRPr="00A850D7">
              <w:t>potwierdzenie</w:t>
            </w:r>
            <w:proofErr w:type="spellEnd"/>
            <w:r w:rsidRPr="00A850D7">
              <w:t xml:space="preserve"> </w:t>
            </w:r>
            <w:proofErr w:type="spellStart"/>
            <w:r w:rsidRPr="00A850D7">
              <w:t>wizyty</w:t>
            </w:r>
            <w:proofErr w:type="spellEnd"/>
            <w:r w:rsidRPr="00A850D7">
              <w:t xml:space="preserve"> </w:t>
            </w:r>
            <w:proofErr w:type="spellStart"/>
            <w:r w:rsidRPr="00A850D7">
              <w:t>pacjenta</w:t>
            </w:r>
            <w:proofErr w:type="spellEnd"/>
            <w:r w:rsidRPr="00A850D7">
              <w:t xml:space="preserve"> </w:t>
            </w:r>
            <w:proofErr w:type="spellStart"/>
            <w:r w:rsidRPr="00A850D7">
              <w:t>przez</w:t>
            </w:r>
            <w:proofErr w:type="spellEnd"/>
            <w:r w:rsidRPr="00A850D7">
              <w:t xml:space="preserve"> </w:t>
            </w:r>
            <w:proofErr w:type="spellStart"/>
            <w:r w:rsidRPr="00A850D7">
              <w:t>personel</w:t>
            </w:r>
            <w:proofErr w:type="spellEnd"/>
            <w:r w:rsidRPr="00A850D7">
              <w:t xml:space="preserve"> </w:t>
            </w:r>
            <w:proofErr w:type="spellStart"/>
            <w:r w:rsidRPr="00A850D7">
              <w:t>przychodni</w:t>
            </w:r>
            <w:proofErr w:type="spellEnd"/>
            <w:r w:rsidRPr="00A850D7">
              <w:t xml:space="preserve"> </w:t>
            </w:r>
            <w:proofErr w:type="spellStart"/>
            <w:r w:rsidRPr="00A850D7">
              <w:t>bezpośrednio</w:t>
            </w:r>
            <w:proofErr w:type="spellEnd"/>
            <w:r w:rsidRPr="00A850D7">
              <w:t xml:space="preserve"> w module </w:t>
            </w:r>
            <w:proofErr w:type="spellStart"/>
            <w:r w:rsidRPr="00A850D7">
              <w:t>rejestracji</w:t>
            </w:r>
            <w:proofErr w:type="spellEnd"/>
            <w:r w:rsidRPr="00A850D7">
              <w:t xml:space="preserve"> </w:t>
            </w:r>
            <w:proofErr w:type="spellStart"/>
            <w:r w:rsidRPr="00A850D7">
              <w:t>wizyt</w:t>
            </w:r>
            <w:proofErr w:type="spellEnd"/>
            <w:r w:rsidRPr="00A850D7">
              <w:t xml:space="preserve">. </w:t>
            </w:r>
            <w:proofErr w:type="spellStart"/>
            <w:r w:rsidRPr="00A850D7">
              <w:t>Wprowadzenie</w:t>
            </w:r>
            <w:proofErr w:type="spellEnd"/>
            <w:r w:rsidRPr="00A850D7">
              <w:t xml:space="preserve"> </w:t>
            </w:r>
            <w:proofErr w:type="spellStart"/>
            <w:r w:rsidRPr="00A850D7">
              <w:t>pacjenta</w:t>
            </w:r>
            <w:proofErr w:type="spellEnd"/>
            <w:r w:rsidRPr="00A850D7">
              <w:t xml:space="preserve"> do </w:t>
            </w:r>
            <w:proofErr w:type="spellStart"/>
            <w:r w:rsidRPr="00A850D7">
              <w:t>kolejki</w:t>
            </w:r>
            <w:proofErr w:type="spellEnd"/>
            <w:r w:rsidRPr="00A850D7">
              <w:t xml:space="preserve"> po </w:t>
            </w:r>
            <w:proofErr w:type="spellStart"/>
            <w:r w:rsidRPr="00A850D7">
              <w:t>weryfikacji</w:t>
            </w:r>
            <w:proofErr w:type="spellEnd"/>
            <w:r w:rsidRPr="00A850D7">
              <w:t xml:space="preserve"> </w:t>
            </w:r>
            <w:proofErr w:type="spellStart"/>
            <w:r w:rsidRPr="00A850D7">
              <w:t>lub</w:t>
            </w:r>
            <w:proofErr w:type="spellEnd"/>
            <w:r w:rsidRPr="00A850D7">
              <w:t xml:space="preserve"> </w:t>
            </w:r>
            <w:proofErr w:type="spellStart"/>
            <w:r w:rsidRPr="00A850D7">
              <w:t>uzupełnieniu</w:t>
            </w:r>
            <w:proofErr w:type="spellEnd"/>
            <w:r w:rsidRPr="00A850D7">
              <w:t xml:space="preserve"> </w:t>
            </w:r>
            <w:proofErr w:type="spellStart"/>
            <w:r w:rsidRPr="00A850D7">
              <w:t>brakujących</w:t>
            </w:r>
            <w:proofErr w:type="spellEnd"/>
            <w:r w:rsidRPr="00A850D7">
              <w:t xml:space="preserve"> </w:t>
            </w:r>
            <w:proofErr w:type="spellStart"/>
            <w:r w:rsidRPr="00A850D7">
              <w:t>danych</w:t>
            </w:r>
            <w:proofErr w:type="spellEnd"/>
            <w:r w:rsidRPr="00A850D7">
              <w:t xml:space="preserve"> w </w:t>
            </w:r>
            <w:proofErr w:type="spellStart"/>
            <w:r w:rsidRPr="00A850D7">
              <w:t>systemie</w:t>
            </w:r>
            <w:proofErr w:type="spellEnd"/>
            <w:r w:rsidRPr="00A850D7">
              <w:t xml:space="preserve"> </w:t>
            </w:r>
            <w:proofErr w:type="spellStart"/>
            <w:r w:rsidRPr="00A850D7">
              <w:t>medycznym</w:t>
            </w:r>
            <w:proofErr w:type="spellEnd"/>
            <w:r w:rsidRPr="00A850D7">
              <w:t xml:space="preserve"> (</w:t>
            </w:r>
            <w:proofErr w:type="spellStart"/>
            <w:r w:rsidRPr="00A850D7">
              <w:t>dane</w:t>
            </w:r>
            <w:proofErr w:type="spellEnd"/>
            <w:r w:rsidRPr="00A850D7">
              <w:t xml:space="preserve"> </w:t>
            </w:r>
            <w:proofErr w:type="spellStart"/>
            <w:r w:rsidRPr="00A850D7">
              <w:t>skierowania</w:t>
            </w:r>
            <w:proofErr w:type="spellEnd"/>
            <w:r w:rsidRPr="00A850D7">
              <w:t xml:space="preserve">, </w:t>
            </w:r>
            <w:proofErr w:type="spellStart"/>
            <w:r w:rsidRPr="00A850D7">
              <w:t>informacje</w:t>
            </w:r>
            <w:proofErr w:type="spellEnd"/>
            <w:r w:rsidRPr="00A850D7">
              <w:t xml:space="preserve"> o </w:t>
            </w:r>
            <w:proofErr w:type="spellStart"/>
            <w:r w:rsidRPr="00A850D7">
              <w:t>ubezpieczeniu</w:t>
            </w:r>
            <w:proofErr w:type="spellEnd"/>
            <w:r w:rsidRPr="00A850D7">
              <w:t xml:space="preserve">). </w:t>
            </w:r>
            <w:proofErr w:type="spellStart"/>
            <w:r w:rsidRPr="00A850D7">
              <w:t>Personel</w:t>
            </w:r>
            <w:proofErr w:type="spellEnd"/>
            <w:r w:rsidRPr="00A850D7">
              <w:t xml:space="preserve"> </w:t>
            </w:r>
            <w:proofErr w:type="spellStart"/>
            <w:r w:rsidRPr="00A850D7">
              <w:t>przychodni</w:t>
            </w:r>
            <w:proofErr w:type="spellEnd"/>
            <w:r w:rsidRPr="00A850D7">
              <w:t xml:space="preserve"> </w:t>
            </w:r>
            <w:proofErr w:type="spellStart"/>
            <w:r w:rsidRPr="00A850D7">
              <w:t>może</w:t>
            </w:r>
            <w:proofErr w:type="spellEnd"/>
            <w:r w:rsidRPr="00A850D7">
              <w:t xml:space="preserve"> </w:t>
            </w:r>
            <w:proofErr w:type="spellStart"/>
            <w:r w:rsidRPr="00A850D7">
              <w:t>wygenerować</w:t>
            </w:r>
            <w:proofErr w:type="spellEnd"/>
            <w:r w:rsidRPr="00A850D7">
              <w:t xml:space="preserve"> </w:t>
            </w:r>
            <w:proofErr w:type="spellStart"/>
            <w:r w:rsidRPr="00A850D7">
              <w:t>bilet</w:t>
            </w:r>
            <w:proofErr w:type="spellEnd"/>
            <w:r w:rsidRPr="00A850D7">
              <w:t xml:space="preserve"> z </w:t>
            </w:r>
            <w:proofErr w:type="spellStart"/>
            <w:r w:rsidRPr="00A850D7">
              <w:t>numerem</w:t>
            </w:r>
            <w:proofErr w:type="spellEnd"/>
            <w:r w:rsidRPr="00A850D7">
              <w:t xml:space="preserve"> </w:t>
            </w:r>
            <w:proofErr w:type="spellStart"/>
            <w:r w:rsidRPr="00A850D7">
              <w:t>identyfikacyjnym</w:t>
            </w:r>
            <w:proofErr w:type="spellEnd"/>
            <w:r w:rsidRPr="00A850D7">
              <w:t xml:space="preserve"> </w:t>
            </w:r>
            <w:proofErr w:type="spellStart"/>
            <w:r w:rsidRPr="00A850D7">
              <w:t>dla</w:t>
            </w:r>
            <w:proofErr w:type="spellEnd"/>
            <w:r w:rsidRPr="00A850D7">
              <w:t xml:space="preserve"> </w:t>
            </w:r>
            <w:proofErr w:type="spellStart"/>
            <w:r w:rsidRPr="00A850D7">
              <w:t>wizyty</w:t>
            </w:r>
            <w:proofErr w:type="spellEnd"/>
            <w:r w:rsidRPr="00A850D7">
              <w:t xml:space="preserve">. </w:t>
            </w:r>
            <w:proofErr w:type="spellStart"/>
            <w:r w:rsidRPr="00A850D7">
              <w:t>Numer</w:t>
            </w:r>
            <w:proofErr w:type="spellEnd"/>
            <w:r w:rsidRPr="00A850D7">
              <w:t xml:space="preserve"> </w:t>
            </w:r>
            <w:proofErr w:type="spellStart"/>
            <w:r w:rsidRPr="00A850D7">
              <w:t>identyfikacyjny</w:t>
            </w:r>
            <w:proofErr w:type="spellEnd"/>
            <w:r w:rsidRPr="00A850D7">
              <w:t xml:space="preserve"> </w:t>
            </w:r>
            <w:proofErr w:type="spellStart"/>
            <w:r w:rsidRPr="00A850D7">
              <w:t>wizyty</w:t>
            </w:r>
            <w:proofErr w:type="spellEnd"/>
            <w:r w:rsidRPr="00A850D7">
              <w:t xml:space="preserve"> </w:t>
            </w:r>
            <w:proofErr w:type="spellStart"/>
            <w:r w:rsidRPr="00A850D7">
              <w:t>może</w:t>
            </w:r>
            <w:proofErr w:type="spellEnd"/>
            <w:r w:rsidRPr="00A850D7">
              <w:t xml:space="preserve"> </w:t>
            </w:r>
            <w:proofErr w:type="spellStart"/>
            <w:r w:rsidRPr="00A850D7">
              <w:t>być</w:t>
            </w:r>
            <w:proofErr w:type="spellEnd"/>
            <w:r w:rsidRPr="00A850D7">
              <w:t xml:space="preserve"> </w:t>
            </w:r>
            <w:proofErr w:type="spellStart"/>
            <w:r w:rsidRPr="00A850D7">
              <w:t>umieszczony</w:t>
            </w:r>
            <w:proofErr w:type="spellEnd"/>
            <w:r w:rsidRPr="00A850D7">
              <w:t xml:space="preserve"> </w:t>
            </w:r>
            <w:proofErr w:type="spellStart"/>
            <w:r w:rsidRPr="00A850D7">
              <w:t>na</w:t>
            </w:r>
            <w:proofErr w:type="spellEnd"/>
            <w:r w:rsidRPr="00A850D7">
              <w:t xml:space="preserve"> </w:t>
            </w:r>
            <w:proofErr w:type="spellStart"/>
            <w:r w:rsidRPr="00A850D7">
              <w:t>wydruku</w:t>
            </w:r>
            <w:proofErr w:type="spellEnd"/>
            <w:r w:rsidRPr="00A850D7">
              <w:t xml:space="preserve"> </w:t>
            </w:r>
            <w:proofErr w:type="spellStart"/>
            <w:r w:rsidRPr="00A850D7">
              <w:t>generowanym</w:t>
            </w:r>
            <w:proofErr w:type="spellEnd"/>
            <w:r w:rsidRPr="00A850D7">
              <w:t xml:space="preserve"> z </w:t>
            </w:r>
            <w:proofErr w:type="spellStart"/>
            <w:r w:rsidRPr="00A850D7">
              <w:t>systemu</w:t>
            </w:r>
            <w:proofErr w:type="spellEnd"/>
            <w:r w:rsidRPr="00A850D7">
              <w:t xml:space="preserve"> </w:t>
            </w:r>
            <w:proofErr w:type="spellStart"/>
            <w:r w:rsidRPr="00A850D7">
              <w:t>medycznego</w:t>
            </w:r>
            <w:proofErr w:type="spellEnd"/>
          </w:p>
        </w:tc>
        <w:tc>
          <w:tcPr>
            <w:tcW w:w="660" w:type="pct"/>
            <w:tcBorders>
              <w:top w:val="single" w:sz="4" w:space="0" w:color="auto"/>
              <w:left w:val="single" w:sz="4" w:space="0" w:color="auto"/>
              <w:bottom w:val="single" w:sz="4" w:space="0" w:color="auto"/>
              <w:right w:val="single" w:sz="4" w:space="0" w:color="auto"/>
            </w:tcBorders>
          </w:tcPr>
          <w:p w14:paraId="1604E80D" w14:textId="77777777" w:rsidR="00EF4B37" w:rsidRPr="00A850D7" w:rsidRDefault="00EF4B37">
            <w:pPr>
              <w:spacing w:after="0" w:line="276" w:lineRule="auto"/>
              <w:rPr>
                <w:rFonts w:cstheme="minorHAnsi"/>
                <w:strike/>
                <w:color w:val="000000"/>
                <w:lang w:eastAsia="pl-PL"/>
              </w:rPr>
            </w:pPr>
          </w:p>
        </w:tc>
      </w:tr>
      <w:tr w:rsidR="00EF4B37" w:rsidRPr="00A850D7" w14:paraId="670DFB49"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69330A51" w14:textId="1680E40B" w:rsidR="00EF4B37" w:rsidRPr="00A850D7" w:rsidRDefault="00EF4B37" w:rsidP="00EF4B37">
            <w:proofErr w:type="spellStart"/>
            <w:r w:rsidRPr="00A850D7">
              <w:t>Wyświetlanie</w:t>
            </w:r>
            <w:proofErr w:type="spellEnd"/>
            <w:r w:rsidRPr="00A850D7">
              <w:t xml:space="preserve"> </w:t>
            </w:r>
            <w:proofErr w:type="spellStart"/>
            <w:r w:rsidRPr="00A850D7">
              <w:t>kolejki</w:t>
            </w:r>
            <w:proofErr w:type="spellEnd"/>
            <w:r w:rsidRPr="00A850D7">
              <w:t xml:space="preserve"> </w:t>
            </w:r>
            <w:proofErr w:type="spellStart"/>
            <w:r w:rsidRPr="00A850D7">
              <w:t>pacjentów</w:t>
            </w:r>
            <w:proofErr w:type="spellEnd"/>
            <w:r w:rsidRPr="00A850D7">
              <w:t xml:space="preserve"> </w:t>
            </w:r>
            <w:proofErr w:type="spellStart"/>
            <w:r w:rsidRPr="00A850D7">
              <w:t>oczekujących</w:t>
            </w:r>
            <w:proofErr w:type="spellEnd"/>
            <w:r w:rsidRPr="00A850D7">
              <w:t xml:space="preserve"> </w:t>
            </w:r>
            <w:proofErr w:type="spellStart"/>
            <w:r w:rsidRPr="00A850D7">
              <w:t>na</w:t>
            </w:r>
            <w:proofErr w:type="spellEnd"/>
            <w:r w:rsidRPr="00A850D7">
              <w:t xml:space="preserve"> </w:t>
            </w:r>
            <w:proofErr w:type="spellStart"/>
            <w:r w:rsidRPr="00A850D7">
              <w:t>wyświetlaczach</w:t>
            </w:r>
            <w:proofErr w:type="spellEnd"/>
            <w:r w:rsidRPr="00A850D7">
              <w:t xml:space="preserve"> </w:t>
            </w:r>
            <w:proofErr w:type="spellStart"/>
            <w:r w:rsidRPr="00A850D7">
              <w:t>zbiorczych</w:t>
            </w:r>
            <w:proofErr w:type="spellEnd"/>
            <w:r w:rsidRPr="00A850D7">
              <w:t xml:space="preserve"> w </w:t>
            </w:r>
            <w:proofErr w:type="spellStart"/>
            <w:r w:rsidRPr="00A850D7">
              <w:t>poczekalni</w:t>
            </w:r>
            <w:proofErr w:type="spellEnd"/>
            <w:r w:rsidRPr="00A850D7">
              <w:t xml:space="preserve"> (</w:t>
            </w:r>
            <w:proofErr w:type="spellStart"/>
            <w:r w:rsidRPr="00A850D7">
              <w:t>zgodnie</w:t>
            </w:r>
            <w:proofErr w:type="spellEnd"/>
            <w:r w:rsidRPr="00A850D7">
              <w:t xml:space="preserve"> z </w:t>
            </w:r>
            <w:proofErr w:type="spellStart"/>
            <w:r w:rsidRPr="00A850D7">
              <w:t>przepisami</w:t>
            </w:r>
            <w:proofErr w:type="spellEnd"/>
            <w:r w:rsidRPr="00A850D7">
              <w:t xml:space="preserve"> – </w:t>
            </w:r>
            <w:proofErr w:type="spellStart"/>
            <w:r w:rsidRPr="00A850D7">
              <w:t>ukrywając</w:t>
            </w:r>
            <w:proofErr w:type="spellEnd"/>
            <w:r w:rsidRPr="00A850D7">
              <w:t xml:space="preserve"> </w:t>
            </w:r>
            <w:proofErr w:type="spellStart"/>
            <w:r w:rsidRPr="00A850D7">
              <w:t>dane</w:t>
            </w:r>
            <w:proofErr w:type="spellEnd"/>
            <w:r w:rsidRPr="00A850D7">
              <w:t xml:space="preserve"> </w:t>
            </w:r>
            <w:proofErr w:type="spellStart"/>
            <w:r w:rsidRPr="00A850D7">
              <w:t>osobowe</w:t>
            </w:r>
            <w:proofErr w:type="spellEnd"/>
            <w:r w:rsidRPr="00A850D7">
              <w:t xml:space="preserve">, </w:t>
            </w:r>
            <w:proofErr w:type="spellStart"/>
            <w:r w:rsidRPr="00A850D7">
              <w:t>prezentując</w:t>
            </w:r>
            <w:proofErr w:type="spellEnd"/>
            <w:r w:rsidRPr="00A850D7">
              <w:t xml:space="preserve"> </w:t>
            </w:r>
            <w:proofErr w:type="spellStart"/>
            <w:r w:rsidRPr="00A850D7">
              <w:t>numer</w:t>
            </w:r>
            <w:proofErr w:type="spellEnd"/>
            <w:r w:rsidRPr="00A850D7">
              <w:t xml:space="preserve"> </w:t>
            </w:r>
            <w:proofErr w:type="spellStart"/>
            <w:r w:rsidRPr="00A850D7">
              <w:t>wygenerowany</w:t>
            </w:r>
            <w:proofErr w:type="spellEnd"/>
            <w:r w:rsidRPr="00A850D7">
              <w:t xml:space="preserve"> </w:t>
            </w:r>
            <w:proofErr w:type="spellStart"/>
            <w:r w:rsidRPr="00A850D7">
              <w:t>przez</w:t>
            </w:r>
            <w:proofErr w:type="spellEnd"/>
            <w:r w:rsidRPr="00A850D7">
              <w:t xml:space="preserve"> system). </w:t>
            </w:r>
          </w:p>
        </w:tc>
        <w:tc>
          <w:tcPr>
            <w:tcW w:w="660" w:type="pct"/>
            <w:tcBorders>
              <w:top w:val="single" w:sz="4" w:space="0" w:color="auto"/>
              <w:left w:val="single" w:sz="4" w:space="0" w:color="auto"/>
              <w:bottom w:val="single" w:sz="4" w:space="0" w:color="auto"/>
              <w:right w:val="single" w:sz="4" w:space="0" w:color="auto"/>
            </w:tcBorders>
          </w:tcPr>
          <w:p w14:paraId="661FA51B" w14:textId="77777777" w:rsidR="00EF4B37" w:rsidRPr="00A850D7" w:rsidRDefault="00EF4B37">
            <w:pPr>
              <w:spacing w:after="0" w:line="276" w:lineRule="auto"/>
              <w:rPr>
                <w:rFonts w:cstheme="minorHAnsi"/>
                <w:strike/>
                <w:color w:val="000000"/>
                <w:lang w:eastAsia="pl-PL"/>
              </w:rPr>
            </w:pPr>
          </w:p>
        </w:tc>
      </w:tr>
      <w:tr w:rsidR="00EF4B37" w:rsidRPr="00A850D7" w14:paraId="35C66172"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1FB50C6A" w14:textId="03B3F086" w:rsidR="00EF4B37" w:rsidRPr="00A850D7" w:rsidRDefault="00EF4B37">
            <w:pPr>
              <w:spacing w:after="0" w:line="276" w:lineRule="auto"/>
            </w:pPr>
            <w:proofErr w:type="spellStart"/>
            <w:r w:rsidRPr="00A850D7">
              <w:t>Umożliwiać</w:t>
            </w:r>
            <w:proofErr w:type="spellEnd"/>
            <w:r w:rsidRPr="00A850D7">
              <w:t xml:space="preserve"> </w:t>
            </w:r>
            <w:proofErr w:type="spellStart"/>
            <w:r w:rsidRPr="00A850D7">
              <w:t>pacjentowi</w:t>
            </w:r>
            <w:proofErr w:type="spellEnd"/>
            <w:r w:rsidRPr="00A850D7">
              <w:t xml:space="preserve"> </w:t>
            </w:r>
            <w:proofErr w:type="spellStart"/>
            <w:r w:rsidRPr="00A850D7">
              <w:t>wezwanie</w:t>
            </w:r>
            <w:proofErr w:type="spellEnd"/>
            <w:r w:rsidRPr="00A850D7">
              <w:t xml:space="preserve"> </w:t>
            </w:r>
            <w:proofErr w:type="spellStart"/>
            <w:r w:rsidRPr="00A850D7">
              <w:t>osoby</w:t>
            </w:r>
            <w:proofErr w:type="spellEnd"/>
            <w:r w:rsidRPr="00A850D7">
              <w:t xml:space="preserve"> z </w:t>
            </w:r>
            <w:proofErr w:type="spellStart"/>
            <w:r w:rsidRPr="00A850D7">
              <w:t>personelu</w:t>
            </w:r>
            <w:proofErr w:type="spellEnd"/>
            <w:r w:rsidRPr="00A850D7">
              <w:t xml:space="preserve"> w </w:t>
            </w:r>
            <w:proofErr w:type="spellStart"/>
            <w:r w:rsidRPr="00A850D7">
              <w:t>przypadku</w:t>
            </w:r>
            <w:proofErr w:type="spellEnd"/>
            <w:r w:rsidRPr="00A850D7">
              <w:t xml:space="preserve"> </w:t>
            </w:r>
            <w:proofErr w:type="spellStart"/>
            <w:r w:rsidRPr="00A850D7">
              <w:t>problemów</w:t>
            </w:r>
            <w:proofErr w:type="spellEnd"/>
            <w:r w:rsidRPr="00A850D7">
              <w:t xml:space="preserve"> z </w:t>
            </w:r>
            <w:proofErr w:type="spellStart"/>
            <w:r w:rsidRPr="00A850D7">
              <w:t>obsługą</w:t>
            </w:r>
            <w:proofErr w:type="spellEnd"/>
            <w:r w:rsidRPr="00A850D7">
              <w:t xml:space="preserve"> </w:t>
            </w:r>
            <w:proofErr w:type="spellStart"/>
            <w:r w:rsidRPr="00A850D7">
              <w:t>infokiosku</w:t>
            </w:r>
            <w:proofErr w:type="spellEnd"/>
            <w:r w:rsidRPr="00A850D7">
              <w:t xml:space="preserve">. </w:t>
            </w:r>
            <w:proofErr w:type="spellStart"/>
            <w:r w:rsidRPr="00A850D7">
              <w:t>Moduł</w:t>
            </w:r>
            <w:proofErr w:type="spellEnd"/>
            <w:r w:rsidRPr="00A850D7">
              <w:t xml:space="preserve"> </w:t>
            </w:r>
            <w:proofErr w:type="spellStart"/>
            <w:r w:rsidRPr="00A850D7">
              <w:t>przesyła</w:t>
            </w:r>
            <w:proofErr w:type="spellEnd"/>
            <w:r w:rsidRPr="00A850D7">
              <w:t xml:space="preserve"> </w:t>
            </w:r>
            <w:proofErr w:type="spellStart"/>
            <w:r w:rsidRPr="00A850D7">
              <w:t>elektroniczne</w:t>
            </w:r>
            <w:proofErr w:type="spellEnd"/>
            <w:r w:rsidRPr="00A850D7">
              <w:t xml:space="preserve"> </w:t>
            </w:r>
            <w:proofErr w:type="spellStart"/>
            <w:r w:rsidRPr="00A850D7">
              <w:t>powiadomienie</w:t>
            </w:r>
            <w:proofErr w:type="spellEnd"/>
            <w:r w:rsidRPr="00A850D7">
              <w:t xml:space="preserve"> (SMS </w:t>
            </w:r>
            <w:proofErr w:type="spellStart"/>
            <w:r w:rsidRPr="00A850D7">
              <w:t>lub</w:t>
            </w:r>
            <w:proofErr w:type="spellEnd"/>
            <w:r w:rsidRPr="00A850D7">
              <w:t xml:space="preserve"> e-mail) do </w:t>
            </w:r>
            <w:proofErr w:type="spellStart"/>
            <w:r w:rsidRPr="00A850D7">
              <w:t>zdefiniowanych</w:t>
            </w:r>
            <w:proofErr w:type="spellEnd"/>
            <w:r w:rsidRPr="00A850D7">
              <w:t xml:space="preserve"> </w:t>
            </w:r>
            <w:proofErr w:type="spellStart"/>
            <w:r w:rsidRPr="00A850D7">
              <w:t>użytkowników</w:t>
            </w:r>
            <w:proofErr w:type="spellEnd"/>
            <w:r w:rsidRPr="00A850D7">
              <w:t xml:space="preserve"> (</w:t>
            </w:r>
            <w:proofErr w:type="spellStart"/>
            <w:r w:rsidRPr="00A850D7">
              <w:t>personelu</w:t>
            </w:r>
            <w:proofErr w:type="spellEnd"/>
            <w:r w:rsidRPr="00A850D7">
              <w:t>).</w:t>
            </w:r>
          </w:p>
        </w:tc>
        <w:tc>
          <w:tcPr>
            <w:tcW w:w="660" w:type="pct"/>
            <w:tcBorders>
              <w:top w:val="single" w:sz="4" w:space="0" w:color="auto"/>
              <w:left w:val="single" w:sz="4" w:space="0" w:color="auto"/>
              <w:bottom w:val="single" w:sz="4" w:space="0" w:color="auto"/>
              <w:right w:val="single" w:sz="4" w:space="0" w:color="auto"/>
            </w:tcBorders>
          </w:tcPr>
          <w:p w14:paraId="7FA9F26E" w14:textId="77777777" w:rsidR="00EF4B37" w:rsidRPr="00A850D7" w:rsidRDefault="00EF4B37">
            <w:pPr>
              <w:spacing w:after="0" w:line="276" w:lineRule="auto"/>
              <w:rPr>
                <w:rFonts w:cstheme="minorHAnsi"/>
                <w:strike/>
                <w:color w:val="000000"/>
                <w:lang w:eastAsia="pl-PL"/>
              </w:rPr>
            </w:pPr>
          </w:p>
        </w:tc>
      </w:tr>
      <w:tr w:rsidR="00EF4B37" w:rsidRPr="00A850D7" w14:paraId="17A39217"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08782F7E" w14:textId="6CDBB089" w:rsidR="00EF4B37" w:rsidRPr="00A850D7" w:rsidRDefault="008A674E" w:rsidP="00D81F33">
            <w:proofErr w:type="spellStart"/>
            <w:r w:rsidRPr="00A850D7">
              <w:t>Umożliwiać</w:t>
            </w:r>
            <w:proofErr w:type="spellEnd"/>
            <w:r w:rsidRPr="00A850D7">
              <w:t xml:space="preserve"> </w:t>
            </w:r>
            <w:proofErr w:type="spellStart"/>
            <w:r w:rsidRPr="00A850D7">
              <w:t>definiowanie</w:t>
            </w:r>
            <w:proofErr w:type="spellEnd"/>
            <w:r w:rsidRPr="00A850D7">
              <w:t xml:space="preserve"> </w:t>
            </w:r>
            <w:proofErr w:type="spellStart"/>
            <w:r w:rsidRPr="00A850D7">
              <w:t>oznaczeń</w:t>
            </w:r>
            <w:proofErr w:type="spellEnd"/>
            <w:r w:rsidRPr="00A850D7">
              <w:t xml:space="preserve"> </w:t>
            </w:r>
            <w:proofErr w:type="spellStart"/>
            <w:r w:rsidRPr="00A850D7">
              <w:t>pacjenta</w:t>
            </w:r>
            <w:proofErr w:type="spellEnd"/>
            <w:r w:rsidRPr="00A850D7">
              <w:t xml:space="preserve"> (np. </w:t>
            </w:r>
            <w:proofErr w:type="spellStart"/>
            <w:r w:rsidRPr="00A850D7">
              <w:t>kobieta</w:t>
            </w:r>
            <w:proofErr w:type="spellEnd"/>
            <w:r w:rsidRPr="00A850D7">
              <w:t xml:space="preserve"> w </w:t>
            </w:r>
            <w:proofErr w:type="spellStart"/>
            <w:r w:rsidRPr="00A850D7">
              <w:t>ciąży</w:t>
            </w:r>
            <w:proofErr w:type="spellEnd"/>
            <w:r w:rsidRPr="00A850D7">
              <w:t xml:space="preserve">, </w:t>
            </w:r>
            <w:proofErr w:type="spellStart"/>
            <w:r w:rsidRPr="00A850D7">
              <w:t>inwalida</w:t>
            </w:r>
            <w:proofErr w:type="spellEnd"/>
            <w:r w:rsidRPr="00A850D7">
              <w:t xml:space="preserve"> </w:t>
            </w:r>
            <w:proofErr w:type="spellStart"/>
            <w:r w:rsidRPr="00A850D7">
              <w:t>wojenny</w:t>
            </w:r>
            <w:proofErr w:type="spellEnd"/>
            <w:r w:rsidRPr="00A850D7">
              <w:t xml:space="preserve">, </w:t>
            </w:r>
            <w:proofErr w:type="spellStart"/>
            <w:r w:rsidRPr="00A850D7">
              <w:t>pacjent</w:t>
            </w:r>
            <w:proofErr w:type="spellEnd"/>
            <w:r w:rsidRPr="00A850D7">
              <w:t xml:space="preserve"> z </w:t>
            </w:r>
            <w:proofErr w:type="spellStart"/>
            <w:r w:rsidRPr="00A850D7">
              <w:t>karetki</w:t>
            </w:r>
            <w:proofErr w:type="spellEnd"/>
            <w:r w:rsidRPr="00A850D7">
              <w:t xml:space="preserve"> </w:t>
            </w:r>
            <w:proofErr w:type="spellStart"/>
            <w:r w:rsidRPr="00A850D7">
              <w:t>itd</w:t>
            </w:r>
            <w:proofErr w:type="spellEnd"/>
            <w:r w:rsidRPr="00A850D7">
              <w:t xml:space="preserve">.). </w:t>
            </w:r>
          </w:p>
        </w:tc>
        <w:tc>
          <w:tcPr>
            <w:tcW w:w="660" w:type="pct"/>
            <w:tcBorders>
              <w:top w:val="single" w:sz="4" w:space="0" w:color="auto"/>
              <w:left w:val="single" w:sz="4" w:space="0" w:color="auto"/>
              <w:bottom w:val="single" w:sz="4" w:space="0" w:color="auto"/>
              <w:right w:val="single" w:sz="4" w:space="0" w:color="auto"/>
            </w:tcBorders>
          </w:tcPr>
          <w:p w14:paraId="05C2A794" w14:textId="77777777" w:rsidR="00EF4B37" w:rsidRPr="00A850D7" w:rsidRDefault="00EF4B37">
            <w:pPr>
              <w:spacing w:after="0" w:line="276" w:lineRule="auto"/>
              <w:rPr>
                <w:rFonts w:cstheme="minorHAnsi"/>
                <w:strike/>
                <w:color w:val="000000"/>
                <w:lang w:eastAsia="pl-PL"/>
              </w:rPr>
            </w:pPr>
          </w:p>
        </w:tc>
      </w:tr>
      <w:tr w:rsidR="00EF4B37" w:rsidRPr="00A850D7" w14:paraId="695FBE80"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461DB87D" w14:textId="5D6EE369" w:rsidR="00EF4B37" w:rsidRPr="00A850D7" w:rsidRDefault="008A674E">
            <w:pPr>
              <w:spacing w:after="0" w:line="276" w:lineRule="auto"/>
            </w:pPr>
            <w:proofErr w:type="spellStart"/>
            <w:r w:rsidRPr="00A850D7">
              <w:t>Dla</w:t>
            </w:r>
            <w:proofErr w:type="spellEnd"/>
            <w:r w:rsidRPr="00A850D7">
              <w:t xml:space="preserve"> </w:t>
            </w:r>
            <w:proofErr w:type="spellStart"/>
            <w:r w:rsidRPr="00A850D7">
              <w:t>każdego</w:t>
            </w:r>
            <w:proofErr w:type="spellEnd"/>
            <w:r w:rsidRPr="00A850D7">
              <w:t xml:space="preserve"> z </w:t>
            </w:r>
            <w:proofErr w:type="spellStart"/>
            <w:r w:rsidRPr="00A850D7">
              <w:t>oznaczeń</w:t>
            </w:r>
            <w:proofErr w:type="spellEnd"/>
            <w:r w:rsidRPr="00A850D7">
              <w:t xml:space="preserve"> </w:t>
            </w:r>
            <w:proofErr w:type="spellStart"/>
            <w:r w:rsidRPr="00A850D7">
              <w:t>istnieje</w:t>
            </w:r>
            <w:proofErr w:type="spellEnd"/>
            <w:r w:rsidRPr="00A850D7">
              <w:t xml:space="preserve"> </w:t>
            </w:r>
            <w:proofErr w:type="spellStart"/>
            <w:r w:rsidRPr="00A850D7">
              <w:t>możliwość</w:t>
            </w:r>
            <w:proofErr w:type="spellEnd"/>
            <w:r w:rsidRPr="00A850D7">
              <w:t xml:space="preserve"> </w:t>
            </w:r>
            <w:proofErr w:type="spellStart"/>
            <w:r w:rsidRPr="00A850D7">
              <w:t>definiowania</w:t>
            </w:r>
            <w:proofErr w:type="spellEnd"/>
            <w:r w:rsidRPr="00A850D7">
              <w:t xml:space="preserve"> </w:t>
            </w:r>
            <w:proofErr w:type="spellStart"/>
            <w:r w:rsidRPr="00A850D7">
              <w:t>akcji</w:t>
            </w:r>
            <w:proofErr w:type="spellEnd"/>
            <w:r w:rsidRPr="00A850D7">
              <w:t xml:space="preserve"> </w:t>
            </w:r>
            <w:proofErr w:type="spellStart"/>
            <w:r w:rsidRPr="00A850D7">
              <w:t>na</w:t>
            </w:r>
            <w:proofErr w:type="spellEnd"/>
            <w:r w:rsidRPr="00A850D7">
              <w:t xml:space="preserve"> </w:t>
            </w:r>
            <w:proofErr w:type="spellStart"/>
            <w:r w:rsidRPr="00A850D7">
              <w:t>infokiosku</w:t>
            </w:r>
            <w:proofErr w:type="spellEnd"/>
            <w:r w:rsidRPr="00A850D7">
              <w:t xml:space="preserve"> (np. </w:t>
            </w:r>
            <w:proofErr w:type="spellStart"/>
            <w:r w:rsidRPr="00A850D7">
              <w:t>blokada</w:t>
            </w:r>
            <w:proofErr w:type="spellEnd"/>
            <w:r w:rsidRPr="00A850D7">
              <w:t xml:space="preserve"> </w:t>
            </w:r>
            <w:proofErr w:type="spellStart"/>
            <w:r w:rsidRPr="00A850D7">
              <w:t>wydania</w:t>
            </w:r>
            <w:proofErr w:type="spellEnd"/>
            <w:r w:rsidRPr="00A850D7">
              <w:t xml:space="preserve"> </w:t>
            </w:r>
            <w:proofErr w:type="spellStart"/>
            <w:r w:rsidRPr="00A850D7">
              <w:t>biletu</w:t>
            </w:r>
            <w:proofErr w:type="spellEnd"/>
            <w:r w:rsidRPr="00A850D7">
              <w:t xml:space="preserve">, </w:t>
            </w:r>
            <w:proofErr w:type="spellStart"/>
            <w:r w:rsidRPr="00A850D7">
              <w:t>przekierowanie</w:t>
            </w:r>
            <w:proofErr w:type="spellEnd"/>
            <w:r w:rsidRPr="00A850D7">
              <w:t xml:space="preserve"> do </w:t>
            </w:r>
            <w:proofErr w:type="spellStart"/>
            <w:r w:rsidRPr="00A850D7">
              <w:t>rejestracji</w:t>
            </w:r>
            <w:proofErr w:type="spellEnd"/>
            <w:r w:rsidRPr="00A850D7">
              <w:t>).</w:t>
            </w:r>
          </w:p>
        </w:tc>
        <w:tc>
          <w:tcPr>
            <w:tcW w:w="660" w:type="pct"/>
            <w:tcBorders>
              <w:top w:val="single" w:sz="4" w:space="0" w:color="auto"/>
              <w:left w:val="single" w:sz="4" w:space="0" w:color="auto"/>
              <w:bottom w:val="single" w:sz="4" w:space="0" w:color="auto"/>
              <w:right w:val="single" w:sz="4" w:space="0" w:color="auto"/>
            </w:tcBorders>
          </w:tcPr>
          <w:p w14:paraId="7D3B5CB0" w14:textId="77777777" w:rsidR="00EF4B37" w:rsidRPr="00A850D7" w:rsidRDefault="00EF4B37">
            <w:pPr>
              <w:spacing w:after="0" w:line="276" w:lineRule="auto"/>
              <w:rPr>
                <w:rFonts w:cstheme="minorHAnsi"/>
                <w:strike/>
                <w:color w:val="000000"/>
                <w:lang w:eastAsia="pl-PL"/>
              </w:rPr>
            </w:pPr>
          </w:p>
        </w:tc>
      </w:tr>
      <w:tr w:rsidR="00EF4B37" w:rsidRPr="00A850D7" w14:paraId="07C91048"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10468506" w14:textId="386E5D70" w:rsidR="00EF4B37" w:rsidRPr="00A850D7" w:rsidRDefault="008A674E">
            <w:pPr>
              <w:spacing w:after="0" w:line="276" w:lineRule="auto"/>
            </w:pPr>
            <w:proofErr w:type="spellStart"/>
            <w:r w:rsidRPr="00A850D7">
              <w:t>Umożliwiać</w:t>
            </w:r>
            <w:proofErr w:type="spellEnd"/>
            <w:r w:rsidRPr="00A850D7">
              <w:t xml:space="preserve"> </w:t>
            </w:r>
            <w:proofErr w:type="spellStart"/>
            <w:r w:rsidRPr="00A850D7">
              <w:t>konfigurację</w:t>
            </w:r>
            <w:proofErr w:type="spellEnd"/>
            <w:r w:rsidRPr="00A850D7">
              <w:t xml:space="preserve"> </w:t>
            </w:r>
            <w:proofErr w:type="spellStart"/>
            <w:r w:rsidRPr="00A850D7">
              <w:t>priorytetu</w:t>
            </w:r>
            <w:proofErr w:type="spellEnd"/>
            <w:r w:rsidRPr="00A850D7">
              <w:t xml:space="preserve"> </w:t>
            </w:r>
            <w:proofErr w:type="spellStart"/>
            <w:r w:rsidRPr="00A850D7">
              <w:t>dla</w:t>
            </w:r>
            <w:proofErr w:type="spellEnd"/>
            <w:r w:rsidRPr="00A850D7">
              <w:t xml:space="preserve"> </w:t>
            </w:r>
            <w:proofErr w:type="spellStart"/>
            <w:r w:rsidRPr="00A850D7">
              <w:t>zdefiniowanych</w:t>
            </w:r>
            <w:proofErr w:type="spellEnd"/>
            <w:r w:rsidRPr="00A850D7">
              <w:t xml:space="preserve"> </w:t>
            </w:r>
            <w:proofErr w:type="spellStart"/>
            <w:r w:rsidRPr="00A850D7">
              <w:t>oznaczeń</w:t>
            </w:r>
            <w:proofErr w:type="spellEnd"/>
            <w:r w:rsidRPr="00A850D7">
              <w:t xml:space="preserve"> </w:t>
            </w:r>
            <w:proofErr w:type="spellStart"/>
            <w:r w:rsidRPr="00A850D7">
              <w:t>pacjenta</w:t>
            </w:r>
            <w:proofErr w:type="spellEnd"/>
            <w:r w:rsidRPr="00A850D7">
              <w:t xml:space="preserve">. </w:t>
            </w:r>
            <w:proofErr w:type="spellStart"/>
            <w:r w:rsidRPr="00A850D7">
              <w:t>Skonfigurowany</w:t>
            </w:r>
            <w:proofErr w:type="spellEnd"/>
            <w:r w:rsidRPr="00A850D7">
              <w:t xml:space="preserve"> </w:t>
            </w:r>
            <w:proofErr w:type="spellStart"/>
            <w:r w:rsidRPr="00A850D7">
              <w:t>priorytet</w:t>
            </w:r>
            <w:proofErr w:type="spellEnd"/>
            <w:r w:rsidRPr="00A850D7">
              <w:t xml:space="preserve"> </w:t>
            </w:r>
            <w:proofErr w:type="spellStart"/>
            <w:r w:rsidRPr="00A850D7">
              <w:t>decyduje</w:t>
            </w:r>
            <w:proofErr w:type="spellEnd"/>
            <w:r w:rsidRPr="00A850D7">
              <w:t xml:space="preserve"> o </w:t>
            </w:r>
            <w:proofErr w:type="spellStart"/>
            <w:r w:rsidRPr="00A850D7">
              <w:t>kolejności</w:t>
            </w:r>
            <w:proofErr w:type="spellEnd"/>
            <w:r w:rsidRPr="00A850D7">
              <w:t xml:space="preserve"> </w:t>
            </w:r>
            <w:proofErr w:type="spellStart"/>
            <w:r w:rsidRPr="00A850D7">
              <w:t>wyświetlania</w:t>
            </w:r>
            <w:proofErr w:type="spellEnd"/>
            <w:r w:rsidRPr="00A850D7">
              <w:t xml:space="preserve"> </w:t>
            </w:r>
            <w:proofErr w:type="spellStart"/>
            <w:r w:rsidRPr="00A850D7">
              <w:t>biletów</w:t>
            </w:r>
            <w:proofErr w:type="spellEnd"/>
            <w:r w:rsidRPr="00A850D7">
              <w:t xml:space="preserve"> </w:t>
            </w:r>
            <w:proofErr w:type="spellStart"/>
            <w:r w:rsidRPr="00A850D7">
              <w:t>na</w:t>
            </w:r>
            <w:proofErr w:type="spellEnd"/>
            <w:r w:rsidRPr="00A850D7">
              <w:t xml:space="preserve"> </w:t>
            </w:r>
            <w:proofErr w:type="spellStart"/>
            <w:r w:rsidRPr="00A850D7">
              <w:t>ekranie</w:t>
            </w:r>
            <w:proofErr w:type="spellEnd"/>
            <w:r w:rsidRPr="00A850D7">
              <w:t xml:space="preserve"> w </w:t>
            </w:r>
            <w:proofErr w:type="spellStart"/>
            <w:r w:rsidRPr="00A850D7">
              <w:t>rejestracji</w:t>
            </w:r>
            <w:proofErr w:type="spellEnd"/>
            <w:r w:rsidRPr="00A850D7">
              <w:t>.</w:t>
            </w:r>
          </w:p>
        </w:tc>
        <w:tc>
          <w:tcPr>
            <w:tcW w:w="660" w:type="pct"/>
            <w:tcBorders>
              <w:top w:val="single" w:sz="4" w:space="0" w:color="auto"/>
              <w:left w:val="single" w:sz="4" w:space="0" w:color="auto"/>
              <w:bottom w:val="single" w:sz="4" w:space="0" w:color="auto"/>
              <w:right w:val="single" w:sz="4" w:space="0" w:color="auto"/>
            </w:tcBorders>
          </w:tcPr>
          <w:p w14:paraId="7C69F42B" w14:textId="77777777" w:rsidR="00EF4B37" w:rsidRPr="00A850D7" w:rsidRDefault="00EF4B37">
            <w:pPr>
              <w:spacing w:after="0" w:line="276" w:lineRule="auto"/>
              <w:rPr>
                <w:rFonts w:cstheme="minorHAnsi"/>
                <w:strike/>
                <w:color w:val="000000"/>
                <w:lang w:eastAsia="pl-PL"/>
              </w:rPr>
            </w:pPr>
          </w:p>
        </w:tc>
      </w:tr>
      <w:tr w:rsidR="00EF4B37" w:rsidRPr="00A850D7" w14:paraId="30F6E9E7"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2AC4A900" w14:textId="2BA6A70D" w:rsidR="00EF4B37" w:rsidRPr="00A850D7" w:rsidRDefault="008A674E">
            <w:pPr>
              <w:spacing w:after="0" w:line="276" w:lineRule="auto"/>
            </w:pPr>
            <w:proofErr w:type="spellStart"/>
            <w:r w:rsidRPr="00A850D7">
              <w:t>Umożliwiać</w:t>
            </w:r>
            <w:proofErr w:type="spellEnd"/>
            <w:r w:rsidRPr="00A850D7">
              <w:t xml:space="preserve"> </w:t>
            </w:r>
            <w:proofErr w:type="spellStart"/>
            <w:r w:rsidRPr="00A850D7">
              <w:t>konfigurację</w:t>
            </w:r>
            <w:proofErr w:type="spellEnd"/>
            <w:r w:rsidRPr="00A850D7">
              <w:t xml:space="preserve"> </w:t>
            </w:r>
            <w:proofErr w:type="spellStart"/>
            <w:r w:rsidRPr="00A850D7">
              <w:t>kolorów</w:t>
            </w:r>
            <w:proofErr w:type="spellEnd"/>
            <w:r w:rsidRPr="00A850D7">
              <w:t xml:space="preserve"> </w:t>
            </w:r>
            <w:proofErr w:type="spellStart"/>
            <w:r w:rsidRPr="00A850D7">
              <w:t>oraz</w:t>
            </w:r>
            <w:proofErr w:type="spellEnd"/>
            <w:r w:rsidRPr="00A850D7">
              <w:t xml:space="preserve"> ikon </w:t>
            </w:r>
            <w:proofErr w:type="spellStart"/>
            <w:r w:rsidRPr="00A850D7">
              <w:t>dla</w:t>
            </w:r>
            <w:proofErr w:type="spellEnd"/>
            <w:r w:rsidRPr="00A850D7">
              <w:t xml:space="preserve"> </w:t>
            </w:r>
            <w:proofErr w:type="spellStart"/>
            <w:r w:rsidRPr="00A850D7">
              <w:t>poszczególnych</w:t>
            </w:r>
            <w:proofErr w:type="spellEnd"/>
            <w:r w:rsidRPr="00A850D7">
              <w:t xml:space="preserve"> </w:t>
            </w:r>
            <w:proofErr w:type="spellStart"/>
            <w:r w:rsidRPr="00A850D7">
              <w:t>oznaczeń</w:t>
            </w:r>
            <w:proofErr w:type="spellEnd"/>
            <w:r w:rsidRPr="00A850D7">
              <w:t xml:space="preserve"> </w:t>
            </w:r>
            <w:proofErr w:type="spellStart"/>
            <w:r w:rsidRPr="00A850D7">
              <w:t>pacjenta</w:t>
            </w:r>
            <w:proofErr w:type="spellEnd"/>
          </w:p>
        </w:tc>
        <w:tc>
          <w:tcPr>
            <w:tcW w:w="660" w:type="pct"/>
            <w:tcBorders>
              <w:top w:val="single" w:sz="4" w:space="0" w:color="auto"/>
              <w:left w:val="single" w:sz="4" w:space="0" w:color="auto"/>
              <w:bottom w:val="single" w:sz="4" w:space="0" w:color="auto"/>
              <w:right w:val="single" w:sz="4" w:space="0" w:color="auto"/>
            </w:tcBorders>
          </w:tcPr>
          <w:p w14:paraId="55942FB4" w14:textId="77777777" w:rsidR="00EF4B37" w:rsidRPr="00A850D7" w:rsidRDefault="00EF4B37">
            <w:pPr>
              <w:spacing w:after="0" w:line="276" w:lineRule="auto"/>
              <w:rPr>
                <w:rFonts w:cstheme="minorHAnsi"/>
                <w:strike/>
                <w:color w:val="000000"/>
                <w:lang w:eastAsia="pl-PL"/>
              </w:rPr>
            </w:pPr>
          </w:p>
        </w:tc>
      </w:tr>
      <w:tr w:rsidR="00EF4B37" w:rsidRPr="00A850D7" w14:paraId="361EDBA6"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554B9B6C" w14:textId="510B9F76" w:rsidR="00EF4B37" w:rsidRPr="00A850D7" w:rsidRDefault="008A674E">
            <w:pPr>
              <w:spacing w:after="0" w:line="276" w:lineRule="auto"/>
            </w:pPr>
            <w:proofErr w:type="spellStart"/>
            <w:r w:rsidRPr="00A850D7">
              <w:t>Umożliwiać</w:t>
            </w:r>
            <w:proofErr w:type="spellEnd"/>
            <w:r w:rsidRPr="00A850D7">
              <w:t xml:space="preserve"> </w:t>
            </w:r>
            <w:proofErr w:type="spellStart"/>
            <w:r w:rsidRPr="00A850D7">
              <w:t>udostępnienie</w:t>
            </w:r>
            <w:proofErr w:type="spellEnd"/>
            <w:r w:rsidRPr="00A850D7">
              <w:t xml:space="preserve"> </w:t>
            </w:r>
            <w:proofErr w:type="spellStart"/>
            <w:r w:rsidRPr="00A850D7">
              <w:t>poszczególnych</w:t>
            </w:r>
            <w:proofErr w:type="spellEnd"/>
            <w:r w:rsidRPr="00A850D7">
              <w:t xml:space="preserve"> </w:t>
            </w:r>
            <w:proofErr w:type="spellStart"/>
            <w:r w:rsidRPr="00A850D7">
              <w:t>oznaczeń</w:t>
            </w:r>
            <w:proofErr w:type="spellEnd"/>
            <w:r w:rsidRPr="00A850D7">
              <w:t xml:space="preserve"> </w:t>
            </w:r>
            <w:proofErr w:type="spellStart"/>
            <w:r w:rsidRPr="00A850D7">
              <w:t>dla</w:t>
            </w:r>
            <w:proofErr w:type="spellEnd"/>
            <w:r w:rsidRPr="00A850D7">
              <w:t xml:space="preserve"> </w:t>
            </w:r>
            <w:proofErr w:type="spellStart"/>
            <w:r w:rsidRPr="00A850D7">
              <w:t>wybranych</w:t>
            </w:r>
            <w:proofErr w:type="spellEnd"/>
            <w:r w:rsidRPr="00A850D7">
              <w:t xml:space="preserve"> </w:t>
            </w:r>
            <w:proofErr w:type="spellStart"/>
            <w:r w:rsidRPr="00A850D7">
              <w:t>kolejek</w:t>
            </w:r>
            <w:proofErr w:type="spellEnd"/>
          </w:p>
        </w:tc>
        <w:tc>
          <w:tcPr>
            <w:tcW w:w="660" w:type="pct"/>
            <w:tcBorders>
              <w:top w:val="single" w:sz="4" w:space="0" w:color="auto"/>
              <w:left w:val="single" w:sz="4" w:space="0" w:color="auto"/>
              <w:bottom w:val="single" w:sz="4" w:space="0" w:color="auto"/>
              <w:right w:val="single" w:sz="4" w:space="0" w:color="auto"/>
            </w:tcBorders>
          </w:tcPr>
          <w:p w14:paraId="50966EA0" w14:textId="77777777" w:rsidR="00EF4B37" w:rsidRPr="00A850D7" w:rsidRDefault="00EF4B37">
            <w:pPr>
              <w:spacing w:after="0" w:line="276" w:lineRule="auto"/>
              <w:rPr>
                <w:rFonts w:cstheme="minorHAnsi"/>
                <w:strike/>
                <w:color w:val="000000"/>
                <w:lang w:eastAsia="pl-PL"/>
              </w:rPr>
            </w:pPr>
          </w:p>
        </w:tc>
      </w:tr>
      <w:tr w:rsidR="00EF4B37" w:rsidRPr="00A850D7" w14:paraId="4D8611C3"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7AF6B22B" w14:textId="5E95B031" w:rsidR="00EF4B37" w:rsidRPr="00A850D7" w:rsidRDefault="008A674E" w:rsidP="008A674E">
            <w:proofErr w:type="spellStart"/>
            <w:r w:rsidRPr="00A850D7">
              <w:lastRenderedPageBreak/>
              <w:t>Umożliwiać</w:t>
            </w:r>
            <w:proofErr w:type="spellEnd"/>
            <w:r w:rsidRPr="00A850D7">
              <w:t xml:space="preserve"> </w:t>
            </w:r>
            <w:proofErr w:type="spellStart"/>
            <w:r w:rsidRPr="00A850D7">
              <w:t>udostępnienie</w:t>
            </w:r>
            <w:proofErr w:type="spellEnd"/>
            <w:r w:rsidRPr="00A850D7">
              <w:t xml:space="preserve"> </w:t>
            </w:r>
            <w:proofErr w:type="spellStart"/>
            <w:r w:rsidRPr="00A850D7">
              <w:t>oznaczeń</w:t>
            </w:r>
            <w:proofErr w:type="spellEnd"/>
            <w:r w:rsidRPr="00A850D7">
              <w:t xml:space="preserve"> </w:t>
            </w:r>
            <w:proofErr w:type="spellStart"/>
            <w:r w:rsidRPr="00A850D7">
              <w:t>dla</w:t>
            </w:r>
            <w:proofErr w:type="spellEnd"/>
            <w:r w:rsidRPr="00A850D7">
              <w:t xml:space="preserve"> </w:t>
            </w:r>
            <w:proofErr w:type="spellStart"/>
            <w:r w:rsidRPr="00A850D7">
              <w:t>wybranych</w:t>
            </w:r>
            <w:proofErr w:type="spellEnd"/>
            <w:r w:rsidRPr="00A850D7">
              <w:t xml:space="preserve"> </w:t>
            </w:r>
            <w:proofErr w:type="spellStart"/>
            <w:r w:rsidRPr="00A850D7">
              <w:t>infokiosków</w:t>
            </w:r>
            <w:proofErr w:type="spellEnd"/>
            <w:r w:rsidRPr="00A850D7">
              <w:t xml:space="preserve">. </w:t>
            </w:r>
          </w:p>
        </w:tc>
        <w:tc>
          <w:tcPr>
            <w:tcW w:w="660" w:type="pct"/>
            <w:tcBorders>
              <w:top w:val="single" w:sz="4" w:space="0" w:color="auto"/>
              <w:left w:val="single" w:sz="4" w:space="0" w:color="auto"/>
              <w:bottom w:val="single" w:sz="4" w:space="0" w:color="auto"/>
              <w:right w:val="single" w:sz="4" w:space="0" w:color="auto"/>
            </w:tcBorders>
          </w:tcPr>
          <w:p w14:paraId="651E112F" w14:textId="77777777" w:rsidR="00EF4B37" w:rsidRPr="00A850D7" w:rsidRDefault="00EF4B37">
            <w:pPr>
              <w:spacing w:after="0" w:line="276" w:lineRule="auto"/>
              <w:rPr>
                <w:rFonts w:cstheme="minorHAnsi"/>
                <w:strike/>
                <w:color w:val="000000"/>
                <w:lang w:eastAsia="pl-PL"/>
              </w:rPr>
            </w:pPr>
          </w:p>
        </w:tc>
      </w:tr>
      <w:tr w:rsidR="00EF4B37" w:rsidRPr="00A850D7" w14:paraId="74BC751D"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118F638B" w14:textId="16C96250" w:rsidR="00EF4B37" w:rsidRPr="00A850D7" w:rsidRDefault="008A674E">
            <w:pPr>
              <w:spacing w:after="0" w:line="276" w:lineRule="auto"/>
            </w:pPr>
            <w:proofErr w:type="spellStart"/>
            <w:r w:rsidRPr="00A850D7">
              <w:t>Umożliwia</w:t>
            </w:r>
            <w:proofErr w:type="spellEnd"/>
            <w:r w:rsidRPr="00A850D7">
              <w:t xml:space="preserve"> </w:t>
            </w:r>
            <w:proofErr w:type="spellStart"/>
            <w:r w:rsidRPr="00A850D7">
              <w:t>definiowanie</w:t>
            </w:r>
            <w:proofErr w:type="spellEnd"/>
            <w:r w:rsidRPr="00A850D7">
              <w:t xml:space="preserve"> </w:t>
            </w:r>
            <w:proofErr w:type="spellStart"/>
            <w:r w:rsidRPr="00A850D7">
              <w:t>przycisków</w:t>
            </w:r>
            <w:proofErr w:type="spellEnd"/>
            <w:r w:rsidRPr="00A850D7">
              <w:t xml:space="preserve"> </w:t>
            </w:r>
            <w:proofErr w:type="spellStart"/>
            <w:r w:rsidRPr="00A850D7">
              <w:t>dostępnych</w:t>
            </w:r>
            <w:proofErr w:type="spellEnd"/>
            <w:r w:rsidRPr="00A850D7">
              <w:t xml:space="preserve"> </w:t>
            </w:r>
            <w:proofErr w:type="spellStart"/>
            <w:r w:rsidRPr="00A850D7">
              <w:t>na</w:t>
            </w:r>
            <w:proofErr w:type="spellEnd"/>
            <w:r w:rsidRPr="00A850D7">
              <w:t xml:space="preserve"> </w:t>
            </w:r>
            <w:proofErr w:type="spellStart"/>
            <w:r w:rsidRPr="00A850D7">
              <w:t>ekranie</w:t>
            </w:r>
            <w:proofErr w:type="spellEnd"/>
            <w:r w:rsidRPr="00A850D7">
              <w:t xml:space="preserve"> </w:t>
            </w:r>
            <w:proofErr w:type="spellStart"/>
            <w:r w:rsidRPr="00A850D7">
              <w:t>infokiosku</w:t>
            </w:r>
            <w:proofErr w:type="spellEnd"/>
            <w:r w:rsidRPr="00A850D7">
              <w:t xml:space="preserve">. </w:t>
            </w:r>
            <w:proofErr w:type="spellStart"/>
            <w:r w:rsidRPr="00A850D7">
              <w:t>Możliwa</w:t>
            </w:r>
            <w:proofErr w:type="spellEnd"/>
            <w:r w:rsidRPr="00A850D7">
              <w:t xml:space="preserve"> jest </w:t>
            </w:r>
            <w:proofErr w:type="spellStart"/>
            <w:r w:rsidRPr="00A850D7">
              <w:t>konfiguracja</w:t>
            </w:r>
            <w:proofErr w:type="spellEnd"/>
            <w:r w:rsidRPr="00A850D7">
              <w:t xml:space="preserve"> co </w:t>
            </w:r>
            <w:proofErr w:type="spellStart"/>
            <w:r w:rsidRPr="00A850D7">
              <w:t>najmniej</w:t>
            </w:r>
            <w:proofErr w:type="spellEnd"/>
            <w:r w:rsidRPr="00A850D7">
              <w:t xml:space="preserve">: </w:t>
            </w:r>
            <w:proofErr w:type="spellStart"/>
            <w:r w:rsidRPr="00A850D7">
              <w:t>nazwy</w:t>
            </w:r>
            <w:proofErr w:type="spellEnd"/>
            <w:r w:rsidRPr="00A850D7">
              <w:t xml:space="preserve"> </w:t>
            </w:r>
            <w:proofErr w:type="spellStart"/>
            <w:r w:rsidRPr="00A850D7">
              <w:t>przycisku</w:t>
            </w:r>
            <w:proofErr w:type="spellEnd"/>
            <w:r w:rsidRPr="00A850D7">
              <w:t xml:space="preserve">, </w:t>
            </w:r>
            <w:proofErr w:type="spellStart"/>
            <w:r w:rsidRPr="00A850D7">
              <w:t>typu</w:t>
            </w:r>
            <w:proofErr w:type="spellEnd"/>
            <w:r w:rsidRPr="00A850D7">
              <w:t xml:space="preserve"> (np. </w:t>
            </w:r>
            <w:proofErr w:type="spellStart"/>
            <w:r w:rsidRPr="00A850D7">
              <w:t>wizyta</w:t>
            </w:r>
            <w:proofErr w:type="spellEnd"/>
            <w:r w:rsidRPr="00A850D7">
              <w:t xml:space="preserve">, </w:t>
            </w:r>
            <w:proofErr w:type="spellStart"/>
            <w:r w:rsidRPr="00A850D7">
              <w:t>wizyta</w:t>
            </w:r>
            <w:proofErr w:type="spellEnd"/>
            <w:r w:rsidRPr="00A850D7">
              <w:t xml:space="preserve"> </w:t>
            </w:r>
            <w:proofErr w:type="spellStart"/>
            <w:r w:rsidRPr="00A850D7">
              <w:t>diagnostyczna</w:t>
            </w:r>
            <w:proofErr w:type="spellEnd"/>
            <w:r w:rsidRPr="00A850D7">
              <w:t xml:space="preserve">, </w:t>
            </w:r>
            <w:proofErr w:type="spellStart"/>
            <w:r w:rsidRPr="00A850D7">
              <w:t>rejestracja</w:t>
            </w:r>
            <w:proofErr w:type="spellEnd"/>
            <w:r w:rsidRPr="00A850D7">
              <w:t xml:space="preserve">, </w:t>
            </w:r>
            <w:proofErr w:type="spellStart"/>
            <w:r w:rsidRPr="00A850D7">
              <w:t>punkt</w:t>
            </w:r>
            <w:proofErr w:type="spellEnd"/>
            <w:r w:rsidRPr="00A850D7">
              <w:t xml:space="preserve"> </w:t>
            </w:r>
            <w:proofErr w:type="spellStart"/>
            <w:r w:rsidRPr="00A850D7">
              <w:t>pobrań</w:t>
            </w:r>
            <w:proofErr w:type="spellEnd"/>
            <w:r w:rsidRPr="00A850D7">
              <w:t xml:space="preserve">), </w:t>
            </w:r>
            <w:proofErr w:type="spellStart"/>
            <w:r w:rsidRPr="00A850D7">
              <w:t>przypisanych</w:t>
            </w:r>
            <w:proofErr w:type="spellEnd"/>
            <w:r w:rsidRPr="00A850D7">
              <w:t xml:space="preserve"> </w:t>
            </w:r>
            <w:proofErr w:type="spellStart"/>
            <w:r w:rsidRPr="00A850D7">
              <w:t>oznaczeń</w:t>
            </w:r>
            <w:proofErr w:type="spellEnd"/>
            <w:r w:rsidRPr="00A850D7">
              <w:t xml:space="preserve"> </w:t>
            </w:r>
            <w:proofErr w:type="spellStart"/>
            <w:r w:rsidRPr="00A850D7">
              <w:t>pacjenta</w:t>
            </w:r>
            <w:proofErr w:type="spellEnd"/>
            <w:r w:rsidRPr="00A850D7">
              <w:t xml:space="preserve">, </w:t>
            </w:r>
            <w:proofErr w:type="spellStart"/>
            <w:r w:rsidRPr="00A850D7">
              <w:t>obsługiwanych</w:t>
            </w:r>
            <w:proofErr w:type="spellEnd"/>
            <w:r w:rsidRPr="00A850D7">
              <w:t xml:space="preserve"> </w:t>
            </w:r>
            <w:proofErr w:type="spellStart"/>
            <w:r w:rsidRPr="00A850D7">
              <w:t>kolejek</w:t>
            </w:r>
            <w:proofErr w:type="spellEnd"/>
            <w:r w:rsidRPr="00A850D7">
              <w:t xml:space="preserve">, </w:t>
            </w:r>
            <w:proofErr w:type="spellStart"/>
            <w:r w:rsidRPr="00A850D7">
              <w:t>metod</w:t>
            </w:r>
            <w:proofErr w:type="spellEnd"/>
            <w:r w:rsidRPr="00A850D7">
              <w:t xml:space="preserve"> </w:t>
            </w:r>
            <w:proofErr w:type="spellStart"/>
            <w:r w:rsidRPr="00A850D7">
              <w:t>identyfikacji</w:t>
            </w:r>
            <w:proofErr w:type="spellEnd"/>
            <w:r w:rsidRPr="00A850D7">
              <w:t xml:space="preserve"> (co </w:t>
            </w:r>
            <w:proofErr w:type="spellStart"/>
            <w:r w:rsidRPr="00A850D7">
              <w:t>najmniej</w:t>
            </w:r>
            <w:proofErr w:type="spellEnd"/>
            <w:r w:rsidRPr="00A850D7">
              <w:t xml:space="preserve">: PESEL, </w:t>
            </w:r>
            <w:proofErr w:type="spellStart"/>
            <w:r w:rsidRPr="00A850D7">
              <w:t>numer</w:t>
            </w:r>
            <w:proofErr w:type="spellEnd"/>
            <w:r w:rsidRPr="00A850D7">
              <w:t xml:space="preserve"> </w:t>
            </w:r>
            <w:proofErr w:type="spellStart"/>
            <w:r w:rsidRPr="00A850D7">
              <w:t>telefonu</w:t>
            </w:r>
            <w:proofErr w:type="spellEnd"/>
            <w:r w:rsidRPr="00A850D7">
              <w:t xml:space="preserve">, </w:t>
            </w:r>
            <w:proofErr w:type="spellStart"/>
            <w:r w:rsidRPr="00A850D7">
              <w:t>numer</w:t>
            </w:r>
            <w:proofErr w:type="spellEnd"/>
            <w:r w:rsidRPr="00A850D7">
              <w:t xml:space="preserve"> </w:t>
            </w:r>
            <w:proofErr w:type="spellStart"/>
            <w:r w:rsidRPr="00A850D7">
              <w:t>pacjenta</w:t>
            </w:r>
            <w:proofErr w:type="spellEnd"/>
            <w:r w:rsidRPr="00A850D7">
              <w:t>).</w:t>
            </w:r>
          </w:p>
        </w:tc>
        <w:tc>
          <w:tcPr>
            <w:tcW w:w="660" w:type="pct"/>
            <w:tcBorders>
              <w:top w:val="single" w:sz="4" w:space="0" w:color="auto"/>
              <w:left w:val="single" w:sz="4" w:space="0" w:color="auto"/>
              <w:bottom w:val="single" w:sz="4" w:space="0" w:color="auto"/>
              <w:right w:val="single" w:sz="4" w:space="0" w:color="auto"/>
            </w:tcBorders>
          </w:tcPr>
          <w:p w14:paraId="44EA89FC" w14:textId="77777777" w:rsidR="00EF4B37" w:rsidRPr="00A850D7" w:rsidRDefault="00EF4B37">
            <w:pPr>
              <w:spacing w:after="0" w:line="276" w:lineRule="auto"/>
              <w:rPr>
                <w:rFonts w:cstheme="minorHAnsi"/>
                <w:strike/>
                <w:color w:val="000000"/>
                <w:lang w:eastAsia="pl-PL"/>
              </w:rPr>
            </w:pPr>
          </w:p>
        </w:tc>
      </w:tr>
      <w:tr w:rsidR="00EF4B37" w:rsidRPr="00A850D7" w14:paraId="2ADB2CB4"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4C4853B7" w14:textId="5E36CFBD" w:rsidR="00EF4B37" w:rsidRPr="00A850D7" w:rsidRDefault="008A674E" w:rsidP="008A674E">
            <w:proofErr w:type="spellStart"/>
            <w:r w:rsidRPr="00A850D7">
              <w:t>Umożliwia</w:t>
            </w:r>
            <w:proofErr w:type="spellEnd"/>
            <w:r w:rsidRPr="00A850D7">
              <w:t xml:space="preserve"> </w:t>
            </w:r>
            <w:proofErr w:type="spellStart"/>
            <w:r w:rsidRPr="00A850D7">
              <w:t>generowanie</w:t>
            </w:r>
            <w:proofErr w:type="spellEnd"/>
            <w:r w:rsidRPr="00A850D7">
              <w:t xml:space="preserve"> </w:t>
            </w:r>
            <w:proofErr w:type="spellStart"/>
            <w:r w:rsidRPr="00A850D7">
              <w:t>cyfrowego</w:t>
            </w:r>
            <w:proofErr w:type="spellEnd"/>
            <w:r w:rsidRPr="00A850D7">
              <w:t xml:space="preserve"> </w:t>
            </w:r>
            <w:proofErr w:type="spellStart"/>
            <w:r w:rsidRPr="00A850D7">
              <w:t>biletu</w:t>
            </w:r>
            <w:proofErr w:type="spellEnd"/>
            <w:r w:rsidRPr="00A850D7">
              <w:t xml:space="preserve">, </w:t>
            </w:r>
            <w:proofErr w:type="spellStart"/>
            <w:r w:rsidRPr="00A850D7">
              <w:t>zawierającego</w:t>
            </w:r>
            <w:proofErr w:type="spellEnd"/>
            <w:r w:rsidRPr="00A850D7">
              <w:t xml:space="preserve"> co </w:t>
            </w:r>
            <w:proofErr w:type="spellStart"/>
            <w:r w:rsidRPr="00A850D7">
              <w:t>najmniej</w:t>
            </w:r>
            <w:proofErr w:type="spellEnd"/>
            <w:r w:rsidRPr="00A850D7">
              <w:t xml:space="preserve">: </w:t>
            </w:r>
            <w:proofErr w:type="spellStart"/>
            <w:r w:rsidRPr="00A850D7">
              <w:t>numer</w:t>
            </w:r>
            <w:proofErr w:type="spellEnd"/>
            <w:r w:rsidRPr="00A850D7">
              <w:t xml:space="preserve"> </w:t>
            </w:r>
            <w:proofErr w:type="spellStart"/>
            <w:r w:rsidRPr="00A850D7">
              <w:t>biletu</w:t>
            </w:r>
            <w:proofErr w:type="spellEnd"/>
            <w:r w:rsidRPr="00A850D7">
              <w:t xml:space="preserve">, </w:t>
            </w:r>
            <w:proofErr w:type="spellStart"/>
            <w:r w:rsidRPr="00A850D7">
              <w:t>imię</w:t>
            </w:r>
            <w:proofErr w:type="spellEnd"/>
            <w:r w:rsidRPr="00A850D7">
              <w:t xml:space="preserve"> </w:t>
            </w:r>
            <w:proofErr w:type="spellStart"/>
            <w:r w:rsidRPr="00A850D7">
              <w:t>i</w:t>
            </w:r>
            <w:proofErr w:type="spellEnd"/>
            <w:r w:rsidRPr="00A850D7">
              <w:t xml:space="preserve"> </w:t>
            </w:r>
            <w:proofErr w:type="spellStart"/>
            <w:r w:rsidRPr="00A850D7">
              <w:t>nazwisko</w:t>
            </w:r>
            <w:proofErr w:type="spellEnd"/>
            <w:r w:rsidRPr="00A850D7">
              <w:t xml:space="preserve"> </w:t>
            </w:r>
            <w:proofErr w:type="spellStart"/>
            <w:r w:rsidRPr="00A850D7">
              <w:t>pacjenta</w:t>
            </w:r>
            <w:proofErr w:type="spellEnd"/>
            <w:r w:rsidRPr="00A850D7">
              <w:t xml:space="preserve">, </w:t>
            </w:r>
            <w:proofErr w:type="spellStart"/>
            <w:r w:rsidRPr="00A850D7">
              <w:t>gabinet</w:t>
            </w:r>
            <w:proofErr w:type="spellEnd"/>
            <w:r w:rsidRPr="00A850D7">
              <w:t xml:space="preserve">, </w:t>
            </w:r>
            <w:proofErr w:type="spellStart"/>
            <w:r w:rsidRPr="00A850D7">
              <w:t>godzinę</w:t>
            </w:r>
            <w:proofErr w:type="spellEnd"/>
            <w:r w:rsidRPr="00A850D7">
              <w:t xml:space="preserve"> </w:t>
            </w:r>
            <w:proofErr w:type="spellStart"/>
            <w:r w:rsidRPr="00A850D7">
              <w:t>wizyty</w:t>
            </w:r>
            <w:proofErr w:type="spellEnd"/>
            <w:r w:rsidRPr="00A850D7">
              <w:t xml:space="preserve">, </w:t>
            </w:r>
            <w:proofErr w:type="spellStart"/>
            <w:r w:rsidRPr="00A850D7">
              <w:t>aktualną</w:t>
            </w:r>
            <w:proofErr w:type="spellEnd"/>
            <w:r w:rsidRPr="00A850D7">
              <w:t xml:space="preserve"> </w:t>
            </w:r>
            <w:proofErr w:type="spellStart"/>
            <w:r w:rsidRPr="00A850D7">
              <w:t>pozycję</w:t>
            </w:r>
            <w:proofErr w:type="spellEnd"/>
            <w:r w:rsidRPr="00A850D7">
              <w:t xml:space="preserve"> w </w:t>
            </w:r>
            <w:proofErr w:type="spellStart"/>
            <w:r w:rsidRPr="00A850D7">
              <w:t>kolejce</w:t>
            </w:r>
            <w:proofErr w:type="spellEnd"/>
            <w:r w:rsidRPr="00A850D7">
              <w:t>.</w:t>
            </w:r>
          </w:p>
        </w:tc>
        <w:tc>
          <w:tcPr>
            <w:tcW w:w="660" w:type="pct"/>
            <w:tcBorders>
              <w:top w:val="single" w:sz="4" w:space="0" w:color="auto"/>
              <w:left w:val="single" w:sz="4" w:space="0" w:color="auto"/>
              <w:bottom w:val="single" w:sz="4" w:space="0" w:color="auto"/>
              <w:right w:val="single" w:sz="4" w:space="0" w:color="auto"/>
            </w:tcBorders>
          </w:tcPr>
          <w:p w14:paraId="0DC071D2" w14:textId="77777777" w:rsidR="00EF4B37" w:rsidRPr="00A850D7" w:rsidRDefault="00EF4B37">
            <w:pPr>
              <w:spacing w:after="0" w:line="276" w:lineRule="auto"/>
              <w:rPr>
                <w:rFonts w:cstheme="minorHAnsi"/>
                <w:strike/>
                <w:color w:val="000000"/>
                <w:lang w:eastAsia="pl-PL"/>
              </w:rPr>
            </w:pPr>
          </w:p>
        </w:tc>
      </w:tr>
      <w:tr w:rsidR="00EF4B37" w:rsidRPr="00A850D7" w14:paraId="54CDA3E7"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61E4B284" w14:textId="1E653EEA" w:rsidR="00EF4B37" w:rsidRPr="00A850D7" w:rsidRDefault="008A674E">
            <w:pPr>
              <w:spacing w:after="0" w:line="276" w:lineRule="auto"/>
            </w:pPr>
            <w:proofErr w:type="spellStart"/>
            <w:r w:rsidRPr="00A850D7">
              <w:t>Umożliwia</w:t>
            </w:r>
            <w:proofErr w:type="spellEnd"/>
            <w:r w:rsidRPr="00A850D7">
              <w:t xml:space="preserve"> </w:t>
            </w:r>
            <w:proofErr w:type="spellStart"/>
            <w:r w:rsidRPr="00A850D7">
              <w:t>konfigurację</w:t>
            </w:r>
            <w:proofErr w:type="spellEnd"/>
            <w:r w:rsidRPr="00A850D7">
              <w:t xml:space="preserve"> </w:t>
            </w:r>
            <w:proofErr w:type="spellStart"/>
            <w:r w:rsidRPr="00A850D7">
              <w:t>ekranu</w:t>
            </w:r>
            <w:proofErr w:type="spellEnd"/>
            <w:r w:rsidRPr="00A850D7">
              <w:t xml:space="preserve"> </w:t>
            </w:r>
            <w:proofErr w:type="spellStart"/>
            <w:r w:rsidRPr="00A850D7">
              <w:t>infokiosku</w:t>
            </w:r>
            <w:proofErr w:type="spellEnd"/>
            <w:r w:rsidRPr="00A850D7">
              <w:t xml:space="preserve"> w </w:t>
            </w:r>
            <w:proofErr w:type="spellStart"/>
            <w:r w:rsidRPr="00A850D7">
              <w:t>takim</w:t>
            </w:r>
            <w:proofErr w:type="spellEnd"/>
            <w:r w:rsidRPr="00A850D7">
              <w:t xml:space="preserve"> </w:t>
            </w:r>
            <w:proofErr w:type="spellStart"/>
            <w:r w:rsidRPr="00A850D7">
              <w:t>sposób</w:t>
            </w:r>
            <w:proofErr w:type="spellEnd"/>
            <w:r w:rsidRPr="00A850D7">
              <w:t xml:space="preserve">, aby </w:t>
            </w:r>
            <w:proofErr w:type="spellStart"/>
            <w:r w:rsidRPr="00A850D7">
              <w:t>wprowadzany</w:t>
            </w:r>
            <w:proofErr w:type="spellEnd"/>
            <w:r w:rsidRPr="00A850D7">
              <w:t xml:space="preserve"> w </w:t>
            </w:r>
            <w:proofErr w:type="spellStart"/>
            <w:r w:rsidRPr="00A850D7">
              <w:t>celu</w:t>
            </w:r>
            <w:proofErr w:type="spellEnd"/>
            <w:r w:rsidRPr="00A850D7">
              <w:t xml:space="preserve"> </w:t>
            </w:r>
            <w:proofErr w:type="spellStart"/>
            <w:r w:rsidRPr="00A850D7">
              <w:t>identyfikacji</w:t>
            </w:r>
            <w:proofErr w:type="spellEnd"/>
            <w:r w:rsidRPr="00A850D7">
              <w:t xml:space="preserve"> </w:t>
            </w:r>
            <w:proofErr w:type="spellStart"/>
            <w:r w:rsidRPr="00A850D7">
              <w:t>pacjenta</w:t>
            </w:r>
            <w:proofErr w:type="spellEnd"/>
            <w:r w:rsidRPr="00A850D7">
              <w:t xml:space="preserve"> </w:t>
            </w:r>
            <w:proofErr w:type="spellStart"/>
            <w:r w:rsidRPr="00A850D7">
              <w:t>numer</w:t>
            </w:r>
            <w:proofErr w:type="spellEnd"/>
            <w:r w:rsidRPr="00A850D7">
              <w:t xml:space="preserve"> PESEL </w:t>
            </w:r>
            <w:proofErr w:type="spellStart"/>
            <w:r w:rsidRPr="00A850D7">
              <w:t>był</w:t>
            </w:r>
            <w:proofErr w:type="spellEnd"/>
            <w:r w:rsidRPr="00A850D7">
              <w:t xml:space="preserve"> </w:t>
            </w:r>
            <w:proofErr w:type="spellStart"/>
            <w:r w:rsidRPr="00A850D7">
              <w:t>maskowany</w:t>
            </w:r>
            <w:proofErr w:type="spellEnd"/>
            <w:r w:rsidRPr="00A850D7">
              <w:t xml:space="preserve"> </w:t>
            </w:r>
            <w:proofErr w:type="spellStart"/>
            <w:r w:rsidRPr="00A850D7">
              <w:t>gwiazdkami</w:t>
            </w:r>
            <w:proofErr w:type="spellEnd"/>
            <w:r w:rsidRPr="00A850D7">
              <w:t>.</w:t>
            </w:r>
          </w:p>
        </w:tc>
        <w:tc>
          <w:tcPr>
            <w:tcW w:w="660" w:type="pct"/>
            <w:tcBorders>
              <w:top w:val="single" w:sz="4" w:space="0" w:color="auto"/>
              <w:left w:val="single" w:sz="4" w:space="0" w:color="auto"/>
              <w:bottom w:val="single" w:sz="4" w:space="0" w:color="auto"/>
              <w:right w:val="single" w:sz="4" w:space="0" w:color="auto"/>
            </w:tcBorders>
          </w:tcPr>
          <w:p w14:paraId="1DA16C8A" w14:textId="77777777" w:rsidR="00EF4B37" w:rsidRPr="00A850D7" w:rsidRDefault="00EF4B37">
            <w:pPr>
              <w:spacing w:after="0" w:line="276" w:lineRule="auto"/>
              <w:rPr>
                <w:rFonts w:cstheme="minorHAnsi"/>
                <w:strike/>
                <w:color w:val="000000"/>
                <w:lang w:eastAsia="pl-PL"/>
              </w:rPr>
            </w:pPr>
          </w:p>
        </w:tc>
      </w:tr>
      <w:tr w:rsidR="008A674E" w:rsidRPr="00A850D7" w14:paraId="315A1597"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79737DB0" w14:textId="6B248BF9" w:rsidR="008A674E" w:rsidRPr="00A850D7" w:rsidRDefault="008A674E">
            <w:pPr>
              <w:spacing w:after="0" w:line="276" w:lineRule="auto"/>
            </w:pPr>
            <w:r w:rsidRPr="00A850D7">
              <w:rPr>
                <w:b/>
                <w:bCs/>
              </w:rPr>
              <w:t xml:space="preserve">OBSŁUGA KOLEJKI DO REJESTRACJI – </w:t>
            </w:r>
            <w:proofErr w:type="spellStart"/>
            <w:r w:rsidRPr="00A850D7">
              <w:rPr>
                <w:b/>
                <w:bCs/>
              </w:rPr>
              <w:t>umożliwienie</w:t>
            </w:r>
            <w:proofErr w:type="spellEnd"/>
            <w:r w:rsidRPr="00A850D7">
              <w:rPr>
                <w:b/>
                <w:bCs/>
              </w:rPr>
              <w:t xml:space="preserve"> </w:t>
            </w:r>
            <w:proofErr w:type="spellStart"/>
            <w:r w:rsidRPr="00A850D7">
              <w:rPr>
                <w:b/>
                <w:bCs/>
              </w:rPr>
              <w:t>funkcjonalności</w:t>
            </w:r>
            <w:proofErr w:type="spellEnd"/>
          </w:p>
        </w:tc>
        <w:tc>
          <w:tcPr>
            <w:tcW w:w="660" w:type="pct"/>
            <w:tcBorders>
              <w:top w:val="single" w:sz="4" w:space="0" w:color="auto"/>
              <w:left w:val="single" w:sz="4" w:space="0" w:color="auto"/>
              <w:bottom w:val="single" w:sz="4" w:space="0" w:color="auto"/>
              <w:right w:val="single" w:sz="4" w:space="0" w:color="auto"/>
            </w:tcBorders>
          </w:tcPr>
          <w:p w14:paraId="5EA9C0E6" w14:textId="77777777" w:rsidR="008A674E" w:rsidRPr="00A850D7" w:rsidRDefault="008A674E">
            <w:pPr>
              <w:spacing w:after="0" w:line="276" w:lineRule="auto"/>
              <w:rPr>
                <w:rFonts w:cstheme="minorHAnsi"/>
                <w:strike/>
                <w:color w:val="000000"/>
                <w:lang w:eastAsia="pl-PL"/>
              </w:rPr>
            </w:pPr>
          </w:p>
        </w:tc>
      </w:tr>
      <w:tr w:rsidR="008A674E" w:rsidRPr="00A850D7" w14:paraId="5C6EFBBA"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798C08BC" w14:textId="306B8F36" w:rsidR="008A674E" w:rsidRPr="00A850D7" w:rsidRDefault="008A674E">
            <w:pPr>
              <w:spacing w:after="0" w:line="276" w:lineRule="auto"/>
            </w:pPr>
            <w:proofErr w:type="spellStart"/>
            <w:r w:rsidRPr="00A850D7">
              <w:t>Dostępny</w:t>
            </w:r>
            <w:proofErr w:type="spellEnd"/>
            <w:r w:rsidRPr="00A850D7">
              <w:t xml:space="preserve"> jest </w:t>
            </w:r>
            <w:proofErr w:type="spellStart"/>
            <w:r w:rsidRPr="00A850D7">
              <w:t>dla</w:t>
            </w:r>
            <w:proofErr w:type="spellEnd"/>
            <w:r w:rsidRPr="00A850D7">
              <w:t xml:space="preserve"> </w:t>
            </w:r>
            <w:proofErr w:type="spellStart"/>
            <w:r w:rsidRPr="00A850D7">
              <w:t>użytkownika</w:t>
            </w:r>
            <w:proofErr w:type="spellEnd"/>
            <w:r w:rsidRPr="00A850D7">
              <w:t xml:space="preserve"> w module </w:t>
            </w:r>
            <w:proofErr w:type="spellStart"/>
            <w:r w:rsidRPr="00A850D7">
              <w:t>rejestracji</w:t>
            </w:r>
            <w:proofErr w:type="spellEnd"/>
            <w:r w:rsidRPr="00A850D7">
              <w:t xml:space="preserve"> </w:t>
            </w:r>
            <w:proofErr w:type="spellStart"/>
            <w:r w:rsidRPr="00A850D7">
              <w:t>wizyt</w:t>
            </w:r>
            <w:proofErr w:type="spellEnd"/>
            <w:r w:rsidRPr="00A850D7">
              <w:t xml:space="preserve"> </w:t>
            </w:r>
            <w:proofErr w:type="spellStart"/>
            <w:r w:rsidRPr="00A850D7">
              <w:t>pacjentów</w:t>
            </w:r>
            <w:proofErr w:type="spellEnd"/>
          </w:p>
        </w:tc>
        <w:tc>
          <w:tcPr>
            <w:tcW w:w="660" w:type="pct"/>
            <w:tcBorders>
              <w:top w:val="single" w:sz="4" w:space="0" w:color="auto"/>
              <w:left w:val="single" w:sz="4" w:space="0" w:color="auto"/>
              <w:bottom w:val="single" w:sz="4" w:space="0" w:color="auto"/>
              <w:right w:val="single" w:sz="4" w:space="0" w:color="auto"/>
            </w:tcBorders>
          </w:tcPr>
          <w:p w14:paraId="0C3806F1" w14:textId="77777777" w:rsidR="008A674E" w:rsidRPr="00A850D7" w:rsidRDefault="008A674E">
            <w:pPr>
              <w:spacing w:after="0" w:line="276" w:lineRule="auto"/>
              <w:rPr>
                <w:rFonts w:cstheme="minorHAnsi"/>
                <w:strike/>
                <w:color w:val="000000"/>
                <w:lang w:eastAsia="pl-PL"/>
              </w:rPr>
            </w:pPr>
          </w:p>
        </w:tc>
      </w:tr>
      <w:tr w:rsidR="008A674E" w:rsidRPr="00A850D7" w14:paraId="50289949"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4762D1CA" w14:textId="20B32076" w:rsidR="008A674E" w:rsidRPr="00A850D7" w:rsidRDefault="008A674E">
            <w:pPr>
              <w:spacing w:after="0" w:line="276" w:lineRule="auto"/>
            </w:pPr>
            <w:proofErr w:type="spellStart"/>
            <w:r w:rsidRPr="00A850D7">
              <w:t>Umożliwia</w:t>
            </w:r>
            <w:proofErr w:type="spellEnd"/>
            <w:r w:rsidRPr="00A850D7">
              <w:t xml:space="preserve"> </w:t>
            </w:r>
            <w:proofErr w:type="spellStart"/>
            <w:r w:rsidRPr="00A850D7">
              <w:t>użytkownikowi</w:t>
            </w:r>
            <w:proofErr w:type="spellEnd"/>
            <w:r w:rsidRPr="00A850D7">
              <w:t xml:space="preserve"> </w:t>
            </w:r>
            <w:proofErr w:type="spellStart"/>
            <w:r w:rsidRPr="00A850D7">
              <w:t>wybór</w:t>
            </w:r>
            <w:proofErr w:type="spellEnd"/>
            <w:r w:rsidRPr="00A850D7">
              <w:t xml:space="preserve"> </w:t>
            </w:r>
            <w:proofErr w:type="spellStart"/>
            <w:r w:rsidRPr="00A850D7">
              <w:t>zdefiniowanej</w:t>
            </w:r>
            <w:proofErr w:type="spellEnd"/>
            <w:r w:rsidRPr="00A850D7">
              <w:t xml:space="preserve"> </w:t>
            </w:r>
            <w:proofErr w:type="spellStart"/>
            <w:r w:rsidRPr="00A850D7">
              <w:t>wcześniej</w:t>
            </w:r>
            <w:proofErr w:type="spellEnd"/>
            <w:r w:rsidRPr="00A850D7">
              <w:t xml:space="preserve"> </w:t>
            </w:r>
            <w:proofErr w:type="spellStart"/>
            <w:r w:rsidRPr="00A850D7">
              <w:t>kolejki</w:t>
            </w:r>
            <w:proofErr w:type="spellEnd"/>
            <w:r w:rsidRPr="00A850D7">
              <w:t xml:space="preserve">, z </w:t>
            </w:r>
            <w:proofErr w:type="spellStart"/>
            <w:r w:rsidRPr="00A850D7">
              <w:t>którą</w:t>
            </w:r>
            <w:proofErr w:type="spellEnd"/>
            <w:r w:rsidRPr="00A850D7">
              <w:t xml:space="preserve"> </w:t>
            </w:r>
            <w:proofErr w:type="spellStart"/>
            <w:r w:rsidRPr="00A850D7">
              <w:t>będzie</w:t>
            </w:r>
            <w:proofErr w:type="spellEnd"/>
            <w:r w:rsidRPr="00A850D7">
              <w:t xml:space="preserve"> </w:t>
            </w:r>
            <w:proofErr w:type="spellStart"/>
            <w:r w:rsidRPr="00A850D7">
              <w:t>pracował</w:t>
            </w:r>
            <w:proofErr w:type="spellEnd"/>
          </w:p>
        </w:tc>
        <w:tc>
          <w:tcPr>
            <w:tcW w:w="660" w:type="pct"/>
            <w:tcBorders>
              <w:top w:val="single" w:sz="4" w:space="0" w:color="auto"/>
              <w:left w:val="single" w:sz="4" w:space="0" w:color="auto"/>
              <w:bottom w:val="single" w:sz="4" w:space="0" w:color="auto"/>
              <w:right w:val="single" w:sz="4" w:space="0" w:color="auto"/>
            </w:tcBorders>
          </w:tcPr>
          <w:p w14:paraId="35170BB3" w14:textId="77777777" w:rsidR="008A674E" w:rsidRPr="00A850D7" w:rsidRDefault="008A674E">
            <w:pPr>
              <w:spacing w:after="0" w:line="276" w:lineRule="auto"/>
              <w:rPr>
                <w:rFonts w:cstheme="minorHAnsi"/>
                <w:strike/>
                <w:color w:val="000000"/>
                <w:lang w:eastAsia="pl-PL"/>
              </w:rPr>
            </w:pPr>
          </w:p>
        </w:tc>
      </w:tr>
      <w:tr w:rsidR="008A674E" w:rsidRPr="00A850D7" w14:paraId="68A31F60"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3EBD9C2A" w14:textId="33CA5ACB" w:rsidR="008A674E" w:rsidRPr="00A850D7" w:rsidRDefault="008A674E">
            <w:pPr>
              <w:spacing w:after="0" w:line="276" w:lineRule="auto"/>
            </w:pPr>
            <w:proofErr w:type="spellStart"/>
            <w:r w:rsidRPr="00A850D7">
              <w:t>Umożliwia</w:t>
            </w:r>
            <w:proofErr w:type="spellEnd"/>
            <w:r w:rsidRPr="00A850D7">
              <w:t xml:space="preserve"> </w:t>
            </w:r>
            <w:proofErr w:type="spellStart"/>
            <w:r w:rsidRPr="00A850D7">
              <w:t>przywołanie</w:t>
            </w:r>
            <w:proofErr w:type="spellEnd"/>
            <w:r w:rsidRPr="00A850D7">
              <w:t xml:space="preserve"> </w:t>
            </w:r>
            <w:proofErr w:type="spellStart"/>
            <w:r w:rsidRPr="00A850D7">
              <w:t>pacjenta</w:t>
            </w:r>
            <w:proofErr w:type="spellEnd"/>
            <w:r w:rsidRPr="00A850D7">
              <w:t xml:space="preserve"> do </w:t>
            </w:r>
            <w:proofErr w:type="spellStart"/>
            <w:r w:rsidRPr="00A850D7">
              <w:t>stanowiska</w:t>
            </w:r>
            <w:proofErr w:type="spellEnd"/>
            <w:r w:rsidRPr="00A850D7">
              <w:t xml:space="preserve"> </w:t>
            </w:r>
            <w:proofErr w:type="spellStart"/>
            <w:r w:rsidRPr="00A850D7">
              <w:t>rejestracji</w:t>
            </w:r>
            <w:proofErr w:type="spellEnd"/>
          </w:p>
        </w:tc>
        <w:tc>
          <w:tcPr>
            <w:tcW w:w="660" w:type="pct"/>
            <w:tcBorders>
              <w:top w:val="single" w:sz="4" w:space="0" w:color="auto"/>
              <w:left w:val="single" w:sz="4" w:space="0" w:color="auto"/>
              <w:bottom w:val="single" w:sz="4" w:space="0" w:color="auto"/>
              <w:right w:val="single" w:sz="4" w:space="0" w:color="auto"/>
            </w:tcBorders>
          </w:tcPr>
          <w:p w14:paraId="0B1CBD9E" w14:textId="77777777" w:rsidR="008A674E" w:rsidRPr="00A850D7" w:rsidRDefault="008A674E">
            <w:pPr>
              <w:spacing w:after="0" w:line="276" w:lineRule="auto"/>
              <w:rPr>
                <w:rFonts w:cstheme="minorHAnsi"/>
                <w:strike/>
                <w:color w:val="000000"/>
                <w:lang w:eastAsia="pl-PL"/>
              </w:rPr>
            </w:pPr>
          </w:p>
        </w:tc>
      </w:tr>
      <w:tr w:rsidR="008A674E" w:rsidRPr="00A850D7" w14:paraId="7D2F02F9"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459B1B0F" w14:textId="30131328" w:rsidR="008A674E" w:rsidRPr="00A850D7" w:rsidRDefault="008A674E">
            <w:pPr>
              <w:spacing w:after="0" w:line="276" w:lineRule="auto"/>
            </w:pPr>
            <w:proofErr w:type="spellStart"/>
            <w:r w:rsidRPr="00A850D7">
              <w:t>Posiada</w:t>
            </w:r>
            <w:proofErr w:type="spellEnd"/>
            <w:r w:rsidRPr="00A850D7">
              <w:t xml:space="preserve"> </w:t>
            </w:r>
            <w:proofErr w:type="spellStart"/>
            <w:r w:rsidRPr="00A850D7">
              <w:t>możliwość</w:t>
            </w:r>
            <w:proofErr w:type="spellEnd"/>
            <w:r w:rsidRPr="00A850D7">
              <w:t xml:space="preserve"> </w:t>
            </w:r>
            <w:proofErr w:type="spellStart"/>
            <w:r w:rsidRPr="00A850D7">
              <w:t>konfiguracji</w:t>
            </w:r>
            <w:proofErr w:type="spellEnd"/>
            <w:r w:rsidRPr="00A850D7">
              <w:t xml:space="preserve"> </w:t>
            </w:r>
            <w:proofErr w:type="spellStart"/>
            <w:r w:rsidRPr="00A850D7">
              <w:t>ekranów</w:t>
            </w:r>
            <w:proofErr w:type="spellEnd"/>
            <w:r w:rsidRPr="00A850D7">
              <w:t xml:space="preserve"> </w:t>
            </w:r>
            <w:proofErr w:type="spellStart"/>
            <w:r w:rsidRPr="00A850D7">
              <w:t>dedykowanych</w:t>
            </w:r>
            <w:proofErr w:type="spellEnd"/>
            <w:r w:rsidRPr="00A850D7">
              <w:t xml:space="preserve"> </w:t>
            </w:r>
            <w:proofErr w:type="spellStart"/>
            <w:r w:rsidRPr="00A850D7">
              <w:t>poszczególnym</w:t>
            </w:r>
            <w:proofErr w:type="spellEnd"/>
            <w:r w:rsidRPr="00A850D7">
              <w:t xml:space="preserve"> </w:t>
            </w:r>
            <w:proofErr w:type="spellStart"/>
            <w:r w:rsidRPr="00A850D7">
              <w:t>stanowiskom</w:t>
            </w:r>
            <w:proofErr w:type="spellEnd"/>
            <w:r w:rsidRPr="00A850D7">
              <w:t xml:space="preserve"> </w:t>
            </w:r>
            <w:proofErr w:type="spellStart"/>
            <w:r w:rsidRPr="00A850D7">
              <w:t>rejestracji</w:t>
            </w:r>
            <w:proofErr w:type="spellEnd"/>
            <w:r w:rsidRPr="00A850D7">
              <w:t xml:space="preserve">, </w:t>
            </w:r>
            <w:proofErr w:type="spellStart"/>
            <w:r w:rsidRPr="00A850D7">
              <w:t>na</w:t>
            </w:r>
            <w:proofErr w:type="spellEnd"/>
            <w:r w:rsidRPr="00A850D7">
              <w:t xml:space="preserve"> </w:t>
            </w:r>
            <w:proofErr w:type="spellStart"/>
            <w:r w:rsidRPr="00A850D7">
              <w:t>których</w:t>
            </w:r>
            <w:proofErr w:type="spellEnd"/>
            <w:r w:rsidRPr="00A850D7">
              <w:t xml:space="preserve"> </w:t>
            </w:r>
            <w:proofErr w:type="spellStart"/>
            <w:r w:rsidRPr="00A850D7">
              <w:t>prezentowany</w:t>
            </w:r>
            <w:proofErr w:type="spellEnd"/>
            <w:r w:rsidRPr="00A850D7">
              <w:t xml:space="preserve"> jest </w:t>
            </w:r>
            <w:proofErr w:type="spellStart"/>
            <w:r w:rsidRPr="00A850D7">
              <w:t>aktualnie</w:t>
            </w:r>
            <w:proofErr w:type="spellEnd"/>
            <w:r w:rsidRPr="00A850D7">
              <w:t xml:space="preserve"> </w:t>
            </w:r>
            <w:proofErr w:type="spellStart"/>
            <w:r w:rsidRPr="00A850D7">
              <w:t>przywołany</w:t>
            </w:r>
            <w:proofErr w:type="spellEnd"/>
            <w:r w:rsidRPr="00A850D7">
              <w:t xml:space="preserve"> </w:t>
            </w:r>
            <w:proofErr w:type="spellStart"/>
            <w:r w:rsidRPr="00A850D7">
              <w:t>pacjent</w:t>
            </w:r>
            <w:proofErr w:type="spellEnd"/>
            <w:r w:rsidRPr="00A850D7">
              <w:t xml:space="preserve"> (</w:t>
            </w:r>
            <w:proofErr w:type="spellStart"/>
            <w:r w:rsidRPr="00A850D7">
              <w:t>nadany</w:t>
            </w:r>
            <w:proofErr w:type="spellEnd"/>
            <w:r w:rsidRPr="00A850D7">
              <w:t xml:space="preserve"> </w:t>
            </w:r>
            <w:proofErr w:type="spellStart"/>
            <w:r w:rsidRPr="00A850D7">
              <w:t>przez</w:t>
            </w:r>
            <w:proofErr w:type="spellEnd"/>
            <w:r w:rsidRPr="00A850D7">
              <w:t xml:space="preserve"> system </w:t>
            </w:r>
            <w:proofErr w:type="spellStart"/>
            <w:r w:rsidRPr="00A850D7">
              <w:t>numer</w:t>
            </w:r>
            <w:proofErr w:type="spellEnd"/>
            <w:r w:rsidRPr="00A850D7">
              <w:t xml:space="preserve"> </w:t>
            </w:r>
            <w:proofErr w:type="spellStart"/>
            <w:r w:rsidRPr="00A850D7">
              <w:t>biletu</w:t>
            </w:r>
            <w:proofErr w:type="spellEnd"/>
            <w:r w:rsidRPr="00A850D7">
              <w:t>)</w:t>
            </w:r>
          </w:p>
        </w:tc>
        <w:tc>
          <w:tcPr>
            <w:tcW w:w="660" w:type="pct"/>
            <w:tcBorders>
              <w:top w:val="single" w:sz="4" w:space="0" w:color="auto"/>
              <w:left w:val="single" w:sz="4" w:space="0" w:color="auto"/>
              <w:bottom w:val="single" w:sz="4" w:space="0" w:color="auto"/>
              <w:right w:val="single" w:sz="4" w:space="0" w:color="auto"/>
            </w:tcBorders>
          </w:tcPr>
          <w:p w14:paraId="6A69F027" w14:textId="77777777" w:rsidR="008A674E" w:rsidRPr="00A850D7" w:rsidRDefault="008A674E">
            <w:pPr>
              <w:spacing w:after="0" w:line="276" w:lineRule="auto"/>
              <w:rPr>
                <w:rFonts w:cstheme="minorHAnsi"/>
                <w:strike/>
                <w:color w:val="000000"/>
                <w:lang w:eastAsia="pl-PL"/>
              </w:rPr>
            </w:pPr>
          </w:p>
        </w:tc>
      </w:tr>
      <w:tr w:rsidR="008A674E" w:rsidRPr="00A850D7" w14:paraId="0F475FEC"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109C6A5F" w14:textId="0B4119DB" w:rsidR="008A674E" w:rsidRPr="00A850D7" w:rsidRDefault="00A61F35">
            <w:pPr>
              <w:spacing w:after="0" w:line="276" w:lineRule="auto"/>
            </w:pPr>
            <w:proofErr w:type="spellStart"/>
            <w:r w:rsidRPr="00A850D7">
              <w:t>Posiada</w:t>
            </w:r>
            <w:proofErr w:type="spellEnd"/>
            <w:r w:rsidRPr="00A850D7">
              <w:t xml:space="preserve"> </w:t>
            </w:r>
            <w:proofErr w:type="spellStart"/>
            <w:r w:rsidRPr="00A850D7">
              <w:t>ekran</w:t>
            </w:r>
            <w:proofErr w:type="spellEnd"/>
            <w:r w:rsidRPr="00A850D7">
              <w:t xml:space="preserve"> </w:t>
            </w:r>
            <w:proofErr w:type="spellStart"/>
            <w:r w:rsidRPr="00A850D7">
              <w:t>prezentujący</w:t>
            </w:r>
            <w:proofErr w:type="spellEnd"/>
            <w:r w:rsidRPr="00A850D7">
              <w:t xml:space="preserve"> </w:t>
            </w:r>
            <w:proofErr w:type="spellStart"/>
            <w:r w:rsidRPr="00A850D7">
              <w:t>listę</w:t>
            </w:r>
            <w:proofErr w:type="spellEnd"/>
            <w:r w:rsidRPr="00A850D7">
              <w:t xml:space="preserve"> </w:t>
            </w:r>
            <w:proofErr w:type="spellStart"/>
            <w:r w:rsidRPr="00A850D7">
              <w:t>wszystkich</w:t>
            </w:r>
            <w:proofErr w:type="spellEnd"/>
            <w:r w:rsidRPr="00A850D7">
              <w:t xml:space="preserve"> </w:t>
            </w:r>
            <w:proofErr w:type="spellStart"/>
            <w:r w:rsidRPr="00A850D7">
              <w:t>numerów</w:t>
            </w:r>
            <w:proofErr w:type="spellEnd"/>
            <w:r w:rsidRPr="00A850D7">
              <w:t xml:space="preserve"> </w:t>
            </w:r>
            <w:proofErr w:type="spellStart"/>
            <w:r w:rsidRPr="00A850D7">
              <w:t>biletów</w:t>
            </w:r>
            <w:proofErr w:type="spellEnd"/>
            <w:r w:rsidRPr="00A850D7">
              <w:t xml:space="preserve"> </w:t>
            </w:r>
            <w:proofErr w:type="spellStart"/>
            <w:r w:rsidRPr="00A850D7">
              <w:t>pacjentów</w:t>
            </w:r>
            <w:proofErr w:type="spellEnd"/>
            <w:r w:rsidRPr="00A850D7">
              <w:t xml:space="preserve"> </w:t>
            </w:r>
            <w:proofErr w:type="spellStart"/>
            <w:r w:rsidRPr="00A850D7">
              <w:t>oczekujących</w:t>
            </w:r>
            <w:proofErr w:type="spellEnd"/>
            <w:r w:rsidRPr="00A850D7">
              <w:t xml:space="preserve"> </w:t>
            </w:r>
            <w:proofErr w:type="spellStart"/>
            <w:r w:rsidRPr="00A850D7">
              <w:t>na</w:t>
            </w:r>
            <w:proofErr w:type="spellEnd"/>
            <w:r w:rsidRPr="00A850D7">
              <w:t xml:space="preserve"> </w:t>
            </w:r>
            <w:proofErr w:type="spellStart"/>
            <w:r w:rsidRPr="00A850D7">
              <w:t>obsługę</w:t>
            </w:r>
            <w:proofErr w:type="spellEnd"/>
            <w:r w:rsidRPr="00A850D7">
              <w:t xml:space="preserve"> w </w:t>
            </w:r>
            <w:proofErr w:type="spellStart"/>
            <w:r w:rsidRPr="00A850D7">
              <w:t>rejestracji</w:t>
            </w:r>
            <w:proofErr w:type="spellEnd"/>
            <w:r w:rsidRPr="00A850D7">
              <w:t xml:space="preserve">. W </w:t>
            </w:r>
            <w:proofErr w:type="spellStart"/>
            <w:r w:rsidRPr="00A850D7">
              <w:t>momencie</w:t>
            </w:r>
            <w:proofErr w:type="spellEnd"/>
            <w:r w:rsidRPr="00A850D7">
              <w:t xml:space="preserve"> </w:t>
            </w:r>
            <w:proofErr w:type="spellStart"/>
            <w:r w:rsidRPr="00A850D7">
              <w:t>przywołania</w:t>
            </w:r>
            <w:proofErr w:type="spellEnd"/>
            <w:r w:rsidRPr="00A850D7">
              <w:t xml:space="preserve"> </w:t>
            </w:r>
            <w:proofErr w:type="spellStart"/>
            <w:r w:rsidRPr="00A850D7">
              <w:t>numeru</w:t>
            </w:r>
            <w:proofErr w:type="spellEnd"/>
            <w:r w:rsidRPr="00A850D7">
              <w:t xml:space="preserve"> do </w:t>
            </w:r>
            <w:proofErr w:type="spellStart"/>
            <w:r w:rsidRPr="00A850D7">
              <w:t>stanowiska</w:t>
            </w:r>
            <w:proofErr w:type="spellEnd"/>
            <w:r w:rsidRPr="00A850D7">
              <w:t xml:space="preserve"> </w:t>
            </w:r>
            <w:proofErr w:type="spellStart"/>
            <w:r w:rsidRPr="00A850D7">
              <w:t>rejestracji</w:t>
            </w:r>
            <w:proofErr w:type="spellEnd"/>
            <w:r w:rsidRPr="00A850D7">
              <w:t xml:space="preserve"> - </w:t>
            </w:r>
            <w:proofErr w:type="spellStart"/>
            <w:r w:rsidRPr="00A850D7">
              <w:t>informacja</w:t>
            </w:r>
            <w:proofErr w:type="spellEnd"/>
            <w:r w:rsidRPr="00A850D7">
              <w:t xml:space="preserve"> o </w:t>
            </w:r>
            <w:proofErr w:type="spellStart"/>
            <w:r w:rsidRPr="00A850D7">
              <w:t>tym</w:t>
            </w:r>
            <w:proofErr w:type="spellEnd"/>
            <w:r w:rsidRPr="00A850D7">
              <w:t xml:space="preserve"> </w:t>
            </w:r>
            <w:proofErr w:type="spellStart"/>
            <w:r w:rsidRPr="00A850D7">
              <w:t>pojawia</w:t>
            </w:r>
            <w:proofErr w:type="spellEnd"/>
            <w:r w:rsidRPr="00A850D7">
              <w:t xml:space="preserve"> </w:t>
            </w:r>
            <w:proofErr w:type="spellStart"/>
            <w:r w:rsidRPr="00A850D7">
              <w:t>się</w:t>
            </w:r>
            <w:proofErr w:type="spellEnd"/>
            <w:r w:rsidRPr="00A850D7">
              <w:t xml:space="preserve"> </w:t>
            </w:r>
            <w:proofErr w:type="spellStart"/>
            <w:r w:rsidRPr="00A850D7">
              <w:t>na</w:t>
            </w:r>
            <w:proofErr w:type="spellEnd"/>
            <w:r w:rsidRPr="00A850D7">
              <w:t xml:space="preserve"> </w:t>
            </w:r>
            <w:proofErr w:type="spellStart"/>
            <w:r w:rsidRPr="00A850D7">
              <w:t>tym</w:t>
            </w:r>
            <w:proofErr w:type="spellEnd"/>
            <w:r w:rsidRPr="00A850D7">
              <w:t xml:space="preserve"> </w:t>
            </w:r>
            <w:proofErr w:type="spellStart"/>
            <w:r w:rsidRPr="00A850D7">
              <w:t>ekranie</w:t>
            </w:r>
            <w:proofErr w:type="spellEnd"/>
          </w:p>
        </w:tc>
        <w:tc>
          <w:tcPr>
            <w:tcW w:w="660" w:type="pct"/>
            <w:tcBorders>
              <w:top w:val="single" w:sz="4" w:space="0" w:color="auto"/>
              <w:left w:val="single" w:sz="4" w:space="0" w:color="auto"/>
              <w:bottom w:val="single" w:sz="4" w:space="0" w:color="auto"/>
              <w:right w:val="single" w:sz="4" w:space="0" w:color="auto"/>
            </w:tcBorders>
          </w:tcPr>
          <w:p w14:paraId="5BA97702" w14:textId="77777777" w:rsidR="008A674E" w:rsidRPr="00A850D7" w:rsidRDefault="008A674E">
            <w:pPr>
              <w:spacing w:after="0" w:line="276" w:lineRule="auto"/>
              <w:rPr>
                <w:rFonts w:cstheme="minorHAnsi"/>
                <w:strike/>
                <w:color w:val="000000"/>
                <w:lang w:eastAsia="pl-PL"/>
              </w:rPr>
            </w:pPr>
          </w:p>
        </w:tc>
      </w:tr>
      <w:tr w:rsidR="008A674E" w:rsidRPr="00A850D7" w14:paraId="0A58EFDD"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64E9E529" w14:textId="14534B98" w:rsidR="008A674E" w:rsidRPr="00A850D7" w:rsidRDefault="00A61F35" w:rsidP="00A61F35">
            <w:proofErr w:type="spellStart"/>
            <w:r w:rsidRPr="00A850D7">
              <w:t>Umożliwia</w:t>
            </w:r>
            <w:proofErr w:type="spellEnd"/>
            <w:r w:rsidRPr="00A850D7">
              <w:t xml:space="preserve"> </w:t>
            </w:r>
            <w:proofErr w:type="spellStart"/>
            <w:r w:rsidRPr="00A850D7">
              <w:t>użytkownikowi</w:t>
            </w:r>
            <w:proofErr w:type="spellEnd"/>
            <w:r w:rsidRPr="00A850D7">
              <w:t xml:space="preserve"> </w:t>
            </w:r>
            <w:proofErr w:type="spellStart"/>
            <w:r w:rsidRPr="00A850D7">
              <w:t>jednoczesną</w:t>
            </w:r>
            <w:proofErr w:type="spellEnd"/>
            <w:r w:rsidRPr="00A850D7">
              <w:t xml:space="preserve"> </w:t>
            </w:r>
            <w:proofErr w:type="spellStart"/>
            <w:r w:rsidRPr="00A850D7">
              <w:t>pracę</w:t>
            </w:r>
            <w:proofErr w:type="spellEnd"/>
            <w:r w:rsidRPr="00A850D7">
              <w:t xml:space="preserve"> </w:t>
            </w:r>
            <w:proofErr w:type="spellStart"/>
            <w:r w:rsidRPr="00A850D7">
              <w:t>na</w:t>
            </w:r>
            <w:proofErr w:type="spellEnd"/>
            <w:r w:rsidRPr="00A850D7">
              <w:t xml:space="preserve"> </w:t>
            </w:r>
            <w:proofErr w:type="spellStart"/>
            <w:r w:rsidRPr="00A850D7">
              <w:t>kilku</w:t>
            </w:r>
            <w:proofErr w:type="spellEnd"/>
            <w:r w:rsidRPr="00A850D7">
              <w:t xml:space="preserve"> </w:t>
            </w:r>
            <w:proofErr w:type="spellStart"/>
            <w:r w:rsidRPr="00A850D7">
              <w:t>kolejkach</w:t>
            </w:r>
            <w:proofErr w:type="spellEnd"/>
            <w:r w:rsidRPr="00A850D7">
              <w:t>.</w:t>
            </w:r>
          </w:p>
        </w:tc>
        <w:tc>
          <w:tcPr>
            <w:tcW w:w="660" w:type="pct"/>
            <w:tcBorders>
              <w:top w:val="single" w:sz="4" w:space="0" w:color="auto"/>
              <w:left w:val="single" w:sz="4" w:space="0" w:color="auto"/>
              <w:bottom w:val="single" w:sz="4" w:space="0" w:color="auto"/>
              <w:right w:val="single" w:sz="4" w:space="0" w:color="auto"/>
            </w:tcBorders>
          </w:tcPr>
          <w:p w14:paraId="7C0942E9" w14:textId="77777777" w:rsidR="008A674E" w:rsidRPr="00A850D7" w:rsidRDefault="008A674E">
            <w:pPr>
              <w:spacing w:after="0" w:line="276" w:lineRule="auto"/>
              <w:rPr>
                <w:rFonts w:cstheme="minorHAnsi"/>
                <w:strike/>
                <w:color w:val="000000"/>
                <w:lang w:eastAsia="pl-PL"/>
              </w:rPr>
            </w:pPr>
          </w:p>
        </w:tc>
      </w:tr>
      <w:tr w:rsidR="008A674E" w:rsidRPr="00A850D7" w14:paraId="4682C2FA"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50139461" w14:textId="540E8B19" w:rsidR="008A674E" w:rsidRPr="00A850D7" w:rsidRDefault="00A61F35">
            <w:pPr>
              <w:spacing w:after="0" w:line="276" w:lineRule="auto"/>
            </w:pPr>
            <w:proofErr w:type="spellStart"/>
            <w:r w:rsidRPr="00A850D7">
              <w:t>Umożliwia</w:t>
            </w:r>
            <w:proofErr w:type="spellEnd"/>
            <w:r w:rsidRPr="00A850D7">
              <w:t xml:space="preserve"> </w:t>
            </w:r>
            <w:proofErr w:type="spellStart"/>
            <w:r w:rsidRPr="00A850D7">
              <w:t>połączenie</w:t>
            </w:r>
            <w:proofErr w:type="spellEnd"/>
            <w:r w:rsidRPr="00A850D7">
              <w:t xml:space="preserve"> </w:t>
            </w:r>
            <w:proofErr w:type="spellStart"/>
            <w:r w:rsidRPr="00A850D7">
              <w:t>numeru</w:t>
            </w:r>
            <w:proofErr w:type="spellEnd"/>
            <w:r w:rsidRPr="00A850D7">
              <w:t xml:space="preserve"> </w:t>
            </w:r>
            <w:proofErr w:type="spellStart"/>
            <w:r w:rsidRPr="00A850D7">
              <w:t>pobranego</w:t>
            </w:r>
            <w:proofErr w:type="spellEnd"/>
            <w:r w:rsidRPr="00A850D7">
              <w:t xml:space="preserve"> </w:t>
            </w:r>
            <w:proofErr w:type="spellStart"/>
            <w:r w:rsidRPr="00A850D7">
              <w:t>przez</w:t>
            </w:r>
            <w:proofErr w:type="spellEnd"/>
            <w:r w:rsidRPr="00A850D7">
              <w:t xml:space="preserve"> </w:t>
            </w:r>
            <w:proofErr w:type="spellStart"/>
            <w:r w:rsidRPr="00A850D7">
              <w:t>pacjenta</w:t>
            </w:r>
            <w:proofErr w:type="spellEnd"/>
            <w:r w:rsidRPr="00A850D7">
              <w:t xml:space="preserve"> w </w:t>
            </w:r>
            <w:proofErr w:type="spellStart"/>
            <w:r w:rsidRPr="00A850D7">
              <w:t>infokiosku</w:t>
            </w:r>
            <w:proofErr w:type="spellEnd"/>
            <w:r w:rsidRPr="00A850D7">
              <w:t xml:space="preserve"> z </w:t>
            </w:r>
            <w:proofErr w:type="spellStart"/>
            <w:r w:rsidRPr="00A850D7">
              <w:t>zarejestrowaną</w:t>
            </w:r>
            <w:proofErr w:type="spellEnd"/>
            <w:r w:rsidRPr="00A850D7">
              <w:t xml:space="preserve"> </w:t>
            </w:r>
            <w:proofErr w:type="spellStart"/>
            <w:r w:rsidRPr="00A850D7">
              <w:t>wizytą</w:t>
            </w:r>
            <w:proofErr w:type="spellEnd"/>
            <w:r w:rsidRPr="00A850D7">
              <w:t xml:space="preserve"> - </w:t>
            </w:r>
            <w:proofErr w:type="spellStart"/>
            <w:r w:rsidRPr="00A850D7">
              <w:t>tak</w:t>
            </w:r>
            <w:proofErr w:type="spellEnd"/>
            <w:r w:rsidRPr="00A850D7">
              <w:t xml:space="preserve"> aby </w:t>
            </w:r>
            <w:proofErr w:type="spellStart"/>
            <w:r w:rsidRPr="00A850D7">
              <w:t>nie</w:t>
            </w:r>
            <w:proofErr w:type="spellEnd"/>
            <w:r w:rsidRPr="00A850D7">
              <w:t xml:space="preserve"> </w:t>
            </w:r>
            <w:proofErr w:type="spellStart"/>
            <w:r w:rsidRPr="00A850D7">
              <w:t>było</w:t>
            </w:r>
            <w:proofErr w:type="spellEnd"/>
            <w:r w:rsidRPr="00A850D7">
              <w:t xml:space="preserve"> </w:t>
            </w:r>
            <w:proofErr w:type="spellStart"/>
            <w:r w:rsidRPr="00A850D7">
              <w:t>konieczności</w:t>
            </w:r>
            <w:proofErr w:type="spellEnd"/>
            <w:r w:rsidRPr="00A850D7">
              <w:t xml:space="preserve"> </w:t>
            </w:r>
            <w:proofErr w:type="spellStart"/>
            <w:r w:rsidRPr="00A850D7">
              <w:t>nadawania</w:t>
            </w:r>
            <w:proofErr w:type="spellEnd"/>
            <w:r w:rsidRPr="00A850D7">
              <w:t xml:space="preserve"> </w:t>
            </w:r>
            <w:proofErr w:type="spellStart"/>
            <w:r w:rsidRPr="00A850D7">
              <w:t>kolejnego</w:t>
            </w:r>
            <w:proofErr w:type="spellEnd"/>
            <w:r w:rsidRPr="00A850D7">
              <w:t xml:space="preserve"> </w:t>
            </w:r>
            <w:proofErr w:type="spellStart"/>
            <w:r w:rsidRPr="00A850D7">
              <w:t>numeru</w:t>
            </w:r>
            <w:proofErr w:type="spellEnd"/>
            <w:r w:rsidRPr="00A850D7">
              <w:t xml:space="preserve"> </w:t>
            </w:r>
            <w:proofErr w:type="spellStart"/>
            <w:r w:rsidRPr="00A850D7">
              <w:t>dla</w:t>
            </w:r>
            <w:proofErr w:type="spellEnd"/>
            <w:r w:rsidRPr="00A850D7">
              <w:t xml:space="preserve"> </w:t>
            </w:r>
            <w:proofErr w:type="spellStart"/>
            <w:r w:rsidRPr="00A850D7">
              <w:t>pacjenta</w:t>
            </w:r>
            <w:proofErr w:type="spellEnd"/>
          </w:p>
        </w:tc>
        <w:tc>
          <w:tcPr>
            <w:tcW w:w="660" w:type="pct"/>
            <w:tcBorders>
              <w:top w:val="single" w:sz="4" w:space="0" w:color="auto"/>
              <w:left w:val="single" w:sz="4" w:space="0" w:color="auto"/>
              <w:bottom w:val="single" w:sz="4" w:space="0" w:color="auto"/>
              <w:right w:val="single" w:sz="4" w:space="0" w:color="auto"/>
            </w:tcBorders>
          </w:tcPr>
          <w:p w14:paraId="1A30358B" w14:textId="77777777" w:rsidR="008A674E" w:rsidRPr="00A850D7" w:rsidRDefault="008A674E">
            <w:pPr>
              <w:spacing w:after="0" w:line="276" w:lineRule="auto"/>
              <w:rPr>
                <w:rFonts w:cstheme="minorHAnsi"/>
                <w:strike/>
                <w:color w:val="000000"/>
                <w:lang w:eastAsia="pl-PL"/>
              </w:rPr>
            </w:pPr>
          </w:p>
        </w:tc>
      </w:tr>
      <w:tr w:rsidR="008A674E" w:rsidRPr="00A850D7" w14:paraId="5697FC0F"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70CF5861" w14:textId="42052BF6" w:rsidR="008A674E" w:rsidRPr="00A850D7" w:rsidRDefault="00A61F35">
            <w:pPr>
              <w:spacing w:after="0" w:line="276" w:lineRule="auto"/>
            </w:pPr>
            <w:proofErr w:type="spellStart"/>
            <w:r w:rsidRPr="00A850D7">
              <w:t>Umożliwia</w:t>
            </w:r>
            <w:proofErr w:type="spellEnd"/>
            <w:r w:rsidRPr="00A850D7">
              <w:t xml:space="preserve"> </w:t>
            </w:r>
            <w:proofErr w:type="spellStart"/>
            <w:r w:rsidRPr="00A850D7">
              <w:t>awaryjne</w:t>
            </w:r>
            <w:proofErr w:type="spellEnd"/>
            <w:r w:rsidRPr="00A850D7">
              <w:t xml:space="preserve"> </w:t>
            </w:r>
            <w:proofErr w:type="spellStart"/>
            <w:r w:rsidRPr="00A850D7">
              <w:t>nadanie</w:t>
            </w:r>
            <w:proofErr w:type="spellEnd"/>
            <w:r w:rsidRPr="00A850D7">
              <w:t xml:space="preserve"> </w:t>
            </w:r>
            <w:proofErr w:type="spellStart"/>
            <w:r w:rsidRPr="00A850D7">
              <w:t>numeru</w:t>
            </w:r>
            <w:proofErr w:type="spellEnd"/>
            <w:r w:rsidRPr="00A850D7">
              <w:t xml:space="preserve"> </w:t>
            </w:r>
            <w:proofErr w:type="spellStart"/>
            <w:r w:rsidRPr="00A850D7">
              <w:t>biletu</w:t>
            </w:r>
            <w:proofErr w:type="spellEnd"/>
            <w:r w:rsidRPr="00A850D7">
              <w:t xml:space="preserve"> </w:t>
            </w:r>
            <w:proofErr w:type="spellStart"/>
            <w:r w:rsidRPr="00A850D7">
              <w:t>dla</w:t>
            </w:r>
            <w:proofErr w:type="spellEnd"/>
            <w:r w:rsidRPr="00A850D7">
              <w:t xml:space="preserve"> </w:t>
            </w:r>
            <w:proofErr w:type="spellStart"/>
            <w:r w:rsidRPr="00A850D7">
              <w:t>pacjenta</w:t>
            </w:r>
            <w:proofErr w:type="spellEnd"/>
            <w:r w:rsidRPr="00A850D7">
              <w:t xml:space="preserve"> po </w:t>
            </w:r>
            <w:proofErr w:type="spellStart"/>
            <w:r w:rsidRPr="00A850D7">
              <w:t>rejestracji</w:t>
            </w:r>
            <w:proofErr w:type="spellEnd"/>
            <w:r w:rsidRPr="00A850D7">
              <w:t xml:space="preserve"> </w:t>
            </w:r>
            <w:proofErr w:type="spellStart"/>
            <w:r w:rsidRPr="00A850D7">
              <w:t>na</w:t>
            </w:r>
            <w:proofErr w:type="spellEnd"/>
            <w:r w:rsidRPr="00A850D7">
              <w:t xml:space="preserve"> </w:t>
            </w:r>
            <w:proofErr w:type="spellStart"/>
            <w:r w:rsidRPr="00A850D7">
              <w:t>wizytę</w:t>
            </w:r>
            <w:proofErr w:type="spellEnd"/>
          </w:p>
        </w:tc>
        <w:tc>
          <w:tcPr>
            <w:tcW w:w="660" w:type="pct"/>
            <w:tcBorders>
              <w:top w:val="single" w:sz="4" w:space="0" w:color="auto"/>
              <w:left w:val="single" w:sz="4" w:space="0" w:color="auto"/>
              <w:bottom w:val="single" w:sz="4" w:space="0" w:color="auto"/>
              <w:right w:val="single" w:sz="4" w:space="0" w:color="auto"/>
            </w:tcBorders>
          </w:tcPr>
          <w:p w14:paraId="5D7E6FE8" w14:textId="77777777" w:rsidR="008A674E" w:rsidRPr="00A850D7" w:rsidRDefault="008A674E">
            <w:pPr>
              <w:spacing w:after="0" w:line="276" w:lineRule="auto"/>
              <w:rPr>
                <w:rFonts w:cstheme="minorHAnsi"/>
                <w:strike/>
                <w:color w:val="000000"/>
                <w:lang w:eastAsia="pl-PL"/>
              </w:rPr>
            </w:pPr>
          </w:p>
        </w:tc>
      </w:tr>
      <w:tr w:rsidR="008A674E" w:rsidRPr="00A850D7" w14:paraId="3B1CAF3C"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2FD5C2A9" w14:textId="4A5E6728" w:rsidR="008A674E" w:rsidRPr="00A850D7" w:rsidRDefault="00A61F35">
            <w:pPr>
              <w:spacing w:after="0" w:line="276" w:lineRule="auto"/>
            </w:pPr>
            <w:proofErr w:type="spellStart"/>
            <w:r w:rsidRPr="00A850D7">
              <w:t>Umożliwia</w:t>
            </w:r>
            <w:proofErr w:type="spellEnd"/>
            <w:r w:rsidRPr="00A850D7">
              <w:t xml:space="preserve"> </w:t>
            </w:r>
            <w:proofErr w:type="spellStart"/>
            <w:r w:rsidRPr="00A850D7">
              <w:t>użytkownikowi</w:t>
            </w:r>
            <w:proofErr w:type="spellEnd"/>
            <w:r w:rsidRPr="00A850D7">
              <w:t xml:space="preserve"> w module </w:t>
            </w:r>
            <w:proofErr w:type="spellStart"/>
            <w:r w:rsidRPr="00A850D7">
              <w:t>rejestracja</w:t>
            </w:r>
            <w:proofErr w:type="spellEnd"/>
            <w:r w:rsidRPr="00A850D7">
              <w:t xml:space="preserve"> </w:t>
            </w:r>
            <w:proofErr w:type="spellStart"/>
            <w:r w:rsidRPr="00A850D7">
              <w:t>wydruk</w:t>
            </w:r>
            <w:proofErr w:type="spellEnd"/>
            <w:r w:rsidRPr="00A850D7">
              <w:t xml:space="preserve"> </w:t>
            </w:r>
            <w:proofErr w:type="spellStart"/>
            <w:r w:rsidRPr="00A850D7">
              <w:t>biletu</w:t>
            </w:r>
            <w:proofErr w:type="spellEnd"/>
            <w:r w:rsidRPr="00A850D7">
              <w:t xml:space="preserve"> </w:t>
            </w:r>
            <w:proofErr w:type="spellStart"/>
            <w:r w:rsidRPr="00A850D7">
              <w:t>dla</w:t>
            </w:r>
            <w:proofErr w:type="spellEnd"/>
            <w:r w:rsidRPr="00A850D7">
              <w:t xml:space="preserve"> </w:t>
            </w:r>
            <w:proofErr w:type="spellStart"/>
            <w:r w:rsidRPr="00A850D7">
              <w:t>pacjenta</w:t>
            </w:r>
            <w:proofErr w:type="spellEnd"/>
          </w:p>
        </w:tc>
        <w:tc>
          <w:tcPr>
            <w:tcW w:w="660" w:type="pct"/>
            <w:tcBorders>
              <w:top w:val="single" w:sz="4" w:space="0" w:color="auto"/>
              <w:left w:val="single" w:sz="4" w:space="0" w:color="auto"/>
              <w:bottom w:val="single" w:sz="4" w:space="0" w:color="auto"/>
              <w:right w:val="single" w:sz="4" w:space="0" w:color="auto"/>
            </w:tcBorders>
          </w:tcPr>
          <w:p w14:paraId="369988AA" w14:textId="77777777" w:rsidR="008A674E" w:rsidRPr="00A850D7" w:rsidRDefault="008A674E">
            <w:pPr>
              <w:spacing w:after="0" w:line="276" w:lineRule="auto"/>
              <w:rPr>
                <w:rFonts w:cstheme="minorHAnsi"/>
                <w:strike/>
                <w:color w:val="000000"/>
                <w:lang w:eastAsia="pl-PL"/>
              </w:rPr>
            </w:pPr>
          </w:p>
        </w:tc>
      </w:tr>
      <w:tr w:rsidR="00A61F35" w:rsidRPr="00A850D7" w14:paraId="42CCD7E8"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6D9026B7" w14:textId="6D88AE76" w:rsidR="00A61F35" w:rsidRPr="00A850D7" w:rsidRDefault="00A61F35">
            <w:pPr>
              <w:spacing w:after="0" w:line="276" w:lineRule="auto"/>
            </w:pPr>
            <w:proofErr w:type="spellStart"/>
            <w:r w:rsidRPr="00A850D7">
              <w:t>Moduł</w:t>
            </w:r>
            <w:proofErr w:type="spellEnd"/>
            <w:r w:rsidRPr="00A850D7">
              <w:t xml:space="preserve"> </w:t>
            </w:r>
            <w:proofErr w:type="spellStart"/>
            <w:r w:rsidRPr="00A850D7">
              <w:t>gabinetowy</w:t>
            </w:r>
            <w:proofErr w:type="spellEnd"/>
            <w:r w:rsidRPr="00A850D7">
              <w:t xml:space="preserve"> </w:t>
            </w:r>
            <w:proofErr w:type="spellStart"/>
            <w:r w:rsidRPr="00A850D7">
              <w:t>na</w:t>
            </w:r>
            <w:proofErr w:type="spellEnd"/>
            <w:r w:rsidRPr="00A850D7">
              <w:t xml:space="preserve"> </w:t>
            </w:r>
            <w:proofErr w:type="spellStart"/>
            <w:r w:rsidRPr="00A850D7">
              <w:t>liście</w:t>
            </w:r>
            <w:proofErr w:type="spellEnd"/>
            <w:r w:rsidRPr="00A850D7">
              <w:t xml:space="preserve"> </w:t>
            </w:r>
            <w:proofErr w:type="spellStart"/>
            <w:r w:rsidRPr="00A850D7">
              <w:t>wizyt</w:t>
            </w:r>
            <w:proofErr w:type="spellEnd"/>
            <w:r w:rsidRPr="00A850D7">
              <w:t xml:space="preserve"> </w:t>
            </w:r>
            <w:proofErr w:type="spellStart"/>
            <w:r w:rsidRPr="00A850D7">
              <w:t>pacjenta</w:t>
            </w:r>
            <w:proofErr w:type="spellEnd"/>
            <w:r w:rsidRPr="00A850D7">
              <w:t xml:space="preserve"> </w:t>
            </w:r>
            <w:proofErr w:type="spellStart"/>
            <w:r w:rsidRPr="00A850D7">
              <w:t>prezentuje</w:t>
            </w:r>
            <w:proofErr w:type="spellEnd"/>
            <w:r w:rsidRPr="00A850D7">
              <w:t xml:space="preserve"> </w:t>
            </w:r>
            <w:proofErr w:type="spellStart"/>
            <w:r w:rsidRPr="00A850D7">
              <w:t>informację</w:t>
            </w:r>
            <w:proofErr w:type="spellEnd"/>
            <w:r w:rsidRPr="00A850D7">
              <w:t xml:space="preserve"> o </w:t>
            </w:r>
            <w:proofErr w:type="spellStart"/>
            <w:r w:rsidRPr="00A850D7">
              <w:t>nadanym</w:t>
            </w:r>
            <w:proofErr w:type="spellEnd"/>
            <w:r w:rsidRPr="00A850D7">
              <w:t xml:space="preserve"> </w:t>
            </w:r>
            <w:proofErr w:type="spellStart"/>
            <w:r w:rsidRPr="00A850D7">
              <w:t>numerze</w:t>
            </w:r>
            <w:proofErr w:type="spellEnd"/>
            <w:r w:rsidRPr="00A850D7">
              <w:t xml:space="preserve"> </w:t>
            </w:r>
            <w:proofErr w:type="spellStart"/>
            <w:r w:rsidRPr="00A850D7">
              <w:t>biletu</w:t>
            </w:r>
            <w:proofErr w:type="spellEnd"/>
          </w:p>
        </w:tc>
        <w:tc>
          <w:tcPr>
            <w:tcW w:w="660" w:type="pct"/>
            <w:tcBorders>
              <w:top w:val="single" w:sz="4" w:space="0" w:color="auto"/>
              <w:left w:val="single" w:sz="4" w:space="0" w:color="auto"/>
              <w:bottom w:val="single" w:sz="4" w:space="0" w:color="auto"/>
              <w:right w:val="single" w:sz="4" w:space="0" w:color="auto"/>
            </w:tcBorders>
          </w:tcPr>
          <w:p w14:paraId="4E2A2B52" w14:textId="77777777" w:rsidR="00A61F35" w:rsidRPr="00A850D7" w:rsidRDefault="00A61F35">
            <w:pPr>
              <w:spacing w:after="0" w:line="276" w:lineRule="auto"/>
              <w:rPr>
                <w:rFonts w:cstheme="minorHAnsi"/>
                <w:strike/>
                <w:color w:val="000000"/>
                <w:lang w:eastAsia="pl-PL"/>
              </w:rPr>
            </w:pPr>
          </w:p>
        </w:tc>
      </w:tr>
      <w:tr w:rsidR="00A61F35" w:rsidRPr="00A850D7" w14:paraId="2EEA4765"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0EF3176F" w14:textId="2EFAB92E" w:rsidR="00A61F35" w:rsidRPr="00A850D7" w:rsidRDefault="00DB0569" w:rsidP="00DB0569">
            <w:proofErr w:type="spellStart"/>
            <w:r w:rsidRPr="00A850D7">
              <w:t>Umożliwia</w:t>
            </w:r>
            <w:proofErr w:type="spellEnd"/>
            <w:r w:rsidRPr="00A850D7">
              <w:t xml:space="preserve"> </w:t>
            </w:r>
            <w:proofErr w:type="spellStart"/>
            <w:r w:rsidRPr="00A850D7">
              <w:t>ponowne</w:t>
            </w:r>
            <w:proofErr w:type="spellEnd"/>
            <w:r w:rsidRPr="00A850D7">
              <w:t xml:space="preserve"> </w:t>
            </w:r>
            <w:proofErr w:type="spellStart"/>
            <w:r w:rsidRPr="00A850D7">
              <w:t>przywołanie</w:t>
            </w:r>
            <w:proofErr w:type="spellEnd"/>
            <w:r w:rsidRPr="00A850D7">
              <w:t xml:space="preserve"> </w:t>
            </w:r>
            <w:proofErr w:type="spellStart"/>
            <w:r w:rsidRPr="00A850D7">
              <w:t>pacjenta</w:t>
            </w:r>
            <w:proofErr w:type="spellEnd"/>
            <w:r w:rsidRPr="00A850D7">
              <w:t xml:space="preserve"> do </w:t>
            </w:r>
            <w:proofErr w:type="spellStart"/>
            <w:r w:rsidRPr="00A850D7">
              <w:t>stanowiska</w:t>
            </w:r>
            <w:proofErr w:type="spellEnd"/>
            <w:r w:rsidRPr="00A850D7">
              <w:t xml:space="preserve"> </w:t>
            </w:r>
            <w:proofErr w:type="spellStart"/>
            <w:r w:rsidRPr="00A850D7">
              <w:t>rejestracji</w:t>
            </w:r>
            <w:proofErr w:type="spellEnd"/>
            <w:r w:rsidRPr="00A850D7">
              <w:t>.</w:t>
            </w:r>
          </w:p>
        </w:tc>
        <w:tc>
          <w:tcPr>
            <w:tcW w:w="660" w:type="pct"/>
            <w:tcBorders>
              <w:top w:val="single" w:sz="4" w:space="0" w:color="auto"/>
              <w:left w:val="single" w:sz="4" w:space="0" w:color="auto"/>
              <w:bottom w:val="single" w:sz="4" w:space="0" w:color="auto"/>
              <w:right w:val="single" w:sz="4" w:space="0" w:color="auto"/>
            </w:tcBorders>
          </w:tcPr>
          <w:p w14:paraId="1ED6BBAB" w14:textId="77777777" w:rsidR="00A61F35" w:rsidRPr="00A850D7" w:rsidRDefault="00A61F35">
            <w:pPr>
              <w:spacing w:after="0" w:line="276" w:lineRule="auto"/>
              <w:rPr>
                <w:rFonts w:cstheme="minorHAnsi"/>
                <w:strike/>
                <w:color w:val="000000"/>
                <w:lang w:eastAsia="pl-PL"/>
              </w:rPr>
            </w:pPr>
          </w:p>
        </w:tc>
      </w:tr>
      <w:tr w:rsidR="00A61F35" w:rsidRPr="00A850D7" w14:paraId="608AB870"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17B72F75" w14:textId="4FA37E63" w:rsidR="00A61F35" w:rsidRPr="00A850D7" w:rsidRDefault="00DB0569">
            <w:pPr>
              <w:spacing w:after="0" w:line="276" w:lineRule="auto"/>
            </w:pPr>
            <w:proofErr w:type="spellStart"/>
            <w:r w:rsidRPr="00A850D7">
              <w:t>Umożliwia</w:t>
            </w:r>
            <w:proofErr w:type="spellEnd"/>
            <w:r w:rsidRPr="00A850D7">
              <w:t xml:space="preserve"> </w:t>
            </w:r>
            <w:proofErr w:type="spellStart"/>
            <w:r w:rsidRPr="00A850D7">
              <w:t>użytkownikowi</w:t>
            </w:r>
            <w:proofErr w:type="spellEnd"/>
            <w:r w:rsidRPr="00A850D7">
              <w:t xml:space="preserve"> </w:t>
            </w:r>
            <w:proofErr w:type="spellStart"/>
            <w:r w:rsidRPr="00A850D7">
              <w:t>zablokowanie</w:t>
            </w:r>
            <w:proofErr w:type="spellEnd"/>
            <w:r w:rsidRPr="00A850D7">
              <w:t xml:space="preserve"> </w:t>
            </w:r>
            <w:proofErr w:type="spellStart"/>
            <w:r w:rsidRPr="00A850D7">
              <w:t>wydawania</w:t>
            </w:r>
            <w:proofErr w:type="spellEnd"/>
            <w:r w:rsidRPr="00A850D7">
              <w:t xml:space="preserve"> </w:t>
            </w:r>
            <w:proofErr w:type="spellStart"/>
            <w:r w:rsidRPr="00A850D7">
              <w:t>biletów</w:t>
            </w:r>
            <w:proofErr w:type="spellEnd"/>
            <w:r w:rsidRPr="00A850D7">
              <w:t xml:space="preserve"> do </w:t>
            </w:r>
            <w:proofErr w:type="spellStart"/>
            <w:r w:rsidRPr="00A850D7">
              <w:t>wybranej</w:t>
            </w:r>
            <w:proofErr w:type="spellEnd"/>
            <w:r w:rsidRPr="00A850D7">
              <w:t xml:space="preserve"> </w:t>
            </w:r>
            <w:proofErr w:type="spellStart"/>
            <w:r w:rsidRPr="00A850D7">
              <w:t>kolejki</w:t>
            </w:r>
            <w:proofErr w:type="spellEnd"/>
            <w:r w:rsidRPr="00A850D7">
              <w:t xml:space="preserve">. W </w:t>
            </w:r>
            <w:proofErr w:type="spellStart"/>
            <w:r w:rsidRPr="00A850D7">
              <w:t>takiej</w:t>
            </w:r>
            <w:proofErr w:type="spellEnd"/>
            <w:r w:rsidRPr="00A850D7">
              <w:t xml:space="preserve"> </w:t>
            </w:r>
            <w:proofErr w:type="spellStart"/>
            <w:r w:rsidRPr="00A850D7">
              <w:t>sytuacji</w:t>
            </w:r>
            <w:proofErr w:type="spellEnd"/>
            <w:r w:rsidRPr="00A850D7">
              <w:t xml:space="preserve"> </w:t>
            </w:r>
            <w:proofErr w:type="spellStart"/>
            <w:r w:rsidRPr="00A850D7">
              <w:t>pacjent</w:t>
            </w:r>
            <w:proofErr w:type="spellEnd"/>
            <w:r w:rsidRPr="00A850D7">
              <w:t xml:space="preserve"> </w:t>
            </w:r>
            <w:proofErr w:type="spellStart"/>
            <w:r w:rsidRPr="00A850D7">
              <w:t>nie</w:t>
            </w:r>
            <w:proofErr w:type="spellEnd"/>
            <w:r w:rsidRPr="00A850D7">
              <w:t xml:space="preserve"> </w:t>
            </w:r>
            <w:proofErr w:type="spellStart"/>
            <w:r w:rsidRPr="00A850D7">
              <w:t>będzie</w:t>
            </w:r>
            <w:proofErr w:type="spellEnd"/>
            <w:r w:rsidRPr="00A850D7">
              <w:t xml:space="preserve"> </w:t>
            </w:r>
            <w:proofErr w:type="spellStart"/>
            <w:r w:rsidRPr="00A850D7">
              <w:t>mógł</w:t>
            </w:r>
            <w:proofErr w:type="spellEnd"/>
            <w:r w:rsidRPr="00A850D7">
              <w:t xml:space="preserve"> </w:t>
            </w:r>
            <w:proofErr w:type="spellStart"/>
            <w:r w:rsidRPr="00A850D7">
              <w:t>pobrać</w:t>
            </w:r>
            <w:proofErr w:type="spellEnd"/>
            <w:r w:rsidRPr="00A850D7">
              <w:t xml:space="preserve"> </w:t>
            </w:r>
            <w:proofErr w:type="spellStart"/>
            <w:r w:rsidRPr="00A850D7">
              <w:t>biletu</w:t>
            </w:r>
            <w:proofErr w:type="spellEnd"/>
            <w:r w:rsidRPr="00A850D7">
              <w:t xml:space="preserve"> w </w:t>
            </w:r>
            <w:proofErr w:type="spellStart"/>
            <w:r w:rsidRPr="00A850D7">
              <w:t>infokiosku</w:t>
            </w:r>
            <w:proofErr w:type="spellEnd"/>
            <w:r w:rsidRPr="00A850D7">
              <w:t>.</w:t>
            </w:r>
          </w:p>
        </w:tc>
        <w:tc>
          <w:tcPr>
            <w:tcW w:w="660" w:type="pct"/>
            <w:tcBorders>
              <w:top w:val="single" w:sz="4" w:space="0" w:color="auto"/>
              <w:left w:val="single" w:sz="4" w:space="0" w:color="auto"/>
              <w:bottom w:val="single" w:sz="4" w:space="0" w:color="auto"/>
              <w:right w:val="single" w:sz="4" w:space="0" w:color="auto"/>
            </w:tcBorders>
          </w:tcPr>
          <w:p w14:paraId="69A4562C" w14:textId="77777777" w:rsidR="00A61F35" w:rsidRPr="00A850D7" w:rsidRDefault="00A61F35">
            <w:pPr>
              <w:spacing w:after="0" w:line="276" w:lineRule="auto"/>
              <w:rPr>
                <w:rFonts w:cstheme="minorHAnsi"/>
                <w:strike/>
                <w:color w:val="000000"/>
                <w:lang w:eastAsia="pl-PL"/>
              </w:rPr>
            </w:pPr>
          </w:p>
        </w:tc>
      </w:tr>
      <w:tr w:rsidR="00A61F35" w:rsidRPr="00A850D7" w14:paraId="663D548F"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7E1A2BFB" w14:textId="18B0B685" w:rsidR="00A61F35" w:rsidRPr="00A850D7" w:rsidRDefault="00DB0569">
            <w:pPr>
              <w:spacing w:after="0" w:line="276" w:lineRule="auto"/>
            </w:pPr>
            <w:proofErr w:type="spellStart"/>
            <w:r w:rsidRPr="00A850D7">
              <w:t>Umożliwia</w:t>
            </w:r>
            <w:proofErr w:type="spellEnd"/>
            <w:r w:rsidRPr="00A850D7">
              <w:t xml:space="preserve"> </w:t>
            </w:r>
            <w:proofErr w:type="spellStart"/>
            <w:r w:rsidRPr="00A850D7">
              <w:t>administratorowi</w:t>
            </w:r>
            <w:proofErr w:type="spellEnd"/>
            <w:r w:rsidRPr="00A850D7">
              <w:t xml:space="preserve"> </w:t>
            </w:r>
            <w:proofErr w:type="spellStart"/>
            <w:r w:rsidRPr="00A850D7">
              <w:t>systemu</w:t>
            </w:r>
            <w:proofErr w:type="spellEnd"/>
            <w:r w:rsidRPr="00A850D7">
              <w:t xml:space="preserve"> </w:t>
            </w:r>
            <w:proofErr w:type="spellStart"/>
            <w:r w:rsidRPr="00A850D7">
              <w:t>nadawanie</w:t>
            </w:r>
            <w:proofErr w:type="spellEnd"/>
            <w:r w:rsidRPr="00A850D7">
              <w:t xml:space="preserve"> </w:t>
            </w:r>
            <w:proofErr w:type="spellStart"/>
            <w:r w:rsidRPr="00A850D7">
              <w:t>i</w:t>
            </w:r>
            <w:proofErr w:type="spellEnd"/>
            <w:r w:rsidRPr="00A850D7">
              <w:t xml:space="preserve"> </w:t>
            </w:r>
            <w:proofErr w:type="spellStart"/>
            <w:r w:rsidRPr="00A850D7">
              <w:t>odbieranie</w:t>
            </w:r>
            <w:proofErr w:type="spellEnd"/>
            <w:r w:rsidRPr="00A850D7">
              <w:t xml:space="preserve"> </w:t>
            </w:r>
            <w:proofErr w:type="spellStart"/>
            <w:r w:rsidRPr="00A850D7">
              <w:t>użytkownikom</w:t>
            </w:r>
            <w:proofErr w:type="spellEnd"/>
            <w:r w:rsidRPr="00A850D7">
              <w:t xml:space="preserve"> </w:t>
            </w:r>
            <w:proofErr w:type="spellStart"/>
            <w:r w:rsidRPr="00A850D7">
              <w:t>uprawnień</w:t>
            </w:r>
            <w:proofErr w:type="spellEnd"/>
            <w:r w:rsidRPr="00A850D7">
              <w:t xml:space="preserve"> do </w:t>
            </w:r>
            <w:proofErr w:type="spellStart"/>
            <w:r w:rsidRPr="00A850D7">
              <w:t>funkcji</w:t>
            </w:r>
            <w:proofErr w:type="spellEnd"/>
            <w:r w:rsidRPr="00A850D7">
              <w:t xml:space="preserve"> </w:t>
            </w:r>
            <w:proofErr w:type="spellStart"/>
            <w:r w:rsidRPr="00A850D7">
              <w:t>blokowania</w:t>
            </w:r>
            <w:proofErr w:type="spellEnd"/>
            <w:r w:rsidRPr="00A850D7">
              <w:t xml:space="preserve"> </w:t>
            </w:r>
            <w:proofErr w:type="spellStart"/>
            <w:r w:rsidRPr="00A850D7">
              <w:t>wydawania</w:t>
            </w:r>
            <w:proofErr w:type="spellEnd"/>
            <w:r w:rsidRPr="00A850D7">
              <w:t xml:space="preserve"> </w:t>
            </w:r>
            <w:proofErr w:type="spellStart"/>
            <w:r w:rsidRPr="00A850D7">
              <w:t>biletów</w:t>
            </w:r>
            <w:proofErr w:type="spellEnd"/>
          </w:p>
        </w:tc>
        <w:tc>
          <w:tcPr>
            <w:tcW w:w="660" w:type="pct"/>
            <w:tcBorders>
              <w:top w:val="single" w:sz="4" w:space="0" w:color="auto"/>
              <w:left w:val="single" w:sz="4" w:space="0" w:color="auto"/>
              <w:bottom w:val="single" w:sz="4" w:space="0" w:color="auto"/>
              <w:right w:val="single" w:sz="4" w:space="0" w:color="auto"/>
            </w:tcBorders>
          </w:tcPr>
          <w:p w14:paraId="4D16295B" w14:textId="77777777" w:rsidR="00A61F35" w:rsidRPr="00A850D7" w:rsidRDefault="00A61F35">
            <w:pPr>
              <w:spacing w:after="0" w:line="276" w:lineRule="auto"/>
              <w:rPr>
                <w:rFonts w:cstheme="minorHAnsi"/>
                <w:strike/>
                <w:color w:val="000000"/>
                <w:lang w:eastAsia="pl-PL"/>
              </w:rPr>
            </w:pPr>
          </w:p>
        </w:tc>
      </w:tr>
      <w:tr w:rsidR="00A61F35" w:rsidRPr="00A850D7" w14:paraId="65CA01D2"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673B5FD5" w14:textId="7CEA3914" w:rsidR="00A61F35" w:rsidRPr="00A850D7" w:rsidRDefault="00DB0569">
            <w:pPr>
              <w:spacing w:after="0" w:line="276" w:lineRule="auto"/>
            </w:pPr>
            <w:proofErr w:type="spellStart"/>
            <w:r w:rsidRPr="00A850D7">
              <w:t>Zapamiętuje</w:t>
            </w:r>
            <w:proofErr w:type="spellEnd"/>
            <w:r w:rsidRPr="00A850D7">
              <w:t xml:space="preserve"> </w:t>
            </w:r>
            <w:proofErr w:type="spellStart"/>
            <w:r w:rsidRPr="00A850D7">
              <w:t>wybrane</w:t>
            </w:r>
            <w:proofErr w:type="spellEnd"/>
            <w:r w:rsidRPr="00A850D7">
              <w:t xml:space="preserve"> </w:t>
            </w:r>
            <w:proofErr w:type="spellStart"/>
            <w:r w:rsidRPr="00A850D7">
              <w:t>przez</w:t>
            </w:r>
            <w:proofErr w:type="spellEnd"/>
            <w:r w:rsidRPr="00A850D7">
              <w:t xml:space="preserve"> </w:t>
            </w:r>
            <w:proofErr w:type="spellStart"/>
            <w:r w:rsidRPr="00A850D7">
              <w:t>użytkownika</w:t>
            </w:r>
            <w:proofErr w:type="spellEnd"/>
            <w:r w:rsidRPr="00A850D7">
              <w:t xml:space="preserve"> </w:t>
            </w:r>
            <w:proofErr w:type="spellStart"/>
            <w:r w:rsidRPr="00A850D7">
              <w:t>kolejki</w:t>
            </w:r>
            <w:proofErr w:type="spellEnd"/>
            <w:r w:rsidRPr="00A850D7">
              <w:t xml:space="preserve">, a </w:t>
            </w:r>
            <w:proofErr w:type="spellStart"/>
            <w:r w:rsidRPr="00A850D7">
              <w:t>taki</w:t>
            </w:r>
            <w:proofErr w:type="spellEnd"/>
            <w:r w:rsidRPr="00A850D7">
              <w:t xml:space="preserve"> </w:t>
            </w:r>
            <w:proofErr w:type="spellStart"/>
            <w:r w:rsidRPr="00A850D7">
              <w:t>sposób</w:t>
            </w:r>
            <w:proofErr w:type="spellEnd"/>
            <w:r w:rsidRPr="00A850D7">
              <w:t xml:space="preserve">, </w:t>
            </w:r>
            <w:proofErr w:type="spellStart"/>
            <w:r w:rsidRPr="00A850D7">
              <w:t>że</w:t>
            </w:r>
            <w:proofErr w:type="spellEnd"/>
            <w:r w:rsidRPr="00A850D7">
              <w:t xml:space="preserve"> po </w:t>
            </w:r>
            <w:proofErr w:type="spellStart"/>
            <w:r w:rsidRPr="00A850D7">
              <w:t>ponownym</w:t>
            </w:r>
            <w:proofErr w:type="spellEnd"/>
            <w:r w:rsidRPr="00A850D7">
              <w:t xml:space="preserve"> </w:t>
            </w:r>
            <w:proofErr w:type="spellStart"/>
            <w:r w:rsidRPr="00A850D7">
              <w:t>zalogowaniu</w:t>
            </w:r>
            <w:proofErr w:type="spellEnd"/>
            <w:r w:rsidRPr="00A850D7">
              <w:t xml:space="preserve"> do </w:t>
            </w:r>
            <w:proofErr w:type="spellStart"/>
            <w:r w:rsidRPr="00A850D7">
              <w:t>systemu</w:t>
            </w:r>
            <w:proofErr w:type="spellEnd"/>
            <w:r w:rsidRPr="00A850D7">
              <w:t xml:space="preserve"> </w:t>
            </w:r>
            <w:proofErr w:type="spellStart"/>
            <w:r w:rsidRPr="00A850D7">
              <w:t>nie</w:t>
            </w:r>
            <w:proofErr w:type="spellEnd"/>
            <w:r w:rsidRPr="00A850D7">
              <w:t xml:space="preserve"> ma </w:t>
            </w:r>
            <w:proofErr w:type="spellStart"/>
            <w:r w:rsidRPr="00A850D7">
              <w:t>konieczności</w:t>
            </w:r>
            <w:proofErr w:type="spellEnd"/>
            <w:r w:rsidRPr="00A850D7">
              <w:t xml:space="preserve"> </w:t>
            </w:r>
            <w:proofErr w:type="spellStart"/>
            <w:r w:rsidRPr="00A850D7">
              <w:t>ponownego</w:t>
            </w:r>
            <w:proofErr w:type="spellEnd"/>
            <w:r w:rsidRPr="00A850D7">
              <w:t xml:space="preserve"> </w:t>
            </w:r>
            <w:proofErr w:type="spellStart"/>
            <w:r w:rsidRPr="00A850D7">
              <w:t>wyboru</w:t>
            </w:r>
            <w:proofErr w:type="spellEnd"/>
          </w:p>
        </w:tc>
        <w:tc>
          <w:tcPr>
            <w:tcW w:w="660" w:type="pct"/>
            <w:tcBorders>
              <w:top w:val="single" w:sz="4" w:space="0" w:color="auto"/>
              <w:left w:val="single" w:sz="4" w:space="0" w:color="auto"/>
              <w:bottom w:val="single" w:sz="4" w:space="0" w:color="auto"/>
              <w:right w:val="single" w:sz="4" w:space="0" w:color="auto"/>
            </w:tcBorders>
          </w:tcPr>
          <w:p w14:paraId="6BD8588D" w14:textId="77777777" w:rsidR="00A61F35" w:rsidRPr="00A850D7" w:rsidRDefault="00A61F35">
            <w:pPr>
              <w:spacing w:after="0" w:line="276" w:lineRule="auto"/>
              <w:rPr>
                <w:rFonts w:cstheme="minorHAnsi"/>
                <w:strike/>
                <w:color w:val="000000"/>
                <w:lang w:eastAsia="pl-PL"/>
              </w:rPr>
            </w:pPr>
          </w:p>
        </w:tc>
      </w:tr>
      <w:tr w:rsidR="00A61F35" w:rsidRPr="00A850D7" w14:paraId="3A299B38"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3331ED17" w14:textId="20372FB9" w:rsidR="00A61F35" w:rsidRPr="00A850D7" w:rsidRDefault="00DB0569" w:rsidP="00DB0569">
            <w:proofErr w:type="spellStart"/>
            <w:r w:rsidRPr="00A850D7">
              <w:t>Umożliwia</w:t>
            </w:r>
            <w:proofErr w:type="spellEnd"/>
            <w:r w:rsidRPr="00A850D7">
              <w:t xml:space="preserve"> </w:t>
            </w:r>
            <w:proofErr w:type="spellStart"/>
            <w:r w:rsidRPr="00A850D7">
              <w:t>podgląd</w:t>
            </w:r>
            <w:proofErr w:type="spellEnd"/>
            <w:r w:rsidRPr="00A850D7">
              <w:t xml:space="preserve"> </w:t>
            </w:r>
            <w:proofErr w:type="spellStart"/>
            <w:r w:rsidRPr="00A850D7">
              <w:t>listy</w:t>
            </w:r>
            <w:proofErr w:type="spellEnd"/>
            <w:r w:rsidRPr="00A850D7">
              <w:t xml:space="preserve"> </w:t>
            </w:r>
            <w:proofErr w:type="spellStart"/>
            <w:r w:rsidRPr="00A850D7">
              <w:t>obsłużonych</w:t>
            </w:r>
            <w:proofErr w:type="spellEnd"/>
            <w:r w:rsidRPr="00A850D7">
              <w:t xml:space="preserve"> </w:t>
            </w:r>
            <w:proofErr w:type="spellStart"/>
            <w:r w:rsidRPr="00A850D7">
              <w:t>biletów</w:t>
            </w:r>
            <w:proofErr w:type="spellEnd"/>
            <w:r w:rsidRPr="00A850D7">
              <w:t xml:space="preserve"> </w:t>
            </w:r>
            <w:proofErr w:type="spellStart"/>
            <w:r w:rsidRPr="00A850D7">
              <w:t>raz</w:t>
            </w:r>
            <w:proofErr w:type="spellEnd"/>
            <w:r w:rsidRPr="00A850D7">
              <w:t xml:space="preserve"> z </w:t>
            </w:r>
            <w:proofErr w:type="spellStart"/>
            <w:r w:rsidRPr="00A850D7">
              <w:t>możliwością</w:t>
            </w:r>
            <w:proofErr w:type="spellEnd"/>
            <w:r w:rsidRPr="00A850D7">
              <w:t xml:space="preserve"> </w:t>
            </w:r>
            <w:proofErr w:type="spellStart"/>
            <w:r w:rsidRPr="00A850D7">
              <w:t>przywrócenia</w:t>
            </w:r>
            <w:proofErr w:type="spellEnd"/>
            <w:r w:rsidRPr="00A850D7">
              <w:t xml:space="preserve"> </w:t>
            </w:r>
            <w:proofErr w:type="spellStart"/>
            <w:r w:rsidRPr="00A850D7">
              <w:t>na</w:t>
            </w:r>
            <w:proofErr w:type="spellEnd"/>
            <w:r w:rsidRPr="00A850D7">
              <w:t xml:space="preserve"> </w:t>
            </w:r>
            <w:proofErr w:type="spellStart"/>
            <w:r w:rsidRPr="00A850D7">
              <w:t>listę</w:t>
            </w:r>
            <w:proofErr w:type="spellEnd"/>
            <w:r w:rsidRPr="00A850D7">
              <w:t xml:space="preserve"> </w:t>
            </w:r>
            <w:proofErr w:type="spellStart"/>
            <w:r w:rsidRPr="00A850D7">
              <w:t>biletów</w:t>
            </w:r>
            <w:proofErr w:type="spellEnd"/>
            <w:r w:rsidRPr="00A850D7">
              <w:t xml:space="preserve"> do </w:t>
            </w:r>
            <w:proofErr w:type="spellStart"/>
            <w:r w:rsidRPr="00A850D7">
              <w:t>obsłużenia</w:t>
            </w:r>
            <w:proofErr w:type="spellEnd"/>
            <w:r w:rsidRPr="00A850D7">
              <w:t xml:space="preserve">. </w:t>
            </w:r>
          </w:p>
        </w:tc>
        <w:tc>
          <w:tcPr>
            <w:tcW w:w="660" w:type="pct"/>
            <w:tcBorders>
              <w:top w:val="single" w:sz="4" w:space="0" w:color="auto"/>
              <w:left w:val="single" w:sz="4" w:space="0" w:color="auto"/>
              <w:bottom w:val="single" w:sz="4" w:space="0" w:color="auto"/>
              <w:right w:val="single" w:sz="4" w:space="0" w:color="auto"/>
            </w:tcBorders>
          </w:tcPr>
          <w:p w14:paraId="1D6155E9" w14:textId="77777777" w:rsidR="00A61F35" w:rsidRPr="00A850D7" w:rsidRDefault="00A61F35">
            <w:pPr>
              <w:spacing w:after="0" w:line="276" w:lineRule="auto"/>
              <w:rPr>
                <w:rFonts w:cstheme="minorHAnsi"/>
                <w:strike/>
                <w:color w:val="000000"/>
                <w:lang w:eastAsia="pl-PL"/>
              </w:rPr>
            </w:pPr>
          </w:p>
        </w:tc>
      </w:tr>
      <w:tr w:rsidR="00724124" w:rsidRPr="00A850D7" w14:paraId="2E29CF4D"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2CF0FF97" w14:textId="23CD18BF" w:rsidR="00724124" w:rsidRPr="00A850D7" w:rsidRDefault="00724124" w:rsidP="00724124">
            <w:pPr>
              <w:rPr>
                <w:b/>
                <w:bCs/>
              </w:rPr>
            </w:pPr>
            <w:r w:rsidRPr="00A850D7">
              <w:rPr>
                <w:b/>
                <w:bCs/>
              </w:rPr>
              <w:t xml:space="preserve">OBSŁUGA KOLEJKI DO GABINETU LEKARSKIEGO – </w:t>
            </w:r>
            <w:proofErr w:type="spellStart"/>
            <w:r w:rsidRPr="00A850D7">
              <w:rPr>
                <w:b/>
                <w:bCs/>
              </w:rPr>
              <w:t>umożliwienie</w:t>
            </w:r>
            <w:proofErr w:type="spellEnd"/>
            <w:r w:rsidRPr="00A850D7">
              <w:rPr>
                <w:b/>
                <w:bCs/>
              </w:rPr>
              <w:t xml:space="preserve"> </w:t>
            </w:r>
            <w:proofErr w:type="spellStart"/>
            <w:r w:rsidRPr="00A850D7">
              <w:rPr>
                <w:b/>
                <w:bCs/>
              </w:rPr>
              <w:t>funkcjonalności</w:t>
            </w:r>
            <w:proofErr w:type="spellEnd"/>
            <w:r w:rsidRPr="00A850D7">
              <w:rPr>
                <w:b/>
                <w:bCs/>
              </w:rPr>
              <w:t xml:space="preserve">: </w:t>
            </w:r>
          </w:p>
        </w:tc>
        <w:tc>
          <w:tcPr>
            <w:tcW w:w="660" w:type="pct"/>
            <w:tcBorders>
              <w:top w:val="single" w:sz="4" w:space="0" w:color="auto"/>
              <w:left w:val="single" w:sz="4" w:space="0" w:color="auto"/>
              <w:bottom w:val="single" w:sz="4" w:space="0" w:color="auto"/>
              <w:right w:val="single" w:sz="4" w:space="0" w:color="auto"/>
            </w:tcBorders>
          </w:tcPr>
          <w:p w14:paraId="348A068B" w14:textId="77777777" w:rsidR="00724124" w:rsidRPr="00A850D7" w:rsidRDefault="00724124">
            <w:pPr>
              <w:spacing w:after="0" w:line="276" w:lineRule="auto"/>
              <w:rPr>
                <w:rFonts w:cstheme="minorHAnsi"/>
                <w:strike/>
                <w:color w:val="000000"/>
                <w:lang w:eastAsia="pl-PL"/>
              </w:rPr>
            </w:pPr>
          </w:p>
        </w:tc>
      </w:tr>
      <w:tr w:rsidR="00A61F35" w:rsidRPr="00A850D7" w14:paraId="506C3525"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2D16AFD4" w14:textId="0FDA823D" w:rsidR="00A61F35" w:rsidRPr="00A850D7" w:rsidRDefault="00DB0569">
            <w:pPr>
              <w:spacing w:after="0" w:line="276" w:lineRule="auto"/>
            </w:pPr>
            <w:proofErr w:type="spellStart"/>
            <w:r w:rsidRPr="00A850D7">
              <w:t>Dostępny</w:t>
            </w:r>
            <w:proofErr w:type="spellEnd"/>
            <w:r w:rsidRPr="00A850D7">
              <w:t xml:space="preserve"> jest </w:t>
            </w:r>
            <w:proofErr w:type="spellStart"/>
            <w:r w:rsidRPr="00A850D7">
              <w:t>dla</w:t>
            </w:r>
            <w:proofErr w:type="spellEnd"/>
            <w:r w:rsidRPr="00A850D7">
              <w:t xml:space="preserve"> </w:t>
            </w:r>
            <w:proofErr w:type="spellStart"/>
            <w:r w:rsidRPr="00A850D7">
              <w:t>użytkowników</w:t>
            </w:r>
            <w:proofErr w:type="spellEnd"/>
            <w:r w:rsidRPr="00A850D7">
              <w:t xml:space="preserve"> w module </w:t>
            </w:r>
            <w:proofErr w:type="spellStart"/>
            <w:r w:rsidRPr="00A850D7">
              <w:t>gabinetowym</w:t>
            </w:r>
            <w:proofErr w:type="spellEnd"/>
          </w:p>
        </w:tc>
        <w:tc>
          <w:tcPr>
            <w:tcW w:w="660" w:type="pct"/>
            <w:tcBorders>
              <w:top w:val="single" w:sz="4" w:space="0" w:color="auto"/>
              <w:left w:val="single" w:sz="4" w:space="0" w:color="auto"/>
              <w:bottom w:val="single" w:sz="4" w:space="0" w:color="auto"/>
              <w:right w:val="single" w:sz="4" w:space="0" w:color="auto"/>
            </w:tcBorders>
          </w:tcPr>
          <w:p w14:paraId="5A642F02" w14:textId="77777777" w:rsidR="00A61F35" w:rsidRPr="00A850D7" w:rsidRDefault="00A61F35">
            <w:pPr>
              <w:spacing w:after="0" w:line="276" w:lineRule="auto"/>
              <w:rPr>
                <w:rFonts w:cstheme="minorHAnsi"/>
                <w:strike/>
                <w:color w:val="000000"/>
                <w:lang w:eastAsia="pl-PL"/>
              </w:rPr>
            </w:pPr>
          </w:p>
        </w:tc>
      </w:tr>
      <w:tr w:rsidR="00A61F35" w:rsidRPr="00A850D7" w14:paraId="5E0AB075"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1730617A" w14:textId="10AD216B" w:rsidR="00A61F35" w:rsidRPr="00A850D7" w:rsidRDefault="00DB0569">
            <w:pPr>
              <w:spacing w:after="0" w:line="276" w:lineRule="auto"/>
            </w:pPr>
            <w:proofErr w:type="spellStart"/>
            <w:r w:rsidRPr="00A850D7">
              <w:t>Umożliwia</w:t>
            </w:r>
            <w:proofErr w:type="spellEnd"/>
            <w:r w:rsidRPr="00A850D7">
              <w:t xml:space="preserve"> </w:t>
            </w:r>
            <w:proofErr w:type="spellStart"/>
            <w:r w:rsidRPr="00A850D7">
              <w:t>użytkownikowi</w:t>
            </w:r>
            <w:proofErr w:type="spellEnd"/>
            <w:r w:rsidRPr="00A850D7">
              <w:t xml:space="preserve"> </w:t>
            </w:r>
            <w:proofErr w:type="spellStart"/>
            <w:r w:rsidRPr="00A850D7">
              <w:t>wybór</w:t>
            </w:r>
            <w:proofErr w:type="spellEnd"/>
            <w:r w:rsidRPr="00A850D7">
              <w:t xml:space="preserve"> </w:t>
            </w:r>
            <w:proofErr w:type="spellStart"/>
            <w:r w:rsidRPr="00A850D7">
              <w:t>zdefiniowanej</w:t>
            </w:r>
            <w:proofErr w:type="spellEnd"/>
            <w:r w:rsidRPr="00A850D7">
              <w:t xml:space="preserve"> </w:t>
            </w:r>
            <w:proofErr w:type="spellStart"/>
            <w:r w:rsidRPr="00A850D7">
              <w:t>wcześniej</w:t>
            </w:r>
            <w:proofErr w:type="spellEnd"/>
            <w:r w:rsidRPr="00A850D7">
              <w:t xml:space="preserve"> </w:t>
            </w:r>
            <w:proofErr w:type="spellStart"/>
            <w:r w:rsidRPr="00A850D7">
              <w:t>kolejki</w:t>
            </w:r>
            <w:proofErr w:type="spellEnd"/>
            <w:r w:rsidRPr="00A850D7">
              <w:t xml:space="preserve">, z </w:t>
            </w:r>
            <w:proofErr w:type="spellStart"/>
            <w:r w:rsidRPr="00A850D7">
              <w:t>którą</w:t>
            </w:r>
            <w:proofErr w:type="spellEnd"/>
            <w:r w:rsidRPr="00A850D7">
              <w:t xml:space="preserve"> </w:t>
            </w:r>
            <w:proofErr w:type="spellStart"/>
            <w:r w:rsidRPr="00A850D7">
              <w:t>będzie</w:t>
            </w:r>
            <w:proofErr w:type="spellEnd"/>
            <w:r w:rsidRPr="00A850D7">
              <w:t xml:space="preserve"> </w:t>
            </w:r>
            <w:proofErr w:type="spellStart"/>
            <w:r w:rsidRPr="00A850D7">
              <w:t>pracował</w:t>
            </w:r>
            <w:proofErr w:type="spellEnd"/>
          </w:p>
        </w:tc>
        <w:tc>
          <w:tcPr>
            <w:tcW w:w="660" w:type="pct"/>
            <w:tcBorders>
              <w:top w:val="single" w:sz="4" w:space="0" w:color="auto"/>
              <w:left w:val="single" w:sz="4" w:space="0" w:color="auto"/>
              <w:bottom w:val="single" w:sz="4" w:space="0" w:color="auto"/>
              <w:right w:val="single" w:sz="4" w:space="0" w:color="auto"/>
            </w:tcBorders>
          </w:tcPr>
          <w:p w14:paraId="361851E6" w14:textId="77777777" w:rsidR="00A61F35" w:rsidRPr="00A850D7" w:rsidRDefault="00A61F35">
            <w:pPr>
              <w:spacing w:after="0" w:line="276" w:lineRule="auto"/>
              <w:rPr>
                <w:rFonts w:cstheme="minorHAnsi"/>
                <w:strike/>
                <w:color w:val="000000"/>
                <w:lang w:eastAsia="pl-PL"/>
              </w:rPr>
            </w:pPr>
          </w:p>
        </w:tc>
      </w:tr>
      <w:tr w:rsidR="00A61F35" w:rsidRPr="00A850D7" w14:paraId="5C7FC9D4"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62926A83" w14:textId="111CED56" w:rsidR="00A61F35" w:rsidRPr="00A850D7" w:rsidRDefault="00DB0569">
            <w:pPr>
              <w:spacing w:after="0" w:line="276" w:lineRule="auto"/>
            </w:pPr>
            <w:proofErr w:type="spellStart"/>
            <w:r w:rsidRPr="00A850D7">
              <w:t>Weryfikuje</w:t>
            </w:r>
            <w:proofErr w:type="spellEnd"/>
            <w:r w:rsidRPr="00A850D7">
              <w:t xml:space="preserve"> </w:t>
            </w:r>
            <w:proofErr w:type="spellStart"/>
            <w:r w:rsidRPr="00A850D7">
              <w:t>uprawnienia</w:t>
            </w:r>
            <w:proofErr w:type="spellEnd"/>
            <w:r w:rsidRPr="00A850D7">
              <w:t xml:space="preserve"> </w:t>
            </w:r>
            <w:proofErr w:type="spellStart"/>
            <w:r w:rsidRPr="00A850D7">
              <w:t>użytkownika</w:t>
            </w:r>
            <w:proofErr w:type="spellEnd"/>
            <w:r w:rsidRPr="00A850D7">
              <w:t xml:space="preserve"> do </w:t>
            </w:r>
            <w:proofErr w:type="spellStart"/>
            <w:r w:rsidRPr="00A850D7">
              <w:t>gabinetów</w:t>
            </w:r>
            <w:proofErr w:type="spellEnd"/>
            <w:r w:rsidRPr="00A850D7">
              <w:t xml:space="preserve"> </w:t>
            </w:r>
            <w:proofErr w:type="spellStart"/>
            <w:r w:rsidRPr="00A850D7">
              <w:t>nie</w:t>
            </w:r>
            <w:proofErr w:type="spellEnd"/>
            <w:r w:rsidRPr="00A850D7">
              <w:t xml:space="preserve"> </w:t>
            </w:r>
            <w:proofErr w:type="spellStart"/>
            <w:r w:rsidRPr="00A850D7">
              <w:t>pozwalając</w:t>
            </w:r>
            <w:proofErr w:type="spellEnd"/>
            <w:r w:rsidRPr="00A850D7">
              <w:t xml:space="preserve"> mu </w:t>
            </w:r>
            <w:proofErr w:type="spellStart"/>
            <w:r w:rsidRPr="00A850D7">
              <w:t>na</w:t>
            </w:r>
            <w:proofErr w:type="spellEnd"/>
            <w:r w:rsidRPr="00A850D7">
              <w:t xml:space="preserve"> </w:t>
            </w:r>
            <w:proofErr w:type="spellStart"/>
            <w:r w:rsidRPr="00A850D7">
              <w:t>wybór</w:t>
            </w:r>
            <w:proofErr w:type="spellEnd"/>
            <w:r w:rsidRPr="00A850D7">
              <w:t xml:space="preserve"> </w:t>
            </w:r>
            <w:proofErr w:type="spellStart"/>
            <w:r w:rsidRPr="00A850D7">
              <w:t>kolejki</w:t>
            </w:r>
            <w:proofErr w:type="spellEnd"/>
            <w:r w:rsidRPr="00A850D7">
              <w:t xml:space="preserve"> </w:t>
            </w:r>
            <w:proofErr w:type="spellStart"/>
            <w:r w:rsidRPr="00A850D7">
              <w:t>zdefiniowanej</w:t>
            </w:r>
            <w:proofErr w:type="spellEnd"/>
            <w:r w:rsidRPr="00A850D7">
              <w:t xml:space="preserve"> w </w:t>
            </w:r>
            <w:proofErr w:type="spellStart"/>
            <w:r w:rsidRPr="00A850D7">
              <w:t>gabinecie</w:t>
            </w:r>
            <w:proofErr w:type="spellEnd"/>
            <w:r w:rsidRPr="00A850D7">
              <w:t xml:space="preserve">, do </w:t>
            </w:r>
            <w:proofErr w:type="spellStart"/>
            <w:r w:rsidRPr="00A850D7">
              <w:t>którego</w:t>
            </w:r>
            <w:proofErr w:type="spellEnd"/>
            <w:r w:rsidRPr="00A850D7">
              <w:t xml:space="preserve"> </w:t>
            </w:r>
            <w:proofErr w:type="spellStart"/>
            <w:r w:rsidRPr="00A850D7">
              <w:t>nie</w:t>
            </w:r>
            <w:proofErr w:type="spellEnd"/>
            <w:r w:rsidRPr="00A850D7">
              <w:t xml:space="preserve"> ma </w:t>
            </w:r>
            <w:proofErr w:type="spellStart"/>
            <w:r w:rsidRPr="00A850D7">
              <w:t>dostępu</w:t>
            </w:r>
            <w:proofErr w:type="spellEnd"/>
          </w:p>
        </w:tc>
        <w:tc>
          <w:tcPr>
            <w:tcW w:w="660" w:type="pct"/>
            <w:tcBorders>
              <w:top w:val="single" w:sz="4" w:space="0" w:color="auto"/>
              <w:left w:val="single" w:sz="4" w:space="0" w:color="auto"/>
              <w:bottom w:val="single" w:sz="4" w:space="0" w:color="auto"/>
              <w:right w:val="single" w:sz="4" w:space="0" w:color="auto"/>
            </w:tcBorders>
          </w:tcPr>
          <w:p w14:paraId="260D04D9" w14:textId="77777777" w:rsidR="00A61F35" w:rsidRPr="00A850D7" w:rsidRDefault="00A61F35">
            <w:pPr>
              <w:spacing w:after="0" w:line="276" w:lineRule="auto"/>
              <w:rPr>
                <w:rFonts w:cstheme="minorHAnsi"/>
                <w:strike/>
                <w:color w:val="000000"/>
                <w:lang w:eastAsia="pl-PL"/>
              </w:rPr>
            </w:pPr>
          </w:p>
        </w:tc>
      </w:tr>
      <w:tr w:rsidR="00DB0569" w:rsidRPr="00A850D7" w14:paraId="3C71B167"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4D539018" w14:textId="314267FB" w:rsidR="00DB0569" w:rsidRPr="00A850D7" w:rsidRDefault="00DB0569">
            <w:pPr>
              <w:spacing w:after="0" w:line="276" w:lineRule="auto"/>
            </w:pPr>
            <w:proofErr w:type="spellStart"/>
            <w:r w:rsidRPr="00A850D7">
              <w:t>Umożliwia</w:t>
            </w:r>
            <w:proofErr w:type="spellEnd"/>
            <w:r w:rsidRPr="00A850D7">
              <w:t xml:space="preserve"> </w:t>
            </w:r>
            <w:proofErr w:type="spellStart"/>
            <w:r w:rsidRPr="00A850D7">
              <w:t>przywołanie</w:t>
            </w:r>
            <w:proofErr w:type="spellEnd"/>
            <w:r w:rsidRPr="00A850D7">
              <w:t xml:space="preserve"> do </w:t>
            </w:r>
            <w:proofErr w:type="spellStart"/>
            <w:r w:rsidRPr="00A850D7">
              <w:t>gabinetu</w:t>
            </w:r>
            <w:proofErr w:type="spellEnd"/>
            <w:r w:rsidRPr="00A850D7">
              <w:t xml:space="preserve"> </w:t>
            </w:r>
            <w:proofErr w:type="spellStart"/>
            <w:r w:rsidRPr="00A850D7">
              <w:t>lekarskiego</w:t>
            </w:r>
            <w:proofErr w:type="spellEnd"/>
            <w:r w:rsidRPr="00A850D7">
              <w:t xml:space="preserve"> </w:t>
            </w:r>
            <w:proofErr w:type="spellStart"/>
            <w:r w:rsidRPr="00A850D7">
              <w:t>pacjenta</w:t>
            </w:r>
            <w:proofErr w:type="spellEnd"/>
            <w:r w:rsidRPr="00A850D7">
              <w:t xml:space="preserve">, </w:t>
            </w:r>
            <w:proofErr w:type="spellStart"/>
            <w:r w:rsidRPr="00A850D7">
              <w:t>który</w:t>
            </w:r>
            <w:proofErr w:type="spellEnd"/>
            <w:r w:rsidRPr="00A850D7">
              <w:t xml:space="preserve"> </w:t>
            </w:r>
            <w:proofErr w:type="spellStart"/>
            <w:r w:rsidRPr="00A850D7">
              <w:t>potwierdził</w:t>
            </w:r>
            <w:proofErr w:type="spellEnd"/>
            <w:r w:rsidRPr="00A850D7">
              <w:t xml:space="preserve"> </w:t>
            </w:r>
            <w:proofErr w:type="spellStart"/>
            <w:r w:rsidRPr="00A850D7">
              <w:t>swoje</w:t>
            </w:r>
            <w:proofErr w:type="spellEnd"/>
            <w:r w:rsidRPr="00A850D7">
              <w:t xml:space="preserve"> </w:t>
            </w:r>
            <w:proofErr w:type="spellStart"/>
            <w:r w:rsidRPr="00A850D7">
              <w:t>przybycie</w:t>
            </w:r>
            <w:proofErr w:type="spellEnd"/>
            <w:r w:rsidRPr="00A850D7">
              <w:t xml:space="preserve"> </w:t>
            </w:r>
            <w:proofErr w:type="spellStart"/>
            <w:r w:rsidRPr="00A850D7">
              <w:t>na</w:t>
            </w:r>
            <w:proofErr w:type="spellEnd"/>
            <w:r w:rsidRPr="00A850D7">
              <w:t xml:space="preserve"> </w:t>
            </w:r>
            <w:proofErr w:type="spellStart"/>
            <w:r w:rsidRPr="00A850D7">
              <w:t>wizytę</w:t>
            </w:r>
            <w:proofErr w:type="spellEnd"/>
            <w:r w:rsidRPr="00A850D7">
              <w:t xml:space="preserve"> </w:t>
            </w:r>
            <w:proofErr w:type="spellStart"/>
            <w:r w:rsidRPr="00A850D7">
              <w:t>na</w:t>
            </w:r>
            <w:proofErr w:type="spellEnd"/>
            <w:r w:rsidRPr="00A850D7">
              <w:t xml:space="preserve"> </w:t>
            </w:r>
            <w:proofErr w:type="spellStart"/>
            <w:r w:rsidRPr="00A850D7">
              <w:t>infokiosku</w:t>
            </w:r>
            <w:proofErr w:type="spellEnd"/>
            <w:r w:rsidRPr="00A850D7">
              <w:t xml:space="preserve"> </w:t>
            </w:r>
            <w:proofErr w:type="spellStart"/>
            <w:r w:rsidRPr="00A850D7">
              <w:t>lub</w:t>
            </w:r>
            <w:proofErr w:type="spellEnd"/>
            <w:r w:rsidRPr="00A850D7">
              <w:t xml:space="preserve"> w </w:t>
            </w:r>
            <w:proofErr w:type="spellStart"/>
            <w:r w:rsidRPr="00A850D7">
              <w:t>rejestracji</w:t>
            </w:r>
            <w:proofErr w:type="spellEnd"/>
            <w:r w:rsidRPr="00A850D7">
              <w:t>.</w:t>
            </w:r>
          </w:p>
        </w:tc>
        <w:tc>
          <w:tcPr>
            <w:tcW w:w="660" w:type="pct"/>
            <w:tcBorders>
              <w:top w:val="single" w:sz="4" w:space="0" w:color="auto"/>
              <w:left w:val="single" w:sz="4" w:space="0" w:color="auto"/>
              <w:bottom w:val="single" w:sz="4" w:space="0" w:color="auto"/>
              <w:right w:val="single" w:sz="4" w:space="0" w:color="auto"/>
            </w:tcBorders>
          </w:tcPr>
          <w:p w14:paraId="19CBD9DD" w14:textId="77777777" w:rsidR="00DB0569" w:rsidRPr="00A850D7" w:rsidRDefault="00DB0569">
            <w:pPr>
              <w:spacing w:after="0" w:line="276" w:lineRule="auto"/>
              <w:rPr>
                <w:rFonts w:cstheme="minorHAnsi"/>
                <w:strike/>
                <w:color w:val="000000"/>
                <w:lang w:eastAsia="pl-PL"/>
              </w:rPr>
            </w:pPr>
          </w:p>
        </w:tc>
      </w:tr>
      <w:tr w:rsidR="00DB0569" w:rsidRPr="00A850D7" w14:paraId="060F3F1F"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654D1CED" w14:textId="575F0B29" w:rsidR="00DB0569" w:rsidRPr="00A850D7" w:rsidRDefault="00DB0569">
            <w:pPr>
              <w:spacing w:after="0" w:line="276" w:lineRule="auto"/>
            </w:pPr>
            <w:proofErr w:type="spellStart"/>
            <w:r w:rsidRPr="00A850D7">
              <w:lastRenderedPageBreak/>
              <w:t>Użytkownik</w:t>
            </w:r>
            <w:proofErr w:type="spellEnd"/>
            <w:r w:rsidRPr="00A850D7">
              <w:t xml:space="preserve"> </w:t>
            </w:r>
            <w:proofErr w:type="spellStart"/>
            <w:r w:rsidRPr="00A850D7">
              <w:t>modułu</w:t>
            </w:r>
            <w:proofErr w:type="spellEnd"/>
            <w:r w:rsidRPr="00A850D7">
              <w:t xml:space="preserve"> </w:t>
            </w:r>
            <w:proofErr w:type="spellStart"/>
            <w:r w:rsidRPr="00A850D7">
              <w:t>gabinetowego</w:t>
            </w:r>
            <w:proofErr w:type="spellEnd"/>
            <w:r w:rsidRPr="00A850D7">
              <w:t xml:space="preserve"> ma </w:t>
            </w:r>
            <w:proofErr w:type="spellStart"/>
            <w:r w:rsidRPr="00A850D7">
              <w:t>dostęp</w:t>
            </w:r>
            <w:proofErr w:type="spellEnd"/>
            <w:r w:rsidRPr="00A850D7">
              <w:t xml:space="preserve"> do </w:t>
            </w:r>
            <w:proofErr w:type="spellStart"/>
            <w:r w:rsidRPr="00A850D7">
              <w:t>listy</w:t>
            </w:r>
            <w:proofErr w:type="spellEnd"/>
            <w:r w:rsidRPr="00A850D7">
              <w:t xml:space="preserve"> </w:t>
            </w:r>
            <w:proofErr w:type="spellStart"/>
            <w:r w:rsidRPr="00A850D7">
              <w:t>pacjentów</w:t>
            </w:r>
            <w:proofErr w:type="spellEnd"/>
            <w:r w:rsidRPr="00A850D7">
              <w:t xml:space="preserve">, </w:t>
            </w:r>
            <w:proofErr w:type="spellStart"/>
            <w:r w:rsidRPr="00A850D7">
              <w:t>którzy</w:t>
            </w:r>
            <w:proofErr w:type="spellEnd"/>
            <w:r w:rsidRPr="00A850D7">
              <w:t xml:space="preserve"> </w:t>
            </w:r>
            <w:proofErr w:type="spellStart"/>
            <w:r w:rsidRPr="00A850D7">
              <w:t>potwierdzili</w:t>
            </w:r>
            <w:proofErr w:type="spellEnd"/>
            <w:r w:rsidRPr="00A850D7">
              <w:t xml:space="preserve"> </w:t>
            </w:r>
            <w:proofErr w:type="spellStart"/>
            <w:r w:rsidRPr="00A850D7">
              <w:t>przybycie</w:t>
            </w:r>
            <w:proofErr w:type="spellEnd"/>
            <w:r w:rsidRPr="00A850D7">
              <w:t xml:space="preserve"> </w:t>
            </w:r>
            <w:proofErr w:type="spellStart"/>
            <w:r w:rsidRPr="00A850D7">
              <w:t>na</w:t>
            </w:r>
            <w:proofErr w:type="spellEnd"/>
            <w:r w:rsidRPr="00A850D7">
              <w:t xml:space="preserve"> </w:t>
            </w:r>
            <w:proofErr w:type="spellStart"/>
            <w:r w:rsidRPr="00A850D7">
              <w:t>wizytę</w:t>
            </w:r>
            <w:proofErr w:type="spellEnd"/>
          </w:p>
        </w:tc>
        <w:tc>
          <w:tcPr>
            <w:tcW w:w="660" w:type="pct"/>
            <w:tcBorders>
              <w:top w:val="single" w:sz="4" w:space="0" w:color="auto"/>
              <w:left w:val="single" w:sz="4" w:space="0" w:color="auto"/>
              <w:bottom w:val="single" w:sz="4" w:space="0" w:color="auto"/>
              <w:right w:val="single" w:sz="4" w:space="0" w:color="auto"/>
            </w:tcBorders>
          </w:tcPr>
          <w:p w14:paraId="5A5B927A" w14:textId="77777777" w:rsidR="00DB0569" w:rsidRPr="00A850D7" w:rsidRDefault="00DB0569">
            <w:pPr>
              <w:spacing w:after="0" w:line="276" w:lineRule="auto"/>
              <w:rPr>
                <w:rFonts w:cstheme="minorHAnsi"/>
                <w:strike/>
                <w:color w:val="000000"/>
                <w:lang w:eastAsia="pl-PL"/>
              </w:rPr>
            </w:pPr>
          </w:p>
        </w:tc>
      </w:tr>
      <w:tr w:rsidR="00DB0569" w:rsidRPr="00A850D7" w14:paraId="78DB4C0A"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6D2EBF6A" w14:textId="30F6BF44" w:rsidR="00DB0569" w:rsidRPr="00A850D7" w:rsidRDefault="00DB0569">
            <w:pPr>
              <w:spacing w:after="0" w:line="276" w:lineRule="auto"/>
            </w:pPr>
            <w:proofErr w:type="spellStart"/>
            <w:r w:rsidRPr="00A850D7">
              <w:t>Umożliwia</w:t>
            </w:r>
            <w:proofErr w:type="spellEnd"/>
            <w:r w:rsidRPr="00A850D7">
              <w:t xml:space="preserve"> </w:t>
            </w:r>
            <w:proofErr w:type="spellStart"/>
            <w:r w:rsidRPr="00A850D7">
              <w:t>pracę</w:t>
            </w:r>
            <w:proofErr w:type="spellEnd"/>
            <w:r w:rsidRPr="00A850D7">
              <w:t xml:space="preserve"> </w:t>
            </w:r>
            <w:proofErr w:type="spellStart"/>
            <w:r w:rsidRPr="00A850D7">
              <w:t>tylko</w:t>
            </w:r>
            <w:proofErr w:type="spellEnd"/>
            <w:r w:rsidRPr="00A850D7">
              <w:t xml:space="preserve"> z </w:t>
            </w:r>
            <w:proofErr w:type="spellStart"/>
            <w:r w:rsidRPr="00A850D7">
              <w:t>listą</w:t>
            </w:r>
            <w:proofErr w:type="spellEnd"/>
            <w:r w:rsidRPr="00A850D7">
              <w:t xml:space="preserve"> </w:t>
            </w:r>
            <w:proofErr w:type="spellStart"/>
            <w:r w:rsidRPr="00A850D7">
              <w:t>pacjentów</w:t>
            </w:r>
            <w:proofErr w:type="spellEnd"/>
            <w:r w:rsidRPr="00A850D7">
              <w:t xml:space="preserve"> </w:t>
            </w:r>
            <w:proofErr w:type="spellStart"/>
            <w:r w:rsidRPr="00A850D7">
              <w:t>zarejestrowanych</w:t>
            </w:r>
            <w:proofErr w:type="spellEnd"/>
            <w:r w:rsidRPr="00A850D7">
              <w:t xml:space="preserve"> do </w:t>
            </w:r>
            <w:proofErr w:type="spellStart"/>
            <w:r w:rsidRPr="00A850D7">
              <w:t>zalogowanego</w:t>
            </w:r>
            <w:proofErr w:type="spellEnd"/>
            <w:r w:rsidRPr="00A850D7">
              <w:t xml:space="preserve"> </w:t>
            </w:r>
            <w:proofErr w:type="spellStart"/>
            <w:r w:rsidRPr="00A850D7">
              <w:t>użytkownika</w:t>
            </w:r>
            <w:proofErr w:type="spellEnd"/>
            <w:r w:rsidRPr="00A850D7">
              <w:t xml:space="preserve">, </w:t>
            </w:r>
            <w:proofErr w:type="spellStart"/>
            <w:r w:rsidRPr="00A850D7">
              <w:t>lub</w:t>
            </w:r>
            <w:proofErr w:type="spellEnd"/>
            <w:r w:rsidRPr="00A850D7">
              <w:t xml:space="preserve"> z </w:t>
            </w:r>
            <w:proofErr w:type="spellStart"/>
            <w:r w:rsidRPr="00A850D7">
              <w:t>listą</w:t>
            </w:r>
            <w:proofErr w:type="spellEnd"/>
            <w:r w:rsidRPr="00A850D7">
              <w:t xml:space="preserve"> </w:t>
            </w:r>
            <w:proofErr w:type="spellStart"/>
            <w:r w:rsidRPr="00A850D7">
              <w:t>wszystkich</w:t>
            </w:r>
            <w:proofErr w:type="spellEnd"/>
            <w:r w:rsidRPr="00A850D7">
              <w:t xml:space="preserve"> </w:t>
            </w:r>
            <w:proofErr w:type="spellStart"/>
            <w:r w:rsidRPr="00A850D7">
              <w:t>pacjentów</w:t>
            </w:r>
            <w:proofErr w:type="spellEnd"/>
            <w:r w:rsidRPr="00A850D7">
              <w:t xml:space="preserve"> </w:t>
            </w:r>
            <w:proofErr w:type="spellStart"/>
            <w:r w:rsidRPr="00A850D7">
              <w:t>zarejestrowanych</w:t>
            </w:r>
            <w:proofErr w:type="spellEnd"/>
            <w:r w:rsidRPr="00A850D7">
              <w:t xml:space="preserve"> do </w:t>
            </w:r>
            <w:proofErr w:type="spellStart"/>
            <w:r w:rsidRPr="00A850D7">
              <w:t>wybranego</w:t>
            </w:r>
            <w:proofErr w:type="spellEnd"/>
            <w:r w:rsidRPr="00A850D7">
              <w:t xml:space="preserve"> </w:t>
            </w:r>
            <w:proofErr w:type="spellStart"/>
            <w:r w:rsidRPr="00A850D7">
              <w:t>gabinetu</w:t>
            </w:r>
            <w:proofErr w:type="spellEnd"/>
          </w:p>
        </w:tc>
        <w:tc>
          <w:tcPr>
            <w:tcW w:w="660" w:type="pct"/>
            <w:tcBorders>
              <w:top w:val="single" w:sz="4" w:space="0" w:color="auto"/>
              <w:left w:val="single" w:sz="4" w:space="0" w:color="auto"/>
              <w:bottom w:val="single" w:sz="4" w:space="0" w:color="auto"/>
              <w:right w:val="single" w:sz="4" w:space="0" w:color="auto"/>
            </w:tcBorders>
          </w:tcPr>
          <w:p w14:paraId="35723155" w14:textId="77777777" w:rsidR="00DB0569" w:rsidRPr="00A850D7" w:rsidRDefault="00DB0569">
            <w:pPr>
              <w:spacing w:after="0" w:line="276" w:lineRule="auto"/>
              <w:rPr>
                <w:rFonts w:cstheme="minorHAnsi"/>
                <w:strike/>
                <w:color w:val="000000"/>
                <w:lang w:eastAsia="pl-PL"/>
              </w:rPr>
            </w:pPr>
          </w:p>
        </w:tc>
      </w:tr>
      <w:tr w:rsidR="00DB0569" w:rsidRPr="00A850D7" w14:paraId="74EC9D87"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55839DA3" w14:textId="11D47ACF" w:rsidR="00DB0569" w:rsidRPr="00A850D7" w:rsidRDefault="00192B20">
            <w:pPr>
              <w:spacing w:after="0" w:line="276" w:lineRule="auto"/>
            </w:pPr>
            <w:proofErr w:type="spellStart"/>
            <w:r w:rsidRPr="00A850D7">
              <w:t>Przywołanie</w:t>
            </w:r>
            <w:proofErr w:type="spellEnd"/>
            <w:r w:rsidRPr="00A850D7">
              <w:t xml:space="preserve"> </w:t>
            </w:r>
            <w:proofErr w:type="spellStart"/>
            <w:r w:rsidRPr="00A850D7">
              <w:t>pacjenta</w:t>
            </w:r>
            <w:proofErr w:type="spellEnd"/>
            <w:r w:rsidRPr="00A850D7">
              <w:t xml:space="preserve"> do </w:t>
            </w:r>
            <w:proofErr w:type="spellStart"/>
            <w:r w:rsidRPr="00A850D7">
              <w:t>gabinetu</w:t>
            </w:r>
            <w:proofErr w:type="spellEnd"/>
            <w:r w:rsidRPr="00A850D7">
              <w:t xml:space="preserve"> </w:t>
            </w:r>
            <w:proofErr w:type="spellStart"/>
            <w:r w:rsidRPr="00A850D7">
              <w:t>lekarskiego</w:t>
            </w:r>
            <w:proofErr w:type="spellEnd"/>
            <w:r w:rsidRPr="00A850D7">
              <w:t xml:space="preserve"> </w:t>
            </w:r>
            <w:proofErr w:type="spellStart"/>
            <w:r w:rsidRPr="00A850D7">
              <w:t>automatycznie</w:t>
            </w:r>
            <w:proofErr w:type="spellEnd"/>
            <w:r w:rsidRPr="00A850D7">
              <w:t xml:space="preserve"> </w:t>
            </w:r>
            <w:proofErr w:type="spellStart"/>
            <w:r w:rsidRPr="00A850D7">
              <w:t>otwiera</w:t>
            </w:r>
            <w:proofErr w:type="spellEnd"/>
            <w:r w:rsidRPr="00A850D7">
              <w:t xml:space="preserve"> </w:t>
            </w:r>
            <w:proofErr w:type="spellStart"/>
            <w:r w:rsidRPr="00A850D7">
              <w:t>ekran</w:t>
            </w:r>
            <w:proofErr w:type="spellEnd"/>
            <w:r w:rsidRPr="00A850D7">
              <w:t xml:space="preserve"> </w:t>
            </w:r>
            <w:proofErr w:type="spellStart"/>
            <w:r w:rsidRPr="00A850D7">
              <w:t>wizyty</w:t>
            </w:r>
            <w:proofErr w:type="spellEnd"/>
            <w:r w:rsidRPr="00A850D7">
              <w:t xml:space="preserve"> </w:t>
            </w:r>
            <w:proofErr w:type="spellStart"/>
            <w:r w:rsidRPr="00A850D7">
              <w:t>pacjenta</w:t>
            </w:r>
            <w:proofErr w:type="spellEnd"/>
            <w:r w:rsidRPr="00A850D7">
              <w:t xml:space="preserve"> w module </w:t>
            </w:r>
            <w:proofErr w:type="spellStart"/>
            <w:r w:rsidRPr="00A850D7">
              <w:t>gabinetowym</w:t>
            </w:r>
            <w:proofErr w:type="spellEnd"/>
          </w:p>
        </w:tc>
        <w:tc>
          <w:tcPr>
            <w:tcW w:w="660" w:type="pct"/>
            <w:tcBorders>
              <w:top w:val="single" w:sz="4" w:space="0" w:color="auto"/>
              <w:left w:val="single" w:sz="4" w:space="0" w:color="auto"/>
              <w:bottom w:val="single" w:sz="4" w:space="0" w:color="auto"/>
              <w:right w:val="single" w:sz="4" w:space="0" w:color="auto"/>
            </w:tcBorders>
          </w:tcPr>
          <w:p w14:paraId="354360FD" w14:textId="77777777" w:rsidR="00DB0569" w:rsidRPr="00A850D7" w:rsidRDefault="00DB0569">
            <w:pPr>
              <w:spacing w:after="0" w:line="276" w:lineRule="auto"/>
              <w:rPr>
                <w:rFonts w:cstheme="minorHAnsi"/>
                <w:strike/>
                <w:color w:val="000000"/>
                <w:lang w:eastAsia="pl-PL"/>
              </w:rPr>
            </w:pPr>
          </w:p>
        </w:tc>
      </w:tr>
      <w:tr w:rsidR="00DB0569" w:rsidRPr="00A850D7" w14:paraId="1DA3E002"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15C0449D" w14:textId="002CC606" w:rsidR="00DB0569" w:rsidRPr="00A850D7" w:rsidRDefault="00192B20">
            <w:pPr>
              <w:spacing w:after="0" w:line="276" w:lineRule="auto"/>
            </w:pPr>
            <w:proofErr w:type="spellStart"/>
            <w:r w:rsidRPr="00A850D7">
              <w:t>Przywołanie</w:t>
            </w:r>
            <w:proofErr w:type="spellEnd"/>
            <w:r w:rsidRPr="00A850D7">
              <w:t xml:space="preserve"> </w:t>
            </w:r>
            <w:proofErr w:type="spellStart"/>
            <w:r w:rsidRPr="00A850D7">
              <w:t>pacjenta</w:t>
            </w:r>
            <w:proofErr w:type="spellEnd"/>
            <w:r w:rsidRPr="00A850D7">
              <w:t xml:space="preserve"> do </w:t>
            </w:r>
            <w:proofErr w:type="spellStart"/>
            <w:r w:rsidRPr="00A850D7">
              <w:t>gabinetu</w:t>
            </w:r>
            <w:proofErr w:type="spellEnd"/>
            <w:r w:rsidRPr="00A850D7">
              <w:t xml:space="preserve"> </w:t>
            </w:r>
            <w:proofErr w:type="spellStart"/>
            <w:r w:rsidRPr="00A850D7">
              <w:t>lekarskiego</w:t>
            </w:r>
            <w:proofErr w:type="spellEnd"/>
            <w:r w:rsidRPr="00A850D7">
              <w:t xml:space="preserve"> </w:t>
            </w:r>
            <w:proofErr w:type="spellStart"/>
            <w:r w:rsidRPr="00A850D7">
              <w:t>przez</w:t>
            </w:r>
            <w:proofErr w:type="spellEnd"/>
            <w:r w:rsidRPr="00A850D7">
              <w:t xml:space="preserve"> </w:t>
            </w:r>
            <w:proofErr w:type="spellStart"/>
            <w:r w:rsidRPr="00A850D7">
              <w:t>użytkownika</w:t>
            </w:r>
            <w:proofErr w:type="spellEnd"/>
            <w:r w:rsidRPr="00A850D7">
              <w:t xml:space="preserve"> </w:t>
            </w:r>
            <w:proofErr w:type="spellStart"/>
            <w:r w:rsidRPr="00A850D7">
              <w:t>powoduje</w:t>
            </w:r>
            <w:proofErr w:type="spellEnd"/>
            <w:r w:rsidRPr="00A850D7">
              <w:t xml:space="preserve"> </w:t>
            </w:r>
            <w:proofErr w:type="spellStart"/>
            <w:r w:rsidRPr="00A850D7">
              <w:t>wyświetlenie</w:t>
            </w:r>
            <w:proofErr w:type="spellEnd"/>
            <w:r w:rsidRPr="00A850D7">
              <w:t xml:space="preserve"> </w:t>
            </w:r>
            <w:proofErr w:type="spellStart"/>
            <w:r w:rsidRPr="00A850D7">
              <w:t>informacji</w:t>
            </w:r>
            <w:proofErr w:type="spellEnd"/>
            <w:r w:rsidRPr="00A850D7">
              <w:t xml:space="preserve"> </w:t>
            </w:r>
            <w:proofErr w:type="spellStart"/>
            <w:r w:rsidRPr="00A850D7">
              <w:t>na</w:t>
            </w:r>
            <w:proofErr w:type="spellEnd"/>
            <w:r w:rsidRPr="00A850D7">
              <w:t xml:space="preserve"> </w:t>
            </w:r>
            <w:proofErr w:type="spellStart"/>
            <w:r w:rsidRPr="00A850D7">
              <w:t>skonfigurowanym</w:t>
            </w:r>
            <w:proofErr w:type="spellEnd"/>
            <w:r w:rsidRPr="00A850D7">
              <w:t xml:space="preserve"> </w:t>
            </w:r>
            <w:proofErr w:type="spellStart"/>
            <w:r w:rsidRPr="00A850D7">
              <w:t>wcześniej</w:t>
            </w:r>
            <w:proofErr w:type="spellEnd"/>
            <w:r w:rsidRPr="00A850D7">
              <w:t xml:space="preserve"> </w:t>
            </w:r>
            <w:proofErr w:type="spellStart"/>
            <w:r w:rsidRPr="00A850D7">
              <w:t>monitorze</w:t>
            </w:r>
            <w:proofErr w:type="spellEnd"/>
            <w:r w:rsidRPr="00A850D7">
              <w:t xml:space="preserve"> w </w:t>
            </w:r>
            <w:proofErr w:type="spellStart"/>
            <w:r w:rsidRPr="00A850D7">
              <w:t>poczekalni</w:t>
            </w:r>
            <w:proofErr w:type="spellEnd"/>
          </w:p>
        </w:tc>
        <w:tc>
          <w:tcPr>
            <w:tcW w:w="660" w:type="pct"/>
            <w:tcBorders>
              <w:top w:val="single" w:sz="4" w:space="0" w:color="auto"/>
              <w:left w:val="single" w:sz="4" w:space="0" w:color="auto"/>
              <w:bottom w:val="single" w:sz="4" w:space="0" w:color="auto"/>
              <w:right w:val="single" w:sz="4" w:space="0" w:color="auto"/>
            </w:tcBorders>
          </w:tcPr>
          <w:p w14:paraId="0C15066B" w14:textId="77777777" w:rsidR="00DB0569" w:rsidRPr="00A850D7" w:rsidRDefault="00DB0569">
            <w:pPr>
              <w:spacing w:after="0" w:line="276" w:lineRule="auto"/>
              <w:rPr>
                <w:rFonts w:cstheme="minorHAnsi"/>
                <w:strike/>
                <w:color w:val="000000"/>
                <w:lang w:eastAsia="pl-PL"/>
              </w:rPr>
            </w:pPr>
          </w:p>
        </w:tc>
      </w:tr>
      <w:tr w:rsidR="00192B20" w:rsidRPr="00A850D7" w14:paraId="0CC247D4"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34295C5D" w14:textId="26E8853F" w:rsidR="00192B20" w:rsidRPr="00A850D7" w:rsidRDefault="00192B20">
            <w:pPr>
              <w:spacing w:after="0" w:line="276" w:lineRule="auto"/>
            </w:pPr>
            <w:proofErr w:type="spellStart"/>
            <w:r w:rsidRPr="00A850D7">
              <w:t>Prezentuje</w:t>
            </w:r>
            <w:proofErr w:type="spellEnd"/>
            <w:r w:rsidRPr="00A850D7">
              <w:t xml:space="preserve"> </w:t>
            </w:r>
            <w:proofErr w:type="spellStart"/>
            <w:r w:rsidRPr="00A850D7">
              <w:t>listę</w:t>
            </w:r>
            <w:proofErr w:type="spellEnd"/>
            <w:r w:rsidRPr="00A850D7">
              <w:t xml:space="preserve"> </w:t>
            </w:r>
            <w:proofErr w:type="spellStart"/>
            <w:r w:rsidRPr="00A850D7">
              <w:t>osób</w:t>
            </w:r>
            <w:proofErr w:type="spellEnd"/>
            <w:r w:rsidRPr="00A850D7">
              <w:t xml:space="preserve"> </w:t>
            </w:r>
            <w:proofErr w:type="spellStart"/>
            <w:r w:rsidRPr="00A850D7">
              <w:t>aktualnie</w:t>
            </w:r>
            <w:proofErr w:type="spellEnd"/>
            <w:r w:rsidRPr="00A850D7">
              <w:t xml:space="preserve"> </w:t>
            </w:r>
            <w:proofErr w:type="spellStart"/>
            <w:r w:rsidRPr="00A850D7">
              <w:t>oczekujących</w:t>
            </w:r>
            <w:proofErr w:type="spellEnd"/>
            <w:r w:rsidRPr="00A850D7">
              <w:t xml:space="preserve"> </w:t>
            </w:r>
            <w:proofErr w:type="spellStart"/>
            <w:r w:rsidRPr="00A850D7">
              <w:t>na</w:t>
            </w:r>
            <w:proofErr w:type="spellEnd"/>
            <w:r w:rsidRPr="00A850D7">
              <w:t xml:space="preserve"> </w:t>
            </w:r>
            <w:proofErr w:type="spellStart"/>
            <w:r w:rsidRPr="00A850D7">
              <w:t>wizytę</w:t>
            </w:r>
            <w:proofErr w:type="spellEnd"/>
          </w:p>
        </w:tc>
        <w:tc>
          <w:tcPr>
            <w:tcW w:w="660" w:type="pct"/>
            <w:tcBorders>
              <w:top w:val="single" w:sz="4" w:space="0" w:color="auto"/>
              <w:left w:val="single" w:sz="4" w:space="0" w:color="auto"/>
              <w:bottom w:val="single" w:sz="4" w:space="0" w:color="auto"/>
              <w:right w:val="single" w:sz="4" w:space="0" w:color="auto"/>
            </w:tcBorders>
          </w:tcPr>
          <w:p w14:paraId="31C925F7" w14:textId="77777777" w:rsidR="00192B20" w:rsidRPr="00A850D7" w:rsidRDefault="00192B20">
            <w:pPr>
              <w:spacing w:after="0" w:line="276" w:lineRule="auto"/>
              <w:rPr>
                <w:rFonts w:cstheme="minorHAnsi"/>
                <w:strike/>
                <w:color w:val="000000"/>
                <w:lang w:eastAsia="pl-PL"/>
              </w:rPr>
            </w:pPr>
          </w:p>
        </w:tc>
      </w:tr>
      <w:tr w:rsidR="00192B20" w:rsidRPr="00A850D7" w14:paraId="5C268407"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5FFD3D77" w14:textId="5D7EEBCF" w:rsidR="00192B20" w:rsidRPr="00A850D7" w:rsidRDefault="00192B20">
            <w:pPr>
              <w:spacing w:after="0" w:line="276" w:lineRule="auto"/>
            </w:pPr>
            <w:proofErr w:type="spellStart"/>
            <w:r w:rsidRPr="00A850D7">
              <w:t>Prezentuje</w:t>
            </w:r>
            <w:proofErr w:type="spellEnd"/>
            <w:r w:rsidRPr="00A850D7">
              <w:t xml:space="preserve"> </w:t>
            </w:r>
            <w:proofErr w:type="spellStart"/>
            <w:r w:rsidRPr="00A850D7">
              <w:t>użytkownikowi</w:t>
            </w:r>
            <w:proofErr w:type="spellEnd"/>
            <w:r w:rsidRPr="00A850D7">
              <w:t xml:space="preserve"> </w:t>
            </w:r>
            <w:proofErr w:type="spellStart"/>
            <w:r w:rsidRPr="00A850D7">
              <w:t>modułu</w:t>
            </w:r>
            <w:proofErr w:type="spellEnd"/>
            <w:r w:rsidRPr="00A850D7">
              <w:t xml:space="preserve"> </w:t>
            </w:r>
            <w:proofErr w:type="spellStart"/>
            <w:r w:rsidRPr="00A850D7">
              <w:t>gabinetowego</w:t>
            </w:r>
            <w:proofErr w:type="spellEnd"/>
            <w:r w:rsidRPr="00A850D7">
              <w:t xml:space="preserve"> </w:t>
            </w:r>
            <w:proofErr w:type="spellStart"/>
            <w:r w:rsidRPr="00A850D7">
              <w:t>imię</w:t>
            </w:r>
            <w:proofErr w:type="spellEnd"/>
            <w:r w:rsidRPr="00A850D7">
              <w:t xml:space="preserve"> </w:t>
            </w:r>
            <w:proofErr w:type="spellStart"/>
            <w:r w:rsidRPr="00A850D7">
              <w:t>i</w:t>
            </w:r>
            <w:proofErr w:type="spellEnd"/>
            <w:r w:rsidRPr="00A850D7">
              <w:t xml:space="preserve"> </w:t>
            </w:r>
            <w:proofErr w:type="spellStart"/>
            <w:r w:rsidRPr="00A850D7">
              <w:t>nazwisko</w:t>
            </w:r>
            <w:proofErr w:type="spellEnd"/>
            <w:r w:rsidRPr="00A850D7">
              <w:t xml:space="preserve"> </w:t>
            </w:r>
            <w:proofErr w:type="spellStart"/>
            <w:r w:rsidRPr="00A850D7">
              <w:t>osoby</w:t>
            </w:r>
            <w:proofErr w:type="spellEnd"/>
            <w:r w:rsidRPr="00A850D7">
              <w:t xml:space="preserve"> </w:t>
            </w:r>
            <w:proofErr w:type="spellStart"/>
            <w:r w:rsidRPr="00A850D7">
              <w:t>aktualnie</w:t>
            </w:r>
            <w:proofErr w:type="spellEnd"/>
            <w:r w:rsidRPr="00A850D7">
              <w:t xml:space="preserve"> </w:t>
            </w:r>
            <w:proofErr w:type="spellStart"/>
            <w:r w:rsidRPr="00A850D7">
              <w:t>wezwanej</w:t>
            </w:r>
            <w:proofErr w:type="spellEnd"/>
            <w:r w:rsidRPr="00A850D7">
              <w:t xml:space="preserve"> do </w:t>
            </w:r>
            <w:proofErr w:type="spellStart"/>
            <w:r w:rsidRPr="00A850D7">
              <w:t>gabinetu</w:t>
            </w:r>
            <w:proofErr w:type="spellEnd"/>
          </w:p>
        </w:tc>
        <w:tc>
          <w:tcPr>
            <w:tcW w:w="660" w:type="pct"/>
            <w:tcBorders>
              <w:top w:val="single" w:sz="4" w:space="0" w:color="auto"/>
              <w:left w:val="single" w:sz="4" w:space="0" w:color="auto"/>
              <w:bottom w:val="single" w:sz="4" w:space="0" w:color="auto"/>
              <w:right w:val="single" w:sz="4" w:space="0" w:color="auto"/>
            </w:tcBorders>
          </w:tcPr>
          <w:p w14:paraId="112BE616" w14:textId="77777777" w:rsidR="00192B20" w:rsidRPr="00A850D7" w:rsidRDefault="00192B20">
            <w:pPr>
              <w:spacing w:after="0" w:line="276" w:lineRule="auto"/>
              <w:rPr>
                <w:rFonts w:cstheme="minorHAnsi"/>
                <w:strike/>
                <w:color w:val="000000"/>
                <w:lang w:eastAsia="pl-PL"/>
              </w:rPr>
            </w:pPr>
          </w:p>
        </w:tc>
      </w:tr>
      <w:tr w:rsidR="00192B20" w:rsidRPr="00A850D7" w14:paraId="3A9328C0"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5826168C" w14:textId="7BE77BE2" w:rsidR="00192B20" w:rsidRPr="00A850D7" w:rsidRDefault="00192B20">
            <w:pPr>
              <w:spacing w:after="0" w:line="276" w:lineRule="auto"/>
            </w:pPr>
            <w:proofErr w:type="spellStart"/>
            <w:r w:rsidRPr="00A850D7">
              <w:t>Umożliwia</w:t>
            </w:r>
            <w:proofErr w:type="spellEnd"/>
            <w:r w:rsidRPr="00A850D7">
              <w:t xml:space="preserve"> </w:t>
            </w:r>
            <w:proofErr w:type="spellStart"/>
            <w:r w:rsidRPr="00A850D7">
              <w:t>ponowne</w:t>
            </w:r>
            <w:proofErr w:type="spellEnd"/>
            <w:r w:rsidRPr="00A850D7">
              <w:t xml:space="preserve"> </w:t>
            </w:r>
            <w:proofErr w:type="spellStart"/>
            <w:r w:rsidRPr="00A850D7">
              <w:t>przywołanie</w:t>
            </w:r>
            <w:proofErr w:type="spellEnd"/>
            <w:r w:rsidRPr="00A850D7">
              <w:t xml:space="preserve"> </w:t>
            </w:r>
            <w:proofErr w:type="spellStart"/>
            <w:r w:rsidRPr="00A850D7">
              <w:t>pacjenta</w:t>
            </w:r>
            <w:proofErr w:type="spellEnd"/>
            <w:r w:rsidRPr="00A850D7">
              <w:t xml:space="preserve"> do </w:t>
            </w:r>
            <w:proofErr w:type="spellStart"/>
            <w:r w:rsidRPr="00A850D7">
              <w:t>gabinetu</w:t>
            </w:r>
            <w:proofErr w:type="spellEnd"/>
          </w:p>
        </w:tc>
        <w:tc>
          <w:tcPr>
            <w:tcW w:w="660" w:type="pct"/>
            <w:tcBorders>
              <w:top w:val="single" w:sz="4" w:space="0" w:color="auto"/>
              <w:left w:val="single" w:sz="4" w:space="0" w:color="auto"/>
              <w:bottom w:val="single" w:sz="4" w:space="0" w:color="auto"/>
              <w:right w:val="single" w:sz="4" w:space="0" w:color="auto"/>
            </w:tcBorders>
          </w:tcPr>
          <w:p w14:paraId="483BD625" w14:textId="77777777" w:rsidR="00192B20" w:rsidRPr="00A850D7" w:rsidRDefault="00192B20">
            <w:pPr>
              <w:spacing w:after="0" w:line="276" w:lineRule="auto"/>
              <w:rPr>
                <w:rFonts w:cstheme="minorHAnsi"/>
                <w:strike/>
                <w:color w:val="000000"/>
                <w:lang w:eastAsia="pl-PL"/>
              </w:rPr>
            </w:pPr>
          </w:p>
        </w:tc>
      </w:tr>
      <w:tr w:rsidR="00192B20" w:rsidRPr="00A850D7" w14:paraId="0DA8B9B2"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26D351EC" w14:textId="12526C9D" w:rsidR="00192B20" w:rsidRPr="00A850D7" w:rsidRDefault="00192B20">
            <w:pPr>
              <w:spacing w:after="0" w:line="276" w:lineRule="auto"/>
            </w:pPr>
            <w:proofErr w:type="spellStart"/>
            <w:r w:rsidRPr="00A850D7">
              <w:t>Umożliwia</w:t>
            </w:r>
            <w:proofErr w:type="spellEnd"/>
            <w:r w:rsidRPr="00A850D7">
              <w:t xml:space="preserve"> </w:t>
            </w:r>
            <w:proofErr w:type="spellStart"/>
            <w:r w:rsidRPr="00A850D7">
              <w:t>ponowne</w:t>
            </w:r>
            <w:proofErr w:type="spellEnd"/>
            <w:r w:rsidRPr="00A850D7">
              <w:t xml:space="preserve"> </w:t>
            </w:r>
            <w:proofErr w:type="spellStart"/>
            <w:r w:rsidRPr="00A850D7">
              <w:t>wstawienie</w:t>
            </w:r>
            <w:proofErr w:type="spellEnd"/>
            <w:r w:rsidRPr="00A850D7">
              <w:t xml:space="preserve"> </w:t>
            </w:r>
            <w:proofErr w:type="spellStart"/>
            <w:r w:rsidRPr="00A850D7">
              <w:t>pacjenta</w:t>
            </w:r>
            <w:proofErr w:type="spellEnd"/>
            <w:r w:rsidRPr="00A850D7">
              <w:t xml:space="preserve"> do </w:t>
            </w:r>
            <w:proofErr w:type="spellStart"/>
            <w:r w:rsidRPr="00A850D7">
              <w:t>kolejki</w:t>
            </w:r>
            <w:proofErr w:type="spellEnd"/>
            <w:r w:rsidRPr="00A850D7">
              <w:t xml:space="preserve"> </w:t>
            </w:r>
            <w:proofErr w:type="spellStart"/>
            <w:r w:rsidRPr="00A850D7">
              <w:t>przez</w:t>
            </w:r>
            <w:proofErr w:type="spellEnd"/>
            <w:r w:rsidRPr="00A850D7">
              <w:t xml:space="preserve"> </w:t>
            </w:r>
            <w:proofErr w:type="spellStart"/>
            <w:r w:rsidRPr="00A850D7">
              <w:t>użytkownika</w:t>
            </w:r>
            <w:proofErr w:type="spellEnd"/>
          </w:p>
        </w:tc>
        <w:tc>
          <w:tcPr>
            <w:tcW w:w="660" w:type="pct"/>
            <w:tcBorders>
              <w:top w:val="single" w:sz="4" w:space="0" w:color="auto"/>
              <w:left w:val="single" w:sz="4" w:space="0" w:color="auto"/>
              <w:bottom w:val="single" w:sz="4" w:space="0" w:color="auto"/>
              <w:right w:val="single" w:sz="4" w:space="0" w:color="auto"/>
            </w:tcBorders>
          </w:tcPr>
          <w:p w14:paraId="13FA8ABA" w14:textId="77777777" w:rsidR="00192B20" w:rsidRPr="00A850D7" w:rsidRDefault="00192B20">
            <w:pPr>
              <w:spacing w:after="0" w:line="276" w:lineRule="auto"/>
              <w:rPr>
                <w:rFonts w:cstheme="minorHAnsi"/>
                <w:strike/>
                <w:color w:val="000000"/>
                <w:lang w:eastAsia="pl-PL"/>
              </w:rPr>
            </w:pPr>
          </w:p>
        </w:tc>
      </w:tr>
      <w:tr w:rsidR="00192B20" w:rsidRPr="00A850D7" w14:paraId="4CF235E4"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5483106B" w14:textId="0AF151A2" w:rsidR="00192B20" w:rsidRPr="00A850D7" w:rsidRDefault="00192B20">
            <w:pPr>
              <w:spacing w:after="0" w:line="276" w:lineRule="auto"/>
            </w:pPr>
            <w:proofErr w:type="spellStart"/>
            <w:r w:rsidRPr="00A850D7">
              <w:t>Umożliwia</w:t>
            </w:r>
            <w:proofErr w:type="spellEnd"/>
            <w:r w:rsidRPr="00A850D7">
              <w:t xml:space="preserve"> </w:t>
            </w:r>
            <w:proofErr w:type="spellStart"/>
            <w:r w:rsidRPr="00A850D7">
              <w:t>użytkownikowi</w:t>
            </w:r>
            <w:proofErr w:type="spellEnd"/>
            <w:r w:rsidRPr="00A850D7">
              <w:t xml:space="preserve"> </w:t>
            </w:r>
            <w:proofErr w:type="spellStart"/>
            <w:r w:rsidRPr="00A850D7">
              <w:t>przesunięcie</w:t>
            </w:r>
            <w:proofErr w:type="spellEnd"/>
            <w:r w:rsidRPr="00A850D7">
              <w:t xml:space="preserve"> </w:t>
            </w:r>
            <w:proofErr w:type="spellStart"/>
            <w:r w:rsidRPr="00A850D7">
              <w:t>pacjenta</w:t>
            </w:r>
            <w:proofErr w:type="spellEnd"/>
            <w:r w:rsidRPr="00A850D7">
              <w:t xml:space="preserve"> </w:t>
            </w:r>
            <w:proofErr w:type="spellStart"/>
            <w:r w:rsidRPr="00A850D7">
              <w:t>na</w:t>
            </w:r>
            <w:proofErr w:type="spellEnd"/>
            <w:r w:rsidRPr="00A850D7">
              <w:t xml:space="preserve"> </w:t>
            </w:r>
            <w:proofErr w:type="spellStart"/>
            <w:r w:rsidRPr="00A850D7">
              <w:t>koniec</w:t>
            </w:r>
            <w:proofErr w:type="spellEnd"/>
            <w:r w:rsidRPr="00A850D7">
              <w:t xml:space="preserve"> </w:t>
            </w:r>
            <w:proofErr w:type="spellStart"/>
            <w:r w:rsidRPr="00A850D7">
              <w:t>kolejki</w:t>
            </w:r>
            <w:proofErr w:type="spellEnd"/>
          </w:p>
        </w:tc>
        <w:tc>
          <w:tcPr>
            <w:tcW w:w="660" w:type="pct"/>
            <w:tcBorders>
              <w:top w:val="single" w:sz="4" w:space="0" w:color="auto"/>
              <w:left w:val="single" w:sz="4" w:space="0" w:color="auto"/>
              <w:bottom w:val="single" w:sz="4" w:space="0" w:color="auto"/>
              <w:right w:val="single" w:sz="4" w:space="0" w:color="auto"/>
            </w:tcBorders>
          </w:tcPr>
          <w:p w14:paraId="4319B99B" w14:textId="77777777" w:rsidR="00192B20" w:rsidRPr="00A850D7" w:rsidRDefault="00192B20">
            <w:pPr>
              <w:spacing w:after="0" w:line="276" w:lineRule="auto"/>
              <w:rPr>
                <w:rFonts w:cstheme="minorHAnsi"/>
                <w:strike/>
                <w:color w:val="000000"/>
                <w:lang w:eastAsia="pl-PL"/>
              </w:rPr>
            </w:pPr>
          </w:p>
        </w:tc>
      </w:tr>
      <w:tr w:rsidR="00192B20" w:rsidRPr="00A850D7" w14:paraId="4FB844C6"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5E3027C2" w14:textId="554259BC" w:rsidR="00192B20" w:rsidRPr="00A850D7" w:rsidRDefault="00192B20" w:rsidP="00192B20">
            <w:proofErr w:type="spellStart"/>
            <w:r w:rsidRPr="00A850D7">
              <w:t>Umożliwia</w:t>
            </w:r>
            <w:proofErr w:type="spellEnd"/>
            <w:r w:rsidRPr="00A850D7">
              <w:t xml:space="preserve"> </w:t>
            </w:r>
            <w:proofErr w:type="spellStart"/>
            <w:r w:rsidRPr="00A850D7">
              <w:t>użytkownikowi</w:t>
            </w:r>
            <w:proofErr w:type="spellEnd"/>
            <w:r w:rsidRPr="00A850D7">
              <w:t xml:space="preserve"> </w:t>
            </w:r>
            <w:proofErr w:type="spellStart"/>
            <w:r w:rsidRPr="00A850D7">
              <w:t>wyświetlenie</w:t>
            </w:r>
            <w:proofErr w:type="spellEnd"/>
            <w:r w:rsidRPr="00A850D7">
              <w:t xml:space="preserve"> </w:t>
            </w:r>
            <w:proofErr w:type="spellStart"/>
            <w:r w:rsidRPr="00A850D7">
              <w:t>i</w:t>
            </w:r>
            <w:proofErr w:type="spellEnd"/>
            <w:r w:rsidRPr="00A850D7">
              <w:t xml:space="preserve"> </w:t>
            </w:r>
            <w:proofErr w:type="spellStart"/>
            <w:r w:rsidRPr="00A850D7">
              <w:t>ponowne</w:t>
            </w:r>
            <w:proofErr w:type="spellEnd"/>
            <w:r w:rsidRPr="00A850D7">
              <w:t xml:space="preserve"> </w:t>
            </w:r>
            <w:proofErr w:type="spellStart"/>
            <w:r w:rsidRPr="00A850D7">
              <w:t>przywołanie</w:t>
            </w:r>
            <w:proofErr w:type="spellEnd"/>
            <w:r w:rsidRPr="00A850D7">
              <w:t xml:space="preserve"> do </w:t>
            </w:r>
            <w:proofErr w:type="spellStart"/>
            <w:r w:rsidRPr="00A850D7">
              <w:t>gabinetu</w:t>
            </w:r>
            <w:proofErr w:type="spellEnd"/>
            <w:r w:rsidRPr="00A850D7">
              <w:t xml:space="preserve"> </w:t>
            </w:r>
            <w:proofErr w:type="spellStart"/>
            <w:r w:rsidRPr="00A850D7">
              <w:t>pacjenta</w:t>
            </w:r>
            <w:proofErr w:type="spellEnd"/>
            <w:r w:rsidRPr="00A850D7">
              <w:t xml:space="preserve"> </w:t>
            </w:r>
            <w:proofErr w:type="spellStart"/>
            <w:r w:rsidRPr="00A850D7">
              <w:t>obsłużonego</w:t>
            </w:r>
            <w:proofErr w:type="spellEnd"/>
            <w:r w:rsidRPr="00A850D7">
              <w:t xml:space="preserve"> </w:t>
            </w:r>
            <w:proofErr w:type="spellStart"/>
            <w:r w:rsidRPr="00A850D7">
              <w:t>wcześniej</w:t>
            </w:r>
            <w:proofErr w:type="spellEnd"/>
            <w:r w:rsidRPr="00A850D7">
              <w:t xml:space="preserve"> w </w:t>
            </w:r>
            <w:proofErr w:type="spellStart"/>
            <w:r w:rsidRPr="00A850D7">
              <w:t>danym</w:t>
            </w:r>
            <w:proofErr w:type="spellEnd"/>
            <w:r w:rsidRPr="00A850D7">
              <w:t xml:space="preserve"> </w:t>
            </w:r>
            <w:proofErr w:type="spellStart"/>
            <w:r w:rsidRPr="00A850D7">
              <w:t>dniu</w:t>
            </w:r>
            <w:proofErr w:type="spellEnd"/>
            <w:r w:rsidRPr="00A850D7">
              <w:t xml:space="preserve">. </w:t>
            </w:r>
          </w:p>
        </w:tc>
        <w:tc>
          <w:tcPr>
            <w:tcW w:w="660" w:type="pct"/>
            <w:tcBorders>
              <w:top w:val="single" w:sz="4" w:space="0" w:color="auto"/>
              <w:left w:val="single" w:sz="4" w:space="0" w:color="auto"/>
              <w:bottom w:val="single" w:sz="4" w:space="0" w:color="auto"/>
              <w:right w:val="single" w:sz="4" w:space="0" w:color="auto"/>
            </w:tcBorders>
          </w:tcPr>
          <w:p w14:paraId="7872306A" w14:textId="77777777" w:rsidR="00192B20" w:rsidRPr="00A850D7" w:rsidRDefault="00192B20">
            <w:pPr>
              <w:spacing w:after="0" w:line="276" w:lineRule="auto"/>
              <w:rPr>
                <w:rFonts w:cstheme="minorHAnsi"/>
                <w:strike/>
                <w:color w:val="000000"/>
                <w:lang w:eastAsia="pl-PL"/>
              </w:rPr>
            </w:pPr>
          </w:p>
        </w:tc>
      </w:tr>
      <w:tr w:rsidR="00192B20" w:rsidRPr="00A850D7" w14:paraId="0A6194DA"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38CC20CA" w14:textId="48AEF27B" w:rsidR="00192B20" w:rsidRPr="00A850D7" w:rsidRDefault="00192B20">
            <w:pPr>
              <w:spacing w:after="0" w:line="276" w:lineRule="auto"/>
            </w:pPr>
            <w:proofErr w:type="spellStart"/>
            <w:r w:rsidRPr="00A850D7">
              <w:t>Umożliwia</w:t>
            </w:r>
            <w:proofErr w:type="spellEnd"/>
            <w:r w:rsidRPr="00A850D7">
              <w:t xml:space="preserve"> </w:t>
            </w:r>
            <w:proofErr w:type="spellStart"/>
            <w:r w:rsidRPr="00A850D7">
              <w:t>użytkownikowi</w:t>
            </w:r>
            <w:proofErr w:type="spellEnd"/>
            <w:r w:rsidRPr="00A850D7">
              <w:t xml:space="preserve"> </w:t>
            </w:r>
            <w:proofErr w:type="spellStart"/>
            <w:r w:rsidRPr="00A850D7">
              <w:t>usunięcie</w:t>
            </w:r>
            <w:proofErr w:type="spellEnd"/>
            <w:r w:rsidRPr="00A850D7">
              <w:t xml:space="preserve"> </w:t>
            </w:r>
            <w:proofErr w:type="spellStart"/>
            <w:r w:rsidRPr="00A850D7">
              <w:t>pacjenta</w:t>
            </w:r>
            <w:proofErr w:type="spellEnd"/>
            <w:r w:rsidRPr="00A850D7">
              <w:t xml:space="preserve"> z </w:t>
            </w:r>
            <w:proofErr w:type="spellStart"/>
            <w:r w:rsidRPr="00A850D7">
              <w:t>kolejki</w:t>
            </w:r>
            <w:proofErr w:type="spellEnd"/>
          </w:p>
        </w:tc>
        <w:tc>
          <w:tcPr>
            <w:tcW w:w="660" w:type="pct"/>
            <w:tcBorders>
              <w:top w:val="single" w:sz="4" w:space="0" w:color="auto"/>
              <w:left w:val="single" w:sz="4" w:space="0" w:color="auto"/>
              <w:bottom w:val="single" w:sz="4" w:space="0" w:color="auto"/>
              <w:right w:val="single" w:sz="4" w:space="0" w:color="auto"/>
            </w:tcBorders>
          </w:tcPr>
          <w:p w14:paraId="0A12B2CA" w14:textId="77777777" w:rsidR="00192B20" w:rsidRPr="00A850D7" w:rsidRDefault="00192B20">
            <w:pPr>
              <w:spacing w:after="0" w:line="276" w:lineRule="auto"/>
              <w:rPr>
                <w:rFonts w:cstheme="minorHAnsi"/>
                <w:strike/>
                <w:color w:val="000000"/>
                <w:lang w:eastAsia="pl-PL"/>
              </w:rPr>
            </w:pPr>
          </w:p>
        </w:tc>
      </w:tr>
      <w:tr w:rsidR="00192B20" w:rsidRPr="00A850D7" w14:paraId="4F58D5A3"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7C050DB9" w14:textId="1EFD62DC" w:rsidR="00192B20" w:rsidRPr="00A850D7" w:rsidRDefault="00192B20">
            <w:pPr>
              <w:spacing w:after="0" w:line="276" w:lineRule="auto"/>
            </w:pPr>
            <w:proofErr w:type="spellStart"/>
            <w:r w:rsidRPr="00A850D7">
              <w:t>Umożliwia</w:t>
            </w:r>
            <w:proofErr w:type="spellEnd"/>
            <w:r w:rsidRPr="00A850D7">
              <w:t xml:space="preserve"> </w:t>
            </w:r>
            <w:proofErr w:type="spellStart"/>
            <w:r w:rsidRPr="00A850D7">
              <w:t>dodanie</w:t>
            </w:r>
            <w:proofErr w:type="spellEnd"/>
            <w:r w:rsidRPr="00A850D7">
              <w:t xml:space="preserve"> </w:t>
            </w:r>
            <w:proofErr w:type="spellStart"/>
            <w:r w:rsidRPr="00A850D7">
              <w:t>pacjenta</w:t>
            </w:r>
            <w:proofErr w:type="spellEnd"/>
            <w:r w:rsidRPr="00A850D7">
              <w:t xml:space="preserve"> do </w:t>
            </w:r>
            <w:proofErr w:type="spellStart"/>
            <w:r w:rsidRPr="00A850D7">
              <w:t>kolejki</w:t>
            </w:r>
            <w:proofErr w:type="spellEnd"/>
            <w:r w:rsidRPr="00A850D7">
              <w:t xml:space="preserve"> </w:t>
            </w:r>
            <w:proofErr w:type="spellStart"/>
            <w:r w:rsidRPr="00A850D7">
              <w:t>przez</w:t>
            </w:r>
            <w:proofErr w:type="spellEnd"/>
            <w:r w:rsidRPr="00A850D7">
              <w:t xml:space="preserve"> </w:t>
            </w:r>
            <w:proofErr w:type="spellStart"/>
            <w:r w:rsidRPr="00A850D7">
              <w:t>użytkownika</w:t>
            </w:r>
            <w:proofErr w:type="spellEnd"/>
            <w:r w:rsidRPr="00A850D7">
              <w:t xml:space="preserve"> </w:t>
            </w:r>
            <w:proofErr w:type="spellStart"/>
            <w:r w:rsidRPr="00A850D7">
              <w:t>modułu</w:t>
            </w:r>
            <w:proofErr w:type="spellEnd"/>
            <w:r w:rsidRPr="00A850D7">
              <w:t xml:space="preserve"> w </w:t>
            </w:r>
            <w:proofErr w:type="spellStart"/>
            <w:r w:rsidRPr="00A850D7">
              <w:t>rejestracji</w:t>
            </w:r>
            <w:proofErr w:type="spellEnd"/>
            <w:r w:rsidRPr="00A850D7">
              <w:t>.</w:t>
            </w:r>
          </w:p>
        </w:tc>
        <w:tc>
          <w:tcPr>
            <w:tcW w:w="660" w:type="pct"/>
            <w:tcBorders>
              <w:top w:val="single" w:sz="4" w:space="0" w:color="auto"/>
              <w:left w:val="single" w:sz="4" w:space="0" w:color="auto"/>
              <w:bottom w:val="single" w:sz="4" w:space="0" w:color="auto"/>
              <w:right w:val="single" w:sz="4" w:space="0" w:color="auto"/>
            </w:tcBorders>
          </w:tcPr>
          <w:p w14:paraId="68EC612C" w14:textId="77777777" w:rsidR="00192B20" w:rsidRPr="00A850D7" w:rsidRDefault="00192B20">
            <w:pPr>
              <w:spacing w:after="0" w:line="276" w:lineRule="auto"/>
              <w:rPr>
                <w:rFonts w:cstheme="minorHAnsi"/>
                <w:strike/>
                <w:color w:val="000000"/>
                <w:lang w:eastAsia="pl-PL"/>
              </w:rPr>
            </w:pPr>
          </w:p>
        </w:tc>
      </w:tr>
      <w:tr w:rsidR="00192B20" w:rsidRPr="00A850D7" w14:paraId="006AE2CB"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1AF82499" w14:textId="7F6FFA57" w:rsidR="00192B20" w:rsidRPr="00A850D7" w:rsidRDefault="00192B20">
            <w:pPr>
              <w:spacing w:after="0" w:line="276" w:lineRule="auto"/>
            </w:pPr>
            <w:r w:rsidRPr="00A850D7">
              <w:t xml:space="preserve">W </w:t>
            </w:r>
            <w:proofErr w:type="spellStart"/>
            <w:r w:rsidRPr="00A850D7">
              <w:t>dowolnym</w:t>
            </w:r>
            <w:proofErr w:type="spellEnd"/>
            <w:r w:rsidRPr="00A850D7">
              <w:t xml:space="preserve"> </w:t>
            </w:r>
            <w:proofErr w:type="spellStart"/>
            <w:r w:rsidRPr="00A850D7">
              <w:t>momencie</w:t>
            </w:r>
            <w:proofErr w:type="spellEnd"/>
            <w:r w:rsidRPr="00A850D7">
              <w:t xml:space="preserve"> </w:t>
            </w:r>
            <w:proofErr w:type="spellStart"/>
            <w:r w:rsidRPr="00A850D7">
              <w:t>umożliwia</w:t>
            </w:r>
            <w:proofErr w:type="spellEnd"/>
            <w:r w:rsidRPr="00A850D7">
              <w:t xml:space="preserve"> </w:t>
            </w:r>
            <w:proofErr w:type="spellStart"/>
            <w:r w:rsidRPr="00A850D7">
              <w:t>użytkownikowi</w:t>
            </w:r>
            <w:proofErr w:type="spellEnd"/>
            <w:r w:rsidRPr="00A850D7">
              <w:t xml:space="preserve"> </w:t>
            </w:r>
            <w:proofErr w:type="spellStart"/>
            <w:r w:rsidRPr="00A850D7">
              <w:t>modułu</w:t>
            </w:r>
            <w:proofErr w:type="spellEnd"/>
            <w:r w:rsidRPr="00A850D7">
              <w:t xml:space="preserve"> </w:t>
            </w:r>
            <w:proofErr w:type="spellStart"/>
            <w:r w:rsidRPr="00A850D7">
              <w:t>gabinetowego</w:t>
            </w:r>
            <w:proofErr w:type="spellEnd"/>
            <w:r w:rsidRPr="00A850D7">
              <w:t xml:space="preserve"> </w:t>
            </w:r>
            <w:proofErr w:type="spellStart"/>
            <w:r w:rsidRPr="00A850D7">
              <w:t>przywołanie</w:t>
            </w:r>
            <w:proofErr w:type="spellEnd"/>
            <w:r w:rsidRPr="00A850D7">
              <w:t xml:space="preserve"> </w:t>
            </w:r>
            <w:proofErr w:type="spellStart"/>
            <w:r w:rsidRPr="00A850D7">
              <w:t>pacjenta</w:t>
            </w:r>
            <w:proofErr w:type="spellEnd"/>
            <w:r w:rsidRPr="00A850D7">
              <w:t xml:space="preserve"> </w:t>
            </w:r>
            <w:proofErr w:type="spellStart"/>
            <w:r w:rsidRPr="00A850D7">
              <w:t>poza</w:t>
            </w:r>
            <w:proofErr w:type="spellEnd"/>
            <w:r w:rsidRPr="00A850D7">
              <w:t xml:space="preserve"> </w:t>
            </w:r>
            <w:proofErr w:type="spellStart"/>
            <w:r w:rsidRPr="00A850D7">
              <w:t>kolejnością</w:t>
            </w:r>
            <w:proofErr w:type="spellEnd"/>
          </w:p>
        </w:tc>
        <w:tc>
          <w:tcPr>
            <w:tcW w:w="660" w:type="pct"/>
            <w:tcBorders>
              <w:top w:val="single" w:sz="4" w:space="0" w:color="auto"/>
              <w:left w:val="single" w:sz="4" w:space="0" w:color="auto"/>
              <w:bottom w:val="single" w:sz="4" w:space="0" w:color="auto"/>
              <w:right w:val="single" w:sz="4" w:space="0" w:color="auto"/>
            </w:tcBorders>
          </w:tcPr>
          <w:p w14:paraId="3CA0D07B" w14:textId="77777777" w:rsidR="00192B20" w:rsidRPr="00A850D7" w:rsidRDefault="00192B20">
            <w:pPr>
              <w:spacing w:after="0" w:line="276" w:lineRule="auto"/>
              <w:rPr>
                <w:rFonts w:cstheme="minorHAnsi"/>
                <w:strike/>
                <w:color w:val="000000"/>
                <w:lang w:eastAsia="pl-PL"/>
              </w:rPr>
            </w:pPr>
          </w:p>
        </w:tc>
      </w:tr>
      <w:tr w:rsidR="00192B20" w:rsidRPr="00A850D7" w14:paraId="03F98BCF"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2747DDDA" w14:textId="3B7A8CCA" w:rsidR="00192B20" w:rsidRPr="00A850D7" w:rsidRDefault="00192B20">
            <w:pPr>
              <w:spacing w:after="0" w:line="276" w:lineRule="auto"/>
            </w:pPr>
            <w:proofErr w:type="spellStart"/>
            <w:r w:rsidRPr="00A850D7">
              <w:t>Umożliwia</w:t>
            </w:r>
            <w:proofErr w:type="spellEnd"/>
            <w:r w:rsidRPr="00A850D7">
              <w:t xml:space="preserve"> </w:t>
            </w:r>
            <w:proofErr w:type="spellStart"/>
            <w:r w:rsidRPr="00A850D7">
              <w:t>generowanie</w:t>
            </w:r>
            <w:proofErr w:type="spellEnd"/>
            <w:r w:rsidRPr="00A850D7">
              <w:t xml:space="preserve"> </w:t>
            </w:r>
            <w:proofErr w:type="spellStart"/>
            <w:r w:rsidRPr="00A850D7">
              <w:t>komunikatów</w:t>
            </w:r>
            <w:proofErr w:type="spellEnd"/>
            <w:r w:rsidRPr="00A850D7">
              <w:t xml:space="preserve"> </w:t>
            </w:r>
            <w:proofErr w:type="spellStart"/>
            <w:r w:rsidRPr="00A850D7">
              <w:t>dźwiękowych</w:t>
            </w:r>
            <w:proofErr w:type="spellEnd"/>
            <w:r w:rsidRPr="00A850D7">
              <w:t xml:space="preserve"> </w:t>
            </w:r>
            <w:proofErr w:type="spellStart"/>
            <w:r w:rsidRPr="00A850D7">
              <w:t>na</w:t>
            </w:r>
            <w:proofErr w:type="spellEnd"/>
            <w:r w:rsidRPr="00A850D7">
              <w:t xml:space="preserve"> </w:t>
            </w:r>
            <w:proofErr w:type="spellStart"/>
            <w:r w:rsidRPr="00A850D7">
              <w:t>wskazanych</w:t>
            </w:r>
            <w:proofErr w:type="spellEnd"/>
            <w:r w:rsidRPr="00A850D7">
              <w:t xml:space="preserve"> </w:t>
            </w:r>
            <w:proofErr w:type="spellStart"/>
            <w:r w:rsidRPr="00A850D7">
              <w:t>monitorach</w:t>
            </w:r>
            <w:proofErr w:type="spellEnd"/>
            <w:r w:rsidRPr="00A850D7">
              <w:t xml:space="preserve"> w </w:t>
            </w:r>
            <w:proofErr w:type="spellStart"/>
            <w:r w:rsidRPr="00A850D7">
              <w:t>poczekalni</w:t>
            </w:r>
            <w:proofErr w:type="spellEnd"/>
            <w:r w:rsidRPr="00A850D7">
              <w:t xml:space="preserve"> w </w:t>
            </w:r>
            <w:proofErr w:type="spellStart"/>
            <w:r w:rsidRPr="00A850D7">
              <w:t>momencie</w:t>
            </w:r>
            <w:proofErr w:type="spellEnd"/>
            <w:r w:rsidRPr="00A850D7">
              <w:t xml:space="preserve"> </w:t>
            </w:r>
            <w:proofErr w:type="spellStart"/>
            <w:r w:rsidRPr="00A850D7">
              <w:t>kiedy</w:t>
            </w:r>
            <w:proofErr w:type="spellEnd"/>
            <w:r w:rsidRPr="00A850D7">
              <w:t xml:space="preserve"> </w:t>
            </w:r>
            <w:proofErr w:type="spellStart"/>
            <w:r w:rsidRPr="00A850D7">
              <w:t>kolejny</w:t>
            </w:r>
            <w:proofErr w:type="spellEnd"/>
            <w:r w:rsidRPr="00A850D7">
              <w:t xml:space="preserve"> </w:t>
            </w:r>
            <w:proofErr w:type="spellStart"/>
            <w:r w:rsidRPr="00A850D7">
              <w:t>pacjent</w:t>
            </w:r>
            <w:proofErr w:type="spellEnd"/>
            <w:r w:rsidRPr="00A850D7">
              <w:t xml:space="preserve"> jest </w:t>
            </w:r>
            <w:proofErr w:type="spellStart"/>
            <w:r w:rsidRPr="00A850D7">
              <w:t>przywoływany</w:t>
            </w:r>
            <w:proofErr w:type="spellEnd"/>
            <w:r w:rsidRPr="00A850D7">
              <w:t xml:space="preserve"> do </w:t>
            </w:r>
            <w:proofErr w:type="spellStart"/>
            <w:r w:rsidRPr="00A850D7">
              <w:t>gabinetu</w:t>
            </w:r>
            <w:proofErr w:type="spellEnd"/>
          </w:p>
        </w:tc>
        <w:tc>
          <w:tcPr>
            <w:tcW w:w="660" w:type="pct"/>
            <w:tcBorders>
              <w:top w:val="single" w:sz="4" w:space="0" w:color="auto"/>
              <w:left w:val="single" w:sz="4" w:space="0" w:color="auto"/>
              <w:bottom w:val="single" w:sz="4" w:space="0" w:color="auto"/>
              <w:right w:val="single" w:sz="4" w:space="0" w:color="auto"/>
            </w:tcBorders>
          </w:tcPr>
          <w:p w14:paraId="0B16C7BE" w14:textId="77777777" w:rsidR="00192B20" w:rsidRPr="00A850D7" w:rsidRDefault="00192B20">
            <w:pPr>
              <w:spacing w:after="0" w:line="276" w:lineRule="auto"/>
              <w:rPr>
                <w:rFonts w:cstheme="minorHAnsi"/>
                <w:strike/>
                <w:color w:val="000000"/>
                <w:lang w:eastAsia="pl-PL"/>
              </w:rPr>
            </w:pPr>
          </w:p>
        </w:tc>
      </w:tr>
      <w:tr w:rsidR="00192B20" w:rsidRPr="00A850D7" w14:paraId="2CE2B0D0"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795B7336" w14:textId="2BAC8455" w:rsidR="00192B20" w:rsidRPr="00A850D7" w:rsidRDefault="00192B20" w:rsidP="00192B20">
            <w:proofErr w:type="spellStart"/>
            <w:r w:rsidRPr="00A850D7">
              <w:t>Umożliwia</w:t>
            </w:r>
            <w:proofErr w:type="spellEnd"/>
            <w:r w:rsidRPr="00A850D7">
              <w:t xml:space="preserve"> </w:t>
            </w:r>
            <w:proofErr w:type="spellStart"/>
            <w:r w:rsidRPr="00A850D7">
              <w:t>wprowadzenie</w:t>
            </w:r>
            <w:proofErr w:type="spellEnd"/>
            <w:r w:rsidRPr="00A850D7">
              <w:t xml:space="preserve"> </w:t>
            </w:r>
            <w:proofErr w:type="spellStart"/>
            <w:r w:rsidRPr="00A850D7">
              <w:t>przez</w:t>
            </w:r>
            <w:proofErr w:type="spellEnd"/>
            <w:r w:rsidRPr="00A850D7">
              <w:t xml:space="preserve"> </w:t>
            </w:r>
            <w:proofErr w:type="spellStart"/>
            <w:r w:rsidRPr="00A850D7">
              <w:t>użytkownika</w:t>
            </w:r>
            <w:proofErr w:type="spellEnd"/>
            <w:r w:rsidRPr="00A850D7">
              <w:t xml:space="preserve"> w </w:t>
            </w:r>
            <w:proofErr w:type="spellStart"/>
            <w:r w:rsidRPr="00A850D7">
              <w:t>gabinecie</w:t>
            </w:r>
            <w:proofErr w:type="spellEnd"/>
            <w:r w:rsidRPr="00A850D7">
              <w:t xml:space="preserve"> </w:t>
            </w:r>
            <w:proofErr w:type="spellStart"/>
            <w:r w:rsidRPr="00A850D7">
              <w:t>informacji</w:t>
            </w:r>
            <w:proofErr w:type="spellEnd"/>
            <w:r w:rsidRPr="00A850D7">
              <w:t xml:space="preserve"> o </w:t>
            </w:r>
            <w:proofErr w:type="spellStart"/>
            <w:r w:rsidRPr="00A850D7">
              <w:t>rozpoczęciu</w:t>
            </w:r>
            <w:proofErr w:type="spellEnd"/>
            <w:r w:rsidRPr="00A850D7">
              <w:t xml:space="preserve"> /</w:t>
            </w:r>
            <w:proofErr w:type="spellStart"/>
            <w:r w:rsidRPr="00A850D7">
              <w:t>zakończeniu</w:t>
            </w:r>
            <w:proofErr w:type="spellEnd"/>
            <w:r w:rsidRPr="00A850D7">
              <w:t xml:space="preserve"> </w:t>
            </w:r>
            <w:proofErr w:type="spellStart"/>
            <w:r w:rsidRPr="00A850D7">
              <w:t>przerw</w:t>
            </w:r>
            <w:proofErr w:type="spellEnd"/>
            <w:r w:rsidRPr="00A850D7">
              <w:t xml:space="preserve"> - </w:t>
            </w:r>
            <w:proofErr w:type="spellStart"/>
            <w:r w:rsidRPr="00A850D7">
              <w:t>informacja</w:t>
            </w:r>
            <w:proofErr w:type="spellEnd"/>
            <w:r w:rsidRPr="00A850D7">
              <w:t xml:space="preserve"> o </w:t>
            </w:r>
            <w:proofErr w:type="spellStart"/>
            <w:r w:rsidRPr="00A850D7">
              <w:t>przerwie</w:t>
            </w:r>
            <w:proofErr w:type="spellEnd"/>
            <w:r w:rsidRPr="00A850D7">
              <w:t xml:space="preserve"> </w:t>
            </w:r>
            <w:proofErr w:type="spellStart"/>
            <w:r w:rsidRPr="00A850D7">
              <w:t>prezentowana</w:t>
            </w:r>
            <w:proofErr w:type="spellEnd"/>
            <w:r w:rsidRPr="00A850D7">
              <w:t xml:space="preserve"> jest </w:t>
            </w:r>
            <w:proofErr w:type="spellStart"/>
            <w:r w:rsidRPr="00A850D7">
              <w:t>na</w:t>
            </w:r>
            <w:proofErr w:type="spellEnd"/>
            <w:r w:rsidRPr="00A850D7">
              <w:t xml:space="preserve"> </w:t>
            </w:r>
            <w:proofErr w:type="spellStart"/>
            <w:r w:rsidRPr="00A850D7">
              <w:t>monitorach</w:t>
            </w:r>
            <w:proofErr w:type="spellEnd"/>
            <w:r w:rsidRPr="00A850D7">
              <w:t xml:space="preserve"> w </w:t>
            </w:r>
            <w:proofErr w:type="spellStart"/>
            <w:r w:rsidRPr="00A850D7">
              <w:t>poczekalni</w:t>
            </w:r>
            <w:proofErr w:type="spellEnd"/>
            <w:r w:rsidRPr="00A850D7">
              <w:t xml:space="preserve">. </w:t>
            </w:r>
          </w:p>
        </w:tc>
        <w:tc>
          <w:tcPr>
            <w:tcW w:w="660" w:type="pct"/>
            <w:tcBorders>
              <w:top w:val="single" w:sz="4" w:space="0" w:color="auto"/>
              <w:left w:val="single" w:sz="4" w:space="0" w:color="auto"/>
              <w:bottom w:val="single" w:sz="4" w:space="0" w:color="auto"/>
              <w:right w:val="single" w:sz="4" w:space="0" w:color="auto"/>
            </w:tcBorders>
          </w:tcPr>
          <w:p w14:paraId="445FDE5F" w14:textId="77777777" w:rsidR="00192B20" w:rsidRPr="00A850D7" w:rsidRDefault="00192B20">
            <w:pPr>
              <w:spacing w:after="0" w:line="276" w:lineRule="auto"/>
              <w:rPr>
                <w:rFonts w:cstheme="minorHAnsi"/>
                <w:strike/>
                <w:color w:val="000000"/>
                <w:lang w:eastAsia="pl-PL"/>
              </w:rPr>
            </w:pPr>
          </w:p>
        </w:tc>
      </w:tr>
      <w:tr w:rsidR="00192B20" w:rsidRPr="00A850D7" w14:paraId="6B813C9A"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26F2A8C9" w14:textId="4F4109AD" w:rsidR="00192B20" w:rsidRPr="00A850D7" w:rsidRDefault="00192B20">
            <w:pPr>
              <w:spacing w:after="0" w:line="276" w:lineRule="auto"/>
            </w:pPr>
            <w:proofErr w:type="spellStart"/>
            <w:r w:rsidRPr="00A850D7">
              <w:t>Powiadamia</w:t>
            </w:r>
            <w:proofErr w:type="spellEnd"/>
            <w:r w:rsidRPr="00A850D7">
              <w:t xml:space="preserve"> o </w:t>
            </w:r>
            <w:proofErr w:type="spellStart"/>
            <w:r w:rsidRPr="00A850D7">
              <w:t>kolejce</w:t>
            </w:r>
            <w:proofErr w:type="spellEnd"/>
            <w:r w:rsidRPr="00A850D7">
              <w:t xml:space="preserve"> </w:t>
            </w:r>
            <w:proofErr w:type="spellStart"/>
            <w:r w:rsidRPr="00A850D7">
              <w:t>pacjentów</w:t>
            </w:r>
            <w:proofErr w:type="spellEnd"/>
            <w:r w:rsidRPr="00A850D7">
              <w:t xml:space="preserve"> </w:t>
            </w:r>
            <w:proofErr w:type="spellStart"/>
            <w:r w:rsidRPr="00A850D7">
              <w:t>oczekujących</w:t>
            </w:r>
            <w:proofErr w:type="spellEnd"/>
            <w:r w:rsidRPr="00A850D7">
              <w:t xml:space="preserve">, </w:t>
            </w:r>
            <w:proofErr w:type="spellStart"/>
            <w:r w:rsidRPr="00A850D7">
              <w:t>na</w:t>
            </w:r>
            <w:proofErr w:type="spellEnd"/>
            <w:r w:rsidRPr="00A850D7">
              <w:t xml:space="preserve"> </w:t>
            </w:r>
            <w:proofErr w:type="spellStart"/>
            <w:r w:rsidRPr="00A850D7">
              <w:t>monitorach</w:t>
            </w:r>
            <w:proofErr w:type="spellEnd"/>
            <w:r w:rsidRPr="00A850D7">
              <w:t xml:space="preserve"> w </w:t>
            </w:r>
            <w:proofErr w:type="spellStart"/>
            <w:r w:rsidRPr="00A850D7">
              <w:t>poczekalni</w:t>
            </w:r>
            <w:proofErr w:type="spellEnd"/>
            <w:r w:rsidRPr="00A850D7">
              <w:t xml:space="preserve"> </w:t>
            </w:r>
            <w:proofErr w:type="spellStart"/>
            <w:r w:rsidRPr="00A850D7">
              <w:t>lub</w:t>
            </w:r>
            <w:proofErr w:type="spellEnd"/>
            <w:r w:rsidRPr="00A850D7">
              <w:t xml:space="preserve"> </w:t>
            </w:r>
            <w:proofErr w:type="spellStart"/>
            <w:r w:rsidRPr="00A850D7">
              <w:t>innych</w:t>
            </w:r>
            <w:proofErr w:type="spellEnd"/>
            <w:r w:rsidRPr="00A850D7">
              <w:t xml:space="preserve"> </w:t>
            </w:r>
            <w:proofErr w:type="spellStart"/>
            <w:r w:rsidRPr="00A850D7">
              <w:t>wskazanych</w:t>
            </w:r>
            <w:proofErr w:type="spellEnd"/>
            <w:r w:rsidRPr="00A850D7">
              <w:t xml:space="preserve"> </w:t>
            </w:r>
            <w:proofErr w:type="spellStart"/>
            <w:r w:rsidRPr="00A850D7">
              <w:t>miejscach</w:t>
            </w:r>
            <w:proofErr w:type="spellEnd"/>
            <w:r w:rsidRPr="00A850D7">
              <w:t xml:space="preserve"> </w:t>
            </w:r>
            <w:proofErr w:type="spellStart"/>
            <w:r w:rsidRPr="00A850D7">
              <w:t>instalacji</w:t>
            </w:r>
            <w:proofErr w:type="spellEnd"/>
            <w:r w:rsidRPr="00A850D7">
              <w:t xml:space="preserve"> </w:t>
            </w:r>
            <w:proofErr w:type="spellStart"/>
            <w:r w:rsidRPr="00A850D7">
              <w:t>monitorów</w:t>
            </w:r>
            <w:proofErr w:type="spellEnd"/>
            <w:r w:rsidRPr="00A850D7">
              <w:t xml:space="preserve"> </w:t>
            </w:r>
            <w:proofErr w:type="spellStart"/>
            <w:r w:rsidRPr="00A850D7">
              <w:t>objętych</w:t>
            </w:r>
            <w:proofErr w:type="spellEnd"/>
            <w:r w:rsidRPr="00A850D7">
              <w:t xml:space="preserve"> </w:t>
            </w:r>
            <w:proofErr w:type="spellStart"/>
            <w:r w:rsidRPr="00A850D7">
              <w:t>systemem</w:t>
            </w:r>
            <w:proofErr w:type="spellEnd"/>
            <w:r w:rsidRPr="00A850D7">
              <w:t xml:space="preserve"> </w:t>
            </w:r>
            <w:proofErr w:type="spellStart"/>
            <w:r w:rsidRPr="00A850D7">
              <w:t>kolejkowym</w:t>
            </w:r>
            <w:proofErr w:type="spellEnd"/>
            <w:r w:rsidRPr="00A850D7">
              <w:t xml:space="preserve">. </w:t>
            </w:r>
            <w:proofErr w:type="spellStart"/>
            <w:r w:rsidRPr="00A850D7">
              <w:t>Prezentacja</w:t>
            </w:r>
            <w:proofErr w:type="spellEnd"/>
            <w:r w:rsidRPr="00A850D7">
              <w:t xml:space="preserve"> </w:t>
            </w:r>
            <w:proofErr w:type="spellStart"/>
            <w:r w:rsidRPr="00A850D7">
              <w:t>listy</w:t>
            </w:r>
            <w:proofErr w:type="spellEnd"/>
            <w:r w:rsidRPr="00A850D7">
              <w:t xml:space="preserve"> </w:t>
            </w:r>
            <w:proofErr w:type="spellStart"/>
            <w:r w:rsidRPr="00A850D7">
              <w:t>numerów</w:t>
            </w:r>
            <w:proofErr w:type="spellEnd"/>
            <w:r w:rsidRPr="00A850D7">
              <w:t xml:space="preserve"> </w:t>
            </w:r>
            <w:proofErr w:type="spellStart"/>
            <w:r w:rsidRPr="00A850D7">
              <w:t>oczekujących</w:t>
            </w:r>
            <w:proofErr w:type="spellEnd"/>
            <w:r w:rsidRPr="00A850D7">
              <w:t xml:space="preserve">. </w:t>
            </w:r>
            <w:proofErr w:type="spellStart"/>
            <w:r w:rsidRPr="00A850D7">
              <w:t>Prezentacja</w:t>
            </w:r>
            <w:proofErr w:type="spellEnd"/>
            <w:r w:rsidRPr="00A850D7">
              <w:t xml:space="preserve"> </w:t>
            </w:r>
            <w:proofErr w:type="spellStart"/>
            <w:r w:rsidRPr="00A850D7">
              <w:t>numerów</w:t>
            </w:r>
            <w:proofErr w:type="spellEnd"/>
            <w:r w:rsidRPr="00A850D7">
              <w:t xml:space="preserve"> </w:t>
            </w:r>
            <w:proofErr w:type="spellStart"/>
            <w:r w:rsidRPr="00A850D7">
              <w:t>aktualnie</w:t>
            </w:r>
            <w:proofErr w:type="spellEnd"/>
            <w:r w:rsidRPr="00A850D7">
              <w:t xml:space="preserve"> </w:t>
            </w:r>
            <w:proofErr w:type="spellStart"/>
            <w:r w:rsidRPr="00A850D7">
              <w:t>przebywających</w:t>
            </w:r>
            <w:proofErr w:type="spellEnd"/>
            <w:r w:rsidRPr="00A850D7">
              <w:t xml:space="preserve"> w </w:t>
            </w:r>
            <w:proofErr w:type="spellStart"/>
            <w:r w:rsidRPr="00A850D7">
              <w:t>poszczególnych</w:t>
            </w:r>
            <w:proofErr w:type="spellEnd"/>
            <w:r w:rsidRPr="00A850D7">
              <w:t xml:space="preserve"> </w:t>
            </w:r>
            <w:proofErr w:type="spellStart"/>
            <w:r w:rsidRPr="00A850D7">
              <w:t>gabinetach</w:t>
            </w:r>
            <w:proofErr w:type="spellEnd"/>
          </w:p>
        </w:tc>
        <w:tc>
          <w:tcPr>
            <w:tcW w:w="660" w:type="pct"/>
            <w:tcBorders>
              <w:top w:val="single" w:sz="4" w:space="0" w:color="auto"/>
              <w:left w:val="single" w:sz="4" w:space="0" w:color="auto"/>
              <w:bottom w:val="single" w:sz="4" w:space="0" w:color="auto"/>
              <w:right w:val="single" w:sz="4" w:space="0" w:color="auto"/>
            </w:tcBorders>
          </w:tcPr>
          <w:p w14:paraId="4641F5D8" w14:textId="77777777" w:rsidR="00192B20" w:rsidRPr="00A850D7" w:rsidRDefault="00192B20">
            <w:pPr>
              <w:spacing w:after="0" w:line="276" w:lineRule="auto"/>
              <w:rPr>
                <w:rFonts w:cstheme="minorHAnsi"/>
                <w:strike/>
                <w:color w:val="000000"/>
                <w:lang w:eastAsia="pl-PL"/>
              </w:rPr>
            </w:pPr>
          </w:p>
        </w:tc>
      </w:tr>
      <w:tr w:rsidR="00192B20" w:rsidRPr="00A850D7" w14:paraId="4209658C"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30A2C373" w14:textId="072598C7" w:rsidR="00192B20" w:rsidRPr="00A850D7" w:rsidRDefault="00192B20">
            <w:pPr>
              <w:spacing w:after="0" w:line="276" w:lineRule="auto"/>
            </w:pPr>
            <w:proofErr w:type="spellStart"/>
            <w:r w:rsidRPr="00A850D7">
              <w:t>Umożliwia</w:t>
            </w:r>
            <w:proofErr w:type="spellEnd"/>
            <w:r w:rsidRPr="00A850D7">
              <w:t xml:space="preserve"> </w:t>
            </w:r>
            <w:proofErr w:type="spellStart"/>
            <w:r w:rsidRPr="00A850D7">
              <w:t>wyświetlenie</w:t>
            </w:r>
            <w:proofErr w:type="spellEnd"/>
            <w:r w:rsidRPr="00A850D7">
              <w:t xml:space="preserve"> </w:t>
            </w:r>
            <w:proofErr w:type="spellStart"/>
            <w:r w:rsidRPr="00A850D7">
              <w:t>na</w:t>
            </w:r>
            <w:proofErr w:type="spellEnd"/>
            <w:r w:rsidRPr="00A850D7">
              <w:t xml:space="preserve"> </w:t>
            </w:r>
            <w:proofErr w:type="spellStart"/>
            <w:r w:rsidRPr="00A850D7">
              <w:t>wyświetlaczach</w:t>
            </w:r>
            <w:proofErr w:type="spellEnd"/>
            <w:r w:rsidRPr="00A850D7">
              <w:t xml:space="preserve"> w </w:t>
            </w:r>
            <w:proofErr w:type="spellStart"/>
            <w:r w:rsidRPr="00A850D7">
              <w:t>poczekalni</w:t>
            </w:r>
            <w:proofErr w:type="spellEnd"/>
            <w:r w:rsidRPr="00A850D7">
              <w:t xml:space="preserve"> </w:t>
            </w:r>
            <w:proofErr w:type="spellStart"/>
            <w:r w:rsidRPr="00A850D7">
              <w:t>imienia</w:t>
            </w:r>
            <w:proofErr w:type="spellEnd"/>
            <w:r w:rsidRPr="00A850D7">
              <w:t xml:space="preserve">, </w:t>
            </w:r>
            <w:proofErr w:type="spellStart"/>
            <w:r w:rsidRPr="00A850D7">
              <w:t>nazwiska</w:t>
            </w:r>
            <w:proofErr w:type="spellEnd"/>
            <w:r w:rsidRPr="00A850D7">
              <w:t xml:space="preserve"> </w:t>
            </w:r>
            <w:proofErr w:type="spellStart"/>
            <w:r w:rsidRPr="00A850D7">
              <w:t>oraz</w:t>
            </w:r>
            <w:proofErr w:type="spellEnd"/>
            <w:r w:rsidRPr="00A850D7">
              <w:t xml:space="preserve"> </w:t>
            </w:r>
            <w:proofErr w:type="spellStart"/>
            <w:r w:rsidRPr="00A850D7">
              <w:t>tytułu</w:t>
            </w:r>
            <w:proofErr w:type="spellEnd"/>
            <w:r w:rsidRPr="00A850D7">
              <w:t xml:space="preserve"> </w:t>
            </w:r>
            <w:proofErr w:type="spellStart"/>
            <w:r w:rsidRPr="00A850D7">
              <w:t>naukowego</w:t>
            </w:r>
            <w:proofErr w:type="spellEnd"/>
            <w:r w:rsidRPr="00A850D7">
              <w:t xml:space="preserve"> </w:t>
            </w:r>
            <w:proofErr w:type="spellStart"/>
            <w:r w:rsidRPr="00A850D7">
              <w:t>lekarza</w:t>
            </w:r>
            <w:proofErr w:type="spellEnd"/>
            <w:r w:rsidRPr="00A850D7">
              <w:t xml:space="preserve"> </w:t>
            </w:r>
            <w:proofErr w:type="spellStart"/>
            <w:r w:rsidRPr="00A850D7">
              <w:t>aktualnie</w:t>
            </w:r>
            <w:proofErr w:type="spellEnd"/>
            <w:r w:rsidRPr="00A850D7">
              <w:t xml:space="preserve"> </w:t>
            </w:r>
            <w:proofErr w:type="spellStart"/>
            <w:r w:rsidRPr="00A850D7">
              <w:t>przyjmującego</w:t>
            </w:r>
            <w:proofErr w:type="spellEnd"/>
            <w:r w:rsidRPr="00A850D7">
              <w:t xml:space="preserve"> w </w:t>
            </w:r>
            <w:proofErr w:type="spellStart"/>
            <w:r w:rsidRPr="00A850D7">
              <w:t>gabinecie</w:t>
            </w:r>
            <w:proofErr w:type="spellEnd"/>
          </w:p>
        </w:tc>
        <w:tc>
          <w:tcPr>
            <w:tcW w:w="660" w:type="pct"/>
            <w:tcBorders>
              <w:top w:val="single" w:sz="4" w:space="0" w:color="auto"/>
              <w:left w:val="single" w:sz="4" w:space="0" w:color="auto"/>
              <w:bottom w:val="single" w:sz="4" w:space="0" w:color="auto"/>
              <w:right w:val="single" w:sz="4" w:space="0" w:color="auto"/>
            </w:tcBorders>
          </w:tcPr>
          <w:p w14:paraId="6F30E68B" w14:textId="77777777" w:rsidR="00192B20" w:rsidRPr="00A850D7" w:rsidRDefault="00192B20">
            <w:pPr>
              <w:spacing w:after="0" w:line="276" w:lineRule="auto"/>
              <w:rPr>
                <w:rFonts w:cstheme="minorHAnsi"/>
                <w:strike/>
                <w:color w:val="000000"/>
                <w:lang w:eastAsia="pl-PL"/>
              </w:rPr>
            </w:pPr>
          </w:p>
        </w:tc>
      </w:tr>
      <w:tr w:rsidR="00192B20" w:rsidRPr="00A850D7" w14:paraId="6B21CC12"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3E3B800D" w14:textId="1C28D3B1" w:rsidR="00192B20" w:rsidRPr="00A850D7" w:rsidRDefault="00192B20">
            <w:pPr>
              <w:spacing w:after="0" w:line="276" w:lineRule="auto"/>
            </w:pPr>
            <w:r w:rsidRPr="00A850D7">
              <w:rPr>
                <w:b/>
                <w:bCs/>
              </w:rPr>
              <w:t xml:space="preserve">OBSŁUGA KOLEJKI DO GABINETU DIAGNOSTYCZNEGO – </w:t>
            </w:r>
            <w:proofErr w:type="spellStart"/>
            <w:r w:rsidRPr="00A850D7">
              <w:rPr>
                <w:b/>
                <w:bCs/>
              </w:rPr>
              <w:t>umożliwienie</w:t>
            </w:r>
            <w:proofErr w:type="spellEnd"/>
            <w:r w:rsidRPr="00A850D7">
              <w:rPr>
                <w:b/>
                <w:bCs/>
              </w:rPr>
              <w:t xml:space="preserve"> </w:t>
            </w:r>
            <w:proofErr w:type="spellStart"/>
            <w:r w:rsidRPr="00A850D7">
              <w:rPr>
                <w:b/>
                <w:bCs/>
              </w:rPr>
              <w:t>funkcjonalności</w:t>
            </w:r>
            <w:proofErr w:type="spellEnd"/>
          </w:p>
        </w:tc>
        <w:tc>
          <w:tcPr>
            <w:tcW w:w="660" w:type="pct"/>
            <w:tcBorders>
              <w:top w:val="single" w:sz="4" w:space="0" w:color="auto"/>
              <w:left w:val="single" w:sz="4" w:space="0" w:color="auto"/>
              <w:bottom w:val="single" w:sz="4" w:space="0" w:color="auto"/>
              <w:right w:val="single" w:sz="4" w:space="0" w:color="auto"/>
            </w:tcBorders>
          </w:tcPr>
          <w:p w14:paraId="0BAC46B9" w14:textId="77777777" w:rsidR="00192B20" w:rsidRPr="00A850D7" w:rsidRDefault="00192B20">
            <w:pPr>
              <w:spacing w:after="0" w:line="276" w:lineRule="auto"/>
              <w:rPr>
                <w:rFonts w:cstheme="minorHAnsi"/>
                <w:strike/>
                <w:color w:val="000000"/>
                <w:lang w:eastAsia="pl-PL"/>
              </w:rPr>
            </w:pPr>
          </w:p>
        </w:tc>
      </w:tr>
      <w:tr w:rsidR="00192B20" w:rsidRPr="00A850D7" w14:paraId="1B52A66E"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18F86E35" w14:textId="2F051FBD" w:rsidR="00192B20" w:rsidRPr="00A850D7" w:rsidRDefault="00192B20">
            <w:pPr>
              <w:spacing w:after="0" w:line="276" w:lineRule="auto"/>
            </w:pPr>
            <w:proofErr w:type="spellStart"/>
            <w:r w:rsidRPr="00A850D7">
              <w:t>Umożliwia</w:t>
            </w:r>
            <w:proofErr w:type="spellEnd"/>
            <w:r w:rsidRPr="00A850D7">
              <w:t xml:space="preserve"> </w:t>
            </w:r>
            <w:proofErr w:type="spellStart"/>
            <w:r w:rsidRPr="00A850D7">
              <w:t>obsługę</w:t>
            </w:r>
            <w:proofErr w:type="spellEnd"/>
            <w:r w:rsidRPr="00A850D7">
              <w:t xml:space="preserve"> </w:t>
            </w:r>
            <w:proofErr w:type="spellStart"/>
            <w:r w:rsidRPr="00A850D7">
              <w:t>kolejek</w:t>
            </w:r>
            <w:proofErr w:type="spellEnd"/>
            <w:r w:rsidRPr="00A850D7">
              <w:t xml:space="preserve"> do </w:t>
            </w:r>
            <w:proofErr w:type="spellStart"/>
            <w:r w:rsidRPr="00A850D7">
              <w:t>pracowni</w:t>
            </w:r>
            <w:proofErr w:type="spellEnd"/>
            <w:r w:rsidRPr="00A850D7">
              <w:t xml:space="preserve"> </w:t>
            </w:r>
            <w:proofErr w:type="spellStart"/>
            <w:r w:rsidRPr="00A850D7">
              <w:t>diagnostycznych</w:t>
            </w:r>
            <w:proofErr w:type="spellEnd"/>
          </w:p>
        </w:tc>
        <w:tc>
          <w:tcPr>
            <w:tcW w:w="660" w:type="pct"/>
            <w:tcBorders>
              <w:top w:val="single" w:sz="4" w:space="0" w:color="auto"/>
              <w:left w:val="single" w:sz="4" w:space="0" w:color="auto"/>
              <w:bottom w:val="single" w:sz="4" w:space="0" w:color="auto"/>
              <w:right w:val="single" w:sz="4" w:space="0" w:color="auto"/>
            </w:tcBorders>
          </w:tcPr>
          <w:p w14:paraId="0DA8AF1D" w14:textId="77777777" w:rsidR="00192B20" w:rsidRPr="00A850D7" w:rsidRDefault="00192B20">
            <w:pPr>
              <w:spacing w:after="0" w:line="276" w:lineRule="auto"/>
              <w:rPr>
                <w:rFonts w:cstheme="minorHAnsi"/>
                <w:strike/>
                <w:color w:val="000000"/>
                <w:lang w:eastAsia="pl-PL"/>
              </w:rPr>
            </w:pPr>
          </w:p>
        </w:tc>
      </w:tr>
      <w:tr w:rsidR="00192B20" w:rsidRPr="00A850D7" w14:paraId="034B2AA8"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0F8EACC0" w14:textId="10580F41" w:rsidR="00192B20" w:rsidRPr="00A850D7" w:rsidRDefault="00A4688E">
            <w:pPr>
              <w:spacing w:after="0" w:line="276" w:lineRule="auto"/>
            </w:pPr>
            <w:proofErr w:type="spellStart"/>
            <w:r w:rsidRPr="00A850D7">
              <w:t>Wspiera</w:t>
            </w:r>
            <w:proofErr w:type="spellEnd"/>
            <w:r w:rsidRPr="00A850D7">
              <w:t xml:space="preserve"> </w:t>
            </w:r>
            <w:proofErr w:type="spellStart"/>
            <w:r w:rsidRPr="00A850D7">
              <w:t>przekazanie</w:t>
            </w:r>
            <w:proofErr w:type="spellEnd"/>
            <w:r w:rsidRPr="00A850D7">
              <w:t xml:space="preserve"> </w:t>
            </w:r>
            <w:proofErr w:type="spellStart"/>
            <w:r w:rsidRPr="00A850D7">
              <w:t>biletu</w:t>
            </w:r>
            <w:proofErr w:type="spellEnd"/>
            <w:r w:rsidRPr="00A850D7">
              <w:t xml:space="preserve"> </w:t>
            </w:r>
            <w:proofErr w:type="spellStart"/>
            <w:r w:rsidRPr="00A850D7">
              <w:t>pacjenta</w:t>
            </w:r>
            <w:proofErr w:type="spellEnd"/>
            <w:r w:rsidRPr="00A850D7">
              <w:t xml:space="preserve"> z </w:t>
            </w:r>
            <w:proofErr w:type="spellStart"/>
            <w:r w:rsidRPr="00A850D7">
              <w:t>gabinetu</w:t>
            </w:r>
            <w:proofErr w:type="spellEnd"/>
            <w:r w:rsidRPr="00A850D7">
              <w:t xml:space="preserve"> </w:t>
            </w:r>
            <w:proofErr w:type="spellStart"/>
            <w:r w:rsidRPr="00A850D7">
              <w:t>lekarskiego</w:t>
            </w:r>
            <w:proofErr w:type="spellEnd"/>
            <w:r w:rsidRPr="00A850D7">
              <w:t xml:space="preserve"> do </w:t>
            </w:r>
            <w:proofErr w:type="spellStart"/>
            <w:r w:rsidRPr="00A850D7">
              <w:t>gabinetu</w:t>
            </w:r>
            <w:proofErr w:type="spellEnd"/>
            <w:r w:rsidRPr="00A850D7">
              <w:t xml:space="preserve"> </w:t>
            </w:r>
            <w:proofErr w:type="spellStart"/>
            <w:r w:rsidRPr="00A850D7">
              <w:t>diagnostycznego</w:t>
            </w:r>
            <w:proofErr w:type="spellEnd"/>
            <w:r w:rsidRPr="00A850D7">
              <w:t xml:space="preserve"> w </w:t>
            </w:r>
            <w:proofErr w:type="spellStart"/>
            <w:r w:rsidRPr="00A850D7">
              <w:t>celu</w:t>
            </w:r>
            <w:proofErr w:type="spellEnd"/>
            <w:r w:rsidRPr="00A850D7">
              <w:t xml:space="preserve"> </w:t>
            </w:r>
            <w:proofErr w:type="spellStart"/>
            <w:r w:rsidRPr="00A850D7">
              <w:t>wykonania</w:t>
            </w:r>
            <w:proofErr w:type="spellEnd"/>
            <w:r w:rsidRPr="00A850D7">
              <w:t xml:space="preserve"> </w:t>
            </w:r>
            <w:proofErr w:type="spellStart"/>
            <w:r w:rsidRPr="00A850D7">
              <w:t>badania</w:t>
            </w:r>
            <w:proofErr w:type="spellEnd"/>
          </w:p>
        </w:tc>
        <w:tc>
          <w:tcPr>
            <w:tcW w:w="660" w:type="pct"/>
            <w:tcBorders>
              <w:top w:val="single" w:sz="4" w:space="0" w:color="auto"/>
              <w:left w:val="single" w:sz="4" w:space="0" w:color="auto"/>
              <w:bottom w:val="single" w:sz="4" w:space="0" w:color="auto"/>
              <w:right w:val="single" w:sz="4" w:space="0" w:color="auto"/>
            </w:tcBorders>
          </w:tcPr>
          <w:p w14:paraId="6F8603C2" w14:textId="77777777" w:rsidR="00192B20" w:rsidRPr="00A850D7" w:rsidRDefault="00192B20">
            <w:pPr>
              <w:spacing w:after="0" w:line="276" w:lineRule="auto"/>
              <w:rPr>
                <w:rFonts w:cstheme="minorHAnsi"/>
                <w:strike/>
                <w:color w:val="000000"/>
                <w:lang w:eastAsia="pl-PL"/>
              </w:rPr>
            </w:pPr>
          </w:p>
        </w:tc>
      </w:tr>
      <w:tr w:rsidR="00192B20" w:rsidRPr="00A850D7" w14:paraId="7D3DCAAE"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576915D4" w14:textId="101D4F96" w:rsidR="00192B20" w:rsidRPr="00A850D7" w:rsidRDefault="00A4688E">
            <w:pPr>
              <w:spacing w:after="0" w:line="276" w:lineRule="auto"/>
            </w:pPr>
            <w:proofErr w:type="spellStart"/>
            <w:r w:rsidRPr="00A850D7">
              <w:t>Umożliwia</w:t>
            </w:r>
            <w:proofErr w:type="spellEnd"/>
            <w:r w:rsidRPr="00A850D7">
              <w:t xml:space="preserve"> </w:t>
            </w:r>
            <w:proofErr w:type="spellStart"/>
            <w:r w:rsidRPr="00A850D7">
              <w:t>wskazanie</w:t>
            </w:r>
            <w:proofErr w:type="spellEnd"/>
            <w:r w:rsidRPr="00A850D7">
              <w:t xml:space="preserve"> </w:t>
            </w:r>
            <w:proofErr w:type="spellStart"/>
            <w:r w:rsidRPr="00A850D7">
              <w:t>kolejki</w:t>
            </w:r>
            <w:proofErr w:type="spellEnd"/>
            <w:r w:rsidRPr="00A850D7">
              <w:t xml:space="preserve"> </w:t>
            </w:r>
            <w:proofErr w:type="spellStart"/>
            <w:r w:rsidRPr="00A850D7">
              <w:t>diagnostycznej</w:t>
            </w:r>
            <w:proofErr w:type="spellEnd"/>
            <w:r w:rsidRPr="00A850D7">
              <w:t xml:space="preserve"> </w:t>
            </w:r>
            <w:proofErr w:type="spellStart"/>
            <w:r w:rsidRPr="00A850D7">
              <w:t>podczas</w:t>
            </w:r>
            <w:proofErr w:type="spellEnd"/>
            <w:r w:rsidRPr="00A850D7">
              <w:t xml:space="preserve"> </w:t>
            </w:r>
            <w:proofErr w:type="spellStart"/>
            <w:r w:rsidRPr="00A850D7">
              <w:t>zlecania</w:t>
            </w:r>
            <w:proofErr w:type="spellEnd"/>
            <w:r w:rsidRPr="00A850D7">
              <w:t xml:space="preserve"> </w:t>
            </w:r>
            <w:proofErr w:type="spellStart"/>
            <w:r w:rsidRPr="00A850D7">
              <w:t>badania</w:t>
            </w:r>
            <w:proofErr w:type="spellEnd"/>
            <w:r w:rsidRPr="00A850D7">
              <w:t xml:space="preserve">. </w:t>
            </w:r>
            <w:proofErr w:type="spellStart"/>
            <w:r w:rsidRPr="00A850D7">
              <w:t>Funkcja</w:t>
            </w:r>
            <w:proofErr w:type="spellEnd"/>
            <w:r w:rsidRPr="00A850D7">
              <w:t xml:space="preserve"> </w:t>
            </w:r>
            <w:proofErr w:type="spellStart"/>
            <w:r w:rsidRPr="00A850D7">
              <w:t>dostępna</w:t>
            </w:r>
            <w:proofErr w:type="spellEnd"/>
            <w:r w:rsidRPr="00A850D7">
              <w:t xml:space="preserve"> jest </w:t>
            </w:r>
            <w:proofErr w:type="spellStart"/>
            <w:r w:rsidRPr="00A850D7">
              <w:t>zarówno</w:t>
            </w:r>
            <w:proofErr w:type="spellEnd"/>
            <w:r w:rsidRPr="00A850D7">
              <w:t xml:space="preserve"> w </w:t>
            </w:r>
            <w:proofErr w:type="spellStart"/>
            <w:r w:rsidRPr="00A850D7">
              <w:t>kontekście</w:t>
            </w:r>
            <w:proofErr w:type="spellEnd"/>
            <w:r w:rsidRPr="00A850D7">
              <w:t xml:space="preserve"> </w:t>
            </w:r>
            <w:proofErr w:type="spellStart"/>
            <w:r w:rsidRPr="00A850D7">
              <w:t>wizyty</w:t>
            </w:r>
            <w:proofErr w:type="spellEnd"/>
            <w:r w:rsidRPr="00A850D7">
              <w:t xml:space="preserve"> jak </w:t>
            </w:r>
            <w:proofErr w:type="spellStart"/>
            <w:r w:rsidRPr="00A850D7">
              <w:t>i</w:t>
            </w:r>
            <w:proofErr w:type="spellEnd"/>
            <w:r w:rsidRPr="00A850D7">
              <w:t xml:space="preserve"> </w:t>
            </w:r>
            <w:proofErr w:type="spellStart"/>
            <w:r w:rsidRPr="00A850D7">
              <w:t>pobytu</w:t>
            </w:r>
            <w:proofErr w:type="spellEnd"/>
            <w:r w:rsidRPr="00A850D7">
              <w:t xml:space="preserve"> </w:t>
            </w:r>
            <w:proofErr w:type="spellStart"/>
            <w:r w:rsidRPr="00A850D7">
              <w:t>na</w:t>
            </w:r>
            <w:proofErr w:type="spellEnd"/>
            <w:r w:rsidRPr="00A850D7">
              <w:t xml:space="preserve"> </w:t>
            </w:r>
            <w:proofErr w:type="spellStart"/>
            <w:r w:rsidRPr="00A850D7">
              <w:t>oddziale</w:t>
            </w:r>
            <w:proofErr w:type="spellEnd"/>
            <w:r w:rsidRPr="00A850D7">
              <w:t xml:space="preserve"> </w:t>
            </w:r>
            <w:proofErr w:type="spellStart"/>
            <w:r w:rsidRPr="00A850D7">
              <w:t>lub</w:t>
            </w:r>
            <w:proofErr w:type="spellEnd"/>
            <w:r w:rsidRPr="00A850D7">
              <w:t xml:space="preserve"> </w:t>
            </w:r>
            <w:proofErr w:type="spellStart"/>
            <w:r w:rsidRPr="00A850D7">
              <w:t>izbie</w:t>
            </w:r>
            <w:proofErr w:type="spellEnd"/>
            <w:r w:rsidRPr="00A850D7">
              <w:t xml:space="preserve"> </w:t>
            </w:r>
            <w:proofErr w:type="spellStart"/>
            <w:r w:rsidRPr="00A850D7">
              <w:t>przyjęć</w:t>
            </w:r>
            <w:proofErr w:type="spellEnd"/>
          </w:p>
        </w:tc>
        <w:tc>
          <w:tcPr>
            <w:tcW w:w="660" w:type="pct"/>
            <w:tcBorders>
              <w:top w:val="single" w:sz="4" w:space="0" w:color="auto"/>
              <w:left w:val="single" w:sz="4" w:space="0" w:color="auto"/>
              <w:bottom w:val="single" w:sz="4" w:space="0" w:color="auto"/>
              <w:right w:val="single" w:sz="4" w:space="0" w:color="auto"/>
            </w:tcBorders>
          </w:tcPr>
          <w:p w14:paraId="75774FD0" w14:textId="77777777" w:rsidR="00192B20" w:rsidRPr="00A850D7" w:rsidRDefault="00192B20">
            <w:pPr>
              <w:spacing w:after="0" w:line="276" w:lineRule="auto"/>
              <w:rPr>
                <w:rFonts w:cstheme="minorHAnsi"/>
                <w:strike/>
                <w:color w:val="000000"/>
                <w:lang w:eastAsia="pl-PL"/>
              </w:rPr>
            </w:pPr>
          </w:p>
        </w:tc>
      </w:tr>
      <w:tr w:rsidR="00192B20" w:rsidRPr="00A850D7" w14:paraId="0F5FD254"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197836D1" w14:textId="0CF9ED41" w:rsidR="00192B20" w:rsidRPr="00A850D7" w:rsidRDefault="00A4688E">
            <w:pPr>
              <w:spacing w:after="0" w:line="276" w:lineRule="auto"/>
            </w:pPr>
            <w:proofErr w:type="spellStart"/>
            <w:r w:rsidRPr="00A850D7">
              <w:t>Umożliwia</w:t>
            </w:r>
            <w:proofErr w:type="spellEnd"/>
            <w:r w:rsidRPr="00A850D7">
              <w:t xml:space="preserve"> </w:t>
            </w:r>
            <w:proofErr w:type="spellStart"/>
            <w:r w:rsidRPr="00A850D7">
              <w:t>użytkownikowi</w:t>
            </w:r>
            <w:proofErr w:type="spellEnd"/>
            <w:r w:rsidRPr="00A850D7">
              <w:t xml:space="preserve"> </w:t>
            </w:r>
            <w:proofErr w:type="spellStart"/>
            <w:r w:rsidRPr="00A850D7">
              <w:t>wskazanie</w:t>
            </w:r>
            <w:proofErr w:type="spellEnd"/>
            <w:r w:rsidRPr="00A850D7">
              <w:t xml:space="preserve"> </w:t>
            </w:r>
            <w:proofErr w:type="spellStart"/>
            <w:r w:rsidRPr="00A850D7">
              <w:t>kiedy</w:t>
            </w:r>
            <w:proofErr w:type="spellEnd"/>
            <w:r w:rsidRPr="00A850D7">
              <w:t xml:space="preserve"> </w:t>
            </w:r>
            <w:proofErr w:type="spellStart"/>
            <w:r w:rsidRPr="00A850D7">
              <w:t>bilet</w:t>
            </w:r>
            <w:proofErr w:type="spellEnd"/>
            <w:r w:rsidRPr="00A850D7">
              <w:t xml:space="preserve"> </w:t>
            </w:r>
            <w:proofErr w:type="spellStart"/>
            <w:r w:rsidRPr="00A850D7">
              <w:t>pacjenta</w:t>
            </w:r>
            <w:proofErr w:type="spellEnd"/>
            <w:r w:rsidRPr="00A850D7">
              <w:t xml:space="preserve"> </w:t>
            </w:r>
            <w:proofErr w:type="spellStart"/>
            <w:r w:rsidRPr="00A850D7">
              <w:t>powinien</w:t>
            </w:r>
            <w:proofErr w:type="spellEnd"/>
            <w:r w:rsidRPr="00A850D7">
              <w:t xml:space="preserve"> </w:t>
            </w:r>
            <w:proofErr w:type="spellStart"/>
            <w:r w:rsidRPr="00A850D7">
              <w:t>zostać</w:t>
            </w:r>
            <w:proofErr w:type="spellEnd"/>
            <w:r w:rsidRPr="00A850D7">
              <w:t xml:space="preserve"> </w:t>
            </w:r>
            <w:proofErr w:type="spellStart"/>
            <w:r w:rsidRPr="00A850D7">
              <w:t>przywrócony</w:t>
            </w:r>
            <w:proofErr w:type="spellEnd"/>
            <w:r w:rsidRPr="00A850D7">
              <w:t xml:space="preserve"> </w:t>
            </w:r>
            <w:proofErr w:type="spellStart"/>
            <w:r w:rsidRPr="00A850D7">
              <w:t>na</w:t>
            </w:r>
            <w:proofErr w:type="spellEnd"/>
            <w:r w:rsidRPr="00A850D7">
              <w:t xml:space="preserve"> </w:t>
            </w:r>
            <w:proofErr w:type="spellStart"/>
            <w:r w:rsidRPr="00A850D7">
              <w:t>kolejkę</w:t>
            </w:r>
            <w:proofErr w:type="spellEnd"/>
            <w:r w:rsidRPr="00A850D7">
              <w:t xml:space="preserve"> </w:t>
            </w:r>
            <w:proofErr w:type="spellStart"/>
            <w:r w:rsidRPr="00A850D7">
              <w:t>gabinetu</w:t>
            </w:r>
            <w:proofErr w:type="spellEnd"/>
            <w:r w:rsidRPr="00A850D7">
              <w:t xml:space="preserve"> (np. po </w:t>
            </w:r>
            <w:proofErr w:type="spellStart"/>
            <w:r w:rsidRPr="00A850D7">
              <w:t>wykonaniu</w:t>
            </w:r>
            <w:proofErr w:type="spellEnd"/>
            <w:r w:rsidRPr="00A850D7">
              <w:t xml:space="preserve"> </w:t>
            </w:r>
            <w:proofErr w:type="spellStart"/>
            <w:r w:rsidRPr="00A850D7">
              <w:t>badania</w:t>
            </w:r>
            <w:proofErr w:type="spellEnd"/>
            <w:r w:rsidRPr="00A850D7">
              <w:t xml:space="preserve"> </w:t>
            </w:r>
            <w:proofErr w:type="spellStart"/>
            <w:r w:rsidRPr="00A850D7">
              <w:t>lub</w:t>
            </w:r>
            <w:proofErr w:type="spellEnd"/>
            <w:r w:rsidRPr="00A850D7">
              <w:t xml:space="preserve"> po </w:t>
            </w:r>
            <w:proofErr w:type="spellStart"/>
            <w:r w:rsidRPr="00A850D7">
              <w:t>opisie</w:t>
            </w:r>
            <w:proofErr w:type="spellEnd"/>
            <w:r w:rsidRPr="00A850D7">
              <w:t xml:space="preserve"> </w:t>
            </w:r>
            <w:proofErr w:type="spellStart"/>
            <w:r w:rsidRPr="00A850D7">
              <w:t>badania</w:t>
            </w:r>
            <w:proofErr w:type="spellEnd"/>
            <w:r w:rsidRPr="00A850D7">
              <w:t>)</w:t>
            </w:r>
          </w:p>
        </w:tc>
        <w:tc>
          <w:tcPr>
            <w:tcW w:w="660" w:type="pct"/>
            <w:tcBorders>
              <w:top w:val="single" w:sz="4" w:space="0" w:color="auto"/>
              <w:left w:val="single" w:sz="4" w:space="0" w:color="auto"/>
              <w:bottom w:val="single" w:sz="4" w:space="0" w:color="auto"/>
              <w:right w:val="single" w:sz="4" w:space="0" w:color="auto"/>
            </w:tcBorders>
          </w:tcPr>
          <w:p w14:paraId="33DBB948" w14:textId="77777777" w:rsidR="00192B20" w:rsidRPr="00A850D7" w:rsidRDefault="00192B20">
            <w:pPr>
              <w:spacing w:after="0" w:line="276" w:lineRule="auto"/>
              <w:rPr>
                <w:rFonts w:cstheme="minorHAnsi"/>
                <w:strike/>
                <w:color w:val="000000"/>
                <w:lang w:eastAsia="pl-PL"/>
              </w:rPr>
            </w:pPr>
          </w:p>
        </w:tc>
      </w:tr>
      <w:tr w:rsidR="00192B20" w:rsidRPr="00A850D7" w14:paraId="4DF36572"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279CE66C" w14:textId="15395E69" w:rsidR="00192B20" w:rsidRPr="00A850D7" w:rsidRDefault="00A4688E" w:rsidP="00A4688E">
            <w:proofErr w:type="spellStart"/>
            <w:r w:rsidRPr="00A850D7">
              <w:t>Umożliwia</w:t>
            </w:r>
            <w:proofErr w:type="spellEnd"/>
            <w:r w:rsidRPr="00A850D7">
              <w:t xml:space="preserve"> </w:t>
            </w:r>
            <w:proofErr w:type="spellStart"/>
            <w:r w:rsidRPr="00A850D7">
              <w:t>pacjentowi</w:t>
            </w:r>
            <w:proofErr w:type="spellEnd"/>
            <w:r w:rsidRPr="00A850D7">
              <w:t xml:space="preserve"> </w:t>
            </w:r>
            <w:proofErr w:type="spellStart"/>
            <w:r w:rsidRPr="00A850D7">
              <w:t>ponowny</w:t>
            </w:r>
            <w:proofErr w:type="spellEnd"/>
            <w:r w:rsidRPr="00A850D7">
              <w:t xml:space="preserve"> </w:t>
            </w:r>
            <w:proofErr w:type="spellStart"/>
            <w:r w:rsidRPr="00A850D7">
              <w:t>wydruk</w:t>
            </w:r>
            <w:proofErr w:type="spellEnd"/>
            <w:r w:rsidRPr="00A850D7">
              <w:t xml:space="preserve"> </w:t>
            </w:r>
            <w:proofErr w:type="spellStart"/>
            <w:r w:rsidRPr="00A850D7">
              <w:t>biletu</w:t>
            </w:r>
            <w:proofErr w:type="spellEnd"/>
            <w:r w:rsidRPr="00A850D7">
              <w:t xml:space="preserve"> </w:t>
            </w:r>
            <w:proofErr w:type="spellStart"/>
            <w:r w:rsidRPr="00A850D7">
              <w:t>dla</w:t>
            </w:r>
            <w:proofErr w:type="spellEnd"/>
            <w:r w:rsidRPr="00A850D7">
              <w:t xml:space="preserve"> </w:t>
            </w:r>
            <w:proofErr w:type="spellStart"/>
            <w:r w:rsidRPr="00A850D7">
              <w:t>zleconego</w:t>
            </w:r>
            <w:proofErr w:type="spellEnd"/>
            <w:r w:rsidRPr="00A850D7">
              <w:t xml:space="preserve"> </w:t>
            </w:r>
            <w:proofErr w:type="spellStart"/>
            <w:r w:rsidRPr="00A850D7">
              <w:t>badania</w:t>
            </w:r>
            <w:proofErr w:type="spellEnd"/>
            <w:r w:rsidRPr="00A850D7">
              <w:t xml:space="preserve"> w </w:t>
            </w:r>
            <w:proofErr w:type="spellStart"/>
            <w:r w:rsidRPr="00A850D7">
              <w:t>infokiosku</w:t>
            </w:r>
            <w:proofErr w:type="spellEnd"/>
            <w:r w:rsidRPr="00A850D7">
              <w:t>.</w:t>
            </w:r>
          </w:p>
        </w:tc>
        <w:tc>
          <w:tcPr>
            <w:tcW w:w="660" w:type="pct"/>
            <w:tcBorders>
              <w:top w:val="single" w:sz="4" w:space="0" w:color="auto"/>
              <w:left w:val="single" w:sz="4" w:space="0" w:color="auto"/>
              <w:bottom w:val="single" w:sz="4" w:space="0" w:color="auto"/>
              <w:right w:val="single" w:sz="4" w:space="0" w:color="auto"/>
            </w:tcBorders>
          </w:tcPr>
          <w:p w14:paraId="49409726" w14:textId="77777777" w:rsidR="00192B20" w:rsidRPr="00A850D7" w:rsidRDefault="00192B20">
            <w:pPr>
              <w:spacing w:after="0" w:line="276" w:lineRule="auto"/>
              <w:rPr>
                <w:rFonts w:cstheme="minorHAnsi"/>
                <w:strike/>
                <w:color w:val="000000"/>
                <w:lang w:eastAsia="pl-PL"/>
              </w:rPr>
            </w:pPr>
          </w:p>
        </w:tc>
      </w:tr>
      <w:tr w:rsidR="00192B20" w:rsidRPr="00A850D7" w14:paraId="01B5C2F5"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18C5C590" w14:textId="08684A0C" w:rsidR="00192B20" w:rsidRPr="00A850D7" w:rsidRDefault="00A4688E">
            <w:pPr>
              <w:spacing w:after="0" w:line="276" w:lineRule="auto"/>
            </w:pPr>
            <w:r w:rsidRPr="00A850D7">
              <w:rPr>
                <w:b/>
                <w:bCs/>
              </w:rPr>
              <w:t xml:space="preserve">ARCHIWUM BILETÓW – </w:t>
            </w:r>
            <w:proofErr w:type="spellStart"/>
            <w:r w:rsidRPr="00A850D7">
              <w:rPr>
                <w:b/>
                <w:bCs/>
              </w:rPr>
              <w:t>umożliwia</w:t>
            </w:r>
            <w:proofErr w:type="spellEnd"/>
          </w:p>
        </w:tc>
        <w:tc>
          <w:tcPr>
            <w:tcW w:w="660" w:type="pct"/>
            <w:tcBorders>
              <w:top w:val="single" w:sz="4" w:space="0" w:color="auto"/>
              <w:left w:val="single" w:sz="4" w:space="0" w:color="auto"/>
              <w:bottom w:val="single" w:sz="4" w:space="0" w:color="auto"/>
              <w:right w:val="single" w:sz="4" w:space="0" w:color="auto"/>
            </w:tcBorders>
          </w:tcPr>
          <w:p w14:paraId="7638F256" w14:textId="77777777" w:rsidR="00192B20" w:rsidRPr="00A850D7" w:rsidRDefault="00192B20">
            <w:pPr>
              <w:spacing w:after="0" w:line="276" w:lineRule="auto"/>
              <w:rPr>
                <w:rFonts w:cstheme="minorHAnsi"/>
                <w:strike/>
                <w:color w:val="000000"/>
                <w:lang w:eastAsia="pl-PL"/>
              </w:rPr>
            </w:pPr>
          </w:p>
        </w:tc>
      </w:tr>
      <w:tr w:rsidR="00192B20" w:rsidRPr="00A850D7" w14:paraId="37DFE26A"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7557F7F5" w14:textId="7AC2A7CF" w:rsidR="00192B20" w:rsidRPr="00A850D7" w:rsidRDefault="00A4688E">
            <w:pPr>
              <w:spacing w:after="0" w:line="276" w:lineRule="auto"/>
            </w:pPr>
            <w:proofErr w:type="spellStart"/>
            <w:r w:rsidRPr="00A850D7">
              <w:t>Umożliwia</w:t>
            </w:r>
            <w:proofErr w:type="spellEnd"/>
            <w:r w:rsidRPr="00A850D7">
              <w:t xml:space="preserve"> </w:t>
            </w:r>
            <w:proofErr w:type="spellStart"/>
            <w:r w:rsidRPr="00A850D7">
              <w:t>dostęp</w:t>
            </w:r>
            <w:proofErr w:type="spellEnd"/>
            <w:r w:rsidRPr="00A850D7">
              <w:t xml:space="preserve"> do </w:t>
            </w:r>
            <w:proofErr w:type="spellStart"/>
            <w:r w:rsidRPr="00A850D7">
              <w:t>historii</w:t>
            </w:r>
            <w:proofErr w:type="spellEnd"/>
            <w:r w:rsidRPr="00A850D7">
              <w:t xml:space="preserve"> </w:t>
            </w:r>
            <w:proofErr w:type="spellStart"/>
            <w:r w:rsidRPr="00A850D7">
              <w:t>biletów</w:t>
            </w:r>
            <w:proofErr w:type="spellEnd"/>
            <w:r w:rsidRPr="00A850D7">
              <w:t xml:space="preserve">. </w:t>
            </w:r>
            <w:proofErr w:type="spellStart"/>
            <w:r w:rsidRPr="00A850D7">
              <w:t>Istnieje</w:t>
            </w:r>
            <w:proofErr w:type="spellEnd"/>
            <w:r w:rsidRPr="00A850D7">
              <w:t xml:space="preserve"> </w:t>
            </w:r>
            <w:proofErr w:type="spellStart"/>
            <w:r w:rsidRPr="00A850D7">
              <w:t>możliwość</w:t>
            </w:r>
            <w:proofErr w:type="spellEnd"/>
            <w:r w:rsidRPr="00A850D7">
              <w:t xml:space="preserve"> </w:t>
            </w:r>
            <w:proofErr w:type="spellStart"/>
            <w:r w:rsidRPr="00A850D7">
              <w:t>wyszukiwania</w:t>
            </w:r>
            <w:proofErr w:type="spellEnd"/>
            <w:r w:rsidRPr="00A850D7">
              <w:t xml:space="preserve"> </w:t>
            </w:r>
            <w:proofErr w:type="spellStart"/>
            <w:r w:rsidRPr="00A850D7">
              <w:t>biletów</w:t>
            </w:r>
            <w:proofErr w:type="spellEnd"/>
            <w:r w:rsidRPr="00A850D7">
              <w:t xml:space="preserve"> co </w:t>
            </w:r>
            <w:proofErr w:type="spellStart"/>
            <w:r w:rsidRPr="00A850D7">
              <w:t>najmniej</w:t>
            </w:r>
            <w:proofErr w:type="spellEnd"/>
            <w:r w:rsidRPr="00A850D7">
              <w:t xml:space="preserve"> </w:t>
            </w:r>
            <w:proofErr w:type="spellStart"/>
            <w:r w:rsidRPr="00A850D7">
              <w:t>wg</w:t>
            </w:r>
            <w:proofErr w:type="spellEnd"/>
            <w:r w:rsidRPr="00A850D7">
              <w:t xml:space="preserve">: </w:t>
            </w:r>
            <w:proofErr w:type="spellStart"/>
            <w:r w:rsidRPr="00A850D7">
              <w:t>nazwy</w:t>
            </w:r>
            <w:proofErr w:type="spellEnd"/>
            <w:r w:rsidRPr="00A850D7">
              <w:t xml:space="preserve"> </w:t>
            </w:r>
            <w:proofErr w:type="spellStart"/>
            <w:r w:rsidRPr="00A850D7">
              <w:t>kolejki</w:t>
            </w:r>
            <w:proofErr w:type="spellEnd"/>
            <w:r w:rsidRPr="00A850D7">
              <w:t xml:space="preserve">, </w:t>
            </w:r>
            <w:proofErr w:type="spellStart"/>
            <w:r w:rsidRPr="00A850D7">
              <w:t>typu</w:t>
            </w:r>
            <w:proofErr w:type="spellEnd"/>
            <w:r w:rsidRPr="00A850D7">
              <w:t xml:space="preserve"> </w:t>
            </w:r>
            <w:proofErr w:type="spellStart"/>
            <w:r w:rsidRPr="00A850D7">
              <w:t>kolejki</w:t>
            </w:r>
            <w:proofErr w:type="spellEnd"/>
            <w:r w:rsidRPr="00A850D7">
              <w:t xml:space="preserve">, </w:t>
            </w:r>
            <w:proofErr w:type="spellStart"/>
            <w:r w:rsidRPr="00A850D7">
              <w:t>akcji</w:t>
            </w:r>
            <w:proofErr w:type="spellEnd"/>
            <w:r w:rsidRPr="00A850D7">
              <w:t xml:space="preserve">, </w:t>
            </w:r>
            <w:proofErr w:type="spellStart"/>
            <w:r w:rsidRPr="00A850D7">
              <w:t>numeru</w:t>
            </w:r>
            <w:proofErr w:type="spellEnd"/>
            <w:r w:rsidRPr="00A850D7">
              <w:t xml:space="preserve"> </w:t>
            </w:r>
            <w:proofErr w:type="spellStart"/>
            <w:r w:rsidRPr="00A850D7">
              <w:t>biletu</w:t>
            </w:r>
            <w:proofErr w:type="spellEnd"/>
            <w:r w:rsidRPr="00A850D7">
              <w:t xml:space="preserve">, </w:t>
            </w:r>
            <w:proofErr w:type="spellStart"/>
            <w:r w:rsidRPr="00A850D7">
              <w:t>dat</w:t>
            </w:r>
            <w:proofErr w:type="spellEnd"/>
            <w:r w:rsidRPr="00A850D7">
              <w:t xml:space="preserve"> do-do. </w:t>
            </w:r>
            <w:proofErr w:type="spellStart"/>
            <w:r w:rsidRPr="00A850D7">
              <w:t>Dla</w:t>
            </w:r>
            <w:proofErr w:type="spellEnd"/>
            <w:r w:rsidRPr="00A850D7">
              <w:t xml:space="preserve"> </w:t>
            </w:r>
            <w:proofErr w:type="spellStart"/>
            <w:r w:rsidRPr="00A850D7">
              <w:lastRenderedPageBreak/>
              <w:t>wyszukanych</w:t>
            </w:r>
            <w:proofErr w:type="spellEnd"/>
            <w:r w:rsidRPr="00A850D7">
              <w:t xml:space="preserve"> </w:t>
            </w:r>
            <w:proofErr w:type="spellStart"/>
            <w:r w:rsidRPr="00A850D7">
              <w:t>biletów</w:t>
            </w:r>
            <w:proofErr w:type="spellEnd"/>
            <w:r w:rsidRPr="00A850D7">
              <w:t xml:space="preserve"> </w:t>
            </w:r>
            <w:proofErr w:type="spellStart"/>
            <w:r w:rsidRPr="00A850D7">
              <w:t>istnieje</w:t>
            </w:r>
            <w:proofErr w:type="spellEnd"/>
            <w:r w:rsidRPr="00A850D7">
              <w:t xml:space="preserve"> </w:t>
            </w:r>
            <w:proofErr w:type="spellStart"/>
            <w:r w:rsidRPr="00A850D7">
              <w:t>możliwość</w:t>
            </w:r>
            <w:proofErr w:type="spellEnd"/>
            <w:r w:rsidRPr="00A850D7">
              <w:t xml:space="preserve"> </w:t>
            </w:r>
            <w:proofErr w:type="spellStart"/>
            <w:r w:rsidRPr="00A850D7">
              <w:t>zapoznania</w:t>
            </w:r>
            <w:proofErr w:type="spellEnd"/>
            <w:r w:rsidRPr="00A850D7">
              <w:t xml:space="preserve"> </w:t>
            </w:r>
            <w:proofErr w:type="spellStart"/>
            <w:r w:rsidRPr="00A850D7">
              <w:t>się</w:t>
            </w:r>
            <w:proofErr w:type="spellEnd"/>
            <w:r w:rsidRPr="00A850D7">
              <w:t xml:space="preserve"> z </w:t>
            </w:r>
            <w:proofErr w:type="spellStart"/>
            <w:r w:rsidRPr="00A850D7">
              <w:t>akcją</w:t>
            </w:r>
            <w:proofErr w:type="spellEnd"/>
            <w:r w:rsidRPr="00A850D7">
              <w:t xml:space="preserve"> (co </w:t>
            </w:r>
            <w:proofErr w:type="spellStart"/>
            <w:r w:rsidRPr="00A850D7">
              <w:t>najmniej</w:t>
            </w:r>
            <w:proofErr w:type="spellEnd"/>
            <w:r w:rsidRPr="00A850D7">
              <w:t xml:space="preserve">: </w:t>
            </w:r>
            <w:proofErr w:type="spellStart"/>
            <w:r w:rsidRPr="00A850D7">
              <w:t>dodanie</w:t>
            </w:r>
            <w:proofErr w:type="spellEnd"/>
            <w:r w:rsidRPr="00A850D7">
              <w:t xml:space="preserve">, </w:t>
            </w:r>
            <w:proofErr w:type="spellStart"/>
            <w:r w:rsidRPr="00A850D7">
              <w:t>usunięcie</w:t>
            </w:r>
            <w:proofErr w:type="spellEnd"/>
            <w:r w:rsidRPr="00A850D7">
              <w:t xml:space="preserve">, </w:t>
            </w:r>
            <w:proofErr w:type="spellStart"/>
            <w:r w:rsidRPr="00A850D7">
              <w:t>przywołanie</w:t>
            </w:r>
            <w:proofErr w:type="spellEnd"/>
            <w:r w:rsidRPr="00A850D7">
              <w:t xml:space="preserve">, </w:t>
            </w:r>
            <w:proofErr w:type="spellStart"/>
            <w:r w:rsidRPr="00A850D7">
              <w:t>usunięcie</w:t>
            </w:r>
            <w:proofErr w:type="spellEnd"/>
            <w:r w:rsidRPr="00A850D7">
              <w:t xml:space="preserve">, </w:t>
            </w:r>
            <w:proofErr w:type="spellStart"/>
            <w:r w:rsidRPr="00A850D7">
              <w:t>ponowne</w:t>
            </w:r>
            <w:proofErr w:type="spellEnd"/>
            <w:r w:rsidRPr="00A850D7">
              <w:t xml:space="preserve"> </w:t>
            </w:r>
            <w:proofErr w:type="spellStart"/>
            <w:r w:rsidRPr="00A850D7">
              <w:t>dodanie</w:t>
            </w:r>
            <w:proofErr w:type="spellEnd"/>
            <w:r w:rsidRPr="00A850D7">
              <w:t xml:space="preserve">) </w:t>
            </w:r>
            <w:proofErr w:type="spellStart"/>
            <w:r w:rsidRPr="00A850D7">
              <w:t>oraz</w:t>
            </w:r>
            <w:proofErr w:type="spellEnd"/>
            <w:r w:rsidRPr="00A850D7">
              <w:t xml:space="preserve"> </w:t>
            </w:r>
            <w:proofErr w:type="spellStart"/>
            <w:r w:rsidRPr="00A850D7">
              <w:t>datą</w:t>
            </w:r>
            <w:proofErr w:type="spellEnd"/>
            <w:r w:rsidRPr="00A850D7">
              <w:t xml:space="preserve"> </w:t>
            </w:r>
            <w:proofErr w:type="spellStart"/>
            <w:r w:rsidRPr="00A850D7">
              <w:t>akcji</w:t>
            </w:r>
            <w:proofErr w:type="spellEnd"/>
            <w:r w:rsidRPr="00A850D7">
              <w:t>.</w:t>
            </w:r>
          </w:p>
        </w:tc>
        <w:tc>
          <w:tcPr>
            <w:tcW w:w="660" w:type="pct"/>
            <w:tcBorders>
              <w:top w:val="single" w:sz="4" w:space="0" w:color="auto"/>
              <w:left w:val="single" w:sz="4" w:space="0" w:color="auto"/>
              <w:bottom w:val="single" w:sz="4" w:space="0" w:color="auto"/>
              <w:right w:val="single" w:sz="4" w:space="0" w:color="auto"/>
            </w:tcBorders>
          </w:tcPr>
          <w:p w14:paraId="4AD065D8" w14:textId="77777777" w:rsidR="00192B20" w:rsidRPr="00A850D7" w:rsidRDefault="00192B20">
            <w:pPr>
              <w:spacing w:after="0" w:line="276" w:lineRule="auto"/>
              <w:rPr>
                <w:rFonts w:cstheme="minorHAnsi"/>
                <w:strike/>
                <w:color w:val="000000"/>
                <w:lang w:eastAsia="pl-PL"/>
              </w:rPr>
            </w:pPr>
          </w:p>
        </w:tc>
      </w:tr>
      <w:tr w:rsidR="00A4688E" w:rsidRPr="00A850D7" w14:paraId="37879E7F"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0715EE1A" w14:textId="0DD52B7D" w:rsidR="00A4688E" w:rsidRPr="00A850D7" w:rsidRDefault="00A4688E" w:rsidP="00A4688E">
            <w:proofErr w:type="spellStart"/>
            <w:r w:rsidRPr="00A850D7">
              <w:t>Umożliwia</w:t>
            </w:r>
            <w:proofErr w:type="spellEnd"/>
            <w:r w:rsidRPr="00A850D7">
              <w:t xml:space="preserve"> </w:t>
            </w:r>
            <w:proofErr w:type="spellStart"/>
            <w:r w:rsidRPr="00A850D7">
              <w:t>zbieranie</w:t>
            </w:r>
            <w:proofErr w:type="spellEnd"/>
            <w:r w:rsidRPr="00A850D7">
              <w:t xml:space="preserve"> </w:t>
            </w:r>
            <w:proofErr w:type="spellStart"/>
            <w:r w:rsidRPr="00A850D7">
              <w:t>i</w:t>
            </w:r>
            <w:proofErr w:type="spellEnd"/>
            <w:r w:rsidRPr="00A850D7">
              <w:t xml:space="preserve"> </w:t>
            </w:r>
            <w:proofErr w:type="spellStart"/>
            <w:r w:rsidRPr="00A850D7">
              <w:t>przetwarzanie</w:t>
            </w:r>
            <w:proofErr w:type="spellEnd"/>
            <w:r w:rsidRPr="00A850D7">
              <w:t xml:space="preserve"> </w:t>
            </w:r>
            <w:proofErr w:type="spellStart"/>
            <w:r w:rsidRPr="00A850D7">
              <w:t>statystyk</w:t>
            </w:r>
            <w:proofErr w:type="spellEnd"/>
            <w:r w:rsidRPr="00A850D7">
              <w:t xml:space="preserve"> </w:t>
            </w:r>
            <w:proofErr w:type="spellStart"/>
            <w:r w:rsidRPr="00A850D7">
              <w:t>dotyczących</w:t>
            </w:r>
            <w:proofErr w:type="spellEnd"/>
            <w:r w:rsidRPr="00A850D7">
              <w:t xml:space="preserve"> </w:t>
            </w:r>
            <w:proofErr w:type="spellStart"/>
            <w:r w:rsidRPr="00A850D7">
              <w:t>obsługi</w:t>
            </w:r>
            <w:proofErr w:type="spellEnd"/>
            <w:r w:rsidRPr="00A850D7">
              <w:t xml:space="preserve"> </w:t>
            </w:r>
            <w:proofErr w:type="spellStart"/>
            <w:r w:rsidRPr="00A850D7">
              <w:t>pacjenta</w:t>
            </w:r>
            <w:proofErr w:type="spellEnd"/>
            <w:r w:rsidRPr="00A850D7">
              <w:t xml:space="preserve">, co </w:t>
            </w:r>
            <w:proofErr w:type="spellStart"/>
            <w:r w:rsidRPr="00A850D7">
              <w:t>najmniej</w:t>
            </w:r>
            <w:proofErr w:type="spellEnd"/>
            <w:r w:rsidRPr="00A850D7">
              <w:t xml:space="preserve"> w </w:t>
            </w:r>
            <w:proofErr w:type="spellStart"/>
            <w:r w:rsidRPr="00A850D7">
              <w:t>zakresie</w:t>
            </w:r>
            <w:proofErr w:type="spellEnd"/>
            <w:r w:rsidRPr="00A850D7">
              <w:t xml:space="preserve"> </w:t>
            </w:r>
            <w:proofErr w:type="spellStart"/>
            <w:r w:rsidRPr="00A850D7">
              <w:t>średniego</w:t>
            </w:r>
            <w:proofErr w:type="spellEnd"/>
            <w:r w:rsidRPr="00A850D7">
              <w:t xml:space="preserve"> </w:t>
            </w:r>
            <w:proofErr w:type="spellStart"/>
            <w:r w:rsidRPr="00A850D7">
              <w:t>czasu</w:t>
            </w:r>
            <w:proofErr w:type="spellEnd"/>
            <w:r w:rsidRPr="00A850D7">
              <w:t xml:space="preserve"> </w:t>
            </w:r>
            <w:proofErr w:type="spellStart"/>
            <w:r w:rsidRPr="00A850D7">
              <w:t>oczekiwania</w:t>
            </w:r>
            <w:proofErr w:type="spellEnd"/>
            <w:r w:rsidRPr="00A850D7">
              <w:t xml:space="preserve"> </w:t>
            </w:r>
            <w:proofErr w:type="spellStart"/>
            <w:r w:rsidRPr="00A850D7">
              <w:t>i</w:t>
            </w:r>
            <w:proofErr w:type="spellEnd"/>
            <w:r w:rsidRPr="00A850D7">
              <w:t xml:space="preserve"> </w:t>
            </w:r>
            <w:proofErr w:type="spellStart"/>
            <w:r w:rsidRPr="00A850D7">
              <w:t>obsługi</w:t>
            </w:r>
            <w:proofErr w:type="spellEnd"/>
            <w:r w:rsidRPr="00A850D7">
              <w:t xml:space="preserve"> </w:t>
            </w:r>
            <w:proofErr w:type="spellStart"/>
            <w:r w:rsidRPr="00A850D7">
              <w:t>pacjenta</w:t>
            </w:r>
            <w:proofErr w:type="spellEnd"/>
            <w:r w:rsidRPr="00A850D7">
              <w:t>.</w:t>
            </w:r>
          </w:p>
        </w:tc>
        <w:tc>
          <w:tcPr>
            <w:tcW w:w="660" w:type="pct"/>
            <w:tcBorders>
              <w:top w:val="single" w:sz="4" w:space="0" w:color="auto"/>
              <w:left w:val="single" w:sz="4" w:space="0" w:color="auto"/>
              <w:bottom w:val="single" w:sz="4" w:space="0" w:color="auto"/>
              <w:right w:val="single" w:sz="4" w:space="0" w:color="auto"/>
            </w:tcBorders>
          </w:tcPr>
          <w:p w14:paraId="6F5C0062" w14:textId="77777777" w:rsidR="00A4688E" w:rsidRPr="00A850D7" w:rsidRDefault="00A4688E">
            <w:pPr>
              <w:spacing w:after="0" w:line="276" w:lineRule="auto"/>
              <w:rPr>
                <w:rFonts w:cstheme="minorHAnsi"/>
                <w:strike/>
                <w:color w:val="000000"/>
                <w:lang w:eastAsia="pl-PL"/>
              </w:rPr>
            </w:pPr>
          </w:p>
        </w:tc>
      </w:tr>
    </w:tbl>
    <w:p w14:paraId="6AFDA9B2" w14:textId="77777777" w:rsidR="00EF4B37" w:rsidRPr="00A850D7" w:rsidRDefault="00EF4B37" w:rsidP="00C56749">
      <w:pPr>
        <w:rPr>
          <w:b/>
          <w:bCs/>
        </w:rPr>
      </w:pPr>
    </w:p>
    <w:p w14:paraId="6333DB81" w14:textId="175689C9" w:rsidR="00401F4F" w:rsidRPr="00A850D7" w:rsidRDefault="00401F4F" w:rsidP="000E45AB">
      <w:pPr>
        <w:rPr>
          <w:rFonts w:cstheme="minorHAnsi"/>
          <w:b/>
          <w:bCs/>
          <w:sz w:val="24"/>
        </w:rPr>
      </w:pPr>
    </w:p>
    <w:p w14:paraId="0F5CF918" w14:textId="183A1A0E" w:rsidR="00401F4F" w:rsidRPr="00A850D7" w:rsidRDefault="000E45AB" w:rsidP="000E45AB">
      <w:pPr>
        <w:rPr>
          <w:rFonts w:cstheme="minorHAnsi"/>
          <w:b/>
          <w:bCs/>
          <w:sz w:val="28"/>
          <w:szCs w:val="28"/>
        </w:rPr>
      </w:pPr>
      <w:r w:rsidRPr="00A850D7">
        <w:rPr>
          <w:rFonts w:cstheme="minorHAnsi"/>
          <w:b/>
          <w:bCs/>
          <w:sz w:val="28"/>
          <w:szCs w:val="28"/>
        </w:rPr>
        <w:t>1</w:t>
      </w:r>
      <w:r w:rsidR="00401F4F" w:rsidRPr="00A850D7">
        <w:rPr>
          <w:rFonts w:cstheme="minorHAnsi"/>
          <w:b/>
          <w:bCs/>
          <w:sz w:val="28"/>
          <w:szCs w:val="28"/>
        </w:rPr>
        <w:t>4</w:t>
      </w:r>
      <w:r w:rsidRPr="00A850D7">
        <w:rPr>
          <w:rFonts w:cstheme="minorHAnsi"/>
          <w:b/>
          <w:bCs/>
          <w:sz w:val="28"/>
          <w:szCs w:val="28"/>
        </w:rPr>
        <w:t xml:space="preserve">. </w:t>
      </w:r>
      <w:r w:rsidR="00401F4F" w:rsidRPr="00A850D7">
        <w:rPr>
          <w:rFonts w:cstheme="minorHAnsi"/>
          <w:b/>
          <w:bCs/>
          <w:sz w:val="28"/>
          <w:szCs w:val="28"/>
        </w:rPr>
        <w:t>ZAKRES MIGRACJI DANYCH</w:t>
      </w:r>
    </w:p>
    <w:p w14:paraId="40D46811" w14:textId="77777777" w:rsidR="00401F4F" w:rsidRPr="00A850D7" w:rsidRDefault="00401F4F" w:rsidP="000E45AB">
      <w:pPr>
        <w:rPr>
          <w:rFonts w:cstheme="minorHAnsi"/>
          <w:b/>
          <w:bCs/>
          <w:sz w:val="28"/>
          <w:szCs w:val="28"/>
        </w:rPr>
      </w:pPr>
    </w:p>
    <w:p w14:paraId="1899B876" w14:textId="77777777" w:rsidR="001E7F48" w:rsidRPr="00A850D7" w:rsidRDefault="00824409" w:rsidP="002E6857">
      <w:pPr>
        <w:pStyle w:val="Akapitzlist"/>
        <w:numPr>
          <w:ilvl w:val="0"/>
          <w:numId w:val="24"/>
        </w:numPr>
        <w:spacing w:after="0"/>
        <w:rPr>
          <w:rFonts w:ascii="Arial" w:hAnsi="Arial" w:cs="Arial"/>
          <w:sz w:val="20"/>
          <w:szCs w:val="18"/>
        </w:rPr>
      </w:pPr>
      <w:r w:rsidRPr="00A850D7">
        <w:rPr>
          <w:rFonts w:ascii="Arial" w:hAnsi="Arial" w:cs="Arial"/>
          <w:sz w:val="20"/>
          <w:szCs w:val="18"/>
        </w:rPr>
        <w:t>Badania opisowe i obrazowe. Po stronie wykonawcy jest import obrazów z obecnego systemu PACS i/lub ewentualna integracja z obecnym dostawcą takiego systemu.</w:t>
      </w:r>
    </w:p>
    <w:p w14:paraId="587655A5" w14:textId="2F2E26F8" w:rsidR="00401F4F" w:rsidRPr="00A850D7" w:rsidRDefault="00401F4F" w:rsidP="002E6857">
      <w:pPr>
        <w:pStyle w:val="Akapitzlist"/>
        <w:numPr>
          <w:ilvl w:val="0"/>
          <w:numId w:val="24"/>
        </w:numPr>
        <w:spacing w:after="0"/>
        <w:rPr>
          <w:rFonts w:ascii="Arial" w:hAnsi="Arial" w:cs="Arial"/>
          <w:sz w:val="20"/>
          <w:szCs w:val="18"/>
        </w:rPr>
      </w:pPr>
      <w:r w:rsidRPr="00A850D7">
        <w:rPr>
          <w:rFonts w:ascii="Arial" w:hAnsi="Arial" w:cs="Arial"/>
          <w:sz w:val="20"/>
          <w:szCs w:val="18"/>
        </w:rPr>
        <w:t>Rozliczenia</w:t>
      </w:r>
    </w:p>
    <w:p w14:paraId="4EC08929" w14:textId="77777777" w:rsidR="00401F4F" w:rsidRPr="00A850D7" w:rsidRDefault="00401F4F" w:rsidP="002E6857">
      <w:pPr>
        <w:pStyle w:val="Akapitzlist"/>
        <w:numPr>
          <w:ilvl w:val="0"/>
          <w:numId w:val="24"/>
        </w:numPr>
        <w:spacing w:after="0"/>
        <w:rPr>
          <w:rFonts w:ascii="Arial" w:hAnsi="Arial" w:cs="Arial"/>
          <w:sz w:val="20"/>
          <w:szCs w:val="18"/>
        </w:rPr>
      </w:pPr>
      <w:r w:rsidRPr="00A850D7">
        <w:rPr>
          <w:rFonts w:ascii="Arial" w:hAnsi="Arial" w:cs="Arial"/>
          <w:sz w:val="20"/>
          <w:szCs w:val="18"/>
        </w:rPr>
        <w:t>Historie choroby</w:t>
      </w:r>
    </w:p>
    <w:p w14:paraId="4B5ACB27" w14:textId="77777777" w:rsidR="00401F4F" w:rsidRPr="00A850D7" w:rsidRDefault="00401F4F" w:rsidP="002E6857">
      <w:pPr>
        <w:pStyle w:val="Akapitzlist"/>
        <w:numPr>
          <w:ilvl w:val="0"/>
          <w:numId w:val="24"/>
        </w:numPr>
        <w:spacing w:after="0"/>
        <w:rPr>
          <w:rFonts w:ascii="Arial" w:hAnsi="Arial" w:cs="Arial"/>
          <w:sz w:val="20"/>
          <w:szCs w:val="18"/>
        </w:rPr>
      </w:pPr>
      <w:r w:rsidRPr="00A850D7">
        <w:rPr>
          <w:rFonts w:ascii="Arial" w:hAnsi="Arial" w:cs="Arial"/>
          <w:sz w:val="20"/>
          <w:szCs w:val="18"/>
        </w:rPr>
        <w:t>Historie wizyt: ambulatoryjnych, hospitalizacji, POZ, rehabilitacji, dializ</w:t>
      </w:r>
    </w:p>
    <w:p w14:paraId="7530682A" w14:textId="5C463B77" w:rsidR="00401F4F" w:rsidRPr="00A850D7" w:rsidRDefault="00401F4F" w:rsidP="002E6857">
      <w:pPr>
        <w:pStyle w:val="Akapitzlist"/>
        <w:numPr>
          <w:ilvl w:val="0"/>
          <w:numId w:val="24"/>
        </w:numPr>
        <w:spacing w:after="0"/>
        <w:rPr>
          <w:rFonts w:ascii="Arial" w:hAnsi="Arial" w:cs="Arial"/>
          <w:sz w:val="20"/>
          <w:szCs w:val="20"/>
        </w:rPr>
      </w:pPr>
      <w:r w:rsidRPr="00A850D7">
        <w:rPr>
          <w:rFonts w:ascii="Arial" w:hAnsi="Arial" w:cs="Arial"/>
          <w:sz w:val="20"/>
          <w:szCs w:val="20"/>
        </w:rPr>
        <w:t>Zaplanowane wizyty</w:t>
      </w:r>
      <w:r w:rsidR="00824409" w:rsidRPr="00A850D7">
        <w:rPr>
          <w:rFonts w:ascii="Arial" w:hAnsi="Arial" w:cs="Arial"/>
          <w:sz w:val="20"/>
          <w:szCs w:val="20"/>
        </w:rPr>
        <w:t xml:space="preserve"> – import danych rezerwacji na wizyty i badania</w:t>
      </w:r>
    </w:p>
    <w:p w14:paraId="0D6431B4" w14:textId="3714F806" w:rsidR="001E7F48" w:rsidRPr="00A850D7" w:rsidRDefault="001E7F48" w:rsidP="002E6857">
      <w:pPr>
        <w:pStyle w:val="Akapitzlist"/>
        <w:numPr>
          <w:ilvl w:val="0"/>
          <w:numId w:val="24"/>
        </w:numPr>
        <w:spacing w:after="0"/>
        <w:rPr>
          <w:rFonts w:ascii="Arial" w:hAnsi="Arial" w:cs="Arial"/>
          <w:sz w:val="18"/>
          <w:szCs w:val="18"/>
        </w:rPr>
      </w:pPr>
      <w:r w:rsidRPr="00A850D7">
        <w:rPr>
          <w:rFonts w:ascii="Arial" w:hAnsi="Arial" w:cs="Arial"/>
          <w:sz w:val="20"/>
          <w:szCs w:val="18"/>
        </w:rPr>
        <w:t>Kolejki</w:t>
      </w:r>
    </w:p>
    <w:p w14:paraId="7F02793E" w14:textId="77777777" w:rsidR="00401F4F" w:rsidRPr="00A850D7" w:rsidRDefault="00401F4F" w:rsidP="00824409">
      <w:pPr>
        <w:spacing w:after="0"/>
        <w:rPr>
          <w:rFonts w:cstheme="minorHAnsi"/>
          <w:b/>
          <w:bCs/>
          <w:sz w:val="22"/>
          <w:szCs w:val="22"/>
        </w:rPr>
      </w:pPr>
    </w:p>
    <w:p w14:paraId="638FD289" w14:textId="263E5E0E" w:rsidR="006C6EEA" w:rsidRPr="00A850D7" w:rsidRDefault="0090712D" w:rsidP="00824409">
      <w:pPr>
        <w:spacing w:after="0"/>
        <w:rPr>
          <w:rFonts w:cstheme="minorHAnsi"/>
          <w:szCs w:val="20"/>
        </w:rPr>
      </w:pPr>
      <w:proofErr w:type="spellStart"/>
      <w:r w:rsidRPr="00A850D7">
        <w:rPr>
          <w:rFonts w:cstheme="minorHAnsi"/>
          <w:szCs w:val="20"/>
        </w:rPr>
        <w:t>Pożądany</w:t>
      </w:r>
      <w:proofErr w:type="spellEnd"/>
      <w:r w:rsidRPr="00A850D7">
        <w:rPr>
          <w:rFonts w:cstheme="minorHAnsi"/>
          <w:szCs w:val="20"/>
        </w:rPr>
        <w:t xml:space="preserve"> </w:t>
      </w:r>
      <w:proofErr w:type="spellStart"/>
      <w:r w:rsidRPr="00A850D7">
        <w:rPr>
          <w:rFonts w:cstheme="minorHAnsi"/>
          <w:szCs w:val="20"/>
        </w:rPr>
        <w:t>zakres</w:t>
      </w:r>
      <w:proofErr w:type="spellEnd"/>
      <w:r w:rsidRPr="00A850D7">
        <w:rPr>
          <w:rFonts w:cstheme="minorHAnsi"/>
          <w:szCs w:val="20"/>
        </w:rPr>
        <w:t xml:space="preserve"> </w:t>
      </w:r>
      <w:proofErr w:type="spellStart"/>
      <w:r w:rsidRPr="00A850D7">
        <w:rPr>
          <w:rFonts w:cstheme="minorHAnsi"/>
          <w:szCs w:val="20"/>
        </w:rPr>
        <w:t>migracji</w:t>
      </w:r>
      <w:proofErr w:type="spellEnd"/>
      <w:r w:rsidRPr="00A850D7">
        <w:rPr>
          <w:rFonts w:cstheme="minorHAnsi"/>
          <w:szCs w:val="20"/>
        </w:rPr>
        <w:t xml:space="preserve"> 1:1</w:t>
      </w:r>
    </w:p>
    <w:p w14:paraId="41AB1089" w14:textId="03E0EB7E" w:rsidR="006C6EEA" w:rsidRPr="00A850D7" w:rsidRDefault="006C6EEA" w:rsidP="00824409">
      <w:pPr>
        <w:spacing w:after="0"/>
        <w:rPr>
          <w:rFonts w:cstheme="minorHAnsi"/>
          <w:szCs w:val="20"/>
        </w:rPr>
      </w:pPr>
      <w:r w:rsidRPr="00A850D7">
        <w:rPr>
          <w:rFonts w:cstheme="minorHAnsi"/>
          <w:szCs w:val="20"/>
        </w:rPr>
        <w:t xml:space="preserve">Dane, </w:t>
      </w:r>
      <w:proofErr w:type="spellStart"/>
      <w:r w:rsidRPr="00A850D7">
        <w:rPr>
          <w:rFonts w:cstheme="minorHAnsi"/>
          <w:szCs w:val="20"/>
        </w:rPr>
        <w:t>które</w:t>
      </w:r>
      <w:proofErr w:type="spellEnd"/>
      <w:r w:rsidRPr="00A850D7">
        <w:rPr>
          <w:rFonts w:cstheme="minorHAnsi"/>
          <w:szCs w:val="20"/>
        </w:rPr>
        <w:t xml:space="preserve"> </w:t>
      </w:r>
      <w:proofErr w:type="spellStart"/>
      <w:r w:rsidRPr="00A850D7">
        <w:rPr>
          <w:rFonts w:cstheme="minorHAnsi"/>
          <w:szCs w:val="20"/>
        </w:rPr>
        <w:t>będą</w:t>
      </w:r>
      <w:proofErr w:type="spellEnd"/>
      <w:r w:rsidRPr="00A850D7">
        <w:rPr>
          <w:rFonts w:cstheme="minorHAnsi"/>
          <w:szCs w:val="20"/>
        </w:rPr>
        <w:t xml:space="preserve"> </w:t>
      </w:r>
      <w:proofErr w:type="spellStart"/>
      <w:r w:rsidRPr="00A850D7">
        <w:rPr>
          <w:rFonts w:cstheme="minorHAnsi"/>
          <w:szCs w:val="20"/>
        </w:rPr>
        <w:t>podlegać</w:t>
      </w:r>
      <w:proofErr w:type="spellEnd"/>
      <w:r w:rsidRPr="00A850D7">
        <w:rPr>
          <w:rFonts w:cstheme="minorHAnsi"/>
          <w:szCs w:val="20"/>
        </w:rPr>
        <w:t xml:space="preserve"> </w:t>
      </w:r>
      <w:proofErr w:type="spellStart"/>
      <w:r w:rsidRPr="00A850D7">
        <w:rPr>
          <w:rFonts w:cstheme="minorHAnsi"/>
          <w:szCs w:val="20"/>
        </w:rPr>
        <w:t>migracji</w:t>
      </w:r>
      <w:proofErr w:type="spellEnd"/>
      <w:r w:rsidRPr="00A850D7">
        <w:rPr>
          <w:rFonts w:cstheme="minorHAnsi"/>
          <w:szCs w:val="20"/>
        </w:rPr>
        <w:t xml:space="preserve"> </w:t>
      </w:r>
      <w:proofErr w:type="spellStart"/>
      <w:r w:rsidRPr="00A850D7">
        <w:rPr>
          <w:rFonts w:cstheme="minorHAnsi"/>
          <w:szCs w:val="20"/>
        </w:rPr>
        <w:t>muszą</w:t>
      </w:r>
      <w:proofErr w:type="spellEnd"/>
      <w:r w:rsidRPr="00A850D7">
        <w:rPr>
          <w:rFonts w:cstheme="minorHAnsi"/>
          <w:szCs w:val="20"/>
        </w:rPr>
        <w:t xml:space="preserve"> </w:t>
      </w:r>
      <w:proofErr w:type="spellStart"/>
      <w:r w:rsidRPr="00A850D7">
        <w:rPr>
          <w:rFonts w:cstheme="minorHAnsi"/>
          <w:szCs w:val="20"/>
        </w:rPr>
        <w:t>obejmować</w:t>
      </w:r>
      <w:proofErr w:type="spellEnd"/>
      <w:r w:rsidRPr="00A850D7">
        <w:rPr>
          <w:rFonts w:cstheme="minorHAnsi"/>
          <w:szCs w:val="20"/>
        </w:rPr>
        <w:t xml:space="preserve"> </w:t>
      </w:r>
      <w:proofErr w:type="spellStart"/>
      <w:r w:rsidRPr="00A850D7">
        <w:rPr>
          <w:rFonts w:cstheme="minorHAnsi"/>
          <w:szCs w:val="20"/>
        </w:rPr>
        <w:t>cały</w:t>
      </w:r>
      <w:proofErr w:type="spellEnd"/>
      <w:r w:rsidRPr="00A850D7">
        <w:rPr>
          <w:rFonts w:cstheme="minorHAnsi"/>
          <w:szCs w:val="20"/>
        </w:rPr>
        <w:t xml:space="preserve"> </w:t>
      </w:r>
      <w:proofErr w:type="spellStart"/>
      <w:r w:rsidRPr="00A850D7">
        <w:rPr>
          <w:rFonts w:cstheme="minorHAnsi"/>
          <w:szCs w:val="20"/>
        </w:rPr>
        <w:t>zakres</w:t>
      </w:r>
      <w:proofErr w:type="spellEnd"/>
      <w:r w:rsidRPr="00A850D7">
        <w:rPr>
          <w:rFonts w:cstheme="minorHAnsi"/>
          <w:szCs w:val="20"/>
        </w:rPr>
        <w:t xml:space="preserve"> </w:t>
      </w:r>
      <w:proofErr w:type="spellStart"/>
      <w:r w:rsidRPr="00A850D7">
        <w:rPr>
          <w:rFonts w:cstheme="minorHAnsi"/>
          <w:szCs w:val="20"/>
        </w:rPr>
        <w:t>obecnego</w:t>
      </w:r>
      <w:proofErr w:type="spellEnd"/>
      <w:r w:rsidRPr="00A850D7">
        <w:rPr>
          <w:rFonts w:cstheme="minorHAnsi"/>
          <w:szCs w:val="20"/>
        </w:rPr>
        <w:t xml:space="preserve"> </w:t>
      </w:r>
      <w:proofErr w:type="spellStart"/>
      <w:r w:rsidRPr="00A850D7">
        <w:rPr>
          <w:rFonts w:cstheme="minorHAnsi"/>
          <w:szCs w:val="20"/>
        </w:rPr>
        <w:t>systemu</w:t>
      </w:r>
      <w:proofErr w:type="spellEnd"/>
      <w:r w:rsidRPr="00A850D7">
        <w:rPr>
          <w:rFonts w:cstheme="minorHAnsi"/>
          <w:szCs w:val="20"/>
        </w:rPr>
        <w:t>.</w:t>
      </w:r>
    </w:p>
    <w:p w14:paraId="543F6F79" w14:textId="20A46820" w:rsidR="00824409" w:rsidRPr="00A850D7" w:rsidRDefault="00824409" w:rsidP="00824409">
      <w:pPr>
        <w:spacing w:after="0"/>
        <w:rPr>
          <w:rFonts w:cstheme="minorHAnsi"/>
          <w:szCs w:val="20"/>
        </w:rPr>
      </w:pPr>
    </w:p>
    <w:p w14:paraId="5E3B4E11" w14:textId="1301388C" w:rsidR="00824409" w:rsidRPr="00A850D7" w:rsidRDefault="00824409" w:rsidP="00824409">
      <w:pPr>
        <w:spacing w:after="0"/>
        <w:rPr>
          <w:rFonts w:cstheme="minorHAnsi"/>
          <w:szCs w:val="20"/>
        </w:rPr>
      </w:pPr>
      <w:proofErr w:type="spellStart"/>
      <w:r w:rsidRPr="00A850D7">
        <w:rPr>
          <w:rFonts w:cstheme="minorHAnsi"/>
          <w:szCs w:val="20"/>
        </w:rPr>
        <w:t>Zamawiający</w:t>
      </w:r>
      <w:proofErr w:type="spellEnd"/>
      <w:r w:rsidRPr="00A850D7">
        <w:rPr>
          <w:rFonts w:cstheme="minorHAnsi"/>
          <w:szCs w:val="20"/>
        </w:rPr>
        <w:t xml:space="preserve"> </w:t>
      </w:r>
      <w:proofErr w:type="spellStart"/>
      <w:r w:rsidRPr="00A850D7">
        <w:rPr>
          <w:rFonts w:cstheme="minorHAnsi"/>
          <w:szCs w:val="20"/>
        </w:rPr>
        <w:t>udostępni</w:t>
      </w:r>
      <w:proofErr w:type="spellEnd"/>
      <w:r w:rsidRPr="00A850D7">
        <w:rPr>
          <w:rFonts w:cstheme="minorHAnsi"/>
          <w:szCs w:val="20"/>
        </w:rPr>
        <w:t xml:space="preserve"> </w:t>
      </w:r>
      <w:proofErr w:type="spellStart"/>
      <w:r w:rsidRPr="00A850D7">
        <w:rPr>
          <w:rFonts w:cstheme="minorHAnsi"/>
          <w:szCs w:val="20"/>
        </w:rPr>
        <w:t>wykonawcy</w:t>
      </w:r>
      <w:proofErr w:type="spellEnd"/>
      <w:r w:rsidRPr="00A850D7">
        <w:rPr>
          <w:rFonts w:cstheme="minorHAnsi"/>
          <w:szCs w:val="20"/>
        </w:rPr>
        <w:t xml:space="preserve"> </w:t>
      </w:r>
      <w:proofErr w:type="spellStart"/>
      <w:r w:rsidRPr="00A850D7">
        <w:rPr>
          <w:rFonts w:cstheme="minorHAnsi"/>
          <w:szCs w:val="20"/>
        </w:rPr>
        <w:t>dostęp</w:t>
      </w:r>
      <w:proofErr w:type="spellEnd"/>
      <w:r w:rsidRPr="00A850D7">
        <w:rPr>
          <w:rFonts w:cstheme="minorHAnsi"/>
          <w:szCs w:val="20"/>
        </w:rPr>
        <w:t xml:space="preserve"> do </w:t>
      </w:r>
      <w:proofErr w:type="spellStart"/>
      <w:r w:rsidRPr="00A850D7">
        <w:rPr>
          <w:rFonts w:cstheme="minorHAnsi"/>
          <w:szCs w:val="20"/>
        </w:rPr>
        <w:t>bazy</w:t>
      </w:r>
      <w:proofErr w:type="spellEnd"/>
      <w:r w:rsidRPr="00A850D7">
        <w:rPr>
          <w:rFonts w:cstheme="minorHAnsi"/>
          <w:szCs w:val="20"/>
        </w:rPr>
        <w:t xml:space="preserve"> </w:t>
      </w:r>
      <w:proofErr w:type="spellStart"/>
      <w:r w:rsidRPr="00A850D7">
        <w:rPr>
          <w:rFonts w:cstheme="minorHAnsi"/>
          <w:szCs w:val="20"/>
        </w:rPr>
        <w:t>danych</w:t>
      </w:r>
      <w:proofErr w:type="spellEnd"/>
      <w:r w:rsidRPr="00A850D7">
        <w:rPr>
          <w:rFonts w:cstheme="minorHAnsi"/>
          <w:szCs w:val="20"/>
        </w:rPr>
        <w:t xml:space="preserve">, a </w:t>
      </w:r>
      <w:proofErr w:type="spellStart"/>
      <w:r w:rsidRPr="00A850D7">
        <w:rPr>
          <w:rFonts w:cstheme="minorHAnsi"/>
          <w:szCs w:val="20"/>
        </w:rPr>
        <w:t>na</w:t>
      </w:r>
      <w:proofErr w:type="spellEnd"/>
      <w:r w:rsidRPr="00A850D7">
        <w:rPr>
          <w:rFonts w:cstheme="minorHAnsi"/>
          <w:szCs w:val="20"/>
        </w:rPr>
        <w:t xml:space="preserve"> </w:t>
      </w:r>
      <w:proofErr w:type="spellStart"/>
      <w:r w:rsidRPr="00A850D7">
        <w:rPr>
          <w:rFonts w:cstheme="minorHAnsi"/>
          <w:szCs w:val="20"/>
        </w:rPr>
        <w:t>wykonawcy</w:t>
      </w:r>
      <w:proofErr w:type="spellEnd"/>
      <w:r w:rsidRPr="00A850D7">
        <w:rPr>
          <w:rFonts w:cstheme="minorHAnsi"/>
          <w:szCs w:val="20"/>
        </w:rPr>
        <w:t xml:space="preserve"> </w:t>
      </w:r>
      <w:proofErr w:type="spellStart"/>
      <w:r w:rsidRPr="00A850D7">
        <w:rPr>
          <w:rFonts w:cstheme="minorHAnsi"/>
          <w:szCs w:val="20"/>
        </w:rPr>
        <w:t>spoczywa</w:t>
      </w:r>
      <w:proofErr w:type="spellEnd"/>
      <w:r w:rsidRPr="00A850D7">
        <w:rPr>
          <w:rFonts w:cstheme="minorHAnsi"/>
          <w:szCs w:val="20"/>
        </w:rPr>
        <w:t xml:space="preserve"> </w:t>
      </w:r>
      <w:proofErr w:type="spellStart"/>
      <w:r w:rsidRPr="00A850D7">
        <w:rPr>
          <w:rFonts w:cstheme="minorHAnsi"/>
          <w:szCs w:val="20"/>
        </w:rPr>
        <w:t>obowiązek</w:t>
      </w:r>
      <w:proofErr w:type="spellEnd"/>
      <w:r w:rsidRPr="00A850D7">
        <w:rPr>
          <w:rFonts w:cstheme="minorHAnsi"/>
          <w:szCs w:val="20"/>
        </w:rPr>
        <w:t xml:space="preserve"> </w:t>
      </w:r>
      <w:proofErr w:type="spellStart"/>
      <w:r w:rsidRPr="00A850D7">
        <w:rPr>
          <w:rFonts w:cstheme="minorHAnsi"/>
          <w:szCs w:val="20"/>
        </w:rPr>
        <w:t>przygotowania</w:t>
      </w:r>
      <w:proofErr w:type="spellEnd"/>
      <w:r w:rsidRPr="00A850D7">
        <w:rPr>
          <w:rFonts w:cstheme="minorHAnsi"/>
          <w:szCs w:val="20"/>
        </w:rPr>
        <w:t xml:space="preserve"> </w:t>
      </w:r>
      <w:proofErr w:type="spellStart"/>
      <w:r w:rsidRPr="00A850D7">
        <w:rPr>
          <w:rFonts w:cstheme="minorHAnsi"/>
          <w:szCs w:val="20"/>
        </w:rPr>
        <w:t>danych</w:t>
      </w:r>
      <w:proofErr w:type="spellEnd"/>
      <w:r w:rsidRPr="00A850D7">
        <w:rPr>
          <w:rFonts w:cstheme="minorHAnsi"/>
          <w:szCs w:val="20"/>
        </w:rPr>
        <w:t xml:space="preserve"> do </w:t>
      </w:r>
      <w:proofErr w:type="spellStart"/>
      <w:r w:rsidRPr="00A850D7">
        <w:rPr>
          <w:rFonts w:cstheme="minorHAnsi"/>
          <w:szCs w:val="20"/>
        </w:rPr>
        <w:t>importu</w:t>
      </w:r>
      <w:proofErr w:type="spellEnd"/>
      <w:r w:rsidRPr="00A850D7">
        <w:rPr>
          <w:rFonts w:cstheme="minorHAnsi"/>
          <w:szCs w:val="20"/>
        </w:rPr>
        <w:t>.</w:t>
      </w:r>
    </w:p>
    <w:p w14:paraId="30E300DE" w14:textId="0FA50C5C" w:rsidR="00824409" w:rsidRPr="00A850D7" w:rsidRDefault="00824409" w:rsidP="00824409">
      <w:pPr>
        <w:spacing w:after="0"/>
        <w:rPr>
          <w:rFonts w:cstheme="minorHAnsi"/>
          <w:szCs w:val="20"/>
        </w:rPr>
      </w:pPr>
    </w:p>
    <w:p w14:paraId="49D7D261" w14:textId="760F0390" w:rsidR="00824409" w:rsidRPr="00A850D7" w:rsidRDefault="00824409" w:rsidP="00824409">
      <w:pPr>
        <w:spacing w:after="0"/>
        <w:rPr>
          <w:rFonts w:cstheme="minorHAnsi"/>
          <w:szCs w:val="20"/>
        </w:rPr>
      </w:pPr>
      <w:proofErr w:type="spellStart"/>
      <w:r w:rsidRPr="00A850D7">
        <w:rPr>
          <w:rFonts w:cstheme="minorHAnsi"/>
          <w:szCs w:val="20"/>
        </w:rPr>
        <w:t>Zamawiający</w:t>
      </w:r>
      <w:proofErr w:type="spellEnd"/>
      <w:r w:rsidRPr="00A850D7">
        <w:rPr>
          <w:rFonts w:cstheme="minorHAnsi"/>
          <w:szCs w:val="20"/>
        </w:rPr>
        <w:t xml:space="preserve"> </w:t>
      </w:r>
      <w:proofErr w:type="spellStart"/>
      <w:r w:rsidRPr="00A850D7">
        <w:rPr>
          <w:rFonts w:cstheme="minorHAnsi"/>
          <w:szCs w:val="20"/>
        </w:rPr>
        <w:t>wymaga</w:t>
      </w:r>
      <w:proofErr w:type="spellEnd"/>
      <w:r w:rsidRPr="00A850D7">
        <w:rPr>
          <w:rFonts w:cstheme="minorHAnsi"/>
          <w:szCs w:val="20"/>
        </w:rPr>
        <w:t xml:space="preserve"> </w:t>
      </w:r>
      <w:proofErr w:type="spellStart"/>
      <w:r w:rsidRPr="00A850D7">
        <w:rPr>
          <w:rFonts w:cstheme="minorHAnsi"/>
          <w:szCs w:val="20"/>
        </w:rPr>
        <w:t>migracji</w:t>
      </w:r>
      <w:proofErr w:type="spellEnd"/>
      <w:r w:rsidRPr="00A850D7">
        <w:rPr>
          <w:rFonts w:cstheme="minorHAnsi"/>
          <w:szCs w:val="20"/>
        </w:rPr>
        <w:t xml:space="preserve"> </w:t>
      </w:r>
      <w:proofErr w:type="spellStart"/>
      <w:r w:rsidRPr="00A850D7">
        <w:rPr>
          <w:rFonts w:cstheme="minorHAnsi"/>
          <w:szCs w:val="20"/>
        </w:rPr>
        <w:t>przyrostowej</w:t>
      </w:r>
      <w:proofErr w:type="spellEnd"/>
      <w:r w:rsidRPr="00A850D7">
        <w:rPr>
          <w:rFonts w:cstheme="minorHAnsi"/>
          <w:szCs w:val="20"/>
        </w:rPr>
        <w:t xml:space="preserve"> z </w:t>
      </w:r>
      <w:proofErr w:type="spellStart"/>
      <w:r w:rsidRPr="00A850D7">
        <w:rPr>
          <w:rFonts w:cstheme="minorHAnsi"/>
          <w:szCs w:val="20"/>
        </w:rPr>
        <w:t>uwagi</w:t>
      </w:r>
      <w:proofErr w:type="spellEnd"/>
      <w:r w:rsidRPr="00A850D7">
        <w:rPr>
          <w:rFonts w:cstheme="minorHAnsi"/>
          <w:szCs w:val="20"/>
        </w:rPr>
        <w:t xml:space="preserve"> </w:t>
      </w:r>
      <w:proofErr w:type="spellStart"/>
      <w:r w:rsidRPr="00A850D7">
        <w:rPr>
          <w:rFonts w:cstheme="minorHAnsi"/>
          <w:szCs w:val="20"/>
        </w:rPr>
        <w:t>na</w:t>
      </w:r>
      <w:proofErr w:type="spellEnd"/>
      <w:r w:rsidRPr="00A850D7">
        <w:rPr>
          <w:rFonts w:cstheme="minorHAnsi"/>
          <w:szCs w:val="20"/>
        </w:rPr>
        <w:t xml:space="preserve"> </w:t>
      </w:r>
      <w:proofErr w:type="spellStart"/>
      <w:r w:rsidRPr="00A850D7">
        <w:rPr>
          <w:rFonts w:cstheme="minorHAnsi"/>
          <w:szCs w:val="20"/>
        </w:rPr>
        <w:t>ilość</w:t>
      </w:r>
      <w:proofErr w:type="spellEnd"/>
      <w:r w:rsidRPr="00A850D7">
        <w:rPr>
          <w:rFonts w:cstheme="minorHAnsi"/>
          <w:szCs w:val="20"/>
        </w:rPr>
        <w:t xml:space="preserve"> </w:t>
      </w:r>
      <w:proofErr w:type="spellStart"/>
      <w:r w:rsidRPr="00A850D7">
        <w:rPr>
          <w:rFonts w:cstheme="minorHAnsi"/>
          <w:szCs w:val="20"/>
        </w:rPr>
        <w:t>danych</w:t>
      </w:r>
      <w:proofErr w:type="spellEnd"/>
      <w:r w:rsidRPr="00A850D7">
        <w:rPr>
          <w:rFonts w:cstheme="minorHAnsi"/>
          <w:szCs w:val="20"/>
        </w:rPr>
        <w:t xml:space="preserve"> </w:t>
      </w:r>
      <w:proofErr w:type="spellStart"/>
      <w:r w:rsidRPr="00A850D7">
        <w:rPr>
          <w:rFonts w:cstheme="minorHAnsi"/>
          <w:szCs w:val="20"/>
        </w:rPr>
        <w:t>wymagających</w:t>
      </w:r>
      <w:proofErr w:type="spellEnd"/>
      <w:r w:rsidRPr="00A850D7">
        <w:rPr>
          <w:rFonts w:cstheme="minorHAnsi"/>
          <w:szCs w:val="20"/>
        </w:rPr>
        <w:t xml:space="preserve"> </w:t>
      </w:r>
      <w:proofErr w:type="spellStart"/>
      <w:r w:rsidRPr="00A850D7">
        <w:rPr>
          <w:rFonts w:cstheme="minorHAnsi"/>
          <w:szCs w:val="20"/>
        </w:rPr>
        <w:t>migracji</w:t>
      </w:r>
      <w:proofErr w:type="spellEnd"/>
      <w:r w:rsidRPr="00A850D7">
        <w:rPr>
          <w:rFonts w:cstheme="minorHAnsi"/>
          <w:szCs w:val="20"/>
        </w:rPr>
        <w:t xml:space="preserve"> </w:t>
      </w:r>
      <w:proofErr w:type="spellStart"/>
      <w:r w:rsidRPr="00A850D7">
        <w:rPr>
          <w:rFonts w:cstheme="minorHAnsi"/>
          <w:szCs w:val="20"/>
        </w:rPr>
        <w:t>i</w:t>
      </w:r>
      <w:proofErr w:type="spellEnd"/>
      <w:r w:rsidRPr="00A850D7">
        <w:rPr>
          <w:rFonts w:cstheme="minorHAnsi"/>
          <w:szCs w:val="20"/>
        </w:rPr>
        <w:t xml:space="preserve"> </w:t>
      </w:r>
      <w:proofErr w:type="spellStart"/>
      <w:r w:rsidRPr="00A850D7">
        <w:rPr>
          <w:rFonts w:cstheme="minorHAnsi"/>
          <w:szCs w:val="20"/>
        </w:rPr>
        <w:t>czas</w:t>
      </w:r>
      <w:proofErr w:type="spellEnd"/>
      <w:r w:rsidRPr="00A850D7">
        <w:rPr>
          <w:rFonts w:cstheme="minorHAnsi"/>
          <w:szCs w:val="20"/>
        </w:rPr>
        <w:t xml:space="preserve">, </w:t>
      </w:r>
      <w:proofErr w:type="spellStart"/>
      <w:r w:rsidRPr="00A850D7">
        <w:rPr>
          <w:rFonts w:cstheme="minorHAnsi"/>
          <w:szCs w:val="20"/>
        </w:rPr>
        <w:t>który</w:t>
      </w:r>
      <w:proofErr w:type="spellEnd"/>
      <w:r w:rsidRPr="00A850D7">
        <w:rPr>
          <w:rFonts w:cstheme="minorHAnsi"/>
          <w:szCs w:val="20"/>
        </w:rPr>
        <w:t xml:space="preserve"> </w:t>
      </w:r>
      <w:proofErr w:type="spellStart"/>
      <w:r w:rsidRPr="00A850D7">
        <w:rPr>
          <w:rFonts w:cstheme="minorHAnsi"/>
          <w:szCs w:val="20"/>
        </w:rPr>
        <w:t>będzie</w:t>
      </w:r>
      <w:proofErr w:type="spellEnd"/>
      <w:r w:rsidRPr="00A850D7">
        <w:rPr>
          <w:rFonts w:cstheme="minorHAnsi"/>
          <w:szCs w:val="20"/>
        </w:rPr>
        <w:t xml:space="preserve"> </w:t>
      </w:r>
      <w:proofErr w:type="spellStart"/>
      <w:r w:rsidRPr="00A850D7">
        <w:rPr>
          <w:rFonts w:cstheme="minorHAnsi"/>
          <w:szCs w:val="20"/>
        </w:rPr>
        <w:t>potrzebny</w:t>
      </w:r>
      <w:proofErr w:type="spellEnd"/>
      <w:r w:rsidRPr="00A850D7">
        <w:rPr>
          <w:rFonts w:cstheme="minorHAnsi"/>
          <w:szCs w:val="20"/>
        </w:rPr>
        <w:t xml:space="preserve"> do </w:t>
      </w:r>
      <w:proofErr w:type="spellStart"/>
      <w:r w:rsidRPr="00A850D7">
        <w:rPr>
          <w:rFonts w:cstheme="minorHAnsi"/>
          <w:szCs w:val="20"/>
        </w:rPr>
        <w:t>jej</w:t>
      </w:r>
      <w:proofErr w:type="spellEnd"/>
      <w:r w:rsidRPr="00A850D7">
        <w:rPr>
          <w:rFonts w:cstheme="minorHAnsi"/>
          <w:szCs w:val="20"/>
        </w:rPr>
        <w:t xml:space="preserve"> </w:t>
      </w:r>
      <w:proofErr w:type="spellStart"/>
      <w:r w:rsidRPr="00A850D7">
        <w:rPr>
          <w:rFonts w:cstheme="minorHAnsi"/>
          <w:szCs w:val="20"/>
        </w:rPr>
        <w:t>wykonania</w:t>
      </w:r>
      <w:proofErr w:type="spellEnd"/>
      <w:r w:rsidRPr="00A850D7">
        <w:rPr>
          <w:rFonts w:cstheme="minorHAnsi"/>
          <w:szCs w:val="20"/>
        </w:rPr>
        <w:t xml:space="preserve">. </w:t>
      </w:r>
      <w:proofErr w:type="spellStart"/>
      <w:r w:rsidRPr="00A850D7">
        <w:rPr>
          <w:rFonts w:cstheme="minorHAnsi"/>
          <w:szCs w:val="20"/>
        </w:rPr>
        <w:t>Dodatkowe</w:t>
      </w:r>
      <w:proofErr w:type="spellEnd"/>
      <w:r w:rsidRPr="00A850D7">
        <w:rPr>
          <w:rFonts w:cstheme="minorHAnsi"/>
          <w:szCs w:val="20"/>
        </w:rPr>
        <w:t xml:space="preserve"> </w:t>
      </w:r>
      <w:proofErr w:type="spellStart"/>
      <w:r w:rsidRPr="00A850D7">
        <w:rPr>
          <w:rFonts w:cstheme="minorHAnsi"/>
          <w:szCs w:val="20"/>
        </w:rPr>
        <w:t>warunki</w:t>
      </w:r>
      <w:proofErr w:type="spellEnd"/>
      <w:r w:rsidRPr="00A850D7">
        <w:rPr>
          <w:rFonts w:cstheme="minorHAnsi"/>
          <w:szCs w:val="20"/>
        </w:rPr>
        <w:t xml:space="preserve"> </w:t>
      </w:r>
      <w:proofErr w:type="spellStart"/>
      <w:r w:rsidRPr="00A850D7">
        <w:rPr>
          <w:rFonts w:cstheme="minorHAnsi"/>
          <w:szCs w:val="20"/>
        </w:rPr>
        <w:t>zostaną</w:t>
      </w:r>
      <w:proofErr w:type="spellEnd"/>
      <w:r w:rsidRPr="00A850D7">
        <w:rPr>
          <w:rFonts w:cstheme="minorHAnsi"/>
          <w:szCs w:val="20"/>
        </w:rPr>
        <w:t xml:space="preserve"> </w:t>
      </w:r>
      <w:proofErr w:type="spellStart"/>
      <w:r w:rsidRPr="00A850D7">
        <w:rPr>
          <w:rFonts w:cstheme="minorHAnsi"/>
          <w:szCs w:val="20"/>
        </w:rPr>
        <w:t>zweryfikowane</w:t>
      </w:r>
      <w:proofErr w:type="spellEnd"/>
      <w:r w:rsidRPr="00A850D7">
        <w:rPr>
          <w:rFonts w:cstheme="minorHAnsi"/>
          <w:szCs w:val="20"/>
        </w:rPr>
        <w:t xml:space="preserve"> </w:t>
      </w:r>
      <w:proofErr w:type="spellStart"/>
      <w:r w:rsidRPr="00A850D7">
        <w:rPr>
          <w:rFonts w:cstheme="minorHAnsi"/>
          <w:szCs w:val="20"/>
        </w:rPr>
        <w:t>na</w:t>
      </w:r>
      <w:proofErr w:type="spellEnd"/>
      <w:r w:rsidRPr="00A850D7">
        <w:rPr>
          <w:rFonts w:cstheme="minorHAnsi"/>
          <w:szCs w:val="20"/>
        </w:rPr>
        <w:t xml:space="preserve"> </w:t>
      </w:r>
      <w:proofErr w:type="spellStart"/>
      <w:r w:rsidRPr="00A850D7">
        <w:rPr>
          <w:rFonts w:cstheme="minorHAnsi"/>
          <w:szCs w:val="20"/>
        </w:rPr>
        <w:t>etapie</w:t>
      </w:r>
      <w:proofErr w:type="spellEnd"/>
      <w:r w:rsidRPr="00A850D7">
        <w:rPr>
          <w:rFonts w:cstheme="minorHAnsi"/>
          <w:szCs w:val="20"/>
        </w:rPr>
        <w:t xml:space="preserve"> </w:t>
      </w:r>
      <w:proofErr w:type="spellStart"/>
      <w:r w:rsidRPr="00A850D7">
        <w:rPr>
          <w:rFonts w:cstheme="minorHAnsi"/>
          <w:szCs w:val="20"/>
        </w:rPr>
        <w:t>analizy</w:t>
      </w:r>
      <w:proofErr w:type="spellEnd"/>
      <w:r w:rsidRPr="00A850D7">
        <w:rPr>
          <w:rFonts w:cstheme="minorHAnsi"/>
          <w:szCs w:val="20"/>
        </w:rPr>
        <w:t xml:space="preserve"> </w:t>
      </w:r>
      <w:proofErr w:type="spellStart"/>
      <w:r w:rsidRPr="00A850D7">
        <w:rPr>
          <w:rFonts w:cstheme="minorHAnsi"/>
          <w:szCs w:val="20"/>
        </w:rPr>
        <w:t>przedwdrożeniowej</w:t>
      </w:r>
      <w:proofErr w:type="spellEnd"/>
      <w:r w:rsidRPr="00A850D7">
        <w:rPr>
          <w:rFonts w:cstheme="minorHAnsi"/>
          <w:szCs w:val="20"/>
        </w:rPr>
        <w:t>.</w:t>
      </w:r>
    </w:p>
    <w:p w14:paraId="031BAAFA" w14:textId="77777777" w:rsidR="00824409" w:rsidRPr="00A850D7" w:rsidRDefault="00824409" w:rsidP="00824409">
      <w:pPr>
        <w:spacing w:after="0"/>
        <w:rPr>
          <w:rFonts w:cstheme="minorHAnsi"/>
          <w:szCs w:val="20"/>
        </w:rPr>
      </w:pPr>
    </w:p>
    <w:p w14:paraId="7DC62225" w14:textId="77777777" w:rsidR="00401F4F" w:rsidRPr="00A850D7" w:rsidRDefault="00401F4F" w:rsidP="000E45AB">
      <w:pPr>
        <w:rPr>
          <w:rFonts w:cstheme="minorHAnsi"/>
          <w:b/>
          <w:bCs/>
          <w:sz w:val="28"/>
          <w:szCs w:val="28"/>
        </w:rPr>
      </w:pPr>
    </w:p>
    <w:p w14:paraId="18F094F3" w14:textId="77777777" w:rsidR="00401F4F" w:rsidRPr="00A850D7" w:rsidRDefault="00401F4F" w:rsidP="000E45AB">
      <w:pPr>
        <w:rPr>
          <w:rFonts w:cstheme="minorHAnsi"/>
          <w:b/>
          <w:bCs/>
          <w:sz w:val="28"/>
          <w:szCs w:val="28"/>
        </w:rPr>
      </w:pPr>
    </w:p>
    <w:p w14:paraId="3A492365" w14:textId="1CE34B4F" w:rsidR="000E45AB" w:rsidRPr="00A850D7" w:rsidRDefault="00401F4F" w:rsidP="000E45AB">
      <w:pPr>
        <w:rPr>
          <w:rFonts w:cstheme="minorHAnsi"/>
          <w:b/>
          <w:bCs/>
          <w:sz w:val="28"/>
          <w:szCs w:val="28"/>
        </w:rPr>
      </w:pPr>
      <w:r w:rsidRPr="00A850D7">
        <w:rPr>
          <w:rFonts w:cstheme="minorHAnsi"/>
          <w:b/>
          <w:bCs/>
          <w:sz w:val="28"/>
          <w:szCs w:val="28"/>
        </w:rPr>
        <w:t xml:space="preserve">15. </w:t>
      </w:r>
      <w:proofErr w:type="spellStart"/>
      <w:r w:rsidR="000E45AB" w:rsidRPr="00A850D7">
        <w:rPr>
          <w:rFonts w:cstheme="minorHAnsi"/>
          <w:b/>
          <w:bCs/>
          <w:sz w:val="28"/>
          <w:szCs w:val="28"/>
        </w:rPr>
        <w:t>Pracownie</w:t>
      </w:r>
      <w:proofErr w:type="spellEnd"/>
      <w:r w:rsidR="001F3B4F" w:rsidRPr="00A850D7">
        <w:rPr>
          <w:rFonts w:cstheme="minorHAnsi"/>
          <w:b/>
          <w:bCs/>
          <w:sz w:val="28"/>
          <w:szCs w:val="28"/>
        </w:rPr>
        <w:t xml:space="preserve"> (</w:t>
      </w:r>
      <w:proofErr w:type="spellStart"/>
      <w:r w:rsidR="001F3B4F" w:rsidRPr="00A850D7">
        <w:rPr>
          <w:rFonts w:cstheme="minorHAnsi"/>
          <w:b/>
          <w:bCs/>
          <w:sz w:val="28"/>
          <w:szCs w:val="28"/>
        </w:rPr>
        <w:t>aparaty</w:t>
      </w:r>
      <w:proofErr w:type="spellEnd"/>
      <w:r w:rsidR="001F3B4F" w:rsidRPr="00A850D7">
        <w:rPr>
          <w:rFonts w:cstheme="minorHAnsi"/>
          <w:b/>
          <w:bCs/>
          <w:sz w:val="28"/>
          <w:szCs w:val="28"/>
        </w:rPr>
        <w:t>)</w:t>
      </w:r>
      <w:r w:rsidR="000E45AB" w:rsidRPr="00A850D7">
        <w:rPr>
          <w:rFonts w:cstheme="minorHAnsi"/>
          <w:b/>
          <w:bCs/>
          <w:sz w:val="28"/>
          <w:szCs w:val="28"/>
        </w:rPr>
        <w:t xml:space="preserve"> </w:t>
      </w:r>
      <w:proofErr w:type="spellStart"/>
      <w:r w:rsidR="000E45AB" w:rsidRPr="00A850D7">
        <w:rPr>
          <w:rFonts w:cstheme="minorHAnsi"/>
          <w:b/>
          <w:bCs/>
          <w:sz w:val="28"/>
          <w:szCs w:val="28"/>
        </w:rPr>
        <w:t>wymagające</w:t>
      </w:r>
      <w:proofErr w:type="spellEnd"/>
      <w:r w:rsidR="000E45AB" w:rsidRPr="00A850D7">
        <w:rPr>
          <w:rFonts w:cstheme="minorHAnsi"/>
          <w:b/>
          <w:bCs/>
          <w:sz w:val="28"/>
          <w:szCs w:val="28"/>
        </w:rPr>
        <w:t xml:space="preserve"> </w:t>
      </w:r>
      <w:proofErr w:type="spellStart"/>
      <w:r w:rsidR="000E45AB" w:rsidRPr="00A850D7">
        <w:rPr>
          <w:rFonts w:cstheme="minorHAnsi"/>
          <w:b/>
          <w:bCs/>
          <w:sz w:val="28"/>
          <w:szCs w:val="28"/>
        </w:rPr>
        <w:t>integracji</w:t>
      </w:r>
      <w:proofErr w:type="spellEnd"/>
      <w:r w:rsidR="000E45AB" w:rsidRPr="00A850D7">
        <w:rPr>
          <w:rFonts w:cstheme="minorHAnsi"/>
          <w:b/>
          <w:bCs/>
          <w:sz w:val="28"/>
          <w:szCs w:val="28"/>
        </w:rPr>
        <w:t xml:space="preserve"> z </w:t>
      </w:r>
      <w:proofErr w:type="spellStart"/>
      <w:r w:rsidR="000E45AB" w:rsidRPr="00A850D7">
        <w:rPr>
          <w:rFonts w:cstheme="minorHAnsi"/>
          <w:b/>
          <w:bCs/>
          <w:sz w:val="28"/>
          <w:szCs w:val="28"/>
        </w:rPr>
        <w:t>systemem</w:t>
      </w:r>
      <w:proofErr w:type="spellEnd"/>
      <w:r w:rsidR="000E45AB" w:rsidRPr="00A850D7">
        <w:rPr>
          <w:rFonts w:cstheme="minorHAnsi"/>
          <w:b/>
          <w:bCs/>
          <w:sz w:val="28"/>
          <w:szCs w:val="28"/>
        </w:rPr>
        <w:t xml:space="preserve"> HIS</w:t>
      </w:r>
    </w:p>
    <w:p w14:paraId="22DF9D47" w14:textId="082E17C5" w:rsidR="000E45AB" w:rsidRPr="00A850D7" w:rsidRDefault="000E45AB" w:rsidP="000E45AB">
      <w:pPr>
        <w:rPr>
          <w:rFonts w:cstheme="minorHAnsi"/>
          <w:sz w:val="24"/>
        </w:rPr>
      </w:pPr>
    </w:p>
    <w:p w14:paraId="6B52A127" w14:textId="7948E0F5" w:rsidR="001E7F48" w:rsidRPr="00A850D7" w:rsidRDefault="001E7F48" w:rsidP="000E45AB">
      <w:pPr>
        <w:rPr>
          <w:rFonts w:cstheme="minorHAnsi"/>
          <w:sz w:val="22"/>
          <w:szCs w:val="22"/>
        </w:rPr>
      </w:pPr>
      <w:proofErr w:type="spellStart"/>
      <w:r w:rsidRPr="00A850D7">
        <w:rPr>
          <w:rFonts w:cstheme="minorHAnsi"/>
          <w:sz w:val="22"/>
          <w:szCs w:val="22"/>
        </w:rPr>
        <w:t>Koszty</w:t>
      </w:r>
      <w:proofErr w:type="spellEnd"/>
      <w:r w:rsidRPr="00A850D7">
        <w:rPr>
          <w:rFonts w:cstheme="minorHAnsi"/>
          <w:sz w:val="22"/>
          <w:szCs w:val="22"/>
        </w:rPr>
        <w:t xml:space="preserve"> </w:t>
      </w:r>
      <w:proofErr w:type="spellStart"/>
      <w:r w:rsidRPr="00A850D7">
        <w:rPr>
          <w:rFonts w:cstheme="minorHAnsi"/>
          <w:sz w:val="22"/>
          <w:szCs w:val="22"/>
        </w:rPr>
        <w:t>integracji</w:t>
      </w:r>
      <w:proofErr w:type="spellEnd"/>
      <w:r w:rsidRPr="00A850D7">
        <w:rPr>
          <w:rFonts w:cstheme="minorHAnsi"/>
          <w:sz w:val="22"/>
          <w:szCs w:val="22"/>
        </w:rPr>
        <w:t xml:space="preserve"> z </w:t>
      </w:r>
      <w:proofErr w:type="spellStart"/>
      <w:r w:rsidRPr="00A850D7">
        <w:rPr>
          <w:rFonts w:cstheme="minorHAnsi"/>
          <w:sz w:val="22"/>
          <w:szCs w:val="22"/>
        </w:rPr>
        <w:t>dostawcami</w:t>
      </w:r>
      <w:proofErr w:type="spellEnd"/>
      <w:r w:rsidRPr="00A850D7">
        <w:rPr>
          <w:rFonts w:cstheme="minorHAnsi"/>
          <w:sz w:val="22"/>
          <w:szCs w:val="22"/>
        </w:rPr>
        <w:t xml:space="preserve"> </w:t>
      </w:r>
      <w:proofErr w:type="spellStart"/>
      <w:r w:rsidRPr="00A850D7">
        <w:rPr>
          <w:rFonts w:cstheme="minorHAnsi"/>
          <w:sz w:val="22"/>
          <w:szCs w:val="22"/>
        </w:rPr>
        <w:t>systemów</w:t>
      </w:r>
      <w:proofErr w:type="spellEnd"/>
      <w:r w:rsidRPr="00A850D7">
        <w:rPr>
          <w:rFonts w:cstheme="minorHAnsi"/>
          <w:sz w:val="22"/>
          <w:szCs w:val="22"/>
        </w:rPr>
        <w:t xml:space="preserve"> </w:t>
      </w:r>
      <w:proofErr w:type="spellStart"/>
      <w:r w:rsidRPr="00A850D7">
        <w:rPr>
          <w:rFonts w:cstheme="minorHAnsi"/>
          <w:sz w:val="22"/>
          <w:szCs w:val="22"/>
        </w:rPr>
        <w:t>zewnętrznych</w:t>
      </w:r>
      <w:proofErr w:type="spellEnd"/>
      <w:r w:rsidRPr="00A850D7">
        <w:rPr>
          <w:rFonts w:cstheme="minorHAnsi"/>
          <w:sz w:val="22"/>
          <w:szCs w:val="22"/>
        </w:rPr>
        <w:t xml:space="preserve"> </w:t>
      </w:r>
      <w:proofErr w:type="spellStart"/>
      <w:r w:rsidRPr="00A850D7">
        <w:rPr>
          <w:rFonts w:cstheme="minorHAnsi"/>
          <w:sz w:val="22"/>
          <w:szCs w:val="22"/>
        </w:rPr>
        <w:t>ponosi</w:t>
      </w:r>
      <w:proofErr w:type="spellEnd"/>
      <w:r w:rsidRPr="00A850D7">
        <w:rPr>
          <w:rFonts w:cstheme="minorHAnsi"/>
          <w:sz w:val="22"/>
          <w:szCs w:val="22"/>
        </w:rPr>
        <w:t xml:space="preserve"> </w:t>
      </w:r>
      <w:proofErr w:type="spellStart"/>
      <w:r w:rsidRPr="00A850D7">
        <w:rPr>
          <w:rFonts w:cstheme="minorHAnsi"/>
          <w:sz w:val="22"/>
          <w:szCs w:val="22"/>
        </w:rPr>
        <w:t>Wykonawca</w:t>
      </w:r>
      <w:proofErr w:type="spellEnd"/>
    </w:p>
    <w:p w14:paraId="6A1A25EE" w14:textId="77777777" w:rsidR="001E7F48" w:rsidRPr="00A850D7" w:rsidRDefault="001E7F48" w:rsidP="000E45AB">
      <w:pPr>
        <w:rPr>
          <w:rFonts w:cstheme="minorHAnsi"/>
          <w:sz w:val="24"/>
        </w:rPr>
      </w:pPr>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08"/>
        <w:gridCol w:w="993"/>
      </w:tblGrid>
      <w:tr w:rsidR="001F3B4F" w:rsidRPr="00A850D7" w14:paraId="4E0861B6" w14:textId="77777777" w:rsidTr="00004D53">
        <w:tc>
          <w:tcPr>
            <w:tcW w:w="4423" w:type="pct"/>
          </w:tcPr>
          <w:p w14:paraId="4B63FCB0" w14:textId="77777777" w:rsidR="001F3B4F" w:rsidRPr="00A850D7" w:rsidRDefault="001F3B4F" w:rsidP="00004D53">
            <w:pPr>
              <w:rPr>
                <w:lang w:val="pl-PL"/>
              </w:rPr>
            </w:pPr>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577" w:type="pct"/>
          </w:tcPr>
          <w:p w14:paraId="55E1C2A1" w14:textId="77777777" w:rsidR="001F3B4F" w:rsidRPr="00A850D7" w:rsidRDefault="001F3B4F" w:rsidP="00004D53">
            <w:pPr>
              <w:jc w:val="center"/>
              <w:rPr>
                <w:b/>
              </w:rPr>
            </w:pPr>
            <w:proofErr w:type="spellStart"/>
            <w:r w:rsidRPr="00A850D7">
              <w:rPr>
                <w:b/>
              </w:rPr>
              <w:t>Podać</w:t>
            </w:r>
            <w:proofErr w:type="spellEnd"/>
            <w:r w:rsidRPr="00A850D7">
              <w:rPr>
                <w:b/>
              </w:rPr>
              <w:t xml:space="preserve"> </w:t>
            </w:r>
          </w:p>
          <w:p w14:paraId="50F47A65" w14:textId="77777777" w:rsidR="001F3B4F" w:rsidRPr="00A850D7" w:rsidRDefault="001F3B4F" w:rsidP="00004D53">
            <w:pPr>
              <w:jc w:val="center"/>
              <w:rPr>
                <w:lang w:val="pl-PL"/>
              </w:rPr>
            </w:pPr>
            <w:r w:rsidRPr="00A850D7">
              <w:rPr>
                <w:b/>
              </w:rPr>
              <w:t>TAK / NIE</w:t>
            </w:r>
          </w:p>
        </w:tc>
      </w:tr>
      <w:tr w:rsidR="001F3B4F" w:rsidRPr="00A850D7" w14:paraId="4CB27A0F" w14:textId="77777777" w:rsidTr="00004D53">
        <w:tc>
          <w:tcPr>
            <w:tcW w:w="4423" w:type="pct"/>
          </w:tcPr>
          <w:p w14:paraId="329967F9" w14:textId="77777777" w:rsidR="001F3B4F" w:rsidRPr="00A850D7" w:rsidRDefault="001F3B4F" w:rsidP="00004D53">
            <w:pPr>
              <w:rPr>
                <w:b/>
                <w:bCs/>
                <w:lang w:val="pl-PL"/>
              </w:rPr>
            </w:pPr>
            <w:r w:rsidRPr="00A850D7">
              <w:rPr>
                <w:b/>
                <w:bCs/>
                <w:lang w:val="pl-PL"/>
              </w:rPr>
              <w:t>Bronchoskopia</w:t>
            </w:r>
          </w:p>
          <w:p w14:paraId="423681AA" w14:textId="77777777" w:rsidR="001F3B4F" w:rsidRPr="00A850D7" w:rsidRDefault="001F3B4F" w:rsidP="00004D53">
            <w:pPr>
              <w:rPr>
                <w:lang w:val="pl-PL"/>
              </w:rPr>
            </w:pPr>
            <w:r w:rsidRPr="00A850D7">
              <w:rPr>
                <w:lang w:val="pl-PL"/>
              </w:rPr>
              <w:t xml:space="preserve">Urządzenia znajdujące się na wyposażeniu: </w:t>
            </w:r>
          </w:p>
          <w:p w14:paraId="4019382A" w14:textId="77777777" w:rsidR="001F3B4F" w:rsidRPr="00A850D7" w:rsidRDefault="001F3B4F" w:rsidP="00004D53">
            <w:pPr>
              <w:rPr>
                <w:lang w:val="pl-PL"/>
              </w:rPr>
            </w:pPr>
            <w:r w:rsidRPr="00A850D7">
              <w:rPr>
                <w:lang w:val="pl-PL"/>
              </w:rPr>
              <w:t>•</w:t>
            </w:r>
            <w:r w:rsidRPr="00A850D7">
              <w:rPr>
                <w:lang w:val="pl-PL"/>
              </w:rPr>
              <w:tab/>
            </w:r>
            <w:proofErr w:type="spellStart"/>
            <w:r w:rsidRPr="00A850D7">
              <w:rPr>
                <w:lang w:val="pl-PL"/>
              </w:rPr>
              <w:t>Pentax</w:t>
            </w:r>
            <w:proofErr w:type="spellEnd"/>
            <w:r w:rsidRPr="00A850D7">
              <w:rPr>
                <w:lang w:val="pl-PL"/>
              </w:rPr>
              <w:t xml:space="preserve"> </w:t>
            </w:r>
            <w:proofErr w:type="spellStart"/>
            <w:r w:rsidRPr="00A850D7">
              <w:rPr>
                <w:lang w:val="pl-PL"/>
              </w:rPr>
              <w:t>Medical</w:t>
            </w:r>
            <w:proofErr w:type="spellEnd"/>
            <w:r w:rsidRPr="00A850D7">
              <w:rPr>
                <w:lang w:val="pl-PL"/>
              </w:rPr>
              <w:t xml:space="preserve"> model: EPK-  i7010 – istnieje integracja z </w:t>
            </w:r>
            <w:proofErr w:type="spellStart"/>
            <w:r w:rsidRPr="00A850D7">
              <w:rPr>
                <w:lang w:val="pl-PL"/>
              </w:rPr>
              <w:t>Endobox</w:t>
            </w:r>
            <w:proofErr w:type="spellEnd"/>
            <w:r w:rsidRPr="00A850D7">
              <w:rPr>
                <w:lang w:val="pl-PL"/>
              </w:rPr>
              <w:t xml:space="preserve"> </w:t>
            </w:r>
          </w:p>
          <w:p w14:paraId="228C8232" w14:textId="77777777" w:rsidR="001F3B4F" w:rsidRPr="00A850D7" w:rsidRDefault="001F3B4F" w:rsidP="00004D53">
            <w:pPr>
              <w:rPr>
                <w:lang w:val="pl-PL"/>
              </w:rPr>
            </w:pPr>
            <w:r w:rsidRPr="00A850D7">
              <w:rPr>
                <w:lang w:val="pl-PL"/>
              </w:rPr>
              <w:t>•</w:t>
            </w:r>
            <w:r w:rsidRPr="00A850D7">
              <w:rPr>
                <w:lang w:val="pl-PL"/>
              </w:rPr>
              <w:tab/>
              <w:t>Aparat USG - Producent: HITACHI, model: ARIETTA 750VE</w:t>
            </w:r>
          </w:p>
          <w:p w14:paraId="036B70F7" w14:textId="77777777" w:rsidR="001F3B4F" w:rsidRPr="00A850D7" w:rsidRDefault="001F3B4F" w:rsidP="00004D53">
            <w:pPr>
              <w:rPr>
                <w:lang w:val="pl-PL"/>
              </w:rPr>
            </w:pPr>
            <w:r w:rsidRPr="00A850D7">
              <w:rPr>
                <w:lang w:val="pl-PL"/>
              </w:rPr>
              <w:t>•</w:t>
            </w:r>
            <w:r w:rsidRPr="00A850D7">
              <w:rPr>
                <w:lang w:val="pl-PL"/>
              </w:rPr>
              <w:tab/>
            </w:r>
            <w:proofErr w:type="spellStart"/>
            <w:r w:rsidRPr="00A850D7">
              <w:rPr>
                <w:lang w:val="pl-PL"/>
              </w:rPr>
              <w:t>Pentax</w:t>
            </w:r>
            <w:proofErr w:type="spellEnd"/>
            <w:r w:rsidRPr="00A850D7">
              <w:rPr>
                <w:lang w:val="pl-PL"/>
              </w:rPr>
              <w:t xml:space="preserve"> </w:t>
            </w:r>
            <w:proofErr w:type="spellStart"/>
            <w:r w:rsidRPr="00A850D7">
              <w:rPr>
                <w:lang w:val="pl-PL"/>
              </w:rPr>
              <w:t>Medical</w:t>
            </w:r>
            <w:proofErr w:type="spellEnd"/>
            <w:r w:rsidRPr="00A850D7">
              <w:rPr>
                <w:lang w:val="pl-PL"/>
              </w:rPr>
              <w:t xml:space="preserve"> model: EPK-3000 </w:t>
            </w:r>
          </w:p>
          <w:p w14:paraId="4BD95B11" w14:textId="77777777" w:rsidR="001F3B4F" w:rsidRPr="00A850D7" w:rsidRDefault="001F3B4F" w:rsidP="00004D53">
            <w:pPr>
              <w:rPr>
                <w:lang w:val="pl-PL"/>
              </w:rPr>
            </w:pPr>
            <w:r w:rsidRPr="00A850D7">
              <w:rPr>
                <w:lang w:val="pl-PL"/>
              </w:rPr>
              <w:t>•</w:t>
            </w:r>
            <w:r w:rsidRPr="00A850D7">
              <w:rPr>
                <w:lang w:val="pl-PL"/>
              </w:rPr>
              <w:tab/>
              <w:t xml:space="preserve">Procesor ultrasonograficzny - Producent: </w:t>
            </w:r>
            <w:proofErr w:type="spellStart"/>
            <w:r w:rsidRPr="00A850D7">
              <w:rPr>
                <w:lang w:val="pl-PL"/>
              </w:rPr>
              <w:t>Fujifilm</w:t>
            </w:r>
            <w:proofErr w:type="spellEnd"/>
            <w:r w:rsidRPr="00A850D7">
              <w:rPr>
                <w:lang w:val="pl-PL"/>
              </w:rPr>
              <w:t>, model: SP-900</w:t>
            </w:r>
          </w:p>
          <w:p w14:paraId="6C8782E0" w14:textId="77777777" w:rsidR="001F3B4F" w:rsidRPr="00A850D7" w:rsidRDefault="001F3B4F" w:rsidP="00004D53">
            <w:pPr>
              <w:rPr>
                <w:lang w:val="pl-PL"/>
              </w:rPr>
            </w:pPr>
            <w:r w:rsidRPr="00A850D7">
              <w:rPr>
                <w:lang w:val="pl-PL"/>
              </w:rPr>
              <w:t>•</w:t>
            </w:r>
            <w:r w:rsidRPr="00A850D7">
              <w:rPr>
                <w:lang w:val="pl-PL"/>
              </w:rPr>
              <w:tab/>
              <w:t xml:space="preserve">Wieża </w:t>
            </w:r>
            <w:proofErr w:type="spellStart"/>
            <w:r w:rsidRPr="00A850D7">
              <w:rPr>
                <w:lang w:val="pl-PL"/>
              </w:rPr>
              <w:t>bronchoskopowa</w:t>
            </w:r>
            <w:proofErr w:type="spellEnd"/>
            <w:r w:rsidRPr="00A850D7">
              <w:rPr>
                <w:lang w:val="pl-PL"/>
              </w:rPr>
              <w:t xml:space="preserve"> PENTAX – zintegrowany, </w:t>
            </w:r>
            <w:proofErr w:type="spellStart"/>
            <w:r w:rsidRPr="00A850D7">
              <w:rPr>
                <w:lang w:val="pl-PL"/>
              </w:rPr>
              <w:t>Endobox</w:t>
            </w:r>
            <w:proofErr w:type="spellEnd"/>
            <w:r w:rsidRPr="00A850D7">
              <w:rPr>
                <w:lang w:val="pl-PL"/>
              </w:rPr>
              <w:t xml:space="preserve">, PACS </w:t>
            </w:r>
            <w:proofErr w:type="spellStart"/>
            <w:r w:rsidRPr="00A850D7">
              <w:rPr>
                <w:lang w:val="pl-PL"/>
              </w:rPr>
              <w:t>Pixel</w:t>
            </w:r>
            <w:proofErr w:type="spellEnd"/>
            <w:r w:rsidRPr="00A850D7">
              <w:rPr>
                <w:lang w:val="pl-PL"/>
              </w:rPr>
              <w:t xml:space="preserve">, </w:t>
            </w:r>
          </w:p>
          <w:p w14:paraId="25B4B434" w14:textId="77777777" w:rsidR="001F3B4F" w:rsidRPr="00A850D7" w:rsidRDefault="001F3B4F" w:rsidP="00004D53">
            <w:pPr>
              <w:rPr>
                <w:lang w:val="pl-PL"/>
              </w:rPr>
            </w:pPr>
            <w:r w:rsidRPr="00A850D7">
              <w:rPr>
                <w:lang w:val="pl-PL"/>
              </w:rPr>
              <w:t>Systemy działające w pracowni/oddziale/poradni: MES</w:t>
            </w:r>
          </w:p>
        </w:tc>
        <w:tc>
          <w:tcPr>
            <w:tcW w:w="577" w:type="pct"/>
          </w:tcPr>
          <w:p w14:paraId="2071E6DD" w14:textId="29658656" w:rsidR="001F3B4F" w:rsidRPr="00A850D7" w:rsidRDefault="001F3B4F" w:rsidP="00004D53">
            <w:pPr>
              <w:jc w:val="center"/>
            </w:pPr>
          </w:p>
        </w:tc>
      </w:tr>
      <w:tr w:rsidR="001F3B4F" w:rsidRPr="00A850D7" w14:paraId="4B1441D7" w14:textId="77777777" w:rsidTr="00004D53">
        <w:tc>
          <w:tcPr>
            <w:tcW w:w="4423" w:type="pct"/>
          </w:tcPr>
          <w:p w14:paraId="7601801E" w14:textId="77777777" w:rsidR="001F3B4F" w:rsidRPr="00A850D7" w:rsidRDefault="001F3B4F" w:rsidP="00004D53">
            <w:pPr>
              <w:rPr>
                <w:b/>
                <w:bCs/>
                <w:lang w:val="pl-PL"/>
              </w:rPr>
            </w:pPr>
            <w:r w:rsidRPr="00A850D7">
              <w:rPr>
                <w:b/>
                <w:bCs/>
                <w:lang w:val="pl-PL"/>
              </w:rPr>
              <w:lastRenderedPageBreak/>
              <w:t>Endoskopia</w:t>
            </w:r>
          </w:p>
          <w:p w14:paraId="329CE39A" w14:textId="77777777" w:rsidR="001F3B4F" w:rsidRPr="00A850D7" w:rsidRDefault="001F3B4F" w:rsidP="00004D53">
            <w:pPr>
              <w:rPr>
                <w:lang w:val="pl-PL"/>
              </w:rPr>
            </w:pPr>
            <w:r w:rsidRPr="00A850D7">
              <w:rPr>
                <w:lang w:val="pl-PL"/>
              </w:rPr>
              <w:t>Urządzenia znajdujące się na wyposażeniu</w:t>
            </w:r>
          </w:p>
          <w:p w14:paraId="47D46994" w14:textId="77777777" w:rsidR="001F3B4F" w:rsidRPr="00A850D7" w:rsidRDefault="001F3B4F" w:rsidP="00004D53">
            <w:pPr>
              <w:rPr>
                <w:lang w:val="pl-PL"/>
              </w:rPr>
            </w:pPr>
            <w:r w:rsidRPr="00A850D7">
              <w:rPr>
                <w:lang w:val="pl-PL"/>
              </w:rPr>
              <w:t>•</w:t>
            </w:r>
            <w:r w:rsidRPr="00A850D7">
              <w:rPr>
                <w:lang w:val="pl-PL"/>
              </w:rPr>
              <w:tab/>
            </w:r>
            <w:proofErr w:type="spellStart"/>
            <w:r w:rsidRPr="00A850D7">
              <w:rPr>
                <w:lang w:val="pl-PL"/>
              </w:rPr>
              <w:t>Pentax</w:t>
            </w:r>
            <w:proofErr w:type="spellEnd"/>
            <w:r w:rsidRPr="00A850D7">
              <w:rPr>
                <w:lang w:val="pl-PL"/>
              </w:rPr>
              <w:t xml:space="preserve">, model: EPK-i7000 </w:t>
            </w:r>
          </w:p>
          <w:p w14:paraId="3AE33C6A" w14:textId="77777777" w:rsidR="001F3B4F" w:rsidRPr="00A850D7" w:rsidRDefault="001F3B4F" w:rsidP="00004D53">
            <w:pPr>
              <w:rPr>
                <w:lang w:val="pl-PL"/>
              </w:rPr>
            </w:pPr>
            <w:r w:rsidRPr="00A850D7">
              <w:rPr>
                <w:lang w:val="pl-PL"/>
              </w:rPr>
              <w:t>•</w:t>
            </w:r>
            <w:r w:rsidRPr="00A850D7">
              <w:rPr>
                <w:lang w:val="pl-PL"/>
              </w:rPr>
              <w:tab/>
            </w:r>
            <w:proofErr w:type="spellStart"/>
            <w:r w:rsidRPr="00A850D7">
              <w:rPr>
                <w:lang w:val="pl-PL"/>
              </w:rPr>
              <w:t>Pentax</w:t>
            </w:r>
            <w:proofErr w:type="spellEnd"/>
            <w:r w:rsidRPr="00A850D7">
              <w:rPr>
                <w:lang w:val="pl-PL"/>
              </w:rPr>
              <w:t xml:space="preserve">, model: EPK-i7010 </w:t>
            </w:r>
          </w:p>
          <w:p w14:paraId="3A918CB1" w14:textId="77777777" w:rsidR="001F3B4F" w:rsidRPr="00A850D7" w:rsidRDefault="001F3B4F" w:rsidP="00004D53">
            <w:pPr>
              <w:rPr>
                <w:lang w:val="pl-PL"/>
              </w:rPr>
            </w:pPr>
            <w:r w:rsidRPr="00A850D7">
              <w:rPr>
                <w:lang w:val="pl-PL"/>
              </w:rPr>
              <w:t>•</w:t>
            </w:r>
            <w:r w:rsidRPr="00A850D7">
              <w:rPr>
                <w:lang w:val="pl-PL"/>
              </w:rPr>
              <w:tab/>
              <w:t xml:space="preserve">Olympus, model: CV-190 </w:t>
            </w:r>
          </w:p>
          <w:p w14:paraId="7CCF4880" w14:textId="77777777" w:rsidR="001F3B4F" w:rsidRPr="00A850D7" w:rsidRDefault="001F3B4F" w:rsidP="00004D53">
            <w:pPr>
              <w:rPr>
                <w:lang w:val="pl-PL"/>
              </w:rPr>
            </w:pPr>
            <w:r w:rsidRPr="00A850D7">
              <w:rPr>
                <w:lang w:val="pl-PL"/>
              </w:rPr>
              <w:t>•</w:t>
            </w:r>
            <w:r w:rsidRPr="00A850D7">
              <w:rPr>
                <w:lang w:val="pl-PL"/>
              </w:rPr>
              <w:tab/>
              <w:t xml:space="preserve">Zestaw endoskopowy ultrasonograficzny EUS </w:t>
            </w:r>
            <w:proofErr w:type="spellStart"/>
            <w:r w:rsidRPr="00A850D7">
              <w:rPr>
                <w:lang w:val="pl-PL"/>
              </w:rPr>
              <w:t>Pentax</w:t>
            </w:r>
            <w:proofErr w:type="spellEnd"/>
            <w:r w:rsidRPr="00A850D7">
              <w:rPr>
                <w:lang w:val="pl-PL"/>
              </w:rPr>
              <w:t xml:space="preserve"> EUS </w:t>
            </w:r>
          </w:p>
          <w:p w14:paraId="371D4D69" w14:textId="77777777" w:rsidR="001F3B4F" w:rsidRPr="00A850D7" w:rsidRDefault="001F3B4F" w:rsidP="00004D53">
            <w:pPr>
              <w:rPr>
                <w:lang w:val="pl-PL"/>
              </w:rPr>
            </w:pPr>
            <w:r w:rsidRPr="00A850D7">
              <w:rPr>
                <w:lang w:val="pl-PL"/>
              </w:rPr>
              <w:t>•</w:t>
            </w:r>
            <w:r w:rsidRPr="00A850D7">
              <w:rPr>
                <w:lang w:val="pl-PL"/>
              </w:rPr>
              <w:tab/>
              <w:t xml:space="preserve">Wieża endoskopowa PEXTAX – zintegrowany, </w:t>
            </w:r>
            <w:proofErr w:type="spellStart"/>
            <w:r w:rsidRPr="00A850D7">
              <w:rPr>
                <w:lang w:val="pl-PL"/>
              </w:rPr>
              <w:t>Endobox</w:t>
            </w:r>
            <w:proofErr w:type="spellEnd"/>
            <w:r w:rsidRPr="00A850D7">
              <w:rPr>
                <w:lang w:val="pl-PL"/>
              </w:rPr>
              <w:t xml:space="preserve">, PACS </w:t>
            </w:r>
            <w:proofErr w:type="spellStart"/>
            <w:r w:rsidRPr="00A850D7">
              <w:rPr>
                <w:lang w:val="pl-PL"/>
              </w:rPr>
              <w:t>Pixel</w:t>
            </w:r>
            <w:proofErr w:type="spellEnd"/>
          </w:p>
          <w:p w14:paraId="7A2F992C" w14:textId="77777777" w:rsidR="001F3B4F" w:rsidRPr="00A850D7" w:rsidRDefault="001F3B4F" w:rsidP="00004D53">
            <w:pPr>
              <w:rPr>
                <w:lang w:val="pl-PL"/>
              </w:rPr>
            </w:pPr>
            <w:r w:rsidRPr="00A850D7">
              <w:rPr>
                <w:lang w:val="pl-PL"/>
              </w:rPr>
              <w:t>•</w:t>
            </w:r>
            <w:r w:rsidRPr="00A850D7">
              <w:rPr>
                <w:lang w:val="pl-PL"/>
              </w:rPr>
              <w:tab/>
              <w:t xml:space="preserve">Wieża endoskopowa OLYMPUS – zintegrowany, </w:t>
            </w:r>
            <w:proofErr w:type="spellStart"/>
            <w:r w:rsidRPr="00A850D7">
              <w:rPr>
                <w:lang w:val="pl-PL"/>
              </w:rPr>
              <w:t>Endobaza</w:t>
            </w:r>
            <w:proofErr w:type="spellEnd"/>
            <w:r w:rsidRPr="00A850D7">
              <w:rPr>
                <w:lang w:val="pl-PL"/>
              </w:rPr>
              <w:t xml:space="preserve">, PACS </w:t>
            </w:r>
            <w:proofErr w:type="spellStart"/>
            <w:r w:rsidRPr="00A850D7">
              <w:rPr>
                <w:lang w:val="pl-PL"/>
              </w:rPr>
              <w:t>Pixel</w:t>
            </w:r>
            <w:proofErr w:type="spellEnd"/>
          </w:p>
          <w:p w14:paraId="0F1419A2" w14:textId="77777777" w:rsidR="001F3B4F" w:rsidRPr="00A850D7" w:rsidRDefault="001F3B4F" w:rsidP="00004D53">
            <w:pPr>
              <w:rPr>
                <w:lang w:val="pl-PL"/>
              </w:rPr>
            </w:pPr>
            <w:r w:rsidRPr="00A850D7">
              <w:rPr>
                <w:lang w:val="pl-PL"/>
              </w:rPr>
              <w:t xml:space="preserve">Systemy działające w pracowni/oddziale/poradni: </w:t>
            </w:r>
            <w:proofErr w:type="spellStart"/>
            <w:r w:rsidRPr="00A850D7">
              <w:rPr>
                <w:lang w:val="pl-PL"/>
              </w:rPr>
              <w:t>Endobox</w:t>
            </w:r>
            <w:proofErr w:type="spellEnd"/>
            <w:r w:rsidRPr="00A850D7">
              <w:rPr>
                <w:lang w:val="pl-PL"/>
              </w:rPr>
              <w:t xml:space="preserve">, </w:t>
            </w:r>
            <w:proofErr w:type="spellStart"/>
            <w:r w:rsidRPr="00A850D7">
              <w:rPr>
                <w:lang w:val="pl-PL"/>
              </w:rPr>
              <w:t>Endobaza</w:t>
            </w:r>
            <w:proofErr w:type="spellEnd"/>
          </w:p>
        </w:tc>
        <w:tc>
          <w:tcPr>
            <w:tcW w:w="577" w:type="pct"/>
          </w:tcPr>
          <w:p w14:paraId="11281E04" w14:textId="36DF4BC3" w:rsidR="001F3B4F" w:rsidRPr="00A850D7" w:rsidRDefault="001F3B4F" w:rsidP="00004D53">
            <w:pPr>
              <w:jc w:val="center"/>
              <w:rPr>
                <w:lang w:val="pl-PL"/>
              </w:rPr>
            </w:pPr>
          </w:p>
        </w:tc>
      </w:tr>
      <w:tr w:rsidR="001F3B4F" w:rsidRPr="00A850D7" w14:paraId="34F4C03A" w14:textId="77777777" w:rsidTr="00004D53">
        <w:tc>
          <w:tcPr>
            <w:tcW w:w="4423" w:type="pct"/>
          </w:tcPr>
          <w:p w14:paraId="632EAC65" w14:textId="77777777" w:rsidR="001F3B4F" w:rsidRPr="00A850D7" w:rsidRDefault="001F3B4F" w:rsidP="00004D53">
            <w:pPr>
              <w:rPr>
                <w:b/>
                <w:bCs/>
              </w:rPr>
            </w:pPr>
            <w:proofErr w:type="spellStart"/>
            <w:r w:rsidRPr="00A850D7">
              <w:rPr>
                <w:b/>
                <w:bCs/>
              </w:rPr>
              <w:t>Mikrobiologia</w:t>
            </w:r>
            <w:proofErr w:type="spellEnd"/>
          </w:p>
          <w:p w14:paraId="10988FFC" w14:textId="77777777" w:rsidR="001F3B4F" w:rsidRPr="00A850D7" w:rsidRDefault="001F3B4F" w:rsidP="00004D53">
            <w:proofErr w:type="spellStart"/>
            <w:r w:rsidRPr="00A850D7">
              <w:t>Urządzenia</w:t>
            </w:r>
            <w:proofErr w:type="spellEnd"/>
            <w:r w:rsidRPr="00A850D7">
              <w:t xml:space="preserve"> </w:t>
            </w:r>
            <w:proofErr w:type="spellStart"/>
            <w:r w:rsidRPr="00A850D7">
              <w:t>znajdujące</w:t>
            </w:r>
            <w:proofErr w:type="spellEnd"/>
            <w:r w:rsidRPr="00A850D7">
              <w:t xml:space="preserve"> </w:t>
            </w:r>
            <w:proofErr w:type="spellStart"/>
            <w:r w:rsidRPr="00A850D7">
              <w:t>się</w:t>
            </w:r>
            <w:proofErr w:type="spellEnd"/>
            <w:r w:rsidRPr="00A850D7">
              <w:t xml:space="preserve"> </w:t>
            </w:r>
            <w:proofErr w:type="spellStart"/>
            <w:r w:rsidRPr="00A850D7">
              <w:t>na</w:t>
            </w:r>
            <w:proofErr w:type="spellEnd"/>
            <w:r w:rsidRPr="00A850D7">
              <w:t xml:space="preserve"> </w:t>
            </w:r>
            <w:proofErr w:type="spellStart"/>
            <w:r w:rsidRPr="00A850D7">
              <w:t>wyposażeniu</w:t>
            </w:r>
            <w:proofErr w:type="spellEnd"/>
          </w:p>
          <w:p w14:paraId="47D88299" w14:textId="77777777" w:rsidR="001F3B4F" w:rsidRPr="00A850D7" w:rsidRDefault="001F3B4F" w:rsidP="00004D53">
            <w:r w:rsidRPr="00A850D7">
              <w:t>•</w:t>
            </w:r>
            <w:r w:rsidRPr="00A850D7">
              <w:tab/>
              <w:t xml:space="preserve">Film Array - model: </w:t>
            </w:r>
            <w:proofErr w:type="spellStart"/>
            <w:r w:rsidRPr="00A850D7">
              <w:t>Biofire</w:t>
            </w:r>
            <w:proofErr w:type="spellEnd"/>
            <w:r w:rsidRPr="00A850D7">
              <w:t xml:space="preserve"> , Producent: </w:t>
            </w:r>
            <w:proofErr w:type="spellStart"/>
            <w:r w:rsidRPr="00A850D7">
              <w:t>Biomerieux</w:t>
            </w:r>
            <w:proofErr w:type="spellEnd"/>
            <w:r w:rsidRPr="00A850D7">
              <w:t>.</w:t>
            </w:r>
          </w:p>
          <w:p w14:paraId="58170F6E" w14:textId="77777777" w:rsidR="001F3B4F" w:rsidRPr="00A850D7" w:rsidRDefault="001F3B4F" w:rsidP="00004D53">
            <w:r w:rsidRPr="00A850D7">
              <w:t>•</w:t>
            </w:r>
            <w:r w:rsidRPr="00A850D7">
              <w:tab/>
            </w:r>
            <w:proofErr w:type="spellStart"/>
            <w:r w:rsidRPr="00A850D7">
              <w:t>Automatyczny</w:t>
            </w:r>
            <w:proofErr w:type="spellEnd"/>
            <w:r w:rsidRPr="00A850D7">
              <w:t xml:space="preserve"> system do </w:t>
            </w:r>
            <w:proofErr w:type="spellStart"/>
            <w:r w:rsidRPr="00A850D7">
              <w:t>identyfikacji</w:t>
            </w:r>
            <w:proofErr w:type="spellEnd"/>
            <w:r w:rsidRPr="00A850D7">
              <w:t xml:space="preserve"> (ID) </w:t>
            </w:r>
            <w:proofErr w:type="spellStart"/>
            <w:r w:rsidRPr="00A850D7">
              <w:t>i</w:t>
            </w:r>
            <w:proofErr w:type="spellEnd"/>
            <w:r w:rsidRPr="00A850D7">
              <w:t xml:space="preserve"> </w:t>
            </w:r>
            <w:proofErr w:type="spellStart"/>
            <w:r w:rsidRPr="00A850D7">
              <w:t>określania</w:t>
            </w:r>
            <w:proofErr w:type="spellEnd"/>
            <w:r w:rsidRPr="00A850D7">
              <w:t xml:space="preserve"> </w:t>
            </w:r>
            <w:proofErr w:type="spellStart"/>
            <w:r w:rsidRPr="00A850D7">
              <w:t>lekowrażliwości</w:t>
            </w:r>
            <w:proofErr w:type="spellEnd"/>
            <w:r w:rsidRPr="00A850D7">
              <w:t xml:space="preserve"> (AST) </w:t>
            </w:r>
            <w:proofErr w:type="spellStart"/>
            <w:r w:rsidRPr="00A850D7">
              <w:t>drobnoustrojów</w:t>
            </w:r>
            <w:proofErr w:type="spellEnd"/>
            <w:r w:rsidRPr="00A850D7">
              <w:t xml:space="preserve"> - Producent: </w:t>
            </w:r>
            <w:proofErr w:type="spellStart"/>
            <w:r w:rsidRPr="00A850D7">
              <w:t>Biomerieux</w:t>
            </w:r>
            <w:proofErr w:type="spellEnd"/>
            <w:r w:rsidRPr="00A850D7">
              <w:t xml:space="preserve"> , model: VITEK 2 </w:t>
            </w:r>
          </w:p>
        </w:tc>
        <w:tc>
          <w:tcPr>
            <w:tcW w:w="577" w:type="pct"/>
          </w:tcPr>
          <w:p w14:paraId="07B7E5BA" w14:textId="1C003B11" w:rsidR="001F3B4F" w:rsidRPr="00A850D7" w:rsidRDefault="001F3B4F" w:rsidP="00004D53">
            <w:pPr>
              <w:jc w:val="center"/>
            </w:pPr>
          </w:p>
        </w:tc>
      </w:tr>
      <w:tr w:rsidR="001F3B4F" w:rsidRPr="00A850D7" w14:paraId="013CD5EC" w14:textId="77777777" w:rsidTr="00004D53">
        <w:tc>
          <w:tcPr>
            <w:tcW w:w="4423" w:type="pct"/>
          </w:tcPr>
          <w:p w14:paraId="2C7F38A1" w14:textId="77777777" w:rsidR="001F3B4F" w:rsidRPr="00A850D7" w:rsidRDefault="001F3B4F" w:rsidP="00004D53">
            <w:pPr>
              <w:rPr>
                <w:b/>
                <w:bCs/>
              </w:rPr>
            </w:pPr>
            <w:proofErr w:type="spellStart"/>
            <w:r w:rsidRPr="00A850D7">
              <w:rPr>
                <w:b/>
                <w:bCs/>
              </w:rPr>
              <w:t>Zakład</w:t>
            </w:r>
            <w:proofErr w:type="spellEnd"/>
            <w:r w:rsidRPr="00A850D7">
              <w:rPr>
                <w:b/>
                <w:bCs/>
              </w:rPr>
              <w:t xml:space="preserve"> </w:t>
            </w:r>
            <w:proofErr w:type="spellStart"/>
            <w:r w:rsidRPr="00A850D7">
              <w:rPr>
                <w:b/>
                <w:bCs/>
              </w:rPr>
              <w:t>Diagnostyki</w:t>
            </w:r>
            <w:proofErr w:type="spellEnd"/>
            <w:r w:rsidRPr="00A850D7">
              <w:rPr>
                <w:b/>
                <w:bCs/>
              </w:rPr>
              <w:t xml:space="preserve"> </w:t>
            </w:r>
            <w:proofErr w:type="spellStart"/>
            <w:r w:rsidRPr="00A850D7">
              <w:rPr>
                <w:b/>
                <w:bCs/>
              </w:rPr>
              <w:t>Laboratoryjnej</w:t>
            </w:r>
            <w:proofErr w:type="spellEnd"/>
          </w:p>
          <w:p w14:paraId="27AC3DE0" w14:textId="77777777" w:rsidR="001F3B4F" w:rsidRPr="00A850D7" w:rsidRDefault="001F3B4F" w:rsidP="00004D53">
            <w:proofErr w:type="spellStart"/>
            <w:r w:rsidRPr="00A850D7">
              <w:t>Urządzenia</w:t>
            </w:r>
            <w:proofErr w:type="spellEnd"/>
            <w:r w:rsidRPr="00A850D7">
              <w:t xml:space="preserve"> </w:t>
            </w:r>
            <w:proofErr w:type="spellStart"/>
            <w:r w:rsidRPr="00A850D7">
              <w:t>znajdujące</w:t>
            </w:r>
            <w:proofErr w:type="spellEnd"/>
            <w:r w:rsidRPr="00A850D7">
              <w:t xml:space="preserve"> </w:t>
            </w:r>
            <w:proofErr w:type="spellStart"/>
            <w:r w:rsidRPr="00A850D7">
              <w:t>się</w:t>
            </w:r>
            <w:proofErr w:type="spellEnd"/>
            <w:r w:rsidRPr="00A850D7">
              <w:t xml:space="preserve"> </w:t>
            </w:r>
            <w:proofErr w:type="spellStart"/>
            <w:r w:rsidRPr="00A850D7">
              <w:t>na</w:t>
            </w:r>
            <w:proofErr w:type="spellEnd"/>
            <w:r w:rsidRPr="00A850D7">
              <w:t xml:space="preserve"> </w:t>
            </w:r>
            <w:proofErr w:type="spellStart"/>
            <w:r w:rsidRPr="00A850D7">
              <w:t>wyposażeniu</w:t>
            </w:r>
            <w:proofErr w:type="spellEnd"/>
            <w:r w:rsidRPr="00A850D7">
              <w:t>:</w:t>
            </w:r>
          </w:p>
          <w:p w14:paraId="15CE757F" w14:textId="77777777" w:rsidR="001F3B4F" w:rsidRPr="00A850D7" w:rsidRDefault="001F3B4F" w:rsidP="00004D53">
            <w:r w:rsidRPr="00A850D7">
              <w:t>•</w:t>
            </w:r>
            <w:r w:rsidRPr="00A850D7">
              <w:tab/>
              <w:t xml:space="preserve">Beckman Coulter, model: DXi800 </w:t>
            </w:r>
          </w:p>
          <w:p w14:paraId="2C7E48AD" w14:textId="77777777" w:rsidR="001F3B4F" w:rsidRPr="00A850D7" w:rsidRDefault="001F3B4F" w:rsidP="00004D53">
            <w:r w:rsidRPr="00A850D7">
              <w:t>•</w:t>
            </w:r>
            <w:r w:rsidRPr="00A850D7">
              <w:tab/>
              <w:t xml:space="preserve">Beckman Coulter, model: Access 2 </w:t>
            </w:r>
          </w:p>
          <w:p w14:paraId="03B6EFE4" w14:textId="77777777" w:rsidR="001F3B4F" w:rsidRPr="00A850D7" w:rsidRDefault="001F3B4F" w:rsidP="00004D53">
            <w:r w:rsidRPr="00A850D7">
              <w:t>•</w:t>
            </w:r>
            <w:r w:rsidRPr="00A850D7">
              <w:tab/>
              <w:t xml:space="preserve">SNIBE CHINA, model: </w:t>
            </w:r>
            <w:proofErr w:type="spellStart"/>
            <w:r w:rsidRPr="00A850D7">
              <w:t>Maglumi</w:t>
            </w:r>
            <w:proofErr w:type="spellEnd"/>
            <w:r w:rsidRPr="00A850D7">
              <w:t xml:space="preserve"> 800 </w:t>
            </w:r>
          </w:p>
          <w:p w14:paraId="1C1DA58B" w14:textId="77777777" w:rsidR="001F3B4F" w:rsidRPr="00A850D7" w:rsidRDefault="001F3B4F" w:rsidP="00004D53">
            <w:r w:rsidRPr="00A850D7">
              <w:t>•</w:t>
            </w:r>
            <w:r w:rsidRPr="00A850D7">
              <w:tab/>
              <w:t xml:space="preserve">Radiometer, model: ABL 800 Flex Plus </w:t>
            </w:r>
          </w:p>
          <w:p w14:paraId="38648350" w14:textId="77777777" w:rsidR="001F3B4F" w:rsidRPr="00A850D7" w:rsidRDefault="001F3B4F" w:rsidP="00004D53">
            <w:r w:rsidRPr="00A850D7">
              <w:t>•</w:t>
            </w:r>
            <w:r w:rsidRPr="00A850D7">
              <w:tab/>
              <w:t xml:space="preserve">Beckman Coulter, model: DXC 700 AU </w:t>
            </w:r>
          </w:p>
          <w:p w14:paraId="030E6849" w14:textId="77777777" w:rsidR="001F3B4F" w:rsidRPr="00A850D7" w:rsidRDefault="001F3B4F" w:rsidP="00004D53">
            <w:r w:rsidRPr="00A850D7">
              <w:t>•</w:t>
            </w:r>
            <w:r w:rsidRPr="00A850D7">
              <w:tab/>
              <w:t xml:space="preserve">Beckman Coulter, model: AU 480 </w:t>
            </w:r>
          </w:p>
          <w:p w14:paraId="5AC3724A" w14:textId="77777777" w:rsidR="001F3B4F" w:rsidRPr="00A850D7" w:rsidRDefault="001F3B4F" w:rsidP="00004D53">
            <w:r w:rsidRPr="00A850D7">
              <w:t>•</w:t>
            </w:r>
            <w:r w:rsidRPr="00A850D7">
              <w:tab/>
            </w:r>
            <w:proofErr w:type="spellStart"/>
            <w:r w:rsidRPr="00A850D7">
              <w:t>Biomedica</w:t>
            </w:r>
            <w:proofErr w:type="spellEnd"/>
            <w:r w:rsidRPr="00A850D7">
              <w:t xml:space="preserve">, model: STA Compact MAX </w:t>
            </w:r>
          </w:p>
          <w:p w14:paraId="17045C73" w14:textId="77777777" w:rsidR="001F3B4F" w:rsidRPr="00A850D7" w:rsidRDefault="001F3B4F" w:rsidP="00004D53">
            <w:r w:rsidRPr="00A850D7">
              <w:t>•</w:t>
            </w:r>
            <w:r w:rsidRPr="00A850D7">
              <w:tab/>
              <w:t xml:space="preserve">Sysmex, model: XN-2000 </w:t>
            </w:r>
          </w:p>
          <w:p w14:paraId="1D5B70E9" w14:textId="77777777" w:rsidR="001F3B4F" w:rsidRPr="00A850D7" w:rsidRDefault="001F3B4F" w:rsidP="00004D53">
            <w:r w:rsidRPr="00A850D7">
              <w:t>•</w:t>
            </w:r>
            <w:r w:rsidRPr="00A850D7">
              <w:tab/>
              <w:t xml:space="preserve">Horiba, model: HLC-723 G11 </w:t>
            </w:r>
          </w:p>
          <w:p w14:paraId="580758E9" w14:textId="77777777" w:rsidR="001F3B4F" w:rsidRPr="00A850D7" w:rsidRDefault="001F3B4F" w:rsidP="00004D53">
            <w:r w:rsidRPr="00A850D7">
              <w:t>•</w:t>
            </w:r>
            <w:r w:rsidRPr="00A850D7">
              <w:tab/>
              <w:t xml:space="preserve">SEBIA, model: </w:t>
            </w:r>
            <w:proofErr w:type="spellStart"/>
            <w:r w:rsidRPr="00A850D7">
              <w:t>Hydrasys</w:t>
            </w:r>
            <w:proofErr w:type="spellEnd"/>
            <w:r w:rsidRPr="00A850D7">
              <w:t xml:space="preserve"> 2 SCAN </w:t>
            </w:r>
          </w:p>
          <w:p w14:paraId="2CEABA50" w14:textId="77777777" w:rsidR="001F3B4F" w:rsidRPr="00A850D7" w:rsidRDefault="001F3B4F" w:rsidP="00004D53">
            <w:r w:rsidRPr="00A850D7">
              <w:t>•</w:t>
            </w:r>
            <w:r w:rsidRPr="00A850D7">
              <w:tab/>
              <w:t xml:space="preserve">DIRUI, model: MUS-3600 Urinalysis System - 2 </w:t>
            </w:r>
            <w:proofErr w:type="spellStart"/>
            <w:r w:rsidRPr="00A850D7">
              <w:t>moduły</w:t>
            </w:r>
            <w:proofErr w:type="spellEnd"/>
            <w:r w:rsidRPr="00A850D7">
              <w:t xml:space="preserve"> </w:t>
            </w:r>
          </w:p>
          <w:p w14:paraId="43FA5678" w14:textId="77777777" w:rsidR="001F3B4F" w:rsidRPr="00A850D7" w:rsidRDefault="001F3B4F" w:rsidP="00004D53">
            <w:r w:rsidRPr="00A850D7">
              <w:t>•</w:t>
            </w:r>
            <w:r w:rsidRPr="00A850D7">
              <w:tab/>
            </w:r>
            <w:proofErr w:type="spellStart"/>
            <w:r w:rsidRPr="00A850D7">
              <w:t>Euroimmun</w:t>
            </w:r>
            <w:proofErr w:type="spellEnd"/>
            <w:r w:rsidRPr="00A850D7">
              <w:t xml:space="preserve">, model: IF Sprinter; program LAB 3000 </w:t>
            </w:r>
          </w:p>
          <w:p w14:paraId="75D41767" w14:textId="77777777" w:rsidR="001F3B4F" w:rsidRPr="00A850D7" w:rsidRDefault="001F3B4F" w:rsidP="00004D53">
            <w:r w:rsidRPr="00A850D7">
              <w:t>•</w:t>
            </w:r>
            <w:r w:rsidRPr="00A850D7">
              <w:tab/>
            </w:r>
            <w:proofErr w:type="spellStart"/>
            <w:r w:rsidRPr="00A850D7">
              <w:t>Thermo</w:t>
            </w:r>
            <w:proofErr w:type="spellEnd"/>
            <w:r w:rsidRPr="00A850D7">
              <w:t xml:space="preserve"> Scientific/</w:t>
            </w:r>
            <w:proofErr w:type="spellStart"/>
            <w:r w:rsidRPr="00A850D7">
              <w:t>Phadia</w:t>
            </w:r>
            <w:proofErr w:type="spellEnd"/>
            <w:r w:rsidRPr="00A850D7">
              <w:t xml:space="preserve"> AB, model: </w:t>
            </w:r>
            <w:proofErr w:type="spellStart"/>
            <w:r w:rsidRPr="00A850D7">
              <w:t>Phadia</w:t>
            </w:r>
            <w:proofErr w:type="spellEnd"/>
            <w:r w:rsidRPr="00A850D7">
              <w:t xml:space="preserve"> 100 </w:t>
            </w:r>
          </w:p>
          <w:p w14:paraId="6492B424" w14:textId="77777777" w:rsidR="001F3B4F" w:rsidRPr="00A850D7" w:rsidRDefault="001F3B4F" w:rsidP="00004D53">
            <w:r w:rsidRPr="00A850D7">
              <w:t>•</w:t>
            </w:r>
            <w:r w:rsidRPr="00A850D7">
              <w:tab/>
              <w:t>ALTIUM, model: ORTHO VISION; program e-</w:t>
            </w:r>
            <w:proofErr w:type="spellStart"/>
            <w:r w:rsidRPr="00A850D7">
              <w:t>Krew</w:t>
            </w:r>
            <w:proofErr w:type="spellEnd"/>
            <w:r w:rsidRPr="00A850D7">
              <w:t xml:space="preserve"> Plus Bank </w:t>
            </w:r>
          </w:p>
          <w:p w14:paraId="6B15AE4E" w14:textId="77777777" w:rsidR="001F3B4F" w:rsidRPr="00A850D7" w:rsidRDefault="001F3B4F" w:rsidP="00004D53">
            <w:proofErr w:type="spellStart"/>
            <w:r w:rsidRPr="00A850D7">
              <w:t>Systemy</w:t>
            </w:r>
            <w:proofErr w:type="spellEnd"/>
            <w:r w:rsidRPr="00A850D7">
              <w:t xml:space="preserve"> </w:t>
            </w:r>
            <w:proofErr w:type="spellStart"/>
            <w:r w:rsidRPr="00A850D7">
              <w:t>działające</w:t>
            </w:r>
            <w:proofErr w:type="spellEnd"/>
            <w:r w:rsidRPr="00A850D7">
              <w:t xml:space="preserve"> w </w:t>
            </w:r>
            <w:proofErr w:type="spellStart"/>
            <w:r w:rsidRPr="00A850D7">
              <w:t>pracowni</w:t>
            </w:r>
            <w:proofErr w:type="spellEnd"/>
            <w:r w:rsidRPr="00A850D7">
              <w:t>/</w:t>
            </w:r>
            <w:proofErr w:type="spellStart"/>
            <w:r w:rsidRPr="00A850D7">
              <w:t>oddziale</w:t>
            </w:r>
            <w:proofErr w:type="spellEnd"/>
            <w:r w:rsidRPr="00A850D7">
              <w:t>/</w:t>
            </w:r>
            <w:proofErr w:type="spellStart"/>
            <w:r w:rsidRPr="00A850D7">
              <w:t>poradni</w:t>
            </w:r>
            <w:proofErr w:type="spellEnd"/>
            <w:r w:rsidRPr="00A850D7">
              <w:t xml:space="preserve">: </w:t>
            </w:r>
            <w:proofErr w:type="spellStart"/>
            <w:r w:rsidRPr="00A850D7">
              <w:t>dostawcy</w:t>
            </w:r>
            <w:proofErr w:type="spellEnd"/>
            <w:r w:rsidRPr="00A850D7">
              <w:t xml:space="preserve"> </w:t>
            </w:r>
            <w:proofErr w:type="spellStart"/>
            <w:r w:rsidRPr="00A850D7">
              <w:t>systemów</w:t>
            </w:r>
            <w:proofErr w:type="spellEnd"/>
            <w:r w:rsidRPr="00A850D7">
              <w:t xml:space="preserve">: Info-Publishing </w:t>
            </w:r>
            <w:proofErr w:type="spellStart"/>
            <w:r w:rsidRPr="00A850D7">
              <w:t>oraz</w:t>
            </w:r>
            <w:proofErr w:type="spellEnd"/>
            <w:r w:rsidRPr="00A850D7">
              <w:t xml:space="preserve"> Marcel</w:t>
            </w:r>
          </w:p>
        </w:tc>
        <w:tc>
          <w:tcPr>
            <w:tcW w:w="577" w:type="pct"/>
          </w:tcPr>
          <w:p w14:paraId="39CCCF63" w14:textId="6350859A" w:rsidR="001F3B4F" w:rsidRPr="00A850D7" w:rsidRDefault="001F3B4F" w:rsidP="00004D53">
            <w:pPr>
              <w:jc w:val="center"/>
            </w:pPr>
          </w:p>
        </w:tc>
      </w:tr>
      <w:tr w:rsidR="001F3B4F" w:rsidRPr="00A850D7" w14:paraId="4D41984E" w14:textId="77777777" w:rsidTr="00004D53">
        <w:tc>
          <w:tcPr>
            <w:tcW w:w="4423" w:type="pct"/>
          </w:tcPr>
          <w:p w14:paraId="15E760C1" w14:textId="77777777" w:rsidR="001F3B4F" w:rsidRPr="00A850D7" w:rsidRDefault="001F3B4F" w:rsidP="00004D53">
            <w:pPr>
              <w:rPr>
                <w:b/>
                <w:bCs/>
              </w:rPr>
            </w:pPr>
            <w:proofErr w:type="spellStart"/>
            <w:r w:rsidRPr="00A850D7">
              <w:rPr>
                <w:b/>
                <w:bCs/>
              </w:rPr>
              <w:t>Radiologia</w:t>
            </w:r>
            <w:proofErr w:type="spellEnd"/>
          </w:p>
          <w:p w14:paraId="6877916C" w14:textId="77777777" w:rsidR="001F3B4F" w:rsidRPr="00A850D7" w:rsidRDefault="001F3B4F" w:rsidP="00004D53">
            <w:proofErr w:type="spellStart"/>
            <w:r w:rsidRPr="00A850D7">
              <w:t>Urządzenia</w:t>
            </w:r>
            <w:proofErr w:type="spellEnd"/>
            <w:r w:rsidRPr="00A850D7">
              <w:t xml:space="preserve"> </w:t>
            </w:r>
            <w:proofErr w:type="spellStart"/>
            <w:r w:rsidRPr="00A850D7">
              <w:t>znajdujące</w:t>
            </w:r>
            <w:proofErr w:type="spellEnd"/>
            <w:r w:rsidRPr="00A850D7">
              <w:t xml:space="preserve"> </w:t>
            </w:r>
            <w:proofErr w:type="spellStart"/>
            <w:r w:rsidRPr="00A850D7">
              <w:t>się</w:t>
            </w:r>
            <w:proofErr w:type="spellEnd"/>
            <w:r w:rsidRPr="00A850D7">
              <w:t xml:space="preserve"> </w:t>
            </w:r>
            <w:proofErr w:type="spellStart"/>
            <w:r w:rsidRPr="00A850D7">
              <w:t>na</w:t>
            </w:r>
            <w:proofErr w:type="spellEnd"/>
            <w:r w:rsidRPr="00A850D7">
              <w:t xml:space="preserve"> </w:t>
            </w:r>
            <w:proofErr w:type="spellStart"/>
            <w:r w:rsidRPr="00A850D7">
              <w:t>wyposażeniu</w:t>
            </w:r>
            <w:proofErr w:type="spellEnd"/>
            <w:r w:rsidRPr="00A850D7">
              <w:t xml:space="preserve"> </w:t>
            </w:r>
            <w:proofErr w:type="spellStart"/>
            <w:r w:rsidRPr="00A850D7">
              <w:t>pracowni</w:t>
            </w:r>
            <w:proofErr w:type="spellEnd"/>
            <w:r w:rsidRPr="00A850D7">
              <w:t>/</w:t>
            </w:r>
            <w:proofErr w:type="spellStart"/>
            <w:r w:rsidRPr="00A850D7">
              <w:t>zakładu</w:t>
            </w:r>
            <w:proofErr w:type="spellEnd"/>
            <w:r w:rsidRPr="00A850D7">
              <w:t>:</w:t>
            </w:r>
          </w:p>
          <w:p w14:paraId="4E12C240" w14:textId="77777777" w:rsidR="001F3B4F" w:rsidRPr="00A850D7" w:rsidRDefault="001F3B4F" w:rsidP="00004D53">
            <w:r w:rsidRPr="00A850D7">
              <w:t>•</w:t>
            </w:r>
            <w:r w:rsidRPr="00A850D7">
              <w:tab/>
              <w:t xml:space="preserve">APARAT USG - Producent: GE, model: LOGIQ E10s </w:t>
            </w:r>
          </w:p>
          <w:p w14:paraId="40B2E386" w14:textId="77777777" w:rsidR="001F3B4F" w:rsidRPr="00A850D7" w:rsidRDefault="001F3B4F" w:rsidP="00004D53">
            <w:r w:rsidRPr="00A850D7">
              <w:t>•</w:t>
            </w:r>
            <w:r w:rsidRPr="00A850D7">
              <w:tab/>
              <w:t xml:space="preserve">LOGIQ S7 Expert </w:t>
            </w:r>
          </w:p>
          <w:p w14:paraId="29CF5017" w14:textId="77777777" w:rsidR="001F3B4F" w:rsidRPr="00A850D7" w:rsidRDefault="001F3B4F" w:rsidP="00004D53">
            <w:r w:rsidRPr="00A850D7">
              <w:t>•</w:t>
            </w:r>
            <w:r w:rsidRPr="00A850D7">
              <w:tab/>
              <w:t xml:space="preserve">LOGIQ S7 Expert R3 </w:t>
            </w:r>
          </w:p>
          <w:p w14:paraId="114055FB" w14:textId="77777777" w:rsidR="001F3B4F" w:rsidRPr="00A850D7" w:rsidRDefault="001F3B4F" w:rsidP="00004D53">
            <w:r w:rsidRPr="00A850D7">
              <w:t>•</w:t>
            </w:r>
            <w:r w:rsidRPr="00A850D7">
              <w:tab/>
              <w:t xml:space="preserve">LOGIQ S8 </w:t>
            </w:r>
          </w:p>
          <w:p w14:paraId="6C2F2691" w14:textId="77777777" w:rsidR="001F3B4F" w:rsidRPr="00A850D7" w:rsidRDefault="001F3B4F" w:rsidP="00004D53">
            <w:r w:rsidRPr="00A850D7">
              <w:lastRenderedPageBreak/>
              <w:t>•</w:t>
            </w:r>
            <w:r w:rsidRPr="00A850D7">
              <w:tab/>
              <w:t xml:space="preserve">APARAT USG - Producent: GE, model: LOGIQ S7 Expert R3 </w:t>
            </w:r>
          </w:p>
          <w:p w14:paraId="67E78534" w14:textId="77777777" w:rsidR="001F3B4F" w:rsidRPr="00A850D7" w:rsidRDefault="001F3B4F" w:rsidP="00004D53">
            <w:r w:rsidRPr="00A850D7">
              <w:t>•</w:t>
            </w:r>
            <w:r w:rsidRPr="00A850D7">
              <w:tab/>
            </w:r>
            <w:proofErr w:type="spellStart"/>
            <w:r w:rsidRPr="00A850D7">
              <w:t>Pantomograf</w:t>
            </w:r>
            <w:proofErr w:type="spellEnd"/>
            <w:r w:rsidRPr="00A850D7">
              <w:t xml:space="preserve"> Proline XC </w:t>
            </w:r>
            <w:proofErr w:type="spellStart"/>
            <w:r w:rsidRPr="00A850D7">
              <w:t>Planmeca</w:t>
            </w:r>
            <w:proofErr w:type="spellEnd"/>
            <w:r w:rsidRPr="00A850D7">
              <w:t xml:space="preserve"> </w:t>
            </w:r>
            <w:proofErr w:type="spellStart"/>
            <w:r w:rsidRPr="00A850D7">
              <w:t>rentgen</w:t>
            </w:r>
            <w:proofErr w:type="spellEnd"/>
            <w:r w:rsidRPr="00A850D7">
              <w:t xml:space="preserve"> </w:t>
            </w:r>
            <w:proofErr w:type="spellStart"/>
            <w:r w:rsidRPr="00A850D7">
              <w:t>panoramiczny</w:t>
            </w:r>
            <w:proofErr w:type="spellEnd"/>
            <w:r w:rsidRPr="00A850D7">
              <w:t xml:space="preserve"> </w:t>
            </w:r>
            <w:proofErr w:type="spellStart"/>
            <w:r w:rsidRPr="00A850D7">
              <w:t>szczęki</w:t>
            </w:r>
            <w:proofErr w:type="spellEnd"/>
            <w:r w:rsidRPr="00A850D7">
              <w:t xml:space="preserve"> </w:t>
            </w:r>
            <w:proofErr w:type="spellStart"/>
            <w:r w:rsidRPr="00A850D7">
              <w:t>i</w:t>
            </w:r>
            <w:proofErr w:type="spellEnd"/>
            <w:r w:rsidRPr="00A850D7">
              <w:t xml:space="preserve"> </w:t>
            </w:r>
            <w:proofErr w:type="spellStart"/>
            <w:r w:rsidRPr="00A850D7">
              <w:t>żuchwy</w:t>
            </w:r>
            <w:proofErr w:type="spellEnd"/>
            <w:r w:rsidRPr="00A850D7">
              <w:t xml:space="preserve"> </w:t>
            </w:r>
          </w:p>
          <w:p w14:paraId="37EE17E6" w14:textId="77777777" w:rsidR="001F3B4F" w:rsidRPr="00A850D7" w:rsidRDefault="001F3B4F" w:rsidP="00004D53">
            <w:r w:rsidRPr="00A850D7">
              <w:t>•</w:t>
            </w:r>
            <w:r w:rsidRPr="00A850D7">
              <w:tab/>
            </w:r>
            <w:proofErr w:type="spellStart"/>
            <w:r w:rsidRPr="00A850D7">
              <w:t>Rezonans</w:t>
            </w:r>
            <w:proofErr w:type="spellEnd"/>
            <w:r w:rsidRPr="00A850D7">
              <w:t xml:space="preserve">  </w:t>
            </w:r>
            <w:proofErr w:type="spellStart"/>
            <w:r w:rsidRPr="00A850D7">
              <w:t>magnetyczny</w:t>
            </w:r>
            <w:proofErr w:type="spellEnd"/>
            <w:r w:rsidRPr="00A850D7">
              <w:t xml:space="preserve"> MAGNETOM VIDA Siemens </w:t>
            </w:r>
            <w:proofErr w:type="spellStart"/>
            <w:r w:rsidRPr="00A850D7">
              <w:t>obrazowanie</w:t>
            </w:r>
            <w:proofErr w:type="spellEnd"/>
            <w:r w:rsidRPr="00A850D7">
              <w:t xml:space="preserve"> </w:t>
            </w:r>
            <w:proofErr w:type="spellStart"/>
            <w:r w:rsidRPr="00A850D7">
              <w:t>rezonansem</w:t>
            </w:r>
            <w:proofErr w:type="spellEnd"/>
            <w:r w:rsidRPr="00A850D7">
              <w:t xml:space="preserve"> </w:t>
            </w:r>
            <w:proofErr w:type="spellStart"/>
            <w:r w:rsidRPr="00A850D7">
              <w:t>magnetycznym</w:t>
            </w:r>
            <w:proofErr w:type="spellEnd"/>
            <w:r w:rsidRPr="00A850D7">
              <w:t xml:space="preserve"> </w:t>
            </w:r>
          </w:p>
          <w:p w14:paraId="44179DA2" w14:textId="77777777" w:rsidR="001F3B4F" w:rsidRPr="00A850D7" w:rsidRDefault="001F3B4F" w:rsidP="00004D53">
            <w:r w:rsidRPr="00A850D7">
              <w:t>•</w:t>
            </w:r>
            <w:r w:rsidRPr="00A850D7">
              <w:tab/>
            </w:r>
            <w:proofErr w:type="spellStart"/>
            <w:r w:rsidRPr="00A850D7">
              <w:t>Tomograf</w:t>
            </w:r>
            <w:proofErr w:type="spellEnd"/>
            <w:r w:rsidRPr="00A850D7">
              <w:t xml:space="preserve"> </w:t>
            </w:r>
            <w:proofErr w:type="spellStart"/>
            <w:r w:rsidRPr="00A850D7">
              <w:t>komputerowy</w:t>
            </w:r>
            <w:proofErr w:type="spellEnd"/>
            <w:r w:rsidRPr="00A850D7">
              <w:t xml:space="preserve"> Revolution CT</w:t>
            </w:r>
            <w:r w:rsidRPr="00A850D7">
              <w:tab/>
              <w:t xml:space="preserve">GE </w:t>
            </w:r>
            <w:proofErr w:type="spellStart"/>
            <w:r w:rsidRPr="00A850D7">
              <w:t>tomografia</w:t>
            </w:r>
            <w:proofErr w:type="spellEnd"/>
            <w:r w:rsidRPr="00A850D7">
              <w:t xml:space="preserve"> </w:t>
            </w:r>
          </w:p>
          <w:p w14:paraId="590729D7" w14:textId="77777777" w:rsidR="001F3B4F" w:rsidRPr="00A850D7" w:rsidRDefault="001F3B4F" w:rsidP="00004D53">
            <w:r w:rsidRPr="00A850D7">
              <w:t>•</w:t>
            </w:r>
            <w:r w:rsidRPr="00A850D7">
              <w:tab/>
            </w:r>
            <w:proofErr w:type="spellStart"/>
            <w:r w:rsidRPr="00A850D7">
              <w:t>Aparat</w:t>
            </w:r>
            <w:proofErr w:type="spellEnd"/>
            <w:r w:rsidRPr="00A850D7">
              <w:t xml:space="preserve"> RTG DR-XD 1000 </w:t>
            </w:r>
            <w:proofErr w:type="spellStart"/>
            <w:r w:rsidRPr="00A850D7">
              <w:t>FujiFilm</w:t>
            </w:r>
            <w:proofErr w:type="spellEnd"/>
            <w:r w:rsidRPr="00A850D7">
              <w:t xml:space="preserve"> RTG </w:t>
            </w:r>
          </w:p>
          <w:p w14:paraId="02DCFCB8" w14:textId="77777777" w:rsidR="001F3B4F" w:rsidRPr="00A850D7" w:rsidRDefault="001F3B4F" w:rsidP="00004D53">
            <w:r w:rsidRPr="00A850D7">
              <w:t>•</w:t>
            </w:r>
            <w:r w:rsidRPr="00A850D7">
              <w:tab/>
            </w:r>
            <w:proofErr w:type="spellStart"/>
            <w:r w:rsidRPr="00A850D7">
              <w:t>Angiograf</w:t>
            </w:r>
            <w:proofErr w:type="spellEnd"/>
            <w:r w:rsidRPr="00A850D7">
              <w:t xml:space="preserve"> Artis zee biplane Siemens </w:t>
            </w:r>
            <w:proofErr w:type="spellStart"/>
            <w:r w:rsidRPr="00A850D7">
              <w:t>angiografia</w:t>
            </w:r>
            <w:proofErr w:type="spellEnd"/>
            <w:r w:rsidRPr="00A850D7">
              <w:t xml:space="preserve"> </w:t>
            </w:r>
          </w:p>
          <w:p w14:paraId="72D7C9A0" w14:textId="77777777" w:rsidR="001F3B4F" w:rsidRPr="00A850D7" w:rsidRDefault="001F3B4F" w:rsidP="00004D53">
            <w:r w:rsidRPr="00A850D7">
              <w:t>•</w:t>
            </w:r>
            <w:r w:rsidRPr="00A850D7">
              <w:tab/>
            </w:r>
            <w:proofErr w:type="spellStart"/>
            <w:r w:rsidRPr="00A850D7">
              <w:t>Rezonans</w:t>
            </w:r>
            <w:proofErr w:type="spellEnd"/>
            <w:r w:rsidRPr="00A850D7">
              <w:t xml:space="preserve">  </w:t>
            </w:r>
            <w:proofErr w:type="spellStart"/>
            <w:r w:rsidRPr="00A850D7">
              <w:t>magnetyczny</w:t>
            </w:r>
            <w:proofErr w:type="spellEnd"/>
            <w:r w:rsidRPr="00A850D7">
              <w:t xml:space="preserve"> </w:t>
            </w:r>
            <w:proofErr w:type="spellStart"/>
            <w:r w:rsidRPr="00A850D7">
              <w:t>Avanto</w:t>
            </w:r>
            <w:proofErr w:type="spellEnd"/>
            <w:r w:rsidRPr="00A850D7">
              <w:t xml:space="preserve"> Fit Biomatrix Siemens </w:t>
            </w:r>
            <w:proofErr w:type="spellStart"/>
            <w:r w:rsidRPr="00A850D7">
              <w:t>rezonans</w:t>
            </w:r>
            <w:proofErr w:type="spellEnd"/>
            <w:r w:rsidRPr="00A850D7">
              <w:t xml:space="preserve"> </w:t>
            </w:r>
          </w:p>
          <w:p w14:paraId="5B5EF477" w14:textId="77777777" w:rsidR="001F3B4F" w:rsidRPr="00A850D7" w:rsidRDefault="001F3B4F" w:rsidP="00004D53">
            <w:r w:rsidRPr="00A850D7">
              <w:t>•</w:t>
            </w:r>
            <w:r w:rsidRPr="00A850D7">
              <w:tab/>
            </w:r>
            <w:proofErr w:type="spellStart"/>
            <w:r w:rsidRPr="00A850D7">
              <w:t>Aparat</w:t>
            </w:r>
            <w:proofErr w:type="spellEnd"/>
            <w:r w:rsidRPr="00A850D7">
              <w:t xml:space="preserve"> RTG </w:t>
            </w:r>
            <w:proofErr w:type="spellStart"/>
            <w:r w:rsidRPr="00A850D7">
              <w:t>Luminos</w:t>
            </w:r>
            <w:proofErr w:type="spellEnd"/>
            <w:r w:rsidRPr="00A850D7">
              <w:t xml:space="preserve"> </w:t>
            </w:r>
            <w:proofErr w:type="spellStart"/>
            <w:r w:rsidRPr="00A850D7">
              <w:t>dRF</w:t>
            </w:r>
            <w:proofErr w:type="spellEnd"/>
            <w:r w:rsidRPr="00A850D7">
              <w:t xml:space="preserve"> Max Siemens RTG </w:t>
            </w:r>
          </w:p>
          <w:p w14:paraId="64D55504" w14:textId="77777777" w:rsidR="001F3B4F" w:rsidRPr="00A850D7" w:rsidRDefault="001F3B4F" w:rsidP="00004D53">
            <w:r w:rsidRPr="00A850D7">
              <w:t>•</w:t>
            </w:r>
            <w:r w:rsidRPr="00A850D7">
              <w:tab/>
            </w:r>
            <w:proofErr w:type="spellStart"/>
            <w:r w:rsidRPr="00A850D7">
              <w:t>Aparat</w:t>
            </w:r>
            <w:proofErr w:type="spellEnd"/>
            <w:r w:rsidRPr="00A850D7">
              <w:t xml:space="preserve"> RTG YSIO x. </w:t>
            </w:r>
            <w:proofErr w:type="spellStart"/>
            <w:r w:rsidRPr="00A850D7">
              <w:t>Pree</w:t>
            </w:r>
            <w:proofErr w:type="spellEnd"/>
            <w:r w:rsidRPr="00A850D7">
              <w:t xml:space="preserve"> Siemens RTG </w:t>
            </w:r>
          </w:p>
          <w:p w14:paraId="672B67D9" w14:textId="77777777" w:rsidR="001F3B4F" w:rsidRPr="00A850D7" w:rsidRDefault="001F3B4F" w:rsidP="00004D53">
            <w:r w:rsidRPr="00A850D7">
              <w:t>•</w:t>
            </w:r>
            <w:r w:rsidRPr="00A850D7">
              <w:tab/>
            </w:r>
            <w:proofErr w:type="spellStart"/>
            <w:r w:rsidRPr="00A850D7">
              <w:t>Aparat</w:t>
            </w:r>
            <w:proofErr w:type="spellEnd"/>
            <w:r w:rsidRPr="00A850D7">
              <w:t xml:space="preserve"> RTG </w:t>
            </w:r>
            <w:proofErr w:type="spellStart"/>
            <w:r w:rsidRPr="00A850D7">
              <w:t>Cios</w:t>
            </w:r>
            <w:proofErr w:type="spellEnd"/>
            <w:r w:rsidRPr="00A850D7">
              <w:t xml:space="preserve"> Select Siemens RTG </w:t>
            </w:r>
          </w:p>
          <w:p w14:paraId="073BD12B" w14:textId="77777777" w:rsidR="001F3B4F" w:rsidRPr="00A850D7" w:rsidRDefault="001F3B4F" w:rsidP="00004D53">
            <w:r w:rsidRPr="00A850D7">
              <w:t>•</w:t>
            </w:r>
            <w:r w:rsidRPr="00A850D7">
              <w:tab/>
            </w:r>
            <w:proofErr w:type="spellStart"/>
            <w:r w:rsidRPr="00A850D7">
              <w:t>Aparat</w:t>
            </w:r>
            <w:proofErr w:type="spellEnd"/>
            <w:r w:rsidRPr="00A850D7">
              <w:t xml:space="preserve"> RTG </w:t>
            </w:r>
            <w:proofErr w:type="spellStart"/>
            <w:r w:rsidRPr="00A850D7">
              <w:t>Cios</w:t>
            </w:r>
            <w:proofErr w:type="spellEnd"/>
            <w:r w:rsidRPr="00A850D7">
              <w:t xml:space="preserve"> Alpha</w:t>
            </w:r>
            <w:r w:rsidRPr="00A850D7">
              <w:tab/>
              <w:t xml:space="preserve">Siemens RTG </w:t>
            </w:r>
          </w:p>
          <w:p w14:paraId="1CD4103A" w14:textId="77777777" w:rsidR="001F3B4F" w:rsidRPr="00A850D7" w:rsidRDefault="001F3B4F" w:rsidP="00004D53">
            <w:r w:rsidRPr="00A850D7">
              <w:t>•</w:t>
            </w:r>
            <w:r w:rsidRPr="00A850D7">
              <w:tab/>
            </w:r>
            <w:proofErr w:type="spellStart"/>
            <w:r w:rsidRPr="00A850D7">
              <w:t>Tomograf</w:t>
            </w:r>
            <w:proofErr w:type="spellEnd"/>
            <w:r w:rsidRPr="00A850D7">
              <w:t xml:space="preserve"> </w:t>
            </w:r>
            <w:proofErr w:type="spellStart"/>
            <w:r w:rsidRPr="00A850D7">
              <w:t>komputerowy</w:t>
            </w:r>
            <w:proofErr w:type="spellEnd"/>
            <w:r w:rsidRPr="00A850D7">
              <w:t xml:space="preserve"> OPTIMA CT 540 GE </w:t>
            </w:r>
            <w:proofErr w:type="spellStart"/>
            <w:r w:rsidRPr="00A850D7">
              <w:t>tomografia</w:t>
            </w:r>
            <w:proofErr w:type="spellEnd"/>
            <w:r w:rsidRPr="00A850D7">
              <w:t xml:space="preserve"> </w:t>
            </w:r>
          </w:p>
          <w:p w14:paraId="0E7F3DFE" w14:textId="77777777" w:rsidR="001F3B4F" w:rsidRPr="00A850D7" w:rsidRDefault="001F3B4F" w:rsidP="00004D53">
            <w:r w:rsidRPr="00A850D7">
              <w:t>•</w:t>
            </w:r>
            <w:r w:rsidRPr="00A850D7">
              <w:tab/>
            </w:r>
            <w:proofErr w:type="spellStart"/>
            <w:r w:rsidRPr="00A850D7">
              <w:t>Aparat</w:t>
            </w:r>
            <w:proofErr w:type="spellEnd"/>
            <w:r w:rsidRPr="00A850D7">
              <w:t xml:space="preserve"> RTG </w:t>
            </w:r>
            <w:proofErr w:type="spellStart"/>
            <w:r w:rsidRPr="00A850D7">
              <w:t>Multix</w:t>
            </w:r>
            <w:proofErr w:type="spellEnd"/>
            <w:r w:rsidRPr="00A850D7">
              <w:t xml:space="preserve"> Fusion digital Siemens RTG </w:t>
            </w:r>
          </w:p>
          <w:p w14:paraId="4279E03D" w14:textId="77777777" w:rsidR="001F3B4F" w:rsidRPr="00A850D7" w:rsidRDefault="001F3B4F" w:rsidP="00004D53">
            <w:r w:rsidRPr="00A850D7">
              <w:t>•</w:t>
            </w:r>
            <w:r w:rsidRPr="00A850D7">
              <w:tab/>
            </w:r>
            <w:proofErr w:type="spellStart"/>
            <w:r w:rsidRPr="00A850D7">
              <w:t>Aparat</w:t>
            </w:r>
            <w:proofErr w:type="spellEnd"/>
            <w:r w:rsidRPr="00A850D7">
              <w:t xml:space="preserve"> RTG </w:t>
            </w:r>
            <w:proofErr w:type="spellStart"/>
            <w:r w:rsidRPr="00A850D7">
              <w:t>Ziehm</w:t>
            </w:r>
            <w:proofErr w:type="spellEnd"/>
            <w:r w:rsidRPr="00A850D7">
              <w:t xml:space="preserve"> Solo FD </w:t>
            </w:r>
            <w:proofErr w:type="spellStart"/>
            <w:r w:rsidRPr="00A850D7">
              <w:t>Ziehm</w:t>
            </w:r>
            <w:proofErr w:type="spellEnd"/>
            <w:r w:rsidRPr="00A850D7">
              <w:t xml:space="preserve"> Imaging GmbH RTG </w:t>
            </w:r>
          </w:p>
          <w:p w14:paraId="589C4905" w14:textId="77777777" w:rsidR="001F3B4F" w:rsidRPr="00A850D7" w:rsidRDefault="001F3B4F" w:rsidP="00004D53">
            <w:r w:rsidRPr="00A850D7">
              <w:t>•</w:t>
            </w:r>
            <w:r w:rsidRPr="00A850D7">
              <w:tab/>
            </w:r>
            <w:proofErr w:type="spellStart"/>
            <w:r w:rsidRPr="00A850D7">
              <w:t>Tomograf</w:t>
            </w:r>
            <w:proofErr w:type="spellEnd"/>
            <w:r w:rsidRPr="00A850D7">
              <w:t xml:space="preserve"> </w:t>
            </w:r>
            <w:proofErr w:type="spellStart"/>
            <w:r w:rsidRPr="00A850D7">
              <w:t>komputerowy</w:t>
            </w:r>
            <w:proofErr w:type="spellEnd"/>
            <w:r w:rsidRPr="00A850D7">
              <w:t xml:space="preserve"> AIRO MOBICT-32 Mobius  Imaging, LLC  (</w:t>
            </w:r>
            <w:proofErr w:type="spellStart"/>
            <w:r w:rsidRPr="00A850D7">
              <w:t>Brainlab</w:t>
            </w:r>
            <w:proofErr w:type="spellEnd"/>
            <w:r w:rsidRPr="00A850D7">
              <w:t xml:space="preserve"> Sales </w:t>
            </w:r>
            <w:proofErr w:type="spellStart"/>
            <w:r w:rsidRPr="00A850D7">
              <w:t>Gmbh</w:t>
            </w:r>
            <w:proofErr w:type="spellEnd"/>
            <w:r w:rsidRPr="00A850D7">
              <w:t xml:space="preserve">) </w:t>
            </w:r>
            <w:proofErr w:type="spellStart"/>
            <w:r w:rsidRPr="00A850D7">
              <w:t>tomografia</w:t>
            </w:r>
            <w:proofErr w:type="spellEnd"/>
            <w:r w:rsidRPr="00A850D7">
              <w:t xml:space="preserve"> </w:t>
            </w:r>
          </w:p>
          <w:p w14:paraId="7EAA1BE1" w14:textId="77777777" w:rsidR="001F3B4F" w:rsidRPr="00A850D7" w:rsidRDefault="001F3B4F" w:rsidP="00004D53">
            <w:r w:rsidRPr="00A850D7">
              <w:t>•</w:t>
            </w:r>
            <w:r w:rsidRPr="00A850D7">
              <w:tab/>
            </w:r>
            <w:proofErr w:type="spellStart"/>
            <w:r w:rsidRPr="00A850D7">
              <w:t>Aparat</w:t>
            </w:r>
            <w:proofErr w:type="spellEnd"/>
            <w:r w:rsidRPr="00A850D7">
              <w:t xml:space="preserve"> RTG MOBILETT XP HYBRID Siemens RTG </w:t>
            </w:r>
          </w:p>
          <w:p w14:paraId="5EFC897D" w14:textId="77777777" w:rsidR="001F3B4F" w:rsidRPr="00A850D7" w:rsidRDefault="001F3B4F" w:rsidP="00004D53">
            <w:r w:rsidRPr="00A850D7">
              <w:t>•</w:t>
            </w:r>
            <w:r w:rsidRPr="00A850D7">
              <w:tab/>
            </w:r>
            <w:proofErr w:type="spellStart"/>
            <w:r w:rsidRPr="00A850D7">
              <w:t>Aparat</w:t>
            </w:r>
            <w:proofErr w:type="spellEnd"/>
            <w:r w:rsidRPr="00A850D7">
              <w:t xml:space="preserve"> RTG DR-ID800 </w:t>
            </w:r>
            <w:proofErr w:type="spellStart"/>
            <w:r w:rsidRPr="00A850D7">
              <w:t>FujiFilm</w:t>
            </w:r>
            <w:proofErr w:type="spellEnd"/>
            <w:r w:rsidRPr="00A850D7">
              <w:t xml:space="preserve"> RTG </w:t>
            </w:r>
          </w:p>
          <w:p w14:paraId="193358E7" w14:textId="77777777" w:rsidR="001F3B4F" w:rsidRPr="00A850D7" w:rsidRDefault="001F3B4F" w:rsidP="00004D53">
            <w:r w:rsidRPr="00A850D7">
              <w:t>•</w:t>
            </w:r>
            <w:r w:rsidRPr="00A850D7">
              <w:tab/>
            </w:r>
            <w:proofErr w:type="spellStart"/>
            <w:r w:rsidRPr="00A850D7">
              <w:t>Aparaty</w:t>
            </w:r>
            <w:proofErr w:type="spellEnd"/>
            <w:r w:rsidRPr="00A850D7">
              <w:t xml:space="preserve"> USG GE </w:t>
            </w:r>
            <w:proofErr w:type="spellStart"/>
            <w:r w:rsidRPr="00A850D7">
              <w:t>Badanie</w:t>
            </w:r>
            <w:proofErr w:type="spellEnd"/>
            <w:r w:rsidRPr="00A850D7">
              <w:t xml:space="preserve"> USG </w:t>
            </w:r>
          </w:p>
          <w:p w14:paraId="61E65D3F" w14:textId="77777777" w:rsidR="001F3B4F" w:rsidRPr="00A850D7" w:rsidRDefault="001F3B4F" w:rsidP="00004D53">
            <w:pPr>
              <w:rPr>
                <w:b/>
                <w:bCs/>
              </w:rPr>
            </w:pPr>
            <w:proofErr w:type="spellStart"/>
            <w:r w:rsidRPr="00A850D7">
              <w:t>Systemy</w:t>
            </w:r>
            <w:proofErr w:type="spellEnd"/>
            <w:r w:rsidRPr="00A850D7">
              <w:t xml:space="preserve"> </w:t>
            </w:r>
            <w:proofErr w:type="spellStart"/>
            <w:r w:rsidRPr="00A850D7">
              <w:t>działające</w:t>
            </w:r>
            <w:proofErr w:type="spellEnd"/>
            <w:r w:rsidRPr="00A850D7">
              <w:t xml:space="preserve"> w </w:t>
            </w:r>
            <w:proofErr w:type="spellStart"/>
            <w:r w:rsidRPr="00A850D7">
              <w:t>pracowni</w:t>
            </w:r>
            <w:proofErr w:type="spellEnd"/>
            <w:r w:rsidRPr="00A850D7">
              <w:t>/</w:t>
            </w:r>
            <w:proofErr w:type="spellStart"/>
            <w:r w:rsidRPr="00A850D7">
              <w:t>oddziale</w:t>
            </w:r>
            <w:proofErr w:type="spellEnd"/>
            <w:r w:rsidRPr="00A850D7">
              <w:t>/</w:t>
            </w:r>
            <w:proofErr w:type="spellStart"/>
            <w:r w:rsidRPr="00A850D7">
              <w:t>poradni</w:t>
            </w:r>
            <w:proofErr w:type="spellEnd"/>
            <w:r w:rsidRPr="00A850D7">
              <w:t xml:space="preserve">: </w:t>
            </w:r>
            <w:proofErr w:type="spellStart"/>
            <w:r w:rsidRPr="00A850D7">
              <w:t>aparaty</w:t>
            </w:r>
            <w:proofErr w:type="spellEnd"/>
            <w:r w:rsidRPr="00A850D7">
              <w:t xml:space="preserve"> </w:t>
            </w:r>
            <w:proofErr w:type="spellStart"/>
            <w:r w:rsidRPr="00A850D7">
              <w:t>są</w:t>
            </w:r>
            <w:proofErr w:type="spellEnd"/>
            <w:r w:rsidRPr="00A850D7">
              <w:t xml:space="preserve"> </w:t>
            </w:r>
            <w:proofErr w:type="spellStart"/>
            <w:r w:rsidRPr="00A850D7">
              <w:t>zintegrowane</w:t>
            </w:r>
            <w:proofErr w:type="spellEnd"/>
            <w:r w:rsidRPr="00A850D7">
              <w:t xml:space="preserve"> z PACS </w:t>
            </w:r>
            <w:proofErr w:type="spellStart"/>
            <w:r w:rsidRPr="00A850D7">
              <w:t>oraz</w:t>
            </w:r>
            <w:proofErr w:type="spellEnd"/>
            <w:r w:rsidRPr="00A850D7">
              <w:t xml:space="preserve"> </w:t>
            </w:r>
            <w:proofErr w:type="spellStart"/>
            <w:r w:rsidRPr="00A850D7">
              <w:t>systemami</w:t>
            </w:r>
            <w:proofErr w:type="spellEnd"/>
            <w:r w:rsidRPr="00A850D7">
              <w:t xml:space="preserve"> PIXEL.</w:t>
            </w:r>
          </w:p>
        </w:tc>
        <w:tc>
          <w:tcPr>
            <w:tcW w:w="577" w:type="pct"/>
          </w:tcPr>
          <w:p w14:paraId="1A125B34" w14:textId="2A92F6F3" w:rsidR="001F3B4F" w:rsidRPr="00A850D7" w:rsidRDefault="001F3B4F" w:rsidP="00270ED0">
            <w:pPr>
              <w:jc w:val="center"/>
            </w:pPr>
          </w:p>
        </w:tc>
      </w:tr>
      <w:tr w:rsidR="001F3B4F" w:rsidRPr="00A850D7" w14:paraId="4A66344D" w14:textId="77777777" w:rsidTr="00004D53">
        <w:tc>
          <w:tcPr>
            <w:tcW w:w="4423" w:type="pct"/>
          </w:tcPr>
          <w:p w14:paraId="687CCDF0" w14:textId="77777777" w:rsidR="001F3B4F" w:rsidRPr="00A850D7" w:rsidRDefault="001F3B4F" w:rsidP="00004D53">
            <w:pPr>
              <w:rPr>
                <w:b/>
                <w:bCs/>
              </w:rPr>
            </w:pPr>
            <w:proofErr w:type="spellStart"/>
            <w:r w:rsidRPr="00A850D7">
              <w:rPr>
                <w:b/>
                <w:bCs/>
              </w:rPr>
              <w:t>Okulistyka</w:t>
            </w:r>
            <w:proofErr w:type="spellEnd"/>
            <w:r w:rsidRPr="00A850D7">
              <w:rPr>
                <w:b/>
                <w:bCs/>
              </w:rPr>
              <w:t xml:space="preserve"> (</w:t>
            </w:r>
            <w:proofErr w:type="spellStart"/>
            <w:r w:rsidRPr="00A850D7">
              <w:rPr>
                <w:b/>
                <w:bCs/>
              </w:rPr>
              <w:t>poradnia</w:t>
            </w:r>
            <w:proofErr w:type="spellEnd"/>
            <w:r w:rsidRPr="00A850D7">
              <w:rPr>
                <w:b/>
                <w:bCs/>
              </w:rPr>
              <w:t xml:space="preserve"> </w:t>
            </w:r>
            <w:proofErr w:type="spellStart"/>
            <w:r w:rsidRPr="00A850D7">
              <w:rPr>
                <w:b/>
                <w:bCs/>
              </w:rPr>
              <w:t>i</w:t>
            </w:r>
            <w:proofErr w:type="spellEnd"/>
            <w:r w:rsidRPr="00A850D7">
              <w:rPr>
                <w:b/>
                <w:bCs/>
              </w:rPr>
              <w:t xml:space="preserve"> </w:t>
            </w:r>
            <w:proofErr w:type="spellStart"/>
            <w:r w:rsidRPr="00A850D7">
              <w:rPr>
                <w:b/>
                <w:bCs/>
              </w:rPr>
              <w:t>oddziały</w:t>
            </w:r>
            <w:proofErr w:type="spellEnd"/>
            <w:r w:rsidRPr="00A850D7">
              <w:rPr>
                <w:b/>
                <w:bCs/>
              </w:rPr>
              <w:t>)</w:t>
            </w:r>
          </w:p>
          <w:p w14:paraId="16F555B8" w14:textId="77777777" w:rsidR="001F3B4F" w:rsidRPr="00A850D7" w:rsidRDefault="001F3B4F" w:rsidP="00004D53">
            <w:proofErr w:type="spellStart"/>
            <w:r w:rsidRPr="00A850D7">
              <w:t>Odpowiedź</w:t>
            </w:r>
            <w:proofErr w:type="spellEnd"/>
            <w:r w:rsidRPr="00A850D7">
              <w:t xml:space="preserve"> </w:t>
            </w:r>
            <w:proofErr w:type="spellStart"/>
            <w:r w:rsidRPr="00A850D7">
              <w:t>Urządzenia</w:t>
            </w:r>
            <w:proofErr w:type="spellEnd"/>
            <w:r w:rsidRPr="00A850D7">
              <w:t xml:space="preserve"> </w:t>
            </w:r>
            <w:proofErr w:type="spellStart"/>
            <w:r w:rsidRPr="00A850D7">
              <w:t>znajdujące</w:t>
            </w:r>
            <w:proofErr w:type="spellEnd"/>
            <w:r w:rsidRPr="00A850D7">
              <w:t xml:space="preserve"> </w:t>
            </w:r>
            <w:proofErr w:type="spellStart"/>
            <w:r w:rsidRPr="00A850D7">
              <w:t>się</w:t>
            </w:r>
            <w:proofErr w:type="spellEnd"/>
            <w:r w:rsidRPr="00A850D7">
              <w:t xml:space="preserve"> </w:t>
            </w:r>
            <w:proofErr w:type="spellStart"/>
            <w:r w:rsidRPr="00A850D7">
              <w:t>na</w:t>
            </w:r>
            <w:proofErr w:type="spellEnd"/>
            <w:r w:rsidRPr="00A850D7">
              <w:t xml:space="preserve"> </w:t>
            </w:r>
            <w:proofErr w:type="spellStart"/>
            <w:r w:rsidRPr="00A850D7">
              <w:t>wyposażeniu</w:t>
            </w:r>
            <w:proofErr w:type="spellEnd"/>
            <w:r w:rsidRPr="00A850D7">
              <w:t>:</w:t>
            </w:r>
          </w:p>
          <w:p w14:paraId="5CE62C0A" w14:textId="77777777" w:rsidR="001F3B4F" w:rsidRPr="00A850D7" w:rsidRDefault="001F3B4F" w:rsidP="00004D53">
            <w:r w:rsidRPr="00A850D7">
              <w:t>•</w:t>
            </w:r>
            <w:r w:rsidRPr="00A850D7">
              <w:tab/>
              <w:t xml:space="preserve">Angio OCT </w:t>
            </w:r>
            <w:proofErr w:type="spellStart"/>
            <w:r w:rsidRPr="00A850D7">
              <w:t>Spectralis</w:t>
            </w:r>
            <w:proofErr w:type="spellEnd"/>
            <w:r w:rsidRPr="00A850D7">
              <w:t xml:space="preserve"> OCT Heidelberg Engineering – </w:t>
            </w:r>
            <w:proofErr w:type="spellStart"/>
            <w:r w:rsidRPr="00A850D7">
              <w:t>Niemcy</w:t>
            </w:r>
            <w:proofErr w:type="spellEnd"/>
            <w:r w:rsidRPr="00A850D7">
              <w:t xml:space="preserve"> </w:t>
            </w:r>
            <w:proofErr w:type="spellStart"/>
            <w:r w:rsidRPr="00A850D7">
              <w:t>nieinwazyjna</w:t>
            </w:r>
            <w:proofErr w:type="spellEnd"/>
            <w:r w:rsidRPr="00A850D7">
              <w:t xml:space="preserve"> </w:t>
            </w:r>
            <w:proofErr w:type="spellStart"/>
            <w:r w:rsidRPr="00A850D7">
              <w:t>cyfrowa</w:t>
            </w:r>
            <w:proofErr w:type="spellEnd"/>
            <w:r w:rsidRPr="00A850D7">
              <w:t xml:space="preserve"> </w:t>
            </w:r>
            <w:proofErr w:type="spellStart"/>
            <w:r w:rsidRPr="00A850D7">
              <w:t>mikro</w:t>
            </w:r>
            <w:proofErr w:type="spellEnd"/>
            <w:r w:rsidRPr="00A850D7">
              <w:t xml:space="preserve"> </w:t>
            </w:r>
            <w:proofErr w:type="spellStart"/>
            <w:r w:rsidRPr="00A850D7">
              <w:t>angiografia</w:t>
            </w:r>
            <w:proofErr w:type="spellEnd"/>
            <w:r w:rsidRPr="00A850D7">
              <w:t xml:space="preserve"> </w:t>
            </w:r>
            <w:proofErr w:type="spellStart"/>
            <w:r w:rsidRPr="00A850D7">
              <w:t>siatkówki</w:t>
            </w:r>
            <w:proofErr w:type="spellEnd"/>
            <w:r w:rsidRPr="00A850D7">
              <w:t xml:space="preserve"> </w:t>
            </w:r>
            <w:proofErr w:type="spellStart"/>
            <w:r w:rsidRPr="00A850D7">
              <w:t>oka</w:t>
            </w:r>
            <w:proofErr w:type="spellEnd"/>
            <w:r w:rsidRPr="00A850D7">
              <w:t xml:space="preserve"> </w:t>
            </w:r>
          </w:p>
          <w:p w14:paraId="05345E51" w14:textId="77777777" w:rsidR="001F3B4F" w:rsidRPr="00A850D7" w:rsidRDefault="001F3B4F" w:rsidP="00004D53">
            <w:r w:rsidRPr="00A850D7">
              <w:t>•</w:t>
            </w:r>
            <w:r w:rsidRPr="00A850D7">
              <w:tab/>
              <w:t xml:space="preserve">OCT </w:t>
            </w:r>
            <w:proofErr w:type="spellStart"/>
            <w:r w:rsidRPr="00A850D7">
              <w:t>przedniego</w:t>
            </w:r>
            <w:proofErr w:type="spellEnd"/>
            <w:r w:rsidRPr="00A850D7">
              <w:t xml:space="preserve"> </w:t>
            </w:r>
            <w:proofErr w:type="spellStart"/>
            <w:r w:rsidRPr="00A850D7">
              <w:t>odcinka</w:t>
            </w:r>
            <w:proofErr w:type="spellEnd"/>
            <w:r w:rsidRPr="00A850D7">
              <w:t xml:space="preserve"> </w:t>
            </w:r>
            <w:proofErr w:type="spellStart"/>
            <w:r w:rsidRPr="00A850D7">
              <w:t>oka</w:t>
            </w:r>
            <w:proofErr w:type="spellEnd"/>
            <w:r w:rsidRPr="00A850D7">
              <w:t xml:space="preserve"> </w:t>
            </w:r>
            <w:proofErr w:type="spellStart"/>
            <w:r w:rsidRPr="00A850D7">
              <w:t>Anterion</w:t>
            </w:r>
            <w:proofErr w:type="spellEnd"/>
            <w:r w:rsidRPr="00A850D7">
              <w:t xml:space="preserve"> Heidelberg Engineering - </w:t>
            </w:r>
            <w:proofErr w:type="spellStart"/>
            <w:r w:rsidRPr="00A850D7">
              <w:t>Niemcy</w:t>
            </w:r>
            <w:proofErr w:type="spellEnd"/>
            <w:r w:rsidRPr="00A850D7">
              <w:tab/>
            </w:r>
            <w:proofErr w:type="spellStart"/>
            <w:r w:rsidRPr="00A850D7">
              <w:t>optyczna</w:t>
            </w:r>
            <w:proofErr w:type="spellEnd"/>
            <w:r w:rsidRPr="00A850D7">
              <w:t xml:space="preserve"> </w:t>
            </w:r>
            <w:proofErr w:type="spellStart"/>
            <w:r w:rsidRPr="00A850D7">
              <w:t>koherentna</w:t>
            </w:r>
            <w:proofErr w:type="spellEnd"/>
            <w:r w:rsidRPr="00A850D7">
              <w:t xml:space="preserve"> </w:t>
            </w:r>
            <w:proofErr w:type="spellStart"/>
            <w:r w:rsidRPr="00A850D7">
              <w:t>tomografia</w:t>
            </w:r>
            <w:proofErr w:type="spellEnd"/>
            <w:r w:rsidRPr="00A850D7">
              <w:t xml:space="preserve"> </w:t>
            </w:r>
            <w:proofErr w:type="spellStart"/>
            <w:r w:rsidRPr="00A850D7">
              <w:t>przedniego</w:t>
            </w:r>
            <w:proofErr w:type="spellEnd"/>
            <w:r w:rsidRPr="00A850D7">
              <w:t xml:space="preserve"> </w:t>
            </w:r>
            <w:proofErr w:type="spellStart"/>
            <w:r w:rsidRPr="00A850D7">
              <w:t>odcinka</w:t>
            </w:r>
            <w:proofErr w:type="spellEnd"/>
            <w:r w:rsidRPr="00A850D7">
              <w:t xml:space="preserve"> </w:t>
            </w:r>
            <w:proofErr w:type="spellStart"/>
            <w:r w:rsidRPr="00A850D7">
              <w:t>oka</w:t>
            </w:r>
            <w:proofErr w:type="spellEnd"/>
            <w:r w:rsidRPr="00A850D7">
              <w:t xml:space="preserve"> </w:t>
            </w:r>
          </w:p>
          <w:p w14:paraId="4513055E" w14:textId="77777777" w:rsidR="001F3B4F" w:rsidRPr="00A850D7" w:rsidRDefault="001F3B4F" w:rsidP="00004D53">
            <w:r w:rsidRPr="00A850D7">
              <w:t>•</w:t>
            </w:r>
            <w:r w:rsidRPr="00A850D7">
              <w:tab/>
              <w:t>"</w:t>
            </w:r>
            <w:proofErr w:type="spellStart"/>
            <w:r w:rsidRPr="00A850D7">
              <w:t>Mikroskop</w:t>
            </w:r>
            <w:proofErr w:type="spellEnd"/>
            <w:r w:rsidRPr="00A850D7">
              <w:t xml:space="preserve"> </w:t>
            </w:r>
            <w:proofErr w:type="spellStart"/>
            <w:r w:rsidRPr="00A850D7">
              <w:t>konfokalny</w:t>
            </w:r>
            <w:proofErr w:type="spellEnd"/>
            <w:r w:rsidRPr="00A850D7">
              <w:t xml:space="preserve"> - Producent: Heidelberg Engineering, model: HRT 3 RCM" </w:t>
            </w:r>
            <w:proofErr w:type="spellStart"/>
            <w:r w:rsidRPr="00A850D7">
              <w:t>mikroskopia</w:t>
            </w:r>
            <w:proofErr w:type="spellEnd"/>
            <w:r w:rsidRPr="00A850D7">
              <w:t xml:space="preserve"> </w:t>
            </w:r>
            <w:proofErr w:type="spellStart"/>
            <w:r w:rsidRPr="00A850D7">
              <w:t>konfokalna</w:t>
            </w:r>
            <w:proofErr w:type="spellEnd"/>
            <w:r w:rsidRPr="00A850D7">
              <w:t xml:space="preserve"> </w:t>
            </w:r>
            <w:proofErr w:type="spellStart"/>
            <w:r w:rsidRPr="00A850D7">
              <w:t>rogówki</w:t>
            </w:r>
            <w:proofErr w:type="spellEnd"/>
            <w:r w:rsidRPr="00A850D7">
              <w:t xml:space="preserve"> </w:t>
            </w:r>
            <w:proofErr w:type="spellStart"/>
            <w:r w:rsidRPr="00A850D7">
              <w:t>oka</w:t>
            </w:r>
            <w:proofErr w:type="spellEnd"/>
            <w:r w:rsidRPr="00A850D7">
              <w:t xml:space="preserve">, </w:t>
            </w:r>
            <w:proofErr w:type="spellStart"/>
            <w:r w:rsidRPr="00A850D7">
              <w:t>warstwowa</w:t>
            </w:r>
            <w:proofErr w:type="spellEnd"/>
            <w:r w:rsidRPr="00A850D7">
              <w:t xml:space="preserve"> </w:t>
            </w:r>
          </w:p>
          <w:p w14:paraId="05C1CCFB" w14:textId="77777777" w:rsidR="001F3B4F" w:rsidRPr="00A850D7" w:rsidRDefault="001F3B4F" w:rsidP="00004D53">
            <w:r w:rsidRPr="00A850D7">
              <w:t>•</w:t>
            </w:r>
            <w:r w:rsidRPr="00A850D7">
              <w:tab/>
            </w:r>
            <w:proofErr w:type="spellStart"/>
            <w:r w:rsidRPr="00A850D7">
              <w:t>Laserowy</w:t>
            </w:r>
            <w:proofErr w:type="spellEnd"/>
            <w:r w:rsidRPr="00A850D7">
              <w:t xml:space="preserve"> </w:t>
            </w:r>
            <w:proofErr w:type="spellStart"/>
            <w:r w:rsidRPr="00A850D7">
              <w:t>oftalmoskop</w:t>
            </w:r>
            <w:proofErr w:type="spellEnd"/>
            <w:r w:rsidRPr="00A850D7">
              <w:t xml:space="preserve"> - Producent: </w:t>
            </w:r>
            <w:proofErr w:type="spellStart"/>
            <w:r w:rsidRPr="00A850D7">
              <w:t>OPTOS,California</w:t>
            </w:r>
            <w:proofErr w:type="spellEnd"/>
            <w:r w:rsidRPr="00A850D7">
              <w:t xml:space="preserve"> P200DTx </w:t>
            </w:r>
          </w:p>
          <w:p w14:paraId="76E166E3" w14:textId="77777777" w:rsidR="001F3B4F" w:rsidRPr="00A850D7" w:rsidRDefault="001F3B4F" w:rsidP="00004D53">
            <w:r w:rsidRPr="00A850D7">
              <w:t>•</w:t>
            </w:r>
            <w:r w:rsidRPr="00A850D7">
              <w:tab/>
            </w:r>
            <w:proofErr w:type="spellStart"/>
            <w:r w:rsidRPr="00A850D7">
              <w:t>Ultrasonograf</w:t>
            </w:r>
            <w:proofErr w:type="spellEnd"/>
            <w:r w:rsidRPr="00A850D7">
              <w:t xml:space="preserve"> </w:t>
            </w:r>
            <w:proofErr w:type="spellStart"/>
            <w:r w:rsidRPr="00A850D7">
              <w:t>okulistyczny</w:t>
            </w:r>
            <w:proofErr w:type="spellEnd"/>
            <w:r w:rsidRPr="00A850D7">
              <w:t xml:space="preserve"> - Producent: </w:t>
            </w:r>
            <w:proofErr w:type="spellStart"/>
            <w:r w:rsidRPr="00A850D7">
              <w:t>Quantel</w:t>
            </w:r>
            <w:proofErr w:type="spellEnd"/>
            <w:r w:rsidRPr="00A850D7">
              <w:t xml:space="preserve"> Medical, model: ABSOLU </w:t>
            </w:r>
          </w:p>
          <w:p w14:paraId="40350B06" w14:textId="77777777" w:rsidR="001F3B4F" w:rsidRPr="00A850D7" w:rsidRDefault="001F3B4F" w:rsidP="00004D53">
            <w:r w:rsidRPr="00A850D7">
              <w:t>•</w:t>
            </w:r>
            <w:r w:rsidRPr="00A850D7">
              <w:tab/>
              <w:t xml:space="preserve">OCT - Producent: </w:t>
            </w:r>
            <w:proofErr w:type="spellStart"/>
            <w:r w:rsidRPr="00A850D7">
              <w:t>Optopol</w:t>
            </w:r>
            <w:proofErr w:type="spellEnd"/>
            <w:r w:rsidRPr="00A850D7">
              <w:t xml:space="preserve">, model: </w:t>
            </w:r>
            <w:proofErr w:type="spellStart"/>
            <w:r w:rsidRPr="00A850D7">
              <w:t>Revo</w:t>
            </w:r>
            <w:proofErr w:type="spellEnd"/>
            <w:r w:rsidRPr="00A850D7">
              <w:t xml:space="preserve"> FC </w:t>
            </w:r>
          </w:p>
          <w:p w14:paraId="4DF4C90F" w14:textId="77777777" w:rsidR="001F3B4F" w:rsidRPr="00A850D7" w:rsidRDefault="001F3B4F" w:rsidP="00004D53">
            <w:r w:rsidRPr="00A850D7">
              <w:t>•</w:t>
            </w:r>
            <w:r w:rsidRPr="00A850D7">
              <w:tab/>
              <w:t xml:space="preserve">OCT - Producent: </w:t>
            </w:r>
            <w:proofErr w:type="spellStart"/>
            <w:r w:rsidRPr="00A850D7">
              <w:t>Optopol</w:t>
            </w:r>
            <w:proofErr w:type="spellEnd"/>
            <w:r w:rsidRPr="00A850D7">
              <w:t xml:space="preserve">, model: </w:t>
            </w:r>
            <w:proofErr w:type="spellStart"/>
            <w:r w:rsidRPr="00A850D7">
              <w:t>Revo</w:t>
            </w:r>
            <w:proofErr w:type="spellEnd"/>
            <w:r w:rsidRPr="00A850D7">
              <w:t xml:space="preserve"> FC </w:t>
            </w:r>
          </w:p>
          <w:p w14:paraId="42D22329" w14:textId="77777777" w:rsidR="001F3B4F" w:rsidRPr="00A850D7" w:rsidRDefault="001F3B4F" w:rsidP="00004D53">
            <w:r w:rsidRPr="00A850D7">
              <w:t>•</w:t>
            </w:r>
            <w:r w:rsidRPr="00A850D7">
              <w:tab/>
            </w:r>
            <w:proofErr w:type="spellStart"/>
            <w:r w:rsidRPr="00A850D7">
              <w:t>Perymetr</w:t>
            </w:r>
            <w:proofErr w:type="spellEnd"/>
            <w:r w:rsidRPr="00A850D7">
              <w:t xml:space="preserve"> - Producent: </w:t>
            </w:r>
            <w:proofErr w:type="spellStart"/>
            <w:r w:rsidRPr="00A850D7">
              <w:t>Optopol</w:t>
            </w:r>
            <w:proofErr w:type="spellEnd"/>
            <w:r w:rsidRPr="00A850D7">
              <w:t xml:space="preserve">, model: PTS 2000 </w:t>
            </w:r>
          </w:p>
          <w:p w14:paraId="129BA627" w14:textId="77777777" w:rsidR="001F3B4F" w:rsidRPr="00A850D7" w:rsidRDefault="001F3B4F" w:rsidP="00004D53">
            <w:r w:rsidRPr="00A850D7">
              <w:t>•</w:t>
            </w:r>
            <w:r w:rsidRPr="00A850D7">
              <w:tab/>
            </w:r>
            <w:proofErr w:type="spellStart"/>
            <w:r w:rsidRPr="00A850D7">
              <w:t>Tomograf</w:t>
            </w:r>
            <w:proofErr w:type="spellEnd"/>
            <w:r w:rsidRPr="00A850D7">
              <w:t xml:space="preserve"> </w:t>
            </w:r>
            <w:proofErr w:type="spellStart"/>
            <w:r w:rsidRPr="00A850D7">
              <w:t>okulistyczny</w:t>
            </w:r>
            <w:proofErr w:type="spellEnd"/>
            <w:r w:rsidRPr="00A850D7">
              <w:t xml:space="preserve"> - Producent: </w:t>
            </w:r>
            <w:proofErr w:type="spellStart"/>
            <w:r w:rsidRPr="00A850D7">
              <w:t>Optopol</w:t>
            </w:r>
            <w:proofErr w:type="spellEnd"/>
            <w:r w:rsidRPr="00A850D7">
              <w:t xml:space="preserve"> model: SOCT Copernicus + </w:t>
            </w:r>
            <w:proofErr w:type="spellStart"/>
            <w:r w:rsidRPr="00A850D7">
              <w:t>aplikacja</w:t>
            </w:r>
            <w:proofErr w:type="spellEnd"/>
            <w:r w:rsidRPr="00A850D7">
              <w:t xml:space="preserve">: SOCT 11.5.2 </w:t>
            </w:r>
          </w:p>
          <w:p w14:paraId="7841D9DE" w14:textId="77777777" w:rsidR="001F3B4F" w:rsidRPr="00A850D7" w:rsidRDefault="001F3B4F" w:rsidP="00004D53">
            <w:r w:rsidRPr="00A850D7">
              <w:t>•</w:t>
            </w:r>
            <w:r w:rsidRPr="00A850D7">
              <w:tab/>
              <w:t xml:space="preserve">Producent: </w:t>
            </w:r>
            <w:proofErr w:type="spellStart"/>
            <w:r w:rsidRPr="00A850D7">
              <w:t>Optopol</w:t>
            </w:r>
            <w:proofErr w:type="spellEnd"/>
            <w:r w:rsidRPr="00A850D7">
              <w:t xml:space="preserve"> model: </w:t>
            </w:r>
            <w:proofErr w:type="spellStart"/>
            <w:r w:rsidRPr="00A850D7">
              <w:t>Revo</w:t>
            </w:r>
            <w:proofErr w:type="spellEnd"/>
            <w:r w:rsidRPr="00A850D7">
              <w:t xml:space="preserve"> NX i30 </w:t>
            </w:r>
            <w:proofErr w:type="spellStart"/>
            <w:r w:rsidRPr="00A850D7">
              <w:t>aplikacja</w:t>
            </w:r>
            <w:proofErr w:type="spellEnd"/>
            <w:r w:rsidRPr="00A850D7">
              <w:t xml:space="preserve">: SOCT 11.5.2 </w:t>
            </w:r>
          </w:p>
          <w:p w14:paraId="3E8BEE7A" w14:textId="77777777" w:rsidR="001F3B4F" w:rsidRDefault="001F3B4F" w:rsidP="00004D53">
            <w:r w:rsidRPr="00A850D7">
              <w:t>•</w:t>
            </w:r>
            <w:r w:rsidRPr="00A850D7">
              <w:tab/>
            </w:r>
            <w:proofErr w:type="spellStart"/>
            <w:r w:rsidRPr="00A850D7">
              <w:t>Funduskamera</w:t>
            </w:r>
            <w:proofErr w:type="spellEnd"/>
            <w:r w:rsidRPr="00A850D7">
              <w:t xml:space="preserve"> -Producent: Canon Inc., model: CX1, </w:t>
            </w:r>
            <w:proofErr w:type="spellStart"/>
            <w:r w:rsidRPr="00A850D7">
              <w:t>aplikacja</w:t>
            </w:r>
            <w:proofErr w:type="spellEnd"/>
            <w:r w:rsidRPr="00A850D7">
              <w:t xml:space="preserve">: Canon </w:t>
            </w:r>
          </w:p>
          <w:p w14:paraId="1150003A" w14:textId="31D474A7" w:rsidR="00DC02DC" w:rsidRPr="00A850D7" w:rsidRDefault="00DC02DC" w:rsidP="00004D53"/>
        </w:tc>
        <w:tc>
          <w:tcPr>
            <w:tcW w:w="577" w:type="pct"/>
          </w:tcPr>
          <w:p w14:paraId="45257E2C" w14:textId="4377A5EA" w:rsidR="001F3B4F" w:rsidRPr="00A850D7" w:rsidRDefault="001F3B4F" w:rsidP="00004D53">
            <w:pPr>
              <w:jc w:val="center"/>
            </w:pPr>
          </w:p>
        </w:tc>
      </w:tr>
      <w:tr w:rsidR="001F3B4F" w:rsidRPr="00A850D7" w14:paraId="52FB5D61" w14:textId="77777777" w:rsidTr="00004D53">
        <w:tc>
          <w:tcPr>
            <w:tcW w:w="4423" w:type="pct"/>
          </w:tcPr>
          <w:p w14:paraId="4DF15167" w14:textId="77777777" w:rsidR="001F3B4F" w:rsidRPr="00A850D7" w:rsidRDefault="001F3B4F" w:rsidP="00004D53">
            <w:pPr>
              <w:rPr>
                <w:b/>
                <w:bCs/>
              </w:rPr>
            </w:pPr>
            <w:proofErr w:type="spellStart"/>
            <w:r w:rsidRPr="00A850D7">
              <w:rPr>
                <w:b/>
                <w:bCs/>
              </w:rPr>
              <w:lastRenderedPageBreak/>
              <w:t>Pulmonologia</w:t>
            </w:r>
            <w:proofErr w:type="spellEnd"/>
          </w:p>
          <w:p w14:paraId="3DCCB7AE" w14:textId="77777777" w:rsidR="001F3B4F" w:rsidRPr="00A850D7" w:rsidRDefault="001F3B4F" w:rsidP="00004D53">
            <w:proofErr w:type="spellStart"/>
            <w:r w:rsidRPr="00A850D7">
              <w:t>Urządzenia</w:t>
            </w:r>
            <w:proofErr w:type="spellEnd"/>
            <w:r w:rsidRPr="00A850D7">
              <w:t xml:space="preserve"> </w:t>
            </w:r>
            <w:proofErr w:type="spellStart"/>
            <w:r w:rsidRPr="00A850D7">
              <w:t>znajdujące</w:t>
            </w:r>
            <w:proofErr w:type="spellEnd"/>
            <w:r w:rsidRPr="00A850D7">
              <w:t xml:space="preserve"> </w:t>
            </w:r>
            <w:proofErr w:type="spellStart"/>
            <w:r w:rsidRPr="00A850D7">
              <w:t>się</w:t>
            </w:r>
            <w:proofErr w:type="spellEnd"/>
            <w:r w:rsidRPr="00A850D7">
              <w:t xml:space="preserve"> </w:t>
            </w:r>
            <w:proofErr w:type="spellStart"/>
            <w:r w:rsidRPr="00A850D7">
              <w:t>na</w:t>
            </w:r>
            <w:proofErr w:type="spellEnd"/>
            <w:r w:rsidRPr="00A850D7">
              <w:t xml:space="preserve"> </w:t>
            </w:r>
            <w:proofErr w:type="spellStart"/>
            <w:r w:rsidRPr="00A850D7">
              <w:t>wyposażeniu</w:t>
            </w:r>
            <w:proofErr w:type="spellEnd"/>
            <w:r w:rsidRPr="00A850D7">
              <w:t xml:space="preserve"> </w:t>
            </w:r>
            <w:proofErr w:type="spellStart"/>
            <w:r w:rsidRPr="00A850D7">
              <w:t>pracowni</w:t>
            </w:r>
            <w:proofErr w:type="spellEnd"/>
            <w:r w:rsidRPr="00A850D7">
              <w:t>/</w:t>
            </w:r>
            <w:proofErr w:type="spellStart"/>
            <w:r w:rsidRPr="00A850D7">
              <w:t>zakładu</w:t>
            </w:r>
            <w:proofErr w:type="spellEnd"/>
            <w:r w:rsidRPr="00A850D7">
              <w:t>:</w:t>
            </w:r>
          </w:p>
          <w:p w14:paraId="71AF7130" w14:textId="77777777" w:rsidR="001F3B4F" w:rsidRPr="00A850D7" w:rsidRDefault="001F3B4F" w:rsidP="00004D53">
            <w:r w:rsidRPr="00A850D7">
              <w:t>•</w:t>
            </w:r>
            <w:r w:rsidRPr="00A850D7">
              <w:tab/>
              <w:t xml:space="preserve">Radiometer, model: ABL90 FLEX PLUS </w:t>
            </w:r>
          </w:p>
          <w:p w14:paraId="72963C9D" w14:textId="77777777" w:rsidR="001F3B4F" w:rsidRPr="00A850D7" w:rsidRDefault="001F3B4F" w:rsidP="00004D53">
            <w:r w:rsidRPr="00A850D7">
              <w:t>•</w:t>
            </w:r>
            <w:r w:rsidRPr="00A850D7">
              <w:tab/>
            </w:r>
            <w:proofErr w:type="spellStart"/>
            <w:r w:rsidRPr="00A850D7">
              <w:t>Aparat</w:t>
            </w:r>
            <w:proofErr w:type="spellEnd"/>
            <w:r w:rsidRPr="00A850D7">
              <w:t xml:space="preserve"> USG Hitachi HI VISION AVIUS </w:t>
            </w:r>
          </w:p>
          <w:p w14:paraId="08A04EBF" w14:textId="77777777" w:rsidR="001F3B4F" w:rsidRPr="00A850D7" w:rsidRDefault="001F3B4F" w:rsidP="00004D53">
            <w:r w:rsidRPr="00A850D7">
              <w:t>•</w:t>
            </w:r>
            <w:r w:rsidRPr="00A850D7">
              <w:tab/>
            </w:r>
            <w:proofErr w:type="spellStart"/>
            <w:r w:rsidRPr="00A850D7">
              <w:t>Aparat</w:t>
            </w:r>
            <w:proofErr w:type="spellEnd"/>
            <w:r w:rsidRPr="00A850D7">
              <w:t xml:space="preserve"> EEG </w:t>
            </w:r>
            <w:proofErr w:type="spellStart"/>
            <w:r w:rsidRPr="00A850D7">
              <w:t>Micromed</w:t>
            </w:r>
            <w:proofErr w:type="spellEnd"/>
            <w:r w:rsidRPr="00A850D7">
              <w:t xml:space="preserve">, model: BRAIN QUICK DT CLNC V EEG E </w:t>
            </w:r>
          </w:p>
          <w:p w14:paraId="08F9A4AC" w14:textId="77777777" w:rsidR="001F3B4F" w:rsidRPr="00A850D7" w:rsidRDefault="001F3B4F" w:rsidP="00004D53">
            <w:r w:rsidRPr="00A850D7">
              <w:t>•</w:t>
            </w:r>
            <w:r w:rsidRPr="00A850D7">
              <w:tab/>
            </w:r>
            <w:proofErr w:type="spellStart"/>
            <w:r w:rsidRPr="00A850D7">
              <w:t>Aparat</w:t>
            </w:r>
            <w:proofErr w:type="spellEnd"/>
            <w:r w:rsidRPr="00A850D7">
              <w:t xml:space="preserve"> EMG </w:t>
            </w:r>
            <w:proofErr w:type="spellStart"/>
            <w:r w:rsidRPr="00A850D7">
              <w:t>Neurosoft</w:t>
            </w:r>
            <w:proofErr w:type="spellEnd"/>
            <w:r w:rsidRPr="00A850D7">
              <w:t xml:space="preserve">, model: Neuro MEP 4 </w:t>
            </w:r>
          </w:p>
          <w:p w14:paraId="6C2EFF32" w14:textId="77777777" w:rsidR="001F3B4F" w:rsidRPr="00A850D7" w:rsidRDefault="001F3B4F" w:rsidP="00004D53">
            <w:r w:rsidRPr="00A850D7">
              <w:t>•</w:t>
            </w:r>
            <w:r w:rsidRPr="00A850D7">
              <w:tab/>
              <w:t xml:space="preserve">System </w:t>
            </w:r>
            <w:proofErr w:type="spellStart"/>
            <w:r w:rsidRPr="00A850D7">
              <w:t>diagnostyczny</w:t>
            </w:r>
            <w:proofErr w:type="spellEnd"/>
            <w:r w:rsidRPr="00A850D7">
              <w:t xml:space="preserve"> do EMG/EP </w:t>
            </w:r>
            <w:proofErr w:type="spellStart"/>
            <w:r w:rsidRPr="00A850D7">
              <w:t>Natus</w:t>
            </w:r>
            <w:proofErr w:type="spellEnd"/>
            <w:r w:rsidRPr="00A850D7">
              <w:t xml:space="preserve"> Neurology, model: </w:t>
            </w:r>
            <w:proofErr w:type="spellStart"/>
            <w:r w:rsidRPr="00A850D7">
              <w:t>UltraPro</w:t>
            </w:r>
            <w:proofErr w:type="spellEnd"/>
            <w:r w:rsidRPr="00A850D7">
              <w:t xml:space="preserve"> S100 </w:t>
            </w:r>
          </w:p>
          <w:p w14:paraId="62012184" w14:textId="77777777" w:rsidR="001F3B4F" w:rsidRPr="00A850D7" w:rsidRDefault="001F3B4F" w:rsidP="00004D53">
            <w:r w:rsidRPr="00A850D7">
              <w:t>•</w:t>
            </w:r>
            <w:r w:rsidRPr="00A850D7">
              <w:tab/>
            </w:r>
            <w:proofErr w:type="spellStart"/>
            <w:r w:rsidRPr="00A850D7">
              <w:t>Spirometr</w:t>
            </w:r>
            <w:proofErr w:type="spellEnd"/>
            <w:r w:rsidRPr="00A850D7">
              <w:t xml:space="preserve"> MES, model: </w:t>
            </w:r>
            <w:proofErr w:type="spellStart"/>
            <w:r w:rsidRPr="00A850D7">
              <w:t>Lungtest</w:t>
            </w:r>
            <w:proofErr w:type="spellEnd"/>
            <w:r w:rsidRPr="00A850D7">
              <w:t xml:space="preserve"> 1000 SB </w:t>
            </w:r>
          </w:p>
        </w:tc>
        <w:tc>
          <w:tcPr>
            <w:tcW w:w="577" w:type="pct"/>
          </w:tcPr>
          <w:p w14:paraId="360BD955" w14:textId="4D7459BC" w:rsidR="001F3B4F" w:rsidRPr="00A850D7" w:rsidRDefault="001F3B4F" w:rsidP="00270ED0"/>
          <w:p w14:paraId="7F9D5CBB" w14:textId="77777777" w:rsidR="001F3B4F" w:rsidRPr="00A850D7" w:rsidRDefault="001F3B4F" w:rsidP="00004D53">
            <w:pPr>
              <w:jc w:val="center"/>
            </w:pPr>
          </w:p>
        </w:tc>
      </w:tr>
      <w:tr w:rsidR="001F3B4F" w:rsidRPr="00A850D7" w14:paraId="055B9D11" w14:textId="77777777" w:rsidTr="00004D53">
        <w:tc>
          <w:tcPr>
            <w:tcW w:w="4423" w:type="pct"/>
          </w:tcPr>
          <w:p w14:paraId="103A3E5D" w14:textId="77777777" w:rsidR="001F3B4F" w:rsidRPr="00A850D7" w:rsidRDefault="001F3B4F" w:rsidP="00004D53">
            <w:pPr>
              <w:rPr>
                <w:b/>
                <w:bCs/>
              </w:rPr>
            </w:pPr>
            <w:proofErr w:type="spellStart"/>
            <w:r w:rsidRPr="00A850D7">
              <w:rPr>
                <w:b/>
                <w:bCs/>
              </w:rPr>
              <w:t>Pracownia</w:t>
            </w:r>
            <w:proofErr w:type="spellEnd"/>
            <w:r w:rsidRPr="00A850D7">
              <w:rPr>
                <w:b/>
                <w:bCs/>
              </w:rPr>
              <w:t xml:space="preserve"> </w:t>
            </w:r>
            <w:proofErr w:type="spellStart"/>
            <w:r w:rsidRPr="00A850D7">
              <w:rPr>
                <w:b/>
                <w:bCs/>
              </w:rPr>
              <w:t>Audiologii</w:t>
            </w:r>
            <w:proofErr w:type="spellEnd"/>
            <w:r w:rsidRPr="00A850D7">
              <w:rPr>
                <w:b/>
                <w:bCs/>
              </w:rPr>
              <w:t xml:space="preserve"> </w:t>
            </w:r>
            <w:proofErr w:type="spellStart"/>
            <w:r w:rsidRPr="00A850D7">
              <w:rPr>
                <w:b/>
                <w:bCs/>
              </w:rPr>
              <w:t>i</w:t>
            </w:r>
            <w:proofErr w:type="spellEnd"/>
            <w:r w:rsidRPr="00A850D7">
              <w:rPr>
                <w:b/>
                <w:bCs/>
              </w:rPr>
              <w:t xml:space="preserve"> </w:t>
            </w:r>
            <w:proofErr w:type="spellStart"/>
            <w:r w:rsidRPr="00A850D7">
              <w:rPr>
                <w:b/>
                <w:bCs/>
              </w:rPr>
              <w:t>Foniatrii</w:t>
            </w:r>
            <w:proofErr w:type="spellEnd"/>
          </w:p>
          <w:p w14:paraId="25772D62" w14:textId="77777777" w:rsidR="001F3B4F" w:rsidRPr="00A850D7" w:rsidRDefault="001F3B4F" w:rsidP="00004D53">
            <w:proofErr w:type="spellStart"/>
            <w:r w:rsidRPr="00A850D7">
              <w:t>Urządzenia</w:t>
            </w:r>
            <w:proofErr w:type="spellEnd"/>
            <w:r w:rsidRPr="00A850D7">
              <w:t xml:space="preserve"> </w:t>
            </w:r>
            <w:proofErr w:type="spellStart"/>
            <w:r w:rsidRPr="00A850D7">
              <w:t>znajdujące</w:t>
            </w:r>
            <w:proofErr w:type="spellEnd"/>
            <w:r w:rsidRPr="00A850D7">
              <w:t xml:space="preserve"> </w:t>
            </w:r>
            <w:proofErr w:type="spellStart"/>
            <w:r w:rsidRPr="00A850D7">
              <w:t>się</w:t>
            </w:r>
            <w:proofErr w:type="spellEnd"/>
            <w:r w:rsidRPr="00A850D7">
              <w:t xml:space="preserve"> </w:t>
            </w:r>
            <w:proofErr w:type="spellStart"/>
            <w:r w:rsidRPr="00A850D7">
              <w:t>na</w:t>
            </w:r>
            <w:proofErr w:type="spellEnd"/>
            <w:r w:rsidRPr="00A850D7">
              <w:t xml:space="preserve"> </w:t>
            </w:r>
            <w:proofErr w:type="spellStart"/>
            <w:r w:rsidRPr="00A850D7">
              <w:t>wyposażeniu</w:t>
            </w:r>
            <w:proofErr w:type="spellEnd"/>
            <w:r w:rsidRPr="00A850D7">
              <w:t xml:space="preserve"> </w:t>
            </w:r>
            <w:proofErr w:type="spellStart"/>
            <w:r w:rsidRPr="00A850D7">
              <w:t>pracowni</w:t>
            </w:r>
            <w:proofErr w:type="spellEnd"/>
            <w:r w:rsidRPr="00A850D7">
              <w:t>/</w:t>
            </w:r>
            <w:proofErr w:type="spellStart"/>
            <w:r w:rsidRPr="00A850D7">
              <w:t>zakładu</w:t>
            </w:r>
            <w:proofErr w:type="spellEnd"/>
            <w:r w:rsidRPr="00A850D7">
              <w:t>:</w:t>
            </w:r>
          </w:p>
          <w:p w14:paraId="6814D9E6" w14:textId="77777777" w:rsidR="001F3B4F" w:rsidRPr="00A850D7" w:rsidRDefault="001F3B4F" w:rsidP="00004D53">
            <w:pPr>
              <w:rPr>
                <w:b/>
                <w:bCs/>
              </w:rPr>
            </w:pPr>
            <w:proofErr w:type="spellStart"/>
            <w:r w:rsidRPr="00A850D7">
              <w:t>Audiometr</w:t>
            </w:r>
            <w:proofErr w:type="spellEnd"/>
            <w:r w:rsidRPr="00A850D7">
              <w:t xml:space="preserve"> - Producent: GN </w:t>
            </w:r>
            <w:proofErr w:type="spellStart"/>
            <w:r w:rsidRPr="00A850D7">
              <w:t>Otometrics</w:t>
            </w:r>
            <w:proofErr w:type="spellEnd"/>
            <w:r w:rsidRPr="00A850D7">
              <w:t xml:space="preserve">, model: MADSEN ASTERA </w:t>
            </w:r>
          </w:p>
        </w:tc>
        <w:tc>
          <w:tcPr>
            <w:tcW w:w="577" w:type="pct"/>
          </w:tcPr>
          <w:p w14:paraId="02F82978" w14:textId="2C5C65DB" w:rsidR="001F3B4F" w:rsidRPr="00A850D7" w:rsidRDefault="001F3B4F" w:rsidP="00004D53">
            <w:pPr>
              <w:jc w:val="center"/>
            </w:pPr>
          </w:p>
        </w:tc>
      </w:tr>
      <w:tr w:rsidR="001F3B4F" w:rsidRPr="00A850D7" w14:paraId="57511D7A" w14:textId="77777777" w:rsidTr="00004D53">
        <w:tc>
          <w:tcPr>
            <w:tcW w:w="4423" w:type="pct"/>
          </w:tcPr>
          <w:p w14:paraId="26A538B2" w14:textId="77777777" w:rsidR="001F3B4F" w:rsidRPr="00A850D7" w:rsidRDefault="001F3B4F" w:rsidP="00004D53">
            <w:pPr>
              <w:rPr>
                <w:b/>
                <w:bCs/>
              </w:rPr>
            </w:pPr>
            <w:proofErr w:type="spellStart"/>
            <w:r w:rsidRPr="00A850D7">
              <w:rPr>
                <w:b/>
                <w:bCs/>
              </w:rPr>
              <w:t>Pracownia</w:t>
            </w:r>
            <w:proofErr w:type="spellEnd"/>
            <w:r w:rsidRPr="00A850D7">
              <w:rPr>
                <w:b/>
                <w:bCs/>
              </w:rPr>
              <w:t xml:space="preserve"> </w:t>
            </w:r>
            <w:proofErr w:type="spellStart"/>
            <w:r w:rsidRPr="00A850D7">
              <w:rPr>
                <w:b/>
                <w:bCs/>
              </w:rPr>
              <w:t>Endoskopii</w:t>
            </w:r>
            <w:proofErr w:type="spellEnd"/>
            <w:r w:rsidRPr="00A850D7">
              <w:rPr>
                <w:b/>
                <w:bCs/>
              </w:rPr>
              <w:t xml:space="preserve"> </w:t>
            </w:r>
            <w:proofErr w:type="spellStart"/>
            <w:r w:rsidRPr="00A850D7">
              <w:rPr>
                <w:b/>
                <w:bCs/>
              </w:rPr>
              <w:t>Laryngologicznej</w:t>
            </w:r>
            <w:proofErr w:type="spellEnd"/>
          </w:p>
          <w:p w14:paraId="2B7CD2E2" w14:textId="77777777" w:rsidR="001F3B4F" w:rsidRPr="00A850D7" w:rsidRDefault="001F3B4F" w:rsidP="00004D53">
            <w:proofErr w:type="spellStart"/>
            <w:r w:rsidRPr="00A850D7">
              <w:t>Urządzenia</w:t>
            </w:r>
            <w:proofErr w:type="spellEnd"/>
            <w:r w:rsidRPr="00A850D7">
              <w:t xml:space="preserve"> </w:t>
            </w:r>
            <w:proofErr w:type="spellStart"/>
            <w:r w:rsidRPr="00A850D7">
              <w:t>znajdujące</w:t>
            </w:r>
            <w:proofErr w:type="spellEnd"/>
            <w:r w:rsidRPr="00A850D7">
              <w:t xml:space="preserve"> </w:t>
            </w:r>
            <w:proofErr w:type="spellStart"/>
            <w:r w:rsidRPr="00A850D7">
              <w:t>się</w:t>
            </w:r>
            <w:proofErr w:type="spellEnd"/>
            <w:r w:rsidRPr="00A850D7">
              <w:t xml:space="preserve"> </w:t>
            </w:r>
            <w:proofErr w:type="spellStart"/>
            <w:r w:rsidRPr="00A850D7">
              <w:t>na</w:t>
            </w:r>
            <w:proofErr w:type="spellEnd"/>
            <w:r w:rsidRPr="00A850D7">
              <w:t xml:space="preserve"> </w:t>
            </w:r>
            <w:proofErr w:type="spellStart"/>
            <w:r w:rsidRPr="00A850D7">
              <w:t>wyposażeniu</w:t>
            </w:r>
            <w:proofErr w:type="spellEnd"/>
            <w:r w:rsidRPr="00A850D7">
              <w:t xml:space="preserve"> </w:t>
            </w:r>
            <w:proofErr w:type="spellStart"/>
            <w:r w:rsidRPr="00A850D7">
              <w:t>pracowni</w:t>
            </w:r>
            <w:proofErr w:type="spellEnd"/>
            <w:r w:rsidRPr="00A850D7">
              <w:t>/</w:t>
            </w:r>
            <w:proofErr w:type="spellStart"/>
            <w:r w:rsidRPr="00A850D7">
              <w:t>zakładu</w:t>
            </w:r>
            <w:proofErr w:type="spellEnd"/>
            <w:r w:rsidRPr="00A850D7">
              <w:t>:</w:t>
            </w:r>
          </w:p>
          <w:p w14:paraId="6EB2E49B" w14:textId="77777777" w:rsidR="001F3B4F" w:rsidRPr="00A850D7" w:rsidRDefault="001F3B4F" w:rsidP="00004D53">
            <w:r w:rsidRPr="00A850D7">
              <w:t>•</w:t>
            </w:r>
            <w:r w:rsidRPr="00A850D7">
              <w:tab/>
            </w:r>
            <w:proofErr w:type="spellStart"/>
            <w:r w:rsidRPr="00A850D7">
              <w:t>Procesor</w:t>
            </w:r>
            <w:proofErr w:type="spellEnd"/>
            <w:r w:rsidRPr="00A850D7">
              <w:t xml:space="preserve"> - Producent: Olympus, model: OTV- S200, </w:t>
            </w:r>
            <w:proofErr w:type="spellStart"/>
            <w:r w:rsidRPr="00A850D7">
              <w:t>Visera</w:t>
            </w:r>
            <w:proofErr w:type="spellEnd"/>
            <w:r w:rsidRPr="00A850D7">
              <w:t xml:space="preserve"> </w:t>
            </w:r>
            <w:proofErr w:type="spellStart"/>
            <w:r w:rsidRPr="00A850D7">
              <w:t>Eite</w:t>
            </w:r>
            <w:proofErr w:type="spellEnd"/>
            <w:r w:rsidRPr="00A850D7">
              <w:t xml:space="preserve"> II </w:t>
            </w:r>
          </w:p>
          <w:p w14:paraId="5FF8EEDA" w14:textId="77777777" w:rsidR="001F3B4F" w:rsidRPr="00A850D7" w:rsidRDefault="001F3B4F" w:rsidP="00004D53">
            <w:r w:rsidRPr="00A850D7">
              <w:t>•</w:t>
            </w:r>
            <w:r w:rsidRPr="00A850D7">
              <w:tab/>
            </w:r>
            <w:proofErr w:type="spellStart"/>
            <w:r w:rsidRPr="00A850D7">
              <w:t>Procesor</w:t>
            </w:r>
            <w:proofErr w:type="spellEnd"/>
            <w:r w:rsidRPr="00A850D7">
              <w:t xml:space="preserve"> - Producent: Olympus, model: OTV-S190, program </w:t>
            </w:r>
            <w:proofErr w:type="spellStart"/>
            <w:r w:rsidRPr="00A850D7">
              <w:t>dp</w:t>
            </w:r>
            <w:proofErr w:type="spellEnd"/>
            <w:r w:rsidRPr="00A850D7">
              <w:t xml:space="preserve"> </w:t>
            </w:r>
            <w:proofErr w:type="spellStart"/>
            <w:r w:rsidRPr="00A850D7">
              <w:t>archiwizacji</w:t>
            </w:r>
            <w:proofErr w:type="spellEnd"/>
            <w:r w:rsidRPr="00A850D7">
              <w:t xml:space="preserve">: </w:t>
            </w:r>
            <w:proofErr w:type="spellStart"/>
            <w:r w:rsidRPr="00A850D7">
              <w:t>Diagnova</w:t>
            </w:r>
            <w:proofErr w:type="spellEnd"/>
            <w:r w:rsidRPr="00A850D7">
              <w:t xml:space="preserve"> </w:t>
            </w:r>
          </w:p>
          <w:p w14:paraId="6BF01003" w14:textId="77777777" w:rsidR="001F3B4F" w:rsidRPr="00A850D7" w:rsidRDefault="001F3B4F" w:rsidP="00004D53">
            <w:pPr>
              <w:rPr>
                <w:b/>
                <w:bCs/>
              </w:rPr>
            </w:pPr>
            <w:r w:rsidRPr="00A850D7">
              <w:t>•</w:t>
            </w:r>
            <w:r w:rsidRPr="00A850D7">
              <w:tab/>
            </w:r>
            <w:proofErr w:type="spellStart"/>
            <w:r w:rsidRPr="00A850D7">
              <w:t>Videostroboskop</w:t>
            </w:r>
            <w:proofErr w:type="spellEnd"/>
            <w:r w:rsidRPr="00A850D7">
              <w:t xml:space="preserve"> Cam HS1 / </w:t>
            </w:r>
            <w:proofErr w:type="spellStart"/>
            <w:r w:rsidRPr="00A850D7">
              <w:t>Diagnova</w:t>
            </w:r>
            <w:proofErr w:type="spellEnd"/>
            <w:r w:rsidRPr="00A850D7">
              <w:t xml:space="preserve"> </w:t>
            </w:r>
          </w:p>
        </w:tc>
        <w:tc>
          <w:tcPr>
            <w:tcW w:w="577" w:type="pct"/>
          </w:tcPr>
          <w:p w14:paraId="73A335BA" w14:textId="2482B126" w:rsidR="001F3B4F" w:rsidRPr="00A850D7" w:rsidRDefault="001F3B4F" w:rsidP="00004D53">
            <w:pPr>
              <w:jc w:val="center"/>
            </w:pPr>
          </w:p>
        </w:tc>
      </w:tr>
      <w:tr w:rsidR="001F3B4F" w:rsidRPr="00A850D7" w14:paraId="692A0BCB" w14:textId="77777777" w:rsidTr="00004D53">
        <w:tc>
          <w:tcPr>
            <w:tcW w:w="4423" w:type="pct"/>
          </w:tcPr>
          <w:p w14:paraId="5DE4A35E" w14:textId="77777777" w:rsidR="001F3B4F" w:rsidRPr="00A850D7" w:rsidRDefault="001F3B4F" w:rsidP="00004D53">
            <w:pPr>
              <w:rPr>
                <w:b/>
                <w:bCs/>
              </w:rPr>
            </w:pPr>
            <w:proofErr w:type="spellStart"/>
            <w:r w:rsidRPr="00A850D7">
              <w:rPr>
                <w:b/>
                <w:bCs/>
              </w:rPr>
              <w:t>Pracownia</w:t>
            </w:r>
            <w:proofErr w:type="spellEnd"/>
            <w:r w:rsidRPr="00A850D7">
              <w:rPr>
                <w:b/>
                <w:bCs/>
              </w:rPr>
              <w:t xml:space="preserve"> </w:t>
            </w:r>
            <w:proofErr w:type="spellStart"/>
            <w:r w:rsidRPr="00A850D7">
              <w:rPr>
                <w:b/>
                <w:bCs/>
              </w:rPr>
              <w:t>Elektrofizjologii</w:t>
            </w:r>
            <w:proofErr w:type="spellEnd"/>
            <w:r w:rsidRPr="00A850D7">
              <w:rPr>
                <w:b/>
                <w:bCs/>
              </w:rPr>
              <w:t xml:space="preserve"> </w:t>
            </w:r>
            <w:proofErr w:type="spellStart"/>
            <w:r w:rsidRPr="00A850D7">
              <w:rPr>
                <w:b/>
                <w:bCs/>
              </w:rPr>
              <w:t>Klinicznej</w:t>
            </w:r>
            <w:proofErr w:type="spellEnd"/>
          </w:p>
          <w:p w14:paraId="275C2305" w14:textId="77777777" w:rsidR="001F3B4F" w:rsidRPr="00A850D7" w:rsidRDefault="001F3B4F" w:rsidP="00004D53">
            <w:proofErr w:type="spellStart"/>
            <w:r w:rsidRPr="00A850D7">
              <w:t>Urządzenia</w:t>
            </w:r>
            <w:proofErr w:type="spellEnd"/>
            <w:r w:rsidRPr="00A850D7">
              <w:t xml:space="preserve"> </w:t>
            </w:r>
            <w:proofErr w:type="spellStart"/>
            <w:r w:rsidRPr="00A850D7">
              <w:t>znajdujące</w:t>
            </w:r>
            <w:proofErr w:type="spellEnd"/>
            <w:r w:rsidRPr="00A850D7">
              <w:t xml:space="preserve"> </w:t>
            </w:r>
            <w:proofErr w:type="spellStart"/>
            <w:r w:rsidRPr="00A850D7">
              <w:t>się</w:t>
            </w:r>
            <w:proofErr w:type="spellEnd"/>
            <w:r w:rsidRPr="00A850D7">
              <w:t xml:space="preserve"> </w:t>
            </w:r>
            <w:proofErr w:type="spellStart"/>
            <w:r w:rsidRPr="00A850D7">
              <w:t>na</w:t>
            </w:r>
            <w:proofErr w:type="spellEnd"/>
            <w:r w:rsidRPr="00A850D7">
              <w:t xml:space="preserve"> </w:t>
            </w:r>
            <w:proofErr w:type="spellStart"/>
            <w:r w:rsidRPr="00A850D7">
              <w:t>wyposażeniu</w:t>
            </w:r>
            <w:proofErr w:type="spellEnd"/>
            <w:r w:rsidRPr="00A850D7">
              <w:t xml:space="preserve"> </w:t>
            </w:r>
            <w:proofErr w:type="spellStart"/>
            <w:r w:rsidRPr="00A850D7">
              <w:t>pracowni</w:t>
            </w:r>
            <w:proofErr w:type="spellEnd"/>
            <w:r w:rsidRPr="00A850D7">
              <w:t>/</w:t>
            </w:r>
            <w:proofErr w:type="spellStart"/>
            <w:r w:rsidRPr="00A850D7">
              <w:t>zakładu</w:t>
            </w:r>
            <w:proofErr w:type="spellEnd"/>
            <w:r w:rsidRPr="00A850D7">
              <w:t>:</w:t>
            </w:r>
          </w:p>
          <w:p w14:paraId="14B83070" w14:textId="77777777" w:rsidR="001F3B4F" w:rsidRPr="00A850D7" w:rsidRDefault="001F3B4F" w:rsidP="00004D53">
            <w:pPr>
              <w:rPr>
                <w:b/>
                <w:bCs/>
              </w:rPr>
            </w:pPr>
            <w:r w:rsidRPr="00A850D7">
              <w:t xml:space="preserve">System </w:t>
            </w:r>
            <w:proofErr w:type="spellStart"/>
            <w:r w:rsidRPr="00A850D7">
              <w:t>diagnostyczny</w:t>
            </w:r>
            <w:proofErr w:type="spellEnd"/>
            <w:r w:rsidRPr="00A850D7">
              <w:t xml:space="preserve"> do EMG/EP - Producent: </w:t>
            </w:r>
            <w:proofErr w:type="spellStart"/>
            <w:r w:rsidRPr="00A850D7">
              <w:t>Natus</w:t>
            </w:r>
            <w:proofErr w:type="spellEnd"/>
            <w:r w:rsidRPr="00A850D7">
              <w:t xml:space="preserve"> Neurology, model: </w:t>
            </w:r>
            <w:proofErr w:type="spellStart"/>
            <w:r w:rsidRPr="00A850D7">
              <w:t>UltraPro</w:t>
            </w:r>
            <w:proofErr w:type="spellEnd"/>
            <w:r w:rsidRPr="00A850D7">
              <w:t xml:space="preserve"> S100 </w:t>
            </w:r>
          </w:p>
        </w:tc>
        <w:tc>
          <w:tcPr>
            <w:tcW w:w="577" w:type="pct"/>
          </w:tcPr>
          <w:p w14:paraId="7927064F" w14:textId="635BB6D3" w:rsidR="001F3B4F" w:rsidRPr="00A850D7" w:rsidRDefault="001F3B4F" w:rsidP="00004D53">
            <w:pPr>
              <w:jc w:val="center"/>
            </w:pPr>
          </w:p>
        </w:tc>
      </w:tr>
      <w:tr w:rsidR="001F3B4F" w:rsidRPr="00A850D7" w14:paraId="1C3F05A0" w14:textId="77777777" w:rsidTr="00004D53">
        <w:tc>
          <w:tcPr>
            <w:tcW w:w="4423" w:type="pct"/>
          </w:tcPr>
          <w:p w14:paraId="0D1357C5" w14:textId="77777777" w:rsidR="001F3B4F" w:rsidRPr="00A850D7" w:rsidRDefault="001F3B4F" w:rsidP="00004D53">
            <w:pPr>
              <w:rPr>
                <w:b/>
                <w:bCs/>
              </w:rPr>
            </w:pPr>
            <w:proofErr w:type="spellStart"/>
            <w:r w:rsidRPr="00A850D7">
              <w:rPr>
                <w:b/>
                <w:bCs/>
              </w:rPr>
              <w:t>Pracownia</w:t>
            </w:r>
            <w:proofErr w:type="spellEnd"/>
            <w:r w:rsidRPr="00A850D7">
              <w:rPr>
                <w:b/>
                <w:bCs/>
              </w:rPr>
              <w:t xml:space="preserve"> </w:t>
            </w:r>
            <w:proofErr w:type="spellStart"/>
            <w:r w:rsidRPr="00A850D7">
              <w:rPr>
                <w:b/>
                <w:bCs/>
              </w:rPr>
              <w:t>Elektroencefalografii</w:t>
            </w:r>
            <w:proofErr w:type="spellEnd"/>
          </w:p>
          <w:p w14:paraId="3A1ADF0F" w14:textId="77777777" w:rsidR="001F3B4F" w:rsidRPr="00A850D7" w:rsidRDefault="001F3B4F" w:rsidP="00004D53">
            <w:proofErr w:type="spellStart"/>
            <w:r w:rsidRPr="00A850D7">
              <w:t>Urządzenia</w:t>
            </w:r>
            <w:proofErr w:type="spellEnd"/>
            <w:r w:rsidRPr="00A850D7">
              <w:t xml:space="preserve"> </w:t>
            </w:r>
            <w:proofErr w:type="spellStart"/>
            <w:r w:rsidRPr="00A850D7">
              <w:t>znajdujące</w:t>
            </w:r>
            <w:proofErr w:type="spellEnd"/>
            <w:r w:rsidRPr="00A850D7">
              <w:t xml:space="preserve"> </w:t>
            </w:r>
            <w:proofErr w:type="spellStart"/>
            <w:r w:rsidRPr="00A850D7">
              <w:t>się</w:t>
            </w:r>
            <w:proofErr w:type="spellEnd"/>
            <w:r w:rsidRPr="00A850D7">
              <w:t xml:space="preserve"> </w:t>
            </w:r>
            <w:proofErr w:type="spellStart"/>
            <w:r w:rsidRPr="00A850D7">
              <w:t>na</w:t>
            </w:r>
            <w:proofErr w:type="spellEnd"/>
            <w:r w:rsidRPr="00A850D7">
              <w:t xml:space="preserve"> </w:t>
            </w:r>
            <w:proofErr w:type="spellStart"/>
            <w:r w:rsidRPr="00A850D7">
              <w:t>wyposażeniu</w:t>
            </w:r>
            <w:proofErr w:type="spellEnd"/>
            <w:r w:rsidRPr="00A850D7">
              <w:t xml:space="preserve"> </w:t>
            </w:r>
            <w:proofErr w:type="spellStart"/>
            <w:r w:rsidRPr="00A850D7">
              <w:t>pracowni</w:t>
            </w:r>
            <w:proofErr w:type="spellEnd"/>
            <w:r w:rsidRPr="00A850D7">
              <w:t>/</w:t>
            </w:r>
            <w:proofErr w:type="spellStart"/>
            <w:r w:rsidRPr="00A850D7">
              <w:t>zakładu</w:t>
            </w:r>
            <w:proofErr w:type="spellEnd"/>
            <w:r w:rsidRPr="00A850D7">
              <w:t>:</w:t>
            </w:r>
          </w:p>
          <w:p w14:paraId="33EC08A8" w14:textId="77777777" w:rsidR="001F3B4F" w:rsidRPr="00A850D7" w:rsidRDefault="001F3B4F" w:rsidP="00004D53">
            <w:pPr>
              <w:rPr>
                <w:b/>
                <w:bCs/>
              </w:rPr>
            </w:pPr>
            <w:r w:rsidRPr="00A850D7">
              <w:t xml:space="preserve">System </w:t>
            </w:r>
            <w:proofErr w:type="spellStart"/>
            <w:r w:rsidRPr="00A850D7">
              <w:t>diagnostyczny</w:t>
            </w:r>
            <w:proofErr w:type="spellEnd"/>
            <w:r w:rsidRPr="00A850D7">
              <w:t xml:space="preserve"> do EMG/EP - Producent: </w:t>
            </w:r>
            <w:proofErr w:type="spellStart"/>
            <w:r w:rsidRPr="00A850D7">
              <w:t>Natus</w:t>
            </w:r>
            <w:proofErr w:type="spellEnd"/>
            <w:r w:rsidRPr="00A850D7">
              <w:t xml:space="preserve"> Neurology, model: </w:t>
            </w:r>
            <w:proofErr w:type="spellStart"/>
            <w:r w:rsidRPr="00A850D7">
              <w:t>UltraPro</w:t>
            </w:r>
            <w:proofErr w:type="spellEnd"/>
            <w:r w:rsidRPr="00A850D7">
              <w:t xml:space="preserve"> S100 </w:t>
            </w:r>
          </w:p>
        </w:tc>
        <w:tc>
          <w:tcPr>
            <w:tcW w:w="577" w:type="pct"/>
          </w:tcPr>
          <w:p w14:paraId="0114F671" w14:textId="197F4E88" w:rsidR="001F3B4F" w:rsidRPr="00A850D7" w:rsidRDefault="001F3B4F" w:rsidP="00004D53">
            <w:pPr>
              <w:jc w:val="center"/>
            </w:pPr>
          </w:p>
        </w:tc>
      </w:tr>
      <w:tr w:rsidR="001F3B4F" w:rsidRPr="00A850D7" w14:paraId="4BDC64BE" w14:textId="77777777" w:rsidTr="00004D53">
        <w:tc>
          <w:tcPr>
            <w:tcW w:w="4423" w:type="pct"/>
          </w:tcPr>
          <w:p w14:paraId="38C783EC" w14:textId="77777777" w:rsidR="001F3B4F" w:rsidRPr="00A850D7" w:rsidRDefault="001F3B4F" w:rsidP="00004D53">
            <w:proofErr w:type="spellStart"/>
            <w:r w:rsidRPr="00A850D7">
              <w:t>Pracowni</w:t>
            </w:r>
            <w:proofErr w:type="spellEnd"/>
            <w:r w:rsidRPr="00A850D7">
              <w:t xml:space="preserve"> </w:t>
            </w:r>
            <w:proofErr w:type="spellStart"/>
            <w:r w:rsidRPr="00A850D7">
              <w:t>Ultrasonografii</w:t>
            </w:r>
            <w:proofErr w:type="spellEnd"/>
            <w:r w:rsidRPr="00A850D7">
              <w:t xml:space="preserve"> </w:t>
            </w:r>
            <w:proofErr w:type="spellStart"/>
            <w:r w:rsidRPr="00A850D7">
              <w:t>Dopplerowskiej</w:t>
            </w:r>
            <w:proofErr w:type="spellEnd"/>
          </w:p>
          <w:p w14:paraId="591CCDEF" w14:textId="77777777" w:rsidR="001F3B4F" w:rsidRPr="00A850D7" w:rsidRDefault="001F3B4F" w:rsidP="00004D53">
            <w:proofErr w:type="spellStart"/>
            <w:r w:rsidRPr="00A850D7">
              <w:t>Urządzenia</w:t>
            </w:r>
            <w:proofErr w:type="spellEnd"/>
            <w:r w:rsidRPr="00A850D7">
              <w:t xml:space="preserve"> </w:t>
            </w:r>
            <w:proofErr w:type="spellStart"/>
            <w:r w:rsidRPr="00A850D7">
              <w:t>znajdujące</w:t>
            </w:r>
            <w:proofErr w:type="spellEnd"/>
            <w:r w:rsidRPr="00A850D7">
              <w:t xml:space="preserve"> </w:t>
            </w:r>
            <w:proofErr w:type="spellStart"/>
            <w:r w:rsidRPr="00A850D7">
              <w:t>się</w:t>
            </w:r>
            <w:proofErr w:type="spellEnd"/>
            <w:r w:rsidRPr="00A850D7">
              <w:t xml:space="preserve"> </w:t>
            </w:r>
            <w:proofErr w:type="spellStart"/>
            <w:r w:rsidRPr="00A850D7">
              <w:t>na</w:t>
            </w:r>
            <w:proofErr w:type="spellEnd"/>
            <w:r w:rsidRPr="00A850D7">
              <w:t xml:space="preserve"> </w:t>
            </w:r>
            <w:proofErr w:type="spellStart"/>
            <w:r w:rsidRPr="00A850D7">
              <w:t>wyposażeniu</w:t>
            </w:r>
            <w:proofErr w:type="spellEnd"/>
            <w:r w:rsidRPr="00A850D7">
              <w:t xml:space="preserve"> </w:t>
            </w:r>
            <w:proofErr w:type="spellStart"/>
            <w:r w:rsidRPr="00A850D7">
              <w:t>pracowni</w:t>
            </w:r>
            <w:proofErr w:type="spellEnd"/>
            <w:r w:rsidRPr="00A850D7">
              <w:t>/</w:t>
            </w:r>
            <w:proofErr w:type="spellStart"/>
            <w:r w:rsidRPr="00A850D7">
              <w:t>zakładu</w:t>
            </w:r>
            <w:proofErr w:type="spellEnd"/>
            <w:r w:rsidRPr="00A850D7">
              <w:t>:</w:t>
            </w:r>
          </w:p>
          <w:p w14:paraId="41154036" w14:textId="77777777" w:rsidR="001F3B4F" w:rsidRPr="00A850D7" w:rsidRDefault="001F3B4F" w:rsidP="00004D53">
            <w:r w:rsidRPr="00A850D7">
              <w:t>•</w:t>
            </w:r>
            <w:r w:rsidRPr="00A850D7">
              <w:tab/>
              <w:t xml:space="preserve">APARAT USG - Producent: GE, model: LOGIQ E10s </w:t>
            </w:r>
          </w:p>
          <w:p w14:paraId="674D3128" w14:textId="77777777" w:rsidR="001F3B4F" w:rsidRPr="00A850D7" w:rsidRDefault="001F3B4F" w:rsidP="00004D53">
            <w:r w:rsidRPr="00A850D7">
              <w:t>•</w:t>
            </w:r>
            <w:r w:rsidRPr="00A850D7">
              <w:tab/>
              <w:t xml:space="preserve">LOGIQ S7 Expert </w:t>
            </w:r>
          </w:p>
          <w:p w14:paraId="1763A7B2" w14:textId="77777777" w:rsidR="001F3B4F" w:rsidRPr="00A850D7" w:rsidRDefault="001F3B4F" w:rsidP="00004D53">
            <w:r w:rsidRPr="00A850D7">
              <w:t>•</w:t>
            </w:r>
            <w:r w:rsidRPr="00A850D7">
              <w:tab/>
              <w:t xml:space="preserve">LOGIQ S7 Expert R3  </w:t>
            </w:r>
          </w:p>
          <w:p w14:paraId="65251B2C" w14:textId="77777777" w:rsidR="001F3B4F" w:rsidRPr="00A850D7" w:rsidRDefault="001F3B4F" w:rsidP="00004D53">
            <w:r w:rsidRPr="00A850D7">
              <w:t>•</w:t>
            </w:r>
            <w:r w:rsidRPr="00A850D7">
              <w:tab/>
              <w:t xml:space="preserve">LOGIQ S8  </w:t>
            </w:r>
          </w:p>
        </w:tc>
        <w:tc>
          <w:tcPr>
            <w:tcW w:w="577" w:type="pct"/>
          </w:tcPr>
          <w:p w14:paraId="5B905A13" w14:textId="129E32D0" w:rsidR="001F3B4F" w:rsidRPr="00A850D7" w:rsidRDefault="001F3B4F" w:rsidP="00004D53">
            <w:pPr>
              <w:jc w:val="center"/>
            </w:pPr>
          </w:p>
        </w:tc>
      </w:tr>
      <w:tr w:rsidR="001F3B4F" w:rsidRPr="00A850D7" w14:paraId="2984C0FB" w14:textId="77777777" w:rsidTr="00004D53">
        <w:tc>
          <w:tcPr>
            <w:tcW w:w="4423" w:type="pct"/>
          </w:tcPr>
          <w:p w14:paraId="61119EB2" w14:textId="77777777" w:rsidR="001F3B4F" w:rsidRPr="00A850D7" w:rsidRDefault="001F3B4F" w:rsidP="00004D53">
            <w:pPr>
              <w:rPr>
                <w:b/>
                <w:bCs/>
              </w:rPr>
            </w:pPr>
            <w:proofErr w:type="spellStart"/>
            <w:r w:rsidRPr="00A850D7">
              <w:rPr>
                <w:b/>
                <w:bCs/>
              </w:rPr>
              <w:t>Pracownia</w:t>
            </w:r>
            <w:proofErr w:type="spellEnd"/>
            <w:r w:rsidRPr="00A850D7">
              <w:rPr>
                <w:b/>
                <w:bCs/>
              </w:rPr>
              <w:t xml:space="preserve"> </w:t>
            </w:r>
            <w:proofErr w:type="spellStart"/>
            <w:r w:rsidRPr="00A850D7">
              <w:rPr>
                <w:b/>
                <w:bCs/>
              </w:rPr>
              <w:t>Elektrofizjologii</w:t>
            </w:r>
            <w:proofErr w:type="spellEnd"/>
          </w:p>
          <w:p w14:paraId="7C01EC0D" w14:textId="77777777" w:rsidR="001F3B4F" w:rsidRPr="00A850D7" w:rsidRDefault="001F3B4F" w:rsidP="00004D53">
            <w:proofErr w:type="spellStart"/>
            <w:r w:rsidRPr="00A850D7">
              <w:t>Odpowiedź</w:t>
            </w:r>
            <w:proofErr w:type="spellEnd"/>
            <w:r w:rsidRPr="00A850D7">
              <w:t xml:space="preserve"> </w:t>
            </w:r>
            <w:proofErr w:type="spellStart"/>
            <w:r w:rsidRPr="00A850D7">
              <w:t>Urządzenia</w:t>
            </w:r>
            <w:proofErr w:type="spellEnd"/>
            <w:r w:rsidRPr="00A850D7">
              <w:t xml:space="preserve"> </w:t>
            </w:r>
            <w:proofErr w:type="spellStart"/>
            <w:r w:rsidRPr="00A850D7">
              <w:t>znajdujące</w:t>
            </w:r>
            <w:proofErr w:type="spellEnd"/>
            <w:r w:rsidRPr="00A850D7">
              <w:t xml:space="preserve"> </w:t>
            </w:r>
            <w:proofErr w:type="spellStart"/>
            <w:r w:rsidRPr="00A850D7">
              <w:t>się</w:t>
            </w:r>
            <w:proofErr w:type="spellEnd"/>
            <w:r w:rsidRPr="00A850D7">
              <w:t xml:space="preserve"> </w:t>
            </w:r>
            <w:proofErr w:type="spellStart"/>
            <w:r w:rsidRPr="00A850D7">
              <w:t>na</w:t>
            </w:r>
            <w:proofErr w:type="spellEnd"/>
            <w:r w:rsidRPr="00A850D7">
              <w:t xml:space="preserve"> </w:t>
            </w:r>
            <w:proofErr w:type="spellStart"/>
            <w:r w:rsidRPr="00A850D7">
              <w:t>wyposażeniu</w:t>
            </w:r>
            <w:proofErr w:type="spellEnd"/>
            <w:r w:rsidRPr="00A850D7">
              <w:t xml:space="preserve"> </w:t>
            </w:r>
            <w:proofErr w:type="spellStart"/>
            <w:r w:rsidRPr="00A850D7">
              <w:t>pracowni</w:t>
            </w:r>
            <w:proofErr w:type="spellEnd"/>
            <w:r w:rsidRPr="00A850D7">
              <w:t>/</w:t>
            </w:r>
            <w:proofErr w:type="spellStart"/>
            <w:r w:rsidRPr="00A850D7">
              <w:t>zakładu</w:t>
            </w:r>
            <w:proofErr w:type="spellEnd"/>
            <w:r w:rsidRPr="00A850D7">
              <w:t>:</w:t>
            </w:r>
          </w:p>
          <w:p w14:paraId="70C9A34F" w14:textId="77777777" w:rsidR="001F3B4F" w:rsidRPr="00A850D7" w:rsidRDefault="001F3B4F" w:rsidP="00004D53">
            <w:pPr>
              <w:rPr>
                <w:b/>
                <w:bCs/>
              </w:rPr>
            </w:pPr>
            <w:r w:rsidRPr="00A850D7">
              <w:t xml:space="preserve">System </w:t>
            </w:r>
            <w:proofErr w:type="spellStart"/>
            <w:r w:rsidRPr="00A850D7">
              <w:t>diagnostyczny</w:t>
            </w:r>
            <w:proofErr w:type="spellEnd"/>
            <w:r w:rsidRPr="00A850D7">
              <w:t xml:space="preserve"> do EMG/EP - Producent: </w:t>
            </w:r>
            <w:proofErr w:type="spellStart"/>
            <w:r w:rsidRPr="00A850D7">
              <w:t>Natus</w:t>
            </w:r>
            <w:proofErr w:type="spellEnd"/>
            <w:r w:rsidRPr="00A850D7">
              <w:t xml:space="preserve"> Neurology, model: </w:t>
            </w:r>
            <w:proofErr w:type="spellStart"/>
            <w:r w:rsidRPr="00A850D7">
              <w:t>UltraPro</w:t>
            </w:r>
            <w:proofErr w:type="spellEnd"/>
            <w:r w:rsidRPr="00A850D7">
              <w:t xml:space="preserve"> S100 </w:t>
            </w:r>
          </w:p>
        </w:tc>
        <w:tc>
          <w:tcPr>
            <w:tcW w:w="577" w:type="pct"/>
          </w:tcPr>
          <w:p w14:paraId="028AFFD2" w14:textId="33576065" w:rsidR="001F3B4F" w:rsidRPr="00A850D7" w:rsidRDefault="001F3B4F" w:rsidP="00004D53">
            <w:pPr>
              <w:jc w:val="center"/>
            </w:pPr>
          </w:p>
        </w:tc>
      </w:tr>
      <w:tr w:rsidR="001F3B4F" w:rsidRPr="00A850D7" w14:paraId="3996A340" w14:textId="77777777" w:rsidTr="00004D53">
        <w:tc>
          <w:tcPr>
            <w:tcW w:w="4423" w:type="pct"/>
          </w:tcPr>
          <w:p w14:paraId="64EC1EAC" w14:textId="77777777" w:rsidR="001F3B4F" w:rsidRPr="00A850D7" w:rsidRDefault="001F3B4F" w:rsidP="00004D53">
            <w:pPr>
              <w:rPr>
                <w:b/>
                <w:bCs/>
              </w:rPr>
            </w:pPr>
            <w:proofErr w:type="spellStart"/>
            <w:r w:rsidRPr="00A850D7">
              <w:rPr>
                <w:b/>
                <w:bCs/>
              </w:rPr>
              <w:t>Pracownia</w:t>
            </w:r>
            <w:proofErr w:type="spellEnd"/>
            <w:r w:rsidRPr="00A850D7">
              <w:rPr>
                <w:b/>
                <w:bCs/>
              </w:rPr>
              <w:t xml:space="preserve"> </w:t>
            </w:r>
            <w:proofErr w:type="spellStart"/>
            <w:r w:rsidRPr="00A850D7">
              <w:rPr>
                <w:b/>
                <w:bCs/>
              </w:rPr>
              <w:t>Spirometrii</w:t>
            </w:r>
            <w:proofErr w:type="spellEnd"/>
          </w:p>
          <w:p w14:paraId="516193E2" w14:textId="77777777" w:rsidR="001F3B4F" w:rsidRPr="00A850D7" w:rsidRDefault="001F3B4F" w:rsidP="00004D53">
            <w:proofErr w:type="spellStart"/>
            <w:r w:rsidRPr="00A850D7">
              <w:t>Urządzenia</w:t>
            </w:r>
            <w:proofErr w:type="spellEnd"/>
            <w:r w:rsidRPr="00A850D7">
              <w:t xml:space="preserve"> </w:t>
            </w:r>
            <w:proofErr w:type="spellStart"/>
            <w:r w:rsidRPr="00A850D7">
              <w:t>znajdujące</w:t>
            </w:r>
            <w:proofErr w:type="spellEnd"/>
            <w:r w:rsidRPr="00A850D7">
              <w:t xml:space="preserve"> </w:t>
            </w:r>
            <w:proofErr w:type="spellStart"/>
            <w:r w:rsidRPr="00A850D7">
              <w:t>się</w:t>
            </w:r>
            <w:proofErr w:type="spellEnd"/>
            <w:r w:rsidRPr="00A850D7">
              <w:t xml:space="preserve"> </w:t>
            </w:r>
            <w:proofErr w:type="spellStart"/>
            <w:r w:rsidRPr="00A850D7">
              <w:t>na</w:t>
            </w:r>
            <w:proofErr w:type="spellEnd"/>
            <w:r w:rsidRPr="00A850D7">
              <w:t xml:space="preserve"> </w:t>
            </w:r>
            <w:proofErr w:type="spellStart"/>
            <w:r w:rsidRPr="00A850D7">
              <w:t>wyposażeniu</w:t>
            </w:r>
            <w:proofErr w:type="spellEnd"/>
            <w:r w:rsidRPr="00A850D7">
              <w:t xml:space="preserve"> </w:t>
            </w:r>
            <w:proofErr w:type="spellStart"/>
            <w:r w:rsidRPr="00A850D7">
              <w:t>pracowni</w:t>
            </w:r>
            <w:proofErr w:type="spellEnd"/>
            <w:r w:rsidRPr="00A850D7">
              <w:t>/</w:t>
            </w:r>
            <w:proofErr w:type="spellStart"/>
            <w:r w:rsidRPr="00A850D7">
              <w:t>zakładu</w:t>
            </w:r>
            <w:proofErr w:type="spellEnd"/>
            <w:r w:rsidRPr="00A850D7">
              <w:t>:</w:t>
            </w:r>
          </w:p>
          <w:p w14:paraId="2773386B" w14:textId="77777777" w:rsidR="001F3B4F" w:rsidRPr="00A850D7" w:rsidRDefault="001F3B4F" w:rsidP="00004D53">
            <w:r w:rsidRPr="00A850D7">
              <w:t>•</w:t>
            </w:r>
            <w:r w:rsidRPr="00A850D7">
              <w:tab/>
              <w:t xml:space="preserve">Producent: MES </w:t>
            </w:r>
            <w:proofErr w:type="spellStart"/>
            <w:r w:rsidRPr="00A850D7">
              <w:t>model:Lungtest</w:t>
            </w:r>
            <w:proofErr w:type="spellEnd"/>
            <w:r w:rsidRPr="00A850D7">
              <w:t xml:space="preserve"> 1000 </w:t>
            </w:r>
          </w:p>
          <w:p w14:paraId="0A482941" w14:textId="77777777" w:rsidR="001F3B4F" w:rsidRPr="00A850D7" w:rsidRDefault="001F3B4F" w:rsidP="00004D53">
            <w:pPr>
              <w:rPr>
                <w:b/>
                <w:bCs/>
              </w:rPr>
            </w:pPr>
            <w:r w:rsidRPr="00A850D7">
              <w:lastRenderedPageBreak/>
              <w:t>•</w:t>
            </w:r>
            <w:r w:rsidRPr="00A850D7">
              <w:tab/>
            </w:r>
            <w:proofErr w:type="spellStart"/>
            <w:r w:rsidRPr="00A850D7">
              <w:t>Moduł</w:t>
            </w:r>
            <w:proofErr w:type="spellEnd"/>
            <w:r w:rsidRPr="00A850D7">
              <w:t xml:space="preserve"> do </w:t>
            </w:r>
            <w:proofErr w:type="spellStart"/>
            <w:r w:rsidRPr="00A850D7">
              <w:t>bodypletyzmografii</w:t>
            </w:r>
            <w:proofErr w:type="spellEnd"/>
            <w:r w:rsidRPr="00A850D7">
              <w:t xml:space="preserve"> </w:t>
            </w:r>
            <w:proofErr w:type="spellStart"/>
            <w:r w:rsidRPr="00A850D7">
              <w:t>przy</w:t>
            </w:r>
            <w:proofErr w:type="spellEnd"/>
            <w:r w:rsidRPr="00A850D7">
              <w:t xml:space="preserve"> </w:t>
            </w:r>
            <w:proofErr w:type="spellStart"/>
            <w:r w:rsidRPr="00A850D7">
              <w:t>Spirometrze</w:t>
            </w:r>
            <w:proofErr w:type="spellEnd"/>
            <w:r w:rsidRPr="00A850D7">
              <w:t xml:space="preserve"> </w:t>
            </w:r>
            <w:proofErr w:type="spellStart"/>
            <w:r w:rsidRPr="00A850D7">
              <w:t>Lungtest</w:t>
            </w:r>
            <w:proofErr w:type="spellEnd"/>
            <w:r w:rsidRPr="00A850D7">
              <w:t xml:space="preserve"> 1000 </w:t>
            </w:r>
          </w:p>
        </w:tc>
        <w:tc>
          <w:tcPr>
            <w:tcW w:w="577" w:type="pct"/>
          </w:tcPr>
          <w:p w14:paraId="0D6367ED" w14:textId="098AC8FC" w:rsidR="001F3B4F" w:rsidRPr="00A850D7" w:rsidRDefault="001F3B4F" w:rsidP="00004D53">
            <w:pPr>
              <w:jc w:val="center"/>
            </w:pPr>
          </w:p>
        </w:tc>
      </w:tr>
      <w:tr w:rsidR="001F3B4F" w:rsidRPr="00A850D7" w14:paraId="1DBA19FE" w14:textId="77777777" w:rsidTr="00004D53">
        <w:tc>
          <w:tcPr>
            <w:tcW w:w="4423" w:type="pct"/>
          </w:tcPr>
          <w:p w14:paraId="630191E9" w14:textId="77777777" w:rsidR="001F3B4F" w:rsidRPr="00A850D7" w:rsidRDefault="001F3B4F" w:rsidP="00004D53">
            <w:pPr>
              <w:rPr>
                <w:b/>
                <w:bCs/>
              </w:rPr>
            </w:pPr>
            <w:proofErr w:type="spellStart"/>
            <w:r w:rsidRPr="00A850D7">
              <w:rPr>
                <w:b/>
                <w:bCs/>
              </w:rPr>
              <w:t>Dializy</w:t>
            </w:r>
            <w:proofErr w:type="spellEnd"/>
          </w:p>
          <w:p w14:paraId="4E47724F" w14:textId="77777777" w:rsidR="001F3B4F" w:rsidRPr="00A850D7" w:rsidRDefault="001F3B4F" w:rsidP="00004D53">
            <w:proofErr w:type="spellStart"/>
            <w:r w:rsidRPr="00A850D7">
              <w:t>Urządzenia</w:t>
            </w:r>
            <w:proofErr w:type="spellEnd"/>
            <w:r w:rsidRPr="00A850D7">
              <w:t xml:space="preserve"> </w:t>
            </w:r>
            <w:proofErr w:type="spellStart"/>
            <w:r w:rsidRPr="00A850D7">
              <w:t>znajdujące</w:t>
            </w:r>
            <w:proofErr w:type="spellEnd"/>
            <w:r w:rsidRPr="00A850D7">
              <w:t xml:space="preserve"> </w:t>
            </w:r>
            <w:proofErr w:type="spellStart"/>
            <w:r w:rsidRPr="00A850D7">
              <w:t>się</w:t>
            </w:r>
            <w:proofErr w:type="spellEnd"/>
            <w:r w:rsidRPr="00A850D7">
              <w:t xml:space="preserve"> </w:t>
            </w:r>
            <w:proofErr w:type="spellStart"/>
            <w:r w:rsidRPr="00A850D7">
              <w:t>na</w:t>
            </w:r>
            <w:proofErr w:type="spellEnd"/>
            <w:r w:rsidRPr="00A850D7">
              <w:t xml:space="preserve"> </w:t>
            </w:r>
            <w:proofErr w:type="spellStart"/>
            <w:r w:rsidRPr="00A850D7">
              <w:t>wyposażeniu</w:t>
            </w:r>
            <w:proofErr w:type="spellEnd"/>
            <w:r w:rsidRPr="00A850D7">
              <w:t xml:space="preserve"> </w:t>
            </w:r>
            <w:proofErr w:type="spellStart"/>
            <w:r w:rsidRPr="00A850D7">
              <w:t>pracowni</w:t>
            </w:r>
            <w:proofErr w:type="spellEnd"/>
            <w:r w:rsidRPr="00A850D7">
              <w:t>/</w:t>
            </w:r>
            <w:proofErr w:type="spellStart"/>
            <w:r w:rsidRPr="00A850D7">
              <w:t>zakładu</w:t>
            </w:r>
            <w:proofErr w:type="spellEnd"/>
            <w:r w:rsidRPr="00A850D7">
              <w:t>:</w:t>
            </w:r>
          </w:p>
          <w:p w14:paraId="25F9124C" w14:textId="77777777" w:rsidR="001F3B4F" w:rsidRPr="00A850D7" w:rsidRDefault="001F3B4F" w:rsidP="00004D53">
            <w:r w:rsidRPr="00A850D7">
              <w:t>•</w:t>
            </w:r>
            <w:r w:rsidRPr="00A850D7">
              <w:tab/>
              <w:t xml:space="preserve">Fresenius Medical Care, model Sleep Safe – </w:t>
            </w:r>
            <w:proofErr w:type="spellStart"/>
            <w:r w:rsidRPr="00A850D7">
              <w:t>integracja</w:t>
            </w:r>
            <w:proofErr w:type="spellEnd"/>
            <w:r w:rsidRPr="00A850D7">
              <w:t xml:space="preserve"> do </w:t>
            </w:r>
            <w:proofErr w:type="spellStart"/>
            <w:r w:rsidRPr="00A850D7">
              <w:t>weryfikacji</w:t>
            </w:r>
            <w:proofErr w:type="spellEnd"/>
          </w:p>
        </w:tc>
        <w:tc>
          <w:tcPr>
            <w:tcW w:w="577" w:type="pct"/>
          </w:tcPr>
          <w:p w14:paraId="2BB6C541" w14:textId="07ECDF7D" w:rsidR="001F3B4F" w:rsidRPr="00A850D7" w:rsidRDefault="001F3B4F" w:rsidP="00270ED0">
            <w:pPr>
              <w:jc w:val="center"/>
            </w:pPr>
          </w:p>
        </w:tc>
      </w:tr>
      <w:tr w:rsidR="001F3B4F" w:rsidRPr="00A850D7" w14:paraId="6BC4C7CD" w14:textId="77777777" w:rsidTr="00004D53">
        <w:tc>
          <w:tcPr>
            <w:tcW w:w="4423" w:type="pct"/>
          </w:tcPr>
          <w:p w14:paraId="0783F4C7" w14:textId="77777777" w:rsidR="001F3B4F" w:rsidRPr="00A850D7" w:rsidRDefault="001F3B4F" w:rsidP="00004D53">
            <w:pPr>
              <w:rPr>
                <w:b/>
                <w:bCs/>
              </w:rPr>
            </w:pPr>
            <w:r w:rsidRPr="00A850D7">
              <w:rPr>
                <w:b/>
                <w:bCs/>
              </w:rPr>
              <w:t>Respirator - Blok</w:t>
            </w:r>
          </w:p>
          <w:p w14:paraId="6C521F0D" w14:textId="77777777" w:rsidR="001F3B4F" w:rsidRPr="00A850D7" w:rsidRDefault="001F3B4F" w:rsidP="00004D53">
            <w:proofErr w:type="spellStart"/>
            <w:r w:rsidRPr="00A850D7">
              <w:t>Urządzenia</w:t>
            </w:r>
            <w:proofErr w:type="spellEnd"/>
            <w:r w:rsidRPr="00A850D7">
              <w:t xml:space="preserve"> </w:t>
            </w:r>
            <w:proofErr w:type="spellStart"/>
            <w:r w:rsidRPr="00A850D7">
              <w:t>znajdujące</w:t>
            </w:r>
            <w:proofErr w:type="spellEnd"/>
            <w:r w:rsidRPr="00A850D7">
              <w:t xml:space="preserve"> </w:t>
            </w:r>
            <w:proofErr w:type="spellStart"/>
            <w:r w:rsidRPr="00A850D7">
              <w:t>się</w:t>
            </w:r>
            <w:proofErr w:type="spellEnd"/>
            <w:r w:rsidRPr="00A850D7">
              <w:t xml:space="preserve"> </w:t>
            </w:r>
            <w:proofErr w:type="spellStart"/>
            <w:r w:rsidRPr="00A850D7">
              <w:t>na</w:t>
            </w:r>
            <w:proofErr w:type="spellEnd"/>
            <w:r w:rsidRPr="00A850D7">
              <w:t xml:space="preserve"> </w:t>
            </w:r>
            <w:proofErr w:type="spellStart"/>
            <w:r w:rsidRPr="00A850D7">
              <w:t>wyposażeniu</w:t>
            </w:r>
            <w:proofErr w:type="spellEnd"/>
            <w:r w:rsidRPr="00A850D7">
              <w:t xml:space="preserve"> </w:t>
            </w:r>
            <w:proofErr w:type="spellStart"/>
            <w:r w:rsidRPr="00A850D7">
              <w:t>pracowni</w:t>
            </w:r>
            <w:proofErr w:type="spellEnd"/>
            <w:r w:rsidRPr="00A850D7">
              <w:t>/</w:t>
            </w:r>
            <w:proofErr w:type="spellStart"/>
            <w:r w:rsidRPr="00A850D7">
              <w:t>zakładu</w:t>
            </w:r>
            <w:proofErr w:type="spellEnd"/>
            <w:r w:rsidRPr="00A850D7">
              <w:t>:</w:t>
            </w:r>
          </w:p>
          <w:p w14:paraId="257E2EBC" w14:textId="77777777" w:rsidR="001F3B4F" w:rsidRPr="00A850D7" w:rsidRDefault="001F3B4F" w:rsidP="00004D53">
            <w:r w:rsidRPr="00A850D7">
              <w:t>•</w:t>
            </w:r>
            <w:r w:rsidRPr="00A850D7">
              <w:tab/>
              <w:t xml:space="preserve">Respirator - Producent: Draeger, model: EVITA V 500 </w:t>
            </w:r>
          </w:p>
          <w:p w14:paraId="74D3A342" w14:textId="77777777" w:rsidR="001F3B4F" w:rsidRPr="00A850D7" w:rsidRDefault="001F3B4F" w:rsidP="00004D53">
            <w:pPr>
              <w:rPr>
                <w:b/>
                <w:bCs/>
              </w:rPr>
            </w:pPr>
            <w:r w:rsidRPr="00A850D7">
              <w:t>•</w:t>
            </w:r>
            <w:r w:rsidRPr="00A850D7">
              <w:tab/>
              <w:t xml:space="preserve">EVITA - 2 </w:t>
            </w:r>
            <w:proofErr w:type="spellStart"/>
            <w:r w:rsidRPr="00A850D7">
              <w:t>szt</w:t>
            </w:r>
            <w:proofErr w:type="spellEnd"/>
            <w:r w:rsidRPr="00A850D7">
              <w:t xml:space="preserve">.; EVITA V 300 </w:t>
            </w:r>
          </w:p>
        </w:tc>
        <w:tc>
          <w:tcPr>
            <w:tcW w:w="577" w:type="pct"/>
          </w:tcPr>
          <w:p w14:paraId="762B0752" w14:textId="18193F55" w:rsidR="001F3B4F" w:rsidRPr="00A850D7" w:rsidRDefault="001F3B4F" w:rsidP="00004D53">
            <w:pPr>
              <w:jc w:val="center"/>
            </w:pPr>
          </w:p>
        </w:tc>
      </w:tr>
      <w:tr w:rsidR="001F3B4F" w:rsidRPr="00A850D7" w14:paraId="4A32D40B" w14:textId="77777777" w:rsidTr="00004D53">
        <w:tc>
          <w:tcPr>
            <w:tcW w:w="4423" w:type="pct"/>
          </w:tcPr>
          <w:p w14:paraId="23893E16" w14:textId="77777777" w:rsidR="001F3B4F" w:rsidRPr="00A850D7" w:rsidRDefault="001F3B4F" w:rsidP="00004D53">
            <w:pPr>
              <w:rPr>
                <w:b/>
                <w:bCs/>
              </w:rPr>
            </w:pPr>
            <w:proofErr w:type="spellStart"/>
            <w:r w:rsidRPr="00A850D7">
              <w:rPr>
                <w:b/>
                <w:bCs/>
              </w:rPr>
              <w:t>Anestezjologia</w:t>
            </w:r>
            <w:proofErr w:type="spellEnd"/>
          </w:p>
          <w:p w14:paraId="631F8458" w14:textId="77777777" w:rsidR="001F3B4F" w:rsidRPr="00A850D7" w:rsidRDefault="001F3B4F" w:rsidP="00004D53">
            <w:proofErr w:type="spellStart"/>
            <w:r w:rsidRPr="00A850D7">
              <w:t>Urządzenia</w:t>
            </w:r>
            <w:proofErr w:type="spellEnd"/>
            <w:r w:rsidRPr="00A850D7">
              <w:t xml:space="preserve"> </w:t>
            </w:r>
            <w:proofErr w:type="spellStart"/>
            <w:r w:rsidRPr="00A850D7">
              <w:t>znajdujące</w:t>
            </w:r>
            <w:proofErr w:type="spellEnd"/>
            <w:r w:rsidRPr="00A850D7">
              <w:t xml:space="preserve"> </w:t>
            </w:r>
            <w:proofErr w:type="spellStart"/>
            <w:r w:rsidRPr="00A850D7">
              <w:t>się</w:t>
            </w:r>
            <w:proofErr w:type="spellEnd"/>
            <w:r w:rsidRPr="00A850D7">
              <w:t xml:space="preserve"> </w:t>
            </w:r>
            <w:proofErr w:type="spellStart"/>
            <w:r w:rsidRPr="00A850D7">
              <w:t>na</w:t>
            </w:r>
            <w:proofErr w:type="spellEnd"/>
            <w:r w:rsidRPr="00A850D7">
              <w:t xml:space="preserve"> </w:t>
            </w:r>
            <w:proofErr w:type="spellStart"/>
            <w:r w:rsidRPr="00A850D7">
              <w:t>wyposażeniu</w:t>
            </w:r>
            <w:proofErr w:type="spellEnd"/>
            <w:r w:rsidRPr="00A850D7">
              <w:t xml:space="preserve"> </w:t>
            </w:r>
            <w:proofErr w:type="spellStart"/>
            <w:r w:rsidRPr="00A850D7">
              <w:t>pracowni</w:t>
            </w:r>
            <w:proofErr w:type="spellEnd"/>
            <w:r w:rsidRPr="00A850D7">
              <w:t>/</w:t>
            </w:r>
            <w:proofErr w:type="spellStart"/>
            <w:r w:rsidRPr="00A850D7">
              <w:t>zakładu</w:t>
            </w:r>
            <w:proofErr w:type="spellEnd"/>
            <w:r w:rsidRPr="00A850D7">
              <w:t>:</w:t>
            </w:r>
          </w:p>
          <w:p w14:paraId="4B250035" w14:textId="77777777" w:rsidR="001F3B4F" w:rsidRPr="00A850D7" w:rsidRDefault="001F3B4F" w:rsidP="00004D53">
            <w:r w:rsidRPr="00A850D7">
              <w:t>•</w:t>
            </w:r>
            <w:r w:rsidRPr="00A850D7">
              <w:tab/>
              <w:t xml:space="preserve">Monitor </w:t>
            </w:r>
            <w:proofErr w:type="spellStart"/>
            <w:r w:rsidRPr="00A850D7">
              <w:t>hemodynamiczny</w:t>
            </w:r>
            <w:proofErr w:type="spellEnd"/>
            <w:r w:rsidRPr="00A850D7">
              <w:t xml:space="preserve"> Edwards Lifesciences, model: EV1000A </w:t>
            </w:r>
          </w:p>
          <w:p w14:paraId="6585BBBB" w14:textId="77777777" w:rsidR="001F3B4F" w:rsidRPr="00A850D7" w:rsidRDefault="001F3B4F" w:rsidP="00004D53">
            <w:r w:rsidRPr="00A850D7">
              <w:t>•</w:t>
            </w:r>
            <w:r w:rsidRPr="00A850D7">
              <w:tab/>
              <w:t xml:space="preserve">Monitor </w:t>
            </w:r>
            <w:proofErr w:type="spellStart"/>
            <w:r w:rsidRPr="00A850D7">
              <w:t>hemodynamiczny</w:t>
            </w:r>
            <w:proofErr w:type="spellEnd"/>
            <w:r w:rsidRPr="00A850D7">
              <w:t xml:space="preserve"> Edwards Lifesciences, model: HEM1 </w:t>
            </w:r>
          </w:p>
          <w:p w14:paraId="567FE3E7" w14:textId="77777777" w:rsidR="001F3B4F" w:rsidRPr="00A850D7" w:rsidRDefault="001F3B4F" w:rsidP="00004D53">
            <w:r w:rsidRPr="00A850D7">
              <w:t>•</w:t>
            </w:r>
            <w:r w:rsidRPr="00A850D7">
              <w:tab/>
            </w:r>
            <w:proofErr w:type="spellStart"/>
            <w:r w:rsidRPr="00A850D7">
              <w:t>Pompa</w:t>
            </w:r>
            <w:proofErr w:type="spellEnd"/>
            <w:r w:rsidRPr="00A850D7">
              <w:t xml:space="preserve"> </w:t>
            </w:r>
            <w:proofErr w:type="spellStart"/>
            <w:r w:rsidRPr="00A850D7">
              <w:t>infuzyjna</w:t>
            </w:r>
            <w:proofErr w:type="spellEnd"/>
            <w:r w:rsidRPr="00A850D7">
              <w:t xml:space="preserve"> </w:t>
            </w:r>
            <w:proofErr w:type="spellStart"/>
            <w:r w:rsidRPr="00A850D7">
              <w:t>Aesculap</w:t>
            </w:r>
            <w:proofErr w:type="spellEnd"/>
            <w:r w:rsidRPr="00A850D7">
              <w:t xml:space="preserve"> </w:t>
            </w:r>
            <w:proofErr w:type="spellStart"/>
            <w:r w:rsidRPr="00A850D7">
              <w:t>Chifa</w:t>
            </w:r>
            <w:proofErr w:type="spellEnd"/>
            <w:r w:rsidRPr="00A850D7">
              <w:t xml:space="preserve">, model: PERFUSOR SPACE </w:t>
            </w:r>
          </w:p>
          <w:p w14:paraId="0356EF23" w14:textId="77777777" w:rsidR="001F3B4F" w:rsidRPr="00A850D7" w:rsidRDefault="001F3B4F" w:rsidP="00004D53">
            <w:r w:rsidRPr="00A850D7">
              <w:t>•</w:t>
            </w:r>
            <w:r w:rsidRPr="00A850D7">
              <w:tab/>
              <w:t xml:space="preserve">INFUSOMAT SPACE </w:t>
            </w:r>
          </w:p>
          <w:p w14:paraId="3920B981" w14:textId="77777777" w:rsidR="001F3B4F" w:rsidRPr="00A850D7" w:rsidRDefault="001F3B4F" w:rsidP="00004D53">
            <w:r w:rsidRPr="00A850D7">
              <w:t>•</w:t>
            </w:r>
            <w:r w:rsidRPr="00A850D7">
              <w:tab/>
              <w:t xml:space="preserve">Respirator Draeger, model: EVITA V 500 </w:t>
            </w:r>
          </w:p>
          <w:p w14:paraId="37794EA6" w14:textId="77777777" w:rsidR="001F3B4F" w:rsidRPr="00A850D7" w:rsidRDefault="001F3B4F" w:rsidP="00004D53">
            <w:r w:rsidRPr="00A850D7">
              <w:t>•</w:t>
            </w:r>
            <w:r w:rsidRPr="00A850D7">
              <w:tab/>
              <w:t xml:space="preserve">Respirator Draeger, model EVITA V 300  </w:t>
            </w:r>
          </w:p>
          <w:p w14:paraId="43CB0667" w14:textId="77777777" w:rsidR="001F3B4F" w:rsidRPr="00A850D7" w:rsidRDefault="001F3B4F" w:rsidP="00004D53">
            <w:r w:rsidRPr="00A850D7">
              <w:t>•</w:t>
            </w:r>
            <w:r w:rsidRPr="00A850D7">
              <w:tab/>
            </w:r>
            <w:proofErr w:type="spellStart"/>
            <w:r w:rsidRPr="00A850D7">
              <w:t>Aparat</w:t>
            </w:r>
            <w:proofErr w:type="spellEnd"/>
            <w:r w:rsidRPr="00A850D7">
              <w:t xml:space="preserve"> do </w:t>
            </w:r>
            <w:proofErr w:type="spellStart"/>
            <w:r w:rsidRPr="00A850D7">
              <w:t>znieczulania</w:t>
            </w:r>
            <w:proofErr w:type="spellEnd"/>
            <w:r w:rsidRPr="00A850D7">
              <w:t xml:space="preserve"> Draeger, model: PRIMUS  </w:t>
            </w:r>
          </w:p>
          <w:p w14:paraId="5EC17DED" w14:textId="77777777" w:rsidR="001F3B4F" w:rsidRPr="00A850D7" w:rsidRDefault="001F3B4F" w:rsidP="00004D53">
            <w:r w:rsidRPr="00A850D7">
              <w:t>•</w:t>
            </w:r>
            <w:r w:rsidRPr="00A850D7">
              <w:tab/>
            </w:r>
            <w:proofErr w:type="spellStart"/>
            <w:r w:rsidRPr="00A850D7">
              <w:t>Aparat</w:t>
            </w:r>
            <w:proofErr w:type="spellEnd"/>
            <w:r w:rsidRPr="00A850D7">
              <w:t xml:space="preserve"> do </w:t>
            </w:r>
            <w:proofErr w:type="spellStart"/>
            <w:r w:rsidRPr="00A850D7">
              <w:t>znieczulania</w:t>
            </w:r>
            <w:proofErr w:type="spellEnd"/>
            <w:r w:rsidRPr="00A850D7">
              <w:t xml:space="preserve"> Draeger, model: FABIUS GS </w:t>
            </w:r>
          </w:p>
          <w:p w14:paraId="4008C524" w14:textId="77777777" w:rsidR="001F3B4F" w:rsidRPr="00A850D7" w:rsidRDefault="001F3B4F" w:rsidP="00004D53">
            <w:r w:rsidRPr="00A850D7">
              <w:t>•</w:t>
            </w:r>
            <w:r w:rsidRPr="00A850D7">
              <w:tab/>
            </w:r>
            <w:proofErr w:type="spellStart"/>
            <w:r w:rsidRPr="00A850D7">
              <w:t>Aparat</w:t>
            </w:r>
            <w:proofErr w:type="spellEnd"/>
            <w:r w:rsidRPr="00A850D7">
              <w:t xml:space="preserve"> do </w:t>
            </w:r>
            <w:proofErr w:type="spellStart"/>
            <w:r w:rsidRPr="00A850D7">
              <w:t>znieczulania</w:t>
            </w:r>
            <w:proofErr w:type="spellEnd"/>
            <w:r w:rsidRPr="00A850D7">
              <w:t xml:space="preserve"> Draeger, model: Fabius Tiro </w:t>
            </w:r>
          </w:p>
          <w:p w14:paraId="2B7FB9F7" w14:textId="77777777" w:rsidR="001F3B4F" w:rsidRPr="00A850D7" w:rsidRDefault="001F3B4F" w:rsidP="00004D53">
            <w:r w:rsidRPr="00A850D7">
              <w:t>•</w:t>
            </w:r>
            <w:r w:rsidRPr="00A850D7">
              <w:tab/>
            </w:r>
            <w:proofErr w:type="spellStart"/>
            <w:r w:rsidRPr="00A850D7">
              <w:t>Kardiomonitor</w:t>
            </w:r>
            <w:proofErr w:type="spellEnd"/>
            <w:r w:rsidRPr="00A850D7">
              <w:t xml:space="preserve"> </w:t>
            </w:r>
            <w:proofErr w:type="spellStart"/>
            <w:r w:rsidRPr="00A850D7">
              <w:t>Dreaeger</w:t>
            </w:r>
            <w:proofErr w:type="spellEnd"/>
            <w:r w:rsidRPr="00A850D7">
              <w:t xml:space="preserve">, model: DELTA </w:t>
            </w:r>
          </w:p>
          <w:p w14:paraId="5E0E01EF" w14:textId="77777777" w:rsidR="001F3B4F" w:rsidRPr="00A850D7" w:rsidRDefault="001F3B4F" w:rsidP="00004D53">
            <w:r w:rsidRPr="00A850D7">
              <w:t>•</w:t>
            </w:r>
            <w:r w:rsidRPr="00A850D7">
              <w:tab/>
            </w:r>
            <w:proofErr w:type="spellStart"/>
            <w:r w:rsidRPr="00A850D7">
              <w:t>Pompa</w:t>
            </w:r>
            <w:proofErr w:type="spellEnd"/>
            <w:r w:rsidRPr="00A850D7">
              <w:t xml:space="preserve"> </w:t>
            </w:r>
            <w:proofErr w:type="spellStart"/>
            <w:r w:rsidRPr="00A850D7">
              <w:t>infuzyjna</w:t>
            </w:r>
            <w:proofErr w:type="spellEnd"/>
            <w:r w:rsidRPr="00A850D7">
              <w:t xml:space="preserve"> </w:t>
            </w:r>
            <w:proofErr w:type="spellStart"/>
            <w:r w:rsidRPr="00A850D7">
              <w:t>Aesculap</w:t>
            </w:r>
            <w:proofErr w:type="spellEnd"/>
            <w:r w:rsidRPr="00A850D7">
              <w:t xml:space="preserve"> </w:t>
            </w:r>
            <w:proofErr w:type="spellStart"/>
            <w:r w:rsidRPr="00A850D7">
              <w:t>Chifa</w:t>
            </w:r>
            <w:proofErr w:type="spellEnd"/>
            <w:r w:rsidRPr="00A850D7">
              <w:t xml:space="preserve">, model: SPACE PLUS PERFUSOR </w:t>
            </w:r>
          </w:p>
          <w:p w14:paraId="5A6D196C" w14:textId="77777777" w:rsidR="001F3B4F" w:rsidRPr="00A850D7" w:rsidRDefault="001F3B4F" w:rsidP="00004D53">
            <w:r w:rsidRPr="00A850D7">
              <w:t>•</w:t>
            </w:r>
            <w:r w:rsidRPr="00A850D7">
              <w:tab/>
            </w:r>
            <w:proofErr w:type="spellStart"/>
            <w:r w:rsidRPr="00A850D7">
              <w:t>Pompa</w:t>
            </w:r>
            <w:proofErr w:type="spellEnd"/>
            <w:r w:rsidRPr="00A850D7">
              <w:t xml:space="preserve"> </w:t>
            </w:r>
            <w:proofErr w:type="spellStart"/>
            <w:r w:rsidRPr="00A850D7">
              <w:t>infuzyjna</w:t>
            </w:r>
            <w:proofErr w:type="spellEnd"/>
            <w:r w:rsidRPr="00A850D7">
              <w:t xml:space="preserve"> </w:t>
            </w:r>
            <w:proofErr w:type="spellStart"/>
            <w:r w:rsidRPr="00A850D7">
              <w:t>Aesculap</w:t>
            </w:r>
            <w:proofErr w:type="spellEnd"/>
            <w:r w:rsidRPr="00A850D7">
              <w:t xml:space="preserve"> </w:t>
            </w:r>
            <w:proofErr w:type="spellStart"/>
            <w:r w:rsidRPr="00A850D7">
              <w:t>Chifa</w:t>
            </w:r>
            <w:proofErr w:type="spellEnd"/>
            <w:r w:rsidRPr="00A850D7">
              <w:t xml:space="preserve">, model: PERFUSOR SPACE </w:t>
            </w:r>
          </w:p>
          <w:p w14:paraId="267517C8" w14:textId="77777777" w:rsidR="001F3B4F" w:rsidRPr="00A850D7" w:rsidRDefault="001F3B4F" w:rsidP="00004D53">
            <w:r w:rsidRPr="00A850D7">
              <w:t>•</w:t>
            </w:r>
            <w:r w:rsidRPr="00A850D7">
              <w:tab/>
            </w:r>
            <w:proofErr w:type="spellStart"/>
            <w:r w:rsidRPr="00A850D7">
              <w:t>Pompa</w:t>
            </w:r>
            <w:proofErr w:type="spellEnd"/>
            <w:r w:rsidRPr="00A850D7">
              <w:t xml:space="preserve"> </w:t>
            </w:r>
            <w:proofErr w:type="spellStart"/>
            <w:r w:rsidRPr="00A850D7">
              <w:t>infuzyjna</w:t>
            </w:r>
            <w:proofErr w:type="spellEnd"/>
            <w:r w:rsidRPr="00A850D7">
              <w:t xml:space="preserve"> </w:t>
            </w:r>
            <w:proofErr w:type="spellStart"/>
            <w:r w:rsidRPr="00A850D7">
              <w:t>Aesculap</w:t>
            </w:r>
            <w:proofErr w:type="spellEnd"/>
            <w:r w:rsidRPr="00A850D7">
              <w:t xml:space="preserve"> </w:t>
            </w:r>
            <w:proofErr w:type="spellStart"/>
            <w:r w:rsidRPr="00A850D7">
              <w:t>Chifa</w:t>
            </w:r>
            <w:proofErr w:type="spellEnd"/>
            <w:r w:rsidRPr="00A850D7">
              <w:t xml:space="preserve">, model: INFUSOMAT SPACE </w:t>
            </w:r>
          </w:p>
          <w:p w14:paraId="751E1B6F" w14:textId="77777777" w:rsidR="001F3B4F" w:rsidRPr="00A850D7" w:rsidRDefault="001F3B4F" w:rsidP="00004D53">
            <w:r w:rsidRPr="00A850D7">
              <w:t>•</w:t>
            </w:r>
            <w:r w:rsidRPr="00A850D7">
              <w:tab/>
            </w:r>
            <w:proofErr w:type="spellStart"/>
            <w:r w:rsidRPr="00A850D7">
              <w:t>Aparat</w:t>
            </w:r>
            <w:proofErr w:type="spellEnd"/>
            <w:r w:rsidRPr="00A850D7">
              <w:t xml:space="preserve"> do </w:t>
            </w:r>
            <w:proofErr w:type="spellStart"/>
            <w:r w:rsidRPr="00A850D7">
              <w:t>znieczulania</w:t>
            </w:r>
            <w:proofErr w:type="spellEnd"/>
            <w:r w:rsidRPr="00A850D7">
              <w:t xml:space="preserve"> Draeger, model: PRIMUS IE </w:t>
            </w:r>
          </w:p>
          <w:p w14:paraId="1F0F71FA" w14:textId="77777777" w:rsidR="001F3B4F" w:rsidRPr="00A850D7" w:rsidRDefault="001F3B4F" w:rsidP="00004D53">
            <w:r w:rsidRPr="00A850D7">
              <w:t>•</w:t>
            </w:r>
            <w:r w:rsidRPr="00A850D7">
              <w:tab/>
            </w:r>
            <w:proofErr w:type="spellStart"/>
            <w:r w:rsidRPr="00A850D7">
              <w:t>Aparat</w:t>
            </w:r>
            <w:proofErr w:type="spellEnd"/>
            <w:r w:rsidRPr="00A850D7">
              <w:t xml:space="preserve"> do </w:t>
            </w:r>
            <w:proofErr w:type="spellStart"/>
            <w:r w:rsidRPr="00A850D7">
              <w:t>znieczulania</w:t>
            </w:r>
            <w:proofErr w:type="spellEnd"/>
            <w:r w:rsidRPr="00A850D7">
              <w:t xml:space="preserve"> Draeger, model: PRIMUS </w:t>
            </w:r>
          </w:p>
          <w:p w14:paraId="2E945904" w14:textId="77777777" w:rsidR="001F3B4F" w:rsidRPr="00A850D7" w:rsidRDefault="001F3B4F" w:rsidP="00004D53">
            <w:r w:rsidRPr="00A850D7">
              <w:t>•</w:t>
            </w:r>
            <w:r w:rsidRPr="00A850D7">
              <w:tab/>
            </w:r>
            <w:proofErr w:type="spellStart"/>
            <w:r w:rsidRPr="00A850D7">
              <w:t>Aparat</w:t>
            </w:r>
            <w:proofErr w:type="spellEnd"/>
            <w:r w:rsidRPr="00A850D7">
              <w:t xml:space="preserve"> do </w:t>
            </w:r>
            <w:proofErr w:type="spellStart"/>
            <w:r w:rsidRPr="00A850D7">
              <w:t>znieczulania</w:t>
            </w:r>
            <w:proofErr w:type="spellEnd"/>
            <w:r w:rsidRPr="00A850D7">
              <w:t xml:space="preserve"> Draeger, model: FABIUS GS PREMIUM </w:t>
            </w:r>
          </w:p>
          <w:p w14:paraId="0C27B617" w14:textId="77777777" w:rsidR="001F3B4F" w:rsidRPr="00A850D7" w:rsidRDefault="001F3B4F" w:rsidP="00004D53">
            <w:r w:rsidRPr="00A850D7">
              <w:t>•</w:t>
            </w:r>
            <w:r w:rsidRPr="00A850D7">
              <w:tab/>
            </w:r>
            <w:proofErr w:type="spellStart"/>
            <w:r w:rsidRPr="00A850D7">
              <w:t>Kardiomonitor</w:t>
            </w:r>
            <w:proofErr w:type="spellEnd"/>
            <w:r w:rsidRPr="00A850D7">
              <w:t xml:space="preserve"> Draeger, model: DELTA  </w:t>
            </w:r>
          </w:p>
        </w:tc>
        <w:tc>
          <w:tcPr>
            <w:tcW w:w="577" w:type="pct"/>
          </w:tcPr>
          <w:p w14:paraId="1FCF9BCC" w14:textId="743E02C4" w:rsidR="001F3B4F" w:rsidRPr="00A850D7" w:rsidRDefault="001F3B4F" w:rsidP="00270ED0">
            <w:pPr>
              <w:jc w:val="center"/>
            </w:pPr>
          </w:p>
          <w:p w14:paraId="7A989256" w14:textId="77777777" w:rsidR="001F3B4F" w:rsidRPr="00A850D7" w:rsidRDefault="001F3B4F" w:rsidP="00004D53">
            <w:pPr>
              <w:jc w:val="center"/>
            </w:pPr>
          </w:p>
        </w:tc>
      </w:tr>
      <w:tr w:rsidR="001F3B4F" w:rsidRPr="00A850D7" w14:paraId="6AF2E642" w14:textId="77777777" w:rsidTr="00004D53">
        <w:tc>
          <w:tcPr>
            <w:tcW w:w="4423" w:type="pct"/>
          </w:tcPr>
          <w:p w14:paraId="1AFD8BEE" w14:textId="77777777" w:rsidR="001F3B4F" w:rsidRPr="00A850D7" w:rsidRDefault="001F3B4F" w:rsidP="00004D53">
            <w:pPr>
              <w:rPr>
                <w:b/>
                <w:bCs/>
              </w:rPr>
            </w:pPr>
            <w:r w:rsidRPr="00A850D7">
              <w:rPr>
                <w:b/>
                <w:bCs/>
              </w:rPr>
              <w:t>Radiometer</w:t>
            </w:r>
          </w:p>
          <w:p w14:paraId="0BEDEC73" w14:textId="77777777" w:rsidR="001F3B4F" w:rsidRPr="00A850D7" w:rsidRDefault="001F3B4F" w:rsidP="00004D53">
            <w:proofErr w:type="spellStart"/>
            <w:r w:rsidRPr="00A850D7">
              <w:t>Urządzenia</w:t>
            </w:r>
            <w:proofErr w:type="spellEnd"/>
            <w:r w:rsidRPr="00A850D7">
              <w:t xml:space="preserve"> </w:t>
            </w:r>
            <w:proofErr w:type="spellStart"/>
            <w:r w:rsidRPr="00A850D7">
              <w:t>znajdujące</w:t>
            </w:r>
            <w:proofErr w:type="spellEnd"/>
            <w:r w:rsidRPr="00A850D7">
              <w:t xml:space="preserve"> </w:t>
            </w:r>
            <w:proofErr w:type="spellStart"/>
            <w:r w:rsidRPr="00A850D7">
              <w:t>się</w:t>
            </w:r>
            <w:proofErr w:type="spellEnd"/>
            <w:r w:rsidRPr="00A850D7">
              <w:t xml:space="preserve"> </w:t>
            </w:r>
            <w:proofErr w:type="spellStart"/>
            <w:r w:rsidRPr="00A850D7">
              <w:t>na</w:t>
            </w:r>
            <w:proofErr w:type="spellEnd"/>
            <w:r w:rsidRPr="00A850D7">
              <w:t xml:space="preserve"> </w:t>
            </w:r>
            <w:proofErr w:type="spellStart"/>
            <w:r w:rsidRPr="00A850D7">
              <w:t>wyposażeniu</w:t>
            </w:r>
            <w:proofErr w:type="spellEnd"/>
            <w:r w:rsidRPr="00A850D7">
              <w:t xml:space="preserve"> </w:t>
            </w:r>
            <w:proofErr w:type="spellStart"/>
            <w:r w:rsidRPr="00A850D7">
              <w:t>pracowni</w:t>
            </w:r>
            <w:proofErr w:type="spellEnd"/>
            <w:r w:rsidRPr="00A850D7">
              <w:t>/</w:t>
            </w:r>
            <w:proofErr w:type="spellStart"/>
            <w:r w:rsidRPr="00A850D7">
              <w:t>zakładu</w:t>
            </w:r>
            <w:proofErr w:type="spellEnd"/>
            <w:r w:rsidRPr="00A850D7">
              <w:t>:</w:t>
            </w:r>
          </w:p>
          <w:p w14:paraId="4194BA17" w14:textId="77777777" w:rsidR="001F3B4F" w:rsidRPr="00A850D7" w:rsidRDefault="001F3B4F" w:rsidP="00004D53">
            <w:pPr>
              <w:rPr>
                <w:b/>
                <w:bCs/>
              </w:rPr>
            </w:pPr>
            <w:proofErr w:type="spellStart"/>
            <w:r w:rsidRPr="00A850D7">
              <w:t>Radiometr</w:t>
            </w:r>
            <w:proofErr w:type="spellEnd"/>
            <w:r w:rsidRPr="00A850D7">
              <w:t xml:space="preserve"> ABL Flex 90 </w:t>
            </w:r>
          </w:p>
        </w:tc>
        <w:tc>
          <w:tcPr>
            <w:tcW w:w="577" w:type="pct"/>
          </w:tcPr>
          <w:p w14:paraId="01B3D4AF" w14:textId="49C80A5D" w:rsidR="001F3B4F" w:rsidRPr="00A850D7" w:rsidRDefault="001F3B4F" w:rsidP="00004D53">
            <w:pPr>
              <w:jc w:val="center"/>
            </w:pPr>
          </w:p>
        </w:tc>
      </w:tr>
      <w:tr w:rsidR="001F3B4F" w:rsidRPr="00A850D7" w14:paraId="2B6B85F7" w14:textId="77777777" w:rsidTr="00004D53">
        <w:tc>
          <w:tcPr>
            <w:tcW w:w="4423" w:type="pct"/>
          </w:tcPr>
          <w:p w14:paraId="03786406" w14:textId="77777777" w:rsidR="001F3B4F" w:rsidRPr="00A850D7" w:rsidRDefault="001F3B4F" w:rsidP="00004D53">
            <w:pPr>
              <w:rPr>
                <w:b/>
                <w:bCs/>
              </w:rPr>
            </w:pPr>
            <w:proofErr w:type="spellStart"/>
            <w:r w:rsidRPr="00A850D7">
              <w:rPr>
                <w:b/>
                <w:bCs/>
              </w:rPr>
              <w:t>Trombolestomer</w:t>
            </w:r>
            <w:proofErr w:type="spellEnd"/>
            <w:r w:rsidRPr="00A850D7">
              <w:rPr>
                <w:b/>
                <w:bCs/>
              </w:rPr>
              <w:t xml:space="preserve"> – </w:t>
            </w:r>
            <w:proofErr w:type="spellStart"/>
            <w:r w:rsidRPr="00A850D7">
              <w:rPr>
                <w:b/>
                <w:bCs/>
              </w:rPr>
              <w:t>Rotem</w:t>
            </w:r>
            <w:proofErr w:type="spellEnd"/>
            <w:r w:rsidRPr="00A850D7">
              <w:rPr>
                <w:b/>
                <w:bCs/>
              </w:rPr>
              <w:t xml:space="preserve"> Sigma</w:t>
            </w:r>
          </w:p>
          <w:p w14:paraId="3CA1EFE7" w14:textId="77777777" w:rsidR="001F3B4F" w:rsidRPr="00A850D7" w:rsidRDefault="001F3B4F" w:rsidP="00004D53">
            <w:proofErr w:type="spellStart"/>
            <w:r w:rsidRPr="00A850D7">
              <w:t>Urządzenia</w:t>
            </w:r>
            <w:proofErr w:type="spellEnd"/>
            <w:r w:rsidRPr="00A850D7">
              <w:t xml:space="preserve"> </w:t>
            </w:r>
            <w:proofErr w:type="spellStart"/>
            <w:r w:rsidRPr="00A850D7">
              <w:t>znajdujące</w:t>
            </w:r>
            <w:proofErr w:type="spellEnd"/>
            <w:r w:rsidRPr="00A850D7">
              <w:t xml:space="preserve"> </w:t>
            </w:r>
            <w:proofErr w:type="spellStart"/>
            <w:r w:rsidRPr="00A850D7">
              <w:t>się</w:t>
            </w:r>
            <w:proofErr w:type="spellEnd"/>
            <w:r w:rsidRPr="00A850D7">
              <w:t xml:space="preserve"> </w:t>
            </w:r>
            <w:proofErr w:type="spellStart"/>
            <w:r w:rsidRPr="00A850D7">
              <w:t>na</w:t>
            </w:r>
            <w:proofErr w:type="spellEnd"/>
            <w:r w:rsidRPr="00A850D7">
              <w:t xml:space="preserve"> </w:t>
            </w:r>
            <w:proofErr w:type="spellStart"/>
            <w:r w:rsidRPr="00A850D7">
              <w:t>wyposażeniu</w:t>
            </w:r>
            <w:proofErr w:type="spellEnd"/>
            <w:r w:rsidRPr="00A850D7">
              <w:t xml:space="preserve"> </w:t>
            </w:r>
            <w:proofErr w:type="spellStart"/>
            <w:r w:rsidRPr="00A850D7">
              <w:t>pracowni</w:t>
            </w:r>
            <w:proofErr w:type="spellEnd"/>
            <w:r w:rsidRPr="00A850D7">
              <w:t>/</w:t>
            </w:r>
            <w:proofErr w:type="spellStart"/>
            <w:r w:rsidRPr="00A850D7">
              <w:t>zakładu</w:t>
            </w:r>
            <w:proofErr w:type="spellEnd"/>
            <w:r w:rsidRPr="00A850D7">
              <w:t>:</w:t>
            </w:r>
          </w:p>
          <w:p w14:paraId="2B7D53D3" w14:textId="77777777" w:rsidR="001F3B4F" w:rsidRPr="00A850D7" w:rsidRDefault="001F3B4F" w:rsidP="00004D53">
            <w:pPr>
              <w:rPr>
                <w:b/>
                <w:bCs/>
              </w:rPr>
            </w:pPr>
            <w:r w:rsidRPr="00A850D7">
              <w:t xml:space="preserve">Producent: Instrumentation Laboratory, model: </w:t>
            </w:r>
            <w:proofErr w:type="spellStart"/>
            <w:r w:rsidRPr="00A850D7">
              <w:t>Rotem</w:t>
            </w:r>
            <w:proofErr w:type="spellEnd"/>
            <w:r w:rsidRPr="00A850D7">
              <w:t xml:space="preserve"> Sigma </w:t>
            </w:r>
          </w:p>
        </w:tc>
        <w:tc>
          <w:tcPr>
            <w:tcW w:w="577" w:type="pct"/>
          </w:tcPr>
          <w:p w14:paraId="02059681" w14:textId="01DCC2A7" w:rsidR="001F3B4F" w:rsidRPr="00A850D7" w:rsidRDefault="001F3B4F" w:rsidP="00004D53">
            <w:pPr>
              <w:jc w:val="center"/>
            </w:pPr>
          </w:p>
        </w:tc>
      </w:tr>
    </w:tbl>
    <w:p w14:paraId="2D00B5CA" w14:textId="56CCC79A" w:rsidR="000E45AB" w:rsidRPr="00A850D7" w:rsidRDefault="000E45AB" w:rsidP="000E45AB">
      <w:pPr>
        <w:rPr>
          <w:rFonts w:cstheme="minorHAnsi"/>
          <w:sz w:val="24"/>
        </w:rPr>
      </w:pPr>
    </w:p>
    <w:p w14:paraId="226D6FF8" w14:textId="244F3D59" w:rsidR="00BB533C" w:rsidRPr="00A850D7" w:rsidRDefault="00BB533C" w:rsidP="00BB533C">
      <w:pPr>
        <w:rPr>
          <w:rFonts w:cstheme="minorHAnsi"/>
          <w:color w:val="000000" w:themeColor="text1"/>
          <w:szCs w:val="20"/>
        </w:rPr>
      </w:pPr>
      <w:proofErr w:type="spellStart"/>
      <w:r w:rsidRPr="00A850D7">
        <w:rPr>
          <w:rFonts w:cstheme="minorHAnsi"/>
          <w:color w:val="000000" w:themeColor="text1"/>
          <w:szCs w:val="20"/>
        </w:rPr>
        <w:t>Szczegółowy</w:t>
      </w:r>
      <w:proofErr w:type="spellEnd"/>
      <w:r w:rsidRPr="00A850D7">
        <w:rPr>
          <w:rFonts w:cstheme="minorHAnsi"/>
          <w:color w:val="000000" w:themeColor="text1"/>
          <w:szCs w:val="20"/>
        </w:rPr>
        <w:t xml:space="preserve"> </w:t>
      </w:r>
      <w:proofErr w:type="spellStart"/>
      <w:r w:rsidRPr="00A850D7">
        <w:rPr>
          <w:rFonts w:cstheme="minorHAnsi"/>
          <w:color w:val="000000" w:themeColor="text1"/>
          <w:szCs w:val="20"/>
        </w:rPr>
        <w:t>wykaz</w:t>
      </w:r>
      <w:proofErr w:type="spellEnd"/>
      <w:r w:rsidRPr="00A850D7">
        <w:rPr>
          <w:rFonts w:cstheme="minorHAnsi"/>
          <w:color w:val="000000" w:themeColor="text1"/>
          <w:szCs w:val="20"/>
        </w:rPr>
        <w:t xml:space="preserve"> </w:t>
      </w:r>
      <w:proofErr w:type="spellStart"/>
      <w:r w:rsidRPr="00A850D7">
        <w:rPr>
          <w:rFonts w:cstheme="minorHAnsi"/>
          <w:color w:val="000000" w:themeColor="text1"/>
          <w:szCs w:val="20"/>
        </w:rPr>
        <w:t>pracowni</w:t>
      </w:r>
      <w:proofErr w:type="spellEnd"/>
      <w:r w:rsidRPr="00A850D7">
        <w:rPr>
          <w:rFonts w:cstheme="minorHAnsi"/>
          <w:color w:val="000000" w:themeColor="text1"/>
          <w:szCs w:val="20"/>
        </w:rPr>
        <w:t xml:space="preserve">, </w:t>
      </w:r>
      <w:proofErr w:type="spellStart"/>
      <w:r w:rsidRPr="00A850D7">
        <w:rPr>
          <w:rFonts w:cstheme="minorHAnsi"/>
          <w:color w:val="000000" w:themeColor="text1"/>
          <w:szCs w:val="20"/>
        </w:rPr>
        <w:t>aparatów</w:t>
      </w:r>
      <w:proofErr w:type="spellEnd"/>
      <w:r w:rsidRPr="00A850D7">
        <w:rPr>
          <w:rFonts w:cstheme="minorHAnsi"/>
          <w:color w:val="000000" w:themeColor="text1"/>
          <w:szCs w:val="20"/>
        </w:rPr>
        <w:t xml:space="preserve"> </w:t>
      </w:r>
      <w:proofErr w:type="spellStart"/>
      <w:r w:rsidRPr="00A850D7">
        <w:rPr>
          <w:rFonts w:cstheme="minorHAnsi"/>
          <w:color w:val="000000" w:themeColor="text1"/>
          <w:szCs w:val="20"/>
        </w:rPr>
        <w:t>i</w:t>
      </w:r>
      <w:proofErr w:type="spellEnd"/>
      <w:r w:rsidRPr="00A850D7">
        <w:rPr>
          <w:rFonts w:cstheme="minorHAnsi"/>
          <w:color w:val="000000" w:themeColor="text1"/>
          <w:szCs w:val="20"/>
        </w:rPr>
        <w:t xml:space="preserve"> </w:t>
      </w:r>
      <w:proofErr w:type="spellStart"/>
      <w:r w:rsidRPr="00A850D7">
        <w:rPr>
          <w:rFonts w:cstheme="minorHAnsi"/>
          <w:color w:val="000000" w:themeColor="text1"/>
          <w:szCs w:val="20"/>
        </w:rPr>
        <w:t>systemów</w:t>
      </w:r>
      <w:proofErr w:type="spellEnd"/>
      <w:r w:rsidRPr="00A850D7">
        <w:rPr>
          <w:rFonts w:cstheme="minorHAnsi"/>
          <w:color w:val="000000" w:themeColor="text1"/>
          <w:szCs w:val="20"/>
        </w:rPr>
        <w:t xml:space="preserve"> </w:t>
      </w:r>
      <w:proofErr w:type="spellStart"/>
      <w:r w:rsidRPr="00A850D7">
        <w:rPr>
          <w:rFonts w:cstheme="minorHAnsi"/>
          <w:color w:val="000000" w:themeColor="text1"/>
          <w:szCs w:val="20"/>
        </w:rPr>
        <w:t>oraz</w:t>
      </w:r>
      <w:proofErr w:type="spellEnd"/>
      <w:r w:rsidRPr="00A850D7">
        <w:rPr>
          <w:rFonts w:cstheme="minorHAnsi"/>
          <w:color w:val="000000" w:themeColor="text1"/>
          <w:szCs w:val="20"/>
        </w:rPr>
        <w:t xml:space="preserve"> ich </w:t>
      </w:r>
      <w:proofErr w:type="spellStart"/>
      <w:r w:rsidRPr="00A850D7">
        <w:rPr>
          <w:rFonts w:cstheme="minorHAnsi"/>
          <w:color w:val="000000" w:themeColor="text1"/>
          <w:szCs w:val="20"/>
        </w:rPr>
        <w:t>ilość</w:t>
      </w:r>
      <w:proofErr w:type="spellEnd"/>
      <w:r w:rsidRPr="00A850D7">
        <w:rPr>
          <w:rFonts w:cstheme="minorHAnsi"/>
          <w:color w:val="000000" w:themeColor="text1"/>
          <w:szCs w:val="20"/>
        </w:rPr>
        <w:t xml:space="preserve"> </w:t>
      </w:r>
      <w:proofErr w:type="spellStart"/>
      <w:r w:rsidRPr="00A850D7">
        <w:rPr>
          <w:rFonts w:cstheme="minorHAnsi"/>
          <w:color w:val="000000" w:themeColor="text1"/>
          <w:szCs w:val="20"/>
        </w:rPr>
        <w:t>zostanie</w:t>
      </w:r>
      <w:proofErr w:type="spellEnd"/>
      <w:r w:rsidRPr="00A850D7">
        <w:rPr>
          <w:rFonts w:cstheme="minorHAnsi"/>
          <w:color w:val="000000" w:themeColor="text1"/>
          <w:szCs w:val="20"/>
        </w:rPr>
        <w:t xml:space="preserve"> </w:t>
      </w:r>
      <w:proofErr w:type="spellStart"/>
      <w:r w:rsidRPr="00A850D7">
        <w:rPr>
          <w:rFonts w:cstheme="minorHAnsi"/>
          <w:color w:val="000000" w:themeColor="text1"/>
          <w:szCs w:val="20"/>
        </w:rPr>
        <w:t>określona</w:t>
      </w:r>
      <w:proofErr w:type="spellEnd"/>
      <w:r w:rsidRPr="00A850D7">
        <w:rPr>
          <w:rFonts w:cstheme="minorHAnsi"/>
          <w:color w:val="000000" w:themeColor="text1"/>
          <w:szCs w:val="20"/>
        </w:rPr>
        <w:t xml:space="preserve"> w </w:t>
      </w:r>
      <w:proofErr w:type="spellStart"/>
      <w:r w:rsidRPr="00A850D7">
        <w:rPr>
          <w:rFonts w:cstheme="minorHAnsi"/>
          <w:color w:val="000000" w:themeColor="text1"/>
          <w:szCs w:val="20"/>
        </w:rPr>
        <w:t>czasie</w:t>
      </w:r>
      <w:proofErr w:type="spellEnd"/>
      <w:r w:rsidRPr="00A850D7">
        <w:rPr>
          <w:rFonts w:cstheme="minorHAnsi"/>
          <w:color w:val="000000" w:themeColor="text1"/>
          <w:szCs w:val="20"/>
        </w:rPr>
        <w:t xml:space="preserve"> </w:t>
      </w:r>
      <w:proofErr w:type="spellStart"/>
      <w:r w:rsidRPr="00A850D7">
        <w:rPr>
          <w:rFonts w:cstheme="minorHAnsi"/>
          <w:color w:val="000000" w:themeColor="text1"/>
          <w:szCs w:val="20"/>
        </w:rPr>
        <w:t>analizy</w:t>
      </w:r>
      <w:proofErr w:type="spellEnd"/>
      <w:r w:rsidRPr="00A850D7">
        <w:rPr>
          <w:rFonts w:cstheme="minorHAnsi"/>
          <w:color w:val="000000" w:themeColor="text1"/>
          <w:szCs w:val="20"/>
        </w:rPr>
        <w:t xml:space="preserve"> </w:t>
      </w:r>
      <w:proofErr w:type="spellStart"/>
      <w:r w:rsidRPr="00A850D7">
        <w:rPr>
          <w:rFonts w:cstheme="minorHAnsi"/>
          <w:color w:val="000000" w:themeColor="text1"/>
          <w:szCs w:val="20"/>
        </w:rPr>
        <w:t>przedwdrożeniowej</w:t>
      </w:r>
      <w:proofErr w:type="spellEnd"/>
      <w:r w:rsidRPr="00A850D7">
        <w:rPr>
          <w:rFonts w:cstheme="minorHAnsi"/>
          <w:color w:val="000000" w:themeColor="text1"/>
          <w:szCs w:val="20"/>
        </w:rPr>
        <w:t xml:space="preserve">. </w:t>
      </w:r>
      <w:proofErr w:type="spellStart"/>
      <w:r w:rsidRPr="00A850D7">
        <w:rPr>
          <w:rFonts w:cstheme="minorHAnsi"/>
          <w:color w:val="000000" w:themeColor="text1"/>
          <w:szCs w:val="20"/>
        </w:rPr>
        <w:t>Tym</w:t>
      </w:r>
      <w:proofErr w:type="spellEnd"/>
      <w:r w:rsidRPr="00A850D7">
        <w:rPr>
          <w:rFonts w:cstheme="minorHAnsi"/>
          <w:color w:val="000000" w:themeColor="text1"/>
          <w:szCs w:val="20"/>
        </w:rPr>
        <w:t xml:space="preserve"> </w:t>
      </w:r>
      <w:proofErr w:type="spellStart"/>
      <w:r w:rsidRPr="00A850D7">
        <w:rPr>
          <w:rFonts w:cstheme="minorHAnsi"/>
          <w:color w:val="000000" w:themeColor="text1"/>
          <w:szCs w:val="20"/>
        </w:rPr>
        <w:t>samym</w:t>
      </w:r>
      <w:proofErr w:type="spellEnd"/>
      <w:r w:rsidRPr="00A850D7">
        <w:rPr>
          <w:rFonts w:cstheme="minorHAnsi"/>
          <w:color w:val="000000" w:themeColor="text1"/>
          <w:szCs w:val="20"/>
        </w:rPr>
        <w:t xml:space="preserve"> </w:t>
      </w:r>
      <w:proofErr w:type="spellStart"/>
      <w:r w:rsidRPr="00A850D7">
        <w:rPr>
          <w:rFonts w:cstheme="minorHAnsi"/>
          <w:color w:val="000000" w:themeColor="text1"/>
          <w:szCs w:val="20"/>
        </w:rPr>
        <w:t>zamawiający</w:t>
      </w:r>
      <w:proofErr w:type="spellEnd"/>
      <w:r w:rsidRPr="00A850D7">
        <w:rPr>
          <w:rFonts w:cstheme="minorHAnsi"/>
          <w:color w:val="000000" w:themeColor="text1"/>
          <w:szCs w:val="20"/>
        </w:rPr>
        <w:t xml:space="preserve"> </w:t>
      </w:r>
      <w:proofErr w:type="spellStart"/>
      <w:r w:rsidRPr="00A850D7">
        <w:rPr>
          <w:rFonts w:cstheme="minorHAnsi"/>
          <w:color w:val="000000" w:themeColor="text1"/>
          <w:szCs w:val="20"/>
        </w:rPr>
        <w:t>dopuszcza</w:t>
      </w:r>
      <w:proofErr w:type="spellEnd"/>
      <w:r w:rsidRPr="00A850D7">
        <w:rPr>
          <w:rFonts w:cstheme="minorHAnsi"/>
          <w:color w:val="000000" w:themeColor="text1"/>
          <w:szCs w:val="20"/>
        </w:rPr>
        <w:t xml:space="preserve"> </w:t>
      </w:r>
      <w:proofErr w:type="spellStart"/>
      <w:r w:rsidRPr="00A850D7">
        <w:rPr>
          <w:rFonts w:cstheme="minorHAnsi"/>
          <w:color w:val="000000" w:themeColor="text1"/>
          <w:szCs w:val="20"/>
        </w:rPr>
        <w:t>uzupełnienie</w:t>
      </w:r>
      <w:proofErr w:type="spellEnd"/>
      <w:r w:rsidRPr="00A850D7">
        <w:rPr>
          <w:rFonts w:cstheme="minorHAnsi"/>
          <w:color w:val="000000" w:themeColor="text1"/>
          <w:szCs w:val="20"/>
        </w:rPr>
        <w:t xml:space="preserve"> </w:t>
      </w:r>
      <w:proofErr w:type="spellStart"/>
      <w:r w:rsidRPr="00A850D7">
        <w:rPr>
          <w:rFonts w:cstheme="minorHAnsi"/>
          <w:color w:val="000000" w:themeColor="text1"/>
          <w:szCs w:val="20"/>
        </w:rPr>
        <w:t>wyżej</w:t>
      </w:r>
      <w:proofErr w:type="spellEnd"/>
      <w:r w:rsidRPr="00A850D7">
        <w:rPr>
          <w:rFonts w:cstheme="minorHAnsi"/>
          <w:color w:val="000000" w:themeColor="text1"/>
          <w:szCs w:val="20"/>
        </w:rPr>
        <w:t xml:space="preserve"> </w:t>
      </w:r>
      <w:proofErr w:type="spellStart"/>
      <w:r w:rsidRPr="00A850D7">
        <w:rPr>
          <w:rFonts w:cstheme="minorHAnsi"/>
          <w:color w:val="000000" w:themeColor="text1"/>
          <w:szCs w:val="20"/>
        </w:rPr>
        <w:t>określonego</w:t>
      </w:r>
      <w:proofErr w:type="spellEnd"/>
      <w:r w:rsidRPr="00A850D7">
        <w:rPr>
          <w:rFonts w:cstheme="minorHAnsi"/>
          <w:color w:val="000000" w:themeColor="text1"/>
          <w:szCs w:val="20"/>
        </w:rPr>
        <w:t xml:space="preserve"> </w:t>
      </w:r>
      <w:proofErr w:type="spellStart"/>
      <w:r w:rsidRPr="00A850D7">
        <w:rPr>
          <w:rFonts w:cstheme="minorHAnsi"/>
          <w:color w:val="000000" w:themeColor="text1"/>
          <w:szCs w:val="20"/>
        </w:rPr>
        <w:t>zakresu</w:t>
      </w:r>
      <w:proofErr w:type="spellEnd"/>
      <w:r w:rsidRPr="00A850D7">
        <w:rPr>
          <w:rFonts w:cstheme="minorHAnsi"/>
          <w:color w:val="000000" w:themeColor="text1"/>
          <w:szCs w:val="20"/>
        </w:rPr>
        <w:t xml:space="preserve"> o </w:t>
      </w:r>
      <w:proofErr w:type="spellStart"/>
      <w:r w:rsidRPr="00A850D7">
        <w:rPr>
          <w:rFonts w:cstheme="minorHAnsi"/>
          <w:color w:val="000000" w:themeColor="text1"/>
          <w:szCs w:val="20"/>
        </w:rPr>
        <w:t>aparaty</w:t>
      </w:r>
      <w:proofErr w:type="spellEnd"/>
      <w:r w:rsidRPr="00A850D7">
        <w:rPr>
          <w:rFonts w:cstheme="minorHAnsi"/>
          <w:color w:val="000000" w:themeColor="text1"/>
          <w:szCs w:val="20"/>
        </w:rPr>
        <w:t xml:space="preserve">, </w:t>
      </w:r>
      <w:proofErr w:type="spellStart"/>
      <w:r w:rsidRPr="00A850D7">
        <w:rPr>
          <w:rFonts w:cstheme="minorHAnsi"/>
          <w:color w:val="000000" w:themeColor="text1"/>
          <w:szCs w:val="20"/>
        </w:rPr>
        <w:t>które</w:t>
      </w:r>
      <w:proofErr w:type="spellEnd"/>
      <w:r w:rsidRPr="00A850D7">
        <w:rPr>
          <w:rFonts w:cstheme="minorHAnsi"/>
          <w:color w:val="000000" w:themeColor="text1"/>
          <w:szCs w:val="20"/>
        </w:rPr>
        <w:t xml:space="preserve"> </w:t>
      </w:r>
      <w:proofErr w:type="spellStart"/>
      <w:r w:rsidRPr="00A850D7">
        <w:rPr>
          <w:rFonts w:cstheme="minorHAnsi"/>
          <w:color w:val="000000" w:themeColor="text1"/>
          <w:szCs w:val="20"/>
        </w:rPr>
        <w:t>mogą</w:t>
      </w:r>
      <w:proofErr w:type="spellEnd"/>
      <w:r w:rsidRPr="00A850D7">
        <w:rPr>
          <w:rFonts w:cstheme="minorHAnsi"/>
          <w:color w:val="000000" w:themeColor="text1"/>
          <w:szCs w:val="20"/>
        </w:rPr>
        <w:t xml:space="preserve"> </w:t>
      </w:r>
      <w:proofErr w:type="spellStart"/>
      <w:r w:rsidRPr="00A850D7">
        <w:rPr>
          <w:rFonts w:cstheme="minorHAnsi"/>
          <w:color w:val="000000" w:themeColor="text1"/>
          <w:szCs w:val="20"/>
        </w:rPr>
        <w:t>zostać</w:t>
      </w:r>
      <w:proofErr w:type="spellEnd"/>
      <w:r w:rsidRPr="00A850D7">
        <w:rPr>
          <w:rFonts w:cstheme="minorHAnsi"/>
          <w:color w:val="000000" w:themeColor="text1"/>
          <w:szCs w:val="20"/>
        </w:rPr>
        <w:t xml:space="preserve"> </w:t>
      </w:r>
      <w:proofErr w:type="spellStart"/>
      <w:r w:rsidRPr="00A850D7">
        <w:rPr>
          <w:rFonts w:cstheme="minorHAnsi"/>
          <w:color w:val="000000" w:themeColor="text1"/>
          <w:szCs w:val="20"/>
        </w:rPr>
        <w:t>uruchomione</w:t>
      </w:r>
      <w:proofErr w:type="spellEnd"/>
      <w:r w:rsidRPr="00A850D7">
        <w:rPr>
          <w:rFonts w:cstheme="minorHAnsi"/>
          <w:color w:val="000000" w:themeColor="text1"/>
          <w:szCs w:val="20"/>
        </w:rPr>
        <w:t xml:space="preserve"> do </w:t>
      </w:r>
      <w:proofErr w:type="spellStart"/>
      <w:r w:rsidRPr="00A850D7">
        <w:rPr>
          <w:rFonts w:cstheme="minorHAnsi"/>
          <w:color w:val="000000" w:themeColor="text1"/>
          <w:szCs w:val="20"/>
        </w:rPr>
        <w:t>czasu</w:t>
      </w:r>
      <w:proofErr w:type="spellEnd"/>
      <w:r w:rsidRPr="00A850D7">
        <w:rPr>
          <w:rFonts w:cstheme="minorHAnsi"/>
          <w:color w:val="000000" w:themeColor="text1"/>
          <w:szCs w:val="20"/>
        </w:rPr>
        <w:t xml:space="preserve"> </w:t>
      </w:r>
      <w:proofErr w:type="spellStart"/>
      <w:r w:rsidRPr="00A850D7">
        <w:rPr>
          <w:rFonts w:cstheme="minorHAnsi"/>
          <w:color w:val="000000" w:themeColor="text1"/>
          <w:szCs w:val="20"/>
        </w:rPr>
        <w:t>wdrożenia</w:t>
      </w:r>
      <w:proofErr w:type="spellEnd"/>
      <w:r w:rsidRPr="00A850D7">
        <w:rPr>
          <w:rFonts w:cstheme="minorHAnsi"/>
          <w:color w:val="000000" w:themeColor="text1"/>
          <w:szCs w:val="20"/>
        </w:rPr>
        <w:t xml:space="preserve"> system.</w:t>
      </w:r>
    </w:p>
    <w:p w14:paraId="091237BD" w14:textId="7B7FA04C" w:rsidR="001F3B4F" w:rsidRPr="00A850D7" w:rsidRDefault="001F3B4F" w:rsidP="000E45AB">
      <w:pPr>
        <w:rPr>
          <w:rFonts w:cstheme="minorHAnsi"/>
          <w:sz w:val="24"/>
        </w:rPr>
      </w:pPr>
    </w:p>
    <w:p w14:paraId="6A358648" w14:textId="77777777" w:rsidR="00BB533C" w:rsidRPr="00A850D7" w:rsidRDefault="00BB533C" w:rsidP="000E45AB">
      <w:pPr>
        <w:rPr>
          <w:rFonts w:cstheme="minorHAnsi"/>
          <w:sz w:val="24"/>
        </w:rPr>
      </w:pPr>
    </w:p>
    <w:p w14:paraId="0F4AC0C1" w14:textId="1B7B7210" w:rsidR="000E45AB" w:rsidRPr="00A850D7" w:rsidRDefault="000E45AB" w:rsidP="000E45AB">
      <w:pPr>
        <w:rPr>
          <w:rFonts w:cstheme="minorHAnsi"/>
          <w:b/>
          <w:bCs/>
          <w:sz w:val="24"/>
        </w:rPr>
      </w:pPr>
      <w:proofErr w:type="spellStart"/>
      <w:r w:rsidRPr="00A850D7">
        <w:rPr>
          <w:rFonts w:cstheme="minorHAnsi"/>
          <w:b/>
          <w:bCs/>
          <w:sz w:val="24"/>
        </w:rPr>
        <w:t>Systemy</w:t>
      </w:r>
      <w:proofErr w:type="spellEnd"/>
      <w:r w:rsidRPr="00A850D7">
        <w:rPr>
          <w:rFonts w:cstheme="minorHAnsi"/>
          <w:b/>
          <w:bCs/>
          <w:sz w:val="24"/>
        </w:rPr>
        <w:t xml:space="preserve"> </w:t>
      </w:r>
      <w:proofErr w:type="spellStart"/>
      <w:r w:rsidRPr="00A850D7">
        <w:rPr>
          <w:rFonts w:cstheme="minorHAnsi"/>
          <w:b/>
          <w:bCs/>
          <w:sz w:val="24"/>
        </w:rPr>
        <w:t>wymagające</w:t>
      </w:r>
      <w:proofErr w:type="spellEnd"/>
      <w:r w:rsidRPr="00A850D7">
        <w:rPr>
          <w:rFonts w:cstheme="minorHAnsi"/>
          <w:b/>
          <w:bCs/>
          <w:sz w:val="24"/>
        </w:rPr>
        <w:t xml:space="preserve"> </w:t>
      </w:r>
      <w:proofErr w:type="spellStart"/>
      <w:r w:rsidRPr="00A850D7">
        <w:rPr>
          <w:rFonts w:cstheme="minorHAnsi"/>
          <w:b/>
          <w:bCs/>
          <w:sz w:val="24"/>
        </w:rPr>
        <w:t>integracji</w:t>
      </w:r>
      <w:proofErr w:type="spellEnd"/>
      <w:r w:rsidRPr="00A850D7">
        <w:rPr>
          <w:rFonts w:cstheme="minorHAnsi"/>
          <w:b/>
          <w:bCs/>
          <w:sz w:val="24"/>
        </w:rPr>
        <w:t xml:space="preserve"> z HIS</w:t>
      </w:r>
    </w:p>
    <w:p w14:paraId="69D39FD5" w14:textId="77777777" w:rsidR="005F22BE" w:rsidRPr="00A850D7" w:rsidRDefault="005F22BE" w:rsidP="000E45AB">
      <w:pPr>
        <w:rPr>
          <w:rFonts w:cstheme="minorHAnsi"/>
          <w:b/>
          <w:bCs/>
          <w:sz w:val="24"/>
        </w:rPr>
      </w:pPr>
    </w:p>
    <w:p w14:paraId="41D172B2" w14:textId="77777777" w:rsidR="000E45AB" w:rsidRPr="00A850D7" w:rsidRDefault="000E45AB" w:rsidP="00BB533C">
      <w:pPr>
        <w:pStyle w:val="Akapitzlist"/>
        <w:numPr>
          <w:ilvl w:val="0"/>
          <w:numId w:val="23"/>
        </w:numPr>
        <w:rPr>
          <w:rFonts w:ascii="Arial" w:hAnsi="Arial" w:cs="Arial"/>
          <w:sz w:val="20"/>
          <w:szCs w:val="18"/>
        </w:rPr>
      </w:pPr>
      <w:r w:rsidRPr="00A850D7">
        <w:rPr>
          <w:rFonts w:ascii="Arial" w:hAnsi="Arial" w:cs="Arial"/>
          <w:sz w:val="20"/>
          <w:szCs w:val="18"/>
        </w:rPr>
        <w:t>LAB 3000</w:t>
      </w:r>
    </w:p>
    <w:p w14:paraId="1B29F48D" w14:textId="77777777" w:rsidR="000E45AB" w:rsidRPr="00A850D7" w:rsidRDefault="000E45AB" w:rsidP="00BB533C">
      <w:pPr>
        <w:pStyle w:val="Akapitzlist"/>
        <w:numPr>
          <w:ilvl w:val="0"/>
          <w:numId w:val="23"/>
        </w:numPr>
        <w:rPr>
          <w:rFonts w:ascii="Arial" w:hAnsi="Arial" w:cs="Arial"/>
          <w:sz w:val="20"/>
          <w:szCs w:val="18"/>
        </w:rPr>
      </w:pPr>
      <w:r w:rsidRPr="00A850D7">
        <w:rPr>
          <w:rFonts w:ascii="Arial" w:hAnsi="Arial" w:cs="Arial"/>
          <w:sz w:val="20"/>
          <w:szCs w:val="18"/>
        </w:rPr>
        <w:t>Impuls</w:t>
      </w:r>
    </w:p>
    <w:p w14:paraId="33978F8D" w14:textId="77777777" w:rsidR="000E45AB" w:rsidRPr="00A850D7" w:rsidRDefault="000E45AB" w:rsidP="00BB533C">
      <w:pPr>
        <w:pStyle w:val="Akapitzlist"/>
        <w:numPr>
          <w:ilvl w:val="0"/>
          <w:numId w:val="23"/>
        </w:numPr>
        <w:rPr>
          <w:rFonts w:ascii="Arial" w:hAnsi="Arial" w:cs="Arial"/>
          <w:sz w:val="20"/>
          <w:szCs w:val="18"/>
        </w:rPr>
      </w:pPr>
      <w:proofErr w:type="spellStart"/>
      <w:r w:rsidRPr="00A850D7">
        <w:rPr>
          <w:rFonts w:ascii="Arial" w:hAnsi="Arial" w:cs="Arial"/>
          <w:sz w:val="20"/>
          <w:szCs w:val="18"/>
        </w:rPr>
        <w:t>eKrew</w:t>
      </w:r>
      <w:proofErr w:type="spellEnd"/>
      <w:r w:rsidRPr="00A850D7">
        <w:rPr>
          <w:rFonts w:ascii="Arial" w:hAnsi="Arial" w:cs="Arial"/>
          <w:sz w:val="20"/>
          <w:szCs w:val="18"/>
        </w:rPr>
        <w:t xml:space="preserve"> plus</w:t>
      </w:r>
    </w:p>
    <w:p w14:paraId="586AF541" w14:textId="77777777" w:rsidR="000E45AB" w:rsidRPr="00A850D7" w:rsidRDefault="000E45AB" w:rsidP="00BB533C">
      <w:pPr>
        <w:pStyle w:val="Akapitzlist"/>
        <w:numPr>
          <w:ilvl w:val="0"/>
          <w:numId w:val="23"/>
        </w:numPr>
        <w:rPr>
          <w:rFonts w:ascii="Arial" w:hAnsi="Arial" w:cs="Arial"/>
          <w:sz w:val="20"/>
          <w:szCs w:val="18"/>
        </w:rPr>
      </w:pPr>
      <w:r w:rsidRPr="00A850D7">
        <w:rPr>
          <w:rFonts w:ascii="Arial" w:hAnsi="Arial" w:cs="Arial"/>
          <w:sz w:val="20"/>
          <w:szCs w:val="18"/>
        </w:rPr>
        <w:t>Top SOR</w:t>
      </w:r>
    </w:p>
    <w:p w14:paraId="1A4FA112" w14:textId="77777777" w:rsidR="000E45AB" w:rsidRPr="00A850D7" w:rsidRDefault="000E45AB" w:rsidP="00BB533C">
      <w:pPr>
        <w:pStyle w:val="Akapitzlist"/>
        <w:numPr>
          <w:ilvl w:val="0"/>
          <w:numId w:val="23"/>
        </w:numPr>
        <w:rPr>
          <w:rFonts w:ascii="Arial" w:hAnsi="Arial" w:cs="Arial"/>
          <w:sz w:val="20"/>
          <w:szCs w:val="18"/>
        </w:rPr>
      </w:pPr>
      <w:r w:rsidRPr="00A850D7">
        <w:rPr>
          <w:rFonts w:ascii="Arial" w:hAnsi="Arial" w:cs="Arial"/>
          <w:sz w:val="20"/>
          <w:szCs w:val="18"/>
        </w:rPr>
        <w:t>System kolejkowy</w:t>
      </w:r>
    </w:p>
    <w:p w14:paraId="4E0E7561" w14:textId="77777777" w:rsidR="000E45AB" w:rsidRPr="00A850D7" w:rsidRDefault="000E45AB" w:rsidP="00BB533C">
      <w:pPr>
        <w:pStyle w:val="Akapitzlist"/>
        <w:numPr>
          <w:ilvl w:val="0"/>
          <w:numId w:val="23"/>
        </w:numPr>
        <w:rPr>
          <w:rFonts w:ascii="Arial" w:hAnsi="Arial" w:cs="Arial"/>
          <w:sz w:val="20"/>
          <w:szCs w:val="18"/>
        </w:rPr>
      </w:pPr>
      <w:proofErr w:type="spellStart"/>
      <w:r w:rsidRPr="00A850D7">
        <w:rPr>
          <w:rFonts w:ascii="Arial" w:hAnsi="Arial" w:cs="Arial"/>
          <w:sz w:val="20"/>
          <w:szCs w:val="18"/>
        </w:rPr>
        <w:t>Patarch</w:t>
      </w:r>
      <w:proofErr w:type="spellEnd"/>
    </w:p>
    <w:p w14:paraId="1BB9DD30" w14:textId="77777777" w:rsidR="000E45AB" w:rsidRPr="00A850D7" w:rsidRDefault="000E45AB" w:rsidP="00BB533C">
      <w:pPr>
        <w:pStyle w:val="Akapitzlist"/>
        <w:numPr>
          <w:ilvl w:val="0"/>
          <w:numId w:val="23"/>
        </w:numPr>
        <w:rPr>
          <w:rFonts w:ascii="Arial" w:hAnsi="Arial" w:cs="Arial"/>
          <w:sz w:val="20"/>
          <w:szCs w:val="18"/>
        </w:rPr>
      </w:pPr>
      <w:proofErr w:type="spellStart"/>
      <w:r w:rsidRPr="00A850D7">
        <w:rPr>
          <w:rFonts w:ascii="Arial" w:hAnsi="Arial" w:cs="Arial"/>
          <w:sz w:val="20"/>
          <w:szCs w:val="18"/>
        </w:rPr>
        <w:t>Endobaza</w:t>
      </w:r>
      <w:proofErr w:type="spellEnd"/>
    </w:p>
    <w:p w14:paraId="446730D6" w14:textId="42F0C01F" w:rsidR="000E45AB" w:rsidRPr="00A850D7" w:rsidRDefault="000E45AB" w:rsidP="00BB533C">
      <w:pPr>
        <w:pStyle w:val="Akapitzlist"/>
        <w:numPr>
          <w:ilvl w:val="0"/>
          <w:numId w:val="23"/>
        </w:numPr>
        <w:rPr>
          <w:rFonts w:ascii="Arial" w:hAnsi="Arial" w:cs="Arial"/>
          <w:sz w:val="20"/>
          <w:szCs w:val="18"/>
        </w:rPr>
      </w:pPr>
      <w:proofErr w:type="spellStart"/>
      <w:r w:rsidRPr="00A850D7">
        <w:rPr>
          <w:rFonts w:ascii="Arial" w:hAnsi="Arial" w:cs="Arial"/>
          <w:sz w:val="20"/>
          <w:szCs w:val="18"/>
        </w:rPr>
        <w:t>Endobox</w:t>
      </w:r>
      <w:proofErr w:type="spellEnd"/>
    </w:p>
    <w:p w14:paraId="29074399" w14:textId="1986338C" w:rsidR="001E7F48" w:rsidRPr="00A850D7" w:rsidRDefault="001E7F48" w:rsidP="001E7F48">
      <w:pPr>
        <w:pStyle w:val="Akapitzlist"/>
        <w:numPr>
          <w:ilvl w:val="0"/>
          <w:numId w:val="23"/>
        </w:numPr>
        <w:rPr>
          <w:rFonts w:ascii="Arial" w:hAnsi="Arial" w:cs="Arial"/>
          <w:sz w:val="20"/>
          <w:szCs w:val="18"/>
        </w:rPr>
      </w:pPr>
      <w:r w:rsidRPr="00A850D7">
        <w:rPr>
          <w:rFonts w:ascii="Arial" w:hAnsi="Arial" w:cs="Arial"/>
          <w:sz w:val="20"/>
          <w:szCs w:val="18"/>
        </w:rPr>
        <w:t>Switch VoIP</w:t>
      </w:r>
    </w:p>
    <w:p w14:paraId="45C956A3" w14:textId="7B7B8B70" w:rsidR="000E45AB" w:rsidRPr="00A850D7" w:rsidRDefault="000E45AB" w:rsidP="000E45AB">
      <w:pPr>
        <w:rPr>
          <w:rFonts w:cstheme="minorHAnsi"/>
          <w:szCs w:val="20"/>
        </w:rPr>
      </w:pPr>
    </w:p>
    <w:p w14:paraId="4DA13FA6" w14:textId="1737D430" w:rsidR="005F22BE" w:rsidRPr="00A850D7" w:rsidRDefault="005F22BE" w:rsidP="000E45AB">
      <w:pPr>
        <w:rPr>
          <w:rFonts w:cstheme="minorHAnsi"/>
          <w:szCs w:val="20"/>
        </w:rPr>
      </w:pPr>
      <w:proofErr w:type="spellStart"/>
      <w:r w:rsidRPr="00A850D7">
        <w:rPr>
          <w:rFonts w:cstheme="minorHAnsi"/>
          <w:szCs w:val="20"/>
        </w:rPr>
        <w:t>Wymagany</w:t>
      </w:r>
      <w:proofErr w:type="spellEnd"/>
      <w:r w:rsidRPr="00A850D7">
        <w:rPr>
          <w:rFonts w:cstheme="minorHAnsi"/>
          <w:szCs w:val="20"/>
        </w:rPr>
        <w:t xml:space="preserve"> </w:t>
      </w:r>
      <w:proofErr w:type="spellStart"/>
      <w:r w:rsidR="00BB533C" w:rsidRPr="00A850D7">
        <w:rPr>
          <w:rFonts w:cstheme="minorHAnsi"/>
          <w:szCs w:val="20"/>
        </w:rPr>
        <w:t>i</w:t>
      </w:r>
      <w:proofErr w:type="spellEnd"/>
      <w:r w:rsidRPr="00A850D7">
        <w:rPr>
          <w:rFonts w:cstheme="minorHAnsi"/>
          <w:szCs w:val="20"/>
        </w:rPr>
        <w:t xml:space="preserve"> </w:t>
      </w:r>
      <w:proofErr w:type="spellStart"/>
      <w:r w:rsidRPr="00A850D7">
        <w:rPr>
          <w:rFonts w:cstheme="minorHAnsi"/>
          <w:szCs w:val="20"/>
        </w:rPr>
        <w:t>uszczegółowiony</w:t>
      </w:r>
      <w:proofErr w:type="spellEnd"/>
      <w:r w:rsidRPr="00A850D7">
        <w:rPr>
          <w:rFonts w:cstheme="minorHAnsi"/>
          <w:szCs w:val="20"/>
        </w:rPr>
        <w:t xml:space="preserve"> </w:t>
      </w:r>
      <w:proofErr w:type="spellStart"/>
      <w:r w:rsidRPr="00A850D7">
        <w:rPr>
          <w:rFonts w:cstheme="minorHAnsi"/>
          <w:szCs w:val="20"/>
        </w:rPr>
        <w:t>zakres</w:t>
      </w:r>
      <w:proofErr w:type="spellEnd"/>
      <w:r w:rsidRPr="00A850D7">
        <w:rPr>
          <w:rFonts w:cstheme="minorHAnsi"/>
          <w:szCs w:val="20"/>
        </w:rPr>
        <w:t xml:space="preserve"> </w:t>
      </w:r>
      <w:proofErr w:type="spellStart"/>
      <w:r w:rsidRPr="00A850D7">
        <w:rPr>
          <w:rFonts w:cstheme="minorHAnsi"/>
          <w:szCs w:val="20"/>
        </w:rPr>
        <w:t>integracji</w:t>
      </w:r>
      <w:proofErr w:type="spellEnd"/>
      <w:r w:rsidRPr="00A850D7">
        <w:rPr>
          <w:rFonts w:cstheme="minorHAnsi"/>
          <w:szCs w:val="20"/>
        </w:rPr>
        <w:t xml:space="preserve"> z </w:t>
      </w:r>
      <w:proofErr w:type="spellStart"/>
      <w:r w:rsidRPr="00A850D7">
        <w:rPr>
          <w:rFonts w:cstheme="minorHAnsi"/>
          <w:szCs w:val="20"/>
        </w:rPr>
        <w:t>systemem</w:t>
      </w:r>
      <w:proofErr w:type="spellEnd"/>
      <w:r w:rsidRPr="00A850D7">
        <w:rPr>
          <w:rFonts w:cstheme="minorHAnsi"/>
          <w:szCs w:val="20"/>
        </w:rPr>
        <w:t xml:space="preserve"> </w:t>
      </w:r>
      <w:proofErr w:type="spellStart"/>
      <w:r w:rsidRPr="00A850D7">
        <w:rPr>
          <w:rFonts w:cstheme="minorHAnsi"/>
          <w:szCs w:val="20"/>
        </w:rPr>
        <w:t>Impuls</w:t>
      </w:r>
      <w:proofErr w:type="spellEnd"/>
      <w:r w:rsidRPr="00A850D7">
        <w:rPr>
          <w:rFonts w:cstheme="minorHAnsi"/>
          <w:szCs w:val="20"/>
        </w:rPr>
        <w:t>:</w:t>
      </w:r>
    </w:p>
    <w:p w14:paraId="6DF94E25" w14:textId="1037E04C" w:rsidR="005F22BE" w:rsidRPr="00A850D7" w:rsidRDefault="005F22BE" w:rsidP="000E45AB">
      <w:pPr>
        <w:rPr>
          <w:rFonts w:cstheme="minorHAnsi"/>
          <w:sz w:val="24"/>
        </w:rPr>
      </w:pPr>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08"/>
        <w:gridCol w:w="993"/>
      </w:tblGrid>
      <w:tr w:rsidR="0021601D" w:rsidRPr="00A850D7" w14:paraId="34CB6155" w14:textId="77777777" w:rsidTr="00004D53">
        <w:tc>
          <w:tcPr>
            <w:tcW w:w="4423" w:type="pct"/>
          </w:tcPr>
          <w:p w14:paraId="215A5069" w14:textId="77777777" w:rsidR="0021601D" w:rsidRPr="00A850D7" w:rsidRDefault="0021601D" w:rsidP="00004D53">
            <w:pPr>
              <w:rPr>
                <w:lang w:val="pl-PL"/>
              </w:rPr>
            </w:pPr>
            <w:proofErr w:type="spellStart"/>
            <w:r w:rsidRPr="00A850D7">
              <w:rPr>
                <w:b/>
              </w:rPr>
              <w:t>Parametry</w:t>
            </w:r>
            <w:proofErr w:type="spellEnd"/>
            <w:r w:rsidRPr="00A850D7">
              <w:rPr>
                <w:b/>
              </w:rPr>
              <w:t xml:space="preserve"> </w:t>
            </w:r>
            <w:proofErr w:type="spellStart"/>
            <w:r w:rsidRPr="00A850D7">
              <w:rPr>
                <w:b/>
              </w:rPr>
              <w:t>wymagane</w:t>
            </w:r>
            <w:proofErr w:type="spellEnd"/>
          </w:p>
        </w:tc>
        <w:tc>
          <w:tcPr>
            <w:tcW w:w="577" w:type="pct"/>
          </w:tcPr>
          <w:p w14:paraId="20CB9055" w14:textId="77777777" w:rsidR="0021601D" w:rsidRPr="00A850D7" w:rsidRDefault="0021601D" w:rsidP="00004D53">
            <w:pPr>
              <w:jc w:val="center"/>
              <w:rPr>
                <w:b/>
              </w:rPr>
            </w:pPr>
            <w:proofErr w:type="spellStart"/>
            <w:r w:rsidRPr="00A850D7">
              <w:rPr>
                <w:b/>
              </w:rPr>
              <w:t>Podać</w:t>
            </w:r>
            <w:proofErr w:type="spellEnd"/>
            <w:r w:rsidRPr="00A850D7">
              <w:rPr>
                <w:b/>
              </w:rPr>
              <w:t xml:space="preserve"> </w:t>
            </w:r>
          </w:p>
          <w:p w14:paraId="3C6CCB98" w14:textId="77777777" w:rsidR="0021601D" w:rsidRPr="00A850D7" w:rsidRDefault="0021601D" w:rsidP="00004D53">
            <w:pPr>
              <w:jc w:val="center"/>
              <w:rPr>
                <w:lang w:val="pl-PL"/>
              </w:rPr>
            </w:pPr>
            <w:r w:rsidRPr="00A850D7">
              <w:rPr>
                <w:b/>
              </w:rPr>
              <w:t>TAK / NIE</w:t>
            </w:r>
          </w:p>
        </w:tc>
      </w:tr>
      <w:tr w:rsidR="0021601D" w:rsidRPr="00A850D7" w14:paraId="59A0277D" w14:textId="77777777" w:rsidTr="00004D53">
        <w:tc>
          <w:tcPr>
            <w:tcW w:w="4423" w:type="pct"/>
          </w:tcPr>
          <w:p w14:paraId="7961CEEB" w14:textId="5A738701" w:rsidR="0021601D" w:rsidRPr="00FE124F" w:rsidRDefault="0021601D" w:rsidP="00FE124F">
            <w:pPr>
              <w:pStyle w:val="Akapitzlist"/>
              <w:numPr>
                <w:ilvl w:val="0"/>
                <w:numId w:val="26"/>
              </w:numPr>
              <w:spacing w:after="0"/>
              <w:rPr>
                <w:rFonts w:ascii="Arial" w:hAnsi="Arial" w:cs="Arial"/>
                <w:sz w:val="20"/>
                <w:szCs w:val="20"/>
              </w:rPr>
            </w:pPr>
            <w:r w:rsidRPr="00FE124F">
              <w:rPr>
                <w:rFonts w:ascii="Arial" w:hAnsi="Arial" w:cs="Arial"/>
                <w:sz w:val="20"/>
                <w:szCs w:val="20"/>
              </w:rPr>
              <w:t>Integracja umożliwia mapowanie jednostek organizacyjnych z systemu medycznego na stanowiska kosztów systemu finansowo-księgowego. Mapowanie powinno uwzględniać możliwość zmiany przypisanych stanowisk kosztów do jednostek organizacyjnych na przełomie lat obrotowych.</w:t>
            </w:r>
          </w:p>
        </w:tc>
        <w:tc>
          <w:tcPr>
            <w:tcW w:w="577" w:type="pct"/>
          </w:tcPr>
          <w:p w14:paraId="384C13CB" w14:textId="059E81E3" w:rsidR="0021601D" w:rsidRPr="00A850D7" w:rsidRDefault="0021601D" w:rsidP="00004D53">
            <w:pPr>
              <w:jc w:val="center"/>
            </w:pPr>
          </w:p>
        </w:tc>
      </w:tr>
      <w:tr w:rsidR="0021601D" w:rsidRPr="00A850D7" w14:paraId="207FFCD2" w14:textId="77777777" w:rsidTr="00004D53">
        <w:tc>
          <w:tcPr>
            <w:tcW w:w="4423" w:type="pct"/>
          </w:tcPr>
          <w:p w14:paraId="7017D0F5" w14:textId="77777777" w:rsidR="0021601D" w:rsidRPr="00FE124F" w:rsidRDefault="0021601D" w:rsidP="00FE124F">
            <w:pPr>
              <w:pStyle w:val="Akapitzlist"/>
              <w:numPr>
                <w:ilvl w:val="0"/>
                <w:numId w:val="26"/>
              </w:numPr>
              <w:spacing w:after="0"/>
              <w:rPr>
                <w:rFonts w:ascii="Arial" w:hAnsi="Arial" w:cs="Arial"/>
                <w:sz w:val="20"/>
                <w:szCs w:val="20"/>
              </w:rPr>
            </w:pPr>
            <w:r w:rsidRPr="00FE124F">
              <w:rPr>
                <w:rFonts w:ascii="Arial" w:hAnsi="Arial" w:cs="Arial"/>
                <w:sz w:val="20"/>
                <w:szCs w:val="20"/>
              </w:rPr>
              <w:t>Integracja umożliwia mapowanie typów produktów z systemu medycznego na konta kosztów rodzajowych z systemu finansowo-księgowego. Mapowanie powinno uwzględniać możliwość zmiany przypisanych kont kosztów rodzajowych do typów produktów na przełomie lat obrotowych.</w:t>
            </w:r>
          </w:p>
        </w:tc>
        <w:tc>
          <w:tcPr>
            <w:tcW w:w="577" w:type="pct"/>
          </w:tcPr>
          <w:p w14:paraId="5CB82C15" w14:textId="2CE993F8" w:rsidR="0021601D" w:rsidRPr="00A850D7" w:rsidRDefault="0021601D" w:rsidP="00004D53">
            <w:pPr>
              <w:jc w:val="center"/>
              <w:rPr>
                <w:lang w:val="pl-PL"/>
              </w:rPr>
            </w:pPr>
          </w:p>
        </w:tc>
      </w:tr>
      <w:tr w:rsidR="0021601D" w:rsidRPr="00A850D7" w14:paraId="14688899" w14:textId="77777777" w:rsidTr="00004D53">
        <w:tc>
          <w:tcPr>
            <w:tcW w:w="4423" w:type="pct"/>
          </w:tcPr>
          <w:p w14:paraId="6912B9EF" w14:textId="77777777" w:rsidR="0021601D" w:rsidRPr="00FE124F" w:rsidRDefault="0021601D" w:rsidP="00FE124F">
            <w:pPr>
              <w:pStyle w:val="Akapitzlist"/>
              <w:numPr>
                <w:ilvl w:val="0"/>
                <w:numId w:val="26"/>
              </w:numPr>
              <w:spacing w:after="0"/>
              <w:rPr>
                <w:rFonts w:ascii="Arial" w:hAnsi="Arial" w:cs="Arial"/>
                <w:sz w:val="20"/>
                <w:szCs w:val="20"/>
              </w:rPr>
            </w:pPr>
            <w:r w:rsidRPr="00FE124F">
              <w:rPr>
                <w:rFonts w:ascii="Arial" w:hAnsi="Arial" w:cs="Arial"/>
                <w:sz w:val="20"/>
                <w:szCs w:val="20"/>
              </w:rPr>
              <w:t>Integracja umożliwia dekretację typów dokumentów przychodowych, w zakresie Apteki minimum przyjęcie zewnętrzne, korekta przyjęcia zewnętrznego, wydanie do jednostki zewnętrznej, zwrot do dostawcy, dar, korekta daru.</w:t>
            </w:r>
          </w:p>
        </w:tc>
        <w:tc>
          <w:tcPr>
            <w:tcW w:w="577" w:type="pct"/>
          </w:tcPr>
          <w:p w14:paraId="0E740821" w14:textId="17DE54E8" w:rsidR="0021601D" w:rsidRPr="00A850D7" w:rsidRDefault="0021601D" w:rsidP="00004D53">
            <w:pPr>
              <w:jc w:val="center"/>
              <w:rPr>
                <w:lang w:val="pl-PL"/>
              </w:rPr>
            </w:pPr>
          </w:p>
        </w:tc>
      </w:tr>
      <w:tr w:rsidR="0021601D" w:rsidRPr="00A850D7" w14:paraId="417199BF" w14:textId="77777777" w:rsidTr="00004D53">
        <w:tc>
          <w:tcPr>
            <w:tcW w:w="4423" w:type="pct"/>
          </w:tcPr>
          <w:p w14:paraId="094D0850" w14:textId="77777777" w:rsidR="0021601D" w:rsidRPr="00FE124F" w:rsidRDefault="0021601D" w:rsidP="00FE124F">
            <w:pPr>
              <w:pStyle w:val="Akapitzlist"/>
              <w:numPr>
                <w:ilvl w:val="0"/>
                <w:numId w:val="26"/>
              </w:numPr>
              <w:spacing w:after="0"/>
              <w:rPr>
                <w:rFonts w:ascii="Arial" w:hAnsi="Arial" w:cs="Arial"/>
                <w:sz w:val="20"/>
                <w:szCs w:val="20"/>
              </w:rPr>
            </w:pPr>
            <w:r w:rsidRPr="00FE124F">
              <w:rPr>
                <w:rFonts w:ascii="Arial" w:hAnsi="Arial" w:cs="Arial"/>
                <w:sz w:val="20"/>
                <w:szCs w:val="20"/>
              </w:rPr>
              <w:t>Integracja umożliwia dekretację typów dokumentów rozchodowych, w zakresie Apteki  minimum wydanie do jednostki  wewnętrznej, zwrot z jednostki zewnętrznej, inwentura nadwyżki, inwentura braki, kasacja, sporządzenie leku recepturowego, odchylenia różnic.</w:t>
            </w:r>
          </w:p>
        </w:tc>
        <w:tc>
          <w:tcPr>
            <w:tcW w:w="577" w:type="pct"/>
          </w:tcPr>
          <w:p w14:paraId="6B449769" w14:textId="476C0A85" w:rsidR="0021601D" w:rsidRPr="00A850D7" w:rsidRDefault="0021601D" w:rsidP="00004D53">
            <w:pPr>
              <w:jc w:val="center"/>
              <w:rPr>
                <w:lang w:val="pl-PL"/>
              </w:rPr>
            </w:pPr>
          </w:p>
        </w:tc>
      </w:tr>
      <w:tr w:rsidR="0021601D" w:rsidRPr="00A850D7" w14:paraId="2C3B4B2F" w14:textId="77777777" w:rsidTr="00004D53">
        <w:tc>
          <w:tcPr>
            <w:tcW w:w="4423" w:type="pct"/>
          </w:tcPr>
          <w:p w14:paraId="3E23FEF1" w14:textId="77777777" w:rsidR="0021601D" w:rsidRPr="00FE124F" w:rsidRDefault="0021601D" w:rsidP="00FE124F">
            <w:pPr>
              <w:pStyle w:val="Akapitzlist"/>
              <w:numPr>
                <w:ilvl w:val="0"/>
                <w:numId w:val="26"/>
              </w:numPr>
              <w:spacing w:after="0"/>
              <w:rPr>
                <w:rFonts w:ascii="Arial" w:hAnsi="Arial" w:cs="Arial"/>
                <w:sz w:val="20"/>
                <w:szCs w:val="20"/>
              </w:rPr>
            </w:pPr>
            <w:r w:rsidRPr="00FE124F">
              <w:rPr>
                <w:rFonts w:ascii="Arial" w:hAnsi="Arial" w:cs="Arial"/>
                <w:sz w:val="20"/>
                <w:szCs w:val="20"/>
              </w:rPr>
              <w:t xml:space="preserve">Integracja umożliwia dekretację obrotów na poziomie Apteczki oddziałowej w zakresie minimum: </w:t>
            </w:r>
          </w:p>
          <w:p w14:paraId="05F83321" w14:textId="77777777" w:rsidR="0021601D" w:rsidRPr="00FE124F" w:rsidRDefault="0021601D" w:rsidP="00FE124F">
            <w:pPr>
              <w:spacing w:after="0"/>
              <w:ind w:left="708"/>
              <w:rPr>
                <w:rFonts w:cs="Arial"/>
                <w:szCs w:val="20"/>
                <w:lang w:val="pl-PL"/>
              </w:rPr>
            </w:pPr>
            <w:r w:rsidRPr="00FE124F">
              <w:rPr>
                <w:rFonts w:cs="Arial"/>
                <w:szCs w:val="20"/>
                <w:lang w:val="pl-PL"/>
              </w:rPr>
              <w:t>•</w:t>
            </w:r>
            <w:r w:rsidRPr="00FE124F">
              <w:rPr>
                <w:rFonts w:cs="Arial"/>
                <w:szCs w:val="20"/>
                <w:lang w:val="pl-PL"/>
              </w:rPr>
              <w:tab/>
              <w:t>przyjęcie wewnętrzne do Apteczki Oddziałowej,</w:t>
            </w:r>
          </w:p>
          <w:p w14:paraId="1DCE28B8" w14:textId="77777777" w:rsidR="0021601D" w:rsidRPr="00FE124F" w:rsidRDefault="0021601D" w:rsidP="00FE124F">
            <w:pPr>
              <w:spacing w:after="0"/>
              <w:ind w:left="708"/>
              <w:rPr>
                <w:rFonts w:cs="Arial"/>
                <w:szCs w:val="20"/>
                <w:lang w:val="pl-PL"/>
              </w:rPr>
            </w:pPr>
            <w:r w:rsidRPr="00FE124F">
              <w:rPr>
                <w:rFonts w:cs="Arial"/>
                <w:szCs w:val="20"/>
                <w:lang w:val="pl-PL"/>
              </w:rPr>
              <w:t>•</w:t>
            </w:r>
            <w:r w:rsidRPr="00FE124F">
              <w:rPr>
                <w:rFonts w:cs="Arial"/>
                <w:szCs w:val="20"/>
                <w:lang w:val="pl-PL"/>
              </w:rPr>
              <w:tab/>
              <w:t>zwrot z Apteczki Oddziałowej do Apteki,</w:t>
            </w:r>
          </w:p>
          <w:p w14:paraId="08FCE95F" w14:textId="77777777" w:rsidR="0021601D" w:rsidRPr="00FE124F" w:rsidRDefault="0021601D" w:rsidP="00FE124F">
            <w:pPr>
              <w:spacing w:after="0"/>
              <w:ind w:left="708"/>
              <w:rPr>
                <w:rFonts w:cs="Arial"/>
                <w:szCs w:val="20"/>
                <w:lang w:val="pl-PL"/>
              </w:rPr>
            </w:pPr>
            <w:r w:rsidRPr="00FE124F">
              <w:rPr>
                <w:rFonts w:cs="Arial"/>
                <w:szCs w:val="20"/>
                <w:lang w:val="pl-PL"/>
              </w:rPr>
              <w:t>•</w:t>
            </w:r>
            <w:r w:rsidRPr="00FE124F">
              <w:rPr>
                <w:rFonts w:cs="Arial"/>
                <w:szCs w:val="20"/>
                <w:lang w:val="pl-PL"/>
              </w:rPr>
              <w:tab/>
              <w:t>zużycie w koszt Apteczki Oddziałowej,</w:t>
            </w:r>
          </w:p>
          <w:p w14:paraId="6991A2C6" w14:textId="77777777" w:rsidR="0021601D" w:rsidRPr="00FE124F" w:rsidRDefault="0021601D" w:rsidP="00FE124F">
            <w:pPr>
              <w:spacing w:after="0"/>
              <w:ind w:left="708"/>
              <w:rPr>
                <w:rFonts w:cs="Arial"/>
                <w:szCs w:val="20"/>
                <w:lang w:val="pl-PL"/>
              </w:rPr>
            </w:pPr>
            <w:r w:rsidRPr="00FE124F">
              <w:rPr>
                <w:rFonts w:cs="Arial"/>
                <w:szCs w:val="20"/>
                <w:lang w:val="pl-PL"/>
              </w:rPr>
              <w:t>•</w:t>
            </w:r>
            <w:r w:rsidRPr="00FE124F">
              <w:rPr>
                <w:rFonts w:cs="Arial"/>
                <w:szCs w:val="20"/>
                <w:lang w:val="pl-PL"/>
              </w:rPr>
              <w:tab/>
              <w:t>zużycie w koszt pacjenta,</w:t>
            </w:r>
          </w:p>
          <w:p w14:paraId="131E67CA" w14:textId="77777777" w:rsidR="0021601D" w:rsidRPr="00FE124F" w:rsidRDefault="0021601D" w:rsidP="00FE124F">
            <w:pPr>
              <w:spacing w:after="0"/>
              <w:ind w:left="708"/>
              <w:rPr>
                <w:rFonts w:cs="Arial"/>
                <w:szCs w:val="20"/>
                <w:lang w:val="pl-PL"/>
              </w:rPr>
            </w:pPr>
            <w:r w:rsidRPr="00FE124F">
              <w:rPr>
                <w:rFonts w:cs="Arial"/>
                <w:szCs w:val="20"/>
                <w:lang w:val="pl-PL"/>
              </w:rPr>
              <w:t>•</w:t>
            </w:r>
            <w:r w:rsidRPr="00FE124F">
              <w:rPr>
                <w:rFonts w:cs="Arial"/>
                <w:szCs w:val="20"/>
                <w:lang w:val="pl-PL"/>
              </w:rPr>
              <w:tab/>
              <w:t>kasacja w Apteczce oddziałowej,</w:t>
            </w:r>
          </w:p>
          <w:p w14:paraId="10806C67" w14:textId="77777777" w:rsidR="0021601D" w:rsidRPr="00FE124F" w:rsidRDefault="0021601D" w:rsidP="00FE124F">
            <w:pPr>
              <w:spacing w:after="0"/>
              <w:ind w:left="708"/>
              <w:rPr>
                <w:rFonts w:cs="Arial"/>
                <w:szCs w:val="20"/>
                <w:lang w:val="pl-PL"/>
              </w:rPr>
            </w:pPr>
            <w:r w:rsidRPr="00FE124F">
              <w:rPr>
                <w:rFonts w:cs="Arial"/>
                <w:szCs w:val="20"/>
                <w:lang w:val="pl-PL"/>
              </w:rPr>
              <w:t>•</w:t>
            </w:r>
            <w:r w:rsidRPr="00FE124F">
              <w:rPr>
                <w:rFonts w:cs="Arial"/>
                <w:szCs w:val="20"/>
                <w:lang w:val="pl-PL"/>
              </w:rPr>
              <w:tab/>
              <w:t>przesunięcie do innej Apteczki Oddziałowej,</w:t>
            </w:r>
          </w:p>
          <w:p w14:paraId="29CB71DA" w14:textId="77777777" w:rsidR="0021601D" w:rsidRPr="00FE124F" w:rsidRDefault="0021601D" w:rsidP="00FE124F">
            <w:pPr>
              <w:spacing w:after="0"/>
              <w:ind w:left="708"/>
              <w:rPr>
                <w:rFonts w:cs="Arial"/>
                <w:szCs w:val="20"/>
                <w:lang w:val="pl-PL"/>
              </w:rPr>
            </w:pPr>
            <w:r w:rsidRPr="00FE124F">
              <w:rPr>
                <w:rFonts w:cs="Arial"/>
                <w:szCs w:val="20"/>
                <w:lang w:val="pl-PL"/>
              </w:rPr>
              <w:t>•</w:t>
            </w:r>
            <w:r w:rsidRPr="00FE124F">
              <w:rPr>
                <w:rFonts w:cs="Arial"/>
                <w:szCs w:val="20"/>
                <w:lang w:val="pl-PL"/>
              </w:rPr>
              <w:tab/>
              <w:t>przesunięcie z innej Apteczki Oddziałowej,</w:t>
            </w:r>
          </w:p>
          <w:p w14:paraId="7CDB8824" w14:textId="77777777" w:rsidR="0021601D" w:rsidRPr="00FE124F" w:rsidRDefault="0021601D" w:rsidP="00FE124F">
            <w:pPr>
              <w:spacing w:after="0"/>
              <w:ind w:left="708"/>
              <w:rPr>
                <w:rFonts w:cs="Arial"/>
                <w:szCs w:val="20"/>
                <w:lang w:val="pl-PL"/>
              </w:rPr>
            </w:pPr>
            <w:r w:rsidRPr="00FE124F">
              <w:rPr>
                <w:rFonts w:cs="Arial"/>
                <w:szCs w:val="20"/>
                <w:lang w:val="pl-PL"/>
              </w:rPr>
              <w:t>•</w:t>
            </w:r>
            <w:r w:rsidRPr="00FE124F">
              <w:rPr>
                <w:rFonts w:cs="Arial"/>
                <w:szCs w:val="20"/>
                <w:lang w:val="pl-PL"/>
              </w:rPr>
              <w:tab/>
              <w:t>protokół utylizacji w Apteczce Oddziałowej,</w:t>
            </w:r>
          </w:p>
          <w:p w14:paraId="0D02C604" w14:textId="77777777" w:rsidR="0021601D" w:rsidRPr="00FE124F" w:rsidRDefault="0021601D" w:rsidP="00FE124F">
            <w:pPr>
              <w:spacing w:after="0"/>
              <w:ind w:left="708"/>
              <w:rPr>
                <w:rFonts w:cs="Arial"/>
                <w:szCs w:val="20"/>
                <w:lang w:val="pl-PL"/>
              </w:rPr>
            </w:pPr>
            <w:r w:rsidRPr="00FE124F">
              <w:rPr>
                <w:rFonts w:cs="Arial"/>
                <w:szCs w:val="20"/>
                <w:lang w:val="pl-PL"/>
              </w:rPr>
              <w:t>•</w:t>
            </w:r>
            <w:r w:rsidRPr="00FE124F">
              <w:rPr>
                <w:rFonts w:cs="Arial"/>
                <w:szCs w:val="20"/>
                <w:lang w:val="pl-PL"/>
              </w:rPr>
              <w:tab/>
              <w:t>protokół nadmiarów w Apteczce Oddziałowej,</w:t>
            </w:r>
          </w:p>
          <w:p w14:paraId="3E734186" w14:textId="77777777" w:rsidR="0021601D" w:rsidRPr="00FE124F" w:rsidRDefault="0021601D" w:rsidP="00FE124F">
            <w:pPr>
              <w:spacing w:after="0"/>
              <w:ind w:left="708"/>
              <w:rPr>
                <w:rFonts w:cs="Arial"/>
                <w:szCs w:val="20"/>
                <w:lang w:val="pl-PL"/>
              </w:rPr>
            </w:pPr>
            <w:r w:rsidRPr="00FE124F">
              <w:rPr>
                <w:rFonts w:cs="Arial"/>
                <w:szCs w:val="20"/>
                <w:lang w:val="pl-PL"/>
              </w:rPr>
              <w:t>•</w:t>
            </w:r>
            <w:r w:rsidRPr="00FE124F">
              <w:rPr>
                <w:rFonts w:cs="Arial"/>
                <w:szCs w:val="20"/>
                <w:lang w:val="pl-PL"/>
              </w:rPr>
              <w:tab/>
              <w:t>inwentura nadwyżki,</w:t>
            </w:r>
          </w:p>
          <w:p w14:paraId="66A582C0" w14:textId="77777777" w:rsidR="0021601D" w:rsidRPr="00FE124F" w:rsidRDefault="0021601D" w:rsidP="00FE124F">
            <w:pPr>
              <w:spacing w:after="0"/>
              <w:ind w:left="708"/>
              <w:rPr>
                <w:rFonts w:cs="Arial"/>
                <w:szCs w:val="20"/>
                <w:lang w:val="pl-PL"/>
              </w:rPr>
            </w:pPr>
            <w:r w:rsidRPr="00FE124F">
              <w:rPr>
                <w:rFonts w:cs="Arial"/>
                <w:szCs w:val="20"/>
                <w:lang w:val="pl-PL"/>
              </w:rPr>
              <w:t>•</w:t>
            </w:r>
            <w:r w:rsidRPr="00FE124F">
              <w:rPr>
                <w:rFonts w:cs="Arial"/>
                <w:szCs w:val="20"/>
                <w:lang w:val="pl-PL"/>
              </w:rPr>
              <w:tab/>
              <w:t>inwentura braki,</w:t>
            </w:r>
          </w:p>
          <w:p w14:paraId="7695EE1E" w14:textId="77777777" w:rsidR="0021601D" w:rsidRPr="00FE124F" w:rsidRDefault="0021601D" w:rsidP="00FE124F">
            <w:pPr>
              <w:spacing w:after="0"/>
              <w:ind w:left="708"/>
              <w:rPr>
                <w:rFonts w:cs="Arial"/>
                <w:szCs w:val="20"/>
                <w:lang w:val="pl-PL"/>
              </w:rPr>
            </w:pPr>
            <w:r w:rsidRPr="00FE124F">
              <w:rPr>
                <w:rFonts w:cs="Arial"/>
                <w:szCs w:val="20"/>
                <w:lang w:val="pl-PL"/>
              </w:rPr>
              <w:t>•</w:t>
            </w:r>
            <w:r w:rsidRPr="00FE124F">
              <w:rPr>
                <w:rFonts w:cs="Arial"/>
                <w:szCs w:val="20"/>
                <w:lang w:val="pl-PL"/>
              </w:rPr>
              <w:tab/>
              <w:t>odchylenia różnic braki,</w:t>
            </w:r>
          </w:p>
          <w:p w14:paraId="70DCE417" w14:textId="77777777" w:rsidR="0021601D" w:rsidRPr="00FE124F" w:rsidRDefault="0021601D" w:rsidP="00FE124F">
            <w:pPr>
              <w:spacing w:after="0"/>
              <w:ind w:left="708"/>
              <w:rPr>
                <w:rFonts w:cs="Arial"/>
                <w:szCs w:val="20"/>
                <w:lang w:val="pl-PL"/>
              </w:rPr>
            </w:pPr>
            <w:r w:rsidRPr="00FE124F">
              <w:rPr>
                <w:rFonts w:cs="Arial"/>
                <w:szCs w:val="20"/>
                <w:lang w:val="pl-PL"/>
              </w:rPr>
              <w:t>•</w:t>
            </w:r>
            <w:r w:rsidRPr="00FE124F">
              <w:rPr>
                <w:rFonts w:cs="Arial"/>
                <w:szCs w:val="20"/>
                <w:lang w:val="pl-PL"/>
              </w:rPr>
              <w:tab/>
              <w:t>odchylenie różnic nadwyżki.</w:t>
            </w:r>
          </w:p>
        </w:tc>
        <w:tc>
          <w:tcPr>
            <w:tcW w:w="577" w:type="pct"/>
          </w:tcPr>
          <w:p w14:paraId="65273579" w14:textId="16DC59AD" w:rsidR="0021601D" w:rsidRPr="00A850D7" w:rsidRDefault="0021601D" w:rsidP="00004D53">
            <w:pPr>
              <w:jc w:val="center"/>
              <w:rPr>
                <w:lang w:val="pl-PL"/>
              </w:rPr>
            </w:pPr>
          </w:p>
        </w:tc>
      </w:tr>
      <w:tr w:rsidR="0021601D" w:rsidRPr="00A850D7" w14:paraId="2034F298" w14:textId="77777777" w:rsidTr="00004D53">
        <w:tc>
          <w:tcPr>
            <w:tcW w:w="4423" w:type="pct"/>
          </w:tcPr>
          <w:p w14:paraId="79C016F3" w14:textId="77777777" w:rsidR="0021601D" w:rsidRPr="00FE124F" w:rsidRDefault="0021601D" w:rsidP="00FE124F">
            <w:pPr>
              <w:pStyle w:val="Akapitzlist"/>
              <w:numPr>
                <w:ilvl w:val="0"/>
                <w:numId w:val="26"/>
              </w:numPr>
              <w:spacing w:after="0"/>
              <w:rPr>
                <w:rFonts w:ascii="Arial" w:hAnsi="Arial" w:cs="Arial"/>
                <w:sz w:val="20"/>
                <w:szCs w:val="20"/>
              </w:rPr>
            </w:pPr>
            <w:r w:rsidRPr="00FE124F">
              <w:rPr>
                <w:rFonts w:ascii="Arial" w:hAnsi="Arial" w:cs="Arial"/>
                <w:sz w:val="20"/>
                <w:szCs w:val="20"/>
              </w:rPr>
              <w:lastRenderedPageBreak/>
              <w:t>Integracja umożliwia rozróżnienie sposobu dekretacji dokumentów w zależności od płatnika (szpital, dary).</w:t>
            </w:r>
          </w:p>
        </w:tc>
        <w:tc>
          <w:tcPr>
            <w:tcW w:w="577" w:type="pct"/>
          </w:tcPr>
          <w:p w14:paraId="593D500D" w14:textId="5541EFEC" w:rsidR="0021601D" w:rsidRPr="00A850D7" w:rsidRDefault="0021601D" w:rsidP="00004D53">
            <w:pPr>
              <w:jc w:val="center"/>
            </w:pPr>
          </w:p>
        </w:tc>
      </w:tr>
      <w:tr w:rsidR="0021601D" w:rsidRPr="00A850D7" w14:paraId="17DA2607" w14:textId="77777777" w:rsidTr="00004D53">
        <w:tc>
          <w:tcPr>
            <w:tcW w:w="4423" w:type="pct"/>
          </w:tcPr>
          <w:p w14:paraId="2A4B6BF7" w14:textId="77777777" w:rsidR="0021601D" w:rsidRPr="00FE124F" w:rsidRDefault="0021601D" w:rsidP="00FE124F">
            <w:pPr>
              <w:pStyle w:val="Akapitzlist"/>
              <w:numPr>
                <w:ilvl w:val="0"/>
                <w:numId w:val="26"/>
              </w:numPr>
              <w:spacing w:after="0"/>
              <w:rPr>
                <w:rFonts w:ascii="Arial" w:hAnsi="Arial" w:cs="Arial"/>
                <w:sz w:val="20"/>
                <w:szCs w:val="20"/>
              </w:rPr>
            </w:pPr>
            <w:r w:rsidRPr="00FE124F">
              <w:rPr>
                <w:rFonts w:ascii="Arial" w:hAnsi="Arial" w:cs="Arial"/>
                <w:sz w:val="20"/>
                <w:szCs w:val="20"/>
              </w:rPr>
              <w:t>Integracja umożliwia wyróżnienie dokumentów zadekretowanych i wyeksportowanych oraz zadekretowanych i niewyeksportowanych.</w:t>
            </w:r>
          </w:p>
        </w:tc>
        <w:tc>
          <w:tcPr>
            <w:tcW w:w="577" w:type="pct"/>
          </w:tcPr>
          <w:p w14:paraId="2A79A5CB" w14:textId="5D9E18CF" w:rsidR="0021601D" w:rsidRPr="00A850D7" w:rsidRDefault="0021601D" w:rsidP="00004D53">
            <w:pPr>
              <w:jc w:val="center"/>
            </w:pPr>
          </w:p>
        </w:tc>
      </w:tr>
      <w:tr w:rsidR="0021601D" w:rsidRPr="00A850D7" w14:paraId="74D63FB7" w14:textId="77777777" w:rsidTr="00004D53">
        <w:tc>
          <w:tcPr>
            <w:tcW w:w="4423" w:type="pct"/>
          </w:tcPr>
          <w:p w14:paraId="26F1A6BF" w14:textId="77777777" w:rsidR="0021601D" w:rsidRPr="00FE124F" w:rsidRDefault="0021601D" w:rsidP="00FE124F">
            <w:pPr>
              <w:pStyle w:val="Akapitzlist"/>
              <w:numPr>
                <w:ilvl w:val="0"/>
                <w:numId w:val="26"/>
              </w:numPr>
              <w:spacing w:after="0"/>
              <w:rPr>
                <w:rFonts w:ascii="Arial" w:hAnsi="Arial" w:cs="Arial"/>
                <w:sz w:val="20"/>
                <w:szCs w:val="20"/>
              </w:rPr>
            </w:pPr>
            <w:r w:rsidRPr="00FE124F">
              <w:rPr>
                <w:rFonts w:ascii="Arial" w:hAnsi="Arial" w:cs="Arial"/>
                <w:sz w:val="20"/>
                <w:szCs w:val="20"/>
              </w:rPr>
              <w:t>Integracja umożliwia wielokrotne generowanie i przesyłanie dekretów z jednoczesną kontrolą wcześniej przesłanych zadekretowanych dokumentów.</w:t>
            </w:r>
          </w:p>
        </w:tc>
        <w:tc>
          <w:tcPr>
            <w:tcW w:w="577" w:type="pct"/>
          </w:tcPr>
          <w:p w14:paraId="1F96BCD0" w14:textId="152AA281" w:rsidR="0021601D" w:rsidRPr="00A850D7" w:rsidRDefault="0021601D" w:rsidP="00004D53">
            <w:pPr>
              <w:jc w:val="center"/>
            </w:pPr>
          </w:p>
        </w:tc>
      </w:tr>
      <w:tr w:rsidR="0021601D" w:rsidRPr="00A850D7" w14:paraId="2B8B1576" w14:textId="77777777" w:rsidTr="00004D53">
        <w:tc>
          <w:tcPr>
            <w:tcW w:w="4423" w:type="pct"/>
          </w:tcPr>
          <w:p w14:paraId="06B37D7D" w14:textId="77777777" w:rsidR="0021601D" w:rsidRPr="00FE124F" w:rsidRDefault="0021601D" w:rsidP="00FE124F">
            <w:pPr>
              <w:pStyle w:val="Akapitzlist"/>
              <w:numPr>
                <w:ilvl w:val="0"/>
                <w:numId w:val="26"/>
              </w:numPr>
              <w:spacing w:after="0"/>
              <w:rPr>
                <w:rFonts w:ascii="Arial" w:hAnsi="Arial" w:cs="Arial"/>
                <w:sz w:val="20"/>
                <w:szCs w:val="20"/>
              </w:rPr>
            </w:pPr>
            <w:r w:rsidRPr="00FE124F">
              <w:rPr>
                <w:rFonts w:ascii="Arial" w:hAnsi="Arial" w:cs="Arial"/>
                <w:sz w:val="20"/>
                <w:szCs w:val="20"/>
              </w:rPr>
              <w:t>W zakresie mechanizmów kontroli w zakresie dekretacji obrotów w Aptece i Apteczce oddziałowej wymagana jest możliwość określenia osób uprawnionych do dekretacji dokumentów,</w:t>
            </w:r>
          </w:p>
        </w:tc>
        <w:tc>
          <w:tcPr>
            <w:tcW w:w="577" w:type="pct"/>
          </w:tcPr>
          <w:p w14:paraId="2EE1E7EC" w14:textId="1FA8F885" w:rsidR="0021601D" w:rsidRPr="00A850D7" w:rsidRDefault="0021601D" w:rsidP="00004D53">
            <w:pPr>
              <w:jc w:val="center"/>
            </w:pPr>
          </w:p>
        </w:tc>
      </w:tr>
      <w:tr w:rsidR="0021601D" w:rsidRPr="00A850D7" w14:paraId="04E5ECFE" w14:textId="77777777" w:rsidTr="00004D53">
        <w:tc>
          <w:tcPr>
            <w:tcW w:w="4423" w:type="pct"/>
          </w:tcPr>
          <w:p w14:paraId="11C329B6" w14:textId="77777777" w:rsidR="0021601D" w:rsidRPr="00FE124F" w:rsidRDefault="0021601D" w:rsidP="00FE124F">
            <w:pPr>
              <w:pStyle w:val="Akapitzlist"/>
              <w:numPr>
                <w:ilvl w:val="0"/>
                <w:numId w:val="26"/>
              </w:numPr>
              <w:spacing w:after="0"/>
              <w:rPr>
                <w:rFonts w:ascii="Arial" w:hAnsi="Arial" w:cs="Arial"/>
                <w:sz w:val="20"/>
                <w:szCs w:val="20"/>
              </w:rPr>
            </w:pPr>
            <w:r w:rsidRPr="00FE124F">
              <w:rPr>
                <w:rFonts w:ascii="Arial" w:hAnsi="Arial" w:cs="Arial"/>
                <w:sz w:val="20"/>
                <w:szCs w:val="20"/>
              </w:rPr>
              <w:t xml:space="preserve">W ramach integracji w zakresie mechanizmów kontroli w zakresie dekretacji obrotów w Aptece i Apteczce oddziałowej musi być w tych modułach zaimplementowany mechanizm blokady </w:t>
            </w:r>
            <w:proofErr w:type="spellStart"/>
            <w:r w:rsidRPr="00FE124F">
              <w:rPr>
                <w:rFonts w:ascii="Arial" w:hAnsi="Arial" w:cs="Arial"/>
                <w:sz w:val="20"/>
                <w:szCs w:val="20"/>
              </w:rPr>
              <w:t>przesyłu</w:t>
            </w:r>
            <w:proofErr w:type="spellEnd"/>
            <w:r w:rsidRPr="00FE124F">
              <w:rPr>
                <w:rFonts w:ascii="Arial" w:hAnsi="Arial" w:cs="Arial"/>
                <w:sz w:val="20"/>
                <w:szCs w:val="20"/>
              </w:rPr>
              <w:t xml:space="preserve"> już wyeksportowanych dekretów.</w:t>
            </w:r>
          </w:p>
        </w:tc>
        <w:tc>
          <w:tcPr>
            <w:tcW w:w="577" w:type="pct"/>
          </w:tcPr>
          <w:p w14:paraId="0723D66E" w14:textId="3052CF00" w:rsidR="0021601D" w:rsidRPr="00A850D7" w:rsidRDefault="0021601D" w:rsidP="00004D53">
            <w:pPr>
              <w:jc w:val="center"/>
            </w:pPr>
          </w:p>
        </w:tc>
      </w:tr>
      <w:tr w:rsidR="0021601D" w:rsidRPr="00A850D7" w14:paraId="6FB07D92" w14:textId="77777777" w:rsidTr="00004D53">
        <w:tc>
          <w:tcPr>
            <w:tcW w:w="4423" w:type="pct"/>
          </w:tcPr>
          <w:p w14:paraId="03C17424" w14:textId="77777777" w:rsidR="0021601D" w:rsidRPr="00FE124F" w:rsidRDefault="0021601D" w:rsidP="00FE124F">
            <w:pPr>
              <w:pStyle w:val="Akapitzlist"/>
              <w:numPr>
                <w:ilvl w:val="0"/>
                <w:numId w:val="26"/>
              </w:numPr>
              <w:spacing w:after="0"/>
              <w:rPr>
                <w:rFonts w:ascii="Arial" w:hAnsi="Arial" w:cs="Arial"/>
                <w:sz w:val="20"/>
                <w:szCs w:val="20"/>
              </w:rPr>
            </w:pPr>
            <w:r w:rsidRPr="00FE124F">
              <w:rPr>
                <w:rFonts w:ascii="Arial" w:hAnsi="Arial" w:cs="Arial"/>
                <w:sz w:val="20"/>
                <w:szCs w:val="20"/>
              </w:rPr>
              <w:t>Integracja wymaga powiązania dekretacji z systemu HIS z planem kont.</w:t>
            </w:r>
          </w:p>
        </w:tc>
        <w:tc>
          <w:tcPr>
            <w:tcW w:w="577" w:type="pct"/>
          </w:tcPr>
          <w:p w14:paraId="2F912E78" w14:textId="73DBEDD1" w:rsidR="0021601D" w:rsidRPr="00A850D7" w:rsidRDefault="0021601D" w:rsidP="00004D53">
            <w:pPr>
              <w:jc w:val="center"/>
            </w:pPr>
          </w:p>
        </w:tc>
      </w:tr>
      <w:tr w:rsidR="0021601D" w:rsidRPr="00A850D7" w14:paraId="2FE89721" w14:textId="77777777" w:rsidTr="00004D53">
        <w:tc>
          <w:tcPr>
            <w:tcW w:w="4423" w:type="pct"/>
          </w:tcPr>
          <w:p w14:paraId="60CE2AEB" w14:textId="77777777" w:rsidR="0021601D" w:rsidRPr="00FE124F" w:rsidRDefault="0021601D" w:rsidP="00FE124F">
            <w:pPr>
              <w:pStyle w:val="Akapitzlist"/>
              <w:numPr>
                <w:ilvl w:val="0"/>
                <w:numId w:val="26"/>
              </w:numPr>
              <w:spacing w:after="0"/>
              <w:rPr>
                <w:rFonts w:ascii="Arial" w:hAnsi="Arial" w:cs="Arial"/>
                <w:sz w:val="20"/>
                <w:szCs w:val="20"/>
              </w:rPr>
            </w:pPr>
            <w:r w:rsidRPr="00FE124F">
              <w:rPr>
                <w:rFonts w:ascii="Arial" w:hAnsi="Arial" w:cs="Arial"/>
                <w:sz w:val="20"/>
                <w:szCs w:val="20"/>
              </w:rPr>
              <w:t>Integracja umożliwia automatyczne generowanie dokumentu sprzedaży w systemie finansowo-księgowym na podstawie faktur NFZ wprowadzonych w systemie medycznym.</w:t>
            </w:r>
          </w:p>
        </w:tc>
        <w:tc>
          <w:tcPr>
            <w:tcW w:w="577" w:type="pct"/>
          </w:tcPr>
          <w:p w14:paraId="60517454" w14:textId="573F5B51" w:rsidR="0021601D" w:rsidRPr="00A850D7" w:rsidRDefault="0021601D" w:rsidP="00004D53">
            <w:pPr>
              <w:jc w:val="center"/>
            </w:pPr>
          </w:p>
        </w:tc>
      </w:tr>
      <w:tr w:rsidR="0021601D" w:rsidRPr="00A850D7" w14:paraId="7EA7D0E0" w14:textId="77777777" w:rsidTr="00004D53">
        <w:tc>
          <w:tcPr>
            <w:tcW w:w="4423" w:type="pct"/>
          </w:tcPr>
          <w:p w14:paraId="08FA93F3" w14:textId="77777777" w:rsidR="0021601D" w:rsidRPr="00FE124F" w:rsidRDefault="0021601D" w:rsidP="00FE124F">
            <w:pPr>
              <w:pStyle w:val="Akapitzlist"/>
              <w:numPr>
                <w:ilvl w:val="0"/>
                <w:numId w:val="26"/>
              </w:numPr>
              <w:spacing w:after="0"/>
              <w:rPr>
                <w:rFonts w:ascii="Arial" w:hAnsi="Arial" w:cs="Arial"/>
                <w:sz w:val="20"/>
                <w:szCs w:val="20"/>
              </w:rPr>
            </w:pPr>
            <w:r w:rsidRPr="00FE124F">
              <w:rPr>
                <w:rFonts w:ascii="Arial" w:hAnsi="Arial" w:cs="Arial"/>
                <w:sz w:val="20"/>
                <w:szCs w:val="20"/>
              </w:rPr>
              <w:t>Integracja umożliwia wycofanie eksportu dokumentu sprzedaży NFZ bezpośrednio z systemu finansowo-księgowego.</w:t>
            </w:r>
          </w:p>
        </w:tc>
        <w:tc>
          <w:tcPr>
            <w:tcW w:w="577" w:type="pct"/>
          </w:tcPr>
          <w:p w14:paraId="100A8548" w14:textId="349F1DF3" w:rsidR="0021601D" w:rsidRPr="00A850D7" w:rsidRDefault="0021601D" w:rsidP="00004D53">
            <w:pPr>
              <w:jc w:val="center"/>
            </w:pPr>
          </w:p>
        </w:tc>
      </w:tr>
      <w:tr w:rsidR="0021601D" w:rsidRPr="00A850D7" w14:paraId="335A3AD9" w14:textId="77777777" w:rsidTr="00004D53">
        <w:tc>
          <w:tcPr>
            <w:tcW w:w="4423" w:type="pct"/>
          </w:tcPr>
          <w:p w14:paraId="07052AA6" w14:textId="77777777" w:rsidR="0021601D" w:rsidRPr="00FE124F" w:rsidRDefault="0021601D" w:rsidP="00FE124F">
            <w:pPr>
              <w:pStyle w:val="Akapitzlist"/>
              <w:numPr>
                <w:ilvl w:val="0"/>
                <w:numId w:val="26"/>
              </w:numPr>
              <w:spacing w:after="0"/>
              <w:rPr>
                <w:rFonts w:ascii="Arial" w:hAnsi="Arial" w:cs="Arial"/>
                <w:sz w:val="20"/>
                <w:szCs w:val="20"/>
              </w:rPr>
            </w:pPr>
            <w:r w:rsidRPr="00FE124F">
              <w:rPr>
                <w:rFonts w:ascii="Arial" w:hAnsi="Arial" w:cs="Arial"/>
                <w:sz w:val="20"/>
                <w:szCs w:val="20"/>
              </w:rPr>
              <w:t>Integracja umożliwia zablokowanie edycji dokumentu sprzedaży NFZ w systemie HIS po eksporcie do systemu finansowo-księgowego.</w:t>
            </w:r>
          </w:p>
        </w:tc>
        <w:tc>
          <w:tcPr>
            <w:tcW w:w="577" w:type="pct"/>
          </w:tcPr>
          <w:p w14:paraId="6C41CCC9" w14:textId="574CBFDA" w:rsidR="0021601D" w:rsidRPr="00A850D7" w:rsidRDefault="0021601D" w:rsidP="00004D53">
            <w:pPr>
              <w:jc w:val="center"/>
            </w:pPr>
          </w:p>
        </w:tc>
      </w:tr>
      <w:tr w:rsidR="0021601D" w:rsidRPr="00A850D7" w14:paraId="1D3F2E7C" w14:textId="77777777" w:rsidTr="00004D53">
        <w:tc>
          <w:tcPr>
            <w:tcW w:w="4423" w:type="pct"/>
          </w:tcPr>
          <w:p w14:paraId="27906C2D" w14:textId="77777777" w:rsidR="0021601D" w:rsidRPr="00FE124F" w:rsidRDefault="0021601D" w:rsidP="00FE124F">
            <w:pPr>
              <w:pStyle w:val="Akapitzlist"/>
              <w:numPr>
                <w:ilvl w:val="0"/>
                <w:numId w:val="26"/>
              </w:numPr>
              <w:spacing w:after="0"/>
              <w:rPr>
                <w:rFonts w:ascii="Arial" w:hAnsi="Arial" w:cs="Arial"/>
                <w:sz w:val="20"/>
                <w:szCs w:val="20"/>
              </w:rPr>
            </w:pPr>
            <w:r w:rsidRPr="00FE124F">
              <w:rPr>
                <w:rFonts w:ascii="Arial" w:hAnsi="Arial" w:cs="Arial"/>
                <w:sz w:val="20"/>
                <w:szCs w:val="20"/>
              </w:rPr>
              <w:t>Integracja umożliwia automatyczne tworzenie nowych kontrahentów w systemie finansowo-księgowym na podstawie danych wprowadzonych w systemie medycznym.</w:t>
            </w:r>
          </w:p>
        </w:tc>
        <w:tc>
          <w:tcPr>
            <w:tcW w:w="577" w:type="pct"/>
          </w:tcPr>
          <w:p w14:paraId="6A92CFEA" w14:textId="36690076" w:rsidR="0021601D" w:rsidRPr="00A850D7" w:rsidRDefault="0021601D" w:rsidP="00004D53">
            <w:pPr>
              <w:jc w:val="center"/>
            </w:pPr>
          </w:p>
        </w:tc>
      </w:tr>
      <w:tr w:rsidR="0021601D" w:rsidRPr="00A850D7" w14:paraId="59C2E5DA" w14:textId="77777777" w:rsidTr="00004D53">
        <w:tc>
          <w:tcPr>
            <w:tcW w:w="4423" w:type="pct"/>
          </w:tcPr>
          <w:p w14:paraId="1BE702CC" w14:textId="77777777" w:rsidR="0021601D" w:rsidRPr="00FE124F" w:rsidRDefault="0021601D" w:rsidP="00FE124F">
            <w:pPr>
              <w:pStyle w:val="Akapitzlist"/>
              <w:numPr>
                <w:ilvl w:val="0"/>
                <w:numId w:val="26"/>
              </w:numPr>
              <w:spacing w:after="0"/>
              <w:rPr>
                <w:rFonts w:ascii="Arial" w:hAnsi="Arial" w:cs="Arial"/>
                <w:sz w:val="20"/>
                <w:szCs w:val="20"/>
              </w:rPr>
            </w:pPr>
            <w:r w:rsidRPr="00FE124F">
              <w:rPr>
                <w:rFonts w:ascii="Arial" w:hAnsi="Arial" w:cs="Arial"/>
                <w:sz w:val="20"/>
                <w:szCs w:val="20"/>
              </w:rPr>
              <w:t>Integracja umożliwia automatyczne wiązanie kontrahentów istniejących w systemie medycznym z kontrahentami z systemu finansowo-księgowego (np. na podstawie NIP).</w:t>
            </w:r>
          </w:p>
        </w:tc>
        <w:tc>
          <w:tcPr>
            <w:tcW w:w="577" w:type="pct"/>
          </w:tcPr>
          <w:p w14:paraId="086304FC" w14:textId="754388C7" w:rsidR="0021601D" w:rsidRPr="00A850D7" w:rsidRDefault="0021601D" w:rsidP="00004D53">
            <w:pPr>
              <w:jc w:val="center"/>
            </w:pPr>
          </w:p>
        </w:tc>
      </w:tr>
      <w:tr w:rsidR="0021601D" w:rsidRPr="00A850D7" w14:paraId="78F8E4B9" w14:textId="77777777" w:rsidTr="00004D53">
        <w:tc>
          <w:tcPr>
            <w:tcW w:w="4423" w:type="pct"/>
          </w:tcPr>
          <w:p w14:paraId="24F8BFC7" w14:textId="77777777" w:rsidR="0021601D" w:rsidRPr="00FE124F" w:rsidRDefault="0021601D" w:rsidP="00FE124F">
            <w:pPr>
              <w:pStyle w:val="Akapitzlist"/>
              <w:numPr>
                <w:ilvl w:val="0"/>
                <w:numId w:val="26"/>
              </w:numPr>
              <w:spacing w:after="0"/>
              <w:rPr>
                <w:rFonts w:ascii="Arial" w:hAnsi="Arial" w:cs="Arial"/>
                <w:sz w:val="20"/>
                <w:szCs w:val="20"/>
              </w:rPr>
            </w:pPr>
            <w:proofErr w:type="spellStart"/>
            <w:r w:rsidRPr="00FE124F">
              <w:rPr>
                <w:rFonts w:ascii="Arial" w:hAnsi="Arial" w:cs="Arial"/>
                <w:sz w:val="20"/>
                <w:szCs w:val="20"/>
              </w:rPr>
              <w:t>Integrajca</w:t>
            </w:r>
            <w:proofErr w:type="spellEnd"/>
            <w:r w:rsidRPr="00FE124F">
              <w:rPr>
                <w:rFonts w:ascii="Arial" w:hAnsi="Arial" w:cs="Arial"/>
                <w:sz w:val="20"/>
                <w:szCs w:val="20"/>
              </w:rPr>
              <w:t xml:space="preserve"> umożliwia automatyczny import dokumentów zakupowych z Apteki do systemu finansowo-księgowego.</w:t>
            </w:r>
          </w:p>
        </w:tc>
        <w:tc>
          <w:tcPr>
            <w:tcW w:w="577" w:type="pct"/>
          </w:tcPr>
          <w:p w14:paraId="75E1F820" w14:textId="3AE3394C" w:rsidR="0021601D" w:rsidRPr="00A850D7" w:rsidRDefault="0021601D" w:rsidP="00004D53">
            <w:pPr>
              <w:jc w:val="center"/>
            </w:pPr>
          </w:p>
        </w:tc>
      </w:tr>
      <w:tr w:rsidR="0021601D" w:rsidRPr="00A850D7" w14:paraId="72A05B02" w14:textId="77777777" w:rsidTr="00004D53">
        <w:tc>
          <w:tcPr>
            <w:tcW w:w="4423" w:type="pct"/>
          </w:tcPr>
          <w:p w14:paraId="7F6B8C35" w14:textId="77777777" w:rsidR="0021601D" w:rsidRPr="00FE124F" w:rsidRDefault="0021601D" w:rsidP="00FE124F">
            <w:pPr>
              <w:pStyle w:val="Akapitzlist"/>
              <w:numPr>
                <w:ilvl w:val="0"/>
                <w:numId w:val="26"/>
              </w:numPr>
              <w:spacing w:after="0"/>
              <w:rPr>
                <w:rFonts w:ascii="Arial" w:hAnsi="Arial" w:cs="Arial"/>
                <w:sz w:val="20"/>
                <w:szCs w:val="20"/>
              </w:rPr>
            </w:pPr>
            <w:r w:rsidRPr="00FE124F">
              <w:rPr>
                <w:rFonts w:ascii="Arial" w:hAnsi="Arial" w:cs="Arial"/>
                <w:sz w:val="20"/>
                <w:szCs w:val="20"/>
              </w:rPr>
              <w:t>Integracja umożliwia pobieranie danych statystyk systemu medycznego wykorzystywanych do rozdzielników kosztów  w systemie finansowo-księgowym minimum w zakresie jaki obecnie funkcjonuje u Zamawiającego.</w:t>
            </w:r>
          </w:p>
        </w:tc>
        <w:tc>
          <w:tcPr>
            <w:tcW w:w="577" w:type="pct"/>
          </w:tcPr>
          <w:p w14:paraId="5BEEC8F6" w14:textId="3A19EDF4" w:rsidR="0021601D" w:rsidRPr="00A850D7" w:rsidRDefault="0021601D" w:rsidP="00004D53">
            <w:pPr>
              <w:jc w:val="center"/>
            </w:pPr>
          </w:p>
        </w:tc>
      </w:tr>
      <w:tr w:rsidR="0021601D" w:rsidRPr="00A850D7" w14:paraId="19B3B406" w14:textId="77777777" w:rsidTr="00004D53">
        <w:tc>
          <w:tcPr>
            <w:tcW w:w="4423" w:type="pct"/>
          </w:tcPr>
          <w:p w14:paraId="0CD04D2C" w14:textId="77777777" w:rsidR="0021601D" w:rsidRPr="00FE124F" w:rsidRDefault="0021601D" w:rsidP="00FE124F">
            <w:pPr>
              <w:pStyle w:val="Akapitzlist"/>
              <w:numPr>
                <w:ilvl w:val="0"/>
                <w:numId w:val="26"/>
              </w:numPr>
              <w:spacing w:after="0"/>
              <w:rPr>
                <w:rFonts w:ascii="Arial" w:hAnsi="Arial" w:cs="Arial"/>
                <w:sz w:val="20"/>
                <w:szCs w:val="20"/>
              </w:rPr>
            </w:pPr>
            <w:r w:rsidRPr="00FE124F">
              <w:rPr>
                <w:rFonts w:ascii="Arial" w:hAnsi="Arial" w:cs="Arial"/>
                <w:sz w:val="20"/>
                <w:szCs w:val="20"/>
              </w:rPr>
              <w:t>Integracja umożliwia mapowanie apteczek oddziałowych z magazynkami funkcjonującymi w module gospodarka magazynowa oraz odzwierciedlenia obrotów i stanów magazynowych.</w:t>
            </w:r>
          </w:p>
        </w:tc>
        <w:tc>
          <w:tcPr>
            <w:tcW w:w="577" w:type="pct"/>
          </w:tcPr>
          <w:p w14:paraId="2E2D44C3" w14:textId="0FCA7F36" w:rsidR="0021601D" w:rsidRPr="00A850D7" w:rsidRDefault="0021601D" w:rsidP="00004D53">
            <w:pPr>
              <w:jc w:val="center"/>
            </w:pPr>
          </w:p>
        </w:tc>
      </w:tr>
    </w:tbl>
    <w:p w14:paraId="4AA48B04" w14:textId="77777777" w:rsidR="005F22BE" w:rsidRPr="00A850D7" w:rsidRDefault="005F22BE" w:rsidP="000E45AB">
      <w:pPr>
        <w:rPr>
          <w:rFonts w:cstheme="minorHAnsi"/>
          <w:sz w:val="24"/>
        </w:rPr>
      </w:pPr>
    </w:p>
    <w:p w14:paraId="1066B2CA" w14:textId="77777777" w:rsidR="005F22BE" w:rsidRPr="00A850D7" w:rsidRDefault="005F22BE" w:rsidP="000E45AB">
      <w:pPr>
        <w:rPr>
          <w:rFonts w:cstheme="minorHAnsi"/>
          <w:sz w:val="24"/>
        </w:rPr>
      </w:pPr>
    </w:p>
    <w:p w14:paraId="5773AFBF" w14:textId="3D82033A" w:rsidR="000817AC" w:rsidRPr="00A850D7" w:rsidRDefault="00401F4F" w:rsidP="00401F4F">
      <w:pPr>
        <w:pStyle w:val="Nagwek1"/>
        <w:numPr>
          <w:ilvl w:val="0"/>
          <w:numId w:val="0"/>
        </w:numPr>
        <w:ind w:left="360"/>
        <w:rPr>
          <w:lang w:val="pl-PL"/>
        </w:rPr>
      </w:pPr>
      <w:r w:rsidRPr="00A850D7">
        <w:rPr>
          <w:lang w:val="pl-PL"/>
        </w:rPr>
        <w:lastRenderedPageBreak/>
        <w:t>16. S</w:t>
      </w:r>
      <w:r w:rsidR="0063389B" w:rsidRPr="00A850D7">
        <w:rPr>
          <w:lang w:val="pl-PL"/>
        </w:rPr>
        <w:t>ZKOLENIA</w:t>
      </w:r>
      <w:r w:rsidR="00006A19" w:rsidRPr="00A850D7">
        <w:rPr>
          <w:lang w:val="pl-PL"/>
        </w:rPr>
        <w:t xml:space="preserve"> I ASYSTA URUCHOMIENIOWA</w:t>
      </w:r>
    </w:p>
    <w:p w14:paraId="40B12069" w14:textId="56FE8932" w:rsidR="0063389B" w:rsidRPr="00A850D7" w:rsidRDefault="00C10905" w:rsidP="0063389B">
      <w:pPr>
        <w:rPr>
          <w:lang w:val="pl-PL"/>
        </w:rPr>
      </w:pPr>
      <w:r w:rsidRPr="00A850D7">
        <w:rPr>
          <w:lang w:val="pl-PL"/>
        </w:rPr>
        <w:t>Zamawiający oczekuje przeprowadzenia szkoleń w wymiarze określonym poniżej:</w:t>
      </w:r>
    </w:p>
    <w:p w14:paraId="15A138EB" w14:textId="77777777" w:rsidR="00C10905" w:rsidRPr="00A850D7" w:rsidRDefault="00C10905" w:rsidP="0063389B">
      <w:pPr>
        <w:rPr>
          <w:lang w:val="pl-PL"/>
        </w:rPr>
      </w:pPr>
    </w:p>
    <w:p w14:paraId="34C9CDB1" w14:textId="77777777" w:rsidR="00C10905" w:rsidRPr="00A850D7" w:rsidRDefault="00C10905" w:rsidP="00C10905">
      <w:r w:rsidRPr="00A850D7">
        <w:t>1.</w:t>
      </w:r>
      <w:r w:rsidRPr="00A850D7">
        <w:tab/>
      </w:r>
      <w:proofErr w:type="spellStart"/>
      <w:r w:rsidRPr="00A850D7">
        <w:t>Szkolenia</w:t>
      </w:r>
      <w:proofErr w:type="spellEnd"/>
      <w:r w:rsidRPr="00A850D7">
        <w:t xml:space="preserve"> </w:t>
      </w:r>
      <w:proofErr w:type="spellStart"/>
      <w:r w:rsidRPr="00A850D7">
        <w:t>administracyjne</w:t>
      </w:r>
      <w:proofErr w:type="spellEnd"/>
    </w:p>
    <w:p w14:paraId="3CE4DCE3" w14:textId="7965E1BC" w:rsidR="00C10905" w:rsidRPr="00A850D7" w:rsidRDefault="00C10905" w:rsidP="00C10905">
      <w:proofErr w:type="spellStart"/>
      <w:r w:rsidRPr="00A850D7">
        <w:t>Liczba</w:t>
      </w:r>
      <w:proofErr w:type="spellEnd"/>
      <w:r w:rsidRPr="00A850D7">
        <w:t xml:space="preserve"> </w:t>
      </w:r>
      <w:proofErr w:type="spellStart"/>
      <w:r w:rsidRPr="00A850D7">
        <w:t>osób</w:t>
      </w:r>
      <w:proofErr w:type="spellEnd"/>
      <w:r w:rsidRPr="00A850D7">
        <w:t>: 2-4</w:t>
      </w:r>
    </w:p>
    <w:p w14:paraId="32FAC549" w14:textId="77777777" w:rsidR="00C10905" w:rsidRPr="00A850D7" w:rsidRDefault="00C10905" w:rsidP="00C10905">
      <w:proofErr w:type="spellStart"/>
      <w:r w:rsidRPr="00A850D7">
        <w:t>Liczba</w:t>
      </w:r>
      <w:proofErr w:type="spellEnd"/>
      <w:r w:rsidRPr="00A850D7">
        <w:t xml:space="preserve"> </w:t>
      </w:r>
      <w:proofErr w:type="spellStart"/>
      <w:r w:rsidRPr="00A850D7">
        <w:t>grup</w:t>
      </w:r>
      <w:proofErr w:type="spellEnd"/>
      <w:r w:rsidRPr="00A850D7">
        <w:t>: 1</w:t>
      </w:r>
    </w:p>
    <w:p w14:paraId="596F4CAC" w14:textId="77777777" w:rsidR="00C10905" w:rsidRPr="00A850D7" w:rsidRDefault="00C10905" w:rsidP="00C10905">
      <w:proofErr w:type="spellStart"/>
      <w:r w:rsidRPr="00A850D7">
        <w:t>Czas</w:t>
      </w:r>
      <w:proofErr w:type="spellEnd"/>
      <w:r w:rsidRPr="00A850D7">
        <w:t xml:space="preserve"> </w:t>
      </w:r>
      <w:proofErr w:type="spellStart"/>
      <w:r w:rsidRPr="00A850D7">
        <w:t>trwania</w:t>
      </w:r>
      <w:proofErr w:type="spellEnd"/>
      <w:r w:rsidRPr="00A850D7">
        <w:t xml:space="preserve"> </w:t>
      </w:r>
      <w:proofErr w:type="spellStart"/>
      <w:r w:rsidRPr="00A850D7">
        <w:t>szkolenia</w:t>
      </w:r>
      <w:proofErr w:type="spellEnd"/>
      <w:r w:rsidRPr="00A850D7">
        <w:t xml:space="preserve"> </w:t>
      </w:r>
      <w:proofErr w:type="spellStart"/>
      <w:r w:rsidRPr="00A850D7">
        <w:t>dla</w:t>
      </w:r>
      <w:proofErr w:type="spellEnd"/>
      <w:r w:rsidRPr="00A850D7">
        <w:t xml:space="preserve"> </w:t>
      </w:r>
      <w:proofErr w:type="spellStart"/>
      <w:r w:rsidRPr="00A850D7">
        <w:t>jednej</w:t>
      </w:r>
      <w:proofErr w:type="spellEnd"/>
      <w:r w:rsidRPr="00A850D7">
        <w:t xml:space="preserve"> </w:t>
      </w:r>
      <w:proofErr w:type="spellStart"/>
      <w:r w:rsidRPr="00A850D7">
        <w:t>grupy</w:t>
      </w:r>
      <w:proofErr w:type="spellEnd"/>
      <w:r w:rsidRPr="00A850D7">
        <w:t>: 50h</w:t>
      </w:r>
    </w:p>
    <w:p w14:paraId="1DDD4372" w14:textId="77777777" w:rsidR="00C10905" w:rsidRPr="00A850D7" w:rsidRDefault="00C10905" w:rsidP="00C10905"/>
    <w:p w14:paraId="4C71218A" w14:textId="70052DB5" w:rsidR="00C10905" w:rsidRPr="00A850D7" w:rsidRDefault="00C10905" w:rsidP="00C10905">
      <w:r w:rsidRPr="00A850D7">
        <w:t>2.</w:t>
      </w:r>
      <w:r w:rsidRPr="00A850D7">
        <w:tab/>
      </w:r>
      <w:proofErr w:type="spellStart"/>
      <w:r w:rsidRPr="00A850D7">
        <w:t>Szkolenia</w:t>
      </w:r>
      <w:proofErr w:type="spellEnd"/>
      <w:r w:rsidRPr="00A850D7">
        <w:t xml:space="preserve"> </w:t>
      </w:r>
      <w:proofErr w:type="spellStart"/>
      <w:r w:rsidRPr="00A850D7">
        <w:t>dla</w:t>
      </w:r>
      <w:proofErr w:type="spellEnd"/>
      <w:r w:rsidRPr="00A850D7">
        <w:t xml:space="preserve"> </w:t>
      </w:r>
      <w:proofErr w:type="spellStart"/>
      <w:r w:rsidRPr="00A850D7">
        <w:t>lekarzy</w:t>
      </w:r>
      <w:proofErr w:type="spellEnd"/>
      <w:r w:rsidRPr="00A850D7">
        <w:t xml:space="preserve"> </w:t>
      </w:r>
      <w:proofErr w:type="spellStart"/>
      <w:r w:rsidRPr="00A850D7">
        <w:t>i</w:t>
      </w:r>
      <w:proofErr w:type="spellEnd"/>
      <w:r w:rsidRPr="00A850D7">
        <w:t xml:space="preserve"> </w:t>
      </w:r>
      <w:proofErr w:type="spellStart"/>
      <w:r w:rsidRPr="00A850D7">
        <w:t>pielęgniarek</w:t>
      </w:r>
      <w:proofErr w:type="spellEnd"/>
      <w:r w:rsidRPr="00A850D7">
        <w:t xml:space="preserve"> - </w:t>
      </w:r>
      <w:proofErr w:type="spellStart"/>
      <w:r w:rsidRPr="00A850D7">
        <w:t>oddziały</w:t>
      </w:r>
      <w:proofErr w:type="spellEnd"/>
    </w:p>
    <w:p w14:paraId="2B207CA8" w14:textId="77777777" w:rsidR="00C10905" w:rsidRPr="00A850D7" w:rsidRDefault="00C10905" w:rsidP="00C10905">
      <w:proofErr w:type="spellStart"/>
      <w:r w:rsidRPr="00A850D7">
        <w:t>Liczba</w:t>
      </w:r>
      <w:proofErr w:type="spellEnd"/>
      <w:r w:rsidRPr="00A850D7">
        <w:t xml:space="preserve"> </w:t>
      </w:r>
      <w:proofErr w:type="spellStart"/>
      <w:r w:rsidRPr="00A850D7">
        <w:t>osób</w:t>
      </w:r>
      <w:proofErr w:type="spellEnd"/>
      <w:r w:rsidRPr="00A850D7">
        <w:t>: 900</w:t>
      </w:r>
    </w:p>
    <w:p w14:paraId="185B047D" w14:textId="77777777" w:rsidR="00C10905" w:rsidRPr="00A850D7" w:rsidRDefault="00C10905" w:rsidP="00C10905">
      <w:proofErr w:type="spellStart"/>
      <w:r w:rsidRPr="00A850D7">
        <w:t>Liczba</w:t>
      </w:r>
      <w:proofErr w:type="spellEnd"/>
      <w:r w:rsidRPr="00A850D7">
        <w:t xml:space="preserve"> </w:t>
      </w:r>
      <w:proofErr w:type="spellStart"/>
      <w:r w:rsidRPr="00A850D7">
        <w:t>grup</w:t>
      </w:r>
      <w:proofErr w:type="spellEnd"/>
      <w:r w:rsidRPr="00A850D7">
        <w:t>: 90</w:t>
      </w:r>
    </w:p>
    <w:p w14:paraId="76C7DF83" w14:textId="77777777" w:rsidR="00C10905" w:rsidRPr="00A850D7" w:rsidRDefault="00C10905" w:rsidP="00C10905">
      <w:proofErr w:type="spellStart"/>
      <w:r w:rsidRPr="00A850D7">
        <w:t>Czas</w:t>
      </w:r>
      <w:proofErr w:type="spellEnd"/>
      <w:r w:rsidRPr="00A850D7">
        <w:t xml:space="preserve"> </w:t>
      </w:r>
      <w:proofErr w:type="spellStart"/>
      <w:r w:rsidRPr="00A850D7">
        <w:t>trwania</w:t>
      </w:r>
      <w:proofErr w:type="spellEnd"/>
      <w:r w:rsidRPr="00A850D7">
        <w:t xml:space="preserve"> </w:t>
      </w:r>
      <w:proofErr w:type="spellStart"/>
      <w:r w:rsidRPr="00A850D7">
        <w:t>szkolenia</w:t>
      </w:r>
      <w:proofErr w:type="spellEnd"/>
      <w:r w:rsidRPr="00A850D7">
        <w:t xml:space="preserve"> </w:t>
      </w:r>
      <w:proofErr w:type="spellStart"/>
      <w:r w:rsidRPr="00A850D7">
        <w:t>dla</w:t>
      </w:r>
      <w:proofErr w:type="spellEnd"/>
      <w:r w:rsidRPr="00A850D7">
        <w:t xml:space="preserve"> </w:t>
      </w:r>
      <w:proofErr w:type="spellStart"/>
      <w:r w:rsidRPr="00A850D7">
        <w:t>jednej</w:t>
      </w:r>
      <w:proofErr w:type="spellEnd"/>
      <w:r w:rsidRPr="00A850D7">
        <w:t xml:space="preserve"> </w:t>
      </w:r>
      <w:proofErr w:type="spellStart"/>
      <w:r w:rsidRPr="00A850D7">
        <w:t>grupy</w:t>
      </w:r>
      <w:proofErr w:type="spellEnd"/>
      <w:r w:rsidRPr="00A850D7">
        <w:t>: 4h</w:t>
      </w:r>
    </w:p>
    <w:p w14:paraId="6CD695F4" w14:textId="77777777" w:rsidR="00C10905" w:rsidRPr="00A850D7" w:rsidRDefault="00C10905" w:rsidP="00C10905"/>
    <w:p w14:paraId="7F43AB19" w14:textId="77777777" w:rsidR="00C10905" w:rsidRPr="00A850D7" w:rsidRDefault="00C10905" w:rsidP="00C10905">
      <w:r w:rsidRPr="00A850D7">
        <w:t>3.</w:t>
      </w:r>
      <w:r w:rsidRPr="00A850D7">
        <w:tab/>
      </w:r>
      <w:proofErr w:type="spellStart"/>
      <w:r w:rsidRPr="00A850D7">
        <w:t>Szkolenia</w:t>
      </w:r>
      <w:proofErr w:type="spellEnd"/>
      <w:r w:rsidRPr="00A850D7">
        <w:t xml:space="preserve"> </w:t>
      </w:r>
      <w:proofErr w:type="spellStart"/>
      <w:r w:rsidRPr="00A850D7">
        <w:t>dla</w:t>
      </w:r>
      <w:proofErr w:type="spellEnd"/>
      <w:r w:rsidRPr="00A850D7">
        <w:t xml:space="preserve"> </w:t>
      </w:r>
      <w:proofErr w:type="spellStart"/>
      <w:r w:rsidRPr="00A850D7">
        <w:t>rejestratorek</w:t>
      </w:r>
      <w:proofErr w:type="spellEnd"/>
    </w:p>
    <w:p w14:paraId="6207C8DA" w14:textId="77777777" w:rsidR="00C10905" w:rsidRPr="00A850D7" w:rsidRDefault="00C10905" w:rsidP="00C10905">
      <w:proofErr w:type="spellStart"/>
      <w:r w:rsidRPr="00A850D7">
        <w:t>Liczba</w:t>
      </w:r>
      <w:proofErr w:type="spellEnd"/>
      <w:r w:rsidRPr="00A850D7">
        <w:t xml:space="preserve"> </w:t>
      </w:r>
      <w:proofErr w:type="spellStart"/>
      <w:r w:rsidRPr="00A850D7">
        <w:t>osób</w:t>
      </w:r>
      <w:proofErr w:type="spellEnd"/>
      <w:r w:rsidRPr="00A850D7">
        <w:t>: 30</w:t>
      </w:r>
    </w:p>
    <w:p w14:paraId="5FB14D40" w14:textId="77777777" w:rsidR="00C10905" w:rsidRPr="00A850D7" w:rsidRDefault="00C10905" w:rsidP="00C10905">
      <w:proofErr w:type="spellStart"/>
      <w:r w:rsidRPr="00A850D7">
        <w:t>Liczba</w:t>
      </w:r>
      <w:proofErr w:type="spellEnd"/>
      <w:r w:rsidRPr="00A850D7">
        <w:t xml:space="preserve"> </w:t>
      </w:r>
      <w:proofErr w:type="spellStart"/>
      <w:r w:rsidRPr="00A850D7">
        <w:t>grup</w:t>
      </w:r>
      <w:proofErr w:type="spellEnd"/>
      <w:r w:rsidRPr="00A850D7">
        <w:t>: 3</w:t>
      </w:r>
    </w:p>
    <w:p w14:paraId="2FED8C55" w14:textId="77777777" w:rsidR="00C10905" w:rsidRPr="00A850D7" w:rsidRDefault="00C10905" w:rsidP="00C10905">
      <w:proofErr w:type="spellStart"/>
      <w:r w:rsidRPr="00A850D7">
        <w:t>Czas</w:t>
      </w:r>
      <w:proofErr w:type="spellEnd"/>
      <w:r w:rsidRPr="00A850D7">
        <w:t xml:space="preserve"> </w:t>
      </w:r>
      <w:proofErr w:type="spellStart"/>
      <w:r w:rsidRPr="00A850D7">
        <w:t>trwania</w:t>
      </w:r>
      <w:proofErr w:type="spellEnd"/>
      <w:r w:rsidRPr="00A850D7">
        <w:t xml:space="preserve"> </w:t>
      </w:r>
      <w:proofErr w:type="spellStart"/>
      <w:r w:rsidRPr="00A850D7">
        <w:t>szkolenia</w:t>
      </w:r>
      <w:proofErr w:type="spellEnd"/>
      <w:r w:rsidRPr="00A850D7">
        <w:t xml:space="preserve"> </w:t>
      </w:r>
      <w:proofErr w:type="spellStart"/>
      <w:r w:rsidRPr="00A850D7">
        <w:t>dla</w:t>
      </w:r>
      <w:proofErr w:type="spellEnd"/>
      <w:r w:rsidRPr="00A850D7">
        <w:t xml:space="preserve"> </w:t>
      </w:r>
      <w:proofErr w:type="spellStart"/>
      <w:r w:rsidRPr="00A850D7">
        <w:t>jednej</w:t>
      </w:r>
      <w:proofErr w:type="spellEnd"/>
      <w:r w:rsidRPr="00A850D7">
        <w:t xml:space="preserve"> </w:t>
      </w:r>
      <w:proofErr w:type="spellStart"/>
      <w:r w:rsidRPr="00A850D7">
        <w:t>grupy</w:t>
      </w:r>
      <w:proofErr w:type="spellEnd"/>
      <w:r w:rsidRPr="00A850D7">
        <w:t>: 3h</w:t>
      </w:r>
    </w:p>
    <w:p w14:paraId="472D6AED" w14:textId="77777777" w:rsidR="00C10905" w:rsidRPr="00A850D7" w:rsidRDefault="00C10905" w:rsidP="00C10905"/>
    <w:p w14:paraId="346BDBF7" w14:textId="77777777" w:rsidR="00C10905" w:rsidRPr="00A850D7" w:rsidRDefault="00C10905" w:rsidP="00C10905">
      <w:r w:rsidRPr="00A850D7">
        <w:t>4.</w:t>
      </w:r>
      <w:r w:rsidRPr="00A850D7">
        <w:tab/>
      </w:r>
      <w:proofErr w:type="spellStart"/>
      <w:r w:rsidRPr="00A850D7">
        <w:t>Szkolenia</w:t>
      </w:r>
      <w:proofErr w:type="spellEnd"/>
      <w:r w:rsidRPr="00A850D7">
        <w:t xml:space="preserve"> </w:t>
      </w:r>
      <w:proofErr w:type="spellStart"/>
      <w:r w:rsidRPr="00A850D7">
        <w:t>dla</w:t>
      </w:r>
      <w:proofErr w:type="spellEnd"/>
      <w:r w:rsidRPr="00A850D7">
        <w:t xml:space="preserve"> </w:t>
      </w:r>
      <w:proofErr w:type="spellStart"/>
      <w:r w:rsidRPr="00A850D7">
        <w:t>lekarzy</w:t>
      </w:r>
      <w:proofErr w:type="spellEnd"/>
      <w:r w:rsidRPr="00A850D7">
        <w:t xml:space="preserve"> </w:t>
      </w:r>
      <w:proofErr w:type="spellStart"/>
      <w:r w:rsidRPr="00A850D7">
        <w:t>i</w:t>
      </w:r>
      <w:proofErr w:type="spellEnd"/>
      <w:r w:rsidRPr="00A850D7">
        <w:t xml:space="preserve"> </w:t>
      </w:r>
      <w:proofErr w:type="spellStart"/>
      <w:r w:rsidRPr="00A850D7">
        <w:t>pielęgniarek</w:t>
      </w:r>
      <w:proofErr w:type="spellEnd"/>
      <w:r w:rsidRPr="00A850D7">
        <w:t xml:space="preserve"> - </w:t>
      </w:r>
      <w:proofErr w:type="spellStart"/>
      <w:r w:rsidRPr="00A850D7">
        <w:t>poradnie</w:t>
      </w:r>
      <w:proofErr w:type="spellEnd"/>
    </w:p>
    <w:p w14:paraId="28E272B7" w14:textId="77777777" w:rsidR="00C10905" w:rsidRPr="00A850D7" w:rsidRDefault="00C10905" w:rsidP="00C10905">
      <w:proofErr w:type="spellStart"/>
      <w:r w:rsidRPr="00A850D7">
        <w:t>Liczba</w:t>
      </w:r>
      <w:proofErr w:type="spellEnd"/>
      <w:r w:rsidRPr="00A850D7">
        <w:t xml:space="preserve"> </w:t>
      </w:r>
      <w:proofErr w:type="spellStart"/>
      <w:r w:rsidRPr="00A850D7">
        <w:t>osób</w:t>
      </w:r>
      <w:proofErr w:type="spellEnd"/>
      <w:r w:rsidRPr="00A850D7">
        <w:t>: 200</w:t>
      </w:r>
    </w:p>
    <w:p w14:paraId="1257A41C" w14:textId="77777777" w:rsidR="00C10905" w:rsidRPr="00A850D7" w:rsidRDefault="00C10905" w:rsidP="00C10905">
      <w:proofErr w:type="spellStart"/>
      <w:r w:rsidRPr="00A850D7">
        <w:t>Liczba</w:t>
      </w:r>
      <w:proofErr w:type="spellEnd"/>
      <w:r w:rsidRPr="00A850D7">
        <w:t xml:space="preserve"> </w:t>
      </w:r>
      <w:proofErr w:type="spellStart"/>
      <w:r w:rsidRPr="00A850D7">
        <w:t>grup</w:t>
      </w:r>
      <w:proofErr w:type="spellEnd"/>
      <w:r w:rsidRPr="00A850D7">
        <w:t>: 20</w:t>
      </w:r>
    </w:p>
    <w:p w14:paraId="473F808A" w14:textId="77777777" w:rsidR="00C10905" w:rsidRPr="00A850D7" w:rsidRDefault="00C10905" w:rsidP="00C10905">
      <w:proofErr w:type="spellStart"/>
      <w:r w:rsidRPr="00A850D7">
        <w:t>Czas</w:t>
      </w:r>
      <w:proofErr w:type="spellEnd"/>
      <w:r w:rsidRPr="00A850D7">
        <w:t xml:space="preserve"> </w:t>
      </w:r>
      <w:proofErr w:type="spellStart"/>
      <w:r w:rsidRPr="00A850D7">
        <w:t>trwania</w:t>
      </w:r>
      <w:proofErr w:type="spellEnd"/>
      <w:r w:rsidRPr="00A850D7">
        <w:t xml:space="preserve"> </w:t>
      </w:r>
      <w:proofErr w:type="spellStart"/>
      <w:r w:rsidRPr="00A850D7">
        <w:t>szkolenia</w:t>
      </w:r>
      <w:proofErr w:type="spellEnd"/>
      <w:r w:rsidRPr="00A850D7">
        <w:t xml:space="preserve"> </w:t>
      </w:r>
      <w:proofErr w:type="spellStart"/>
      <w:r w:rsidRPr="00A850D7">
        <w:t>dla</w:t>
      </w:r>
      <w:proofErr w:type="spellEnd"/>
      <w:r w:rsidRPr="00A850D7">
        <w:t xml:space="preserve"> </w:t>
      </w:r>
      <w:proofErr w:type="spellStart"/>
      <w:r w:rsidRPr="00A850D7">
        <w:t>jednej</w:t>
      </w:r>
      <w:proofErr w:type="spellEnd"/>
      <w:r w:rsidRPr="00A850D7">
        <w:t xml:space="preserve"> </w:t>
      </w:r>
      <w:proofErr w:type="spellStart"/>
      <w:r w:rsidRPr="00A850D7">
        <w:t>grupy</w:t>
      </w:r>
      <w:proofErr w:type="spellEnd"/>
      <w:r w:rsidRPr="00A850D7">
        <w:t>: 4h</w:t>
      </w:r>
    </w:p>
    <w:p w14:paraId="6A331B14" w14:textId="77777777" w:rsidR="00C10905" w:rsidRPr="00A850D7" w:rsidRDefault="00C10905" w:rsidP="00C10905"/>
    <w:p w14:paraId="45A2AC27" w14:textId="77777777" w:rsidR="00C10905" w:rsidRPr="00A850D7" w:rsidRDefault="00C10905" w:rsidP="00C10905">
      <w:r w:rsidRPr="00A850D7">
        <w:t>5.</w:t>
      </w:r>
      <w:r w:rsidRPr="00A850D7">
        <w:tab/>
      </w:r>
      <w:proofErr w:type="spellStart"/>
      <w:r w:rsidRPr="00A850D7">
        <w:t>Apteka</w:t>
      </w:r>
      <w:proofErr w:type="spellEnd"/>
    </w:p>
    <w:p w14:paraId="0CB31E80" w14:textId="77777777" w:rsidR="00C10905" w:rsidRPr="00A850D7" w:rsidRDefault="00C10905" w:rsidP="00C10905">
      <w:proofErr w:type="spellStart"/>
      <w:r w:rsidRPr="00A850D7">
        <w:t>Liczba</w:t>
      </w:r>
      <w:proofErr w:type="spellEnd"/>
      <w:r w:rsidRPr="00A850D7">
        <w:t xml:space="preserve"> </w:t>
      </w:r>
      <w:proofErr w:type="spellStart"/>
      <w:r w:rsidRPr="00A850D7">
        <w:t>osób</w:t>
      </w:r>
      <w:proofErr w:type="spellEnd"/>
      <w:r w:rsidRPr="00A850D7">
        <w:t>: 23</w:t>
      </w:r>
    </w:p>
    <w:p w14:paraId="4EA5CF2B" w14:textId="77777777" w:rsidR="00C10905" w:rsidRPr="00A850D7" w:rsidRDefault="00C10905" w:rsidP="00C10905">
      <w:proofErr w:type="spellStart"/>
      <w:r w:rsidRPr="00A850D7">
        <w:t>Liczba</w:t>
      </w:r>
      <w:proofErr w:type="spellEnd"/>
      <w:r w:rsidRPr="00A850D7">
        <w:t xml:space="preserve"> </w:t>
      </w:r>
      <w:proofErr w:type="spellStart"/>
      <w:r w:rsidRPr="00A850D7">
        <w:t>grup</w:t>
      </w:r>
      <w:proofErr w:type="spellEnd"/>
      <w:r w:rsidRPr="00A850D7">
        <w:t>: 3</w:t>
      </w:r>
    </w:p>
    <w:p w14:paraId="4A098714" w14:textId="77777777" w:rsidR="00C10905" w:rsidRPr="00A850D7" w:rsidRDefault="00C10905" w:rsidP="00C10905">
      <w:proofErr w:type="spellStart"/>
      <w:r w:rsidRPr="00A850D7">
        <w:t>Czas</w:t>
      </w:r>
      <w:proofErr w:type="spellEnd"/>
      <w:r w:rsidRPr="00A850D7">
        <w:t xml:space="preserve"> </w:t>
      </w:r>
      <w:proofErr w:type="spellStart"/>
      <w:r w:rsidRPr="00A850D7">
        <w:t>trwania</w:t>
      </w:r>
      <w:proofErr w:type="spellEnd"/>
      <w:r w:rsidRPr="00A850D7">
        <w:t xml:space="preserve"> </w:t>
      </w:r>
      <w:proofErr w:type="spellStart"/>
      <w:r w:rsidRPr="00A850D7">
        <w:t>szkolenia</w:t>
      </w:r>
      <w:proofErr w:type="spellEnd"/>
      <w:r w:rsidRPr="00A850D7">
        <w:t xml:space="preserve"> </w:t>
      </w:r>
      <w:proofErr w:type="spellStart"/>
      <w:r w:rsidRPr="00A850D7">
        <w:t>dla</w:t>
      </w:r>
      <w:proofErr w:type="spellEnd"/>
      <w:r w:rsidRPr="00A850D7">
        <w:t xml:space="preserve"> </w:t>
      </w:r>
      <w:proofErr w:type="spellStart"/>
      <w:r w:rsidRPr="00A850D7">
        <w:t>jednej</w:t>
      </w:r>
      <w:proofErr w:type="spellEnd"/>
      <w:r w:rsidRPr="00A850D7">
        <w:t xml:space="preserve"> </w:t>
      </w:r>
      <w:proofErr w:type="spellStart"/>
      <w:r w:rsidRPr="00A850D7">
        <w:t>grupy</w:t>
      </w:r>
      <w:proofErr w:type="spellEnd"/>
      <w:r w:rsidRPr="00A850D7">
        <w:t>: 5h</w:t>
      </w:r>
    </w:p>
    <w:p w14:paraId="6A8FD7AA" w14:textId="77777777" w:rsidR="00C10905" w:rsidRPr="00A850D7" w:rsidRDefault="00C10905" w:rsidP="00C10905"/>
    <w:p w14:paraId="2B5186F3" w14:textId="77777777" w:rsidR="00C10905" w:rsidRPr="00A850D7" w:rsidRDefault="00C10905" w:rsidP="00C10905">
      <w:r w:rsidRPr="00A850D7">
        <w:t>6.</w:t>
      </w:r>
      <w:r w:rsidRPr="00A850D7">
        <w:tab/>
      </w:r>
      <w:proofErr w:type="spellStart"/>
      <w:r w:rsidRPr="00A850D7">
        <w:t>Inne</w:t>
      </w:r>
      <w:proofErr w:type="spellEnd"/>
      <w:r w:rsidRPr="00A850D7">
        <w:t xml:space="preserve"> </w:t>
      </w:r>
      <w:proofErr w:type="spellStart"/>
      <w:r w:rsidRPr="00A850D7">
        <w:t>grupy</w:t>
      </w:r>
      <w:proofErr w:type="spellEnd"/>
      <w:r w:rsidRPr="00A850D7">
        <w:t xml:space="preserve"> </w:t>
      </w:r>
      <w:proofErr w:type="spellStart"/>
      <w:r w:rsidRPr="00A850D7">
        <w:t>zawodowe</w:t>
      </w:r>
      <w:proofErr w:type="spellEnd"/>
      <w:r w:rsidRPr="00A850D7">
        <w:t xml:space="preserve"> (</w:t>
      </w:r>
      <w:proofErr w:type="spellStart"/>
      <w:r w:rsidRPr="00A850D7">
        <w:t>technicy</w:t>
      </w:r>
      <w:proofErr w:type="spellEnd"/>
      <w:r w:rsidRPr="00A850D7">
        <w:t>/</w:t>
      </w:r>
      <w:proofErr w:type="spellStart"/>
      <w:r w:rsidRPr="00A850D7">
        <w:t>sekretarki</w:t>
      </w:r>
      <w:proofErr w:type="spellEnd"/>
      <w:r w:rsidRPr="00A850D7">
        <w:t xml:space="preserve"> </w:t>
      </w:r>
      <w:proofErr w:type="spellStart"/>
      <w:r w:rsidRPr="00A850D7">
        <w:t>medyczne</w:t>
      </w:r>
      <w:proofErr w:type="spellEnd"/>
      <w:r w:rsidRPr="00A850D7">
        <w:t>/</w:t>
      </w:r>
      <w:proofErr w:type="spellStart"/>
      <w:r w:rsidRPr="00A850D7">
        <w:t>statystyka</w:t>
      </w:r>
      <w:proofErr w:type="spellEnd"/>
      <w:r w:rsidRPr="00A850D7">
        <w:t>)</w:t>
      </w:r>
    </w:p>
    <w:p w14:paraId="71B2EB38" w14:textId="77777777" w:rsidR="00C10905" w:rsidRPr="00A850D7" w:rsidRDefault="00C10905" w:rsidP="00C10905">
      <w:proofErr w:type="spellStart"/>
      <w:r w:rsidRPr="00A850D7">
        <w:t>Liczba</w:t>
      </w:r>
      <w:proofErr w:type="spellEnd"/>
      <w:r w:rsidRPr="00A850D7">
        <w:t xml:space="preserve"> </w:t>
      </w:r>
      <w:proofErr w:type="spellStart"/>
      <w:r w:rsidRPr="00A850D7">
        <w:t>osób</w:t>
      </w:r>
      <w:proofErr w:type="spellEnd"/>
      <w:r w:rsidRPr="00A850D7">
        <w:t>: 20</w:t>
      </w:r>
    </w:p>
    <w:p w14:paraId="77F6C677" w14:textId="77777777" w:rsidR="00C10905" w:rsidRPr="00A850D7" w:rsidRDefault="00C10905" w:rsidP="00C10905">
      <w:proofErr w:type="spellStart"/>
      <w:r w:rsidRPr="00A850D7">
        <w:t>Liczba</w:t>
      </w:r>
      <w:proofErr w:type="spellEnd"/>
      <w:r w:rsidRPr="00A850D7">
        <w:t xml:space="preserve"> </w:t>
      </w:r>
      <w:proofErr w:type="spellStart"/>
      <w:r w:rsidRPr="00A850D7">
        <w:t>grup</w:t>
      </w:r>
      <w:proofErr w:type="spellEnd"/>
      <w:r w:rsidRPr="00A850D7">
        <w:t>: 4</w:t>
      </w:r>
    </w:p>
    <w:p w14:paraId="5128BEA3" w14:textId="28993F67" w:rsidR="00C10905" w:rsidRPr="00A850D7" w:rsidRDefault="00C10905" w:rsidP="00C10905">
      <w:proofErr w:type="spellStart"/>
      <w:r w:rsidRPr="00A850D7">
        <w:t>Czas</w:t>
      </w:r>
      <w:proofErr w:type="spellEnd"/>
      <w:r w:rsidRPr="00A850D7">
        <w:t xml:space="preserve"> </w:t>
      </w:r>
      <w:proofErr w:type="spellStart"/>
      <w:r w:rsidRPr="00A850D7">
        <w:t>trwania</w:t>
      </w:r>
      <w:proofErr w:type="spellEnd"/>
      <w:r w:rsidRPr="00A850D7">
        <w:t xml:space="preserve"> </w:t>
      </w:r>
      <w:proofErr w:type="spellStart"/>
      <w:r w:rsidRPr="00A850D7">
        <w:t>szkolenia</w:t>
      </w:r>
      <w:proofErr w:type="spellEnd"/>
      <w:r w:rsidRPr="00A850D7">
        <w:t xml:space="preserve"> </w:t>
      </w:r>
      <w:proofErr w:type="spellStart"/>
      <w:r w:rsidRPr="00A850D7">
        <w:t>dla</w:t>
      </w:r>
      <w:proofErr w:type="spellEnd"/>
      <w:r w:rsidRPr="00A850D7">
        <w:t xml:space="preserve"> </w:t>
      </w:r>
      <w:proofErr w:type="spellStart"/>
      <w:r w:rsidRPr="00A850D7">
        <w:t>jednej</w:t>
      </w:r>
      <w:proofErr w:type="spellEnd"/>
      <w:r w:rsidRPr="00A850D7">
        <w:t xml:space="preserve"> </w:t>
      </w:r>
      <w:proofErr w:type="spellStart"/>
      <w:r w:rsidRPr="00A850D7">
        <w:t>grupy</w:t>
      </w:r>
      <w:proofErr w:type="spellEnd"/>
      <w:r w:rsidRPr="00A850D7">
        <w:t>: 8h</w:t>
      </w:r>
    </w:p>
    <w:p w14:paraId="1A22284A" w14:textId="2B705881" w:rsidR="00C10905" w:rsidRPr="00A850D7" w:rsidRDefault="00C10905" w:rsidP="00C10905"/>
    <w:p w14:paraId="10001A7E" w14:textId="3467C23C" w:rsidR="00C10905" w:rsidRPr="00A850D7" w:rsidRDefault="00C10905" w:rsidP="00C10905">
      <w:proofErr w:type="spellStart"/>
      <w:r w:rsidRPr="00A850D7">
        <w:t>Zamawiający</w:t>
      </w:r>
      <w:proofErr w:type="spellEnd"/>
      <w:r w:rsidRPr="00A850D7">
        <w:t xml:space="preserve"> </w:t>
      </w:r>
      <w:proofErr w:type="spellStart"/>
      <w:r w:rsidRPr="00A850D7">
        <w:t>oczekuje</w:t>
      </w:r>
      <w:proofErr w:type="spellEnd"/>
      <w:r w:rsidRPr="00A850D7">
        <w:t xml:space="preserve"> </w:t>
      </w:r>
      <w:proofErr w:type="spellStart"/>
      <w:r w:rsidRPr="00A850D7">
        <w:t>dostarczenia</w:t>
      </w:r>
      <w:proofErr w:type="spellEnd"/>
      <w:r w:rsidRPr="00A850D7">
        <w:t xml:space="preserve"> </w:t>
      </w:r>
      <w:proofErr w:type="spellStart"/>
      <w:r w:rsidRPr="00A850D7">
        <w:t>dokumentacji</w:t>
      </w:r>
      <w:proofErr w:type="spellEnd"/>
      <w:r w:rsidRPr="00A850D7">
        <w:t xml:space="preserve"> w </w:t>
      </w:r>
      <w:proofErr w:type="spellStart"/>
      <w:r w:rsidRPr="00A850D7">
        <w:t>formie</w:t>
      </w:r>
      <w:proofErr w:type="spellEnd"/>
      <w:r w:rsidRPr="00A850D7">
        <w:t xml:space="preserve"> PDF </w:t>
      </w:r>
      <w:proofErr w:type="spellStart"/>
      <w:r w:rsidRPr="00A850D7">
        <w:t>zawierającej</w:t>
      </w:r>
      <w:proofErr w:type="spellEnd"/>
      <w:r w:rsidRPr="00A850D7">
        <w:t xml:space="preserve"> </w:t>
      </w:r>
      <w:proofErr w:type="spellStart"/>
      <w:r w:rsidRPr="00A850D7">
        <w:t>zakres</w:t>
      </w:r>
      <w:proofErr w:type="spellEnd"/>
      <w:r w:rsidRPr="00A850D7">
        <w:t xml:space="preserve"> </w:t>
      </w:r>
      <w:proofErr w:type="spellStart"/>
      <w:r w:rsidRPr="00A850D7">
        <w:t>przynajmniej</w:t>
      </w:r>
      <w:proofErr w:type="spellEnd"/>
      <w:r w:rsidRPr="00A850D7">
        <w:t xml:space="preserve"> </w:t>
      </w:r>
      <w:proofErr w:type="spellStart"/>
      <w:r w:rsidRPr="00A850D7">
        <w:t>taki</w:t>
      </w:r>
      <w:proofErr w:type="spellEnd"/>
      <w:r w:rsidRPr="00A850D7">
        <w:t xml:space="preserve">, </w:t>
      </w:r>
      <w:proofErr w:type="spellStart"/>
      <w:r w:rsidRPr="00A850D7">
        <w:t>jakim</w:t>
      </w:r>
      <w:proofErr w:type="spellEnd"/>
      <w:r w:rsidRPr="00A850D7">
        <w:t xml:space="preserve"> </w:t>
      </w:r>
      <w:proofErr w:type="spellStart"/>
      <w:r w:rsidRPr="00A850D7">
        <w:t>objęte</w:t>
      </w:r>
      <w:proofErr w:type="spellEnd"/>
      <w:r w:rsidRPr="00A850D7">
        <w:t xml:space="preserve"> jest </w:t>
      </w:r>
      <w:proofErr w:type="spellStart"/>
      <w:r w:rsidRPr="00A850D7">
        <w:t>szkolenie</w:t>
      </w:r>
      <w:proofErr w:type="spellEnd"/>
      <w:r w:rsidRPr="00A850D7">
        <w:t>.</w:t>
      </w:r>
    </w:p>
    <w:p w14:paraId="2326535A" w14:textId="77777777" w:rsidR="00C10905" w:rsidRPr="00A850D7" w:rsidRDefault="00C10905" w:rsidP="00C10905"/>
    <w:p w14:paraId="105858E6" w14:textId="5C7F53F1" w:rsidR="00C10905" w:rsidRPr="00A850D7" w:rsidRDefault="00C10905" w:rsidP="00C10905">
      <w:proofErr w:type="spellStart"/>
      <w:r w:rsidRPr="00A850D7">
        <w:t>Dodatkowo</w:t>
      </w:r>
      <w:proofErr w:type="spellEnd"/>
      <w:r w:rsidRPr="00A850D7">
        <w:t xml:space="preserve"> </w:t>
      </w:r>
      <w:proofErr w:type="spellStart"/>
      <w:r w:rsidRPr="00A850D7">
        <w:t>zamawiający</w:t>
      </w:r>
      <w:proofErr w:type="spellEnd"/>
      <w:r w:rsidRPr="00A850D7">
        <w:t xml:space="preserve"> </w:t>
      </w:r>
      <w:proofErr w:type="spellStart"/>
      <w:r w:rsidRPr="00A850D7">
        <w:t>oczekuje</w:t>
      </w:r>
      <w:proofErr w:type="spellEnd"/>
      <w:r w:rsidRPr="00A850D7">
        <w:t xml:space="preserve"> </w:t>
      </w:r>
      <w:proofErr w:type="spellStart"/>
      <w:r w:rsidRPr="00A850D7">
        <w:t>szkoleń</w:t>
      </w:r>
      <w:proofErr w:type="spellEnd"/>
      <w:r w:rsidRPr="00A850D7">
        <w:t xml:space="preserve"> w </w:t>
      </w:r>
      <w:proofErr w:type="spellStart"/>
      <w:r w:rsidRPr="00A850D7">
        <w:t>formie</w:t>
      </w:r>
      <w:proofErr w:type="spellEnd"/>
      <w:r w:rsidRPr="00A850D7">
        <w:t xml:space="preserve"> </w:t>
      </w:r>
      <w:proofErr w:type="spellStart"/>
      <w:r w:rsidRPr="00A850D7">
        <w:t>nagrań</w:t>
      </w:r>
      <w:proofErr w:type="spellEnd"/>
      <w:r w:rsidRPr="00A850D7">
        <w:t xml:space="preserve"> audio-video </w:t>
      </w:r>
      <w:proofErr w:type="spellStart"/>
      <w:r w:rsidRPr="00A850D7">
        <w:t>udostępnionych</w:t>
      </w:r>
      <w:proofErr w:type="spellEnd"/>
      <w:r w:rsidRPr="00A850D7">
        <w:t xml:space="preserve"> </w:t>
      </w:r>
      <w:proofErr w:type="spellStart"/>
      <w:r w:rsidRPr="00A850D7">
        <w:t>dla</w:t>
      </w:r>
      <w:proofErr w:type="spellEnd"/>
      <w:r w:rsidRPr="00A850D7">
        <w:t xml:space="preserve"> </w:t>
      </w:r>
      <w:proofErr w:type="spellStart"/>
      <w:r w:rsidRPr="00A850D7">
        <w:t>personelu</w:t>
      </w:r>
      <w:proofErr w:type="spellEnd"/>
      <w:r w:rsidRPr="00A850D7">
        <w:t xml:space="preserve"> </w:t>
      </w:r>
      <w:proofErr w:type="spellStart"/>
      <w:r w:rsidRPr="00A850D7">
        <w:t>i</w:t>
      </w:r>
      <w:proofErr w:type="spellEnd"/>
      <w:r w:rsidRPr="00A850D7">
        <w:t xml:space="preserve"> </w:t>
      </w:r>
      <w:proofErr w:type="spellStart"/>
      <w:r w:rsidRPr="00A850D7">
        <w:t>dostępnych</w:t>
      </w:r>
      <w:proofErr w:type="spellEnd"/>
      <w:r w:rsidRPr="00A850D7">
        <w:t xml:space="preserve"> w </w:t>
      </w:r>
      <w:proofErr w:type="spellStart"/>
      <w:r w:rsidRPr="00A850D7">
        <w:t>każdym</w:t>
      </w:r>
      <w:proofErr w:type="spellEnd"/>
      <w:r w:rsidRPr="00A850D7">
        <w:t xml:space="preserve"> </w:t>
      </w:r>
      <w:proofErr w:type="spellStart"/>
      <w:r w:rsidRPr="00A850D7">
        <w:t>momencie</w:t>
      </w:r>
      <w:proofErr w:type="spellEnd"/>
      <w:r w:rsidRPr="00A850D7">
        <w:t xml:space="preserve">. </w:t>
      </w:r>
      <w:proofErr w:type="spellStart"/>
      <w:r w:rsidRPr="00A850D7">
        <w:t>Nagrania</w:t>
      </w:r>
      <w:proofErr w:type="spellEnd"/>
      <w:r w:rsidRPr="00A850D7">
        <w:t xml:space="preserve"> </w:t>
      </w:r>
      <w:proofErr w:type="spellStart"/>
      <w:r w:rsidRPr="00A850D7">
        <w:t>muszą</w:t>
      </w:r>
      <w:proofErr w:type="spellEnd"/>
      <w:r w:rsidRPr="00A850D7">
        <w:t xml:space="preserve"> </w:t>
      </w:r>
      <w:proofErr w:type="spellStart"/>
      <w:r w:rsidRPr="00A850D7">
        <w:t>zawierać</w:t>
      </w:r>
      <w:proofErr w:type="spellEnd"/>
      <w:r w:rsidRPr="00A850D7">
        <w:t xml:space="preserve"> </w:t>
      </w:r>
      <w:proofErr w:type="spellStart"/>
      <w:r w:rsidRPr="00A850D7">
        <w:t>zakres</w:t>
      </w:r>
      <w:proofErr w:type="spellEnd"/>
      <w:r w:rsidRPr="00A850D7">
        <w:t xml:space="preserve"> </w:t>
      </w:r>
      <w:proofErr w:type="spellStart"/>
      <w:r w:rsidRPr="00A850D7">
        <w:t>przynajmniej</w:t>
      </w:r>
      <w:proofErr w:type="spellEnd"/>
      <w:r w:rsidRPr="00A850D7">
        <w:t xml:space="preserve"> </w:t>
      </w:r>
      <w:proofErr w:type="spellStart"/>
      <w:r w:rsidRPr="00A850D7">
        <w:t>taki</w:t>
      </w:r>
      <w:proofErr w:type="spellEnd"/>
      <w:r w:rsidRPr="00A850D7">
        <w:t xml:space="preserve">, </w:t>
      </w:r>
      <w:proofErr w:type="spellStart"/>
      <w:r w:rsidRPr="00A850D7">
        <w:t>jakim</w:t>
      </w:r>
      <w:proofErr w:type="spellEnd"/>
      <w:r w:rsidRPr="00A850D7">
        <w:t xml:space="preserve"> </w:t>
      </w:r>
      <w:proofErr w:type="spellStart"/>
      <w:r w:rsidRPr="00A850D7">
        <w:t>objęte</w:t>
      </w:r>
      <w:proofErr w:type="spellEnd"/>
      <w:r w:rsidRPr="00A850D7">
        <w:t xml:space="preserve"> jest </w:t>
      </w:r>
      <w:proofErr w:type="spellStart"/>
      <w:r w:rsidRPr="00A850D7">
        <w:t>szkolenie</w:t>
      </w:r>
      <w:proofErr w:type="spellEnd"/>
      <w:r w:rsidRPr="00A850D7">
        <w:t>.</w:t>
      </w:r>
    </w:p>
    <w:p w14:paraId="285721AF" w14:textId="77777777" w:rsidR="00C10905" w:rsidRPr="00A850D7" w:rsidRDefault="00C10905" w:rsidP="00C10905">
      <w:proofErr w:type="spellStart"/>
      <w:r w:rsidRPr="00A850D7">
        <w:lastRenderedPageBreak/>
        <w:t>Zamawiający</w:t>
      </w:r>
      <w:proofErr w:type="spellEnd"/>
      <w:r w:rsidRPr="00A850D7">
        <w:t xml:space="preserve"> </w:t>
      </w:r>
      <w:proofErr w:type="spellStart"/>
      <w:r w:rsidRPr="00A850D7">
        <w:t>oczekuje</w:t>
      </w:r>
      <w:proofErr w:type="spellEnd"/>
      <w:r w:rsidRPr="00A850D7">
        <w:t xml:space="preserve"> </w:t>
      </w:r>
      <w:proofErr w:type="spellStart"/>
      <w:r w:rsidRPr="00A850D7">
        <w:t>od</w:t>
      </w:r>
      <w:proofErr w:type="spellEnd"/>
      <w:r w:rsidRPr="00A850D7">
        <w:t xml:space="preserve"> </w:t>
      </w:r>
      <w:proofErr w:type="spellStart"/>
      <w:r w:rsidRPr="00A850D7">
        <w:t>wykonawcy</w:t>
      </w:r>
      <w:proofErr w:type="spellEnd"/>
      <w:r w:rsidRPr="00A850D7">
        <w:t xml:space="preserve"> </w:t>
      </w:r>
      <w:proofErr w:type="spellStart"/>
      <w:r w:rsidRPr="00A850D7">
        <w:t>uruchomienia</w:t>
      </w:r>
      <w:proofErr w:type="spellEnd"/>
      <w:r w:rsidRPr="00A850D7">
        <w:t xml:space="preserve"> </w:t>
      </w:r>
      <w:proofErr w:type="spellStart"/>
      <w:r w:rsidRPr="00A850D7">
        <w:t>środowiska</w:t>
      </w:r>
      <w:proofErr w:type="spellEnd"/>
      <w:r w:rsidRPr="00A850D7">
        <w:t xml:space="preserve"> </w:t>
      </w:r>
      <w:proofErr w:type="spellStart"/>
      <w:r w:rsidRPr="00A850D7">
        <w:t>testowego</w:t>
      </w:r>
      <w:proofErr w:type="spellEnd"/>
      <w:r w:rsidRPr="00A850D7">
        <w:t xml:space="preserve">, </w:t>
      </w:r>
      <w:proofErr w:type="spellStart"/>
      <w:r w:rsidRPr="00A850D7">
        <w:t>na</w:t>
      </w:r>
      <w:proofErr w:type="spellEnd"/>
      <w:r w:rsidRPr="00A850D7">
        <w:t xml:space="preserve"> </w:t>
      </w:r>
      <w:proofErr w:type="spellStart"/>
      <w:r w:rsidRPr="00A850D7">
        <w:t>którym</w:t>
      </w:r>
      <w:proofErr w:type="spellEnd"/>
      <w:r w:rsidRPr="00A850D7">
        <w:t xml:space="preserve"> </w:t>
      </w:r>
      <w:proofErr w:type="spellStart"/>
      <w:r w:rsidRPr="00A850D7">
        <w:t>będzie</w:t>
      </w:r>
      <w:proofErr w:type="spellEnd"/>
      <w:r w:rsidRPr="00A850D7">
        <w:t xml:space="preserve"> </w:t>
      </w:r>
      <w:proofErr w:type="spellStart"/>
      <w:r w:rsidRPr="00A850D7">
        <w:t>możliwe</w:t>
      </w:r>
      <w:proofErr w:type="spellEnd"/>
      <w:r w:rsidRPr="00A850D7">
        <w:t xml:space="preserve"> </w:t>
      </w:r>
      <w:proofErr w:type="spellStart"/>
      <w:r w:rsidRPr="00A850D7">
        <w:t>szkolenie</w:t>
      </w:r>
      <w:proofErr w:type="spellEnd"/>
      <w:r w:rsidRPr="00A850D7">
        <w:t xml:space="preserve"> </w:t>
      </w:r>
      <w:proofErr w:type="spellStart"/>
      <w:r w:rsidRPr="00A850D7">
        <w:t>personelu</w:t>
      </w:r>
      <w:proofErr w:type="spellEnd"/>
      <w:r w:rsidRPr="00A850D7">
        <w:t xml:space="preserve"> </w:t>
      </w:r>
      <w:proofErr w:type="spellStart"/>
      <w:r w:rsidRPr="00A850D7">
        <w:t>oraz</w:t>
      </w:r>
      <w:proofErr w:type="spellEnd"/>
      <w:r w:rsidRPr="00A850D7">
        <w:t xml:space="preserve"> </w:t>
      </w:r>
      <w:proofErr w:type="spellStart"/>
      <w:r w:rsidRPr="00A850D7">
        <w:t>nieograniczony</w:t>
      </w:r>
      <w:proofErr w:type="spellEnd"/>
      <w:r w:rsidRPr="00A850D7">
        <w:t xml:space="preserve"> </w:t>
      </w:r>
      <w:proofErr w:type="spellStart"/>
      <w:r w:rsidRPr="00A850D7">
        <w:t>dostęp</w:t>
      </w:r>
      <w:proofErr w:type="spellEnd"/>
      <w:r w:rsidRPr="00A850D7">
        <w:t xml:space="preserve"> do </w:t>
      </w:r>
      <w:proofErr w:type="spellStart"/>
      <w:r w:rsidRPr="00A850D7">
        <w:t>tego</w:t>
      </w:r>
      <w:proofErr w:type="spellEnd"/>
      <w:r w:rsidRPr="00A850D7">
        <w:t xml:space="preserve"> </w:t>
      </w:r>
      <w:proofErr w:type="spellStart"/>
      <w:r w:rsidRPr="00A850D7">
        <w:t>środowiska</w:t>
      </w:r>
      <w:proofErr w:type="spellEnd"/>
      <w:r w:rsidRPr="00A850D7">
        <w:t xml:space="preserve"> </w:t>
      </w:r>
      <w:proofErr w:type="spellStart"/>
      <w:r w:rsidRPr="00A850D7">
        <w:t>dla</w:t>
      </w:r>
      <w:proofErr w:type="spellEnd"/>
      <w:r w:rsidRPr="00A850D7">
        <w:t xml:space="preserve"> </w:t>
      </w:r>
      <w:proofErr w:type="spellStart"/>
      <w:r w:rsidRPr="00A850D7">
        <w:t>personelu</w:t>
      </w:r>
      <w:proofErr w:type="spellEnd"/>
      <w:r w:rsidRPr="00A850D7">
        <w:t xml:space="preserve"> w </w:t>
      </w:r>
      <w:proofErr w:type="spellStart"/>
      <w:r w:rsidRPr="00A850D7">
        <w:t>celu</w:t>
      </w:r>
      <w:proofErr w:type="spellEnd"/>
      <w:r w:rsidRPr="00A850D7">
        <w:t xml:space="preserve"> </w:t>
      </w:r>
      <w:proofErr w:type="spellStart"/>
      <w:r w:rsidRPr="00A850D7">
        <w:t>usystematyzowania</w:t>
      </w:r>
      <w:proofErr w:type="spellEnd"/>
      <w:r w:rsidRPr="00A850D7">
        <w:t xml:space="preserve"> </w:t>
      </w:r>
      <w:proofErr w:type="spellStart"/>
      <w:r w:rsidRPr="00A850D7">
        <w:t>wiedzy</w:t>
      </w:r>
      <w:proofErr w:type="spellEnd"/>
      <w:r w:rsidRPr="00A850D7">
        <w:t xml:space="preserve"> </w:t>
      </w:r>
      <w:proofErr w:type="spellStart"/>
      <w:r w:rsidRPr="00A850D7">
        <w:t>zdobytej</w:t>
      </w:r>
      <w:proofErr w:type="spellEnd"/>
      <w:r w:rsidRPr="00A850D7">
        <w:t xml:space="preserve"> </w:t>
      </w:r>
      <w:proofErr w:type="spellStart"/>
      <w:r w:rsidRPr="00A850D7">
        <w:t>podczas</w:t>
      </w:r>
      <w:proofErr w:type="spellEnd"/>
      <w:r w:rsidRPr="00A850D7">
        <w:t xml:space="preserve"> </w:t>
      </w:r>
      <w:proofErr w:type="spellStart"/>
      <w:r w:rsidRPr="00A850D7">
        <w:t>szkolenia</w:t>
      </w:r>
      <w:proofErr w:type="spellEnd"/>
      <w:r w:rsidRPr="00A850D7">
        <w:t>.</w:t>
      </w:r>
    </w:p>
    <w:p w14:paraId="493EEA08" w14:textId="31B3FDE8" w:rsidR="00F93487" w:rsidRPr="00A850D7" w:rsidRDefault="00C10905" w:rsidP="00C10905">
      <w:proofErr w:type="spellStart"/>
      <w:r w:rsidRPr="00A850D7">
        <w:t>Zamawiający</w:t>
      </w:r>
      <w:proofErr w:type="spellEnd"/>
      <w:r w:rsidRPr="00A850D7">
        <w:t xml:space="preserve"> </w:t>
      </w:r>
      <w:proofErr w:type="spellStart"/>
      <w:r w:rsidRPr="00A850D7">
        <w:t>zastrzega</w:t>
      </w:r>
      <w:proofErr w:type="spellEnd"/>
      <w:r w:rsidRPr="00A850D7">
        <w:t xml:space="preserve"> </w:t>
      </w:r>
      <w:proofErr w:type="spellStart"/>
      <w:r w:rsidRPr="00A850D7">
        <w:t>możliwość</w:t>
      </w:r>
      <w:proofErr w:type="spellEnd"/>
      <w:r w:rsidRPr="00A850D7">
        <w:t xml:space="preserve"> </w:t>
      </w:r>
      <w:proofErr w:type="spellStart"/>
      <w:r w:rsidRPr="00A850D7">
        <w:t>zorganizowania</w:t>
      </w:r>
      <w:proofErr w:type="spellEnd"/>
      <w:r w:rsidRPr="00A850D7">
        <w:t xml:space="preserve"> </w:t>
      </w:r>
      <w:proofErr w:type="spellStart"/>
      <w:r w:rsidRPr="00A850D7">
        <w:t>kilku</w:t>
      </w:r>
      <w:proofErr w:type="spellEnd"/>
      <w:r w:rsidRPr="00A850D7">
        <w:t xml:space="preserve"> </w:t>
      </w:r>
      <w:proofErr w:type="spellStart"/>
      <w:r w:rsidRPr="00A850D7">
        <w:t>prezentacji</w:t>
      </w:r>
      <w:proofErr w:type="spellEnd"/>
      <w:r w:rsidRPr="00A850D7">
        <w:t xml:space="preserve"> </w:t>
      </w:r>
      <w:proofErr w:type="spellStart"/>
      <w:r w:rsidRPr="00A850D7">
        <w:t>dla</w:t>
      </w:r>
      <w:proofErr w:type="spellEnd"/>
      <w:r w:rsidRPr="00A850D7">
        <w:t xml:space="preserve"> </w:t>
      </w:r>
      <w:proofErr w:type="spellStart"/>
      <w:r w:rsidRPr="00A850D7">
        <w:t>większej</w:t>
      </w:r>
      <w:proofErr w:type="spellEnd"/>
      <w:r w:rsidRPr="00A850D7">
        <w:t xml:space="preserve"> </w:t>
      </w:r>
      <w:proofErr w:type="spellStart"/>
      <w:r w:rsidRPr="00A850D7">
        <w:t>grupy</w:t>
      </w:r>
      <w:proofErr w:type="spellEnd"/>
      <w:r w:rsidRPr="00A850D7">
        <w:t xml:space="preserve"> </w:t>
      </w:r>
      <w:proofErr w:type="spellStart"/>
      <w:r w:rsidRPr="00A850D7">
        <w:t>osób</w:t>
      </w:r>
      <w:proofErr w:type="spellEnd"/>
      <w:r w:rsidRPr="00A850D7">
        <w:t xml:space="preserve"> </w:t>
      </w:r>
      <w:proofErr w:type="spellStart"/>
      <w:r w:rsidRPr="00A850D7">
        <w:t>niż</w:t>
      </w:r>
      <w:proofErr w:type="spellEnd"/>
      <w:r w:rsidRPr="00A850D7">
        <w:t xml:space="preserve"> </w:t>
      </w:r>
      <w:proofErr w:type="spellStart"/>
      <w:r w:rsidRPr="00A850D7">
        <w:t>grupa</w:t>
      </w:r>
      <w:proofErr w:type="spellEnd"/>
      <w:r w:rsidRPr="00A850D7">
        <w:t xml:space="preserve"> </w:t>
      </w:r>
      <w:proofErr w:type="spellStart"/>
      <w:r w:rsidRPr="00A850D7">
        <w:t>szkoleniowa</w:t>
      </w:r>
      <w:proofErr w:type="spellEnd"/>
      <w:r w:rsidRPr="00A850D7">
        <w:t>.</w:t>
      </w:r>
    </w:p>
    <w:p w14:paraId="0DA508C1" w14:textId="02B6A818" w:rsidR="00F93487" w:rsidRPr="00A850D7" w:rsidRDefault="00F93487" w:rsidP="00F93487">
      <w:proofErr w:type="spellStart"/>
      <w:r w:rsidRPr="00A850D7">
        <w:t>Przekazanie</w:t>
      </w:r>
      <w:proofErr w:type="spellEnd"/>
      <w:r w:rsidRPr="00A850D7">
        <w:t xml:space="preserve"> </w:t>
      </w:r>
      <w:proofErr w:type="spellStart"/>
      <w:r w:rsidRPr="00A850D7">
        <w:t>wiedzy</w:t>
      </w:r>
      <w:proofErr w:type="spellEnd"/>
      <w:r w:rsidRPr="00A850D7">
        <w:t xml:space="preserve"> </w:t>
      </w:r>
      <w:proofErr w:type="spellStart"/>
      <w:r w:rsidRPr="00A850D7">
        <w:t>niezbędnej</w:t>
      </w:r>
      <w:proofErr w:type="spellEnd"/>
      <w:r w:rsidRPr="00A850D7">
        <w:t xml:space="preserve"> do </w:t>
      </w:r>
      <w:proofErr w:type="spellStart"/>
      <w:r w:rsidRPr="00A850D7">
        <w:t>poprawnego</w:t>
      </w:r>
      <w:proofErr w:type="spellEnd"/>
      <w:r w:rsidRPr="00A850D7">
        <w:t xml:space="preserve"> </w:t>
      </w:r>
      <w:proofErr w:type="spellStart"/>
      <w:r w:rsidRPr="00A850D7">
        <w:t>użytkowania</w:t>
      </w:r>
      <w:proofErr w:type="spellEnd"/>
      <w:r w:rsidRPr="00A850D7">
        <w:t xml:space="preserve"> </w:t>
      </w:r>
      <w:proofErr w:type="spellStart"/>
      <w:r w:rsidRPr="00A850D7">
        <w:t>systemu</w:t>
      </w:r>
      <w:proofErr w:type="spellEnd"/>
      <w:r w:rsidRPr="00A850D7">
        <w:t xml:space="preserve"> </w:t>
      </w:r>
      <w:proofErr w:type="spellStart"/>
      <w:r w:rsidRPr="00A850D7">
        <w:t>oraz</w:t>
      </w:r>
      <w:proofErr w:type="spellEnd"/>
      <w:r w:rsidRPr="00A850D7">
        <w:t xml:space="preserve"> </w:t>
      </w:r>
      <w:proofErr w:type="spellStart"/>
      <w:r w:rsidRPr="00A850D7">
        <w:t>jego</w:t>
      </w:r>
      <w:proofErr w:type="spellEnd"/>
      <w:r w:rsidRPr="00A850D7">
        <w:t xml:space="preserve"> </w:t>
      </w:r>
      <w:proofErr w:type="spellStart"/>
      <w:r w:rsidRPr="00A850D7">
        <w:t>zakresu</w:t>
      </w:r>
      <w:proofErr w:type="spellEnd"/>
      <w:r w:rsidRPr="00A850D7">
        <w:t xml:space="preserve"> </w:t>
      </w:r>
      <w:proofErr w:type="spellStart"/>
      <w:r w:rsidRPr="00A850D7">
        <w:t>funkcjonalnego</w:t>
      </w:r>
      <w:proofErr w:type="spellEnd"/>
    </w:p>
    <w:p w14:paraId="0F4D9168" w14:textId="0D31669F" w:rsidR="00F93487" w:rsidRPr="00A850D7" w:rsidRDefault="00F93487" w:rsidP="00F93487">
      <w:proofErr w:type="spellStart"/>
      <w:r w:rsidRPr="00A850D7">
        <w:t>Przekazanie</w:t>
      </w:r>
      <w:proofErr w:type="spellEnd"/>
      <w:r w:rsidRPr="00A850D7">
        <w:t xml:space="preserve"> </w:t>
      </w:r>
      <w:proofErr w:type="spellStart"/>
      <w:r w:rsidRPr="00A850D7">
        <w:t>wiedzy</w:t>
      </w:r>
      <w:proofErr w:type="spellEnd"/>
      <w:r w:rsidRPr="00A850D7">
        <w:t xml:space="preserve"> w </w:t>
      </w:r>
      <w:proofErr w:type="spellStart"/>
      <w:r w:rsidRPr="00A850D7">
        <w:t>zakresie</w:t>
      </w:r>
      <w:proofErr w:type="spellEnd"/>
      <w:r w:rsidRPr="00A850D7">
        <w:t xml:space="preserve"> </w:t>
      </w:r>
      <w:proofErr w:type="spellStart"/>
      <w:r w:rsidRPr="00A850D7">
        <w:t>tworzenia</w:t>
      </w:r>
      <w:proofErr w:type="spellEnd"/>
      <w:r w:rsidRPr="00A850D7">
        <w:t xml:space="preserve"> </w:t>
      </w:r>
      <w:proofErr w:type="spellStart"/>
      <w:r w:rsidRPr="00A850D7">
        <w:t>i</w:t>
      </w:r>
      <w:proofErr w:type="spellEnd"/>
      <w:r w:rsidRPr="00A850D7">
        <w:t xml:space="preserve"> </w:t>
      </w:r>
      <w:proofErr w:type="spellStart"/>
      <w:r w:rsidRPr="00A850D7">
        <w:t>gromadzenia</w:t>
      </w:r>
      <w:proofErr w:type="spellEnd"/>
      <w:r w:rsidRPr="00A850D7">
        <w:t xml:space="preserve"> </w:t>
      </w:r>
      <w:proofErr w:type="spellStart"/>
      <w:r w:rsidRPr="00A850D7">
        <w:t>informacji</w:t>
      </w:r>
      <w:proofErr w:type="spellEnd"/>
      <w:r w:rsidRPr="00A850D7">
        <w:t xml:space="preserve">, </w:t>
      </w:r>
      <w:proofErr w:type="spellStart"/>
      <w:r w:rsidRPr="00A850D7">
        <w:t>tworzenia</w:t>
      </w:r>
      <w:proofErr w:type="spellEnd"/>
      <w:r w:rsidRPr="00A850D7">
        <w:t xml:space="preserve"> </w:t>
      </w:r>
      <w:proofErr w:type="spellStart"/>
      <w:r w:rsidRPr="00A850D7">
        <w:t>i</w:t>
      </w:r>
      <w:proofErr w:type="spellEnd"/>
      <w:r w:rsidRPr="00A850D7">
        <w:t xml:space="preserve"> </w:t>
      </w:r>
      <w:proofErr w:type="spellStart"/>
      <w:r w:rsidRPr="00A850D7">
        <w:t>gromadzenia</w:t>
      </w:r>
      <w:proofErr w:type="spellEnd"/>
      <w:r w:rsidRPr="00A850D7">
        <w:t xml:space="preserve"> </w:t>
      </w:r>
      <w:proofErr w:type="spellStart"/>
      <w:r w:rsidRPr="00A850D7">
        <w:t>dokumentów</w:t>
      </w:r>
      <w:proofErr w:type="spellEnd"/>
      <w:r w:rsidRPr="00A850D7">
        <w:t xml:space="preserve">, </w:t>
      </w:r>
      <w:proofErr w:type="spellStart"/>
      <w:r w:rsidRPr="00A850D7">
        <w:t>wykonywania</w:t>
      </w:r>
      <w:proofErr w:type="spellEnd"/>
      <w:r w:rsidRPr="00A850D7">
        <w:t xml:space="preserve"> </w:t>
      </w:r>
      <w:proofErr w:type="spellStart"/>
      <w:r w:rsidRPr="00A850D7">
        <w:t>analiz</w:t>
      </w:r>
      <w:proofErr w:type="spellEnd"/>
      <w:r w:rsidRPr="00A850D7">
        <w:t xml:space="preserve">, </w:t>
      </w:r>
      <w:proofErr w:type="spellStart"/>
      <w:r w:rsidRPr="00A850D7">
        <w:t>sprawozdań</w:t>
      </w:r>
      <w:proofErr w:type="spellEnd"/>
      <w:r w:rsidRPr="00A850D7">
        <w:t xml:space="preserve"> </w:t>
      </w:r>
      <w:proofErr w:type="spellStart"/>
      <w:r w:rsidRPr="00A850D7">
        <w:t>i</w:t>
      </w:r>
      <w:proofErr w:type="spellEnd"/>
      <w:r w:rsidRPr="00A850D7">
        <w:t xml:space="preserve"> </w:t>
      </w:r>
      <w:proofErr w:type="spellStart"/>
      <w:r w:rsidRPr="00A850D7">
        <w:t>raportów</w:t>
      </w:r>
      <w:proofErr w:type="spellEnd"/>
    </w:p>
    <w:p w14:paraId="2DD00C96" w14:textId="77777777" w:rsidR="00F93487" w:rsidRPr="00A850D7" w:rsidRDefault="00F93487" w:rsidP="00F93487">
      <w:proofErr w:type="spellStart"/>
      <w:r w:rsidRPr="00A850D7">
        <w:t>Przeprowadzić</w:t>
      </w:r>
      <w:proofErr w:type="spellEnd"/>
      <w:r w:rsidRPr="00A850D7">
        <w:t xml:space="preserve"> </w:t>
      </w:r>
      <w:proofErr w:type="spellStart"/>
      <w:r w:rsidRPr="00A850D7">
        <w:t>szkolenia</w:t>
      </w:r>
      <w:proofErr w:type="spellEnd"/>
      <w:r w:rsidRPr="00A850D7">
        <w:t xml:space="preserve"> </w:t>
      </w:r>
      <w:proofErr w:type="spellStart"/>
      <w:r w:rsidRPr="00A850D7">
        <w:t>przy</w:t>
      </w:r>
      <w:proofErr w:type="spellEnd"/>
      <w:r w:rsidRPr="00A850D7">
        <w:t xml:space="preserve"> </w:t>
      </w:r>
      <w:proofErr w:type="spellStart"/>
      <w:r w:rsidRPr="00A850D7">
        <w:t>stanowisku</w:t>
      </w:r>
      <w:proofErr w:type="spellEnd"/>
      <w:r w:rsidRPr="00A850D7">
        <w:t xml:space="preserve"> </w:t>
      </w:r>
      <w:proofErr w:type="spellStart"/>
      <w:r w:rsidRPr="00A850D7">
        <w:t>pracy</w:t>
      </w:r>
      <w:proofErr w:type="spellEnd"/>
      <w:r w:rsidRPr="00A850D7">
        <w:t xml:space="preserve"> </w:t>
      </w:r>
      <w:proofErr w:type="spellStart"/>
      <w:r w:rsidRPr="00A850D7">
        <w:t>użytkownika</w:t>
      </w:r>
      <w:proofErr w:type="spellEnd"/>
    </w:p>
    <w:p w14:paraId="217FAD1D" w14:textId="37BF5D08" w:rsidR="00F93487" w:rsidRPr="00A850D7" w:rsidRDefault="00F93487" w:rsidP="00F93487">
      <w:proofErr w:type="spellStart"/>
      <w:r w:rsidRPr="00A850D7">
        <w:t>Uzyskanie</w:t>
      </w:r>
      <w:proofErr w:type="spellEnd"/>
      <w:r w:rsidRPr="00A850D7">
        <w:t xml:space="preserve"> </w:t>
      </w:r>
      <w:proofErr w:type="spellStart"/>
      <w:r w:rsidRPr="00A850D7">
        <w:t>akceptacji</w:t>
      </w:r>
      <w:proofErr w:type="spellEnd"/>
      <w:r w:rsidRPr="00A850D7">
        <w:t xml:space="preserve"> </w:t>
      </w:r>
      <w:proofErr w:type="spellStart"/>
      <w:r w:rsidRPr="00A850D7">
        <w:t>Zamawiającego</w:t>
      </w:r>
      <w:proofErr w:type="spellEnd"/>
      <w:r w:rsidRPr="00A850D7">
        <w:t xml:space="preserve"> co do </w:t>
      </w:r>
      <w:proofErr w:type="spellStart"/>
      <w:r w:rsidRPr="00A850D7">
        <w:t>zakresu</w:t>
      </w:r>
      <w:proofErr w:type="spellEnd"/>
      <w:r w:rsidRPr="00A850D7">
        <w:t xml:space="preserve"> </w:t>
      </w:r>
      <w:proofErr w:type="spellStart"/>
      <w:r w:rsidRPr="00A850D7">
        <w:t>i</w:t>
      </w:r>
      <w:proofErr w:type="spellEnd"/>
      <w:r w:rsidRPr="00A850D7">
        <w:t xml:space="preserve"> </w:t>
      </w:r>
      <w:proofErr w:type="spellStart"/>
      <w:r w:rsidRPr="00A850D7">
        <w:t>formy</w:t>
      </w:r>
      <w:proofErr w:type="spellEnd"/>
      <w:r w:rsidRPr="00A850D7">
        <w:t xml:space="preserve"> </w:t>
      </w:r>
      <w:proofErr w:type="spellStart"/>
      <w:r w:rsidRPr="00A850D7">
        <w:t>materiałów</w:t>
      </w:r>
      <w:proofErr w:type="spellEnd"/>
      <w:r w:rsidRPr="00A850D7">
        <w:t xml:space="preserve"> </w:t>
      </w:r>
      <w:proofErr w:type="spellStart"/>
      <w:r w:rsidRPr="00A850D7">
        <w:t>szkoleniowych</w:t>
      </w:r>
      <w:proofErr w:type="spellEnd"/>
      <w:r w:rsidRPr="00A850D7">
        <w:t xml:space="preserve">, </w:t>
      </w:r>
      <w:proofErr w:type="spellStart"/>
      <w:r w:rsidRPr="00A850D7">
        <w:t>przed</w:t>
      </w:r>
      <w:proofErr w:type="spellEnd"/>
      <w:r w:rsidRPr="00A850D7">
        <w:t xml:space="preserve"> </w:t>
      </w:r>
      <w:proofErr w:type="spellStart"/>
      <w:r w:rsidRPr="00A850D7">
        <w:t>udostępnieniem</w:t>
      </w:r>
      <w:proofErr w:type="spellEnd"/>
      <w:r w:rsidRPr="00A850D7">
        <w:t xml:space="preserve"> </w:t>
      </w:r>
      <w:proofErr w:type="spellStart"/>
      <w:r w:rsidRPr="00A850D7">
        <w:t>materiałów</w:t>
      </w:r>
      <w:proofErr w:type="spellEnd"/>
      <w:r w:rsidRPr="00A850D7">
        <w:t xml:space="preserve"> </w:t>
      </w:r>
      <w:proofErr w:type="spellStart"/>
      <w:r w:rsidRPr="00A850D7">
        <w:t>szkoleniowych</w:t>
      </w:r>
      <w:proofErr w:type="spellEnd"/>
      <w:r w:rsidRPr="00A850D7">
        <w:t xml:space="preserve"> </w:t>
      </w:r>
      <w:proofErr w:type="spellStart"/>
      <w:r w:rsidRPr="00A850D7">
        <w:t>uczestnikom</w:t>
      </w:r>
      <w:proofErr w:type="spellEnd"/>
    </w:p>
    <w:p w14:paraId="3A20E41D" w14:textId="565E6E74" w:rsidR="00F93487" w:rsidRPr="00A850D7" w:rsidRDefault="00F93487" w:rsidP="00F93487">
      <w:proofErr w:type="spellStart"/>
      <w:r w:rsidRPr="00A850D7">
        <w:t>Sporządzenie</w:t>
      </w:r>
      <w:proofErr w:type="spellEnd"/>
      <w:r w:rsidRPr="00A850D7">
        <w:t xml:space="preserve"> </w:t>
      </w:r>
      <w:proofErr w:type="spellStart"/>
      <w:r w:rsidRPr="00A850D7">
        <w:t>dokumentacji</w:t>
      </w:r>
      <w:proofErr w:type="spellEnd"/>
      <w:r w:rsidRPr="00A850D7">
        <w:t xml:space="preserve"> z </w:t>
      </w:r>
      <w:proofErr w:type="spellStart"/>
      <w:r w:rsidRPr="00A850D7">
        <w:t>przeprowadzonych</w:t>
      </w:r>
      <w:proofErr w:type="spellEnd"/>
      <w:r w:rsidRPr="00A850D7">
        <w:t xml:space="preserve"> </w:t>
      </w:r>
      <w:proofErr w:type="spellStart"/>
      <w:r w:rsidRPr="00A850D7">
        <w:t>szkoleń</w:t>
      </w:r>
      <w:proofErr w:type="spellEnd"/>
      <w:r w:rsidRPr="00A850D7">
        <w:t xml:space="preserve"> (</w:t>
      </w:r>
      <w:proofErr w:type="spellStart"/>
      <w:r w:rsidRPr="00A850D7">
        <w:t>lista</w:t>
      </w:r>
      <w:proofErr w:type="spellEnd"/>
      <w:r w:rsidRPr="00A850D7">
        <w:t xml:space="preserve"> </w:t>
      </w:r>
      <w:proofErr w:type="spellStart"/>
      <w:r w:rsidRPr="00A850D7">
        <w:t>uczestników</w:t>
      </w:r>
      <w:proofErr w:type="spellEnd"/>
      <w:r w:rsidRPr="00A850D7">
        <w:t xml:space="preserve">, </w:t>
      </w:r>
      <w:proofErr w:type="spellStart"/>
      <w:r w:rsidRPr="00A850D7">
        <w:t>protokoły</w:t>
      </w:r>
      <w:proofErr w:type="spellEnd"/>
      <w:r w:rsidRPr="00A850D7">
        <w:t xml:space="preserve"> </w:t>
      </w:r>
      <w:proofErr w:type="spellStart"/>
      <w:r w:rsidRPr="00A850D7">
        <w:t>przeprowadzonego</w:t>
      </w:r>
      <w:proofErr w:type="spellEnd"/>
      <w:r w:rsidRPr="00A850D7">
        <w:t xml:space="preserve"> </w:t>
      </w:r>
      <w:proofErr w:type="spellStart"/>
      <w:r w:rsidRPr="00A850D7">
        <w:t>szkolenia</w:t>
      </w:r>
      <w:proofErr w:type="spellEnd"/>
      <w:r w:rsidRPr="00A850D7">
        <w:t>)</w:t>
      </w:r>
    </w:p>
    <w:p w14:paraId="1ADBF751" w14:textId="77777777" w:rsidR="00F93487" w:rsidRPr="00A850D7" w:rsidRDefault="00F93487" w:rsidP="00F93487">
      <w:proofErr w:type="spellStart"/>
      <w:r w:rsidRPr="00A850D7">
        <w:t>Zajęcia</w:t>
      </w:r>
      <w:proofErr w:type="spellEnd"/>
      <w:r w:rsidRPr="00A850D7">
        <w:t xml:space="preserve"> </w:t>
      </w:r>
      <w:proofErr w:type="spellStart"/>
      <w:r w:rsidRPr="00A850D7">
        <w:t>powinny</w:t>
      </w:r>
      <w:proofErr w:type="spellEnd"/>
      <w:r w:rsidRPr="00A850D7">
        <w:t xml:space="preserve"> </w:t>
      </w:r>
      <w:proofErr w:type="spellStart"/>
      <w:r w:rsidRPr="00A850D7">
        <w:t>odbywać</w:t>
      </w:r>
      <w:proofErr w:type="spellEnd"/>
      <w:r w:rsidRPr="00A850D7">
        <w:t xml:space="preserve"> </w:t>
      </w:r>
      <w:proofErr w:type="spellStart"/>
      <w:r w:rsidRPr="00A850D7">
        <w:t>się</w:t>
      </w:r>
      <w:proofErr w:type="spellEnd"/>
      <w:r w:rsidRPr="00A850D7">
        <w:t xml:space="preserve"> w </w:t>
      </w:r>
      <w:proofErr w:type="spellStart"/>
      <w:r w:rsidRPr="00A850D7">
        <w:t>godzinach</w:t>
      </w:r>
      <w:proofErr w:type="spellEnd"/>
      <w:r w:rsidRPr="00A850D7">
        <w:t xml:space="preserve"> </w:t>
      </w:r>
      <w:proofErr w:type="spellStart"/>
      <w:r w:rsidRPr="00A850D7">
        <w:t>od</w:t>
      </w:r>
      <w:proofErr w:type="spellEnd"/>
      <w:r w:rsidRPr="00A850D7">
        <w:t xml:space="preserve"> </w:t>
      </w:r>
      <w:proofErr w:type="spellStart"/>
      <w:r w:rsidRPr="00A850D7">
        <w:t>godz</w:t>
      </w:r>
      <w:proofErr w:type="spellEnd"/>
      <w:r w:rsidRPr="00A850D7">
        <w:t>. 9 do 15</w:t>
      </w:r>
    </w:p>
    <w:p w14:paraId="03AB9C8C" w14:textId="77777777" w:rsidR="00F93487" w:rsidRPr="00A850D7" w:rsidRDefault="00F93487" w:rsidP="00F93487">
      <w:proofErr w:type="spellStart"/>
      <w:r w:rsidRPr="00A850D7">
        <w:t>Zajęcia</w:t>
      </w:r>
      <w:proofErr w:type="spellEnd"/>
      <w:r w:rsidRPr="00A850D7">
        <w:t xml:space="preserve"> </w:t>
      </w:r>
      <w:proofErr w:type="spellStart"/>
      <w:r w:rsidRPr="00A850D7">
        <w:t>nie</w:t>
      </w:r>
      <w:proofErr w:type="spellEnd"/>
      <w:r w:rsidRPr="00A850D7">
        <w:t xml:space="preserve"> </w:t>
      </w:r>
      <w:proofErr w:type="spellStart"/>
      <w:r w:rsidRPr="00A850D7">
        <w:t>będą</w:t>
      </w:r>
      <w:proofErr w:type="spellEnd"/>
      <w:r w:rsidRPr="00A850D7">
        <w:t xml:space="preserve"> </w:t>
      </w:r>
      <w:proofErr w:type="spellStart"/>
      <w:r w:rsidRPr="00A850D7">
        <w:t>mogły</w:t>
      </w:r>
      <w:proofErr w:type="spellEnd"/>
      <w:r w:rsidRPr="00A850D7">
        <w:t xml:space="preserve"> </w:t>
      </w:r>
      <w:proofErr w:type="spellStart"/>
      <w:r w:rsidRPr="00A850D7">
        <w:t>trwać</w:t>
      </w:r>
      <w:proofErr w:type="spellEnd"/>
      <w:r w:rsidRPr="00A850D7">
        <w:t xml:space="preserve"> </w:t>
      </w:r>
      <w:proofErr w:type="spellStart"/>
      <w:r w:rsidRPr="00A850D7">
        <w:t>dłużej</w:t>
      </w:r>
      <w:proofErr w:type="spellEnd"/>
      <w:r w:rsidRPr="00A850D7">
        <w:t xml:space="preserve"> </w:t>
      </w:r>
      <w:proofErr w:type="spellStart"/>
      <w:r w:rsidRPr="00A850D7">
        <w:t>niż</w:t>
      </w:r>
      <w:proofErr w:type="spellEnd"/>
      <w:r w:rsidRPr="00A850D7">
        <w:t xml:space="preserve"> 6 </w:t>
      </w:r>
      <w:proofErr w:type="spellStart"/>
      <w:r w:rsidRPr="00A850D7">
        <w:t>godzin</w:t>
      </w:r>
      <w:proofErr w:type="spellEnd"/>
      <w:r w:rsidRPr="00A850D7">
        <w:t xml:space="preserve"> </w:t>
      </w:r>
      <w:proofErr w:type="spellStart"/>
      <w:r w:rsidRPr="00A850D7">
        <w:t>lekcyjnych</w:t>
      </w:r>
      <w:proofErr w:type="spellEnd"/>
      <w:r w:rsidRPr="00A850D7">
        <w:t xml:space="preserve"> </w:t>
      </w:r>
      <w:proofErr w:type="spellStart"/>
      <w:r w:rsidRPr="00A850D7">
        <w:t>dziennie</w:t>
      </w:r>
      <w:proofErr w:type="spellEnd"/>
    </w:p>
    <w:p w14:paraId="69A14A39" w14:textId="77777777" w:rsidR="00F93487" w:rsidRPr="00A850D7" w:rsidRDefault="00F93487" w:rsidP="00F93487">
      <w:proofErr w:type="spellStart"/>
      <w:r w:rsidRPr="00A850D7">
        <w:t>Szkolenia</w:t>
      </w:r>
      <w:proofErr w:type="spellEnd"/>
      <w:r w:rsidRPr="00A850D7">
        <w:t xml:space="preserve"> </w:t>
      </w:r>
      <w:proofErr w:type="spellStart"/>
      <w:r w:rsidRPr="00A850D7">
        <w:t>odbywać</w:t>
      </w:r>
      <w:proofErr w:type="spellEnd"/>
      <w:r w:rsidRPr="00A850D7">
        <w:t xml:space="preserve"> </w:t>
      </w:r>
      <w:proofErr w:type="spellStart"/>
      <w:r w:rsidRPr="00A850D7">
        <w:t>się</w:t>
      </w:r>
      <w:proofErr w:type="spellEnd"/>
      <w:r w:rsidRPr="00A850D7">
        <w:t xml:space="preserve"> </w:t>
      </w:r>
      <w:proofErr w:type="spellStart"/>
      <w:r w:rsidRPr="00A850D7">
        <w:t>będą</w:t>
      </w:r>
      <w:proofErr w:type="spellEnd"/>
      <w:r w:rsidRPr="00A850D7">
        <w:t xml:space="preserve"> w </w:t>
      </w:r>
      <w:proofErr w:type="spellStart"/>
      <w:r w:rsidRPr="00A850D7">
        <w:t>siedzibie</w:t>
      </w:r>
      <w:proofErr w:type="spellEnd"/>
      <w:r w:rsidRPr="00A850D7">
        <w:t>/</w:t>
      </w:r>
      <w:proofErr w:type="spellStart"/>
      <w:r w:rsidRPr="00A850D7">
        <w:t>placówkach</w:t>
      </w:r>
      <w:proofErr w:type="spellEnd"/>
      <w:r w:rsidRPr="00A850D7">
        <w:t xml:space="preserve"> </w:t>
      </w:r>
      <w:proofErr w:type="spellStart"/>
      <w:r w:rsidRPr="00A850D7">
        <w:t>Zamawiającego</w:t>
      </w:r>
      <w:proofErr w:type="spellEnd"/>
    </w:p>
    <w:p w14:paraId="6BA962B7" w14:textId="77777777" w:rsidR="00F93487" w:rsidRPr="00A850D7" w:rsidRDefault="00F93487" w:rsidP="00F93487">
      <w:proofErr w:type="spellStart"/>
      <w:r w:rsidRPr="00A850D7">
        <w:t>Zajęcia</w:t>
      </w:r>
      <w:proofErr w:type="spellEnd"/>
      <w:r w:rsidRPr="00A850D7">
        <w:t xml:space="preserve"> </w:t>
      </w:r>
      <w:proofErr w:type="spellStart"/>
      <w:r w:rsidRPr="00A850D7">
        <w:t>muszą</w:t>
      </w:r>
      <w:proofErr w:type="spellEnd"/>
      <w:r w:rsidRPr="00A850D7">
        <w:t xml:space="preserve"> </w:t>
      </w:r>
      <w:proofErr w:type="spellStart"/>
      <w:r w:rsidRPr="00A850D7">
        <w:t>być</w:t>
      </w:r>
      <w:proofErr w:type="spellEnd"/>
      <w:r w:rsidRPr="00A850D7">
        <w:t xml:space="preserve"> </w:t>
      </w:r>
      <w:proofErr w:type="spellStart"/>
      <w:r w:rsidRPr="00A850D7">
        <w:t>prowadzone</w:t>
      </w:r>
      <w:proofErr w:type="spellEnd"/>
      <w:r w:rsidRPr="00A850D7">
        <w:t xml:space="preserve"> </w:t>
      </w:r>
      <w:proofErr w:type="spellStart"/>
      <w:r w:rsidRPr="00A850D7">
        <w:t>metodą</w:t>
      </w:r>
      <w:proofErr w:type="spellEnd"/>
      <w:r w:rsidRPr="00A850D7">
        <w:t xml:space="preserve"> </w:t>
      </w:r>
      <w:proofErr w:type="spellStart"/>
      <w:r w:rsidRPr="00A850D7">
        <w:t>warsztatów</w:t>
      </w:r>
      <w:proofErr w:type="spellEnd"/>
      <w:r w:rsidRPr="00A850D7">
        <w:t xml:space="preserve"> </w:t>
      </w:r>
      <w:proofErr w:type="spellStart"/>
      <w:r w:rsidRPr="00A850D7">
        <w:t>aktywizującą</w:t>
      </w:r>
      <w:proofErr w:type="spellEnd"/>
      <w:r w:rsidRPr="00A850D7">
        <w:t xml:space="preserve"> </w:t>
      </w:r>
      <w:proofErr w:type="spellStart"/>
      <w:r w:rsidRPr="00A850D7">
        <w:t>uczestników</w:t>
      </w:r>
      <w:proofErr w:type="spellEnd"/>
      <w:r w:rsidRPr="00A850D7">
        <w:t xml:space="preserve"> </w:t>
      </w:r>
      <w:proofErr w:type="spellStart"/>
      <w:r w:rsidRPr="00A850D7">
        <w:t>szkoleń</w:t>
      </w:r>
      <w:proofErr w:type="spellEnd"/>
      <w:r w:rsidRPr="00A850D7">
        <w:t xml:space="preserve">, </w:t>
      </w:r>
      <w:proofErr w:type="spellStart"/>
      <w:r w:rsidRPr="00A850D7">
        <w:t>prowadzone</w:t>
      </w:r>
      <w:proofErr w:type="spellEnd"/>
      <w:r w:rsidRPr="00A850D7">
        <w:t xml:space="preserve"> </w:t>
      </w:r>
      <w:proofErr w:type="spellStart"/>
      <w:r w:rsidRPr="00A850D7">
        <w:t>przy</w:t>
      </w:r>
      <w:proofErr w:type="spellEnd"/>
      <w:r w:rsidRPr="00A850D7">
        <w:t xml:space="preserve"> </w:t>
      </w:r>
      <w:proofErr w:type="spellStart"/>
      <w:r w:rsidRPr="00A850D7">
        <w:t>stanowisku</w:t>
      </w:r>
      <w:proofErr w:type="spellEnd"/>
      <w:r w:rsidRPr="00A850D7">
        <w:t xml:space="preserve"> </w:t>
      </w:r>
      <w:proofErr w:type="spellStart"/>
      <w:r w:rsidRPr="00A850D7">
        <w:t>pracy</w:t>
      </w:r>
      <w:proofErr w:type="spellEnd"/>
      <w:r w:rsidRPr="00A850D7">
        <w:t xml:space="preserve"> </w:t>
      </w:r>
      <w:proofErr w:type="spellStart"/>
      <w:r w:rsidRPr="00A850D7">
        <w:t>użytkownika</w:t>
      </w:r>
      <w:proofErr w:type="spellEnd"/>
    </w:p>
    <w:p w14:paraId="5C3D09E7" w14:textId="77777777" w:rsidR="00F93487" w:rsidRPr="00A850D7" w:rsidRDefault="00F93487" w:rsidP="00F93487">
      <w:proofErr w:type="spellStart"/>
      <w:r w:rsidRPr="00A850D7">
        <w:t>Wymaga</w:t>
      </w:r>
      <w:proofErr w:type="spellEnd"/>
      <w:r w:rsidRPr="00A850D7">
        <w:t xml:space="preserve"> </w:t>
      </w:r>
      <w:proofErr w:type="spellStart"/>
      <w:r w:rsidRPr="00A850D7">
        <w:t>się</w:t>
      </w:r>
      <w:proofErr w:type="spellEnd"/>
      <w:r w:rsidRPr="00A850D7">
        <w:t xml:space="preserve"> by </w:t>
      </w:r>
      <w:proofErr w:type="spellStart"/>
      <w:r w:rsidRPr="00A850D7">
        <w:t>harmonogram</w:t>
      </w:r>
      <w:proofErr w:type="spellEnd"/>
      <w:r w:rsidRPr="00A850D7">
        <w:t xml:space="preserve"> </w:t>
      </w:r>
      <w:proofErr w:type="spellStart"/>
      <w:r w:rsidRPr="00A850D7">
        <w:t>szkoleń</w:t>
      </w:r>
      <w:proofErr w:type="spellEnd"/>
      <w:r w:rsidRPr="00A850D7">
        <w:t xml:space="preserve"> </w:t>
      </w:r>
      <w:proofErr w:type="spellStart"/>
      <w:r w:rsidRPr="00A850D7">
        <w:t>był</w:t>
      </w:r>
      <w:proofErr w:type="spellEnd"/>
      <w:r w:rsidRPr="00A850D7">
        <w:t xml:space="preserve"> </w:t>
      </w:r>
      <w:proofErr w:type="spellStart"/>
      <w:r w:rsidRPr="00A850D7">
        <w:t>uzgodniony</w:t>
      </w:r>
      <w:proofErr w:type="spellEnd"/>
      <w:r w:rsidRPr="00A850D7">
        <w:t xml:space="preserve"> z </w:t>
      </w:r>
      <w:proofErr w:type="spellStart"/>
      <w:r w:rsidRPr="00A850D7">
        <w:t>Zamawiającym</w:t>
      </w:r>
      <w:proofErr w:type="spellEnd"/>
      <w:r w:rsidRPr="00A850D7">
        <w:t xml:space="preserve"> </w:t>
      </w:r>
      <w:proofErr w:type="spellStart"/>
      <w:r w:rsidRPr="00A850D7">
        <w:t>na</w:t>
      </w:r>
      <w:proofErr w:type="spellEnd"/>
      <w:r w:rsidRPr="00A850D7">
        <w:t xml:space="preserve"> </w:t>
      </w:r>
      <w:proofErr w:type="spellStart"/>
      <w:r w:rsidRPr="00A850D7">
        <w:t>etapie</w:t>
      </w:r>
      <w:proofErr w:type="spellEnd"/>
      <w:r w:rsidRPr="00A850D7">
        <w:t xml:space="preserve"> </w:t>
      </w:r>
      <w:proofErr w:type="spellStart"/>
      <w:r w:rsidRPr="00A850D7">
        <w:t>realizacji</w:t>
      </w:r>
      <w:proofErr w:type="spellEnd"/>
      <w:r w:rsidRPr="00A850D7">
        <w:t xml:space="preserve"> PRZ</w:t>
      </w:r>
    </w:p>
    <w:p w14:paraId="2CB1D3D6" w14:textId="3E7AC7DB" w:rsidR="00F93487" w:rsidRPr="00A850D7" w:rsidRDefault="00F93487" w:rsidP="00F93487">
      <w:proofErr w:type="spellStart"/>
      <w:r w:rsidRPr="00A850D7">
        <w:t>Zamawiający</w:t>
      </w:r>
      <w:proofErr w:type="spellEnd"/>
      <w:r w:rsidRPr="00A850D7">
        <w:t xml:space="preserve"> </w:t>
      </w:r>
      <w:proofErr w:type="spellStart"/>
      <w:r w:rsidRPr="00A850D7">
        <w:t>wpisze</w:t>
      </w:r>
      <w:proofErr w:type="spellEnd"/>
      <w:r w:rsidRPr="00A850D7">
        <w:t xml:space="preserve"> </w:t>
      </w:r>
      <w:proofErr w:type="spellStart"/>
      <w:r w:rsidRPr="00A850D7">
        <w:t>listę</w:t>
      </w:r>
      <w:proofErr w:type="spellEnd"/>
      <w:r w:rsidRPr="00A850D7">
        <w:t xml:space="preserve"> </w:t>
      </w:r>
      <w:proofErr w:type="spellStart"/>
      <w:r w:rsidRPr="00A850D7">
        <w:t>uczestników</w:t>
      </w:r>
      <w:proofErr w:type="spellEnd"/>
      <w:r w:rsidRPr="00A850D7">
        <w:t xml:space="preserve"> </w:t>
      </w:r>
      <w:proofErr w:type="spellStart"/>
      <w:r w:rsidRPr="00A850D7">
        <w:t>na</w:t>
      </w:r>
      <w:proofErr w:type="spellEnd"/>
      <w:r w:rsidRPr="00A850D7">
        <w:t xml:space="preserve"> </w:t>
      </w:r>
      <w:proofErr w:type="spellStart"/>
      <w:r w:rsidRPr="00A850D7">
        <w:t>listy</w:t>
      </w:r>
      <w:proofErr w:type="spellEnd"/>
      <w:r w:rsidRPr="00A850D7">
        <w:t xml:space="preserve"> </w:t>
      </w:r>
      <w:proofErr w:type="spellStart"/>
      <w:r w:rsidRPr="00A850D7">
        <w:t>szkoleniowe</w:t>
      </w:r>
      <w:proofErr w:type="spellEnd"/>
      <w:r w:rsidRPr="00A850D7">
        <w:t xml:space="preserve"> </w:t>
      </w:r>
      <w:proofErr w:type="spellStart"/>
      <w:r w:rsidRPr="00A850D7">
        <w:t>przygotowane</w:t>
      </w:r>
      <w:proofErr w:type="spellEnd"/>
      <w:r w:rsidRPr="00A850D7">
        <w:t xml:space="preserve"> </w:t>
      </w:r>
      <w:proofErr w:type="spellStart"/>
      <w:r w:rsidRPr="00A850D7">
        <w:t>przez</w:t>
      </w:r>
      <w:proofErr w:type="spellEnd"/>
      <w:r w:rsidRPr="00A850D7">
        <w:t xml:space="preserve"> </w:t>
      </w:r>
      <w:proofErr w:type="spellStart"/>
      <w:r w:rsidRPr="00A850D7">
        <w:t>Wykonawcę</w:t>
      </w:r>
      <w:proofErr w:type="spellEnd"/>
      <w:r w:rsidRPr="00A850D7">
        <w:t xml:space="preserve">, w </w:t>
      </w:r>
      <w:proofErr w:type="spellStart"/>
      <w:r w:rsidRPr="00A850D7">
        <w:t>terminach</w:t>
      </w:r>
      <w:proofErr w:type="spellEnd"/>
      <w:r w:rsidRPr="00A850D7">
        <w:t xml:space="preserve"> </w:t>
      </w:r>
      <w:proofErr w:type="spellStart"/>
      <w:r w:rsidRPr="00A850D7">
        <w:t>ustalonych</w:t>
      </w:r>
      <w:proofErr w:type="spellEnd"/>
      <w:r w:rsidRPr="00A850D7">
        <w:t xml:space="preserve"> w </w:t>
      </w:r>
      <w:proofErr w:type="spellStart"/>
      <w:r w:rsidRPr="00A850D7">
        <w:t>Harmonogramie</w:t>
      </w:r>
      <w:proofErr w:type="spellEnd"/>
    </w:p>
    <w:p w14:paraId="71326184" w14:textId="77777777" w:rsidR="00F93487" w:rsidRPr="00A850D7" w:rsidRDefault="00F93487" w:rsidP="00F93487">
      <w:proofErr w:type="spellStart"/>
      <w:r w:rsidRPr="00A850D7">
        <w:t>Szkolenia</w:t>
      </w:r>
      <w:proofErr w:type="spellEnd"/>
      <w:r w:rsidRPr="00A850D7">
        <w:t xml:space="preserve"> </w:t>
      </w:r>
      <w:proofErr w:type="spellStart"/>
      <w:r w:rsidRPr="00A850D7">
        <w:t>mają</w:t>
      </w:r>
      <w:proofErr w:type="spellEnd"/>
      <w:r w:rsidRPr="00A850D7">
        <w:t xml:space="preserve"> </w:t>
      </w:r>
      <w:proofErr w:type="spellStart"/>
      <w:r w:rsidRPr="00A850D7">
        <w:t>się</w:t>
      </w:r>
      <w:proofErr w:type="spellEnd"/>
      <w:r w:rsidRPr="00A850D7">
        <w:t xml:space="preserve"> </w:t>
      </w:r>
      <w:proofErr w:type="spellStart"/>
      <w:r w:rsidRPr="00A850D7">
        <w:t>odbywać</w:t>
      </w:r>
      <w:proofErr w:type="spellEnd"/>
      <w:r w:rsidRPr="00A850D7">
        <w:t xml:space="preserve"> </w:t>
      </w:r>
      <w:proofErr w:type="spellStart"/>
      <w:r w:rsidRPr="00A850D7">
        <w:t>równolegle</w:t>
      </w:r>
      <w:proofErr w:type="spellEnd"/>
      <w:r w:rsidRPr="00A850D7">
        <w:t xml:space="preserve"> z </w:t>
      </w:r>
      <w:proofErr w:type="spellStart"/>
      <w:r w:rsidRPr="00A850D7">
        <w:t>procesem</w:t>
      </w:r>
      <w:proofErr w:type="spellEnd"/>
      <w:r w:rsidRPr="00A850D7">
        <w:t xml:space="preserve"> </w:t>
      </w:r>
      <w:proofErr w:type="spellStart"/>
      <w:r w:rsidRPr="00A850D7">
        <w:t>wdrożenia</w:t>
      </w:r>
      <w:proofErr w:type="spellEnd"/>
      <w:r w:rsidRPr="00A850D7">
        <w:t xml:space="preserve"> (</w:t>
      </w:r>
      <w:proofErr w:type="spellStart"/>
      <w:r w:rsidRPr="00A850D7">
        <w:t>są</w:t>
      </w:r>
      <w:proofErr w:type="spellEnd"/>
      <w:r w:rsidRPr="00A850D7">
        <w:t xml:space="preserve"> </w:t>
      </w:r>
      <w:proofErr w:type="spellStart"/>
      <w:r w:rsidRPr="00A850D7">
        <w:t>jego</w:t>
      </w:r>
      <w:proofErr w:type="spellEnd"/>
      <w:r w:rsidRPr="00A850D7">
        <w:t xml:space="preserve"> </w:t>
      </w:r>
      <w:proofErr w:type="spellStart"/>
      <w:r w:rsidRPr="00A850D7">
        <w:t>elementem</w:t>
      </w:r>
      <w:proofErr w:type="spellEnd"/>
      <w:r w:rsidRPr="00A850D7">
        <w:t>)</w:t>
      </w:r>
    </w:p>
    <w:p w14:paraId="56526A47" w14:textId="25F61894" w:rsidR="0063389B" w:rsidRPr="00A850D7" w:rsidRDefault="0063389B" w:rsidP="00F93487">
      <w:pPr>
        <w:rPr>
          <w:lang w:val="pl-PL"/>
        </w:rPr>
      </w:pPr>
    </w:p>
    <w:p w14:paraId="7EFA4CD6" w14:textId="77777777" w:rsidR="00006A19" w:rsidRPr="00A850D7" w:rsidRDefault="00006A19" w:rsidP="00006A19">
      <w:pPr>
        <w:rPr>
          <w:lang w:val="pl-PL"/>
        </w:rPr>
      </w:pPr>
      <w:r w:rsidRPr="00A850D7">
        <w:rPr>
          <w:lang w:val="pl-PL"/>
        </w:rPr>
        <w:t>ASYSTA URUCHOMIENIOWA:</w:t>
      </w:r>
    </w:p>
    <w:p w14:paraId="63629DD5" w14:textId="77777777" w:rsidR="00006A19" w:rsidRPr="00A850D7" w:rsidRDefault="00006A19" w:rsidP="00006A19">
      <w:pPr>
        <w:rPr>
          <w:lang w:val="pl-PL"/>
        </w:rPr>
      </w:pPr>
      <w:r w:rsidRPr="00A850D7">
        <w:rPr>
          <w:lang w:val="pl-PL"/>
        </w:rPr>
        <w:t>Zamawiający oczekuje asysty wdrożeniowej w postaci: minimum jednego konsultanta na każdym oddziale i obszarze rejestracji, administracji oraz poradni i gabinetów przez pierwszy tydzień wdrożenia. Z uwagi na to, że poradnie specjalistyczne to zazwyczaj jeden gabinet, w którym przyjmowani są pacjenci, to wówczas jeden konsultant będzie w stanie objąć asystą kilka gabinetów.</w:t>
      </w:r>
    </w:p>
    <w:p w14:paraId="6D19B603" w14:textId="594DEA64" w:rsidR="00EC1436" w:rsidRPr="00A850D7" w:rsidRDefault="00006A19" w:rsidP="00006A19">
      <w:pPr>
        <w:rPr>
          <w:lang w:val="pl-PL"/>
        </w:rPr>
      </w:pPr>
      <w:r w:rsidRPr="00A850D7">
        <w:rPr>
          <w:lang w:val="pl-PL"/>
        </w:rPr>
        <w:t>Drugi tydzień wdrożenia będzie uzależniony od stopnia zaawansowania użytkowników i samodzielności w pracy z systemem. Ten etap zostanie doprecyzowany po odbytych szkoleniach oraz w trakcie trwania pierwszego tygodnia wdrożenia.</w:t>
      </w:r>
    </w:p>
    <w:p w14:paraId="63723DCA" w14:textId="68A3C9C6" w:rsidR="00EC1436" w:rsidRPr="00A850D7" w:rsidRDefault="00EC1436" w:rsidP="00F93487">
      <w:pPr>
        <w:rPr>
          <w:lang w:val="pl-PL"/>
        </w:rPr>
      </w:pPr>
    </w:p>
    <w:p w14:paraId="6E80A717" w14:textId="66274617" w:rsidR="00EC1436" w:rsidRPr="00A850D7" w:rsidRDefault="00EC1436" w:rsidP="00F93487">
      <w:pPr>
        <w:rPr>
          <w:lang w:val="pl-PL"/>
        </w:rPr>
      </w:pPr>
    </w:p>
    <w:p w14:paraId="0BB8DE04" w14:textId="59F3AF7F" w:rsidR="00EC1436" w:rsidRPr="00A850D7" w:rsidRDefault="00EC1436" w:rsidP="00F93487">
      <w:pPr>
        <w:rPr>
          <w:lang w:val="pl-PL"/>
        </w:rPr>
      </w:pPr>
    </w:p>
    <w:p w14:paraId="74A091E5" w14:textId="13D1C2C1" w:rsidR="00EC1436" w:rsidRPr="00A850D7" w:rsidRDefault="00EC1436" w:rsidP="00F93487">
      <w:pPr>
        <w:rPr>
          <w:lang w:val="pl-PL"/>
        </w:rPr>
      </w:pPr>
    </w:p>
    <w:p w14:paraId="7129213B" w14:textId="23D5A83C" w:rsidR="00EC1436" w:rsidRPr="00A850D7" w:rsidRDefault="00EC1436" w:rsidP="00F93487">
      <w:pPr>
        <w:rPr>
          <w:lang w:val="pl-PL"/>
        </w:rPr>
      </w:pPr>
    </w:p>
    <w:p w14:paraId="56A3C39D" w14:textId="7264C261" w:rsidR="00EC1436" w:rsidRPr="00A850D7" w:rsidRDefault="00EC1436" w:rsidP="00F93487">
      <w:pPr>
        <w:rPr>
          <w:lang w:val="pl-PL"/>
        </w:rPr>
      </w:pPr>
    </w:p>
    <w:p w14:paraId="1E820205" w14:textId="64E0A11A" w:rsidR="00EC1436" w:rsidRPr="00A850D7" w:rsidRDefault="00EC1436" w:rsidP="00F93487">
      <w:pPr>
        <w:rPr>
          <w:lang w:val="pl-PL"/>
        </w:rPr>
      </w:pPr>
    </w:p>
    <w:p w14:paraId="189158AF" w14:textId="46422DE0" w:rsidR="00EC1436" w:rsidRPr="00A850D7" w:rsidRDefault="00EC1436" w:rsidP="00F93487">
      <w:pPr>
        <w:rPr>
          <w:lang w:val="pl-PL"/>
        </w:rPr>
      </w:pPr>
    </w:p>
    <w:p w14:paraId="73E6BE25" w14:textId="639AA4C2" w:rsidR="00EC1436" w:rsidRPr="00A850D7" w:rsidRDefault="00EC1436" w:rsidP="00F93487">
      <w:pPr>
        <w:rPr>
          <w:lang w:val="pl-PL"/>
        </w:rPr>
      </w:pPr>
    </w:p>
    <w:p w14:paraId="3EAF89D5" w14:textId="5D78CEEF" w:rsidR="00EC1436" w:rsidRPr="00A850D7" w:rsidRDefault="00EC1436" w:rsidP="00F93487">
      <w:pPr>
        <w:rPr>
          <w:lang w:val="pl-PL"/>
        </w:rPr>
      </w:pPr>
    </w:p>
    <w:p w14:paraId="7EA77FB0" w14:textId="05385C3C" w:rsidR="00EC1436" w:rsidRPr="00A850D7" w:rsidRDefault="00EC1436" w:rsidP="00F93487">
      <w:pPr>
        <w:rPr>
          <w:lang w:val="pl-PL"/>
        </w:rPr>
      </w:pPr>
    </w:p>
    <w:p w14:paraId="6251E135" w14:textId="02A15FAA" w:rsidR="00EC1436" w:rsidRPr="0030736A" w:rsidRDefault="00EC1436" w:rsidP="00EC1436">
      <w:pPr>
        <w:pStyle w:val="Nagwekspisutreci"/>
        <w:rPr>
          <w:sz w:val="2"/>
          <w:szCs w:val="2"/>
        </w:rPr>
      </w:pPr>
    </w:p>
    <w:p w14:paraId="2004A02A" w14:textId="77777777" w:rsidR="00021DDF" w:rsidRPr="00A850D7" w:rsidRDefault="00021DDF" w:rsidP="00021DDF">
      <w:pPr>
        <w:jc w:val="center"/>
        <w:rPr>
          <w:b/>
          <w:sz w:val="28"/>
          <w:szCs w:val="28"/>
          <w:lang w:val="pl-PL"/>
        </w:rPr>
      </w:pPr>
      <w:r w:rsidRPr="00A850D7">
        <w:rPr>
          <w:b/>
          <w:sz w:val="28"/>
          <w:szCs w:val="28"/>
          <w:lang w:val="pl-PL"/>
        </w:rPr>
        <w:t>Lista funkcji modułu aptecznego  - Pakiet 2</w:t>
      </w:r>
    </w:p>
    <w:tbl>
      <w:tblPr>
        <w:tblStyle w:val="Tabela-Siatka"/>
        <w:tblW w:w="0" w:type="auto"/>
        <w:tblInd w:w="-5" w:type="dxa"/>
        <w:tblLook w:val="04A0" w:firstRow="1" w:lastRow="0" w:firstColumn="1" w:lastColumn="0" w:noHBand="0" w:noVBand="1"/>
      </w:tblPr>
      <w:tblGrid>
        <w:gridCol w:w="7230"/>
        <w:gridCol w:w="1262"/>
      </w:tblGrid>
      <w:tr w:rsidR="00021DDF" w:rsidRPr="00A850D7" w14:paraId="2ACED6DC" w14:textId="77777777" w:rsidTr="00FD13ED">
        <w:tc>
          <w:tcPr>
            <w:tcW w:w="7230" w:type="dxa"/>
            <w:vAlign w:val="center"/>
          </w:tcPr>
          <w:p w14:paraId="6C813CED" w14:textId="77777777" w:rsidR="00021DDF" w:rsidRPr="00A850D7" w:rsidRDefault="00021DDF" w:rsidP="00FD13ED">
            <w:pPr>
              <w:spacing w:after="0" w:line="288" w:lineRule="auto"/>
              <w:rPr>
                <w:rFonts w:asciiTheme="majorHAnsi" w:hAnsiTheme="majorHAnsi" w:cstheme="majorHAnsi"/>
                <w:b/>
                <w:bCs/>
                <w:sz w:val="24"/>
              </w:rPr>
            </w:pPr>
            <w:proofErr w:type="spellStart"/>
            <w:r w:rsidRPr="00A850D7">
              <w:rPr>
                <w:rFonts w:asciiTheme="majorHAnsi" w:hAnsiTheme="majorHAnsi" w:cstheme="majorHAnsi"/>
                <w:b/>
                <w:bCs/>
                <w:sz w:val="24"/>
              </w:rPr>
              <w:t>Parametry</w:t>
            </w:r>
            <w:proofErr w:type="spellEnd"/>
            <w:r w:rsidRPr="00A850D7">
              <w:rPr>
                <w:rFonts w:asciiTheme="majorHAnsi" w:hAnsiTheme="majorHAnsi" w:cstheme="majorHAnsi"/>
                <w:b/>
                <w:bCs/>
                <w:sz w:val="24"/>
              </w:rPr>
              <w:t xml:space="preserve"> </w:t>
            </w:r>
            <w:proofErr w:type="spellStart"/>
            <w:r w:rsidRPr="00A850D7">
              <w:rPr>
                <w:rFonts w:asciiTheme="majorHAnsi" w:hAnsiTheme="majorHAnsi" w:cstheme="majorHAnsi"/>
                <w:b/>
                <w:bCs/>
                <w:sz w:val="24"/>
              </w:rPr>
              <w:t>wymagane</w:t>
            </w:r>
            <w:proofErr w:type="spellEnd"/>
          </w:p>
        </w:tc>
        <w:tc>
          <w:tcPr>
            <w:tcW w:w="1262" w:type="dxa"/>
            <w:vAlign w:val="center"/>
          </w:tcPr>
          <w:p w14:paraId="350B4FDA" w14:textId="77777777" w:rsidR="00021DDF" w:rsidRPr="00A850D7" w:rsidRDefault="00021DDF" w:rsidP="00FD13ED">
            <w:pPr>
              <w:spacing w:after="0" w:line="288" w:lineRule="auto"/>
              <w:jc w:val="center"/>
              <w:rPr>
                <w:rFonts w:asciiTheme="majorHAnsi" w:hAnsiTheme="majorHAnsi" w:cstheme="majorHAnsi"/>
                <w:b/>
                <w:bCs/>
                <w:sz w:val="24"/>
              </w:rPr>
            </w:pPr>
            <w:proofErr w:type="spellStart"/>
            <w:r w:rsidRPr="00A850D7">
              <w:rPr>
                <w:rFonts w:asciiTheme="majorHAnsi" w:hAnsiTheme="majorHAnsi" w:cstheme="majorHAnsi"/>
                <w:b/>
                <w:bCs/>
                <w:sz w:val="24"/>
              </w:rPr>
              <w:t>Podać</w:t>
            </w:r>
            <w:proofErr w:type="spellEnd"/>
          </w:p>
          <w:p w14:paraId="0E032C80" w14:textId="77777777" w:rsidR="00021DDF" w:rsidRPr="00A850D7" w:rsidRDefault="00021DDF" w:rsidP="00FD13ED">
            <w:pPr>
              <w:spacing w:after="0" w:line="288" w:lineRule="auto"/>
              <w:jc w:val="center"/>
              <w:rPr>
                <w:rFonts w:asciiTheme="majorHAnsi" w:hAnsiTheme="majorHAnsi" w:cstheme="majorHAnsi"/>
                <w:b/>
                <w:bCs/>
                <w:sz w:val="24"/>
              </w:rPr>
            </w:pPr>
            <w:r w:rsidRPr="00A850D7">
              <w:rPr>
                <w:rFonts w:asciiTheme="majorHAnsi" w:hAnsiTheme="majorHAnsi" w:cstheme="majorHAnsi"/>
                <w:b/>
                <w:bCs/>
                <w:sz w:val="24"/>
              </w:rPr>
              <w:t>TAK / NIE</w:t>
            </w:r>
          </w:p>
        </w:tc>
      </w:tr>
      <w:tr w:rsidR="00021DDF" w:rsidRPr="00EA0C23" w14:paraId="3D5F1E38" w14:textId="77777777" w:rsidTr="00FD13ED">
        <w:tc>
          <w:tcPr>
            <w:tcW w:w="7230" w:type="dxa"/>
          </w:tcPr>
          <w:p w14:paraId="5C157DC7"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Możliwość obsługi wielu magazynów centralnych</w:t>
            </w:r>
          </w:p>
        </w:tc>
        <w:tc>
          <w:tcPr>
            <w:tcW w:w="1262" w:type="dxa"/>
          </w:tcPr>
          <w:p w14:paraId="3F871C8D" w14:textId="77777777" w:rsidR="00021DDF" w:rsidRPr="00A850D7" w:rsidRDefault="00021DDF" w:rsidP="00FD13ED">
            <w:pPr>
              <w:spacing w:after="0" w:line="288" w:lineRule="auto"/>
              <w:jc w:val="both"/>
              <w:rPr>
                <w:rFonts w:cstheme="minorHAnsi"/>
                <w:lang w:val="pl-PL"/>
              </w:rPr>
            </w:pPr>
          </w:p>
        </w:tc>
      </w:tr>
      <w:tr w:rsidR="00021DDF" w:rsidRPr="00EA0C23" w14:paraId="4C9086FC" w14:textId="77777777" w:rsidTr="00FD13ED">
        <w:tc>
          <w:tcPr>
            <w:tcW w:w="7230" w:type="dxa"/>
          </w:tcPr>
          <w:p w14:paraId="051731C0"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Możliwość korzystania z zewnętrznych dodatkowo płatnych słowników leków, tj. BAZYL wraz z ich aktualizacją przez pracownika szpitala wg zadanego czasu aktualizacji lub niezwłocznie po otrzymaniu informacji o  dostępnej nowej wersji, jako źródła do tworzenia wewnętrznej bazy leków w systemie</w:t>
            </w:r>
          </w:p>
        </w:tc>
        <w:tc>
          <w:tcPr>
            <w:tcW w:w="1262" w:type="dxa"/>
          </w:tcPr>
          <w:p w14:paraId="65DC3956" w14:textId="77777777" w:rsidR="00021DDF" w:rsidRPr="00A850D7" w:rsidRDefault="00021DDF" w:rsidP="00FD13ED">
            <w:pPr>
              <w:spacing w:after="0" w:line="288" w:lineRule="auto"/>
              <w:jc w:val="both"/>
              <w:rPr>
                <w:rFonts w:cstheme="minorHAnsi"/>
                <w:lang w:val="pl-PL"/>
              </w:rPr>
            </w:pPr>
          </w:p>
        </w:tc>
      </w:tr>
      <w:tr w:rsidR="00021DDF" w:rsidRPr="00EA0C23" w14:paraId="499A4695" w14:textId="77777777" w:rsidTr="00FD13ED">
        <w:tc>
          <w:tcPr>
            <w:tcW w:w="7230" w:type="dxa"/>
          </w:tcPr>
          <w:p w14:paraId="5F975D38"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Możliwość definiowania asortymentu, którego nie ma w zewnętrznej bazie leków</w:t>
            </w:r>
          </w:p>
        </w:tc>
        <w:tc>
          <w:tcPr>
            <w:tcW w:w="1262" w:type="dxa"/>
          </w:tcPr>
          <w:p w14:paraId="4CE007DB" w14:textId="77777777" w:rsidR="00021DDF" w:rsidRPr="00A850D7" w:rsidRDefault="00021DDF" w:rsidP="00FD13ED">
            <w:pPr>
              <w:spacing w:after="0" w:line="288" w:lineRule="auto"/>
              <w:jc w:val="both"/>
              <w:rPr>
                <w:rFonts w:cstheme="minorHAnsi"/>
                <w:lang w:val="pl-PL"/>
              </w:rPr>
            </w:pPr>
          </w:p>
        </w:tc>
      </w:tr>
      <w:tr w:rsidR="00021DDF" w:rsidRPr="00EA0C23" w14:paraId="2725A764" w14:textId="77777777" w:rsidTr="00FD13ED">
        <w:tc>
          <w:tcPr>
            <w:tcW w:w="7230" w:type="dxa"/>
          </w:tcPr>
          <w:p w14:paraId="3E929CCB"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Obsługa miejsc składowania w obrębie magazynu</w:t>
            </w:r>
          </w:p>
        </w:tc>
        <w:tc>
          <w:tcPr>
            <w:tcW w:w="1262" w:type="dxa"/>
          </w:tcPr>
          <w:p w14:paraId="1995E958" w14:textId="77777777" w:rsidR="00021DDF" w:rsidRPr="00A850D7" w:rsidRDefault="00021DDF" w:rsidP="00FD13ED">
            <w:pPr>
              <w:spacing w:after="0" w:line="288" w:lineRule="auto"/>
              <w:jc w:val="both"/>
              <w:rPr>
                <w:rFonts w:cstheme="minorHAnsi"/>
                <w:lang w:val="pl-PL"/>
              </w:rPr>
            </w:pPr>
          </w:p>
        </w:tc>
      </w:tr>
      <w:tr w:rsidR="00021DDF" w:rsidRPr="00EA0C23" w14:paraId="0C955993" w14:textId="77777777" w:rsidTr="00FD13ED">
        <w:tc>
          <w:tcPr>
            <w:tcW w:w="7230" w:type="dxa"/>
          </w:tcPr>
          <w:p w14:paraId="6A9379AC"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Tworzenie i zarządzanie receptariuszem szpitalnym.</w:t>
            </w:r>
          </w:p>
        </w:tc>
        <w:tc>
          <w:tcPr>
            <w:tcW w:w="1262" w:type="dxa"/>
          </w:tcPr>
          <w:p w14:paraId="36AFAD3A" w14:textId="77777777" w:rsidR="00021DDF" w:rsidRPr="00A850D7" w:rsidRDefault="00021DDF" w:rsidP="00FD13ED">
            <w:pPr>
              <w:spacing w:after="0" w:line="288" w:lineRule="auto"/>
              <w:jc w:val="both"/>
              <w:rPr>
                <w:rFonts w:cstheme="minorHAnsi"/>
                <w:lang w:val="pl-PL"/>
              </w:rPr>
            </w:pPr>
          </w:p>
        </w:tc>
      </w:tr>
      <w:tr w:rsidR="00021DDF" w:rsidRPr="00EA0C23" w14:paraId="490DFB2B" w14:textId="77777777" w:rsidTr="00FD13ED">
        <w:trPr>
          <w:trHeight w:val="612"/>
        </w:trPr>
        <w:tc>
          <w:tcPr>
            <w:tcW w:w="7230" w:type="dxa"/>
          </w:tcPr>
          <w:p w14:paraId="589A052A"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Zarządzanie receptariuszami oddziałowymi wraz z odnotowaniem statusu leku:</w:t>
            </w:r>
          </w:p>
        </w:tc>
        <w:tc>
          <w:tcPr>
            <w:tcW w:w="1262" w:type="dxa"/>
          </w:tcPr>
          <w:p w14:paraId="27C4EEE8" w14:textId="77777777" w:rsidR="00021DDF" w:rsidRPr="00A850D7" w:rsidRDefault="00021DDF" w:rsidP="00FD13ED">
            <w:pPr>
              <w:spacing w:after="0" w:line="288" w:lineRule="auto"/>
              <w:jc w:val="both"/>
              <w:rPr>
                <w:rFonts w:cstheme="minorHAnsi"/>
                <w:lang w:val="pl-PL"/>
              </w:rPr>
            </w:pPr>
          </w:p>
        </w:tc>
      </w:tr>
      <w:tr w:rsidR="00021DDF" w:rsidRPr="00A850D7" w14:paraId="027484B0" w14:textId="77777777" w:rsidTr="00FD13ED">
        <w:trPr>
          <w:trHeight w:val="369"/>
        </w:trPr>
        <w:tc>
          <w:tcPr>
            <w:tcW w:w="7230" w:type="dxa"/>
          </w:tcPr>
          <w:p w14:paraId="38698600" w14:textId="77777777" w:rsidR="00021DDF" w:rsidRPr="00A850D7" w:rsidRDefault="00021DDF" w:rsidP="00021DDF">
            <w:pPr>
              <w:pStyle w:val="Akapitzlist"/>
              <w:numPr>
                <w:ilvl w:val="0"/>
                <w:numId w:val="21"/>
              </w:numPr>
              <w:spacing w:after="0" w:line="288" w:lineRule="auto"/>
              <w:jc w:val="both"/>
              <w:rPr>
                <w:rFonts w:asciiTheme="majorHAnsi" w:hAnsiTheme="majorHAnsi" w:cstheme="majorHAnsi"/>
                <w:sz w:val="24"/>
              </w:rPr>
            </w:pPr>
            <w:r w:rsidRPr="00A850D7">
              <w:rPr>
                <w:rFonts w:asciiTheme="majorHAnsi" w:hAnsiTheme="majorHAnsi" w:cstheme="majorHAnsi"/>
                <w:sz w:val="24"/>
                <w:szCs w:val="24"/>
              </w:rPr>
              <w:t>w receptariuszu</w:t>
            </w:r>
          </w:p>
        </w:tc>
        <w:tc>
          <w:tcPr>
            <w:tcW w:w="1262" w:type="dxa"/>
          </w:tcPr>
          <w:p w14:paraId="43467E9F" w14:textId="77777777" w:rsidR="00021DDF" w:rsidRPr="00A850D7" w:rsidRDefault="00021DDF" w:rsidP="00FD13ED">
            <w:pPr>
              <w:spacing w:after="0" w:line="288" w:lineRule="auto"/>
              <w:jc w:val="both"/>
              <w:rPr>
                <w:rFonts w:asciiTheme="minorHAnsi" w:hAnsiTheme="minorHAnsi" w:cstheme="minorHAnsi"/>
              </w:rPr>
            </w:pPr>
          </w:p>
        </w:tc>
      </w:tr>
      <w:tr w:rsidR="00021DDF" w:rsidRPr="00EA0C23" w14:paraId="4CA952D7" w14:textId="77777777" w:rsidTr="00FD13ED">
        <w:tc>
          <w:tcPr>
            <w:tcW w:w="7230" w:type="dxa"/>
          </w:tcPr>
          <w:p w14:paraId="4B130F21" w14:textId="77777777" w:rsidR="00021DDF" w:rsidRPr="00A850D7" w:rsidRDefault="00021DDF" w:rsidP="00021DDF">
            <w:pPr>
              <w:pStyle w:val="Akapitzlist"/>
              <w:numPr>
                <w:ilvl w:val="0"/>
                <w:numId w:val="21"/>
              </w:numPr>
              <w:spacing w:after="0" w:line="288" w:lineRule="auto"/>
              <w:jc w:val="both"/>
              <w:rPr>
                <w:rFonts w:asciiTheme="majorHAnsi" w:hAnsiTheme="majorHAnsi" w:cstheme="majorHAnsi"/>
                <w:sz w:val="24"/>
              </w:rPr>
            </w:pPr>
            <w:r w:rsidRPr="00A850D7">
              <w:rPr>
                <w:rFonts w:asciiTheme="majorHAnsi" w:hAnsiTheme="majorHAnsi" w:cstheme="majorHAnsi"/>
                <w:sz w:val="24"/>
                <w:szCs w:val="24"/>
              </w:rPr>
              <w:t xml:space="preserve">dostępny do zamawiania – zamawiający wymaga możliwości ręcznej zmiany statusu każdego produktu na dozwolony do zamawiania / niedozwolony ( nie wyświetlający się na oddziale jako możliwy do zamawiania)w każdym momencie. </w:t>
            </w:r>
          </w:p>
        </w:tc>
        <w:tc>
          <w:tcPr>
            <w:tcW w:w="1262" w:type="dxa"/>
          </w:tcPr>
          <w:p w14:paraId="353851DD" w14:textId="77777777" w:rsidR="00021DDF" w:rsidRPr="00A850D7" w:rsidRDefault="00021DDF" w:rsidP="00FD13ED">
            <w:pPr>
              <w:spacing w:after="0" w:line="288" w:lineRule="auto"/>
              <w:jc w:val="both"/>
              <w:rPr>
                <w:rFonts w:asciiTheme="minorHAnsi" w:hAnsiTheme="minorHAnsi" w:cstheme="minorHAnsi"/>
                <w:lang w:val="pl-PL"/>
              </w:rPr>
            </w:pPr>
          </w:p>
        </w:tc>
      </w:tr>
      <w:tr w:rsidR="00021DDF" w:rsidRPr="00A850D7" w14:paraId="6120C3C0" w14:textId="77777777" w:rsidTr="00FD13ED">
        <w:tc>
          <w:tcPr>
            <w:tcW w:w="7230" w:type="dxa"/>
          </w:tcPr>
          <w:p w14:paraId="16DBEDDB" w14:textId="77777777" w:rsidR="00021DDF" w:rsidRPr="00A850D7" w:rsidRDefault="00021DDF" w:rsidP="00021DDF">
            <w:pPr>
              <w:pStyle w:val="Akapitzlist"/>
              <w:numPr>
                <w:ilvl w:val="0"/>
                <w:numId w:val="21"/>
              </w:numPr>
              <w:spacing w:after="0" w:line="288" w:lineRule="auto"/>
              <w:jc w:val="both"/>
              <w:rPr>
                <w:rFonts w:asciiTheme="majorHAnsi" w:hAnsiTheme="majorHAnsi" w:cstheme="majorHAnsi"/>
                <w:sz w:val="24"/>
                <w:szCs w:val="24"/>
              </w:rPr>
            </w:pPr>
            <w:r w:rsidRPr="00A850D7">
              <w:rPr>
                <w:rFonts w:asciiTheme="majorHAnsi" w:hAnsiTheme="majorHAnsi" w:cstheme="majorHAnsi"/>
                <w:sz w:val="24"/>
                <w:szCs w:val="24"/>
              </w:rPr>
              <w:t>dopuszczony do obrotu.</w:t>
            </w:r>
          </w:p>
        </w:tc>
        <w:tc>
          <w:tcPr>
            <w:tcW w:w="1262" w:type="dxa"/>
          </w:tcPr>
          <w:p w14:paraId="0E40A5AE" w14:textId="77777777" w:rsidR="00021DDF" w:rsidRPr="00A850D7" w:rsidRDefault="00021DDF" w:rsidP="00FD13ED">
            <w:pPr>
              <w:spacing w:after="0" w:line="288" w:lineRule="auto"/>
              <w:jc w:val="both"/>
              <w:rPr>
                <w:rFonts w:asciiTheme="minorHAnsi" w:hAnsiTheme="minorHAnsi" w:cstheme="minorHAnsi"/>
              </w:rPr>
            </w:pPr>
          </w:p>
        </w:tc>
      </w:tr>
      <w:tr w:rsidR="00021DDF" w:rsidRPr="00A850D7" w14:paraId="0460C2B0" w14:textId="77777777" w:rsidTr="00FD13ED">
        <w:tc>
          <w:tcPr>
            <w:tcW w:w="7230" w:type="dxa"/>
          </w:tcPr>
          <w:p w14:paraId="410277CA" w14:textId="77777777" w:rsidR="00021DDF" w:rsidRPr="00A850D7" w:rsidRDefault="00021DDF" w:rsidP="00FD13ED">
            <w:pPr>
              <w:spacing w:after="0" w:line="288" w:lineRule="auto"/>
              <w:jc w:val="both"/>
              <w:rPr>
                <w:rFonts w:asciiTheme="majorHAnsi" w:hAnsiTheme="majorHAnsi" w:cstheme="majorHAnsi"/>
                <w:sz w:val="24"/>
              </w:rPr>
            </w:pPr>
            <w:proofErr w:type="spellStart"/>
            <w:r w:rsidRPr="00A850D7">
              <w:rPr>
                <w:rFonts w:asciiTheme="majorHAnsi" w:hAnsiTheme="majorHAnsi" w:cstheme="majorHAnsi"/>
                <w:sz w:val="24"/>
              </w:rPr>
              <w:t>Możliwość</w:t>
            </w:r>
            <w:proofErr w:type="spellEnd"/>
            <w:r w:rsidRPr="00A850D7">
              <w:rPr>
                <w:rFonts w:asciiTheme="majorHAnsi" w:hAnsiTheme="majorHAnsi" w:cstheme="majorHAnsi"/>
                <w:sz w:val="24"/>
              </w:rPr>
              <w:t xml:space="preserve"> </w:t>
            </w:r>
            <w:proofErr w:type="spellStart"/>
            <w:r w:rsidRPr="00A850D7">
              <w:rPr>
                <w:rFonts w:asciiTheme="majorHAnsi" w:hAnsiTheme="majorHAnsi" w:cstheme="majorHAnsi"/>
                <w:sz w:val="24"/>
              </w:rPr>
              <w:t>definiowania</w:t>
            </w:r>
            <w:proofErr w:type="spellEnd"/>
            <w:r w:rsidRPr="00A850D7">
              <w:rPr>
                <w:rFonts w:asciiTheme="majorHAnsi" w:hAnsiTheme="majorHAnsi" w:cstheme="majorHAnsi"/>
                <w:sz w:val="24"/>
              </w:rPr>
              <w:t xml:space="preserve"> </w:t>
            </w:r>
            <w:proofErr w:type="spellStart"/>
            <w:r w:rsidRPr="00A850D7">
              <w:rPr>
                <w:rFonts w:asciiTheme="majorHAnsi" w:hAnsiTheme="majorHAnsi" w:cstheme="majorHAnsi"/>
                <w:sz w:val="24"/>
              </w:rPr>
              <w:t>indeksów</w:t>
            </w:r>
            <w:proofErr w:type="spellEnd"/>
            <w:r w:rsidRPr="00A850D7">
              <w:rPr>
                <w:rFonts w:asciiTheme="majorHAnsi" w:hAnsiTheme="majorHAnsi" w:cstheme="majorHAnsi"/>
                <w:sz w:val="24"/>
              </w:rPr>
              <w:t xml:space="preserve"> </w:t>
            </w:r>
            <w:proofErr w:type="spellStart"/>
            <w:r w:rsidRPr="00A850D7">
              <w:rPr>
                <w:rFonts w:asciiTheme="majorHAnsi" w:hAnsiTheme="majorHAnsi" w:cstheme="majorHAnsi"/>
                <w:sz w:val="24"/>
              </w:rPr>
              <w:t>logistycznych</w:t>
            </w:r>
            <w:proofErr w:type="spellEnd"/>
            <w:r w:rsidRPr="00A850D7">
              <w:rPr>
                <w:rFonts w:asciiTheme="majorHAnsi" w:hAnsiTheme="majorHAnsi" w:cstheme="majorHAnsi"/>
                <w:sz w:val="24"/>
              </w:rPr>
              <w:t>.</w:t>
            </w:r>
          </w:p>
        </w:tc>
        <w:tc>
          <w:tcPr>
            <w:tcW w:w="1262" w:type="dxa"/>
          </w:tcPr>
          <w:p w14:paraId="16BA4E76" w14:textId="77777777" w:rsidR="00021DDF" w:rsidRPr="00A850D7" w:rsidRDefault="00021DDF" w:rsidP="00FD13ED">
            <w:pPr>
              <w:spacing w:after="0" w:line="288" w:lineRule="auto"/>
              <w:jc w:val="both"/>
              <w:rPr>
                <w:rFonts w:cstheme="minorHAnsi"/>
              </w:rPr>
            </w:pPr>
          </w:p>
        </w:tc>
      </w:tr>
      <w:tr w:rsidR="00021DDF" w:rsidRPr="00A850D7" w14:paraId="53C0D14D" w14:textId="77777777" w:rsidTr="00FD13ED">
        <w:tc>
          <w:tcPr>
            <w:tcW w:w="7230" w:type="dxa"/>
          </w:tcPr>
          <w:p w14:paraId="0F1987CC" w14:textId="77777777" w:rsidR="00021DDF" w:rsidRPr="00A850D7" w:rsidRDefault="00021DDF" w:rsidP="00FD13ED">
            <w:pPr>
              <w:spacing w:after="0" w:line="288" w:lineRule="auto"/>
              <w:jc w:val="both"/>
              <w:rPr>
                <w:rFonts w:asciiTheme="majorHAnsi" w:hAnsiTheme="majorHAnsi" w:cstheme="majorHAnsi"/>
                <w:sz w:val="24"/>
              </w:rPr>
            </w:pPr>
            <w:proofErr w:type="spellStart"/>
            <w:r w:rsidRPr="00A850D7">
              <w:rPr>
                <w:rFonts w:asciiTheme="majorHAnsi" w:hAnsiTheme="majorHAnsi" w:cstheme="majorHAnsi"/>
                <w:sz w:val="24"/>
              </w:rPr>
              <w:t>Możliwość</w:t>
            </w:r>
            <w:proofErr w:type="spellEnd"/>
            <w:r w:rsidRPr="00A850D7">
              <w:rPr>
                <w:rFonts w:asciiTheme="majorHAnsi" w:hAnsiTheme="majorHAnsi" w:cstheme="majorHAnsi"/>
                <w:sz w:val="24"/>
              </w:rPr>
              <w:t xml:space="preserve"> </w:t>
            </w:r>
            <w:proofErr w:type="spellStart"/>
            <w:r w:rsidRPr="00A850D7">
              <w:rPr>
                <w:rFonts w:asciiTheme="majorHAnsi" w:hAnsiTheme="majorHAnsi" w:cstheme="majorHAnsi"/>
                <w:sz w:val="24"/>
              </w:rPr>
              <w:t>definiowania</w:t>
            </w:r>
            <w:proofErr w:type="spellEnd"/>
            <w:r w:rsidRPr="00A850D7">
              <w:rPr>
                <w:rFonts w:asciiTheme="majorHAnsi" w:hAnsiTheme="majorHAnsi" w:cstheme="majorHAnsi"/>
                <w:sz w:val="24"/>
              </w:rPr>
              <w:t xml:space="preserve"> </w:t>
            </w:r>
            <w:proofErr w:type="spellStart"/>
            <w:r w:rsidRPr="00A850D7">
              <w:rPr>
                <w:rFonts w:asciiTheme="majorHAnsi" w:hAnsiTheme="majorHAnsi" w:cstheme="majorHAnsi"/>
                <w:sz w:val="24"/>
              </w:rPr>
              <w:t>grup</w:t>
            </w:r>
            <w:proofErr w:type="spellEnd"/>
            <w:r w:rsidRPr="00A850D7">
              <w:rPr>
                <w:rFonts w:asciiTheme="majorHAnsi" w:hAnsiTheme="majorHAnsi" w:cstheme="majorHAnsi"/>
                <w:sz w:val="24"/>
              </w:rPr>
              <w:t xml:space="preserve"> </w:t>
            </w:r>
            <w:proofErr w:type="spellStart"/>
            <w:r w:rsidRPr="00A850D7">
              <w:rPr>
                <w:rFonts w:asciiTheme="majorHAnsi" w:hAnsiTheme="majorHAnsi" w:cstheme="majorHAnsi"/>
                <w:sz w:val="24"/>
              </w:rPr>
              <w:t>asortymentu</w:t>
            </w:r>
            <w:proofErr w:type="spellEnd"/>
          </w:p>
        </w:tc>
        <w:tc>
          <w:tcPr>
            <w:tcW w:w="1262" w:type="dxa"/>
          </w:tcPr>
          <w:p w14:paraId="617B56E1" w14:textId="77777777" w:rsidR="00021DDF" w:rsidRPr="00A850D7" w:rsidRDefault="00021DDF" w:rsidP="00FD13ED">
            <w:pPr>
              <w:spacing w:after="0" w:line="288" w:lineRule="auto"/>
              <w:jc w:val="both"/>
              <w:rPr>
                <w:rFonts w:cstheme="minorHAnsi"/>
              </w:rPr>
            </w:pPr>
          </w:p>
        </w:tc>
      </w:tr>
      <w:tr w:rsidR="00021DDF" w:rsidRPr="00A850D7" w14:paraId="1C5DF740" w14:textId="77777777" w:rsidTr="00FD13ED">
        <w:tc>
          <w:tcPr>
            <w:tcW w:w="7230" w:type="dxa"/>
          </w:tcPr>
          <w:p w14:paraId="272A4F77"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 xml:space="preserve">Wykorzystanie słowników: leków, grup ATC, nazw międzynarodowych, słownik jednostek miar : minimalnie : </w:t>
            </w:r>
          </w:p>
          <w:p w14:paraId="1D374F91" w14:textId="77777777" w:rsidR="00021DDF" w:rsidRPr="00A850D7" w:rsidRDefault="00021DDF" w:rsidP="00021DDF">
            <w:pPr>
              <w:numPr>
                <w:ilvl w:val="0"/>
                <w:numId w:val="25"/>
              </w:num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Słownik typu kosztów</w:t>
            </w:r>
          </w:p>
          <w:p w14:paraId="6DF41E27" w14:textId="77777777" w:rsidR="00021DDF" w:rsidRPr="00A850D7" w:rsidRDefault="00021DDF" w:rsidP="00021DDF">
            <w:pPr>
              <w:numPr>
                <w:ilvl w:val="0"/>
                <w:numId w:val="25"/>
              </w:num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Słownik synonimów przetargowych</w:t>
            </w:r>
          </w:p>
          <w:p w14:paraId="4935AC03" w14:textId="77777777" w:rsidR="00021DDF" w:rsidRPr="00A850D7" w:rsidRDefault="00021DDF" w:rsidP="00021DDF">
            <w:pPr>
              <w:numPr>
                <w:ilvl w:val="0"/>
                <w:numId w:val="25"/>
              </w:num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Słownik stawek VAT</w:t>
            </w:r>
          </w:p>
          <w:p w14:paraId="2B14D405" w14:textId="77777777" w:rsidR="00021DDF" w:rsidRPr="00A850D7" w:rsidRDefault="00021DDF" w:rsidP="00021DDF">
            <w:pPr>
              <w:numPr>
                <w:ilvl w:val="0"/>
                <w:numId w:val="25"/>
              </w:num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Producentów</w:t>
            </w:r>
          </w:p>
          <w:p w14:paraId="591690FE" w14:textId="77777777" w:rsidR="00021DDF" w:rsidRPr="00A850D7" w:rsidRDefault="00021DDF" w:rsidP="00021DDF">
            <w:pPr>
              <w:numPr>
                <w:ilvl w:val="0"/>
                <w:numId w:val="25"/>
              </w:num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Krajów</w:t>
            </w:r>
          </w:p>
          <w:p w14:paraId="51C53D8F" w14:textId="77777777" w:rsidR="00021DDF" w:rsidRPr="00A850D7" w:rsidRDefault="00021DDF" w:rsidP="00021DDF">
            <w:pPr>
              <w:numPr>
                <w:ilvl w:val="0"/>
                <w:numId w:val="25"/>
              </w:num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Postaci materiału</w:t>
            </w:r>
          </w:p>
          <w:p w14:paraId="16D77643" w14:textId="77777777" w:rsidR="00021DDF" w:rsidRPr="00A850D7" w:rsidRDefault="00021DDF" w:rsidP="00021DDF">
            <w:pPr>
              <w:numPr>
                <w:ilvl w:val="0"/>
                <w:numId w:val="25"/>
              </w:num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Typ materiału</w:t>
            </w:r>
          </w:p>
          <w:p w14:paraId="62E09D9D" w14:textId="77777777" w:rsidR="00021DDF" w:rsidRPr="00A850D7" w:rsidRDefault="00021DDF" w:rsidP="00021DDF">
            <w:pPr>
              <w:numPr>
                <w:ilvl w:val="0"/>
                <w:numId w:val="25"/>
              </w:num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Jednostek przejściowych</w:t>
            </w:r>
          </w:p>
          <w:p w14:paraId="5E0B6F7E" w14:textId="77777777" w:rsidR="00021DDF" w:rsidRPr="00A850D7" w:rsidRDefault="00021DDF" w:rsidP="00021DDF">
            <w:pPr>
              <w:numPr>
                <w:ilvl w:val="0"/>
                <w:numId w:val="25"/>
              </w:num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Jednostek podawczych</w:t>
            </w:r>
          </w:p>
          <w:p w14:paraId="77C11E58" w14:textId="77777777" w:rsidR="00021DDF" w:rsidRPr="00A850D7" w:rsidRDefault="00021DDF" w:rsidP="00021DDF">
            <w:pPr>
              <w:numPr>
                <w:ilvl w:val="0"/>
                <w:numId w:val="25"/>
              </w:num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Porcji</w:t>
            </w:r>
          </w:p>
          <w:p w14:paraId="46B6138C" w14:textId="77777777" w:rsidR="00021DDF" w:rsidRPr="00A850D7" w:rsidRDefault="00021DDF" w:rsidP="00021DDF">
            <w:pPr>
              <w:numPr>
                <w:ilvl w:val="0"/>
                <w:numId w:val="25"/>
              </w:num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Siły działania</w:t>
            </w:r>
          </w:p>
        </w:tc>
        <w:tc>
          <w:tcPr>
            <w:tcW w:w="1262" w:type="dxa"/>
          </w:tcPr>
          <w:p w14:paraId="5218CC2F" w14:textId="77777777" w:rsidR="00021DDF" w:rsidRPr="00A850D7" w:rsidRDefault="00021DDF" w:rsidP="00FD13ED">
            <w:pPr>
              <w:spacing w:after="0" w:line="288" w:lineRule="auto"/>
              <w:jc w:val="both"/>
              <w:rPr>
                <w:rFonts w:cstheme="minorHAnsi"/>
                <w:lang w:val="pl-PL"/>
              </w:rPr>
            </w:pPr>
          </w:p>
        </w:tc>
      </w:tr>
      <w:tr w:rsidR="00021DDF" w:rsidRPr="00EA0C23" w14:paraId="6423A603" w14:textId="77777777" w:rsidTr="00FD13ED">
        <w:tc>
          <w:tcPr>
            <w:tcW w:w="7230" w:type="dxa"/>
          </w:tcPr>
          <w:p w14:paraId="5BE3135C"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 xml:space="preserve">Możliwość przypisywania rodzajów kosztów do typów asortymentu </w:t>
            </w:r>
          </w:p>
        </w:tc>
        <w:tc>
          <w:tcPr>
            <w:tcW w:w="1262" w:type="dxa"/>
          </w:tcPr>
          <w:p w14:paraId="316AAAB5" w14:textId="77777777" w:rsidR="00021DDF" w:rsidRPr="00A850D7" w:rsidRDefault="00021DDF" w:rsidP="00FD13ED">
            <w:pPr>
              <w:spacing w:after="0" w:line="288" w:lineRule="auto"/>
              <w:jc w:val="both"/>
              <w:rPr>
                <w:rFonts w:cstheme="minorHAnsi"/>
                <w:lang w:val="pl-PL"/>
              </w:rPr>
            </w:pPr>
          </w:p>
        </w:tc>
      </w:tr>
      <w:tr w:rsidR="00021DDF" w:rsidRPr="00EA0C23" w14:paraId="3DDC6B2C" w14:textId="77777777" w:rsidTr="00FD13ED">
        <w:tc>
          <w:tcPr>
            <w:tcW w:w="7230" w:type="dxa"/>
          </w:tcPr>
          <w:p w14:paraId="46A4AD23"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lastRenderedPageBreak/>
              <w:t>Możliwość definiowania słowników hierarchicznych dla materiałów (klasyfikacje)</w:t>
            </w:r>
          </w:p>
        </w:tc>
        <w:tc>
          <w:tcPr>
            <w:tcW w:w="1262" w:type="dxa"/>
          </w:tcPr>
          <w:p w14:paraId="3692EEB5" w14:textId="77777777" w:rsidR="00021DDF" w:rsidRPr="00A850D7" w:rsidRDefault="00021DDF" w:rsidP="00FD13ED">
            <w:pPr>
              <w:spacing w:after="0" w:line="288" w:lineRule="auto"/>
              <w:jc w:val="both"/>
              <w:rPr>
                <w:rFonts w:cstheme="minorHAnsi"/>
                <w:lang w:val="pl-PL"/>
              </w:rPr>
            </w:pPr>
          </w:p>
        </w:tc>
      </w:tr>
      <w:tr w:rsidR="00021DDF" w:rsidRPr="00EA0C23" w14:paraId="1A5BAD9C" w14:textId="77777777" w:rsidTr="00FD13ED">
        <w:tc>
          <w:tcPr>
            <w:tcW w:w="7230" w:type="dxa"/>
          </w:tcPr>
          <w:p w14:paraId="4C085385"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Możliwość definiowania podręcznych zbiorów (koszyków) do wykorzystania przy generowaniu zamówień do kontrahentów ( w tym możliwość pobierania koszyków innych użytkowników – lub rozwiązanie równoważne) rozchodów opakowań do KOWAL ( zamawiający wymaga funkcjonalności która umożliwi weryfikację, zużycie oraz przywrócenie opakowania w KOWAL niezależnie od dokumentów przychodowych)</w:t>
            </w:r>
          </w:p>
        </w:tc>
        <w:tc>
          <w:tcPr>
            <w:tcW w:w="1262" w:type="dxa"/>
          </w:tcPr>
          <w:p w14:paraId="7678FBAA" w14:textId="77777777" w:rsidR="00021DDF" w:rsidRPr="00A850D7" w:rsidRDefault="00021DDF" w:rsidP="00FD13ED">
            <w:pPr>
              <w:spacing w:after="0" w:line="288" w:lineRule="auto"/>
              <w:jc w:val="both"/>
              <w:rPr>
                <w:rFonts w:cstheme="minorHAnsi"/>
                <w:lang w:val="pl-PL"/>
              </w:rPr>
            </w:pPr>
          </w:p>
        </w:tc>
      </w:tr>
      <w:tr w:rsidR="00021DDF" w:rsidRPr="00EA0C23" w14:paraId="7B7B8EDD" w14:textId="77777777" w:rsidTr="00FD13ED">
        <w:tc>
          <w:tcPr>
            <w:tcW w:w="7230" w:type="dxa"/>
          </w:tcPr>
          <w:p w14:paraId="4A1FEF18"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Możliwość tworzenia grup analitycznych do dokumentów, zamówień i materiałów oraz przypisywania ich do różnych programów (np. programy lekowe, granty etc.)</w:t>
            </w:r>
          </w:p>
        </w:tc>
        <w:tc>
          <w:tcPr>
            <w:tcW w:w="1262" w:type="dxa"/>
          </w:tcPr>
          <w:p w14:paraId="4624591D" w14:textId="77777777" w:rsidR="00021DDF" w:rsidRPr="00A850D7" w:rsidRDefault="00021DDF" w:rsidP="00FD13ED">
            <w:pPr>
              <w:spacing w:after="0" w:line="288" w:lineRule="auto"/>
              <w:jc w:val="both"/>
              <w:rPr>
                <w:rFonts w:cstheme="minorHAnsi"/>
                <w:lang w:val="pl-PL"/>
              </w:rPr>
            </w:pPr>
          </w:p>
        </w:tc>
      </w:tr>
      <w:tr w:rsidR="00021DDF" w:rsidRPr="00EA0C23" w14:paraId="1F4EF47F" w14:textId="77777777" w:rsidTr="00FD13ED">
        <w:tc>
          <w:tcPr>
            <w:tcW w:w="7230" w:type="dxa"/>
          </w:tcPr>
          <w:p w14:paraId="4E24B29D"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Możliwość zdefiniowania indywidualnych wzorców numeracji dokumentów  w podziale na typy dokumentów oraz dla każdego magazynu niezależnie</w:t>
            </w:r>
          </w:p>
        </w:tc>
        <w:tc>
          <w:tcPr>
            <w:tcW w:w="1262" w:type="dxa"/>
          </w:tcPr>
          <w:p w14:paraId="70E51476" w14:textId="77777777" w:rsidR="00021DDF" w:rsidRPr="00A850D7" w:rsidRDefault="00021DDF" w:rsidP="00FD13ED">
            <w:pPr>
              <w:spacing w:after="0" w:line="288" w:lineRule="auto"/>
              <w:jc w:val="both"/>
              <w:rPr>
                <w:rFonts w:cstheme="minorHAnsi"/>
                <w:lang w:val="pl-PL"/>
              </w:rPr>
            </w:pPr>
          </w:p>
        </w:tc>
      </w:tr>
      <w:tr w:rsidR="00021DDF" w:rsidRPr="00EA0C23" w14:paraId="6BAAD295" w14:textId="77777777" w:rsidTr="00FD13ED">
        <w:tc>
          <w:tcPr>
            <w:tcW w:w="7230" w:type="dxa"/>
          </w:tcPr>
          <w:p w14:paraId="330668E8"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Automatyczne numerowanie dokumentów magazynowych według ustalonego wzorca lub domyślnego sposobu numerowania</w:t>
            </w:r>
          </w:p>
        </w:tc>
        <w:tc>
          <w:tcPr>
            <w:tcW w:w="1262" w:type="dxa"/>
          </w:tcPr>
          <w:p w14:paraId="17F34BAC" w14:textId="77777777" w:rsidR="00021DDF" w:rsidRPr="00A850D7" w:rsidRDefault="00021DDF" w:rsidP="00FD13ED">
            <w:pPr>
              <w:spacing w:after="0" w:line="288" w:lineRule="auto"/>
              <w:jc w:val="both"/>
              <w:rPr>
                <w:rFonts w:cstheme="minorHAnsi"/>
                <w:lang w:val="pl-PL"/>
              </w:rPr>
            </w:pPr>
          </w:p>
        </w:tc>
      </w:tr>
      <w:tr w:rsidR="00021DDF" w:rsidRPr="00EA0C23" w14:paraId="33B82DC1" w14:textId="77777777" w:rsidTr="00FD13ED">
        <w:tc>
          <w:tcPr>
            <w:tcW w:w="7230" w:type="dxa"/>
          </w:tcPr>
          <w:p w14:paraId="135D9AD0"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Zarządzanie słownikami systemowymi, tj. Producenci, Kontrahenci.</w:t>
            </w:r>
          </w:p>
        </w:tc>
        <w:tc>
          <w:tcPr>
            <w:tcW w:w="1262" w:type="dxa"/>
          </w:tcPr>
          <w:p w14:paraId="0908DAA2" w14:textId="77777777" w:rsidR="00021DDF" w:rsidRPr="00A850D7" w:rsidRDefault="00021DDF" w:rsidP="00FD13ED">
            <w:pPr>
              <w:spacing w:after="0" w:line="288" w:lineRule="auto"/>
              <w:jc w:val="both"/>
              <w:rPr>
                <w:rFonts w:cstheme="minorHAnsi"/>
                <w:lang w:val="pl-PL"/>
              </w:rPr>
            </w:pPr>
          </w:p>
        </w:tc>
      </w:tr>
      <w:tr w:rsidR="00021DDF" w:rsidRPr="00EA0C23" w14:paraId="734DAD17" w14:textId="77777777" w:rsidTr="00FD13ED">
        <w:tc>
          <w:tcPr>
            <w:tcW w:w="7230" w:type="dxa"/>
          </w:tcPr>
          <w:p w14:paraId="3BC001BB"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Tworzenie Konsorcjów na podstawie słownika kontrahentów.</w:t>
            </w:r>
          </w:p>
        </w:tc>
        <w:tc>
          <w:tcPr>
            <w:tcW w:w="1262" w:type="dxa"/>
          </w:tcPr>
          <w:p w14:paraId="500F3AC0" w14:textId="77777777" w:rsidR="00021DDF" w:rsidRPr="00A850D7" w:rsidRDefault="00021DDF" w:rsidP="00FD13ED">
            <w:pPr>
              <w:spacing w:after="0" w:line="288" w:lineRule="auto"/>
              <w:jc w:val="both"/>
              <w:rPr>
                <w:rFonts w:cstheme="minorHAnsi"/>
                <w:lang w:val="pl-PL"/>
              </w:rPr>
            </w:pPr>
          </w:p>
        </w:tc>
      </w:tr>
      <w:tr w:rsidR="00021DDF" w:rsidRPr="00EA0C23" w14:paraId="77079F1F" w14:textId="77777777" w:rsidTr="00FD13ED">
        <w:tc>
          <w:tcPr>
            <w:tcW w:w="7230" w:type="dxa"/>
          </w:tcPr>
          <w:p w14:paraId="05F6474A" w14:textId="77777777" w:rsidR="00021DDF" w:rsidRPr="008B2F4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Możliwość definiowania stanów minimalnych i maksymalnych dla danego asortymentu w magazynie</w:t>
            </w:r>
            <w:r w:rsidRPr="00021DDF">
              <w:rPr>
                <w:rFonts w:asciiTheme="majorHAnsi" w:hAnsiTheme="majorHAnsi" w:cstheme="majorHAnsi"/>
                <w:sz w:val="24"/>
                <w:lang w:val="pl-PL"/>
              </w:rPr>
              <w:t xml:space="preserve">. </w:t>
            </w:r>
            <w:r w:rsidRPr="00021DDF">
              <w:rPr>
                <w:lang w:val="pl-PL"/>
              </w:rPr>
              <w:t>Zamawiający wymaga aby wskazana funkcjonalność automatycznie uzupełniała stany minimalne oraz maksymalne , poprzez arytmetyczne wyliczenie rozchodu za zadany okres. Stany minimalne oraz maksymalne obliczane na ilość dni ( zamawiający dopuszcza stałe ustalenie ilości dni, lub zmieniane przez użytkownika).</w:t>
            </w:r>
          </w:p>
        </w:tc>
        <w:tc>
          <w:tcPr>
            <w:tcW w:w="1262" w:type="dxa"/>
          </w:tcPr>
          <w:p w14:paraId="5419A624" w14:textId="77777777" w:rsidR="00021DDF" w:rsidRPr="00A850D7" w:rsidRDefault="00021DDF" w:rsidP="00FD13ED">
            <w:pPr>
              <w:spacing w:after="0" w:line="288" w:lineRule="auto"/>
              <w:jc w:val="both"/>
              <w:rPr>
                <w:rFonts w:cstheme="minorHAnsi"/>
                <w:lang w:val="pl-PL"/>
              </w:rPr>
            </w:pPr>
          </w:p>
        </w:tc>
      </w:tr>
      <w:tr w:rsidR="00021DDF" w:rsidRPr="00EA0C23" w14:paraId="5A8E9568" w14:textId="77777777" w:rsidTr="00FD13ED">
        <w:tc>
          <w:tcPr>
            <w:tcW w:w="7230" w:type="dxa"/>
          </w:tcPr>
          <w:p w14:paraId="7A70659D"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Możliwość definiowania niezależnych jednostek rozchodowych na poziomie różnych magazynach</w:t>
            </w:r>
          </w:p>
        </w:tc>
        <w:tc>
          <w:tcPr>
            <w:tcW w:w="1262" w:type="dxa"/>
          </w:tcPr>
          <w:p w14:paraId="44F733E4" w14:textId="77777777" w:rsidR="00021DDF" w:rsidRPr="00A850D7" w:rsidRDefault="00021DDF" w:rsidP="00FD13ED">
            <w:pPr>
              <w:spacing w:after="0" w:line="288" w:lineRule="auto"/>
              <w:jc w:val="both"/>
              <w:rPr>
                <w:rFonts w:cstheme="minorHAnsi"/>
                <w:lang w:val="pl-PL"/>
              </w:rPr>
            </w:pPr>
          </w:p>
        </w:tc>
      </w:tr>
      <w:tr w:rsidR="00021DDF" w:rsidRPr="00EA0C23" w14:paraId="46C5484D" w14:textId="77777777" w:rsidTr="00FD13ED">
        <w:tc>
          <w:tcPr>
            <w:tcW w:w="7230" w:type="dxa"/>
          </w:tcPr>
          <w:p w14:paraId="2B069FFB"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Możliwość wyszukiwania w słownikach, na stanach magazynowych                                                i w dokumentach asortymentu po kodach EAN, GTIN oraz lokalnych kodach kreskowych.</w:t>
            </w:r>
          </w:p>
        </w:tc>
        <w:tc>
          <w:tcPr>
            <w:tcW w:w="1262" w:type="dxa"/>
          </w:tcPr>
          <w:p w14:paraId="38343AEC" w14:textId="77777777" w:rsidR="00021DDF" w:rsidRPr="00A850D7" w:rsidRDefault="00021DDF" w:rsidP="00FD13ED">
            <w:pPr>
              <w:spacing w:after="0" w:line="288" w:lineRule="auto"/>
              <w:jc w:val="both"/>
              <w:rPr>
                <w:rFonts w:cstheme="minorHAnsi"/>
                <w:lang w:val="pl-PL"/>
              </w:rPr>
            </w:pPr>
          </w:p>
        </w:tc>
      </w:tr>
      <w:tr w:rsidR="00021DDF" w:rsidRPr="00EA0C23" w14:paraId="299A3007" w14:textId="77777777" w:rsidTr="00FD13ED">
        <w:tc>
          <w:tcPr>
            <w:tcW w:w="7230" w:type="dxa"/>
          </w:tcPr>
          <w:p w14:paraId="19738047"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Możliwość informowania użytkownika od razu po zalogowaniu o lekach                                   z kończącym się terminem ważności i lekach przeterminowanych</w:t>
            </w:r>
          </w:p>
        </w:tc>
        <w:tc>
          <w:tcPr>
            <w:tcW w:w="1262" w:type="dxa"/>
          </w:tcPr>
          <w:p w14:paraId="7F0CD026" w14:textId="77777777" w:rsidR="00021DDF" w:rsidRPr="00A850D7" w:rsidRDefault="00021DDF" w:rsidP="00FD13ED">
            <w:pPr>
              <w:spacing w:after="0" w:line="288" w:lineRule="auto"/>
              <w:jc w:val="both"/>
              <w:rPr>
                <w:rFonts w:cstheme="minorHAnsi"/>
                <w:lang w:val="pl-PL"/>
              </w:rPr>
            </w:pPr>
          </w:p>
        </w:tc>
      </w:tr>
      <w:tr w:rsidR="00021DDF" w:rsidRPr="00EA0C23" w14:paraId="00234EDF" w14:textId="77777777" w:rsidTr="00FD13ED">
        <w:tc>
          <w:tcPr>
            <w:tcW w:w="7230" w:type="dxa"/>
          </w:tcPr>
          <w:p w14:paraId="1B313784"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 xml:space="preserve">Możliwość informowania użytkownika od razu po zalogowaniu o asortymencie poniżej stanów minimalnych </w:t>
            </w:r>
          </w:p>
        </w:tc>
        <w:tc>
          <w:tcPr>
            <w:tcW w:w="1262" w:type="dxa"/>
          </w:tcPr>
          <w:p w14:paraId="4A2B748E" w14:textId="77777777" w:rsidR="00021DDF" w:rsidRPr="00A850D7" w:rsidRDefault="00021DDF" w:rsidP="00FD13ED">
            <w:pPr>
              <w:spacing w:after="0" w:line="288" w:lineRule="auto"/>
              <w:jc w:val="both"/>
              <w:rPr>
                <w:rFonts w:cstheme="minorHAnsi"/>
                <w:lang w:val="pl-PL"/>
              </w:rPr>
            </w:pPr>
          </w:p>
        </w:tc>
      </w:tr>
      <w:tr w:rsidR="00021DDF" w:rsidRPr="00EA0C23" w14:paraId="598146AA" w14:textId="77777777" w:rsidTr="00FD13ED">
        <w:tc>
          <w:tcPr>
            <w:tcW w:w="7230" w:type="dxa"/>
          </w:tcPr>
          <w:p w14:paraId="659567F9"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Możliwość informowania użytkownika od razu po zalogowaniu o zwracanych materiałach z apteczek oddziałowych.</w:t>
            </w:r>
          </w:p>
        </w:tc>
        <w:tc>
          <w:tcPr>
            <w:tcW w:w="1262" w:type="dxa"/>
          </w:tcPr>
          <w:p w14:paraId="2FC2A6AF" w14:textId="77777777" w:rsidR="00021DDF" w:rsidRPr="00A850D7" w:rsidRDefault="00021DDF" w:rsidP="00FD13ED">
            <w:pPr>
              <w:spacing w:after="0" w:line="288" w:lineRule="auto"/>
              <w:jc w:val="both"/>
              <w:rPr>
                <w:rFonts w:cstheme="minorHAnsi"/>
                <w:lang w:val="pl-PL"/>
              </w:rPr>
            </w:pPr>
          </w:p>
        </w:tc>
      </w:tr>
      <w:tr w:rsidR="00021DDF" w:rsidRPr="00EA0C23" w14:paraId="52C11A48" w14:textId="77777777" w:rsidTr="00FD13ED">
        <w:tc>
          <w:tcPr>
            <w:tcW w:w="7230" w:type="dxa"/>
          </w:tcPr>
          <w:p w14:paraId="4F80BF59" w14:textId="77777777" w:rsidR="00021DDF" w:rsidRPr="0031223C" w:rsidRDefault="00021DDF" w:rsidP="00FD13ED">
            <w:pPr>
              <w:spacing w:after="0" w:line="288" w:lineRule="auto"/>
              <w:jc w:val="both"/>
              <w:rPr>
                <w:rFonts w:asciiTheme="majorHAnsi" w:hAnsiTheme="majorHAnsi" w:cstheme="majorHAnsi"/>
                <w:strike/>
                <w:sz w:val="24"/>
                <w:lang w:val="pl-PL"/>
              </w:rPr>
            </w:pPr>
            <w:r w:rsidRPr="00021DDF">
              <w:rPr>
                <w:rFonts w:asciiTheme="majorHAnsi" w:hAnsiTheme="majorHAnsi" w:cstheme="majorHAnsi"/>
                <w:strike/>
                <w:sz w:val="24"/>
                <w:lang w:val="pl-PL"/>
              </w:rPr>
              <w:t xml:space="preserve">Możliwość informowania użytkownika od razu po zalogowaniu o materiałach niezgłoszonych do </w:t>
            </w:r>
            <w:proofErr w:type="spellStart"/>
            <w:r w:rsidRPr="00021DDF">
              <w:rPr>
                <w:rFonts w:asciiTheme="majorHAnsi" w:hAnsiTheme="majorHAnsi" w:cstheme="majorHAnsi"/>
                <w:strike/>
                <w:sz w:val="24"/>
                <w:lang w:val="pl-PL"/>
              </w:rPr>
              <w:t>KOWALa</w:t>
            </w:r>
            <w:proofErr w:type="spellEnd"/>
            <w:r w:rsidRPr="00021DDF">
              <w:rPr>
                <w:rFonts w:asciiTheme="majorHAnsi" w:hAnsiTheme="majorHAnsi" w:cstheme="majorHAnsi"/>
                <w:strike/>
                <w:sz w:val="24"/>
                <w:lang w:val="pl-PL"/>
              </w:rPr>
              <w:t>.</w:t>
            </w:r>
          </w:p>
        </w:tc>
        <w:tc>
          <w:tcPr>
            <w:tcW w:w="1262" w:type="dxa"/>
          </w:tcPr>
          <w:p w14:paraId="1939A023" w14:textId="77777777" w:rsidR="00021DDF" w:rsidRPr="00A850D7" w:rsidRDefault="00021DDF" w:rsidP="00FD13ED">
            <w:pPr>
              <w:spacing w:after="0" w:line="288" w:lineRule="auto"/>
              <w:jc w:val="both"/>
              <w:rPr>
                <w:rFonts w:cstheme="minorHAnsi"/>
                <w:lang w:val="pl-PL"/>
              </w:rPr>
            </w:pPr>
          </w:p>
        </w:tc>
      </w:tr>
      <w:tr w:rsidR="00021DDF" w:rsidRPr="00EA0C23" w14:paraId="78BDB474" w14:textId="77777777" w:rsidTr="00FD13ED">
        <w:tc>
          <w:tcPr>
            <w:tcW w:w="7230" w:type="dxa"/>
          </w:tcPr>
          <w:p w14:paraId="551A2581"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lastRenderedPageBreak/>
              <w:t>Możliwość informowania użytkownika od razu po zalogowaniu o kończących się przetargach – użytkownik wymaga możliwości ustalenia terminu w jakim powinna wyświetlać się informacja</w:t>
            </w:r>
          </w:p>
        </w:tc>
        <w:tc>
          <w:tcPr>
            <w:tcW w:w="1262" w:type="dxa"/>
          </w:tcPr>
          <w:p w14:paraId="671DAE89" w14:textId="77777777" w:rsidR="00021DDF" w:rsidRPr="00A850D7" w:rsidRDefault="00021DDF" w:rsidP="00FD13ED">
            <w:pPr>
              <w:spacing w:after="0" w:line="288" w:lineRule="auto"/>
              <w:jc w:val="both"/>
              <w:rPr>
                <w:rFonts w:cstheme="minorHAnsi"/>
                <w:lang w:val="pl-PL"/>
              </w:rPr>
            </w:pPr>
          </w:p>
        </w:tc>
      </w:tr>
      <w:tr w:rsidR="00021DDF" w:rsidRPr="00EA0C23" w14:paraId="0BAE8F96" w14:textId="77777777" w:rsidTr="00FD13ED">
        <w:tc>
          <w:tcPr>
            <w:tcW w:w="7230" w:type="dxa"/>
          </w:tcPr>
          <w:p w14:paraId="20C0BB8E"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Możliwość ewidencji nieobecności użytkowników oraz blokowania możliwości logowania w tym okresie.</w:t>
            </w:r>
          </w:p>
        </w:tc>
        <w:tc>
          <w:tcPr>
            <w:tcW w:w="1262" w:type="dxa"/>
          </w:tcPr>
          <w:p w14:paraId="1CE80257" w14:textId="77777777" w:rsidR="00021DDF" w:rsidRPr="00A850D7" w:rsidRDefault="00021DDF" w:rsidP="00FD13ED">
            <w:pPr>
              <w:spacing w:after="0" w:line="288" w:lineRule="auto"/>
              <w:jc w:val="both"/>
              <w:rPr>
                <w:rFonts w:cstheme="minorHAnsi"/>
                <w:lang w:val="pl-PL"/>
              </w:rPr>
            </w:pPr>
          </w:p>
        </w:tc>
      </w:tr>
      <w:tr w:rsidR="00021DDF" w:rsidRPr="00EA0C23" w14:paraId="36676951" w14:textId="77777777" w:rsidTr="00FD13ED">
        <w:tc>
          <w:tcPr>
            <w:tcW w:w="7230" w:type="dxa"/>
          </w:tcPr>
          <w:p w14:paraId="42C72803"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Możliwość definiowania i kontroli limitów ilościowych i kosztowych materiałów  i grupy materiałów na poszczególne magazyny lub grupy magazynów.</w:t>
            </w:r>
          </w:p>
        </w:tc>
        <w:tc>
          <w:tcPr>
            <w:tcW w:w="1262" w:type="dxa"/>
          </w:tcPr>
          <w:p w14:paraId="6D56CF9B" w14:textId="77777777" w:rsidR="00021DDF" w:rsidRPr="00A850D7" w:rsidRDefault="00021DDF" w:rsidP="00FD13ED">
            <w:pPr>
              <w:spacing w:after="0" w:line="288" w:lineRule="auto"/>
              <w:jc w:val="both"/>
              <w:rPr>
                <w:rFonts w:cstheme="minorHAnsi"/>
                <w:lang w:val="pl-PL"/>
              </w:rPr>
            </w:pPr>
          </w:p>
        </w:tc>
      </w:tr>
      <w:tr w:rsidR="00021DDF" w:rsidRPr="00EA0C23" w14:paraId="504E95B2" w14:textId="77777777" w:rsidTr="00FD13ED">
        <w:tc>
          <w:tcPr>
            <w:tcW w:w="7230" w:type="dxa"/>
          </w:tcPr>
          <w:p w14:paraId="38401394"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Sporządzanie zamówień do dostawców środków farmaceutycznych i materiałów medycznych z rozbiciem na: zamówienia publiczne i zamówienia doraźne.</w:t>
            </w:r>
          </w:p>
        </w:tc>
        <w:tc>
          <w:tcPr>
            <w:tcW w:w="1262" w:type="dxa"/>
          </w:tcPr>
          <w:p w14:paraId="0D3BF5BA" w14:textId="77777777" w:rsidR="00021DDF" w:rsidRPr="00A850D7" w:rsidRDefault="00021DDF" w:rsidP="00FD13ED">
            <w:pPr>
              <w:spacing w:after="0" w:line="288" w:lineRule="auto"/>
              <w:jc w:val="both"/>
              <w:rPr>
                <w:rFonts w:cstheme="minorHAnsi"/>
                <w:lang w:val="pl-PL"/>
              </w:rPr>
            </w:pPr>
          </w:p>
        </w:tc>
      </w:tr>
      <w:tr w:rsidR="00021DDF" w:rsidRPr="00EA0C23" w14:paraId="29D2645F" w14:textId="77777777" w:rsidTr="00FD13ED">
        <w:tc>
          <w:tcPr>
            <w:tcW w:w="7230" w:type="dxa"/>
          </w:tcPr>
          <w:p w14:paraId="71D19F2F"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Możliwość ewidencji i analizy rozchodu poszczególnych leków wg definiowalnego sposobu: LIFO, FIFO lub kodem QR/UDI</w:t>
            </w:r>
          </w:p>
        </w:tc>
        <w:tc>
          <w:tcPr>
            <w:tcW w:w="1262" w:type="dxa"/>
          </w:tcPr>
          <w:p w14:paraId="11D4BFE5" w14:textId="77777777" w:rsidR="00021DDF" w:rsidRPr="00A850D7" w:rsidRDefault="00021DDF" w:rsidP="00FD13ED">
            <w:pPr>
              <w:spacing w:after="0" w:line="288" w:lineRule="auto"/>
              <w:jc w:val="both"/>
              <w:rPr>
                <w:rFonts w:cstheme="minorHAnsi"/>
                <w:lang w:val="pl-PL"/>
              </w:rPr>
            </w:pPr>
          </w:p>
        </w:tc>
      </w:tr>
      <w:tr w:rsidR="00021DDF" w:rsidRPr="00EA0C23" w14:paraId="6D1A1104" w14:textId="77777777" w:rsidTr="00FD13ED">
        <w:tc>
          <w:tcPr>
            <w:tcW w:w="7230" w:type="dxa"/>
          </w:tcPr>
          <w:p w14:paraId="0761627D"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 xml:space="preserve">Ilości do zamówienia mogą być wyliczane automatycznie na podstawie stanów aktualnych oraz określonych lub wyliczonych stanów minimalnych i maksymalnych  - zamawiający wymaga aby funkcjonalność działała w sposób: w momencie spadku ilości materiału poniżej ustalonego stanu minimalnego – system obliczy konieczną do zamówienia ilość opierając się na stanie aktualnym oraz maksymalnym. </w:t>
            </w:r>
          </w:p>
        </w:tc>
        <w:tc>
          <w:tcPr>
            <w:tcW w:w="1262" w:type="dxa"/>
          </w:tcPr>
          <w:p w14:paraId="3E0BFDF2" w14:textId="77777777" w:rsidR="00021DDF" w:rsidRPr="00A850D7" w:rsidRDefault="00021DDF" w:rsidP="00FD13ED">
            <w:pPr>
              <w:spacing w:after="0" w:line="288" w:lineRule="auto"/>
              <w:jc w:val="both"/>
              <w:rPr>
                <w:rFonts w:cstheme="minorHAnsi"/>
                <w:lang w:val="pl-PL"/>
              </w:rPr>
            </w:pPr>
          </w:p>
        </w:tc>
      </w:tr>
      <w:tr w:rsidR="00021DDF" w:rsidRPr="00EA0C23" w14:paraId="2DE2F105" w14:textId="77777777" w:rsidTr="00FD13ED">
        <w:tc>
          <w:tcPr>
            <w:tcW w:w="7230" w:type="dxa"/>
          </w:tcPr>
          <w:p w14:paraId="1C0BBA12"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Ewidencja dostaw środków farmaceutycznych i materiałów medycznych w podziale na klasy towarów.</w:t>
            </w:r>
          </w:p>
        </w:tc>
        <w:tc>
          <w:tcPr>
            <w:tcW w:w="1262" w:type="dxa"/>
          </w:tcPr>
          <w:p w14:paraId="08EE0282" w14:textId="77777777" w:rsidR="00021DDF" w:rsidRPr="00A850D7" w:rsidRDefault="00021DDF" w:rsidP="00FD13ED">
            <w:pPr>
              <w:spacing w:after="0" w:line="288" w:lineRule="auto"/>
              <w:jc w:val="both"/>
              <w:rPr>
                <w:rFonts w:cstheme="minorHAnsi"/>
                <w:lang w:val="pl-PL"/>
              </w:rPr>
            </w:pPr>
          </w:p>
        </w:tc>
      </w:tr>
      <w:tr w:rsidR="00021DDF" w:rsidRPr="00EA0C23" w14:paraId="2BDB2DA0" w14:textId="77777777" w:rsidTr="00FD13ED">
        <w:tc>
          <w:tcPr>
            <w:tcW w:w="7230" w:type="dxa"/>
          </w:tcPr>
          <w:p w14:paraId="764524B4"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Ewidencja dostaw w powiązaniu z zamówieniami do dostawców z automatyczną zmianą statusu zamówienia na ZREALIZOWANE przy pełnym pokryciu pozycji zamówienia.</w:t>
            </w:r>
          </w:p>
        </w:tc>
        <w:tc>
          <w:tcPr>
            <w:tcW w:w="1262" w:type="dxa"/>
          </w:tcPr>
          <w:p w14:paraId="559E1011" w14:textId="77777777" w:rsidR="00021DDF" w:rsidRPr="00A850D7" w:rsidRDefault="00021DDF" w:rsidP="00FD13ED">
            <w:pPr>
              <w:spacing w:after="0" w:line="288" w:lineRule="auto"/>
              <w:jc w:val="both"/>
              <w:rPr>
                <w:rFonts w:cstheme="minorHAnsi"/>
                <w:lang w:val="pl-PL"/>
              </w:rPr>
            </w:pPr>
          </w:p>
        </w:tc>
      </w:tr>
      <w:tr w:rsidR="00021DDF" w:rsidRPr="00EA0C23" w14:paraId="379152F8" w14:textId="77777777" w:rsidTr="00FD13ED">
        <w:tc>
          <w:tcPr>
            <w:tcW w:w="7230" w:type="dxa"/>
          </w:tcPr>
          <w:p w14:paraId="1272179D"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Generowanie zamówień interwencyjnych na podstawie niezrealizowanych dostaw – zamawiający wymaga, aby użytkownik mógł wygenerować zamówienie do innego dostawcy w przypadku niedostarczenia/odmowy dostarczenia towaru przez wykonawcę z którą posiada umowę przetargową. Zamawiający wymaga, aby w momencie przyjęcia faktury z zamówienia interwencyjnego, ilość asortymentu odliczała się z umowy z wykonawcą ( w celu odpowiedniego monitorowania i raportowania realizacji umów przetargowych)</w:t>
            </w:r>
          </w:p>
        </w:tc>
        <w:tc>
          <w:tcPr>
            <w:tcW w:w="1262" w:type="dxa"/>
          </w:tcPr>
          <w:p w14:paraId="3E009643" w14:textId="77777777" w:rsidR="00021DDF" w:rsidRPr="00A850D7" w:rsidRDefault="00021DDF" w:rsidP="00FD13ED">
            <w:pPr>
              <w:spacing w:after="0" w:line="288" w:lineRule="auto"/>
              <w:jc w:val="both"/>
              <w:rPr>
                <w:rFonts w:cstheme="minorHAnsi"/>
                <w:lang w:val="pl-PL"/>
              </w:rPr>
            </w:pPr>
          </w:p>
        </w:tc>
      </w:tr>
      <w:tr w:rsidR="00021DDF" w:rsidRPr="00EA0C23" w14:paraId="771E7D55" w14:textId="77777777" w:rsidTr="00FD13ED">
        <w:tc>
          <w:tcPr>
            <w:tcW w:w="7230" w:type="dxa"/>
          </w:tcPr>
          <w:p w14:paraId="5D28CAA2"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 xml:space="preserve">Możliwość wczytania do systemu dokumentów ewidencjonujących dostawy oraz korekt tych dokumentów w formie elektronicznej z plików oraz z wbudowanej do systemu poczty email, w tym e-Faktury. Zamawiający wymaga aby faktury wczytywały się w formatach co najmniej :  DATAFARM, KAM SOFT, MALICKI,KAMSOFT XML: Zamawiający wymaga, aby dostawca oprogramowania w momencie </w:t>
            </w:r>
            <w:r w:rsidRPr="00A850D7">
              <w:rPr>
                <w:rFonts w:asciiTheme="majorHAnsi" w:hAnsiTheme="majorHAnsi" w:cstheme="majorHAnsi"/>
                <w:sz w:val="24"/>
                <w:lang w:val="pl-PL"/>
              </w:rPr>
              <w:lastRenderedPageBreak/>
              <w:t>wprowadzenia ustrukturyzowanego pliku e-faktury, dostosuje program do wczytywania tych faktur</w:t>
            </w:r>
          </w:p>
        </w:tc>
        <w:tc>
          <w:tcPr>
            <w:tcW w:w="1262" w:type="dxa"/>
          </w:tcPr>
          <w:p w14:paraId="00F2A131" w14:textId="77777777" w:rsidR="00021DDF" w:rsidRPr="00A850D7" w:rsidRDefault="00021DDF" w:rsidP="00FD13ED">
            <w:pPr>
              <w:spacing w:after="0" w:line="288" w:lineRule="auto"/>
              <w:jc w:val="both"/>
              <w:rPr>
                <w:rFonts w:cstheme="minorHAnsi"/>
                <w:lang w:val="pl-PL"/>
              </w:rPr>
            </w:pPr>
          </w:p>
        </w:tc>
      </w:tr>
      <w:tr w:rsidR="00021DDF" w:rsidRPr="00EA0C23" w14:paraId="4AF74B77" w14:textId="77777777" w:rsidTr="00FD13ED">
        <w:tc>
          <w:tcPr>
            <w:tcW w:w="7230" w:type="dxa"/>
          </w:tcPr>
          <w:p w14:paraId="67BB3058"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 xml:space="preserve">Stopień realizacji umowy obliczany jest na podstawie dokumentów przychodowych oraz korekt . Zamawiający nie uzna warunku za spełniony, jeżeli realizacja umowy obliczana będzie w jakikolwiek inny sposób. </w:t>
            </w:r>
          </w:p>
        </w:tc>
        <w:tc>
          <w:tcPr>
            <w:tcW w:w="1262" w:type="dxa"/>
          </w:tcPr>
          <w:p w14:paraId="133A9F20" w14:textId="77777777" w:rsidR="00021DDF" w:rsidRPr="00A850D7" w:rsidRDefault="00021DDF" w:rsidP="00FD13ED">
            <w:pPr>
              <w:spacing w:after="0" w:line="288" w:lineRule="auto"/>
              <w:jc w:val="both"/>
              <w:rPr>
                <w:rFonts w:cstheme="minorHAnsi"/>
                <w:lang w:val="pl-PL"/>
              </w:rPr>
            </w:pPr>
          </w:p>
        </w:tc>
      </w:tr>
      <w:tr w:rsidR="00021DDF" w:rsidRPr="00EA0C23" w14:paraId="4856FF74" w14:textId="77777777" w:rsidTr="00FD13ED">
        <w:tc>
          <w:tcPr>
            <w:tcW w:w="7230" w:type="dxa"/>
          </w:tcPr>
          <w:p w14:paraId="0C1700F4"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 xml:space="preserve">W momencie generowania zamówień program obliczy przewidywana realizację umowy ( co do pozycji oraz całej umowy) w przypadku zrealizowania wszystkich niezakończonych zamówień. </w:t>
            </w:r>
          </w:p>
        </w:tc>
        <w:tc>
          <w:tcPr>
            <w:tcW w:w="1262" w:type="dxa"/>
          </w:tcPr>
          <w:p w14:paraId="698C599E" w14:textId="77777777" w:rsidR="00021DDF" w:rsidRPr="00A850D7" w:rsidRDefault="00021DDF" w:rsidP="00FD13ED">
            <w:pPr>
              <w:spacing w:after="0" w:line="288" w:lineRule="auto"/>
              <w:jc w:val="both"/>
              <w:rPr>
                <w:rFonts w:cstheme="minorHAnsi"/>
                <w:lang w:val="pl-PL"/>
              </w:rPr>
            </w:pPr>
          </w:p>
        </w:tc>
      </w:tr>
      <w:tr w:rsidR="00021DDF" w:rsidRPr="00EA0C23" w14:paraId="0C517018" w14:textId="77777777" w:rsidTr="00FD13ED">
        <w:tc>
          <w:tcPr>
            <w:tcW w:w="7230" w:type="dxa"/>
          </w:tcPr>
          <w:p w14:paraId="4C92E50C"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Ewidencja ceny sprzedaży do automatycznego wyliczania wartości VAT – iloczyn ilości i ceny netto * stawka VAT lub iloczyn ilości i ceny brutto * stawka VAT</w:t>
            </w:r>
          </w:p>
        </w:tc>
        <w:tc>
          <w:tcPr>
            <w:tcW w:w="1262" w:type="dxa"/>
          </w:tcPr>
          <w:p w14:paraId="3A69EA61" w14:textId="77777777" w:rsidR="00021DDF" w:rsidRPr="00A850D7" w:rsidRDefault="00021DDF" w:rsidP="00FD13ED">
            <w:pPr>
              <w:spacing w:after="0" w:line="288" w:lineRule="auto"/>
              <w:jc w:val="both"/>
              <w:rPr>
                <w:rFonts w:cstheme="minorHAnsi"/>
                <w:lang w:val="pl-PL"/>
              </w:rPr>
            </w:pPr>
          </w:p>
        </w:tc>
      </w:tr>
      <w:tr w:rsidR="00021DDF" w:rsidRPr="00EA0C23" w14:paraId="4F09E2CC" w14:textId="77777777" w:rsidTr="00FD13ED">
        <w:tc>
          <w:tcPr>
            <w:tcW w:w="7230" w:type="dxa"/>
          </w:tcPr>
          <w:p w14:paraId="2B460EEE"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 xml:space="preserve">Możliwość nadawania własnych kodów kreskowych jednoznacznie identyfikujących produkt, serię, cenę i dostawcę. System umożliwia wydruk odpowiednich etykiet (wygląd etykiety jest konfigurowalny, obsługa różnych rodzajów drukarek kodów kreskowych). </w:t>
            </w:r>
          </w:p>
        </w:tc>
        <w:tc>
          <w:tcPr>
            <w:tcW w:w="1262" w:type="dxa"/>
          </w:tcPr>
          <w:p w14:paraId="39B77B81" w14:textId="77777777" w:rsidR="00021DDF" w:rsidRPr="00A850D7" w:rsidRDefault="00021DDF" w:rsidP="00FD13ED">
            <w:pPr>
              <w:spacing w:after="0" w:line="288" w:lineRule="auto"/>
              <w:jc w:val="both"/>
              <w:rPr>
                <w:rFonts w:cstheme="minorHAnsi"/>
                <w:lang w:val="pl-PL"/>
              </w:rPr>
            </w:pPr>
          </w:p>
        </w:tc>
      </w:tr>
      <w:tr w:rsidR="00021DDF" w:rsidRPr="00EA0C23" w14:paraId="22347DE8" w14:textId="77777777" w:rsidTr="00FD13ED">
        <w:tc>
          <w:tcPr>
            <w:tcW w:w="7230" w:type="dxa"/>
          </w:tcPr>
          <w:p w14:paraId="494E8B45"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System daje możliwość wprowadzania danych za pomocą czytników kodów kreskowych – zamawiający wymaga możliwości wprowadzania faktur w/w pomocą. Zamawiający wymaga obsługi kodów EAN13, QR oraz UDI. Zamawiający wymaga przechowywania kodów UDI zgodnie z prawem o wyrobach medycznych</w:t>
            </w:r>
            <w:r w:rsidRPr="00021DDF">
              <w:rPr>
                <w:rFonts w:asciiTheme="majorHAnsi" w:hAnsiTheme="majorHAnsi" w:cstheme="majorHAnsi"/>
                <w:sz w:val="24"/>
                <w:lang w:val="pl-PL"/>
              </w:rPr>
              <w:t>. Zamawiający wymaga, aby w sposób miękki podczas wprowadzania wyrobów medycznych klasy III program informował o konieczności zeskanowania kodów UDI.</w:t>
            </w:r>
            <w:r>
              <w:rPr>
                <w:rFonts w:asciiTheme="majorHAnsi" w:hAnsiTheme="majorHAnsi" w:cstheme="majorHAnsi"/>
                <w:sz w:val="24"/>
                <w:lang w:val="pl-PL"/>
              </w:rPr>
              <w:t xml:space="preserve"> </w:t>
            </w:r>
          </w:p>
        </w:tc>
        <w:tc>
          <w:tcPr>
            <w:tcW w:w="1262" w:type="dxa"/>
          </w:tcPr>
          <w:p w14:paraId="6541A3C4" w14:textId="77777777" w:rsidR="00021DDF" w:rsidRPr="00A850D7" w:rsidRDefault="00021DDF" w:rsidP="00FD13ED">
            <w:pPr>
              <w:spacing w:after="0" w:line="288" w:lineRule="auto"/>
              <w:jc w:val="both"/>
              <w:rPr>
                <w:rFonts w:cstheme="minorHAnsi"/>
                <w:lang w:val="pl-PL"/>
              </w:rPr>
            </w:pPr>
          </w:p>
        </w:tc>
      </w:tr>
      <w:tr w:rsidR="00021DDF" w:rsidRPr="00EA0C23" w14:paraId="37F2F954" w14:textId="77777777" w:rsidTr="00FD13ED">
        <w:tc>
          <w:tcPr>
            <w:tcW w:w="7230" w:type="dxa"/>
          </w:tcPr>
          <w:p w14:paraId="52CEEFBE"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Możliwość ewidencji obrotu lekami spoza receptariusza szpitalnego.</w:t>
            </w:r>
          </w:p>
        </w:tc>
        <w:tc>
          <w:tcPr>
            <w:tcW w:w="1262" w:type="dxa"/>
          </w:tcPr>
          <w:p w14:paraId="67D02A48" w14:textId="77777777" w:rsidR="00021DDF" w:rsidRPr="00A850D7" w:rsidRDefault="00021DDF" w:rsidP="00FD13ED">
            <w:pPr>
              <w:spacing w:after="0" w:line="288" w:lineRule="auto"/>
              <w:jc w:val="both"/>
              <w:rPr>
                <w:rFonts w:cstheme="minorHAnsi"/>
                <w:lang w:val="pl-PL"/>
              </w:rPr>
            </w:pPr>
          </w:p>
        </w:tc>
      </w:tr>
      <w:tr w:rsidR="00021DDF" w:rsidRPr="00EA0C23" w14:paraId="09B0C5F9" w14:textId="77777777" w:rsidTr="00FD13ED">
        <w:tc>
          <w:tcPr>
            <w:tcW w:w="7230" w:type="dxa"/>
          </w:tcPr>
          <w:p w14:paraId="7F53D7F0"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 xml:space="preserve">Ewidencja korekt do dokumentów ewidencjonujących dostawy, środków farmaceutycznych i materiałów medycznych od dostawców z możliwością automatycznego korygowania rozchodów z dostaw skorygowanych. </w:t>
            </w:r>
          </w:p>
        </w:tc>
        <w:tc>
          <w:tcPr>
            <w:tcW w:w="1262" w:type="dxa"/>
          </w:tcPr>
          <w:p w14:paraId="4E901CE1" w14:textId="77777777" w:rsidR="00021DDF" w:rsidRPr="00A850D7" w:rsidRDefault="00021DDF" w:rsidP="00FD13ED">
            <w:pPr>
              <w:spacing w:after="0" w:line="288" w:lineRule="auto"/>
              <w:jc w:val="both"/>
              <w:rPr>
                <w:rFonts w:cstheme="minorHAnsi"/>
                <w:lang w:val="pl-PL"/>
              </w:rPr>
            </w:pPr>
          </w:p>
        </w:tc>
      </w:tr>
      <w:tr w:rsidR="00021DDF" w:rsidRPr="00EA0C23" w14:paraId="3D1BA633" w14:textId="77777777" w:rsidTr="00FD13ED">
        <w:tc>
          <w:tcPr>
            <w:tcW w:w="7230" w:type="dxa"/>
          </w:tcPr>
          <w:p w14:paraId="5DA799F4"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 xml:space="preserve">Zamawiający wymaga możliwości korekty każdego typu dokumentu rozchodowego generowanego przez aptekę szpitalna. Zamawiający nie uzna warunku za spełniony, jeżeli wymagane będzie </w:t>
            </w:r>
            <w:proofErr w:type="spellStart"/>
            <w:r w:rsidRPr="00A850D7">
              <w:rPr>
                <w:rFonts w:asciiTheme="majorHAnsi" w:hAnsiTheme="majorHAnsi" w:cstheme="majorHAnsi"/>
                <w:sz w:val="24"/>
                <w:lang w:val="pl-PL"/>
              </w:rPr>
              <w:t>odksięgowywanie</w:t>
            </w:r>
            <w:proofErr w:type="spellEnd"/>
            <w:r w:rsidRPr="00A850D7">
              <w:rPr>
                <w:rFonts w:asciiTheme="majorHAnsi" w:hAnsiTheme="majorHAnsi" w:cstheme="majorHAnsi"/>
                <w:sz w:val="24"/>
                <w:lang w:val="pl-PL"/>
              </w:rPr>
              <w:t xml:space="preserve"> pierwotnego  dokumentu wydania(RW, MM i inne).  Zamawiający nie wyraża zgody na konieczność otwierania okresów remanentowych w celu wykonania korekty jakiegokolwiek dokumentu rozchodowego.  </w:t>
            </w:r>
          </w:p>
        </w:tc>
        <w:tc>
          <w:tcPr>
            <w:tcW w:w="1262" w:type="dxa"/>
          </w:tcPr>
          <w:p w14:paraId="01C9FDD6" w14:textId="77777777" w:rsidR="00021DDF" w:rsidRPr="00A850D7" w:rsidRDefault="00021DDF" w:rsidP="00FD13ED">
            <w:pPr>
              <w:spacing w:after="0" w:line="288" w:lineRule="auto"/>
              <w:jc w:val="both"/>
              <w:rPr>
                <w:rFonts w:cstheme="minorHAnsi"/>
                <w:lang w:val="pl-PL"/>
              </w:rPr>
            </w:pPr>
          </w:p>
        </w:tc>
      </w:tr>
      <w:tr w:rsidR="00021DDF" w:rsidRPr="00A850D7" w14:paraId="0288554D" w14:textId="77777777" w:rsidTr="00FD13ED">
        <w:tc>
          <w:tcPr>
            <w:tcW w:w="7230" w:type="dxa"/>
          </w:tcPr>
          <w:p w14:paraId="68C3D9DB" w14:textId="77777777" w:rsidR="00021DDF" w:rsidRPr="00A850D7" w:rsidRDefault="00021DDF" w:rsidP="00FD13ED">
            <w:pPr>
              <w:spacing w:after="0" w:line="288" w:lineRule="auto"/>
              <w:jc w:val="both"/>
              <w:rPr>
                <w:rFonts w:asciiTheme="majorHAnsi" w:hAnsiTheme="majorHAnsi" w:cstheme="majorHAnsi"/>
                <w:sz w:val="24"/>
              </w:rPr>
            </w:pPr>
            <w:r w:rsidRPr="00A850D7">
              <w:rPr>
                <w:rFonts w:asciiTheme="majorHAnsi" w:hAnsiTheme="majorHAnsi" w:cstheme="majorHAnsi"/>
                <w:sz w:val="24"/>
                <w:lang w:val="pl-PL"/>
              </w:rPr>
              <w:t xml:space="preserve">Ewidencja sporządzania leków recepturowych z wykorzystaniem mechanizmu doboru składników z wcześniej wprowadzonego składu receptury lub poprzez ręczne zdejmowanie składników receptury. </w:t>
            </w:r>
            <w:r w:rsidRPr="00A850D7">
              <w:rPr>
                <w:rFonts w:asciiTheme="majorHAnsi" w:hAnsiTheme="majorHAnsi" w:cstheme="majorHAnsi"/>
                <w:sz w:val="24"/>
              </w:rPr>
              <w:t xml:space="preserve">W </w:t>
            </w:r>
            <w:proofErr w:type="spellStart"/>
            <w:r w:rsidRPr="00A850D7">
              <w:rPr>
                <w:rFonts w:asciiTheme="majorHAnsi" w:hAnsiTheme="majorHAnsi" w:cstheme="majorHAnsi"/>
                <w:sz w:val="24"/>
              </w:rPr>
              <w:lastRenderedPageBreak/>
              <w:t>składzie</w:t>
            </w:r>
            <w:proofErr w:type="spellEnd"/>
            <w:r w:rsidRPr="00A850D7">
              <w:rPr>
                <w:rFonts w:asciiTheme="majorHAnsi" w:hAnsiTheme="majorHAnsi" w:cstheme="majorHAnsi"/>
                <w:sz w:val="24"/>
              </w:rPr>
              <w:t xml:space="preserve"> </w:t>
            </w:r>
            <w:proofErr w:type="spellStart"/>
            <w:r w:rsidRPr="00A850D7">
              <w:rPr>
                <w:rFonts w:asciiTheme="majorHAnsi" w:hAnsiTheme="majorHAnsi" w:cstheme="majorHAnsi"/>
                <w:sz w:val="24"/>
              </w:rPr>
              <w:t>receptury</w:t>
            </w:r>
            <w:proofErr w:type="spellEnd"/>
            <w:r w:rsidRPr="00A850D7">
              <w:rPr>
                <w:rFonts w:asciiTheme="majorHAnsi" w:hAnsiTheme="majorHAnsi" w:cstheme="majorHAnsi"/>
                <w:sz w:val="24"/>
              </w:rPr>
              <w:t xml:space="preserve"> </w:t>
            </w:r>
            <w:proofErr w:type="spellStart"/>
            <w:r w:rsidRPr="00A850D7">
              <w:rPr>
                <w:rFonts w:asciiTheme="majorHAnsi" w:hAnsiTheme="majorHAnsi" w:cstheme="majorHAnsi"/>
                <w:sz w:val="24"/>
              </w:rPr>
              <w:t>możliwość</w:t>
            </w:r>
            <w:proofErr w:type="spellEnd"/>
            <w:r w:rsidRPr="00A850D7">
              <w:rPr>
                <w:rFonts w:asciiTheme="majorHAnsi" w:hAnsiTheme="majorHAnsi" w:cstheme="majorHAnsi"/>
                <w:sz w:val="24"/>
              </w:rPr>
              <w:t xml:space="preserve"> </w:t>
            </w:r>
            <w:proofErr w:type="spellStart"/>
            <w:r w:rsidRPr="00A850D7">
              <w:rPr>
                <w:rFonts w:asciiTheme="majorHAnsi" w:hAnsiTheme="majorHAnsi" w:cstheme="majorHAnsi"/>
                <w:sz w:val="24"/>
              </w:rPr>
              <w:t>wykorzystania</w:t>
            </w:r>
            <w:proofErr w:type="spellEnd"/>
            <w:r w:rsidRPr="00A850D7">
              <w:rPr>
                <w:rFonts w:asciiTheme="majorHAnsi" w:hAnsiTheme="majorHAnsi" w:cstheme="majorHAnsi"/>
                <w:sz w:val="24"/>
              </w:rPr>
              <w:t xml:space="preserve"> </w:t>
            </w:r>
            <w:proofErr w:type="spellStart"/>
            <w:r w:rsidRPr="00A850D7">
              <w:rPr>
                <w:rFonts w:asciiTheme="majorHAnsi" w:hAnsiTheme="majorHAnsi" w:cstheme="majorHAnsi"/>
                <w:sz w:val="24"/>
              </w:rPr>
              <w:t>zamienników</w:t>
            </w:r>
            <w:proofErr w:type="spellEnd"/>
            <w:r w:rsidRPr="00A850D7">
              <w:rPr>
                <w:rFonts w:asciiTheme="majorHAnsi" w:hAnsiTheme="majorHAnsi" w:cstheme="majorHAnsi"/>
                <w:sz w:val="24"/>
              </w:rPr>
              <w:t xml:space="preserve"> </w:t>
            </w:r>
            <w:proofErr w:type="spellStart"/>
            <w:r w:rsidRPr="00A850D7">
              <w:rPr>
                <w:rFonts w:asciiTheme="majorHAnsi" w:hAnsiTheme="majorHAnsi" w:cstheme="majorHAnsi"/>
                <w:sz w:val="24"/>
              </w:rPr>
              <w:t>składników</w:t>
            </w:r>
            <w:proofErr w:type="spellEnd"/>
            <w:r w:rsidRPr="00A850D7">
              <w:rPr>
                <w:rFonts w:asciiTheme="majorHAnsi" w:hAnsiTheme="majorHAnsi" w:cstheme="majorHAnsi"/>
                <w:sz w:val="24"/>
              </w:rPr>
              <w:t xml:space="preserve"> </w:t>
            </w:r>
            <w:proofErr w:type="spellStart"/>
            <w:r w:rsidRPr="00A850D7">
              <w:rPr>
                <w:rFonts w:asciiTheme="majorHAnsi" w:hAnsiTheme="majorHAnsi" w:cstheme="majorHAnsi"/>
                <w:sz w:val="24"/>
              </w:rPr>
              <w:t>recepturowych</w:t>
            </w:r>
            <w:proofErr w:type="spellEnd"/>
            <w:r w:rsidRPr="00A850D7">
              <w:rPr>
                <w:rFonts w:asciiTheme="majorHAnsi" w:hAnsiTheme="majorHAnsi" w:cstheme="majorHAnsi"/>
                <w:sz w:val="24"/>
              </w:rPr>
              <w:t>.</w:t>
            </w:r>
          </w:p>
        </w:tc>
        <w:tc>
          <w:tcPr>
            <w:tcW w:w="1262" w:type="dxa"/>
          </w:tcPr>
          <w:p w14:paraId="3C89838C" w14:textId="77777777" w:rsidR="00021DDF" w:rsidRPr="00A850D7" w:rsidRDefault="00021DDF" w:rsidP="00FD13ED">
            <w:pPr>
              <w:spacing w:after="0" w:line="288" w:lineRule="auto"/>
              <w:jc w:val="both"/>
              <w:rPr>
                <w:rFonts w:cstheme="minorHAnsi"/>
              </w:rPr>
            </w:pPr>
          </w:p>
        </w:tc>
      </w:tr>
      <w:tr w:rsidR="00021DDF" w:rsidRPr="00EA0C23" w14:paraId="45629879" w14:textId="77777777" w:rsidTr="00FD13ED">
        <w:tc>
          <w:tcPr>
            <w:tcW w:w="7230" w:type="dxa"/>
          </w:tcPr>
          <w:p w14:paraId="433D0A5E"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Możliwość tworzenia przepisów dla receptur.</w:t>
            </w:r>
          </w:p>
        </w:tc>
        <w:tc>
          <w:tcPr>
            <w:tcW w:w="1262" w:type="dxa"/>
          </w:tcPr>
          <w:p w14:paraId="17C3961D" w14:textId="77777777" w:rsidR="00021DDF" w:rsidRPr="00A850D7" w:rsidRDefault="00021DDF" w:rsidP="00FD13ED">
            <w:pPr>
              <w:spacing w:after="0" w:line="288" w:lineRule="auto"/>
              <w:jc w:val="both"/>
              <w:rPr>
                <w:rFonts w:cstheme="minorHAnsi"/>
                <w:lang w:val="pl-PL"/>
              </w:rPr>
            </w:pPr>
          </w:p>
        </w:tc>
      </w:tr>
      <w:tr w:rsidR="00021DDF" w:rsidRPr="00EA0C23" w14:paraId="0DEDBCF2" w14:textId="77777777" w:rsidTr="00FD13ED">
        <w:tc>
          <w:tcPr>
            <w:tcW w:w="7230" w:type="dxa"/>
          </w:tcPr>
          <w:p w14:paraId="72802DCD"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Ewidencja sporządzania roztworów spirytusowych, z wykorzystaniem mechanizmów sporządzania leków recepturowych.</w:t>
            </w:r>
          </w:p>
        </w:tc>
        <w:tc>
          <w:tcPr>
            <w:tcW w:w="1262" w:type="dxa"/>
          </w:tcPr>
          <w:p w14:paraId="3A69F521" w14:textId="77777777" w:rsidR="00021DDF" w:rsidRPr="00A850D7" w:rsidRDefault="00021DDF" w:rsidP="00FD13ED">
            <w:pPr>
              <w:spacing w:after="0" w:line="288" w:lineRule="auto"/>
              <w:jc w:val="both"/>
              <w:rPr>
                <w:rFonts w:cstheme="minorHAnsi"/>
                <w:lang w:val="pl-PL"/>
              </w:rPr>
            </w:pPr>
          </w:p>
        </w:tc>
      </w:tr>
      <w:tr w:rsidR="00021DDF" w:rsidRPr="00EA0C23" w14:paraId="6B6170D4" w14:textId="77777777" w:rsidTr="00FD13ED">
        <w:tc>
          <w:tcPr>
            <w:tcW w:w="7230" w:type="dxa"/>
          </w:tcPr>
          <w:p w14:paraId="74764E1A"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Ewidencja dostaw spirytusu, narkotyków i leków psychotropowych</w:t>
            </w:r>
          </w:p>
        </w:tc>
        <w:tc>
          <w:tcPr>
            <w:tcW w:w="1262" w:type="dxa"/>
          </w:tcPr>
          <w:p w14:paraId="799F3281" w14:textId="77777777" w:rsidR="00021DDF" w:rsidRPr="00A850D7" w:rsidRDefault="00021DDF" w:rsidP="00FD13ED">
            <w:pPr>
              <w:spacing w:after="0" w:line="288" w:lineRule="auto"/>
              <w:jc w:val="both"/>
              <w:rPr>
                <w:rFonts w:cstheme="minorHAnsi"/>
                <w:lang w:val="pl-PL"/>
              </w:rPr>
            </w:pPr>
          </w:p>
        </w:tc>
      </w:tr>
      <w:tr w:rsidR="00021DDF" w:rsidRPr="00A850D7" w14:paraId="1D02C22C" w14:textId="77777777" w:rsidTr="00FD13ED">
        <w:tc>
          <w:tcPr>
            <w:tcW w:w="7230" w:type="dxa"/>
          </w:tcPr>
          <w:p w14:paraId="1432597F" w14:textId="77777777" w:rsidR="00021DDF" w:rsidRPr="00A850D7" w:rsidRDefault="00021DDF" w:rsidP="00FD13ED">
            <w:pPr>
              <w:spacing w:after="0" w:line="288" w:lineRule="auto"/>
              <w:jc w:val="both"/>
              <w:rPr>
                <w:rFonts w:asciiTheme="majorHAnsi" w:hAnsiTheme="majorHAnsi" w:cstheme="majorHAnsi"/>
                <w:sz w:val="24"/>
              </w:rPr>
            </w:pPr>
            <w:proofErr w:type="spellStart"/>
            <w:r w:rsidRPr="00A850D7">
              <w:rPr>
                <w:rFonts w:asciiTheme="majorHAnsi" w:hAnsiTheme="majorHAnsi" w:cstheme="majorHAnsi"/>
                <w:sz w:val="24"/>
              </w:rPr>
              <w:t>Ewidencja</w:t>
            </w:r>
            <w:proofErr w:type="spellEnd"/>
            <w:r w:rsidRPr="00A850D7">
              <w:rPr>
                <w:rFonts w:asciiTheme="majorHAnsi" w:hAnsiTheme="majorHAnsi" w:cstheme="majorHAnsi"/>
                <w:sz w:val="24"/>
              </w:rPr>
              <w:t xml:space="preserve"> </w:t>
            </w:r>
            <w:proofErr w:type="spellStart"/>
            <w:r w:rsidRPr="00A850D7">
              <w:rPr>
                <w:rFonts w:asciiTheme="majorHAnsi" w:hAnsiTheme="majorHAnsi" w:cstheme="majorHAnsi"/>
                <w:sz w:val="24"/>
              </w:rPr>
              <w:t>zwrotów</w:t>
            </w:r>
            <w:proofErr w:type="spellEnd"/>
            <w:r w:rsidRPr="00A850D7">
              <w:rPr>
                <w:rFonts w:asciiTheme="majorHAnsi" w:hAnsiTheme="majorHAnsi" w:cstheme="majorHAnsi"/>
                <w:sz w:val="24"/>
              </w:rPr>
              <w:t xml:space="preserve"> z </w:t>
            </w:r>
            <w:proofErr w:type="spellStart"/>
            <w:r w:rsidRPr="00A850D7">
              <w:rPr>
                <w:rFonts w:asciiTheme="majorHAnsi" w:hAnsiTheme="majorHAnsi" w:cstheme="majorHAnsi"/>
                <w:sz w:val="24"/>
              </w:rPr>
              <w:t>oddziałów</w:t>
            </w:r>
            <w:proofErr w:type="spellEnd"/>
            <w:r w:rsidRPr="00A850D7">
              <w:rPr>
                <w:rFonts w:asciiTheme="majorHAnsi" w:hAnsiTheme="majorHAnsi" w:cstheme="majorHAnsi"/>
                <w:sz w:val="24"/>
              </w:rPr>
              <w:t>.</w:t>
            </w:r>
          </w:p>
        </w:tc>
        <w:tc>
          <w:tcPr>
            <w:tcW w:w="1262" w:type="dxa"/>
          </w:tcPr>
          <w:p w14:paraId="6AA026F0" w14:textId="77777777" w:rsidR="00021DDF" w:rsidRPr="00A850D7" w:rsidRDefault="00021DDF" w:rsidP="00FD13ED">
            <w:pPr>
              <w:spacing w:after="0" w:line="288" w:lineRule="auto"/>
              <w:jc w:val="both"/>
              <w:rPr>
                <w:rFonts w:cstheme="minorHAnsi"/>
              </w:rPr>
            </w:pPr>
          </w:p>
        </w:tc>
      </w:tr>
      <w:tr w:rsidR="00021DDF" w:rsidRPr="00A850D7" w14:paraId="650BBDD5" w14:textId="77777777" w:rsidTr="00FD13ED">
        <w:tc>
          <w:tcPr>
            <w:tcW w:w="7230" w:type="dxa"/>
          </w:tcPr>
          <w:p w14:paraId="0DDFC490" w14:textId="77777777" w:rsidR="00021DDF" w:rsidRPr="00A850D7" w:rsidRDefault="00021DDF" w:rsidP="00FD13ED">
            <w:pPr>
              <w:spacing w:after="0" w:line="288" w:lineRule="auto"/>
              <w:jc w:val="both"/>
              <w:rPr>
                <w:rFonts w:asciiTheme="majorHAnsi" w:hAnsiTheme="majorHAnsi" w:cstheme="majorHAnsi"/>
                <w:sz w:val="24"/>
              </w:rPr>
            </w:pPr>
            <w:proofErr w:type="spellStart"/>
            <w:r w:rsidRPr="00A850D7">
              <w:rPr>
                <w:rFonts w:asciiTheme="majorHAnsi" w:hAnsiTheme="majorHAnsi" w:cstheme="majorHAnsi"/>
                <w:sz w:val="24"/>
              </w:rPr>
              <w:t>Ewidencja</w:t>
            </w:r>
            <w:proofErr w:type="spellEnd"/>
            <w:r w:rsidRPr="00A850D7">
              <w:rPr>
                <w:rFonts w:asciiTheme="majorHAnsi" w:hAnsiTheme="majorHAnsi" w:cstheme="majorHAnsi"/>
                <w:sz w:val="24"/>
              </w:rPr>
              <w:t xml:space="preserve"> </w:t>
            </w:r>
            <w:proofErr w:type="spellStart"/>
            <w:r w:rsidRPr="00A850D7">
              <w:rPr>
                <w:rFonts w:asciiTheme="majorHAnsi" w:hAnsiTheme="majorHAnsi" w:cstheme="majorHAnsi"/>
                <w:sz w:val="24"/>
              </w:rPr>
              <w:t>przyjęcia</w:t>
            </w:r>
            <w:proofErr w:type="spellEnd"/>
            <w:r w:rsidRPr="00A850D7">
              <w:rPr>
                <w:rFonts w:asciiTheme="majorHAnsi" w:hAnsiTheme="majorHAnsi" w:cstheme="majorHAnsi"/>
                <w:sz w:val="24"/>
              </w:rPr>
              <w:t xml:space="preserve"> </w:t>
            </w:r>
            <w:proofErr w:type="spellStart"/>
            <w:r w:rsidRPr="00A850D7">
              <w:rPr>
                <w:rFonts w:asciiTheme="majorHAnsi" w:hAnsiTheme="majorHAnsi" w:cstheme="majorHAnsi"/>
                <w:sz w:val="24"/>
              </w:rPr>
              <w:t>darów</w:t>
            </w:r>
            <w:proofErr w:type="spellEnd"/>
            <w:r w:rsidRPr="00A850D7">
              <w:rPr>
                <w:rFonts w:asciiTheme="majorHAnsi" w:hAnsiTheme="majorHAnsi" w:cstheme="majorHAnsi"/>
                <w:sz w:val="24"/>
              </w:rPr>
              <w:t>.</w:t>
            </w:r>
          </w:p>
        </w:tc>
        <w:tc>
          <w:tcPr>
            <w:tcW w:w="1262" w:type="dxa"/>
          </w:tcPr>
          <w:p w14:paraId="5C849317" w14:textId="77777777" w:rsidR="00021DDF" w:rsidRPr="00A850D7" w:rsidRDefault="00021DDF" w:rsidP="00FD13ED">
            <w:pPr>
              <w:spacing w:after="0" w:line="288" w:lineRule="auto"/>
              <w:jc w:val="both"/>
              <w:rPr>
                <w:rFonts w:cstheme="minorHAnsi"/>
              </w:rPr>
            </w:pPr>
          </w:p>
        </w:tc>
      </w:tr>
      <w:tr w:rsidR="00021DDF" w:rsidRPr="00EA0C23" w14:paraId="51F1485E" w14:textId="77777777" w:rsidTr="00FD13ED">
        <w:tc>
          <w:tcPr>
            <w:tcW w:w="7230" w:type="dxa"/>
          </w:tcPr>
          <w:p w14:paraId="0E7E847A"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 xml:space="preserve">Możliwość wyboru odpowiedników i zamienników w trakcie wydawania. Zamawiający wymaga możliwości zamiany każdego produktu zamawianego przez oddział, nawet jeżeli nie jest to synonim przetargowy ( przykładowo  zmiana pieluch na worki na mocz). Zamawiający uzna warunek za niespełniony, jeżeli będzie zmuszony wygenerować dodatkowy dokument rozchodowy w celu wykonania w/w operacji. </w:t>
            </w:r>
          </w:p>
        </w:tc>
        <w:tc>
          <w:tcPr>
            <w:tcW w:w="1262" w:type="dxa"/>
          </w:tcPr>
          <w:p w14:paraId="26ACE59C" w14:textId="77777777" w:rsidR="00021DDF" w:rsidRPr="00A850D7" w:rsidRDefault="00021DDF" w:rsidP="00FD13ED">
            <w:pPr>
              <w:spacing w:after="0" w:line="288" w:lineRule="auto"/>
              <w:jc w:val="both"/>
              <w:rPr>
                <w:rFonts w:cstheme="minorHAnsi"/>
                <w:lang w:val="pl-PL"/>
              </w:rPr>
            </w:pPr>
          </w:p>
        </w:tc>
      </w:tr>
      <w:tr w:rsidR="00021DDF" w:rsidRPr="00EA0C23" w14:paraId="420CBE10" w14:textId="77777777" w:rsidTr="00FD13ED">
        <w:tc>
          <w:tcPr>
            <w:tcW w:w="7230" w:type="dxa"/>
          </w:tcPr>
          <w:p w14:paraId="30722EEB"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Wydawanie leków i materiałów na oddziały, z możliwością automatycznego przeksięgowania ich na magazyny apteczek oddziałowych, realizacja zamówień przychodzących z apteczek oddziałowych.</w:t>
            </w:r>
          </w:p>
        </w:tc>
        <w:tc>
          <w:tcPr>
            <w:tcW w:w="1262" w:type="dxa"/>
          </w:tcPr>
          <w:p w14:paraId="277EAF03" w14:textId="77777777" w:rsidR="00021DDF" w:rsidRPr="00A850D7" w:rsidRDefault="00021DDF" w:rsidP="00FD13ED">
            <w:pPr>
              <w:spacing w:after="0" w:line="288" w:lineRule="auto"/>
              <w:jc w:val="both"/>
              <w:rPr>
                <w:rFonts w:cstheme="minorHAnsi"/>
                <w:lang w:val="pl-PL"/>
              </w:rPr>
            </w:pPr>
          </w:p>
        </w:tc>
      </w:tr>
      <w:tr w:rsidR="00021DDF" w:rsidRPr="00A850D7" w14:paraId="15CBEFAD" w14:textId="77777777" w:rsidTr="00FD13ED">
        <w:tc>
          <w:tcPr>
            <w:tcW w:w="7230" w:type="dxa"/>
          </w:tcPr>
          <w:p w14:paraId="7DE43996" w14:textId="77777777" w:rsidR="00021DDF" w:rsidRPr="00A850D7" w:rsidRDefault="00021DDF" w:rsidP="00FD13ED">
            <w:pPr>
              <w:spacing w:after="0" w:line="288" w:lineRule="auto"/>
              <w:jc w:val="both"/>
              <w:rPr>
                <w:rFonts w:asciiTheme="majorHAnsi" w:hAnsiTheme="majorHAnsi" w:cstheme="majorHAnsi"/>
                <w:sz w:val="24"/>
              </w:rPr>
            </w:pPr>
            <w:proofErr w:type="spellStart"/>
            <w:r w:rsidRPr="00A850D7">
              <w:rPr>
                <w:rFonts w:asciiTheme="majorHAnsi" w:hAnsiTheme="majorHAnsi" w:cstheme="majorHAnsi"/>
                <w:sz w:val="24"/>
              </w:rPr>
              <w:t>Ewidencja</w:t>
            </w:r>
            <w:proofErr w:type="spellEnd"/>
            <w:r w:rsidRPr="00A850D7">
              <w:rPr>
                <w:rFonts w:asciiTheme="majorHAnsi" w:hAnsiTheme="majorHAnsi" w:cstheme="majorHAnsi"/>
                <w:sz w:val="24"/>
              </w:rPr>
              <w:t xml:space="preserve"> </w:t>
            </w:r>
            <w:proofErr w:type="spellStart"/>
            <w:r w:rsidRPr="00A850D7">
              <w:rPr>
                <w:rFonts w:asciiTheme="majorHAnsi" w:hAnsiTheme="majorHAnsi" w:cstheme="majorHAnsi"/>
                <w:sz w:val="24"/>
              </w:rPr>
              <w:t>zwrotów</w:t>
            </w:r>
            <w:proofErr w:type="spellEnd"/>
            <w:r w:rsidRPr="00A850D7">
              <w:rPr>
                <w:rFonts w:asciiTheme="majorHAnsi" w:hAnsiTheme="majorHAnsi" w:cstheme="majorHAnsi"/>
                <w:sz w:val="24"/>
              </w:rPr>
              <w:t xml:space="preserve"> do </w:t>
            </w:r>
            <w:proofErr w:type="spellStart"/>
            <w:r w:rsidRPr="00A850D7">
              <w:rPr>
                <w:rFonts w:asciiTheme="majorHAnsi" w:hAnsiTheme="majorHAnsi" w:cstheme="majorHAnsi"/>
                <w:sz w:val="24"/>
              </w:rPr>
              <w:t>dostawców</w:t>
            </w:r>
            <w:proofErr w:type="spellEnd"/>
            <w:r w:rsidRPr="00A850D7">
              <w:rPr>
                <w:rFonts w:asciiTheme="majorHAnsi" w:hAnsiTheme="majorHAnsi" w:cstheme="majorHAnsi"/>
                <w:sz w:val="24"/>
              </w:rPr>
              <w:t>.</w:t>
            </w:r>
          </w:p>
        </w:tc>
        <w:tc>
          <w:tcPr>
            <w:tcW w:w="1262" w:type="dxa"/>
          </w:tcPr>
          <w:p w14:paraId="37821E2A" w14:textId="77777777" w:rsidR="00021DDF" w:rsidRPr="00A850D7" w:rsidRDefault="00021DDF" w:rsidP="00FD13ED">
            <w:pPr>
              <w:spacing w:after="0" w:line="288" w:lineRule="auto"/>
              <w:jc w:val="both"/>
              <w:rPr>
                <w:rFonts w:cstheme="minorHAnsi"/>
              </w:rPr>
            </w:pPr>
          </w:p>
        </w:tc>
      </w:tr>
      <w:tr w:rsidR="00021DDF" w:rsidRPr="00EA0C23" w14:paraId="465550E0" w14:textId="77777777" w:rsidTr="00FD13ED">
        <w:tc>
          <w:tcPr>
            <w:tcW w:w="7230" w:type="dxa"/>
          </w:tcPr>
          <w:p w14:paraId="4BB67F16"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Ewidencja ubytków i strat nadzwyczajnych.</w:t>
            </w:r>
          </w:p>
        </w:tc>
        <w:tc>
          <w:tcPr>
            <w:tcW w:w="1262" w:type="dxa"/>
          </w:tcPr>
          <w:p w14:paraId="33365485" w14:textId="77777777" w:rsidR="00021DDF" w:rsidRPr="00A850D7" w:rsidRDefault="00021DDF" w:rsidP="00FD13ED">
            <w:pPr>
              <w:spacing w:after="0" w:line="288" w:lineRule="auto"/>
              <w:jc w:val="both"/>
              <w:rPr>
                <w:rFonts w:cstheme="minorHAnsi"/>
                <w:lang w:val="pl-PL"/>
              </w:rPr>
            </w:pPr>
          </w:p>
        </w:tc>
      </w:tr>
      <w:tr w:rsidR="00021DDF" w:rsidRPr="00EA0C23" w14:paraId="4E16B528" w14:textId="77777777" w:rsidTr="00FD13ED">
        <w:tc>
          <w:tcPr>
            <w:tcW w:w="7230" w:type="dxa"/>
          </w:tcPr>
          <w:p w14:paraId="520C840E"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Korekta stanów magazynowych (ilościowa i jakościowa) na podstawie arkusza spisu z natury.</w:t>
            </w:r>
          </w:p>
        </w:tc>
        <w:tc>
          <w:tcPr>
            <w:tcW w:w="1262" w:type="dxa"/>
          </w:tcPr>
          <w:p w14:paraId="4532EF64" w14:textId="77777777" w:rsidR="00021DDF" w:rsidRPr="00A850D7" w:rsidRDefault="00021DDF" w:rsidP="00FD13ED">
            <w:pPr>
              <w:spacing w:after="0" w:line="288" w:lineRule="auto"/>
              <w:jc w:val="both"/>
              <w:rPr>
                <w:rFonts w:cstheme="minorHAnsi"/>
                <w:lang w:val="pl-PL"/>
              </w:rPr>
            </w:pPr>
          </w:p>
        </w:tc>
      </w:tr>
      <w:tr w:rsidR="00021DDF" w:rsidRPr="00EA0C23" w14:paraId="12EB41E3" w14:textId="77777777" w:rsidTr="00FD13ED">
        <w:tc>
          <w:tcPr>
            <w:tcW w:w="7230" w:type="dxa"/>
          </w:tcPr>
          <w:p w14:paraId="5830939A"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Automatyczne generowanie dokumentu odniesienia różnic</w:t>
            </w:r>
          </w:p>
        </w:tc>
        <w:tc>
          <w:tcPr>
            <w:tcW w:w="1262" w:type="dxa"/>
          </w:tcPr>
          <w:p w14:paraId="5A9B4D24" w14:textId="77777777" w:rsidR="00021DDF" w:rsidRPr="00A850D7" w:rsidRDefault="00021DDF" w:rsidP="00FD13ED">
            <w:pPr>
              <w:spacing w:after="0" w:line="288" w:lineRule="auto"/>
              <w:jc w:val="both"/>
              <w:rPr>
                <w:rFonts w:cstheme="minorHAnsi"/>
                <w:lang w:val="pl-PL"/>
              </w:rPr>
            </w:pPr>
          </w:p>
        </w:tc>
      </w:tr>
      <w:tr w:rsidR="00021DDF" w:rsidRPr="00EA0C23" w14:paraId="49CB9628" w14:textId="77777777" w:rsidTr="00FD13ED">
        <w:tc>
          <w:tcPr>
            <w:tcW w:w="7230" w:type="dxa"/>
          </w:tcPr>
          <w:p w14:paraId="664B52D7"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Bieżąca korekta jakościowa stanów magazynowych umożliwiająca zmianę serii lub daty ważności leku.</w:t>
            </w:r>
          </w:p>
        </w:tc>
        <w:tc>
          <w:tcPr>
            <w:tcW w:w="1262" w:type="dxa"/>
          </w:tcPr>
          <w:p w14:paraId="72B5F6D7" w14:textId="77777777" w:rsidR="00021DDF" w:rsidRPr="00A850D7" w:rsidRDefault="00021DDF" w:rsidP="00FD13ED">
            <w:pPr>
              <w:spacing w:after="0" w:line="288" w:lineRule="auto"/>
              <w:jc w:val="both"/>
              <w:rPr>
                <w:rFonts w:cstheme="minorHAnsi"/>
                <w:lang w:val="pl-PL"/>
              </w:rPr>
            </w:pPr>
          </w:p>
        </w:tc>
      </w:tr>
      <w:tr w:rsidR="00021DDF" w:rsidRPr="00A850D7" w14:paraId="535FACA1" w14:textId="77777777" w:rsidTr="00FD13ED">
        <w:tc>
          <w:tcPr>
            <w:tcW w:w="7230" w:type="dxa"/>
          </w:tcPr>
          <w:p w14:paraId="224C66B5" w14:textId="77777777" w:rsidR="00021DDF" w:rsidRPr="00A850D7" w:rsidRDefault="00021DDF" w:rsidP="00FD13ED">
            <w:pPr>
              <w:spacing w:after="0" w:line="288" w:lineRule="auto"/>
              <w:jc w:val="both"/>
              <w:rPr>
                <w:rFonts w:asciiTheme="majorHAnsi" w:hAnsiTheme="majorHAnsi" w:cstheme="majorHAnsi"/>
                <w:sz w:val="24"/>
              </w:rPr>
            </w:pPr>
            <w:proofErr w:type="spellStart"/>
            <w:r w:rsidRPr="00A850D7">
              <w:rPr>
                <w:rFonts w:asciiTheme="majorHAnsi" w:hAnsiTheme="majorHAnsi" w:cstheme="majorHAnsi"/>
                <w:sz w:val="24"/>
              </w:rPr>
              <w:t>Obsługa</w:t>
            </w:r>
            <w:proofErr w:type="spellEnd"/>
            <w:r w:rsidRPr="00A850D7">
              <w:rPr>
                <w:rFonts w:asciiTheme="majorHAnsi" w:hAnsiTheme="majorHAnsi" w:cstheme="majorHAnsi"/>
                <w:sz w:val="24"/>
              </w:rPr>
              <w:t xml:space="preserve"> </w:t>
            </w:r>
            <w:proofErr w:type="spellStart"/>
            <w:r w:rsidRPr="00A850D7">
              <w:rPr>
                <w:rFonts w:asciiTheme="majorHAnsi" w:hAnsiTheme="majorHAnsi" w:cstheme="majorHAnsi"/>
                <w:sz w:val="24"/>
              </w:rPr>
              <w:t>bilansu</w:t>
            </w:r>
            <w:proofErr w:type="spellEnd"/>
            <w:r w:rsidRPr="00A850D7">
              <w:rPr>
                <w:rFonts w:asciiTheme="majorHAnsi" w:hAnsiTheme="majorHAnsi" w:cstheme="majorHAnsi"/>
                <w:sz w:val="24"/>
              </w:rPr>
              <w:t xml:space="preserve"> </w:t>
            </w:r>
            <w:proofErr w:type="spellStart"/>
            <w:r w:rsidRPr="00A850D7">
              <w:rPr>
                <w:rFonts w:asciiTheme="majorHAnsi" w:hAnsiTheme="majorHAnsi" w:cstheme="majorHAnsi"/>
                <w:sz w:val="24"/>
              </w:rPr>
              <w:t>otwarcia</w:t>
            </w:r>
            <w:proofErr w:type="spellEnd"/>
            <w:r w:rsidRPr="00A850D7">
              <w:rPr>
                <w:rFonts w:asciiTheme="majorHAnsi" w:hAnsiTheme="majorHAnsi" w:cstheme="majorHAnsi"/>
                <w:sz w:val="24"/>
              </w:rPr>
              <w:t xml:space="preserve"> </w:t>
            </w:r>
            <w:proofErr w:type="spellStart"/>
            <w:r w:rsidRPr="00A850D7">
              <w:rPr>
                <w:rFonts w:asciiTheme="majorHAnsi" w:hAnsiTheme="majorHAnsi" w:cstheme="majorHAnsi"/>
                <w:sz w:val="24"/>
              </w:rPr>
              <w:t>magazynu</w:t>
            </w:r>
            <w:proofErr w:type="spellEnd"/>
            <w:r w:rsidRPr="00A850D7">
              <w:rPr>
                <w:rFonts w:asciiTheme="majorHAnsi" w:hAnsiTheme="majorHAnsi" w:cstheme="majorHAnsi"/>
                <w:sz w:val="24"/>
              </w:rPr>
              <w:t>.</w:t>
            </w:r>
          </w:p>
        </w:tc>
        <w:tc>
          <w:tcPr>
            <w:tcW w:w="1262" w:type="dxa"/>
          </w:tcPr>
          <w:p w14:paraId="680CEFFD" w14:textId="77777777" w:rsidR="00021DDF" w:rsidRPr="00A850D7" w:rsidRDefault="00021DDF" w:rsidP="00FD13ED">
            <w:pPr>
              <w:spacing w:after="0" w:line="288" w:lineRule="auto"/>
              <w:jc w:val="both"/>
              <w:rPr>
                <w:rFonts w:cstheme="minorHAnsi"/>
              </w:rPr>
            </w:pPr>
          </w:p>
        </w:tc>
      </w:tr>
      <w:tr w:rsidR="00021DDF" w:rsidRPr="00EA0C23" w14:paraId="281CA88F" w14:textId="77777777" w:rsidTr="00FD13ED">
        <w:tc>
          <w:tcPr>
            <w:tcW w:w="7230" w:type="dxa"/>
          </w:tcPr>
          <w:p w14:paraId="186E6FA9"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Generowanie arkusza do spisu z natury.</w:t>
            </w:r>
          </w:p>
        </w:tc>
        <w:tc>
          <w:tcPr>
            <w:tcW w:w="1262" w:type="dxa"/>
          </w:tcPr>
          <w:p w14:paraId="5FBE71B2" w14:textId="77777777" w:rsidR="00021DDF" w:rsidRPr="00A850D7" w:rsidRDefault="00021DDF" w:rsidP="00FD13ED">
            <w:pPr>
              <w:spacing w:after="0" w:line="288" w:lineRule="auto"/>
              <w:jc w:val="both"/>
              <w:rPr>
                <w:rFonts w:cstheme="minorHAnsi"/>
                <w:lang w:val="pl-PL"/>
              </w:rPr>
            </w:pPr>
          </w:p>
        </w:tc>
      </w:tr>
      <w:tr w:rsidR="00021DDF" w:rsidRPr="00EA0C23" w14:paraId="300FEE40" w14:textId="77777777" w:rsidTr="00FD13ED">
        <w:tc>
          <w:tcPr>
            <w:tcW w:w="7230" w:type="dxa"/>
          </w:tcPr>
          <w:p w14:paraId="6E7B4931"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Wspomaganie obsługi remanentów (drukowanie arkuszy spisów z natury, wprowadzanie różnic remanentowych, wydruki remanentowe)</w:t>
            </w:r>
          </w:p>
        </w:tc>
        <w:tc>
          <w:tcPr>
            <w:tcW w:w="1262" w:type="dxa"/>
          </w:tcPr>
          <w:p w14:paraId="0AB3D570" w14:textId="77777777" w:rsidR="00021DDF" w:rsidRPr="00A850D7" w:rsidRDefault="00021DDF" w:rsidP="00FD13ED">
            <w:pPr>
              <w:spacing w:after="0" w:line="288" w:lineRule="auto"/>
              <w:jc w:val="both"/>
              <w:rPr>
                <w:rFonts w:cstheme="minorHAnsi"/>
                <w:lang w:val="pl-PL"/>
              </w:rPr>
            </w:pPr>
          </w:p>
        </w:tc>
      </w:tr>
      <w:tr w:rsidR="00021DDF" w:rsidRPr="00EA0C23" w14:paraId="5CDACBBA" w14:textId="77777777" w:rsidTr="00FD13ED">
        <w:tc>
          <w:tcPr>
            <w:tcW w:w="7230" w:type="dxa"/>
          </w:tcPr>
          <w:p w14:paraId="6E33C871"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 xml:space="preserve">Możliwe zablokowanie asortymentu z danej serii lub dostawy </w:t>
            </w:r>
          </w:p>
        </w:tc>
        <w:tc>
          <w:tcPr>
            <w:tcW w:w="1262" w:type="dxa"/>
          </w:tcPr>
          <w:p w14:paraId="539D83EC" w14:textId="77777777" w:rsidR="00021DDF" w:rsidRPr="00A850D7" w:rsidRDefault="00021DDF" w:rsidP="00FD13ED">
            <w:pPr>
              <w:spacing w:after="0" w:line="288" w:lineRule="auto"/>
              <w:jc w:val="both"/>
              <w:rPr>
                <w:rFonts w:cstheme="minorHAnsi"/>
                <w:lang w:val="pl-PL"/>
              </w:rPr>
            </w:pPr>
          </w:p>
        </w:tc>
      </w:tr>
      <w:tr w:rsidR="00021DDF" w:rsidRPr="00EA0C23" w14:paraId="41AB34C4" w14:textId="77777777" w:rsidTr="00FD13ED">
        <w:tc>
          <w:tcPr>
            <w:tcW w:w="7230" w:type="dxa"/>
          </w:tcPr>
          <w:p w14:paraId="50C673FD"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 xml:space="preserve">Ewidencja działań niepożądanych leków, przynajmniej z dokładnością do: asortymentu, serii, oddziału, pacjenta </w:t>
            </w:r>
          </w:p>
        </w:tc>
        <w:tc>
          <w:tcPr>
            <w:tcW w:w="1262" w:type="dxa"/>
          </w:tcPr>
          <w:p w14:paraId="685C8D72" w14:textId="77777777" w:rsidR="00021DDF" w:rsidRPr="00A850D7" w:rsidRDefault="00021DDF" w:rsidP="00FD13ED">
            <w:pPr>
              <w:spacing w:after="0" w:line="288" w:lineRule="auto"/>
              <w:jc w:val="both"/>
              <w:rPr>
                <w:rFonts w:cstheme="minorHAnsi"/>
                <w:lang w:val="pl-PL"/>
              </w:rPr>
            </w:pPr>
          </w:p>
        </w:tc>
      </w:tr>
      <w:tr w:rsidR="00021DDF" w:rsidRPr="00EA0C23" w14:paraId="36531EBC" w14:textId="77777777" w:rsidTr="00FD13ED">
        <w:tc>
          <w:tcPr>
            <w:tcW w:w="7230" w:type="dxa"/>
          </w:tcPr>
          <w:p w14:paraId="601421B0"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 xml:space="preserve">Możliwość włączenia komunikatów głosowych podczas wczytywania kodów GTIN do dokumentów przyjęcia. Zamawiający wymaga, aby program w momencie wczytywania kodów GTIN do dokumentu przyjęcia sygnalizował komunikatem głosowym o poprawnym/niepoprawnym </w:t>
            </w:r>
            <w:r w:rsidRPr="00A850D7">
              <w:rPr>
                <w:rFonts w:asciiTheme="majorHAnsi" w:hAnsiTheme="majorHAnsi" w:cstheme="majorHAnsi"/>
                <w:sz w:val="24"/>
                <w:lang w:val="pl-PL"/>
              </w:rPr>
              <w:lastRenderedPageBreak/>
              <w:t>zeskanowaniu kodów. Funkcjonalność ta, ma umożliwić skanowanie kodów bez patrzenia w monitor.</w:t>
            </w:r>
          </w:p>
        </w:tc>
        <w:tc>
          <w:tcPr>
            <w:tcW w:w="1262" w:type="dxa"/>
          </w:tcPr>
          <w:p w14:paraId="7F5D38A5" w14:textId="77777777" w:rsidR="00021DDF" w:rsidRPr="00A850D7" w:rsidRDefault="00021DDF" w:rsidP="00FD13ED">
            <w:pPr>
              <w:spacing w:after="0" w:line="288" w:lineRule="auto"/>
              <w:jc w:val="both"/>
              <w:rPr>
                <w:rFonts w:cstheme="minorHAnsi"/>
                <w:lang w:val="pl-PL"/>
              </w:rPr>
            </w:pPr>
          </w:p>
        </w:tc>
      </w:tr>
      <w:tr w:rsidR="00021DDF" w:rsidRPr="00EA0C23" w14:paraId="14D38A48" w14:textId="77777777" w:rsidTr="00FD13ED">
        <w:tc>
          <w:tcPr>
            <w:tcW w:w="7230" w:type="dxa"/>
          </w:tcPr>
          <w:p w14:paraId="2DCED176"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Możliwość automatycznego sprawdzania autentyczności leków w KOWAL.</w:t>
            </w:r>
          </w:p>
        </w:tc>
        <w:tc>
          <w:tcPr>
            <w:tcW w:w="1262" w:type="dxa"/>
          </w:tcPr>
          <w:p w14:paraId="72467A6D" w14:textId="77777777" w:rsidR="00021DDF" w:rsidRPr="00A850D7" w:rsidRDefault="00021DDF" w:rsidP="00FD13ED">
            <w:pPr>
              <w:spacing w:after="0" w:line="288" w:lineRule="auto"/>
              <w:jc w:val="both"/>
              <w:rPr>
                <w:rFonts w:cstheme="minorHAnsi"/>
                <w:lang w:val="pl-PL"/>
              </w:rPr>
            </w:pPr>
          </w:p>
        </w:tc>
      </w:tr>
      <w:tr w:rsidR="00021DDF" w:rsidRPr="00EA0C23" w14:paraId="5E31A49A" w14:textId="77777777" w:rsidTr="00FD13ED">
        <w:tc>
          <w:tcPr>
            <w:tcW w:w="7230" w:type="dxa"/>
          </w:tcPr>
          <w:p w14:paraId="126CA82D"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 xml:space="preserve">Możliwość wysyłania zamówień do dostawców poprzez aplikację – zamawiający wymaga umożliwienie wysyłania zamówień do dostawców przez aplikację. </w:t>
            </w:r>
            <w:r w:rsidRPr="00021DDF">
              <w:rPr>
                <w:rFonts w:asciiTheme="majorHAnsi" w:hAnsiTheme="majorHAnsi" w:cstheme="majorHAnsi"/>
                <w:strike/>
                <w:sz w:val="24"/>
                <w:lang w:val="pl-PL"/>
              </w:rPr>
              <w:t>Zamawiający wymaga aby w opisanej funkcjonalności możliwe było ustawienie danej stopki oraz umieszczenie dodatkowych komentarzy w treści. Zamawiający wymaga, aby w momencie wysłania zamówienia przez moduł apteczny w sekcji Stany Magazynowe, pojawiły się produktu, które zostaną dostarczone do apteki.</w:t>
            </w:r>
            <w:r w:rsidRPr="00A850D7">
              <w:rPr>
                <w:rFonts w:asciiTheme="majorHAnsi" w:hAnsiTheme="majorHAnsi" w:cstheme="majorHAnsi"/>
                <w:sz w:val="24"/>
                <w:lang w:val="pl-PL"/>
              </w:rPr>
              <w:t xml:space="preserve"> </w:t>
            </w:r>
          </w:p>
        </w:tc>
        <w:tc>
          <w:tcPr>
            <w:tcW w:w="1262" w:type="dxa"/>
          </w:tcPr>
          <w:p w14:paraId="6D7C8CC7" w14:textId="77777777" w:rsidR="00021DDF" w:rsidRPr="00A850D7" w:rsidRDefault="00021DDF" w:rsidP="00FD13ED">
            <w:pPr>
              <w:spacing w:after="0" w:line="288" w:lineRule="auto"/>
              <w:jc w:val="both"/>
              <w:rPr>
                <w:rFonts w:cstheme="minorHAnsi"/>
                <w:lang w:val="pl-PL"/>
              </w:rPr>
            </w:pPr>
          </w:p>
        </w:tc>
      </w:tr>
      <w:tr w:rsidR="00021DDF" w:rsidRPr="00EA0C23" w14:paraId="7F12EB34" w14:textId="77777777" w:rsidTr="00FD13ED">
        <w:tc>
          <w:tcPr>
            <w:tcW w:w="7230" w:type="dxa"/>
          </w:tcPr>
          <w:p w14:paraId="3184A0F5"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Możliwość warunkowego dopuszczenia opakowania do obrotu w przypadku braku łączności z serwerami NMVS.</w:t>
            </w:r>
          </w:p>
        </w:tc>
        <w:tc>
          <w:tcPr>
            <w:tcW w:w="1262" w:type="dxa"/>
          </w:tcPr>
          <w:p w14:paraId="481F97E4" w14:textId="77777777" w:rsidR="00021DDF" w:rsidRPr="00A850D7" w:rsidRDefault="00021DDF" w:rsidP="00FD13ED">
            <w:pPr>
              <w:spacing w:after="0" w:line="288" w:lineRule="auto"/>
              <w:jc w:val="both"/>
              <w:rPr>
                <w:rFonts w:cstheme="minorHAnsi"/>
                <w:lang w:val="pl-PL"/>
              </w:rPr>
            </w:pPr>
          </w:p>
        </w:tc>
      </w:tr>
      <w:tr w:rsidR="00021DDF" w:rsidRPr="00EA0C23" w14:paraId="6A22712A" w14:textId="77777777" w:rsidTr="00FD13ED">
        <w:tc>
          <w:tcPr>
            <w:tcW w:w="7230" w:type="dxa"/>
          </w:tcPr>
          <w:p w14:paraId="13D620E1" w14:textId="77777777" w:rsidR="00021DDF" w:rsidRPr="00A850D7" w:rsidRDefault="00021DDF" w:rsidP="00FD13ED">
            <w:pPr>
              <w:spacing w:after="0" w:line="288" w:lineRule="auto"/>
              <w:jc w:val="both"/>
              <w:rPr>
                <w:rFonts w:asciiTheme="majorHAnsi" w:hAnsiTheme="majorHAnsi" w:cstheme="majorHAnsi"/>
                <w:sz w:val="24"/>
                <w:lang w:val="pl-PL"/>
              </w:rPr>
            </w:pPr>
            <w:r w:rsidRPr="00021DDF">
              <w:rPr>
                <w:b/>
                <w:bCs/>
                <w:lang w:val="pl-PL"/>
              </w:rPr>
              <w:t>Ewidencja umów przetargowych</w:t>
            </w:r>
            <w:r w:rsidRPr="008D26C5">
              <w:rPr>
                <w:lang w:val="pl-PL"/>
              </w:rPr>
              <w:t xml:space="preserve"> </w:t>
            </w:r>
            <w:r w:rsidRPr="00021DDF">
              <w:rPr>
                <w:strike/>
                <w:lang w:val="pl-PL"/>
              </w:rPr>
              <w:t xml:space="preserve">– zamawiający wymaga, aby w miejscu gdzie wyświetlone są wszystkie dane dotyczące aktualnych umów wyświetlane były co najmniej dane o : numerze umowy, czasie trwania umowy ( od -do) , kontrahencie oraz stopniu realizacji umowy ( kwotowo w  %). Zamawiający wymaga aby dane te były wizualizowanie bez konieczności otwierania dodatkowych okien oraz „najeżdżania” na dodatkowe pola. </w:t>
            </w:r>
            <w:r w:rsidRPr="00021DDF">
              <w:rPr>
                <w:b/>
                <w:bCs/>
                <w:lang w:val="pl-PL"/>
              </w:rPr>
              <w:t>Zamawiający  uzna warunek za spełniony, jeżeli wyświetlana będzie co najmniej lista aktualnie obowiązujących umów z przypisaną datą obowiązywania oraz kontrahentem</w:t>
            </w:r>
            <w:r w:rsidRPr="00021DDF">
              <w:rPr>
                <w:lang w:val="pl-PL"/>
              </w:rPr>
              <w:t>.</w:t>
            </w:r>
            <w:r w:rsidRPr="003651AB">
              <w:rPr>
                <w:lang w:val="pl-PL"/>
              </w:rPr>
              <w:t xml:space="preserve">  </w:t>
            </w:r>
          </w:p>
        </w:tc>
        <w:tc>
          <w:tcPr>
            <w:tcW w:w="1262" w:type="dxa"/>
          </w:tcPr>
          <w:p w14:paraId="18B81C4D" w14:textId="77777777" w:rsidR="00021DDF" w:rsidRPr="00A850D7" w:rsidRDefault="00021DDF" w:rsidP="00FD13ED">
            <w:pPr>
              <w:spacing w:after="0" w:line="288" w:lineRule="auto"/>
              <w:jc w:val="both"/>
              <w:rPr>
                <w:rFonts w:cstheme="minorHAnsi"/>
                <w:lang w:val="pl-PL"/>
              </w:rPr>
            </w:pPr>
          </w:p>
        </w:tc>
      </w:tr>
      <w:tr w:rsidR="00021DDF" w:rsidRPr="00EA0C23" w14:paraId="79705197" w14:textId="77777777" w:rsidTr="00FD13ED">
        <w:tc>
          <w:tcPr>
            <w:tcW w:w="7230" w:type="dxa"/>
          </w:tcPr>
          <w:p w14:paraId="465C4521" w14:textId="77777777" w:rsidR="00021DDF" w:rsidRPr="00021DDF" w:rsidRDefault="00021DDF" w:rsidP="00FD13ED">
            <w:pPr>
              <w:rPr>
                <w:strike/>
                <w:lang w:val="pl-PL"/>
              </w:rPr>
            </w:pPr>
            <w:r w:rsidRPr="00021DDF">
              <w:rPr>
                <w:b/>
                <w:bCs/>
                <w:lang w:val="pl-PL"/>
              </w:rPr>
              <w:t>Kontrola ilościowa i kwotowa realizacji przetargu</w:t>
            </w:r>
            <w:r w:rsidRPr="00021DDF">
              <w:rPr>
                <w:lang w:val="pl-PL"/>
              </w:rPr>
              <w:t xml:space="preserve">. </w:t>
            </w:r>
            <w:r w:rsidRPr="00021DDF">
              <w:rPr>
                <w:strike/>
                <w:lang w:val="pl-PL"/>
              </w:rPr>
              <w:t>Zamawiający wymaga możliwości kontroli kwotowej i ilościowej realizacji poszczególnych pakietów we wprowadzonej umowie. Zamawiający nie uzna za spełnienie wymagania, jeżeli wykonawca zaoferuje produkt, w którym kontrola zużycia pakietów będzie wymagała wprowadzenia ich jako oddzielne umowy przetargowe.</w:t>
            </w:r>
          </w:p>
          <w:p w14:paraId="5CD4D9E7" w14:textId="77777777" w:rsidR="00021DDF" w:rsidRPr="00021DDF" w:rsidRDefault="00021DDF" w:rsidP="00FD13ED">
            <w:pPr>
              <w:spacing w:after="0" w:line="288" w:lineRule="auto"/>
              <w:jc w:val="both"/>
              <w:rPr>
                <w:rFonts w:asciiTheme="majorHAnsi" w:hAnsiTheme="majorHAnsi" w:cstheme="majorHAnsi"/>
                <w:b/>
                <w:bCs/>
                <w:sz w:val="24"/>
                <w:lang w:val="pl-PL"/>
              </w:rPr>
            </w:pPr>
            <w:r w:rsidRPr="00021DDF">
              <w:rPr>
                <w:b/>
                <w:bCs/>
                <w:lang w:val="pl-PL"/>
              </w:rPr>
              <w:t>Zamawiający wymaga kontroli zużycia co do pozycji w przetargu.</w:t>
            </w:r>
          </w:p>
        </w:tc>
        <w:tc>
          <w:tcPr>
            <w:tcW w:w="1262" w:type="dxa"/>
          </w:tcPr>
          <w:p w14:paraId="6CB867BB" w14:textId="77777777" w:rsidR="00021DDF" w:rsidRPr="00A850D7" w:rsidRDefault="00021DDF" w:rsidP="00FD13ED">
            <w:pPr>
              <w:spacing w:after="0" w:line="288" w:lineRule="auto"/>
              <w:jc w:val="both"/>
              <w:rPr>
                <w:rFonts w:cstheme="minorHAnsi"/>
                <w:lang w:val="pl-PL"/>
              </w:rPr>
            </w:pPr>
          </w:p>
        </w:tc>
      </w:tr>
      <w:tr w:rsidR="00021DDF" w:rsidRPr="00EA0C23" w14:paraId="61AB9792" w14:textId="77777777" w:rsidTr="00FD13ED">
        <w:tc>
          <w:tcPr>
            <w:tcW w:w="7230" w:type="dxa"/>
          </w:tcPr>
          <w:p w14:paraId="64F6F3FB" w14:textId="77777777" w:rsidR="00021DDF" w:rsidRPr="00021DDF" w:rsidRDefault="00021DDF" w:rsidP="00FD13ED">
            <w:pPr>
              <w:spacing w:after="0" w:line="288" w:lineRule="auto"/>
              <w:jc w:val="both"/>
              <w:rPr>
                <w:rFonts w:asciiTheme="majorHAnsi" w:hAnsiTheme="majorHAnsi" w:cstheme="majorHAnsi"/>
                <w:sz w:val="24"/>
                <w:lang w:val="pl-PL"/>
              </w:rPr>
            </w:pPr>
            <w:r w:rsidRPr="00021DDF">
              <w:rPr>
                <w:rFonts w:asciiTheme="majorHAnsi" w:hAnsiTheme="majorHAnsi" w:cstheme="majorHAnsi"/>
                <w:sz w:val="24"/>
                <w:lang w:val="pl-PL"/>
              </w:rPr>
              <w:t>Możliwość definiowania progów procentowych i czasowych automatycznego powiadamiania o kończącym się przetargu.</w:t>
            </w:r>
          </w:p>
        </w:tc>
        <w:tc>
          <w:tcPr>
            <w:tcW w:w="1262" w:type="dxa"/>
          </w:tcPr>
          <w:p w14:paraId="70FAD433" w14:textId="77777777" w:rsidR="00021DDF" w:rsidRPr="00A850D7" w:rsidRDefault="00021DDF" w:rsidP="00FD13ED">
            <w:pPr>
              <w:spacing w:after="0" w:line="288" w:lineRule="auto"/>
              <w:jc w:val="both"/>
              <w:rPr>
                <w:rFonts w:cstheme="minorHAnsi"/>
                <w:lang w:val="pl-PL"/>
              </w:rPr>
            </w:pPr>
          </w:p>
        </w:tc>
      </w:tr>
      <w:tr w:rsidR="00021DDF" w:rsidRPr="00A850D7" w14:paraId="19C3B49A" w14:textId="77777777" w:rsidTr="00FD13ED">
        <w:tc>
          <w:tcPr>
            <w:tcW w:w="7230" w:type="dxa"/>
          </w:tcPr>
          <w:p w14:paraId="0EE29D60" w14:textId="77777777" w:rsidR="00021DDF" w:rsidRPr="00021DDF" w:rsidRDefault="00021DDF" w:rsidP="00FD13ED">
            <w:pPr>
              <w:spacing w:after="0" w:line="288" w:lineRule="auto"/>
              <w:jc w:val="both"/>
              <w:rPr>
                <w:rFonts w:asciiTheme="majorHAnsi" w:hAnsiTheme="majorHAnsi" w:cstheme="majorHAnsi"/>
                <w:sz w:val="24"/>
              </w:rPr>
            </w:pPr>
            <w:proofErr w:type="spellStart"/>
            <w:r w:rsidRPr="00021DDF">
              <w:rPr>
                <w:rFonts w:asciiTheme="majorHAnsi" w:hAnsiTheme="majorHAnsi" w:cstheme="majorHAnsi"/>
                <w:sz w:val="24"/>
              </w:rPr>
              <w:t>Możliwość</w:t>
            </w:r>
            <w:proofErr w:type="spellEnd"/>
            <w:r w:rsidRPr="00021DDF">
              <w:rPr>
                <w:rFonts w:asciiTheme="majorHAnsi" w:hAnsiTheme="majorHAnsi" w:cstheme="majorHAnsi"/>
                <w:sz w:val="24"/>
              </w:rPr>
              <w:t xml:space="preserve"> </w:t>
            </w:r>
            <w:proofErr w:type="spellStart"/>
            <w:r w:rsidRPr="00021DDF">
              <w:rPr>
                <w:rFonts w:asciiTheme="majorHAnsi" w:hAnsiTheme="majorHAnsi" w:cstheme="majorHAnsi"/>
                <w:sz w:val="24"/>
              </w:rPr>
              <w:t>definiowania</w:t>
            </w:r>
            <w:proofErr w:type="spellEnd"/>
            <w:r w:rsidRPr="00021DDF">
              <w:rPr>
                <w:rFonts w:asciiTheme="majorHAnsi" w:hAnsiTheme="majorHAnsi" w:cstheme="majorHAnsi"/>
                <w:sz w:val="24"/>
              </w:rPr>
              <w:t xml:space="preserve"> </w:t>
            </w:r>
            <w:proofErr w:type="spellStart"/>
            <w:r w:rsidRPr="00021DDF">
              <w:rPr>
                <w:rFonts w:asciiTheme="majorHAnsi" w:hAnsiTheme="majorHAnsi" w:cstheme="majorHAnsi"/>
                <w:sz w:val="24"/>
              </w:rPr>
              <w:t>synonimów</w:t>
            </w:r>
            <w:proofErr w:type="spellEnd"/>
            <w:r w:rsidRPr="00021DDF">
              <w:rPr>
                <w:rFonts w:asciiTheme="majorHAnsi" w:hAnsiTheme="majorHAnsi" w:cstheme="majorHAnsi"/>
                <w:sz w:val="24"/>
              </w:rPr>
              <w:t xml:space="preserve"> </w:t>
            </w:r>
            <w:proofErr w:type="spellStart"/>
            <w:r w:rsidRPr="00021DDF">
              <w:rPr>
                <w:rFonts w:asciiTheme="majorHAnsi" w:hAnsiTheme="majorHAnsi" w:cstheme="majorHAnsi"/>
                <w:sz w:val="24"/>
              </w:rPr>
              <w:t>przetargowych</w:t>
            </w:r>
            <w:proofErr w:type="spellEnd"/>
            <w:r w:rsidRPr="00021DDF">
              <w:rPr>
                <w:rFonts w:asciiTheme="majorHAnsi" w:hAnsiTheme="majorHAnsi" w:cstheme="majorHAnsi"/>
                <w:sz w:val="24"/>
              </w:rPr>
              <w:t>.</w:t>
            </w:r>
          </w:p>
        </w:tc>
        <w:tc>
          <w:tcPr>
            <w:tcW w:w="1262" w:type="dxa"/>
          </w:tcPr>
          <w:p w14:paraId="26BC1D7B" w14:textId="77777777" w:rsidR="00021DDF" w:rsidRPr="00A850D7" w:rsidRDefault="00021DDF" w:rsidP="00FD13ED">
            <w:pPr>
              <w:spacing w:after="0" w:line="288" w:lineRule="auto"/>
              <w:jc w:val="both"/>
              <w:rPr>
                <w:rFonts w:cstheme="minorHAnsi"/>
              </w:rPr>
            </w:pPr>
          </w:p>
        </w:tc>
      </w:tr>
      <w:tr w:rsidR="00021DDF" w:rsidRPr="00EA0C23" w14:paraId="531214F3" w14:textId="77777777" w:rsidTr="00FD13ED">
        <w:tc>
          <w:tcPr>
            <w:tcW w:w="7230" w:type="dxa"/>
          </w:tcPr>
          <w:p w14:paraId="03F44546"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 xml:space="preserve">Automatyczna weryfikacja zgodności cen w stosunku do umowy przetargowej. Zamawiający wymaga informacji o niezgodności cen na fakturze w stosunku do ceny przetargowej z uwzględnieniem synonimów przetargowych </w:t>
            </w:r>
          </w:p>
        </w:tc>
        <w:tc>
          <w:tcPr>
            <w:tcW w:w="1262" w:type="dxa"/>
          </w:tcPr>
          <w:p w14:paraId="4D12534A" w14:textId="77777777" w:rsidR="00021DDF" w:rsidRPr="00A850D7" w:rsidRDefault="00021DDF" w:rsidP="00FD13ED">
            <w:pPr>
              <w:spacing w:after="0" w:line="288" w:lineRule="auto"/>
              <w:jc w:val="both"/>
              <w:rPr>
                <w:rFonts w:cstheme="minorHAnsi"/>
                <w:lang w:val="pl-PL"/>
              </w:rPr>
            </w:pPr>
          </w:p>
        </w:tc>
      </w:tr>
      <w:tr w:rsidR="00021DDF" w:rsidRPr="00EA0C23" w14:paraId="5783A2B6" w14:textId="77777777" w:rsidTr="00FD13ED">
        <w:tc>
          <w:tcPr>
            <w:tcW w:w="7230" w:type="dxa"/>
          </w:tcPr>
          <w:p w14:paraId="77BA8AA9"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 xml:space="preserve">Obsługa prawa opcji dla umów przetargowych – zamawiający wymaga by prawo opcji mogło być określone w sposób ilościowy, niezależny dla każdej pozycji. Zamawiający wymaga możliwości wprowadzenia ilości podstawowych oraz ilości z prawem opcji. Zamawiający nie uzna warunku za spełniony, jeżeli zamawiający będzie musiał nadpisać ilości podstawowe w celu wprowadzenia prawa opcji, będzie musiał </w:t>
            </w:r>
            <w:r w:rsidRPr="00A850D7">
              <w:rPr>
                <w:rFonts w:asciiTheme="majorHAnsi" w:hAnsiTheme="majorHAnsi" w:cstheme="majorHAnsi"/>
                <w:sz w:val="24"/>
                <w:lang w:val="pl-PL"/>
              </w:rPr>
              <w:lastRenderedPageBreak/>
              <w:t>wprowadzić aneks, lub będzie możliwe ustanowienie prawa opcji tylko w sposób procentowy ( identyczny dla całej wprowadzonej umowy)</w:t>
            </w:r>
          </w:p>
        </w:tc>
        <w:tc>
          <w:tcPr>
            <w:tcW w:w="1262" w:type="dxa"/>
          </w:tcPr>
          <w:p w14:paraId="4A66742C" w14:textId="77777777" w:rsidR="00021DDF" w:rsidRPr="00A850D7" w:rsidRDefault="00021DDF" w:rsidP="00FD13ED">
            <w:pPr>
              <w:spacing w:after="0" w:line="288" w:lineRule="auto"/>
              <w:jc w:val="both"/>
              <w:rPr>
                <w:rFonts w:cstheme="minorHAnsi"/>
                <w:lang w:val="pl-PL"/>
              </w:rPr>
            </w:pPr>
          </w:p>
        </w:tc>
      </w:tr>
      <w:tr w:rsidR="00021DDF" w:rsidRPr="00EA0C23" w14:paraId="70FAE3AB" w14:textId="77777777" w:rsidTr="00FD13ED">
        <w:tc>
          <w:tcPr>
            <w:tcW w:w="7230" w:type="dxa"/>
          </w:tcPr>
          <w:p w14:paraId="7005FB14"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Możliwość blokowania realizacji i zamawiania wybranych pozycji w umowie.</w:t>
            </w:r>
          </w:p>
        </w:tc>
        <w:tc>
          <w:tcPr>
            <w:tcW w:w="1262" w:type="dxa"/>
          </w:tcPr>
          <w:p w14:paraId="307E1BBD" w14:textId="77777777" w:rsidR="00021DDF" w:rsidRPr="00A850D7" w:rsidRDefault="00021DDF" w:rsidP="00FD13ED">
            <w:pPr>
              <w:spacing w:after="0" w:line="288" w:lineRule="auto"/>
              <w:jc w:val="both"/>
              <w:rPr>
                <w:rFonts w:cstheme="minorHAnsi"/>
                <w:lang w:val="pl-PL"/>
              </w:rPr>
            </w:pPr>
          </w:p>
        </w:tc>
      </w:tr>
      <w:tr w:rsidR="00021DDF" w:rsidRPr="00EA0C23" w14:paraId="5144849F" w14:textId="77777777" w:rsidTr="00FD13ED">
        <w:tc>
          <w:tcPr>
            <w:tcW w:w="7230" w:type="dxa"/>
          </w:tcPr>
          <w:p w14:paraId="63FD184C"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 xml:space="preserve">Możliwość tworzenia i automatycznego generowania zamówień na podstawie koszyków zamówieniowych, stanów minimalnych i maksymalnych oraz na podstawie asortymentów wybranych umów do przygotowania przetargów. Zamawiający wymaga, aby funkcjonalność  „podstawie asortymentów wybranych umów do przygotowania przetargów” działała w sposób następujący : Zamawiający wybierając umowy z danym kontrahentem spowoduje wygenerowanie się zamówienia zawierającego wszystkie pozycje ( prócz zablokowanych przez użytkownika) we wskazanych umowach. Zamawiający wymaga możliwości dalszej edycji wygenerowanego zamówienia w  ten sam sposób jak przy wygenerowaniu zamówienia w inny dowolny sposób </w:t>
            </w:r>
          </w:p>
        </w:tc>
        <w:tc>
          <w:tcPr>
            <w:tcW w:w="1262" w:type="dxa"/>
          </w:tcPr>
          <w:p w14:paraId="7F99FB24" w14:textId="77777777" w:rsidR="00021DDF" w:rsidRPr="00A850D7" w:rsidRDefault="00021DDF" w:rsidP="00FD13ED">
            <w:pPr>
              <w:spacing w:after="0" w:line="288" w:lineRule="auto"/>
              <w:jc w:val="both"/>
              <w:rPr>
                <w:rFonts w:cstheme="minorHAnsi"/>
                <w:lang w:val="pl-PL"/>
              </w:rPr>
            </w:pPr>
          </w:p>
        </w:tc>
      </w:tr>
      <w:tr w:rsidR="00021DDF" w:rsidRPr="00EA0C23" w14:paraId="42F3BA69" w14:textId="77777777" w:rsidTr="00FD13ED">
        <w:tc>
          <w:tcPr>
            <w:tcW w:w="7230" w:type="dxa"/>
          </w:tcPr>
          <w:p w14:paraId="4CA09B02" w14:textId="77777777" w:rsidR="00021DDF" w:rsidRPr="00021DDF" w:rsidRDefault="00021DDF" w:rsidP="00FD13ED">
            <w:pPr>
              <w:spacing w:after="0" w:line="288" w:lineRule="auto"/>
              <w:jc w:val="both"/>
              <w:rPr>
                <w:rFonts w:asciiTheme="majorHAnsi" w:hAnsiTheme="majorHAnsi" w:cstheme="majorHAnsi"/>
                <w:sz w:val="24"/>
                <w:lang w:val="pl-PL"/>
              </w:rPr>
            </w:pPr>
            <w:r w:rsidRPr="00021DDF">
              <w:rPr>
                <w:rFonts w:asciiTheme="majorHAnsi" w:hAnsiTheme="majorHAnsi" w:cstheme="majorHAnsi"/>
                <w:sz w:val="24"/>
                <w:lang w:val="pl-PL"/>
              </w:rPr>
              <w:t xml:space="preserve">Możliwość szybkiego obliczania zużycia za zadany okres asortymentu                                       w wygenerowanym zamówieniu – Zamawiający wymaga aby wyliczenia tej funkcjonalności  były wizualizowane w tym samym rzędzie co ilość zamawiana. Zamawiający wymaga możliwości wielokrotnej zmiany okresu za który mają dokonywane być obliczenia, bez konieczności generowania nowego zamówienia. </w:t>
            </w:r>
            <w:r w:rsidRPr="00021DDF">
              <w:rPr>
                <w:lang w:val="pl-PL"/>
              </w:rPr>
              <w:t>Zamawiający wymaga dodatkowo wizualizacji w tym samym rzędzie co ilość zamawiana, ilości wskazanego towaru, która została zamówiona i jest w trakcie realizacji ( ilość równoważna z ilościami wysyłanymi przez moduł apteczny)</w:t>
            </w:r>
          </w:p>
        </w:tc>
        <w:tc>
          <w:tcPr>
            <w:tcW w:w="1262" w:type="dxa"/>
          </w:tcPr>
          <w:p w14:paraId="48676DFF" w14:textId="77777777" w:rsidR="00021DDF" w:rsidRPr="00A850D7" w:rsidRDefault="00021DDF" w:rsidP="00FD13ED">
            <w:pPr>
              <w:spacing w:after="0" w:line="288" w:lineRule="auto"/>
              <w:jc w:val="both"/>
              <w:rPr>
                <w:rFonts w:cstheme="minorHAnsi"/>
                <w:lang w:val="pl-PL"/>
              </w:rPr>
            </w:pPr>
          </w:p>
        </w:tc>
      </w:tr>
      <w:tr w:rsidR="00021DDF" w:rsidRPr="00EA0C23" w14:paraId="5243A8CF" w14:textId="77777777" w:rsidTr="00FD13ED">
        <w:tc>
          <w:tcPr>
            <w:tcW w:w="7230" w:type="dxa"/>
          </w:tcPr>
          <w:p w14:paraId="1B4321C4" w14:textId="77777777" w:rsidR="00021DDF" w:rsidRPr="00021DDF" w:rsidRDefault="00021DDF" w:rsidP="00FD13ED">
            <w:pPr>
              <w:spacing w:after="0" w:line="288" w:lineRule="auto"/>
              <w:jc w:val="both"/>
              <w:rPr>
                <w:rFonts w:asciiTheme="majorHAnsi" w:hAnsiTheme="majorHAnsi" w:cstheme="majorHAnsi"/>
                <w:sz w:val="24"/>
                <w:lang w:val="pl-PL"/>
              </w:rPr>
            </w:pPr>
            <w:r w:rsidRPr="00021DDF">
              <w:rPr>
                <w:rFonts w:asciiTheme="majorHAnsi" w:hAnsiTheme="majorHAnsi" w:cstheme="majorHAnsi"/>
                <w:sz w:val="24"/>
                <w:lang w:val="pl-PL"/>
              </w:rPr>
              <w:t xml:space="preserve">Tworzenie zamówień przetargowych opartych o ścieżkę przygotowania przez aptekę, weryfikację przez dział weryfikacji i kontroli oraz publikowanie przez dział zamówień publicznych.. Zamawiający wymaga możliwości wpisania w kartę produktu szczegółowego przedmiotu zamówienia. W przypadku tworzenia zamówienia przetargowego z danej umowy, system wygeneruje plik w formacie xls lub równoważnym w którym zawrze co najmniej </w:t>
            </w:r>
            <w:proofErr w:type="spellStart"/>
            <w:r w:rsidRPr="00021DDF">
              <w:rPr>
                <w:rFonts w:asciiTheme="majorHAnsi" w:hAnsiTheme="majorHAnsi" w:cstheme="majorHAnsi"/>
                <w:sz w:val="24"/>
                <w:lang w:val="pl-PL"/>
              </w:rPr>
              <w:t>l.p</w:t>
            </w:r>
            <w:proofErr w:type="spellEnd"/>
            <w:r w:rsidRPr="00021DDF">
              <w:rPr>
                <w:rFonts w:asciiTheme="majorHAnsi" w:hAnsiTheme="majorHAnsi" w:cstheme="majorHAnsi"/>
                <w:sz w:val="24"/>
                <w:lang w:val="pl-PL"/>
              </w:rPr>
              <w:t xml:space="preserve"> zgodnie z wprowadzoną umową, opis przedmiotu zamówienia zgodnie z informacją wpisaną w kartę produktu, nazwę handlową zgodnie z wprowadzoną umową, </w:t>
            </w:r>
            <w:proofErr w:type="spellStart"/>
            <w:r w:rsidRPr="00021DDF">
              <w:rPr>
                <w:rFonts w:asciiTheme="majorHAnsi" w:hAnsiTheme="majorHAnsi" w:cstheme="majorHAnsi"/>
                <w:sz w:val="24"/>
                <w:lang w:val="pl-PL"/>
              </w:rPr>
              <w:t>j.m</w:t>
            </w:r>
            <w:proofErr w:type="spellEnd"/>
            <w:r w:rsidRPr="00021DDF">
              <w:rPr>
                <w:rFonts w:asciiTheme="majorHAnsi" w:hAnsiTheme="majorHAnsi" w:cstheme="majorHAnsi"/>
                <w:sz w:val="24"/>
                <w:lang w:val="pl-PL"/>
              </w:rPr>
              <w:t xml:space="preserve"> zgodnie z wprowadzoną umową przetargową, cenę netto zgodnie za </w:t>
            </w:r>
            <w:proofErr w:type="spellStart"/>
            <w:r w:rsidRPr="00021DDF">
              <w:rPr>
                <w:rFonts w:asciiTheme="majorHAnsi" w:hAnsiTheme="majorHAnsi" w:cstheme="majorHAnsi"/>
                <w:sz w:val="24"/>
                <w:lang w:val="pl-PL"/>
              </w:rPr>
              <w:t>j.m</w:t>
            </w:r>
            <w:proofErr w:type="spellEnd"/>
            <w:r w:rsidRPr="00021DDF">
              <w:rPr>
                <w:rFonts w:asciiTheme="majorHAnsi" w:hAnsiTheme="majorHAnsi" w:cstheme="majorHAnsi"/>
                <w:sz w:val="24"/>
                <w:lang w:val="pl-PL"/>
              </w:rPr>
              <w:t xml:space="preserve"> zgodnie z umową przetargową. </w:t>
            </w:r>
          </w:p>
        </w:tc>
        <w:tc>
          <w:tcPr>
            <w:tcW w:w="1262" w:type="dxa"/>
          </w:tcPr>
          <w:p w14:paraId="79732AF3" w14:textId="77777777" w:rsidR="00021DDF" w:rsidRPr="00A850D7" w:rsidRDefault="00021DDF" w:rsidP="00FD13ED">
            <w:pPr>
              <w:spacing w:after="0" w:line="288" w:lineRule="auto"/>
              <w:jc w:val="both"/>
              <w:rPr>
                <w:rFonts w:cstheme="minorHAnsi"/>
                <w:lang w:val="pl-PL"/>
              </w:rPr>
            </w:pPr>
          </w:p>
        </w:tc>
      </w:tr>
      <w:tr w:rsidR="00021DDF" w:rsidRPr="00EA0C23" w14:paraId="78922BD8" w14:textId="77777777" w:rsidTr="00FD13ED">
        <w:tc>
          <w:tcPr>
            <w:tcW w:w="7230" w:type="dxa"/>
          </w:tcPr>
          <w:p w14:paraId="08AFE2D9"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Wykorzystywania pakietów/pozycji w zamówieniach przetargowych w tym obliczanie zużycia pozycji w momencie generowania zamówienia.</w:t>
            </w:r>
          </w:p>
        </w:tc>
        <w:tc>
          <w:tcPr>
            <w:tcW w:w="1262" w:type="dxa"/>
          </w:tcPr>
          <w:p w14:paraId="5E9E438C" w14:textId="77777777" w:rsidR="00021DDF" w:rsidRPr="00A850D7" w:rsidRDefault="00021DDF" w:rsidP="00FD13ED">
            <w:pPr>
              <w:spacing w:after="0" w:line="288" w:lineRule="auto"/>
              <w:jc w:val="both"/>
              <w:rPr>
                <w:rFonts w:cstheme="minorHAnsi"/>
                <w:lang w:val="pl-PL"/>
              </w:rPr>
            </w:pPr>
          </w:p>
        </w:tc>
      </w:tr>
      <w:tr w:rsidR="00021DDF" w:rsidRPr="00EA0C23" w14:paraId="524D8E80" w14:textId="77777777" w:rsidTr="00FD13ED">
        <w:tc>
          <w:tcPr>
            <w:tcW w:w="7230" w:type="dxa"/>
          </w:tcPr>
          <w:p w14:paraId="1AA90371"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lastRenderedPageBreak/>
              <w:t>Naliczanie kar umownych na podstawie parametrów umów i zamówień interwencyjnych.</w:t>
            </w:r>
          </w:p>
        </w:tc>
        <w:tc>
          <w:tcPr>
            <w:tcW w:w="1262" w:type="dxa"/>
          </w:tcPr>
          <w:p w14:paraId="60F5D732" w14:textId="77777777" w:rsidR="00021DDF" w:rsidRPr="00A850D7" w:rsidRDefault="00021DDF" w:rsidP="00FD13ED">
            <w:pPr>
              <w:spacing w:after="0" w:line="288" w:lineRule="auto"/>
              <w:jc w:val="both"/>
              <w:rPr>
                <w:rFonts w:cstheme="minorHAnsi"/>
                <w:lang w:val="pl-PL"/>
              </w:rPr>
            </w:pPr>
          </w:p>
        </w:tc>
      </w:tr>
      <w:tr w:rsidR="00021DDF" w:rsidRPr="00EA0C23" w14:paraId="03C33D0A" w14:textId="77777777" w:rsidTr="00FD13ED">
        <w:tc>
          <w:tcPr>
            <w:tcW w:w="7230" w:type="dxa"/>
          </w:tcPr>
          <w:p w14:paraId="0460AF94"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 xml:space="preserve">Bieżące raporty i zestawienia umożliwiające m.in.: </w:t>
            </w:r>
          </w:p>
        </w:tc>
        <w:tc>
          <w:tcPr>
            <w:tcW w:w="1262" w:type="dxa"/>
          </w:tcPr>
          <w:p w14:paraId="0C3C6389" w14:textId="77777777" w:rsidR="00021DDF" w:rsidRPr="00A850D7" w:rsidRDefault="00021DDF" w:rsidP="00FD13ED">
            <w:pPr>
              <w:pStyle w:val="Akapitzlist"/>
              <w:spacing w:after="0" w:line="288" w:lineRule="auto"/>
              <w:ind w:left="1065"/>
              <w:jc w:val="both"/>
              <w:rPr>
                <w:rFonts w:cstheme="minorHAnsi"/>
              </w:rPr>
            </w:pPr>
          </w:p>
        </w:tc>
      </w:tr>
      <w:tr w:rsidR="00021DDF" w:rsidRPr="00EA0C23" w14:paraId="21188C1B" w14:textId="77777777" w:rsidTr="00FD13ED">
        <w:tc>
          <w:tcPr>
            <w:tcW w:w="7230" w:type="dxa"/>
          </w:tcPr>
          <w:p w14:paraId="740959EF" w14:textId="77777777" w:rsidR="00021DDF" w:rsidRPr="00A850D7" w:rsidRDefault="00021DDF" w:rsidP="00021DDF">
            <w:pPr>
              <w:pStyle w:val="Akapitzlist"/>
              <w:numPr>
                <w:ilvl w:val="1"/>
                <w:numId w:val="20"/>
              </w:numPr>
              <w:spacing w:after="0" w:line="288" w:lineRule="auto"/>
              <w:ind w:left="813" w:hanging="485"/>
              <w:jc w:val="both"/>
              <w:rPr>
                <w:rFonts w:asciiTheme="majorHAnsi" w:hAnsiTheme="majorHAnsi" w:cstheme="majorHAnsi"/>
                <w:sz w:val="24"/>
                <w:szCs w:val="24"/>
              </w:rPr>
            </w:pPr>
            <w:r w:rsidRPr="00A850D7">
              <w:rPr>
                <w:rFonts w:asciiTheme="majorHAnsi" w:hAnsiTheme="majorHAnsi" w:cstheme="majorHAnsi"/>
                <w:sz w:val="24"/>
                <w:szCs w:val="24"/>
              </w:rPr>
              <w:t>przegląd stanów magazynowych na wybrany dzień</w:t>
            </w:r>
          </w:p>
        </w:tc>
        <w:tc>
          <w:tcPr>
            <w:tcW w:w="1262" w:type="dxa"/>
          </w:tcPr>
          <w:p w14:paraId="25CC1399" w14:textId="77777777" w:rsidR="00021DDF" w:rsidRPr="00A850D7" w:rsidRDefault="00021DDF" w:rsidP="00FD13ED">
            <w:pPr>
              <w:pStyle w:val="Akapitzlist"/>
              <w:spacing w:after="0" w:line="288" w:lineRule="auto"/>
              <w:ind w:left="1440"/>
              <w:jc w:val="both"/>
              <w:rPr>
                <w:rFonts w:cstheme="minorHAnsi"/>
              </w:rPr>
            </w:pPr>
          </w:p>
        </w:tc>
      </w:tr>
      <w:tr w:rsidR="00021DDF" w:rsidRPr="00EA0C23" w14:paraId="306986D8" w14:textId="77777777" w:rsidTr="00FD13ED">
        <w:tc>
          <w:tcPr>
            <w:tcW w:w="7230" w:type="dxa"/>
          </w:tcPr>
          <w:p w14:paraId="45C3B223" w14:textId="77777777" w:rsidR="00021DDF" w:rsidRPr="00A850D7" w:rsidRDefault="00021DDF" w:rsidP="00021DDF">
            <w:pPr>
              <w:pStyle w:val="Akapitzlist"/>
              <w:numPr>
                <w:ilvl w:val="1"/>
                <w:numId w:val="20"/>
              </w:numPr>
              <w:spacing w:after="0" w:line="288" w:lineRule="auto"/>
              <w:ind w:left="813" w:hanging="485"/>
              <w:jc w:val="both"/>
              <w:rPr>
                <w:rFonts w:asciiTheme="majorHAnsi" w:hAnsiTheme="majorHAnsi" w:cstheme="majorHAnsi"/>
                <w:sz w:val="24"/>
                <w:szCs w:val="24"/>
              </w:rPr>
            </w:pPr>
            <w:r w:rsidRPr="00A850D7">
              <w:rPr>
                <w:rFonts w:asciiTheme="majorHAnsi" w:hAnsiTheme="majorHAnsi" w:cstheme="majorHAnsi"/>
                <w:sz w:val="24"/>
                <w:szCs w:val="24"/>
              </w:rPr>
              <w:t>kontrolę leków o zbliżającym się terminie końca daty ważności</w:t>
            </w:r>
          </w:p>
        </w:tc>
        <w:tc>
          <w:tcPr>
            <w:tcW w:w="1262" w:type="dxa"/>
          </w:tcPr>
          <w:p w14:paraId="7F95C9BE" w14:textId="77777777" w:rsidR="00021DDF" w:rsidRPr="00A850D7" w:rsidRDefault="00021DDF" w:rsidP="00FD13ED">
            <w:pPr>
              <w:pStyle w:val="Akapitzlist"/>
              <w:spacing w:after="0" w:line="288" w:lineRule="auto"/>
              <w:ind w:left="1440"/>
              <w:jc w:val="both"/>
              <w:rPr>
                <w:rFonts w:cstheme="minorHAnsi"/>
              </w:rPr>
            </w:pPr>
          </w:p>
        </w:tc>
      </w:tr>
      <w:tr w:rsidR="00021DDF" w:rsidRPr="00EA0C23" w14:paraId="4C7CDDD5" w14:textId="77777777" w:rsidTr="00FD13ED">
        <w:tc>
          <w:tcPr>
            <w:tcW w:w="7230" w:type="dxa"/>
          </w:tcPr>
          <w:p w14:paraId="5B66DA05" w14:textId="77777777" w:rsidR="00021DDF" w:rsidRPr="00A850D7" w:rsidRDefault="00021DDF" w:rsidP="00021DDF">
            <w:pPr>
              <w:pStyle w:val="Akapitzlist"/>
              <w:numPr>
                <w:ilvl w:val="1"/>
                <w:numId w:val="20"/>
              </w:numPr>
              <w:spacing w:after="0" w:line="288" w:lineRule="auto"/>
              <w:ind w:left="813" w:hanging="485"/>
              <w:jc w:val="both"/>
              <w:rPr>
                <w:rFonts w:asciiTheme="majorHAnsi" w:hAnsiTheme="majorHAnsi" w:cstheme="majorHAnsi"/>
                <w:sz w:val="24"/>
                <w:szCs w:val="24"/>
              </w:rPr>
            </w:pPr>
            <w:r w:rsidRPr="00A850D7">
              <w:rPr>
                <w:rFonts w:asciiTheme="majorHAnsi" w:hAnsiTheme="majorHAnsi" w:cstheme="majorHAnsi"/>
                <w:sz w:val="24"/>
                <w:szCs w:val="24"/>
              </w:rPr>
              <w:t>rozliczenie i kontrolę odbiorców leków</w:t>
            </w:r>
          </w:p>
        </w:tc>
        <w:tc>
          <w:tcPr>
            <w:tcW w:w="1262" w:type="dxa"/>
          </w:tcPr>
          <w:p w14:paraId="13C6CB95" w14:textId="77777777" w:rsidR="00021DDF" w:rsidRPr="00A850D7" w:rsidRDefault="00021DDF" w:rsidP="00FD13ED">
            <w:pPr>
              <w:pStyle w:val="Akapitzlist"/>
              <w:spacing w:after="0" w:line="288" w:lineRule="auto"/>
              <w:ind w:left="1440"/>
              <w:jc w:val="both"/>
              <w:rPr>
                <w:rFonts w:cstheme="minorHAnsi"/>
              </w:rPr>
            </w:pPr>
          </w:p>
        </w:tc>
      </w:tr>
      <w:tr w:rsidR="00021DDF" w:rsidRPr="00EA0C23" w14:paraId="43F0538F" w14:textId="77777777" w:rsidTr="00FD13ED">
        <w:tc>
          <w:tcPr>
            <w:tcW w:w="7230" w:type="dxa"/>
          </w:tcPr>
          <w:p w14:paraId="6D5711E3" w14:textId="77777777" w:rsidR="00021DDF" w:rsidRPr="00A850D7" w:rsidRDefault="00021DDF" w:rsidP="00021DDF">
            <w:pPr>
              <w:pStyle w:val="Akapitzlist"/>
              <w:numPr>
                <w:ilvl w:val="1"/>
                <w:numId w:val="20"/>
              </w:numPr>
              <w:spacing w:after="0" w:line="288" w:lineRule="auto"/>
              <w:ind w:left="813" w:hanging="485"/>
              <w:jc w:val="both"/>
              <w:rPr>
                <w:rFonts w:asciiTheme="majorHAnsi" w:hAnsiTheme="majorHAnsi" w:cstheme="majorHAnsi"/>
                <w:sz w:val="24"/>
                <w:szCs w:val="24"/>
              </w:rPr>
            </w:pPr>
            <w:r w:rsidRPr="00A850D7">
              <w:rPr>
                <w:rFonts w:asciiTheme="majorHAnsi" w:hAnsiTheme="majorHAnsi" w:cstheme="majorHAnsi"/>
                <w:sz w:val="24"/>
                <w:szCs w:val="24"/>
              </w:rPr>
              <w:t>rozliczenie i kontrolę dostawców leków, włącznie z rozliczeniem zamówień publicznych</w:t>
            </w:r>
          </w:p>
        </w:tc>
        <w:tc>
          <w:tcPr>
            <w:tcW w:w="1262" w:type="dxa"/>
          </w:tcPr>
          <w:p w14:paraId="405625AE" w14:textId="77777777" w:rsidR="00021DDF" w:rsidRPr="00A850D7" w:rsidRDefault="00021DDF" w:rsidP="00FD13ED">
            <w:pPr>
              <w:pStyle w:val="Akapitzlist"/>
              <w:spacing w:after="0" w:line="288" w:lineRule="auto"/>
              <w:ind w:left="1440"/>
              <w:jc w:val="both"/>
              <w:rPr>
                <w:rFonts w:cstheme="minorHAnsi"/>
              </w:rPr>
            </w:pPr>
          </w:p>
        </w:tc>
      </w:tr>
      <w:tr w:rsidR="00021DDF" w:rsidRPr="00A850D7" w14:paraId="46545D8B" w14:textId="77777777" w:rsidTr="00FD13ED">
        <w:tc>
          <w:tcPr>
            <w:tcW w:w="7230" w:type="dxa"/>
          </w:tcPr>
          <w:p w14:paraId="75C27C7F" w14:textId="77777777" w:rsidR="00021DDF" w:rsidRPr="00A850D7" w:rsidRDefault="00021DDF" w:rsidP="00021DDF">
            <w:pPr>
              <w:pStyle w:val="Akapitzlist"/>
              <w:numPr>
                <w:ilvl w:val="1"/>
                <w:numId w:val="20"/>
              </w:numPr>
              <w:spacing w:after="0" w:line="288" w:lineRule="auto"/>
              <w:ind w:left="813" w:hanging="485"/>
              <w:jc w:val="both"/>
              <w:rPr>
                <w:rFonts w:asciiTheme="majorHAnsi" w:hAnsiTheme="majorHAnsi" w:cstheme="majorHAnsi"/>
                <w:sz w:val="24"/>
                <w:szCs w:val="24"/>
              </w:rPr>
            </w:pPr>
            <w:r w:rsidRPr="00A850D7">
              <w:rPr>
                <w:rFonts w:asciiTheme="majorHAnsi" w:hAnsiTheme="majorHAnsi" w:cstheme="majorHAnsi"/>
                <w:sz w:val="24"/>
                <w:szCs w:val="24"/>
              </w:rPr>
              <w:t>rozliczenie pacjentów</w:t>
            </w:r>
          </w:p>
        </w:tc>
        <w:tc>
          <w:tcPr>
            <w:tcW w:w="1262" w:type="dxa"/>
          </w:tcPr>
          <w:p w14:paraId="412F1563" w14:textId="77777777" w:rsidR="00021DDF" w:rsidRPr="00A850D7" w:rsidRDefault="00021DDF" w:rsidP="00FD13ED">
            <w:pPr>
              <w:pStyle w:val="Akapitzlist"/>
              <w:spacing w:after="0" w:line="288" w:lineRule="auto"/>
              <w:ind w:left="1440"/>
              <w:jc w:val="both"/>
              <w:rPr>
                <w:rFonts w:cstheme="minorHAnsi"/>
              </w:rPr>
            </w:pPr>
          </w:p>
        </w:tc>
      </w:tr>
      <w:tr w:rsidR="00021DDF" w:rsidRPr="00EA0C23" w14:paraId="076B0219" w14:textId="77777777" w:rsidTr="00FD13ED">
        <w:tc>
          <w:tcPr>
            <w:tcW w:w="7230" w:type="dxa"/>
          </w:tcPr>
          <w:p w14:paraId="2D956A86" w14:textId="77777777" w:rsidR="00021DDF" w:rsidRPr="00A850D7" w:rsidRDefault="00021DDF" w:rsidP="00021DDF">
            <w:pPr>
              <w:pStyle w:val="Akapitzlist"/>
              <w:numPr>
                <w:ilvl w:val="1"/>
                <w:numId w:val="20"/>
              </w:numPr>
              <w:spacing w:after="0" w:line="288" w:lineRule="auto"/>
              <w:ind w:left="813" w:hanging="485"/>
              <w:jc w:val="both"/>
              <w:rPr>
                <w:rFonts w:asciiTheme="majorHAnsi" w:hAnsiTheme="majorHAnsi" w:cstheme="majorHAnsi"/>
                <w:sz w:val="24"/>
                <w:szCs w:val="24"/>
              </w:rPr>
            </w:pPr>
            <w:r w:rsidRPr="00A850D7">
              <w:rPr>
                <w:rFonts w:asciiTheme="majorHAnsi" w:hAnsiTheme="majorHAnsi" w:cstheme="majorHAnsi"/>
                <w:sz w:val="24"/>
                <w:szCs w:val="24"/>
              </w:rPr>
              <w:t>analizę kosztów w grupach leków lub z wykorzystaniem klasyfikacji ATC</w:t>
            </w:r>
          </w:p>
        </w:tc>
        <w:tc>
          <w:tcPr>
            <w:tcW w:w="1262" w:type="dxa"/>
          </w:tcPr>
          <w:p w14:paraId="58246607" w14:textId="77777777" w:rsidR="00021DDF" w:rsidRPr="00A850D7" w:rsidRDefault="00021DDF" w:rsidP="00FD13ED">
            <w:pPr>
              <w:pStyle w:val="Akapitzlist"/>
              <w:spacing w:after="0" w:line="288" w:lineRule="auto"/>
              <w:ind w:left="1440"/>
              <w:jc w:val="both"/>
              <w:rPr>
                <w:rFonts w:cstheme="minorHAnsi"/>
              </w:rPr>
            </w:pPr>
          </w:p>
        </w:tc>
      </w:tr>
      <w:tr w:rsidR="00021DDF" w:rsidRPr="00EA0C23" w14:paraId="6A83E69E" w14:textId="77777777" w:rsidTr="00FD13ED">
        <w:tc>
          <w:tcPr>
            <w:tcW w:w="7230" w:type="dxa"/>
          </w:tcPr>
          <w:p w14:paraId="2F3C2D9C" w14:textId="77777777" w:rsidR="00021DDF" w:rsidRPr="00A850D7" w:rsidRDefault="00021DDF" w:rsidP="00021DDF">
            <w:pPr>
              <w:pStyle w:val="Akapitzlist"/>
              <w:numPr>
                <w:ilvl w:val="1"/>
                <w:numId w:val="20"/>
              </w:numPr>
              <w:spacing w:after="0" w:line="288" w:lineRule="auto"/>
              <w:ind w:left="813" w:hanging="485"/>
              <w:jc w:val="both"/>
              <w:rPr>
                <w:rFonts w:asciiTheme="majorHAnsi" w:hAnsiTheme="majorHAnsi" w:cstheme="majorHAnsi"/>
                <w:sz w:val="24"/>
                <w:szCs w:val="24"/>
              </w:rPr>
            </w:pPr>
            <w:r w:rsidRPr="00A850D7">
              <w:rPr>
                <w:rFonts w:asciiTheme="majorHAnsi" w:hAnsiTheme="majorHAnsi" w:cstheme="majorHAnsi"/>
                <w:sz w:val="24"/>
                <w:szCs w:val="24"/>
              </w:rPr>
              <w:t>drukowanie druków standardowych z ewidencji narkotyków i leków psychotropowych.</w:t>
            </w:r>
          </w:p>
        </w:tc>
        <w:tc>
          <w:tcPr>
            <w:tcW w:w="1262" w:type="dxa"/>
          </w:tcPr>
          <w:p w14:paraId="32AE79D0" w14:textId="77777777" w:rsidR="00021DDF" w:rsidRPr="00A850D7" w:rsidRDefault="00021DDF" w:rsidP="00FD13ED">
            <w:pPr>
              <w:pStyle w:val="Akapitzlist"/>
              <w:spacing w:after="0" w:line="288" w:lineRule="auto"/>
              <w:ind w:left="1440"/>
              <w:jc w:val="both"/>
              <w:rPr>
                <w:rFonts w:cstheme="minorHAnsi"/>
              </w:rPr>
            </w:pPr>
          </w:p>
        </w:tc>
      </w:tr>
      <w:tr w:rsidR="00021DDF" w:rsidRPr="00EA0C23" w14:paraId="5693E215" w14:textId="77777777" w:rsidTr="00FD13ED">
        <w:tc>
          <w:tcPr>
            <w:tcW w:w="7230" w:type="dxa"/>
          </w:tcPr>
          <w:p w14:paraId="6133353B" w14:textId="77777777" w:rsidR="00021DDF" w:rsidRPr="008B2F47" w:rsidRDefault="00021DDF" w:rsidP="00FD13ED">
            <w:pPr>
              <w:spacing w:after="0" w:line="288" w:lineRule="auto"/>
              <w:jc w:val="both"/>
              <w:rPr>
                <w:rFonts w:asciiTheme="majorHAnsi" w:hAnsiTheme="majorHAnsi" w:cstheme="majorHAnsi"/>
                <w:strike/>
                <w:sz w:val="24"/>
                <w:lang w:val="pl-PL"/>
              </w:rPr>
            </w:pPr>
            <w:r w:rsidRPr="00021DDF">
              <w:rPr>
                <w:rFonts w:asciiTheme="majorHAnsi" w:hAnsiTheme="majorHAnsi" w:cstheme="majorHAnsi"/>
                <w:strike/>
                <w:sz w:val="24"/>
                <w:lang w:val="pl-PL"/>
              </w:rPr>
              <w:t xml:space="preserve">Generator raportów definiowanych przez użytkownika w tym możliwość tworzenia zaawansowanych zestawień opartych na pytaniach </w:t>
            </w:r>
            <w:proofErr w:type="spellStart"/>
            <w:r w:rsidRPr="00021DDF">
              <w:rPr>
                <w:rFonts w:asciiTheme="majorHAnsi" w:hAnsiTheme="majorHAnsi" w:cstheme="majorHAnsi"/>
                <w:strike/>
                <w:sz w:val="24"/>
                <w:lang w:val="pl-PL"/>
              </w:rPr>
              <w:t>sql</w:t>
            </w:r>
            <w:proofErr w:type="spellEnd"/>
            <w:r w:rsidRPr="00021DDF">
              <w:rPr>
                <w:rFonts w:asciiTheme="majorHAnsi" w:hAnsiTheme="majorHAnsi" w:cstheme="majorHAnsi"/>
                <w:strike/>
                <w:sz w:val="24"/>
                <w:lang w:val="pl-PL"/>
              </w:rPr>
              <w:t xml:space="preserve"> zamawiający wymaga wbudowanej funkcjonalności w system</w:t>
            </w:r>
            <w:r w:rsidRPr="008B2F47">
              <w:rPr>
                <w:rFonts w:asciiTheme="majorHAnsi" w:hAnsiTheme="majorHAnsi" w:cstheme="majorHAnsi"/>
                <w:strike/>
                <w:sz w:val="24"/>
                <w:lang w:val="pl-PL"/>
              </w:rPr>
              <w:t xml:space="preserve"> </w:t>
            </w:r>
          </w:p>
        </w:tc>
        <w:tc>
          <w:tcPr>
            <w:tcW w:w="1262" w:type="dxa"/>
          </w:tcPr>
          <w:p w14:paraId="048DFF9D" w14:textId="77777777" w:rsidR="00021DDF" w:rsidRPr="00A850D7" w:rsidRDefault="00021DDF" w:rsidP="00FD13ED">
            <w:pPr>
              <w:spacing w:after="0" w:line="288" w:lineRule="auto"/>
              <w:jc w:val="both"/>
              <w:rPr>
                <w:rFonts w:cstheme="minorHAnsi"/>
                <w:lang w:val="pl-PL"/>
              </w:rPr>
            </w:pPr>
          </w:p>
        </w:tc>
      </w:tr>
      <w:tr w:rsidR="00021DDF" w:rsidRPr="00EA0C23" w14:paraId="0C470389" w14:textId="77777777" w:rsidTr="00FD13ED">
        <w:tc>
          <w:tcPr>
            <w:tcW w:w="7230" w:type="dxa"/>
          </w:tcPr>
          <w:p w14:paraId="02551460"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Przegląd aktualnych stanów magazynowych z wybranego magazynu                                            z wykorzystaniem rozbudowanych filtrów selekcji – Zamawiający wymaga aby w stanach magazynowych zamawiający mógł sprawdzić co najmniej : cenę produktu, wartość produktu, serie, datę ważności, numer umowy przetargowej, obroty produkty – w tym dokumenty przyjęcia, wydania przesunięcia itp., EAN</w:t>
            </w:r>
          </w:p>
        </w:tc>
        <w:tc>
          <w:tcPr>
            <w:tcW w:w="1262" w:type="dxa"/>
          </w:tcPr>
          <w:p w14:paraId="14FB6B10" w14:textId="77777777" w:rsidR="00021DDF" w:rsidRPr="00A850D7" w:rsidRDefault="00021DDF" w:rsidP="00FD13ED">
            <w:pPr>
              <w:spacing w:after="0" w:line="288" w:lineRule="auto"/>
              <w:jc w:val="both"/>
              <w:rPr>
                <w:rFonts w:cstheme="minorHAnsi"/>
                <w:lang w:val="pl-PL"/>
              </w:rPr>
            </w:pPr>
          </w:p>
        </w:tc>
      </w:tr>
      <w:tr w:rsidR="00021DDF" w:rsidRPr="00EA0C23" w14:paraId="4FAFDFE5" w14:textId="77777777" w:rsidTr="00FD13ED">
        <w:tc>
          <w:tcPr>
            <w:tcW w:w="7230" w:type="dxa"/>
          </w:tcPr>
          <w:p w14:paraId="1B5F4429"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Przegląd i kontrola stanów magazynowych oraz obrotów w magazynach apteczek oddziałowych.</w:t>
            </w:r>
          </w:p>
        </w:tc>
        <w:tc>
          <w:tcPr>
            <w:tcW w:w="1262" w:type="dxa"/>
          </w:tcPr>
          <w:p w14:paraId="30C6A4E0" w14:textId="77777777" w:rsidR="00021DDF" w:rsidRPr="00A850D7" w:rsidRDefault="00021DDF" w:rsidP="00FD13ED">
            <w:pPr>
              <w:spacing w:after="0" w:line="288" w:lineRule="auto"/>
              <w:jc w:val="both"/>
              <w:rPr>
                <w:rFonts w:cstheme="minorHAnsi"/>
                <w:lang w:val="pl-PL"/>
              </w:rPr>
            </w:pPr>
          </w:p>
        </w:tc>
      </w:tr>
      <w:tr w:rsidR="00021DDF" w:rsidRPr="00EA0C23" w14:paraId="6FBA3AEA" w14:textId="77777777" w:rsidTr="00FD13ED">
        <w:tc>
          <w:tcPr>
            <w:tcW w:w="7230" w:type="dxa"/>
          </w:tcPr>
          <w:p w14:paraId="292D28B6"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Automatyczna aktualizacja oprogramowania na stacjach roboczych z jednego centralnego repozytorium przy logowaniu użytkownika do systemu</w:t>
            </w:r>
          </w:p>
        </w:tc>
        <w:tc>
          <w:tcPr>
            <w:tcW w:w="1262" w:type="dxa"/>
          </w:tcPr>
          <w:p w14:paraId="447FA3C3" w14:textId="77777777" w:rsidR="00021DDF" w:rsidRPr="00A850D7" w:rsidRDefault="00021DDF" w:rsidP="00FD13ED">
            <w:pPr>
              <w:spacing w:after="0" w:line="288" w:lineRule="auto"/>
              <w:jc w:val="both"/>
              <w:rPr>
                <w:rFonts w:cstheme="minorHAnsi"/>
                <w:lang w:val="pl-PL"/>
              </w:rPr>
            </w:pPr>
          </w:p>
        </w:tc>
      </w:tr>
      <w:tr w:rsidR="00021DDF" w:rsidRPr="00A850D7" w14:paraId="6713C3EC" w14:textId="77777777" w:rsidTr="00FD13ED">
        <w:tc>
          <w:tcPr>
            <w:tcW w:w="7230" w:type="dxa"/>
          </w:tcPr>
          <w:p w14:paraId="5673235C" w14:textId="77777777" w:rsidR="00021DDF" w:rsidRPr="00A850D7" w:rsidRDefault="00021DDF" w:rsidP="00FD13ED">
            <w:pPr>
              <w:spacing w:after="0" w:line="288" w:lineRule="auto"/>
              <w:jc w:val="both"/>
              <w:rPr>
                <w:rFonts w:asciiTheme="majorHAnsi" w:hAnsiTheme="majorHAnsi" w:cstheme="majorHAnsi"/>
                <w:sz w:val="24"/>
              </w:rPr>
            </w:pPr>
            <w:proofErr w:type="spellStart"/>
            <w:r w:rsidRPr="00A850D7">
              <w:rPr>
                <w:rFonts w:asciiTheme="majorHAnsi" w:hAnsiTheme="majorHAnsi" w:cstheme="majorHAnsi"/>
                <w:sz w:val="24"/>
              </w:rPr>
              <w:t>Obsługa</w:t>
            </w:r>
            <w:proofErr w:type="spellEnd"/>
            <w:r w:rsidRPr="00A850D7">
              <w:rPr>
                <w:rFonts w:asciiTheme="majorHAnsi" w:hAnsiTheme="majorHAnsi" w:cstheme="majorHAnsi"/>
                <w:sz w:val="24"/>
              </w:rPr>
              <w:t xml:space="preserve"> </w:t>
            </w:r>
            <w:proofErr w:type="spellStart"/>
            <w:r w:rsidRPr="00A850D7">
              <w:rPr>
                <w:rFonts w:asciiTheme="majorHAnsi" w:hAnsiTheme="majorHAnsi" w:cstheme="majorHAnsi"/>
                <w:sz w:val="24"/>
              </w:rPr>
              <w:t>danych</w:t>
            </w:r>
            <w:proofErr w:type="spellEnd"/>
            <w:r w:rsidRPr="00A850D7">
              <w:rPr>
                <w:rFonts w:asciiTheme="majorHAnsi" w:hAnsiTheme="majorHAnsi" w:cstheme="majorHAnsi"/>
                <w:sz w:val="24"/>
              </w:rPr>
              <w:t xml:space="preserve"> </w:t>
            </w:r>
            <w:proofErr w:type="spellStart"/>
            <w:r w:rsidRPr="00A850D7">
              <w:rPr>
                <w:rFonts w:asciiTheme="majorHAnsi" w:hAnsiTheme="majorHAnsi" w:cstheme="majorHAnsi"/>
                <w:sz w:val="24"/>
              </w:rPr>
              <w:t>archiwalnych</w:t>
            </w:r>
            <w:proofErr w:type="spellEnd"/>
            <w:r w:rsidRPr="00A850D7">
              <w:rPr>
                <w:rFonts w:asciiTheme="majorHAnsi" w:hAnsiTheme="majorHAnsi" w:cstheme="majorHAnsi"/>
                <w:sz w:val="24"/>
              </w:rPr>
              <w:t>.</w:t>
            </w:r>
          </w:p>
        </w:tc>
        <w:tc>
          <w:tcPr>
            <w:tcW w:w="1262" w:type="dxa"/>
          </w:tcPr>
          <w:p w14:paraId="1A20601C" w14:textId="77777777" w:rsidR="00021DDF" w:rsidRPr="00A850D7" w:rsidRDefault="00021DDF" w:rsidP="00FD13ED">
            <w:pPr>
              <w:spacing w:after="0" w:line="288" w:lineRule="auto"/>
              <w:jc w:val="both"/>
              <w:rPr>
                <w:rFonts w:cstheme="minorHAnsi"/>
              </w:rPr>
            </w:pPr>
          </w:p>
        </w:tc>
      </w:tr>
      <w:tr w:rsidR="00021DDF" w:rsidRPr="00EA0C23" w14:paraId="2FF09354" w14:textId="77777777" w:rsidTr="00FD13ED">
        <w:tc>
          <w:tcPr>
            <w:tcW w:w="7230" w:type="dxa"/>
          </w:tcPr>
          <w:p w14:paraId="7C5025F3"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Możliwość zarządzania uprawnieniami do magazynów</w:t>
            </w:r>
          </w:p>
        </w:tc>
        <w:tc>
          <w:tcPr>
            <w:tcW w:w="1262" w:type="dxa"/>
          </w:tcPr>
          <w:p w14:paraId="29CCC6BA" w14:textId="77777777" w:rsidR="00021DDF" w:rsidRPr="00A850D7" w:rsidRDefault="00021DDF" w:rsidP="00FD13ED">
            <w:pPr>
              <w:spacing w:after="0" w:line="288" w:lineRule="auto"/>
              <w:jc w:val="both"/>
              <w:rPr>
                <w:rFonts w:cstheme="minorHAnsi"/>
                <w:lang w:val="pl-PL"/>
              </w:rPr>
            </w:pPr>
          </w:p>
        </w:tc>
      </w:tr>
      <w:tr w:rsidR="00021DDF" w:rsidRPr="00EA0C23" w14:paraId="3C51924F" w14:textId="77777777" w:rsidTr="00FD13ED">
        <w:tc>
          <w:tcPr>
            <w:tcW w:w="7230" w:type="dxa"/>
          </w:tcPr>
          <w:p w14:paraId="3B50DB7A"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Wymiana informacji o zamówieniach, zleceniach, wydaniach leków z systemem HIS za pomocą RPC</w:t>
            </w:r>
          </w:p>
        </w:tc>
        <w:tc>
          <w:tcPr>
            <w:tcW w:w="1262" w:type="dxa"/>
          </w:tcPr>
          <w:p w14:paraId="2800A89F" w14:textId="77777777" w:rsidR="00021DDF" w:rsidRPr="00A850D7" w:rsidRDefault="00021DDF" w:rsidP="00FD13ED">
            <w:pPr>
              <w:spacing w:after="0" w:line="288" w:lineRule="auto"/>
              <w:jc w:val="both"/>
              <w:rPr>
                <w:rFonts w:cstheme="minorHAnsi"/>
                <w:lang w:val="pl-PL"/>
              </w:rPr>
            </w:pPr>
          </w:p>
        </w:tc>
      </w:tr>
      <w:tr w:rsidR="00021DDF" w:rsidRPr="00EA0C23" w14:paraId="2E2C881B" w14:textId="77777777" w:rsidTr="00FD13ED">
        <w:tc>
          <w:tcPr>
            <w:tcW w:w="7230" w:type="dxa"/>
          </w:tcPr>
          <w:p w14:paraId="2066C388"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Możliwość definiowania i wysyłania komunikatów do systemu finansowo-księgowego.</w:t>
            </w:r>
          </w:p>
        </w:tc>
        <w:tc>
          <w:tcPr>
            <w:tcW w:w="1262" w:type="dxa"/>
          </w:tcPr>
          <w:p w14:paraId="2168024A" w14:textId="77777777" w:rsidR="00021DDF" w:rsidRPr="00A850D7" w:rsidRDefault="00021DDF" w:rsidP="00FD13ED">
            <w:pPr>
              <w:spacing w:after="0" w:line="288" w:lineRule="auto"/>
              <w:jc w:val="both"/>
              <w:rPr>
                <w:rFonts w:cstheme="minorHAnsi"/>
                <w:lang w:val="pl-PL"/>
              </w:rPr>
            </w:pPr>
          </w:p>
        </w:tc>
      </w:tr>
      <w:tr w:rsidR="00021DDF" w:rsidRPr="00EA0C23" w14:paraId="112F5B9D" w14:textId="77777777" w:rsidTr="00FD13ED">
        <w:tc>
          <w:tcPr>
            <w:tcW w:w="7230" w:type="dxa"/>
          </w:tcPr>
          <w:p w14:paraId="7D6E48A0"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Możliwość wysyłania faktur za leki chemioterapeutyczne do programu rozliczeniowego STER</w:t>
            </w:r>
          </w:p>
        </w:tc>
        <w:tc>
          <w:tcPr>
            <w:tcW w:w="1262" w:type="dxa"/>
          </w:tcPr>
          <w:p w14:paraId="0AE513A5" w14:textId="77777777" w:rsidR="00021DDF" w:rsidRPr="00A850D7" w:rsidRDefault="00021DDF" w:rsidP="00FD13ED">
            <w:pPr>
              <w:spacing w:after="0" w:line="288" w:lineRule="auto"/>
              <w:jc w:val="both"/>
              <w:rPr>
                <w:rFonts w:cstheme="minorHAnsi"/>
                <w:lang w:val="pl-PL"/>
              </w:rPr>
            </w:pPr>
          </w:p>
        </w:tc>
      </w:tr>
      <w:tr w:rsidR="00021DDF" w:rsidRPr="00EA0C23" w14:paraId="7ADC8D27" w14:textId="77777777" w:rsidTr="00FD13ED">
        <w:tc>
          <w:tcPr>
            <w:tcW w:w="7230" w:type="dxa"/>
          </w:tcPr>
          <w:p w14:paraId="60DA5220"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Możliwość wysyłania zestawień do JPK</w:t>
            </w:r>
          </w:p>
        </w:tc>
        <w:tc>
          <w:tcPr>
            <w:tcW w:w="1262" w:type="dxa"/>
          </w:tcPr>
          <w:p w14:paraId="328D8964" w14:textId="77777777" w:rsidR="00021DDF" w:rsidRPr="00A850D7" w:rsidRDefault="00021DDF" w:rsidP="00FD13ED">
            <w:pPr>
              <w:spacing w:after="0" w:line="288" w:lineRule="auto"/>
              <w:jc w:val="both"/>
              <w:rPr>
                <w:rFonts w:cstheme="minorHAnsi"/>
                <w:lang w:val="pl-PL"/>
              </w:rPr>
            </w:pPr>
          </w:p>
        </w:tc>
      </w:tr>
      <w:tr w:rsidR="00021DDF" w:rsidRPr="00EA0C23" w14:paraId="156B2579" w14:textId="77777777" w:rsidTr="00FD13ED">
        <w:tc>
          <w:tcPr>
            <w:tcW w:w="7230" w:type="dxa"/>
          </w:tcPr>
          <w:p w14:paraId="7A200A79"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Możliwość wysyłania komunikatów do rejestru zakupów.</w:t>
            </w:r>
          </w:p>
        </w:tc>
        <w:tc>
          <w:tcPr>
            <w:tcW w:w="1262" w:type="dxa"/>
          </w:tcPr>
          <w:p w14:paraId="3A3EC728" w14:textId="77777777" w:rsidR="00021DDF" w:rsidRPr="00A850D7" w:rsidRDefault="00021DDF" w:rsidP="00FD13ED">
            <w:pPr>
              <w:spacing w:after="0" w:line="288" w:lineRule="auto"/>
              <w:jc w:val="both"/>
              <w:rPr>
                <w:rFonts w:cstheme="minorHAnsi"/>
                <w:lang w:val="pl-PL"/>
              </w:rPr>
            </w:pPr>
          </w:p>
        </w:tc>
      </w:tr>
      <w:tr w:rsidR="00021DDF" w:rsidRPr="00EA0C23" w14:paraId="6C8CEA21" w14:textId="77777777" w:rsidTr="00FD13ED">
        <w:tc>
          <w:tcPr>
            <w:tcW w:w="7230" w:type="dxa"/>
          </w:tcPr>
          <w:p w14:paraId="4A894190"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lastRenderedPageBreak/>
              <w:t>Możliwość tworzenia i wysyłania komunikatów do ZSMOPL.</w:t>
            </w:r>
          </w:p>
        </w:tc>
        <w:tc>
          <w:tcPr>
            <w:tcW w:w="1262" w:type="dxa"/>
          </w:tcPr>
          <w:p w14:paraId="0EA50A68" w14:textId="77777777" w:rsidR="00021DDF" w:rsidRPr="00A850D7" w:rsidRDefault="00021DDF" w:rsidP="00FD13ED">
            <w:pPr>
              <w:spacing w:after="0" w:line="288" w:lineRule="auto"/>
              <w:jc w:val="both"/>
              <w:rPr>
                <w:rFonts w:cstheme="minorHAnsi"/>
                <w:lang w:val="pl-PL"/>
              </w:rPr>
            </w:pPr>
          </w:p>
        </w:tc>
      </w:tr>
      <w:tr w:rsidR="00021DDF" w:rsidRPr="00EA0C23" w14:paraId="5AA990CB" w14:textId="77777777" w:rsidTr="00FD13ED">
        <w:tc>
          <w:tcPr>
            <w:tcW w:w="7230" w:type="dxa"/>
          </w:tcPr>
          <w:p w14:paraId="74FEF696"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Możliwość obsługi systemu z wykorzystaniem definiowalnych skrótów klawiszowych.</w:t>
            </w:r>
          </w:p>
        </w:tc>
        <w:tc>
          <w:tcPr>
            <w:tcW w:w="1262" w:type="dxa"/>
          </w:tcPr>
          <w:p w14:paraId="7446C968" w14:textId="77777777" w:rsidR="00021DDF" w:rsidRPr="00A850D7" w:rsidRDefault="00021DDF" w:rsidP="00FD13ED">
            <w:pPr>
              <w:spacing w:after="0" w:line="288" w:lineRule="auto"/>
              <w:jc w:val="both"/>
              <w:rPr>
                <w:rFonts w:cstheme="minorHAnsi"/>
                <w:lang w:val="pl-PL"/>
              </w:rPr>
            </w:pPr>
          </w:p>
        </w:tc>
      </w:tr>
      <w:tr w:rsidR="00021DDF" w:rsidRPr="00EA0C23" w14:paraId="5801F0D6" w14:textId="77777777" w:rsidTr="00FD13ED">
        <w:tc>
          <w:tcPr>
            <w:tcW w:w="7230" w:type="dxa"/>
          </w:tcPr>
          <w:p w14:paraId="362498E2"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Możliwość generowania zaawansowanych analizy z wykorzystaniem metodyk ABC i XYZ.</w:t>
            </w:r>
          </w:p>
        </w:tc>
        <w:tc>
          <w:tcPr>
            <w:tcW w:w="1262" w:type="dxa"/>
          </w:tcPr>
          <w:p w14:paraId="3509E77A" w14:textId="77777777" w:rsidR="00021DDF" w:rsidRPr="00A850D7" w:rsidRDefault="00021DDF" w:rsidP="00FD13ED">
            <w:pPr>
              <w:spacing w:after="0" w:line="288" w:lineRule="auto"/>
              <w:jc w:val="both"/>
              <w:rPr>
                <w:rFonts w:cstheme="minorHAnsi"/>
                <w:lang w:val="pl-PL"/>
              </w:rPr>
            </w:pPr>
          </w:p>
        </w:tc>
      </w:tr>
      <w:tr w:rsidR="00021DDF" w:rsidRPr="00EA0C23" w14:paraId="0E9C18C2" w14:textId="77777777" w:rsidTr="00FD13ED">
        <w:tc>
          <w:tcPr>
            <w:tcW w:w="7230" w:type="dxa"/>
          </w:tcPr>
          <w:p w14:paraId="5D812073"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Możliwość wykonywania statystyk w zakresie szybkości realizacji zamówień, ilości logowań użytkowników do systemu, ilości  wystawionych dokumentów, ilości wygenerowanych wydruków.</w:t>
            </w:r>
          </w:p>
        </w:tc>
        <w:tc>
          <w:tcPr>
            <w:tcW w:w="1262" w:type="dxa"/>
          </w:tcPr>
          <w:p w14:paraId="3DC6CC65" w14:textId="77777777" w:rsidR="00021DDF" w:rsidRPr="00A850D7" w:rsidRDefault="00021DDF" w:rsidP="00FD13ED">
            <w:pPr>
              <w:spacing w:after="0" w:line="288" w:lineRule="auto"/>
              <w:jc w:val="both"/>
              <w:rPr>
                <w:rFonts w:cstheme="minorHAnsi"/>
                <w:lang w:val="pl-PL"/>
              </w:rPr>
            </w:pPr>
          </w:p>
        </w:tc>
      </w:tr>
      <w:tr w:rsidR="00021DDF" w:rsidRPr="00EA0C23" w14:paraId="3460E6DE" w14:textId="77777777" w:rsidTr="00FD13ED">
        <w:tc>
          <w:tcPr>
            <w:tcW w:w="7230" w:type="dxa"/>
          </w:tcPr>
          <w:p w14:paraId="156E8AB1"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Możliwość wprowadzenia aneksu zwiększającego wartość pozycji</w:t>
            </w:r>
          </w:p>
        </w:tc>
        <w:tc>
          <w:tcPr>
            <w:tcW w:w="1262" w:type="dxa"/>
          </w:tcPr>
          <w:p w14:paraId="4CCB7554" w14:textId="77777777" w:rsidR="00021DDF" w:rsidRPr="00A850D7" w:rsidRDefault="00021DDF" w:rsidP="00FD13ED">
            <w:pPr>
              <w:spacing w:after="0" w:line="288" w:lineRule="auto"/>
              <w:jc w:val="both"/>
              <w:rPr>
                <w:rFonts w:cstheme="minorHAnsi"/>
                <w:lang w:val="pl-PL"/>
              </w:rPr>
            </w:pPr>
          </w:p>
        </w:tc>
      </w:tr>
      <w:tr w:rsidR="00021DDF" w:rsidRPr="00EA0C23" w14:paraId="7CE62DFD" w14:textId="77777777" w:rsidTr="00FD13ED">
        <w:tc>
          <w:tcPr>
            <w:tcW w:w="7230" w:type="dxa"/>
          </w:tcPr>
          <w:p w14:paraId="048593D7"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Moduł obliczeniowy, przewidujący wykorzystanie wartości pozycji z umowy na podstawie rozchodów za dany okres.</w:t>
            </w:r>
          </w:p>
        </w:tc>
        <w:tc>
          <w:tcPr>
            <w:tcW w:w="1262" w:type="dxa"/>
          </w:tcPr>
          <w:p w14:paraId="138553A2" w14:textId="77777777" w:rsidR="00021DDF" w:rsidRPr="00A850D7" w:rsidRDefault="00021DDF" w:rsidP="00FD13ED">
            <w:pPr>
              <w:spacing w:after="0" w:line="288" w:lineRule="auto"/>
              <w:jc w:val="both"/>
              <w:rPr>
                <w:rFonts w:cstheme="minorHAnsi"/>
                <w:lang w:val="pl-PL"/>
              </w:rPr>
            </w:pPr>
          </w:p>
        </w:tc>
      </w:tr>
      <w:tr w:rsidR="00021DDF" w:rsidRPr="00EA0C23" w14:paraId="3292E787" w14:textId="77777777" w:rsidTr="00FD13ED">
        <w:tc>
          <w:tcPr>
            <w:tcW w:w="7230" w:type="dxa"/>
          </w:tcPr>
          <w:p w14:paraId="257F2F55"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Automatyczne generowanie dokumentów PZ z danymi wskazanymi przez użytkownika. Użytkownik wymaga, aby była możliwość ( może być to funkcja serwisowa, w postaci serwisu lub innej) zmienienia kształtu dokumentu PZ zgodnie z jego wymaganiami ( dodanie w formie nadruku dodatkowych informacji, drukowanie automatyczne informacji zawartych na fakturze wskazanych przez użytkownika, danych o miejscu składowania oraz typie kosztów)</w:t>
            </w:r>
          </w:p>
          <w:p w14:paraId="1B47A36D" w14:textId="77777777" w:rsidR="00021DDF" w:rsidRPr="00A850D7" w:rsidRDefault="00021DDF" w:rsidP="00FD13ED">
            <w:pPr>
              <w:spacing w:after="0" w:line="288" w:lineRule="auto"/>
              <w:jc w:val="both"/>
              <w:rPr>
                <w:rFonts w:asciiTheme="majorHAnsi" w:hAnsiTheme="majorHAnsi" w:cstheme="majorHAnsi"/>
                <w:sz w:val="24"/>
                <w:lang w:val="pl-PL"/>
              </w:rPr>
            </w:pPr>
          </w:p>
        </w:tc>
        <w:tc>
          <w:tcPr>
            <w:tcW w:w="1262" w:type="dxa"/>
          </w:tcPr>
          <w:p w14:paraId="26555461" w14:textId="77777777" w:rsidR="00021DDF" w:rsidRPr="00A850D7" w:rsidRDefault="00021DDF" w:rsidP="00FD13ED">
            <w:pPr>
              <w:spacing w:after="0" w:line="288" w:lineRule="auto"/>
              <w:jc w:val="both"/>
              <w:rPr>
                <w:rFonts w:cstheme="minorHAnsi"/>
                <w:lang w:val="pl-PL"/>
              </w:rPr>
            </w:pPr>
          </w:p>
        </w:tc>
      </w:tr>
      <w:tr w:rsidR="00021DDF" w:rsidRPr="00A850D7" w14:paraId="10D94036" w14:textId="77777777" w:rsidTr="00FD13ED">
        <w:tc>
          <w:tcPr>
            <w:tcW w:w="7230" w:type="dxa"/>
          </w:tcPr>
          <w:p w14:paraId="48C8FB29"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Możliwość wygenerowania raportu realizacji umowy według ustalonego szablonu – zamawiający wymaga możliwości ustalenia okresu, za który wygeneruję się raport realizacji umowy . Zamawiający wymaga aby raport tworzył się ilościowo</w:t>
            </w:r>
          </w:p>
        </w:tc>
        <w:tc>
          <w:tcPr>
            <w:tcW w:w="1262" w:type="dxa"/>
          </w:tcPr>
          <w:p w14:paraId="61583AEB" w14:textId="77777777" w:rsidR="00021DDF" w:rsidRPr="00A850D7" w:rsidRDefault="00021DDF" w:rsidP="00FD13ED">
            <w:pPr>
              <w:spacing w:after="0" w:line="288" w:lineRule="auto"/>
              <w:jc w:val="both"/>
              <w:rPr>
                <w:rFonts w:cstheme="minorHAnsi"/>
                <w:lang w:val="pl-PL"/>
              </w:rPr>
            </w:pPr>
          </w:p>
        </w:tc>
      </w:tr>
      <w:tr w:rsidR="00021DDF" w:rsidRPr="00EA0C23" w14:paraId="57CC5A20" w14:textId="77777777" w:rsidTr="00FD13ED">
        <w:tc>
          <w:tcPr>
            <w:tcW w:w="7230" w:type="dxa"/>
          </w:tcPr>
          <w:p w14:paraId="79810E3D"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 xml:space="preserve">Możliwość automatycznego aktualizowania bazy produktów dozwolonych do zamawiania na podstawie umów przetargowych – zamawiający wymaga, aby system posiadał funkcjonalność wywołania  zmiany statusu wszystkich  produktów na dozwolony do zamawiania/niedozwolony do zamawiania w zakresie obecności go w umowie przetargowej (produkty zmieniają status na dozwolony do zamawiania jeżeli są w umowie przetargowej). Zamawiający wymaga aby funkcjonalność ta brała pod uwagę utworzone przez użytkowników synonimy przetargowe. </w:t>
            </w:r>
          </w:p>
        </w:tc>
        <w:tc>
          <w:tcPr>
            <w:tcW w:w="1262" w:type="dxa"/>
          </w:tcPr>
          <w:p w14:paraId="670C23F5" w14:textId="77777777" w:rsidR="00021DDF" w:rsidRPr="00A850D7" w:rsidRDefault="00021DDF" w:rsidP="00FD13ED">
            <w:pPr>
              <w:spacing w:after="0" w:line="288" w:lineRule="auto"/>
              <w:jc w:val="both"/>
              <w:rPr>
                <w:rFonts w:cstheme="minorHAnsi"/>
                <w:lang w:val="pl-PL"/>
              </w:rPr>
            </w:pPr>
          </w:p>
        </w:tc>
      </w:tr>
      <w:tr w:rsidR="00021DDF" w:rsidRPr="00EA0C23" w14:paraId="210FD44C" w14:textId="77777777" w:rsidTr="00FD13ED">
        <w:tc>
          <w:tcPr>
            <w:tcW w:w="7230" w:type="dxa"/>
          </w:tcPr>
          <w:p w14:paraId="55AA5B96" w14:textId="77777777" w:rsidR="00021DDF" w:rsidRPr="00CB63D4" w:rsidRDefault="00021DDF" w:rsidP="00FD13ED">
            <w:pPr>
              <w:spacing w:after="0" w:line="288" w:lineRule="auto"/>
              <w:jc w:val="both"/>
              <w:rPr>
                <w:rFonts w:asciiTheme="majorHAnsi" w:hAnsiTheme="majorHAnsi" w:cstheme="majorHAnsi"/>
                <w:sz w:val="24"/>
                <w:lang w:val="pl-PL"/>
              </w:rPr>
            </w:pPr>
            <w:r w:rsidRPr="008D26C5">
              <w:rPr>
                <w:lang w:val="pl-PL"/>
              </w:rPr>
              <w:t>Obsługa depozytów – zamawiający wymaga obsługi kodów UDI w obrocie pozabilansowym</w:t>
            </w:r>
            <w:r w:rsidRPr="00021DDF">
              <w:rPr>
                <w:lang w:val="pl-PL"/>
              </w:rPr>
              <w:t>. Zamawiający wymaga możliwości określenia klasy wyrobu medycznego ( zgodnie z obowiązującymi przepisami) w karcie produktu.</w:t>
            </w:r>
          </w:p>
        </w:tc>
        <w:tc>
          <w:tcPr>
            <w:tcW w:w="1262" w:type="dxa"/>
          </w:tcPr>
          <w:p w14:paraId="03885ACB" w14:textId="77777777" w:rsidR="00021DDF" w:rsidRPr="00A850D7" w:rsidRDefault="00021DDF" w:rsidP="00FD13ED">
            <w:pPr>
              <w:spacing w:after="0" w:line="288" w:lineRule="auto"/>
              <w:jc w:val="both"/>
              <w:rPr>
                <w:rFonts w:cstheme="minorHAnsi"/>
                <w:lang w:val="pl-PL"/>
              </w:rPr>
            </w:pPr>
          </w:p>
        </w:tc>
      </w:tr>
      <w:tr w:rsidR="00021DDF" w:rsidRPr="00EA0C23" w14:paraId="7C24B22C" w14:textId="77777777" w:rsidTr="00FD13ED">
        <w:tc>
          <w:tcPr>
            <w:tcW w:w="7230" w:type="dxa"/>
          </w:tcPr>
          <w:p w14:paraId="77502413" w14:textId="77777777" w:rsidR="00021DDF" w:rsidRPr="00A850D7" w:rsidRDefault="00021DDF" w:rsidP="00021DDF">
            <w:pPr>
              <w:pStyle w:val="Akapitzlist"/>
              <w:numPr>
                <w:ilvl w:val="0"/>
                <w:numId w:val="22"/>
              </w:numPr>
              <w:spacing w:after="0" w:line="288" w:lineRule="auto"/>
              <w:jc w:val="both"/>
              <w:rPr>
                <w:rFonts w:asciiTheme="majorHAnsi" w:hAnsiTheme="majorHAnsi" w:cstheme="majorHAnsi"/>
                <w:sz w:val="24"/>
                <w:szCs w:val="24"/>
              </w:rPr>
            </w:pPr>
            <w:r w:rsidRPr="00A850D7">
              <w:rPr>
                <w:rFonts w:asciiTheme="majorHAnsi" w:hAnsiTheme="majorHAnsi" w:cstheme="majorHAnsi"/>
                <w:sz w:val="24"/>
                <w:szCs w:val="24"/>
              </w:rPr>
              <w:t>obrót pozabilansowy (przyjęcie w komis, rozchód na apteczki komisowe)</w:t>
            </w:r>
          </w:p>
        </w:tc>
        <w:tc>
          <w:tcPr>
            <w:tcW w:w="1262" w:type="dxa"/>
          </w:tcPr>
          <w:p w14:paraId="5884DD25" w14:textId="77777777" w:rsidR="00021DDF" w:rsidRPr="00A850D7" w:rsidRDefault="00021DDF" w:rsidP="00FD13ED">
            <w:pPr>
              <w:spacing w:after="0" w:line="288" w:lineRule="auto"/>
              <w:ind w:left="1080"/>
              <w:jc w:val="both"/>
              <w:rPr>
                <w:rFonts w:cstheme="minorHAnsi"/>
                <w:lang w:val="pl-PL"/>
              </w:rPr>
            </w:pPr>
          </w:p>
        </w:tc>
      </w:tr>
      <w:tr w:rsidR="00021DDF" w:rsidRPr="00EA0C23" w14:paraId="1BEAED4B" w14:textId="77777777" w:rsidTr="00FD13ED">
        <w:tc>
          <w:tcPr>
            <w:tcW w:w="7230" w:type="dxa"/>
          </w:tcPr>
          <w:p w14:paraId="26D44B1B" w14:textId="77777777" w:rsidR="00021DDF" w:rsidRPr="00A850D7" w:rsidRDefault="00021DDF" w:rsidP="00021DDF">
            <w:pPr>
              <w:pStyle w:val="Akapitzlist"/>
              <w:numPr>
                <w:ilvl w:val="0"/>
                <w:numId w:val="22"/>
              </w:numPr>
              <w:autoSpaceDN w:val="0"/>
              <w:spacing w:after="0" w:line="288" w:lineRule="auto"/>
              <w:jc w:val="both"/>
              <w:textAlignment w:val="baseline"/>
              <w:rPr>
                <w:rFonts w:asciiTheme="majorHAnsi" w:hAnsiTheme="majorHAnsi" w:cstheme="majorHAnsi"/>
                <w:sz w:val="24"/>
                <w:szCs w:val="24"/>
              </w:rPr>
            </w:pPr>
            <w:r w:rsidRPr="00A850D7">
              <w:rPr>
                <w:rFonts w:asciiTheme="majorHAnsi" w:hAnsiTheme="majorHAnsi" w:cstheme="majorHAnsi"/>
                <w:sz w:val="24"/>
                <w:szCs w:val="24"/>
              </w:rPr>
              <w:lastRenderedPageBreak/>
              <w:t>bilansowy (ewidencja kart wszczepu z automatycznie generowanym przychodem bilansowym)</w:t>
            </w:r>
          </w:p>
        </w:tc>
        <w:tc>
          <w:tcPr>
            <w:tcW w:w="1262" w:type="dxa"/>
          </w:tcPr>
          <w:p w14:paraId="39520DDF" w14:textId="77777777" w:rsidR="00021DDF" w:rsidRPr="00A850D7" w:rsidRDefault="00021DDF" w:rsidP="00FD13ED">
            <w:pPr>
              <w:autoSpaceDN w:val="0"/>
              <w:spacing w:after="0" w:line="288" w:lineRule="auto"/>
              <w:ind w:left="1080"/>
              <w:jc w:val="both"/>
              <w:textAlignment w:val="baseline"/>
              <w:rPr>
                <w:rFonts w:cstheme="minorHAnsi"/>
                <w:lang w:val="pl-PL"/>
              </w:rPr>
            </w:pPr>
          </w:p>
        </w:tc>
      </w:tr>
      <w:tr w:rsidR="00021DDF" w:rsidRPr="00A850D7" w14:paraId="11E3440D" w14:textId="77777777" w:rsidTr="00FD13ED">
        <w:tc>
          <w:tcPr>
            <w:tcW w:w="7230" w:type="dxa"/>
          </w:tcPr>
          <w:p w14:paraId="1E9E2273" w14:textId="77777777" w:rsidR="00021DDF" w:rsidRPr="00A850D7" w:rsidRDefault="00021DDF" w:rsidP="00021DDF">
            <w:pPr>
              <w:pStyle w:val="Akapitzlist"/>
              <w:numPr>
                <w:ilvl w:val="0"/>
                <w:numId w:val="22"/>
              </w:numPr>
              <w:autoSpaceDN w:val="0"/>
              <w:spacing w:after="0" w:line="288" w:lineRule="auto"/>
              <w:jc w:val="both"/>
              <w:textAlignment w:val="baseline"/>
              <w:rPr>
                <w:rFonts w:asciiTheme="majorHAnsi" w:hAnsiTheme="majorHAnsi" w:cstheme="majorHAnsi"/>
                <w:b/>
                <w:bCs/>
                <w:sz w:val="24"/>
                <w:szCs w:val="24"/>
              </w:rPr>
            </w:pPr>
            <w:r w:rsidRPr="00A850D7">
              <w:rPr>
                <w:rFonts w:asciiTheme="majorHAnsi" w:hAnsiTheme="majorHAnsi" w:cstheme="majorHAnsi"/>
                <w:sz w:val="24"/>
                <w:szCs w:val="24"/>
              </w:rPr>
              <w:t>ewidencja faktur zbiorowych</w:t>
            </w:r>
          </w:p>
        </w:tc>
        <w:tc>
          <w:tcPr>
            <w:tcW w:w="1262" w:type="dxa"/>
          </w:tcPr>
          <w:p w14:paraId="339C6534" w14:textId="77777777" w:rsidR="00021DDF" w:rsidRPr="00A850D7" w:rsidRDefault="00021DDF" w:rsidP="00FD13ED">
            <w:pPr>
              <w:autoSpaceDN w:val="0"/>
              <w:spacing w:after="0" w:line="288" w:lineRule="auto"/>
              <w:ind w:left="1080"/>
              <w:jc w:val="both"/>
              <w:textAlignment w:val="baseline"/>
              <w:rPr>
                <w:rFonts w:cstheme="minorHAnsi"/>
              </w:rPr>
            </w:pPr>
          </w:p>
        </w:tc>
      </w:tr>
      <w:tr w:rsidR="00021DDF" w:rsidRPr="00374DAA" w14:paraId="24F27833" w14:textId="77777777" w:rsidTr="00FD13ED">
        <w:tc>
          <w:tcPr>
            <w:tcW w:w="7230" w:type="dxa"/>
          </w:tcPr>
          <w:p w14:paraId="56B65720" w14:textId="77777777" w:rsidR="00021DDF" w:rsidRPr="00021DDF" w:rsidRDefault="00021DDF" w:rsidP="00FD13ED">
            <w:pPr>
              <w:spacing w:after="0" w:line="288" w:lineRule="auto"/>
              <w:jc w:val="both"/>
              <w:rPr>
                <w:rFonts w:asciiTheme="majorHAnsi" w:hAnsiTheme="majorHAnsi" w:cstheme="majorHAnsi"/>
                <w:sz w:val="24"/>
                <w:lang w:val="pl-PL"/>
              </w:rPr>
            </w:pPr>
            <w:r w:rsidRPr="00021DDF">
              <w:rPr>
                <w:rFonts w:asciiTheme="majorHAnsi" w:hAnsiTheme="majorHAnsi" w:cstheme="majorHAnsi"/>
                <w:sz w:val="24"/>
                <w:lang w:val="pl-PL"/>
              </w:rPr>
              <w:t xml:space="preserve">Możliwość obsługi badań klinicznych charakteryzująca się : </w:t>
            </w:r>
          </w:p>
          <w:p w14:paraId="2C394D81" w14:textId="77777777" w:rsidR="00021DDF" w:rsidRPr="00021DDF" w:rsidRDefault="00021DDF" w:rsidP="00021DDF">
            <w:pPr>
              <w:pStyle w:val="Akapitzlist"/>
              <w:numPr>
                <w:ilvl w:val="0"/>
                <w:numId w:val="27"/>
              </w:numPr>
              <w:spacing w:after="0" w:line="288" w:lineRule="auto"/>
              <w:jc w:val="both"/>
              <w:rPr>
                <w:rFonts w:asciiTheme="majorHAnsi" w:hAnsiTheme="majorHAnsi" w:cstheme="majorHAnsi"/>
                <w:sz w:val="24"/>
              </w:rPr>
            </w:pPr>
            <w:r w:rsidRPr="00021DDF">
              <w:rPr>
                <w:rFonts w:asciiTheme="majorHAnsi" w:hAnsiTheme="majorHAnsi" w:cstheme="majorHAnsi"/>
                <w:sz w:val="24"/>
              </w:rPr>
              <w:t>możliwością utworzenia magazynów obsługujących wskazane badanie kliniczne – możliwość tworzenia wielu magazynów oraz możliwość wydawania z jednego magazynu na różne „badania”</w:t>
            </w:r>
          </w:p>
          <w:p w14:paraId="2D5F1067" w14:textId="77777777" w:rsidR="00021DDF" w:rsidRPr="00021DDF" w:rsidRDefault="00021DDF" w:rsidP="00021DDF">
            <w:pPr>
              <w:pStyle w:val="Akapitzlist"/>
              <w:numPr>
                <w:ilvl w:val="0"/>
                <w:numId w:val="27"/>
              </w:numPr>
              <w:spacing w:after="0" w:line="288" w:lineRule="auto"/>
              <w:jc w:val="both"/>
              <w:rPr>
                <w:rFonts w:asciiTheme="majorHAnsi" w:hAnsiTheme="majorHAnsi" w:cstheme="majorHAnsi"/>
                <w:sz w:val="24"/>
              </w:rPr>
            </w:pPr>
            <w:r w:rsidRPr="00021DDF">
              <w:rPr>
                <w:rFonts w:asciiTheme="majorHAnsi" w:hAnsiTheme="majorHAnsi" w:cstheme="majorHAnsi"/>
                <w:sz w:val="24"/>
              </w:rPr>
              <w:t>możliwość ustawienia dostępu do w/w magazynów tylko pracownikom będącym w zespole badawczym</w:t>
            </w:r>
          </w:p>
          <w:p w14:paraId="3304FE49" w14:textId="77777777" w:rsidR="00021DDF" w:rsidRPr="00021DDF" w:rsidRDefault="00021DDF" w:rsidP="00021DDF">
            <w:pPr>
              <w:pStyle w:val="Akapitzlist"/>
              <w:numPr>
                <w:ilvl w:val="0"/>
                <w:numId w:val="27"/>
              </w:numPr>
              <w:spacing w:after="0" w:line="288" w:lineRule="auto"/>
              <w:jc w:val="both"/>
              <w:rPr>
                <w:rFonts w:asciiTheme="majorHAnsi" w:hAnsiTheme="majorHAnsi" w:cstheme="majorHAnsi"/>
                <w:sz w:val="24"/>
              </w:rPr>
            </w:pPr>
            <w:r w:rsidRPr="00021DDF">
              <w:rPr>
                <w:rFonts w:asciiTheme="majorHAnsi" w:hAnsiTheme="majorHAnsi" w:cstheme="majorHAnsi"/>
                <w:sz w:val="24"/>
              </w:rPr>
              <w:t>możliwość generowania raportów dotyczących – dostaw, zużycia produktów badanych w badaniach klinicznych</w:t>
            </w:r>
          </w:p>
          <w:p w14:paraId="619BF934" w14:textId="77777777" w:rsidR="00021DDF" w:rsidRPr="00021DDF" w:rsidRDefault="00021DDF" w:rsidP="00021DDF">
            <w:pPr>
              <w:pStyle w:val="Akapitzlist"/>
              <w:numPr>
                <w:ilvl w:val="0"/>
                <w:numId w:val="27"/>
              </w:numPr>
              <w:spacing w:after="0" w:line="288" w:lineRule="auto"/>
              <w:jc w:val="both"/>
              <w:rPr>
                <w:rFonts w:asciiTheme="majorHAnsi" w:hAnsiTheme="majorHAnsi" w:cstheme="majorHAnsi"/>
                <w:sz w:val="24"/>
              </w:rPr>
            </w:pPr>
            <w:r w:rsidRPr="00021DDF">
              <w:rPr>
                <w:rFonts w:asciiTheme="majorHAnsi" w:hAnsiTheme="majorHAnsi" w:cstheme="majorHAnsi"/>
                <w:sz w:val="24"/>
              </w:rPr>
              <w:t>możliwość wprowadzenia na stan w/w magazynów komparatorów do badań klinicznych</w:t>
            </w:r>
          </w:p>
          <w:p w14:paraId="37B4330E" w14:textId="77777777" w:rsidR="00021DDF" w:rsidRPr="00021DDF" w:rsidRDefault="00021DDF" w:rsidP="00021DDF">
            <w:pPr>
              <w:pStyle w:val="Akapitzlist"/>
              <w:numPr>
                <w:ilvl w:val="0"/>
                <w:numId w:val="27"/>
              </w:numPr>
              <w:spacing w:after="0" w:line="288" w:lineRule="auto"/>
              <w:jc w:val="both"/>
              <w:rPr>
                <w:rFonts w:asciiTheme="majorHAnsi" w:hAnsiTheme="majorHAnsi" w:cstheme="majorHAnsi"/>
                <w:sz w:val="24"/>
              </w:rPr>
            </w:pPr>
            <w:r w:rsidRPr="00021DDF">
              <w:rPr>
                <w:rFonts w:asciiTheme="majorHAnsi" w:hAnsiTheme="majorHAnsi" w:cstheme="majorHAnsi"/>
                <w:sz w:val="24"/>
              </w:rPr>
              <w:t xml:space="preserve">możliwość wygenerowania informacji o kosztach zużytych komparatorów w danym badaniu klinicznym </w:t>
            </w:r>
          </w:p>
          <w:p w14:paraId="171780E5" w14:textId="77777777" w:rsidR="00021DDF" w:rsidRPr="00021DDF" w:rsidRDefault="00021DDF" w:rsidP="00021DDF">
            <w:pPr>
              <w:pStyle w:val="Akapitzlist"/>
              <w:numPr>
                <w:ilvl w:val="0"/>
                <w:numId w:val="27"/>
              </w:numPr>
              <w:spacing w:after="0" w:line="288" w:lineRule="auto"/>
              <w:jc w:val="both"/>
              <w:rPr>
                <w:rFonts w:asciiTheme="majorHAnsi" w:hAnsiTheme="majorHAnsi" w:cstheme="majorHAnsi"/>
                <w:sz w:val="24"/>
              </w:rPr>
            </w:pPr>
            <w:r w:rsidRPr="00021DDF">
              <w:rPr>
                <w:rFonts w:asciiTheme="majorHAnsi" w:hAnsiTheme="majorHAnsi" w:cstheme="majorHAnsi"/>
                <w:sz w:val="24"/>
              </w:rPr>
              <w:t>możliwość przypisania konkretnego leku badanego oraz komparatorów do odpowiedniego pacjenta</w:t>
            </w:r>
          </w:p>
          <w:p w14:paraId="7BB89EBD" w14:textId="77777777" w:rsidR="00021DDF" w:rsidRPr="00021DDF" w:rsidRDefault="00021DDF" w:rsidP="00021DDF">
            <w:pPr>
              <w:pStyle w:val="Akapitzlist"/>
              <w:numPr>
                <w:ilvl w:val="0"/>
                <w:numId w:val="27"/>
              </w:numPr>
              <w:spacing w:after="0" w:line="288" w:lineRule="auto"/>
              <w:jc w:val="both"/>
              <w:rPr>
                <w:rFonts w:asciiTheme="majorHAnsi" w:hAnsiTheme="majorHAnsi" w:cstheme="majorHAnsi"/>
                <w:sz w:val="24"/>
              </w:rPr>
            </w:pPr>
            <w:r w:rsidRPr="00021DDF">
              <w:rPr>
                <w:rFonts w:asciiTheme="majorHAnsi" w:hAnsiTheme="majorHAnsi" w:cstheme="majorHAnsi"/>
                <w:sz w:val="24"/>
              </w:rPr>
              <w:t>możliwość wygenerowania zestawienia rozchodu produktu badanego oraz wykorzystanych komparatorów na konkretnego pacjenta</w:t>
            </w:r>
          </w:p>
          <w:p w14:paraId="74AEB8C9" w14:textId="77777777" w:rsidR="00021DDF" w:rsidRPr="00021DDF" w:rsidRDefault="00021DDF" w:rsidP="00021DDF">
            <w:pPr>
              <w:pStyle w:val="Akapitzlist"/>
              <w:numPr>
                <w:ilvl w:val="0"/>
                <w:numId w:val="27"/>
              </w:numPr>
              <w:spacing w:after="0" w:line="288" w:lineRule="auto"/>
              <w:jc w:val="both"/>
              <w:rPr>
                <w:rFonts w:asciiTheme="majorHAnsi" w:hAnsiTheme="majorHAnsi" w:cstheme="majorHAnsi"/>
                <w:sz w:val="24"/>
              </w:rPr>
            </w:pPr>
            <w:r w:rsidRPr="00021DDF">
              <w:rPr>
                <w:rFonts w:asciiTheme="majorHAnsi" w:hAnsiTheme="majorHAnsi" w:cstheme="majorHAnsi"/>
                <w:sz w:val="24"/>
              </w:rPr>
              <w:t xml:space="preserve">Ewidencja sporządzania leków do badań  z wykorzystaniem mechanizmu doboru składników z wcześniej wprowadzonego składu leku badanego lub poprzez ręczne zdejmowanie. </w:t>
            </w:r>
          </w:p>
          <w:p w14:paraId="6DF3E83C" w14:textId="77777777" w:rsidR="00021DDF" w:rsidRPr="00021DDF" w:rsidRDefault="00021DDF" w:rsidP="00021DDF">
            <w:pPr>
              <w:pStyle w:val="Akapitzlist"/>
              <w:numPr>
                <w:ilvl w:val="0"/>
                <w:numId w:val="27"/>
              </w:numPr>
              <w:spacing w:after="0" w:line="288" w:lineRule="auto"/>
              <w:jc w:val="both"/>
              <w:rPr>
                <w:rFonts w:asciiTheme="majorHAnsi" w:hAnsiTheme="majorHAnsi" w:cstheme="majorHAnsi"/>
                <w:sz w:val="24"/>
              </w:rPr>
            </w:pPr>
            <w:r w:rsidRPr="00021DDF">
              <w:rPr>
                <w:rFonts w:asciiTheme="majorHAnsi" w:hAnsiTheme="majorHAnsi" w:cstheme="majorHAnsi"/>
                <w:sz w:val="24"/>
              </w:rPr>
              <w:t xml:space="preserve">Ewidencja strat produktu badanego </w:t>
            </w:r>
          </w:p>
          <w:p w14:paraId="41213152" w14:textId="77777777" w:rsidR="00021DDF" w:rsidRPr="00021DDF" w:rsidRDefault="00021DDF" w:rsidP="00021DDF">
            <w:pPr>
              <w:pStyle w:val="Akapitzlist"/>
              <w:numPr>
                <w:ilvl w:val="0"/>
                <w:numId w:val="27"/>
              </w:numPr>
              <w:spacing w:after="0" w:line="288" w:lineRule="auto"/>
              <w:jc w:val="both"/>
              <w:rPr>
                <w:rFonts w:asciiTheme="majorHAnsi" w:hAnsiTheme="majorHAnsi" w:cstheme="majorHAnsi"/>
                <w:sz w:val="24"/>
              </w:rPr>
            </w:pPr>
            <w:r w:rsidRPr="00021DDF">
              <w:rPr>
                <w:rFonts w:asciiTheme="majorHAnsi" w:hAnsiTheme="majorHAnsi" w:cstheme="majorHAnsi"/>
                <w:sz w:val="24"/>
              </w:rPr>
              <w:t>Ewidencja zwrotu produktu badanego</w:t>
            </w:r>
          </w:p>
          <w:p w14:paraId="316DE371" w14:textId="77777777" w:rsidR="00021DDF" w:rsidRPr="00021DDF" w:rsidRDefault="00021DDF" w:rsidP="00021DDF">
            <w:pPr>
              <w:pStyle w:val="Akapitzlist"/>
              <w:numPr>
                <w:ilvl w:val="0"/>
                <w:numId w:val="27"/>
              </w:numPr>
              <w:spacing w:after="0" w:line="288" w:lineRule="auto"/>
              <w:jc w:val="both"/>
              <w:rPr>
                <w:rFonts w:asciiTheme="majorHAnsi" w:hAnsiTheme="majorHAnsi" w:cstheme="majorHAnsi"/>
                <w:sz w:val="24"/>
              </w:rPr>
            </w:pPr>
            <w:r w:rsidRPr="00021DDF">
              <w:rPr>
                <w:rFonts w:asciiTheme="majorHAnsi" w:hAnsiTheme="majorHAnsi" w:cstheme="majorHAnsi"/>
                <w:sz w:val="24"/>
              </w:rPr>
              <w:t xml:space="preserve">Możliwość zdefiniowania indywidualnych wzorców numeracji dokumentów  w badaniach klinicznych </w:t>
            </w:r>
          </w:p>
          <w:p w14:paraId="2C838B87" w14:textId="6D95D714" w:rsidR="00021DDF" w:rsidRPr="00021DDF" w:rsidRDefault="00021DDF" w:rsidP="00021DDF">
            <w:pPr>
              <w:pStyle w:val="Akapitzlist"/>
              <w:numPr>
                <w:ilvl w:val="0"/>
                <w:numId w:val="27"/>
              </w:numPr>
              <w:spacing w:after="0" w:line="288" w:lineRule="auto"/>
              <w:jc w:val="both"/>
              <w:rPr>
                <w:rFonts w:asciiTheme="majorHAnsi" w:hAnsiTheme="majorHAnsi" w:cstheme="majorHAnsi"/>
                <w:sz w:val="24"/>
              </w:rPr>
            </w:pPr>
            <w:r w:rsidRPr="00021DDF">
              <w:rPr>
                <w:rFonts w:asciiTheme="majorHAnsi" w:hAnsiTheme="majorHAnsi" w:cstheme="majorHAnsi"/>
                <w:sz w:val="24"/>
              </w:rPr>
              <w:t xml:space="preserve">Możliwość wprowadzenia produktu badanego za kwotę 0 zł </w:t>
            </w:r>
          </w:p>
        </w:tc>
        <w:tc>
          <w:tcPr>
            <w:tcW w:w="1262" w:type="dxa"/>
          </w:tcPr>
          <w:p w14:paraId="4D8C930F" w14:textId="77777777" w:rsidR="00021DDF" w:rsidRPr="00374DAA" w:rsidRDefault="00021DDF" w:rsidP="00FD13ED">
            <w:pPr>
              <w:autoSpaceDN w:val="0"/>
              <w:spacing w:after="0" w:line="288" w:lineRule="auto"/>
              <w:ind w:left="1080"/>
              <w:jc w:val="both"/>
              <w:textAlignment w:val="baseline"/>
              <w:rPr>
                <w:rFonts w:cstheme="minorHAnsi"/>
                <w:lang w:val="pl-PL"/>
              </w:rPr>
            </w:pPr>
          </w:p>
        </w:tc>
      </w:tr>
      <w:tr w:rsidR="00021DDF" w:rsidRPr="00374DAA" w14:paraId="53EFB725" w14:textId="77777777" w:rsidTr="00FD13ED">
        <w:tc>
          <w:tcPr>
            <w:tcW w:w="7230" w:type="dxa"/>
          </w:tcPr>
          <w:p w14:paraId="04F9F687" w14:textId="77777777" w:rsidR="00021DDF" w:rsidRPr="00021DDF" w:rsidRDefault="00021DDF" w:rsidP="00FD13ED">
            <w:pPr>
              <w:spacing w:after="0" w:line="288" w:lineRule="auto"/>
              <w:jc w:val="both"/>
              <w:rPr>
                <w:rFonts w:asciiTheme="majorHAnsi" w:hAnsiTheme="majorHAnsi" w:cstheme="majorHAnsi"/>
                <w:sz w:val="24"/>
                <w:lang w:val="pl-PL"/>
              </w:rPr>
            </w:pPr>
            <w:r w:rsidRPr="00021DDF">
              <w:rPr>
                <w:rFonts w:asciiTheme="majorHAnsi" w:hAnsiTheme="majorHAnsi" w:cstheme="majorHAnsi"/>
                <w:sz w:val="24"/>
                <w:lang w:val="pl-PL"/>
              </w:rPr>
              <w:t xml:space="preserve">Przekazywanie wydania z Apteki do Apteczki w celu wystawienia RW lub </w:t>
            </w:r>
            <w:proofErr w:type="spellStart"/>
            <w:r w:rsidRPr="00021DDF">
              <w:rPr>
                <w:rFonts w:asciiTheme="majorHAnsi" w:hAnsiTheme="majorHAnsi" w:cstheme="majorHAnsi"/>
                <w:sz w:val="24"/>
                <w:lang w:val="pl-PL"/>
              </w:rPr>
              <w:t>RWzP</w:t>
            </w:r>
            <w:proofErr w:type="spellEnd"/>
            <w:r w:rsidRPr="00021DDF">
              <w:rPr>
                <w:rFonts w:asciiTheme="majorHAnsi" w:hAnsiTheme="majorHAnsi" w:cstheme="majorHAnsi"/>
                <w:sz w:val="24"/>
                <w:lang w:val="pl-PL"/>
              </w:rPr>
              <w:t xml:space="preserve"> po stronie Apteki. Żądanie zdjęcia materiału w Apteczce Oddziałowej. </w:t>
            </w:r>
          </w:p>
        </w:tc>
        <w:tc>
          <w:tcPr>
            <w:tcW w:w="1262" w:type="dxa"/>
          </w:tcPr>
          <w:p w14:paraId="04733CCA" w14:textId="77777777" w:rsidR="00021DDF" w:rsidRPr="00374DAA" w:rsidRDefault="00021DDF" w:rsidP="00FD13ED">
            <w:pPr>
              <w:autoSpaceDN w:val="0"/>
              <w:spacing w:after="0" w:line="288" w:lineRule="auto"/>
              <w:ind w:left="1080"/>
              <w:jc w:val="both"/>
              <w:textAlignment w:val="baseline"/>
              <w:rPr>
                <w:rFonts w:cstheme="minorHAnsi"/>
                <w:lang w:val="pl-PL"/>
              </w:rPr>
            </w:pPr>
          </w:p>
        </w:tc>
      </w:tr>
      <w:tr w:rsidR="00021DDF" w:rsidRPr="00EA0C23" w14:paraId="016E9ECB" w14:textId="77777777" w:rsidTr="00FD13ED">
        <w:tc>
          <w:tcPr>
            <w:tcW w:w="7230" w:type="dxa"/>
          </w:tcPr>
          <w:p w14:paraId="2E51F543" w14:textId="77777777" w:rsidR="00021DDF" w:rsidRPr="00021DDF" w:rsidRDefault="00021DDF" w:rsidP="00FD13ED">
            <w:pPr>
              <w:spacing w:after="0" w:line="288" w:lineRule="auto"/>
              <w:jc w:val="both"/>
              <w:rPr>
                <w:rFonts w:asciiTheme="majorHAnsi" w:hAnsiTheme="majorHAnsi" w:cstheme="majorHAnsi"/>
                <w:sz w:val="24"/>
                <w:lang w:val="pl-PL"/>
              </w:rPr>
            </w:pPr>
            <w:r w:rsidRPr="00021DDF">
              <w:rPr>
                <w:rFonts w:asciiTheme="majorHAnsi" w:hAnsiTheme="majorHAnsi" w:cstheme="majorHAnsi"/>
                <w:sz w:val="24"/>
                <w:lang w:val="pl-PL"/>
              </w:rPr>
              <w:t xml:space="preserve">Przekazywanie z Apteki do HIS informacji o składnikach produkcji. W przypadku </w:t>
            </w:r>
            <w:proofErr w:type="spellStart"/>
            <w:r w:rsidRPr="00021DDF">
              <w:rPr>
                <w:rFonts w:asciiTheme="majorHAnsi" w:hAnsiTheme="majorHAnsi" w:cstheme="majorHAnsi"/>
                <w:sz w:val="24"/>
                <w:lang w:val="pl-PL"/>
              </w:rPr>
              <w:t>cytostatyków</w:t>
            </w:r>
            <w:proofErr w:type="spellEnd"/>
            <w:r w:rsidRPr="00021DDF">
              <w:rPr>
                <w:rFonts w:asciiTheme="majorHAnsi" w:hAnsiTheme="majorHAnsi" w:cstheme="majorHAnsi"/>
                <w:sz w:val="24"/>
                <w:lang w:val="pl-PL"/>
              </w:rPr>
              <w:t xml:space="preserve"> informacji o substancji czynnej oraz danych zakupowych umożliwiających jej rozliczenie z NFZ.</w:t>
            </w:r>
          </w:p>
        </w:tc>
        <w:tc>
          <w:tcPr>
            <w:tcW w:w="1262" w:type="dxa"/>
          </w:tcPr>
          <w:p w14:paraId="193AD79F" w14:textId="77777777" w:rsidR="00021DDF" w:rsidRPr="00A850D7" w:rsidRDefault="00021DDF" w:rsidP="00FD13ED">
            <w:pPr>
              <w:autoSpaceDN w:val="0"/>
              <w:spacing w:after="0" w:line="288" w:lineRule="auto"/>
              <w:ind w:left="1080"/>
              <w:jc w:val="both"/>
              <w:textAlignment w:val="baseline"/>
              <w:rPr>
                <w:rFonts w:cstheme="minorHAnsi"/>
                <w:lang w:val="pl-PL"/>
              </w:rPr>
            </w:pPr>
          </w:p>
        </w:tc>
      </w:tr>
      <w:tr w:rsidR="00021DDF" w:rsidRPr="00EA0C23" w14:paraId="48A6B0F7" w14:textId="77777777" w:rsidTr="00FD13ED">
        <w:tc>
          <w:tcPr>
            <w:tcW w:w="7230" w:type="dxa"/>
          </w:tcPr>
          <w:p w14:paraId="0BCE95C9" w14:textId="77777777" w:rsidR="00021DDF" w:rsidRPr="00021DDF" w:rsidRDefault="00021DDF" w:rsidP="00FD13ED">
            <w:pPr>
              <w:spacing w:after="0" w:line="288" w:lineRule="auto"/>
              <w:jc w:val="both"/>
              <w:rPr>
                <w:rFonts w:asciiTheme="majorHAnsi" w:hAnsiTheme="majorHAnsi" w:cstheme="majorHAnsi"/>
                <w:sz w:val="24"/>
                <w:lang w:val="pl-PL"/>
              </w:rPr>
            </w:pPr>
            <w:r w:rsidRPr="00021DDF">
              <w:rPr>
                <w:rFonts w:asciiTheme="majorHAnsi" w:hAnsiTheme="majorHAnsi" w:cstheme="majorHAnsi"/>
                <w:sz w:val="24"/>
                <w:lang w:val="pl-PL"/>
              </w:rPr>
              <w:t>Zamawiający wymaga możliwości dodania komentarza w umowie przetargowej, że dany produkt dostał już zakontraktowany w innej umowie</w:t>
            </w:r>
          </w:p>
        </w:tc>
        <w:tc>
          <w:tcPr>
            <w:tcW w:w="1262" w:type="dxa"/>
          </w:tcPr>
          <w:p w14:paraId="0F54F0CD" w14:textId="77777777" w:rsidR="00021DDF" w:rsidRPr="00A850D7" w:rsidRDefault="00021DDF" w:rsidP="00FD13ED">
            <w:pPr>
              <w:autoSpaceDN w:val="0"/>
              <w:spacing w:after="0" w:line="288" w:lineRule="auto"/>
              <w:ind w:left="1080"/>
              <w:jc w:val="both"/>
              <w:textAlignment w:val="baseline"/>
              <w:rPr>
                <w:rFonts w:cstheme="minorHAnsi"/>
                <w:lang w:val="pl-PL"/>
              </w:rPr>
            </w:pPr>
          </w:p>
        </w:tc>
      </w:tr>
      <w:tr w:rsidR="00021DDF" w:rsidRPr="00EA0C23" w14:paraId="35AC7029" w14:textId="77777777" w:rsidTr="00FD13ED">
        <w:tc>
          <w:tcPr>
            <w:tcW w:w="7230" w:type="dxa"/>
          </w:tcPr>
          <w:p w14:paraId="3DDFD6AC"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lastRenderedPageBreak/>
              <w:t>Wszystkie ruchy leku, wywoływane żądania RPC, muszą być potwierdzane zwrotnie (ACK).</w:t>
            </w:r>
          </w:p>
        </w:tc>
        <w:tc>
          <w:tcPr>
            <w:tcW w:w="1262" w:type="dxa"/>
          </w:tcPr>
          <w:p w14:paraId="4F3B6C09" w14:textId="77777777" w:rsidR="00021DDF" w:rsidRPr="00A850D7" w:rsidRDefault="00021DDF" w:rsidP="00FD13ED">
            <w:pPr>
              <w:autoSpaceDN w:val="0"/>
              <w:spacing w:after="0" w:line="288" w:lineRule="auto"/>
              <w:ind w:left="1080"/>
              <w:jc w:val="both"/>
              <w:textAlignment w:val="baseline"/>
              <w:rPr>
                <w:rFonts w:cstheme="minorHAnsi"/>
                <w:lang w:val="pl-PL"/>
              </w:rPr>
            </w:pPr>
          </w:p>
        </w:tc>
      </w:tr>
      <w:tr w:rsidR="00021DDF" w:rsidRPr="00EA0C23" w14:paraId="2B99A9FD" w14:textId="77777777" w:rsidTr="00FD13ED">
        <w:tc>
          <w:tcPr>
            <w:tcW w:w="7230" w:type="dxa"/>
          </w:tcPr>
          <w:p w14:paraId="33579509"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 xml:space="preserve">Zamawiający wymaga serwisu stacjonarnego 2x  w miesiącu </w:t>
            </w:r>
          </w:p>
        </w:tc>
        <w:tc>
          <w:tcPr>
            <w:tcW w:w="1262" w:type="dxa"/>
          </w:tcPr>
          <w:p w14:paraId="41FD4054" w14:textId="77777777" w:rsidR="00021DDF" w:rsidRPr="00A850D7" w:rsidRDefault="00021DDF" w:rsidP="00FD13ED">
            <w:pPr>
              <w:autoSpaceDN w:val="0"/>
              <w:spacing w:after="0" w:line="288" w:lineRule="auto"/>
              <w:ind w:left="1080"/>
              <w:jc w:val="both"/>
              <w:textAlignment w:val="baseline"/>
              <w:rPr>
                <w:rFonts w:cstheme="minorHAnsi"/>
                <w:lang w:val="pl-PL"/>
              </w:rPr>
            </w:pPr>
          </w:p>
        </w:tc>
      </w:tr>
      <w:tr w:rsidR="00021DDF" w:rsidRPr="00EA0C23" w14:paraId="489F2424" w14:textId="77777777" w:rsidTr="00FD13ED">
        <w:tc>
          <w:tcPr>
            <w:tcW w:w="7230" w:type="dxa"/>
          </w:tcPr>
          <w:p w14:paraId="411B0FB9" w14:textId="77777777" w:rsidR="00021DDF" w:rsidRPr="00A850D7" w:rsidRDefault="00021DDF" w:rsidP="00FD13ED">
            <w:pPr>
              <w:spacing w:after="0" w:line="288" w:lineRule="auto"/>
              <w:jc w:val="both"/>
              <w:rPr>
                <w:rFonts w:asciiTheme="majorHAnsi" w:hAnsiTheme="majorHAnsi" w:cstheme="majorHAnsi"/>
                <w:sz w:val="24"/>
                <w:lang w:val="pl-PL"/>
              </w:rPr>
            </w:pPr>
            <w:r w:rsidRPr="00A850D7">
              <w:rPr>
                <w:rFonts w:asciiTheme="majorHAnsi" w:hAnsiTheme="majorHAnsi" w:cstheme="majorHAnsi"/>
                <w:sz w:val="24"/>
                <w:lang w:val="pl-PL"/>
              </w:rPr>
              <w:t>W przypadku zmian prawnych wymagana jest ewaluacja integracji zintegrowanych systemów</w:t>
            </w:r>
          </w:p>
        </w:tc>
        <w:tc>
          <w:tcPr>
            <w:tcW w:w="1262" w:type="dxa"/>
          </w:tcPr>
          <w:p w14:paraId="46370A9E" w14:textId="77777777" w:rsidR="00021DDF" w:rsidRPr="00A850D7" w:rsidRDefault="00021DDF" w:rsidP="00FD13ED">
            <w:pPr>
              <w:autoSpaceDN w:val="0"/>
              <w:spacing w:after="0" w:line="288" w:lineRule="auto"/>
              <w:ind w:left="1080"/>
              <w:jc w:val="both"/>
              <w:textAlignment w:val="baseline"/>
              <w:rPr>
                <w:rFonts w:cstheme="minorHAnsi"/>
                <w:lang w:val="pl-PL"/>
              </w:rPr>
            </w:pPr>
          </w:p>
        </w:tc>
      </w:tr>
    </w:tbl>
    <w:p w14:paraId="1C3A63A1" w14:textId="77777777" w:rsidR="00021DDF" w:rsidRPr="00A850D7" w:rsidRDefault="00021DDF" w:rsidP="00021DDF">
      <w:pPr>
        <w:spacing w:after="0"/>
        <w:rPr>
          <w:rFonts w:cs="Arial"/>
          <w:b/>
          <w:bCs/>
          <w:color w:val="404040" w:themeColor="text1" w:themeTint="BF"/>
          <w:kern w:val="32"/>
          <w:sz w:val="32"/>
          <w:szCs w:val="32"/>
          <w:lang w:val="pl-PL"/>
        </w:rPr>
      </w:pPr>
    </w:p>
    <w:p w14:paraId="070CD635" w14:textId="77777777" w:rsidR="00021DDF" w:rsidRDefault="00021DDF" w:rsidP="00021DDF">
      <w:pPr>
        <w:spacing w:after="0"/>
        <w:rPr>
          <w:rFonts w:cs="Arial"/>
          <w:b/>
          <w:bCs/>
          <w:color w:val="404040" w:themeColor="text1" w:themeTint="BF"/>
          <w:kern w:val="32"/>
          <w:sz w:val="32"/>
          <w:szCs w:val="32"/>
          <w:lang w:val="pl-PL"/>
        </w:rPr>
      </w:pPr>
    </w:p>
    <w:p w14:paraId="12826402" w14:textId="77777777" w:rsidR="00021DDF" w:rsidRPr="00A850D7" w:rsidRDefault="00021DDF" w:rsidP="00021DDF">
      <w:pPr>
        <w:spacing w:after="0"/>
        <w:rPr>
          <w:rFonts w:cs="Arial"/>
          <w:b/>
          <w:bCs/>
          <w:color w:val="404040" w:themeColor="text1" w:themeTint="BF"/>
          <w:kern w:val="32"/>
          <w:sz w:val="32"/>
          <w:szCs w:val="32"/>
          <w:lang w:val="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6"/>
        <w:gridCol w:w="1510"/>
      </w:tblGrid>
      <w:tr w:rsidR="00021DDF" w:rsidRPr="00A850D7" w14:paraId="600E73A3" w14:textId="77777777" w:rsidTr="00FD13ED">
        <w:tc>
          <w:tcPr>
            <w:tcW w:w="7230" w:type="dxa"/>
            <w:shd w:val="clear" w:color="auto" w:fill="auto"/>
            <w:vAlign w:val="center"/>
          </w:tcPr>
          <w:p w14:paraId="2F434F69" w14:textId="77777777" w:rsidR="00021DDF" w:rsidRPr="00A850D7" w:rsidRDefault="00021DDF" w:rsidP="00FD13ED">
            <w:pPr>
              <w:spacing w:line="288" w:lineRule="auto"/>
              <w:rPr>
                <w:rFonts w:ascii="Tahoma" w:hAnsi="Tahoma" w:cs="Tahoma"/>
                <w:b/>
                <w:bCs/>
                <w:sz w:val="18"/>
                <w:szCs w:val="18"/>
              </w:rPr>
            </w:pPr>
            <w:proofErr w:type="spellStart"/>
            <w:r w:rsidRPr="00A850D7">
              <w:rPr>
                <w:rFonts w:ascii="Tahoma" w:hAnsi="Tahoma" w:cs="Tahoma"/>
                <w:b/>
                <w:bCs/>
                <w:sz w:val="18"/>
                <w:szCs w:val="18"/>
              </w:rPr>
              <w:t>Parametry</w:t>
            </w:r>
            <w:proofErr w:type="spellEnd"/>
            <w:r w:rsidRPr="00A850D7">
              <w:rPr>
                <w:rFonts w:ascii="Tahoma" w:hAnsi="Tahoma" w:cs="Tahoma"/>
                <w:b/>
                <w:bCs/>
                <w:sz w:val="18"/>
                <w:szCs w:val="18"/>
              </w:rPr>
              <w:t xml:space="preserve"> </w:t>
            </w:r>
            <w:proofErr w:type="spellStart"/>
            <w:r w:rsidRPr="00A850D7">
              <w:rPr>
                <w:rFonts w:ascii="Tahoma" w:hAnsi="Tahoma" w:cs="Tahoma"/>
                <w:b/>
                <w:bCs/>
                <w:sz w:val="18"/>
                <w:szCs w:val="18"/>
              </w:rPr>
              <w:t>dodatkowe</w:t>
            </w:r>
            <w:proofErr w:type="spellEnd"/>
            <w:r w:rsidRPr="00A850D7">
              <w:rPr>
                <w:rFonts w:ascii="Tahoma" w:hAnsi="Tahoma" w:cs="Tahoma"/>
                <w:b/>
                <w:bCs/>
                <w:sz w:val="18"/>
                <w:szCs w:val="18"/>
              </w:rPr>
              <w:t xml:space="preserve"> - </w:t>
            </w:r>
            <w:proofErr w:type="spellStart"/>
            <w:r w:rsidRPr="00A850D7">
              <w:rPr>
                <w:rFonts w:ascii="Tahoma" w:hAnsi="Tahoma" w:cs="Tahoma"/>
                <w:b/>
                <w:bCs/>
                <w:sz w:val="18"/>
                <w:szCs w:val="18"/>
              </w:rPr>
              <w:t>oceniane</w:t>
            </w:r>
            <w:proofErr w:type="spellEnd"/>
          </w:p>
        </w:tc>
        <w:tc>
          <w:tcPr>
            <w:tcW w:w="1530" w:type="dxa"/>
            <w:shd w:val="clear" w:color="auto" w:fill="auto"/>
            <w:vAlign w:val="center"/>
          </w:tcPr>
          <w:p w14:paraId="444A28D7" w14:textId="77777777" w:rsidR="00021DDF" w:rsidRPr="00A850D7" w:rsidRDefault="00021DDF" w:rsidP="00FD13ED">
            <w:pPr>
              <w:spacing w:line="288" w:lineRule="auto"/>
              <w:jc w:val="center"/>
              <w:rPr>
                <w:rFonts w:ascii="Tahoma" w:hAnsi="Tahoma" w:cs="Tahoma"/>
                <w:b/>
                <w:bCs/>
                <w:sz w:val="18"/>
                <w:szCs w:val="18"/>
              </w:rPr>
            </w:pPr>
            <w:proofErr w:type="spellStart"/>
            <w:r w:rsidRPr="00A850D7">
              <w:rPr>
                <w:rFonts w:ascii="Tahoma" w:hAnsi="Tahoma" w:cs="Tahoma"/>
                <w:b/>
                <w:bCs/>
                <w:sz w:val="18"/>
                <w:szCs w:val="18"/>
              </w:rPr>
              <w:t>Podać</w:t>
            </w:r>
            <w:proofErr w:type="spellEnd"/>
          </w:p>
          <w:p w14:paraId="6C0D94B2" w14:textId="77777777" w:rsidR="00021DDF" w:rsidRPr="00A850D7" w:rsidRDefault="00021DDF" w:rsidP="00FD13ED">
            <w:pPr>
              <w:spacing w:line="288" w:lineRule="auto"/>
              <w:jc w:val="center"/>
              <w:rPr>
                <w:rFonts w:ascii="Tahoma" w:hAnsi="Tahoma" w:cs="Tahoma"/>
                <w:b/>
                <w:bCs/>
                <w:sz w:val="18"/>
                <w:szCs w:val="18"/>
              </w:rPr>
            </w:pPr>
            <w:r w:rsidRPr="00A850D7">
              <w:rPr>
                <w:rFonts w:ascii="Tahoma" w:hAnsi="Tahoma" w:cs="Tahoma"/>
                <w:b/>
                <w:bCs/>
                <w:sz w:val="18"/>
                <w:szCs w:val="18"/>
              </w:rPr>
              <w:t>TAK / NIE</w:t>
            </w:r>
          </w:p>
        </w:tc>
      </w:tr>
      <w:tr w:rsidR="00021DDF" w:rsidRPr="00EA0C23" w14:paraId="67A47770" w14:textId="77777777" w:rsidTr="00FD13ED">
        <w:tc>
          <w:tcPr>
            <w:tcW w:w="7230" w:type="dxa"/>
            <w:shd w:val="clear" w:color="auto" w:fill="auto"/>
          </w:tcPr>
          <w:p w14:paraId="2577218A" w14:textId="77777777" w:rsidR="00021DDF" w:rsidRPr="00FE124F" w:rsidRDefault="00021DDF" w:rsidP="00FD13ED">
            <w:pPr>
              <w:spacing w:after="0" w:line="288" w:lineRule="auto"/>
              <w:jc w:val="both"/>
              <w:rPr>
                <w:rFonts w:asciiTheme="majorHAnsi" w:hAnsiTheme="majorHAnsi" w:cstheme="majorHAnsi"/>
                <w:sz w:val="24"/>
                <w:lang w:val="pl-PL"/>
              </w:rPr>
            </w:pPr>
            <w:r w:rsidRPr="00FE124F">
              <w:rPr>
                <w:rFonts w:asciiTheme="majorHAnsi" w:hAnsiTheme="majorHAnsi" w:cstheme="majorHAnsi"/>
                <w:sz w:val="24"/>
                <w:lang w:val="pl-PL"/>
              </w:rPr>
              <w:t>Obliczanie kar umownych na podstawie wygenerowanych zamówień i ustaleniu warunków brzegowych zgodnie z umową przetargową</w:t>
            </w:r>
          </w:p>
        </w:tc>
        <w:tc>
          <w:tcPr>
            <w:tcW w:w="1530" w:type="dxa"/>
            <w:shd w:val="clear" w:color="auto" w:fill="auto"/>
          </w:tcPr>
          <w:p w14:paraId="664E5F22" w14:textId="77777777" w:rsidR="00021DDF" w:rsidRPr="00A850D7" w:rsidRDefault="00021DDF" w:rsidP="00FD13ED">
            <w:pPr>
              <w:spacing w:line="288" w:lineRule="auto"/>
              <w:jc w:val="both"/>
              <w:rPr>
                <w:rFonts w:ascii="Tahoma" w:hAnsi="Tahoma" w:cs="Tahoma"/>
                <w:sz w:val="18"/>
                <w:szCs w:val="18"/>
                <w:lang w:val="pl-PL"/>
              </w:rPr>
            </w:pPr>
          </w:p>
        </w:tc>
      </w:tr>
      <w:tr w:rsidR="00021DDF" w:rsidRPr="00EA0C23" w14:paraId="1E4633A4" w14:textId="77777777" w:rsidTr="00FD13ED">
        <w:tc>
          <w:tcPr>
            <w:tcW w:w="7230" w:type="dxa"/>
            <w:shd w:val="clear" w:color="auto" w:fill="auto"/>
            <w:vAlign w:val="bottom"/>
          </w:tcPr>
          <w:p w14:paraId="2B86E698" w14:textId="77777777" w:rsidR="00021DDF" w:rsidRPr="00FE124F" w:rsidRDefault="00021DDF" w:rsidP="00FD13ED">
            <w:pPr>
              <w:spacing w:after="0" w:line="288" w:lineRule="auto"/>
              <w:jc w:val="both"/>
              <w:rPr>
                <w:rFonts w:asciiTheme="majorHAnsi" w:hAnsiTheme="majorHAnsi" w:cstheme="majorHAnsi"/>
                <w:sz w:val="24"/>
                <w:lang w:val="pl-PL"/>
              </w:rPr>
            </w:pPr>
            <w:r w:rsidRPr="00FE124F">
              <w:rPr>
                <w:rFonts w:asciiTheme="majorHAnsi" w:hAnsiTheme="majorHAnsi" w:cstheme="majorHAnsi"/>
                <w:sz w:val="24"/>
                <w:lang w:val="pl-PL"/>
              </w:rPr>
              <w:t xml:space="preserve">Umożliwienie zamówień interwencyjnych - automatyczne generowanie not obciążeniowych </w:t>
            </w:r>
          </w:p>
        </w:tc>
        <w:tc>
          <w:tcPr>
            <w:tcW w:w="1530" w:type="dxa"/>
            <w:shd w:val="clear" w:color="auto" w:fill="auto"/>
          </w:tcPr>
          <w:p w14:paraId="71492610" w14:textId="77777777" w:rsidR="00021DDF" w:rsidRPr="00A850D7" w:rsidRDefault="00021DDF" w:rsidP="00FD13ED">
            <w:pPr>
              <w:spacing w:line="288" w:lineRule="auto"/>
              <w:jc w:val="both"/>
              <w:rPr>
                <w:rFonts w:ascii="Tahoma" w:hAnsi="Tahoma" w:cs="Tahoma"/>
                <w:sz w:val="18"/>
                <w:szCs w:val="18"/>
                <w:lang w:val="pl-PL"/>
              </w:rPr>
            </w:pPr>
          </w:p>
        </w:tc>
      </w:tr>
      <w:tr w:rsidR="00021DDF" w:rsidRPr="00EA0C23" w14:paraId="218AA273" w14:textId="77777777" w:rsidTr="00FD13ED">
        <w:tc>
          <w:tcPr>
            <w:tcW w:w="7230" w:type="dxa"/>
            <w:shd w:val="clear" w:color="auto" w:fill="auto"/>
          </w:tcPr>
          <w:p w14:paraId="0637EFED" w14:textId="77777777" w:rsidR="00021DDF" w:rsidRPr="00FE124F" w:rsidRDefault="00021DDF" w:rsidP="00FD13ED">
            <w:pPr>
              <w:spacing w:after="0" w:line="288" w:lineRule="auto"/>
              <w:jc w:val="both"/>
              <w:rPr>
                <w:rFonts w:asciiTheme="majorHAnsi" w:hAnsiTheme="majorHAnsi" w:cstheme="majorHAnsi"/>
                <w:sz w:val="24"/>
                <w:lang w:val="pl-PL"/>
              </w:rPr>
            </w:pPr>
            <w:r w:rsidRPr="00FE124F">
              <w:rPr>
                <w:rFonts w:asciiTheme="majorHAnsi" w:hAnsiTheme="majorHAnsi" w:cstheme="majorHAnsi"/>
                <w:sz w:val="24"/>
                <w:lang w:val="pl-PL"/>
              </w:rPr>
              <w:t>Automatyczne tworzenie raportów realizacji umów uwzględniające kary umowne wraz z powiadomieniem na stronie głównej</w:t>
            </w:r>
          </w:p>
        </w:tc>
        <w:tc>
          <w:tcPr>
            <w:tcW w:w="1530" w:type="dxa"/>
            <w:shd w:val="clear" w:color="auto" w:fill="auto"/>
          </w:tcPr>
          <w:p w14:paraId="2AFC064E" w14:textId="77777777" w:rsidR="00021DDF" w:rsidRPr="00A850D7" w:rsidRDefault="00021DDF" w:rsidP="00FD13ED">
            <w:pPr>
              <w:spacing w:line="288" w:lineRule="auto"/>
              <w:jc w:val="both"/>
              <w:rPr>
                <w:rFonts w:ascii="Tahoma" w:hAnsi="Tahoma" w:cs="Tahoma"/>
                <w:sz w:val="18"/>
                <w:szCs w:val="18"/>
                <w:lang w:val="pl-PL"/>
              </w:rPr>
            </w:pPr>
          </w:p>
        </w:tc>
      </w:tr>
      <w:tr w:rsidR="00021DDF" w:rsidRPr="00EA0C23" w14:paraId="0A6A21AE" w14:textId="77777777" w:rsidTr="00FD13ED">
        <w:tc>
          <w:tcPr>
            <w:tcW w:w="7230" w:type="dxa"/>
            <w:shd w:val="clear" w:color="auto" w:fill="auto"/>
          </w:tcPr>
          <w:p w14:paraId="5E86CD86" w14:textId="77777777" w:rsidR="00021DDF" w:rsidRPr="00FE124F" w:rsidRDefault="00021DDF" w:rsidP="00FD13ED">
            <w:pPr>
              <w:spacing w:after="0" w:line="288" w:lineRule="auto"/>
              <w:jc w:val="both"/>
              <w:rPr>
                <w:rFonts w:asciiTheme="majorHAnsi" w:hAnsiTheme="majorHAnsi" w:cstheme="majorHAnsi"/>
                <w:sz w:val="24"/>
                <w:lang w:val="pl-PL"/>
              </w:rPr>
            </w:pPr>
            <w:r w:rsidRPr="00FE124F">
              <w:rPr>
                <w:rFonts w:asciiTheme="majorHAnsi" w:hAnsiTheme="majorHAnsi" w:cstheme="majorHAnsi"/>
                <w:sz w:val="24"/>
                <w:lang w:val="pl-PL"/>
              </w:rPr>
              <w:t>Obliczanie realizacji umów na podstawie danych brzegowych wprowadzonych przez użytkowników (kwota umowy wpisywania ręcznie, a nie na podstawie sumowanych pozycji</w:t>
            </w:r>
          </w:p>
        </w:tc>
        <w:tc>
          <w:tcPr>
            <w:tcW w:w="1530" w:type="dxa"/>
            <w:shd w:val="clear" w:color="auto" w:fill="auto"/>
          </w:tcPr>
          <w:p w14:paraId="74876CE9" w14:textId="77777777" w:rsidR="00021DDF" w:rsidRPr="00A850D7" w:rsidRDefault="00021DDF" w:rsidP="00FD13ED">
            <w:pPr>
              <w:spacing w:line="288" w:lineRule="auto"/>
              <w:jc w:val="both"/>
              <w:rPr>
                <w:rFonts w:ascii="Tahoma" w:hAnsi="Tahoma" w:cs="Tahoma"/>
                <w:sz w:val="18"/>
                <w:szCs w:val="18"/>
                <w:lang w:val="pl-PL"/>
              </w:rPr>
            </w:pPr>
          </w:p>
        </w:tc>
      </w:tr>
    </w:tbl>
    <w:p w14:paraId="249ACD94" w14:textId="77777777" w:rsidR="00021DDF" w:rsidRPr="00A850D7" w:rsidRDefault="00021DDF" w:rsidP="00021DDF">
      <w:pPr>
        <w:spacing w:after="0"/>
        <w:rPr>
          <w:rFonts w:cs="Arial"/>
          <w:b/>
          <w:bCs/>
          <w:color w:val="404040" w:themeColor="text1" w:themeTint="BF"/>
          <w:kern w:val="32"/>
          <w:sz w:val="32"/>
          <w:szCs w:val="32"/>
          <w:lang w:val="pl-PL"/>
        </w:rPr>
      </w:pPr>
    </w:p>
    <w:p w14:paraId="61CD7789" w14:textId="77777777" w:rsidR="00021DDF" w:rsidRPr="00EA0C23" w:rsidRDefault="00021DDF" w:rsidP="00021DDF">
      <w:pPr>
        <w:rPr>
          <w:lang w:val="pl-PL"/>
        </w:rPr>
      </w:pPr>
    </w:p>
    <w:p w14:paraId="101D18B9" w14:textId="0E8D54E3" w:rsidR="00A26B46" w:rsidRPr="00A850D7" w:rsidRDefault="00A26B46" w:rsidP="00A26B46">
      <w:pPr>
        <w:pStyle w:val="Nagwek1"/>
        <w:numPr>
          <w:ilvl w:val="0"/>
          <w:numId w:val="0"/>
        </w:numPr>
        <w:ind w:left="360"/>
        <w:rPr>
          <w:lang w:val="pl-PL"/>
        </w:rPr>
      </w:pPr>
      <w:r w:rsidRPr="00A850D7">
        <w:rPr>
          <w:lang w:val="pl-PL"/>
        </w:rPr>
        <w:lastRenderedPageBreak/>
        <w:t>SZKOLENIA MODUŁ APTECZNY</w:t>
      </w:r>
    </w:p>
    <w:p w14:paraId="474A3C23" w14:textId="77777777" w:rsidR="00A26B46" w:rsidRPr="00A850D7" w:rsidRDefault="00A26B46" w:rsidP="00A26B46">
      <w:pPr>
        <w:rPr>
          <w:lang w:val="pl-PL"/>
        </w:rPr>
      </w:pPr>
    </w:p>
    <w:p w14:paraId="05F1D6C5" w14:textId="77777777" w:rsidR="00A26B46" w:rsidRPr="00A850D7" w:rsidRDefault="00A26B46" w:rsidP="00A26B46">
      <w:proofErr w:type="spellStart"/>
      <w:r w:rsidRPr="00A850D7">
        <w:t>Szkolenia</w:t>
      </w:r>
      <w:proofErr w:type="spellEnd"/>
      <w:r w:rsidRPr="00A850D7">
        <w:t xml:space="preserve"> </w:t>
      </w:r>
      <w:proofErr w:type="spellStart"/>
      <w:r w:rsidRPr="00A850D7">
        <w:t>administracyjne</w:t>
      </w:r>
      <w:proofErr w:type="spellEnd"/>
      <w:r w:rsidRPr="00A850D7">
        <w:t xml:space="preserve"> – 3 </w:t>
      </w:r>
      <w:proofErr w:type="spellStart"/>
      <w:r w:rsidRPr="00A850D7">
        <w:t>osoby</w:t>
      </w:r>
      <w:proofErr w:type="spellEnd"/>
    </w:p>
    <w:p w14:paraId="29C9050E" w14:textId="77777777" w:rsidR="00A26B46" w:rsidRPr="00A850D7" w:rsidRDefault="00A26B46" w:rsidP="00A26B46">
      <w:proofErr w:type="spellStart"/>
      <w:r w:rsidRPr="00A850D7">
        <w:t>Szkolenia</w:t>
      </w:r>
      <w:proofErr w:type="spellEnd"/>
      <w:r w:rsidRPr="00A850D7">
        <w:t xml:space="preserve"> – </w:t>
      </w:r>
      <w:proofErr w:type="spellStart"/>
      <w:r w:rsidRPr="00A850D7">
        <w:t>magazyn</w:t>
      </w:r>
      <w:proofErr w:type="spellEnd"/>
      <w:r w:rsidRPr="00A850D7">
        <w:t xml:space="preserve"> </w:t>
      </w:r>
      <w:proofErr w:type="spellStart"/>
      <w:r w:rsidRPr="00A850D7">
        <w:t>medyczny</w:t>
      </w:r>
      <w:proofErr w:type="spellEnd"/>
      <w:r w:rsidRPr="00A850D7">
        <w:t xml:space="preserve"> –10 </w:t>
      </w:r>
      <w:proofErr w:type="spellStart"/>
      <w:r w:rsidRPr="00A850D7">
        <w:t>osób</w:t>
      </w:r>
      <w:proofErr w:type="spellEnd"/>
    </w:p>
    <w:p w14:paraId="1FD3BA7C" w14:textId="77777777" w:rsidR="00A26B46" w:rsidRPr="00A850D7" w:rsidRDefault="00A26B46" w:rsidP="00A26B46">
      <w:proofErr w:type="spellStart"/>
      <w:r w:rsidRPr="00A850D7">
        <w:t>Szkolenia</w:t>
      </w:r>
      <w:proofErr w:type="spellEnd"/>
      <w:r w:rsidRPr="00A850D7">
        <w:t xml:space="preserve"> – </w:t>
      </w:r>
      <w:proofErr w:type="spellStart"/>
      <w:r w:rsidRPr="00A850D7">
        <w:t>apteka</w:t>
      </w:r>
      <w:proofErr w:type="spellEnd"/>
      <w:r w:rsidRPr="00A850D7">
        <w:t xml:space="preserve"> </w:t>
      </w:r>
      <w:proofErr w:type="spellStart"/>
      <w:r w:rsidRPr="00A850D7">
        <w:t>centralna</w:t>
      </w:r>
      <w:proofErr w:type="spellEnd"/>
      <w:r w:rsidRPr="00A850D7">
        <w:t xml:space="preserve"> – 10 </w:t>
      </w:r>
      <w:proofErr w:type="spellStart"/>
      <w:r w:rsidRPr="00A850D7">
        <w:t>osób</w:t>
      </w:r>
      <w:proofErr w:type="spellEnd"/>
    </w:p>
    <w:p w14:paraId="18A5FD11" w14:textId="77777777" w:rsidR="00A26B46" w:rsidRPr="00A850D7" w:rsidRDefault="00A26B46" w:rsidP="00A26B46"/>
    <w:p w14:paraId="32EA3CBC" w14:textId="77777777" w:rsidR="00A26B46" w:rsidRPr="00A850D7" w:rsidRDefault="00A26B46" w:rsidP="00A26B46">
      <w:proofErr w:type="spellStart"/>
      <w:r w:rsidRPr="00A850D7">
        <w:t>Przekazanie</w:t>
      </w:r>
      <w:proofErr w:type="spellEnd"/>
      <w:r w:rsidRPr="00A850D7">
        <w:t xml:space="preserve"> </w:t>
      </w:r>
      <w:proofErr w:type="spellStart"/>
      <w:r w:rsidRPr="00A850D7">
        <w:t>wiedzy</w:t>
      </w:r>
      <w:proofErr w:type="spellEnd"/>
      <w:r w:rsidRPr="00A850D7">
        <w:t xml:space="preserve"> </w:t>
      </w:r>
      <w:proofErr w:type="spellStart"/>
      <w:r w:rsidRPr="00A850D7">
        <w:t>niezbędnej</w:t>
      </w:r>
      <w:proofErr w:type="spellEnd"/>
      <w:r w:rsidRPr="00A850D7">
        <w:t xml:space="preserve"> do </w:t>
      </w:r>
      <w:proofErr w:type="spellStart"/>
      <w:r w:rsidRPr="00A850D7">
        <w:t>poprawnego</w:t>
      </w:r>
      <w:proofErr w:type="spellEnd"/>
      <w:r w:rsidRPr="00A850D7">
        <w:t xml:space="preserve"> </w:t>
      </w:r>
      <w:proofErr w:type="spellStart"/>
      <w:r w:rsidRPr="00A850D7">
        <w:t>użytkowania</w:t>
      </w:r>
      <w:proofErr w:type="spellEnd"/>
      <w:r w:rsidRPr="00A850D7">
        <w:t xml:space="preserve"> </w:t>
      </w:r>
      <w:proofErr w:type="spellStart"/>
      <w:r w:rsidRPr="00A850D7">
        <w:t>systemu</w:t>
      </w:r>
      <w:proofErr w:type="spellEnd"/>
      <w:r w:rsidRPr="00A850D7">
        <w:t xml:space="preserve"> </w:t>
      </w:r>
      <w:proofErr w:type="spellStart"/>
      <w:r w:rsidRPr="00A850D7">
        <w:t>oraz</w:t>
      </w:r>
      <w:proofErr w:type="spellEnd"/>
      <w:r w:rsidRPr="00A850D7">
        <w:t xml:space="preserve"> </w:t>
      </w:r>
      <w:proofErr w:type="spellStart"/>
      <w:r w:rsidRPr="00A850D7">
        <w:t>jego</w:t>
      </w:r>
      <w:proofErr w:type="spellEnd"/>
      <w:r w:rsidRPr="00A850D7">
        <w:t xml:space="preserve"> </w:t>
      </w:r>
      <w:proofErr w:type="spellStart"/>
      <w:r w:rsidRPr="00A850D7">
        <w:t>zakresu</w:t>
      </w:r>
      <w:proofErr w:type="spellEnd"/>
      <w:r w:rsidRPr="00A850D7">
        <w:t xml:space="preserve"> </w:t>
      </w:r>
      <w:proofErr w:type="spellStart"/>
      <w:r w:rsidRPr="00A850D7">
        <w:t>funkcjonalnego</w:t>
      </w:r>
      <w:proofErr w:type="spellEnd"/>
    </w:p>
    <w:p w14:paraId="5F28BDAE" w14:textId="77777777" w:rsidR="00A26B46" w:rsidRPr="00A850D7" w:rsidRDefault="00A26B46" w:rsidP="00A26B46">
      <w:proofErr w:type="spellStart"/>
      <w:r w:rsidRPr="00A850D7">
        <w:t>Przekazanie</w:t>
      </w:r>
      <w:proofErr w:type="spellEnd"/>
      <w:r w:rsidRPr="00A850D7">
        <w:t xml:space="preserve"> </w:t>
      </w:r>
      <w:proofErr w:type="spellStart"/>
      <w:r w:rsidRPr="00A850D7">
        <w:t>wiedzy</w:t>
      </w:r>
      <w:proofErr w:type="spellEnd"/>
      <w:r w:rsidRPr="00A850D7">
        <w:t xml:space="preserve"> w </w:t>
      </w:r>
      <w:proofErr w:type="spellStart"/>
      <w:r w:rsidRPr="00A850D7">
        <w:t>zakresie</w:t>
      </w:r>
      <w:proofErr w:type="spellEnd"/>
      <w:r w:rsidRPr="00A850D7">
        <w:t xml:space="preserve"> </w:t>
      </w:r>
      <w:proofErr w:type="spellStart"/>
      <w:r w:rsidRPr="00A850D7">
        <w:t>tworzenia</w:t>
      </w:r>
      <w:proofErr w:type="spellEnd"/>
      <w:r w:rsidRPr="00A850D7">
        <w:t xml:space="preserve"> </w:t>
      </w:r>
      <w:proofErr w:type="spellStart"/>
      <w:r w:rsidRPr="00A850D7">
        <w:t>i</w:t>
      </w:r>
      <w:proofErr w:type="spellEnd"/>
      <w:r w:rsidRPr="00A850D7">
        <w:t xml:space="preserve"> </w:t>
      </w:r>
      <w:proofErr w:type="spellStart"/>
      <w:r w:rsidRPr="00A850D7">
        <w:t>gromadzenia</w:t>
      </w:r>
      <w:proofErr w:type="spellEnd"/>
      <w:r w:rsidRPr="00A850D7">
        <w:t xml:space="preserve"> </w:t>
      </w:r>
      <w:proofErr w:type="spellStart"/>
      <w:r w:rsidRPr="00A850D7">
        <w:t>informacji</w:t>
      </w:r>
      <w:proofErr w:type="spellEnd"/>
      <w:r w:rsidRPr="00A850D7">
        <w:t xml:space="preserve">, </w:t>
      </w:r>
      <w:proofErr w:type="spellStart"/>
      <w:r w:rsidRPr="00A850D7">
        <w:t>tworzenia</w:t>
      </w:r>
      <w:proofErr w:type="spellEnd"/>
      <w:r w:rsidRPr="00A850D7">
        <w:t xml:space="preserve"> </w:t>
      </w:r>
      <w:proofErr w:type="spellStart"/>
      <w:r w:rsidRPr="00A850D7">
        <w:t>i</w:t>
      </w:r>
      <w:proofErr w:type="spellEnd"/>
      <w:r w:rsidRPr="00A850D7">
        <w:t xml:space="preserve"> </w:t>
      </w:r>
      <w:proofErr w:type="spellStart"/>
      <w:r w:rsidRPr="00A850D7">
        <w:t>gromadzenia</w:t>
      </w:r>
      <w:proofErr w:type="spellEnd"/>
      <w:r w:rsidRPr="00A850D7">
        <w:t xml:space="preserve"> </w:t>
      </w:r>
      <w:proofErr w:type="spellStart"/>
      <w:r w:rsidRPr="00A850D7">
        <w:t>dokumentów</w:t>
      </w:r>
      <w:proofErr w:type="spellEnd"/>
      <w:r w:rsidRPr="00A850D7">
        <w:t xml:space="preserve">, </w:t>
      </w:r>
      <w:proofErr w:type="spellStart"/>
      <w:r w:rsidRPr="00A850D7">
        <w:t>wykonywania</w:t>
      </w:r>
      <w:proofErr w:type="spellEnd"/>
      <w:r w:rsidRPr="00A850D7">
        <w:t xml:space="preserve"> </w:t>
      </w:r>
      <w:proofErr w:type="spellStart"/>
      <w:r w:rsidRPr="00A850D7">
        <w:t>analiz</w:t>
      </w:r>
      <w:proofErr w:type="spellEnd"/>
      <w:r w:rsidRPr="00A850D7">
        <w:t xml:space="preserve">, </w:t>
      </w:r>
      <w:proofErr w:type="spellStart"/>
      <w:r w:rsidRPr="00A850D7">
        <w:t>sprawozdań</w:t>
      </w:r>
      <w:proofErr w:type="spellEnd"/>
      <w:r w:rsidRPr="00A850D7">
        <w:t xml:space="preserve"> </w:t>
      </w:r>
      <w:proofErr w:type="spellStart"/>
      <w:r w:rsidRPr="00A850D7">
        <w:t>i</w:t>
      </w:r>
      <w:proofErr w:type="spellEnd"/>
      <w:r w:rsidRPr="00A850D7">
        <w:t xml:space="preserve"> </w:t>
      </w:r>
      <w:proofErr w:type="spellStart"/>
      <w:r w:rsidRPr="00A850D7">
        <w:t>raportów</w:t>
      </w:r>
      <w:proofErr w:type="spellEnd"/>
    </w:p>
    <w:p w14:paraId="39019DB2" w14:textId="77777777" w:rsidR="00A26B46" w:rsidRPr="00A850D7" w:rsidRDefault="00A26B46" w:rsidP="00A26B46">
      <w:proofErr w:type="spellStart"/>
      <w:r w:rsidRPr="00A850D7">
        <w:t>Przeprowadzić</w:t>
      </w:r>
      <w:proofErr w:type="spellEnd"/>
      <w:r w:rsidRPr="00A850D7">
        <w:t xml:space="preserve"> </w:t>
      </w:r>
      <w:proofErr w:type="spellStart"/>
      <w:r w:rsidRPr="00A850D7">
        <w:t>szkolenia</w:t>
      </w:r>
      <w:proofErr w:type="spellEnd"/>
      <w:r w:rsidRPr="00A850D7">
        <w:t xml:space="preserve"> </w:t>
      </w:r>
      <w:proofErr w:type="spellStart"/>
      <w:r w:rsidRPr="00A850D7">
        <w:t>przy</w:t>
      </w:r>
      <w:proofErr w:type="spellEnd"/>
      <w:r w:rsidRPr="00A850D7">
        <w:t xml:space="preserve"> </w:t>
      </w:r>
      <w:proofErr w:type="spellStart"/>
      <w:r w:rsidRPr="00A850D7">
        <w:t>stanowisku</w:t>
      </w:r>
      <w:proofErr w:type="spellEnd"/>
      <w:r w:rsidRPr="00A850D7">
        <w:t xml:space="preserve"> </w:t>
      </w:r>
      <w:proofErr w:type="spellStart"/>
      <w:r w:rsidRPr="00A850D7">
        <w:t>pracy</w:t>
      </w:r>
      <w:proofErr w:type="spellEnd"/>
      <w:r w:rsidRPr="00A850D7">
        <w:t xml:space="preserve"> </w:t>
      </w:r>
      <w:proofErr w:type="spellStart"/>
      <w:r w:rsidRPr="00A850D7">
        <w:t>użytkownika</w:t>
      </w:r>
      <w:proofErr w:type="spellEnd"/>
    </w:p>
    <w:p w14:paraId="0E0B7535" w14:textId="77777777" w:rsidR="00A26B46" w:rsidRPr="00A850D7" w:rsidRDefault="00A26B46" w:rsidP="00A26B46">
      <w:proofErr w:type="spellStart"/>
      <w:r w:rsidRPr="00A850D7">
        <w:t>Uzyskanie</w:t>
      </w:r>
      <w:proofErr w:type="spellEnd"/>
      <w:r w:rsidRPr="00A850D7">
        <w:t xml:space="preserve"> </w:t>
      </w:r>
      <w:proofErr w:type="spellStart"/>
      <w:r w:rsidRPr="00A850D7">
        <w:t>akceptacji</w:t>
      </w:r>
      <w:proofErr w:type="spellEnd"/>
      <w:r w:rsidRPr="00A850D7">
        <w:t xml:space="preserve"> </w:t>
      </w:r>
      <w:proofErr w:type="spellStart"/>
      <w:r w:rsidRPr="00A850D7">
        <w:t>Zamawiającego</w:t>
      </w:r>
      <w:proofErr w:type="spellEnd"/>
      <w:r w:rsidRPr="00A850D7">
        <w:t xml:space="preserve"> co do </w:t>
      </w:r>
      <w:proofErr w:type="spellStart"/>
      <w:r w:rsidRPr="00A850D7">
        <w:t>zakresu</w:t>
      </w:r>
      <w:proofErr w:type="spellEnd"/>
      <w:r w:rsidRPr="00A850D7">
        <w:t xml:space="preserve"> </w:t>
      </w:r>
      <w:proofErr w:type="spellStart"/>
      <w:r w:rsidRPr="00A850D7">
        <w:t>i</w:t>
      </w:r>
      <w:proofErr w:type="spellEnd"/>
      <w:r w:rsidRPr="00A850D7">
        <w:t xml:space="preserve"> </w:t>
      </w:r>
      <w:proofErr w:type="spellStart"/>
      <w:r w:rsidRPr="00A850D7">
        <w:t>formy</w:t>
      </w:r>
      <w:proofErr w:type="spellEnd"/>
      <w:r w:rsidRPr="00A850D7">
        <w:t xml:space="preserve"> </w:t>
      </w:r>
      <w:proofErr w:type="spellStart"/>
      <w:r w:rsidRPr="00A850D7">
        <w:t>materiałów</w:t>
      </w:r>
      <w:proofErr w:type="spellEnd"/>
      <w:r w:rsidRPr="00A850D7">
        <w:t xml:space="preserve"> </w:t>
      </w:r>
      <w:proofErr w:type="spellStart"/>
      <w:r w:rsidRPr="00A850D7">
        <w:t>szkoleniowych</w:t>
      </w:r>
      <w:proofErr w:type="spellEnd"/>
      <w:r w:rsidRPr="00A850D7">
        <w:t xml:space="preserve">, </w:t>
      </w:r>
      <w:proofErr w:type="spellStart"/>
      <w:r w:rsidRPr="00A850D7">
        <w:t>przed</w:t>
      </w:r>
      <w:proofErr w:type="spellEnd"/>
      <w:r w:rsidRPr="00A850D7">
        <w:t xml:space="preserve"> </w:t>
      </w:r>
      <w:proofErr w:type="spellStart"/>
      <w:r w:rsidRPr="00A850D7">
        <w:t>udostępnieniem</w:t>
      </w:r>
      <w:proofErr w:type="spellEnd"/>
      <w:r w:rsidRPr="00A850D7">
        <w:t xml:space="preserve"> </w:t>
      </w:r>
      <w:proofErr w:type="spellStart"/>
      <w:r w:rsidRPr="00A850D7">
        <w:t>materiałów</w:t>
      </w:r>
      <w:proofErr w:type="spellEnd"/>
      <w:r w:rsidRPr="00A850D7">
        <w:t xml:space="preserve"> </w:t>
      </w:r>
      <w:proofErr w:type="spellStart"/>
      <w:r w:rsidRPr="00A850D7">
        <w:t>szkoleniowych</w:t>
      </w:r>
      <w:proofErr w:type="spellEnd"/>
      <w:r w:rsidRPr="00A850D7">
        <w:t xml:space="preserve"> </w:t>
      </w:r>
      <w:proofErr w:type="spellStart"/>
      <w:r w:rsidRPr="00A850D7">
        <w:t>uczestnikom</w:t>
      </w:r>
      <w:proofErr w:type="spellEnd"/>
    </w:p>
    <w:p w14:paraId="689C26ED" w14:textId="77777777" w:rsidR="00A26B46" w:rsidRPr="00A850D7" w:rsidRDefault="00A26B46" w:rsidP="00A26B46">
      <w:proofErr w:type="spellStart"/>
      <w:r w:rsidRPr="00A850D7">
        <w:t>Sporządzenie</w:t>
      </w:r>
      <w:proofErr w:type="spellEnd"/>
      <w:r w:rsidRPr="00A850D7">
        <w:t xml:space="preserve"> </w:t>
      </w:r>
      <w:proofErr w:type="spellStart"/>
      <w:r w:rsidRPr="00A850D7">
        <w:t>dokumentacji</w:t>
      </w:r>
      <w:proofErr w:type="spellEnd"/>
      <w:r w:rsidRPr="00A850D7">
        <w:t xml:space="preserve"> z </w:t>
      </w:r>
      <w:proofErr w:type="spellStart"/>
      <w:r w:rsidRPr="00A850D7">
        <w:t>przeprowadzonych</w:t>
      </w:r>
      <w:proofErr w:type="spellEnd"/>
      <w:r w:rsidRPr="00A850D7">
        <w:t xml:space="preserve"> </w:t>
      </w:r>
      <w:proofErr w:type="spellStart"/>
      <w:r w:rsidRPr="00A850D7">
        <w:t>szkoleń</w:t>
      </w:r>
      <w:proofErr w:type="spellEnd"/>
      <w:r w:rsidRPr="00A850D7">
        <w:t xml:space="preserve"> (</w:t>
      </w:r>
      <w:proofErr w:type="spellStart"/>
      <w:r w:rsidRPr="00A850D7">
        <w:t>lista</w:t>
      </w:r>
      <w:proofErr w:type="spellEnd"/>
      <w:r w:rsidRPr="00A850D7">
        <w:t xml:space="preserve"> </w:t>
      </w:r>
      <w:proofErr w:type="spellStart"/>
      <w:r w:rsidRPr="00A850D7">
        <w:t>uczestników</w:t>
      </w:r>
      <w:proofErr w:type="spellEnd"/>
      <w:r w:rsidRPr="00A850D7">
        <w:t xml:space="preserve">, </w:t>
      </w:r>
      <w:proofErr w:type="spellStart"/>
      <w:r w:rsidRPr="00A850D7">
        <w:t>protokoły</w:t>
      </w:r>
      <w:proofErr w:type="spellEnd"/>
      <w:r w:rsidRPr="00A850D7">
        <w:t xml:space="preserve"> </w:t>
      </w:r>
      <w:proofErr w:type="spellStart"/>
      <w:r w:rsidRPr="00A850D7">
        <w:t>przeprowadzonego</w:t>
      </w:r>
      <w:proofErr w:type="spellEnd"/>
      <w:r w:rsidRPr="00A850D7">
        <w:t xml:space="preserve"> </w:t>
      </w:r>
      <w:proofErr w:type="spellStart"/>
      <w:r w:rsidRPr="00A850D7">
        <w:t>szkolenia</w:t>
      </w:r>
      <w:proofErr w:type="spellEnd"/>
      <w:r w:rsidRPr="00A850D7">
        <w:t>)</w:t>
      </w:r>
    </w:p>
    <w:p w14:paraId="498E4689" w14:textId="77777777" w:rsidR="00A26B46" w:rsidRPr="00A850D7" w:rsidRDefault="00A26B46" w:rsidP="00A26B46">
      <w:proofErr w:type="spellStart"/>
      <w:r w:rsidRPr="00A850D7">
        <w:t>Zajęcia</w:t>
      </w:r>
      <w:proofErr w:type="spellEnd"/>
      <w:r w:rsidRPr="00A850D7">
        <w:t xml:space="preserve"> </w:t>
      </w:r>
      <w:proofErr w:type="spellStart"/>
      <w:r w:rsidRPr="00A850D7">
        <w:t>powinny</w:t>
      </w:r>
      <w:proofErr w:type="spellEnd"/>
      <w:r w:rsidRPr="00A850D7">
        <w:t xml:space="preserve"> </w:t>
      </w:r>
      <w:proofErr w:type="spellStart"/>
      <w:r w:rsidRPr="00A850D7">
        <w:t>odbywać</w:t>
      </w:r>
      <w:proofErr w:type="spellEnd"/>
      <w:r w:rsidRPr="00A850D7">
        <w:t xml:space="preserve"> </w:t>
      </w:r>
      <w:proofErr w:type="spellStart"/>
      <w:r w:rsidRPr="00A850D7">
        <w:t>się</w:t>
      </w:r>
      <w:proofErr w:type="spellEnd"/>
      <w:r w:rsidRPr="00A850D7">
        <w:t xml:space="preserve"> w </w:t>
      </w:r>
      <w:proofErr w:type="spellStart"/>
      <w:r w:rsidRPr="00A850D7">
        <w:t>godzinach</w:t>
      </w:r>
      <w:proofErr w:type="spellEnd"/>
      <w:r w:rsidRPr="00A850D7">
        <w:t xml:space="preserve"> </w:t>
      </w:r>
      <w:proofErr w:type="spellStart"/>
      <w:r w:rsidRPr="00A850D7">
        <w:t>od</w:t>
      </w:r>
      <w:proofErr w:type="spellEnd"/>
      <w:r w:rsidRPr="00A850D7">
        <w:t xml:space="preserve"> </w:t>
      </w:r>
      <w:proofErr w:type="spellStart"/>
      <w:r w:rsidRPr="00A850D7">
        <w:t>godz</w:t>
      </w:r>
      <w:proofErr w:type="spellEnd"/>
      <w:r w:rsidRPr="00A850D7">
        <w:t>. 9 do 15</w:t>
      </w:r>
    </w:p>
    <w:p w14:paraId="7234D9F2" w14:textId="77777777" w:rsidR="00A26B46" w:rsidRPr="00A850D7" w:rsidRDefault="00A26B46" w:rsidP="00A26B46">
      <w:proofErr w:type="spellStart"/>
      <w:r w:rsidRPr="00A850D7">
        <w:t>Zajęcia</w:t>
      </w:r>
      <w:proofErr w:type="spellEnd"/>
      <w:r w:rsidRPr="00A850D7">
        <w:t xml:space="preserve"> </w:t>
      </w:r>
      <w:proofErr w:type="spellStart"/>
      <w:r w:rsidRPr="00A850D7">
        <w:t>nie</w:t>
      </w:r>
      <w:proofErr w:type="spellEnd"/>
      <w:r w:rsidRPr="00A850D7">
        <w:t xml:space="preserve"> </w:t>
      </w:r>
      <w:proofErr w:type="spellStart"/>
      <w:r w:rsidRPr="00A850D7">
        <w:t>będą</w:t>
      </w:r>
      <w:proofErr w:type="spellEnd"/>
      <w:r w:rsidRPr="00A850D7">
        <w:t xml:space="preserve"> </w:t>
      </w:r>
      <w:proofErr w:type="spellStart"/>
      <w:r w:rsidRPr="00A850D7">
        <w:t>mogły</w:t>
      </w:r>
      <w:proofErr w:type="spellEnd"/>
      <w:r w:rsidRPr="00A850D7">
        <w:t xml:space="preserve"> </w:t>
      </w:r>
      <w:proofErr w:type="spellStart"/>
      <w:r w:rsidRPr="00A850D7">
        <w:t>trwać</w:t>
      </w:r>
      <w:proofErr w:type="spellEnd"/>
      <w:r w:rsidRPr="00A850D7">
        <w:t xml:space="preserve"> </w:t>
      </w:r>
      <w:proofErr w:type="spellStart"/>
      <w:r w:rsidRPr="00A850D7">
        <w:t>dłużej</w:t>
      </w:r>
      <w:proofErr w:type="spellEnd"/>
      <w:r w:rsidRPr="00A850D7">
        <w:t xml:space="preserve"> </w:t>
      </w:r>
      <w:proofErr w:type="spellStart"/>
      <w:r w:rsidRPr="00A850D7">
        <w:t>niż</w:t>
      </w:r>
      <w:proofErr w:type="spellEnd"/>
      <w:r w:rsidRPr="00A850D7">
        <w:t xml:space="preserve"> 6 </w:t>
      </w:r>
      <w:proofErr w:type="spellStart"/>
      <w:r w:rsidRPr="00A850D7">
        <w:t>godzin</w:t>
      </w:r>
      <w:proofErr w:type="spellEnd"/>
      <w:r w:rsidRPr="00A850D7">
        <w:t xml:space="preserve"> </w:t>
      </w:r>
      <w:proofErr w:type="spellStart"/>
      <w:r w:rsidRPr="00A850D7">
        <w:t>lekcyjnych</w:t>
      </w:r>
      <w:proofErr w:type="spellEnd"/>
      <w:r w:rsidRPr="00A850D7">
        <w:t xml:space="preserve"> </w:t>
      </w:r>
      <w:proofErr w:type="spellStart"/>
      <w:r w:rsidRPr="00A850D7">
        <w:t>dziennie</w:t>
      </w:r>
      <w:proofErr w:type="spellEnd"/>
    </w:p>
    <w:p w14:paraId="709A137E" w14:textId="77777777" w:rsidR="00A26B46" w:rsidRPr="00A850D7" w:rsidRDefault="00A26B46" w:rsidP="00A26B46">
      <w:proofErr w:type="spellStart"/>
      <w:r w:rsidRPr="00A850D7">
        <w:t>Szkolenia</w:t>
      </w:r>
      <w:proofErr w:type="spellEnd"/>
      <w:r w:rsidRPr="00A850D7">
        <w:t xml:space="preserve"> </w:t>
      </w:r>
      <w:proofErr w:type="spellStart"/>
      <w:r w:rsidRPr="00A850D7">
        <w:t>odbywać</w:t>
      </w:r>
      <w:proofErr w:type="spellEnd"/>
      <w:r w:rsidRPr="00A850D7">
        <w:t xml:space="preserve"> </w:t>
      </w:r>
      <w:proofErr w:type="spellStart"/>
      <w:r w:rsidRPr="00A850D7">
        <w:t>się</w:t>
      </w:r>
      <w:proofErr w:type="spellEnd"/>
      <w:r w:rsidRPr="00A850D7">
        <w:t xml:space="preserve"> </w:t>
      </w:r>
      <w:proofErr w:type="spellStart"/>
      <w:r w:rsidRPr="00A850D7">
        <w:t>będą</w:t>
      </w:r>
      <w:proofErr w:type="spellEnd"/>
      <w:r w:rsidRPr="00A850D7">
        <w:t xml:space="preserve"> w </w:t>
      </w:r>
      <w:proofErr w:type="spellStart"/>
      <w:r w:rsidRPr="00A850D7">
        <w:t>siedzibie</w:t>
      </w:r>
      <w:proofErr w:type="spellEnd"/>
      <w:r w:rsidRPr="00A850D7">
        <w:t>/</w:t>
      </w:r>
      <w:proofErr w:type="spellStart"/>
      <w:r w:rsidRPr="00A850D7">
        <w:t>placówkach</w:t>
      </w:r>
      <w:proofErr w:type="spellEnd"/>
      <w:r w:rsidRPr="00A850D7">
        <w:t xml:space="preserve"> </w:t>
      </w:r>
      <w:proofErr w:type="spellStart"/>
      <w:r w:rsidRPr="00A850D7">
        <w:t>Zamawiającego</w:t>
      </w:r>
      <w:proofErr w:type="spellEnd"/>
    </w:p>
    <w:p w14:paraId="61EACF45" w14:textId="77777777" w:rsidR="00A26B46" w:rsidRPr="00A850D7" w:rsidRDefault="00A26B46" w:rsidP="00A26B46">
      <w:proofErr w:type="spellStart"/>
      <w:r w:rsidRPr="00A850D7">
        <w:t>Zajęcia</w:t>
      </w:r>
      <w:proofErr w:type="spellEnd"/>
      <w:r w:rsidRPr="00A850D7">
        <w:t xml:space="preserve"> </w:t>
      </w:r>
      <w:proofErr w:type="spellStart"/>
      <w:r w:rsidRPr="00A850D7">
        <w:t>muszą</w:t>
      </w:r>
      <w:proofErr w:type="spellEnd"/>
      <w:r w:rsidRPr="00A850D7">
        <w:t xml:space="preserve"> </w:t>
      </w:r>
      <w:proofErr w:type="spellStart"/>
      <w:r w:rsidRPr="00A850D7">
        <w:t>być</w:t>
      </w:r>
      <w:proofErr w:type="spellEnd"/>
      <w:r w:rsidRPr="00A850D7">
        <w:t xml:space="preserve"> </w:t>
      </w:r>
      <w:proofErr w:type="spellStart"/>
      <w:r w:rsidRPr="00A850D7">
        <w:t>prowadzone</w:t>
      </w:r>
      <w:proofErr w:type="spellEnd"/>
      <w:r w:rsidRPr="00A850D7">
        <w:t xml:space="preserve"> </w:t>
      </w:r>
      <w:proofErr w:type="spellStart"/>
      <w:r w:rsidRPr="00A850D7">
        <w:t>metodą</w:t>
      </w:r>
      <w:proofErr w:type="spellEnd"/>
      <w:r w:rsidRPr="00A850D7">
        <w:t xml:space="preserve"> </w:t>
      </w:r>
      <w:proofErr w:type="spellStart"/>
      <w:r w:rsidRPr="00A850D7">
        <w:t>warsztatów</w:t>
      </w:r>
      <w:proofErr w:type="spellEnd"/>
      <w:r w:rsidRPr="00A850D7">
        <w:t xml:space="preserve"> </w:t>
      </w:r>
      <w:proofErr w:type="spellStart"/>
      <w:r w:rsidRPr="00A850D7">
        <w:t>aktywizującą</w:t>
      </w:r>
      <w:proofErr w:type="spellEnd"/>
      <w:r w:rsidRPr="00A850D7">
        <w:t xml:space="preserve"> </w:t>
      </w:r>
      <w:proofErr w:type="spellStart"/>
      <w:r w:rsidRPr="00A850D7">
        <w:t>uczestników</w:t>
      </w:r>
      <w:proofErr w:type="spellEnd"/>
      <w:r w:rsidRPr="00A850D7">
        <w:t xml:space="preserve"> </w:t>
      </w:r>
      <w:proofErr w:type="spellStart"/>
      <w:r w:rsidRPr="00A850D7">
        <w:t>szkoleń</w:t>
      </w:r>
      <w:proofErr w:type="spellEnd"/>
      <w:r w:rsidRPr="00A850D7">
        <w:t xml:space="preserve">, </w:t>
      </w:r>
      <w:proofErr w:type="spellStart"/>
      <w:r w:rsidRPr="00A850D7">
        <w:t>prowadzone</w:t>
      </w:r>
      <w:proofErr w:type="spellEnd"/>
      <w:r w:rsidRPr="00A850D7">
        <w:t xml:space="preserve"> </w:t>
      </w:r>
      <w:proofErr w:type="spellStart"/>
      <w:r w:rsidRPr="00A850D7">
        <w:t>przy</w:t>
      </w:r>
      <w:proofErr w:type="spellEnd"/>
      <w:r w:rsidRPr="00A850D7">
        <w:t xml:space="preserve"> </w:t>
      </w:r>
      <w:proofErr w:type="spellStart"/>
      <w:r w:rsidRPr="00A850D7">
        <w:t>stanowisku</w:t>
      </w:r>
      <w:proofErr w:type="spellEnd"/>
      <w:r w:rsidRPr="00A850D7">
        <w:t xml:space="preserve"> </w:t>
      </w:r>
      <w:proofErr w:type="spellStart"/>
      <w:r w:rsidRPr="00A850D7">
        <w:t>pracy</w:t>
      </w:r>
      <w:proofErr w:type="spellEnd"/>
      <w:r w:rsidRPr="00A850D7">
        <w:t xml:space="preserve"> </w:t>
      </w:r>
      <w:proofErr w:type="spellStart"/>
      <w:r w:rsidRPr="00A850D7">
        <w:t>użytkownika</w:t>
      </w:r>
      <w:proofErr w:type="spellEnd"/>
    </w:p>
    <w:p w14:paraId="081E65B5" w14:textId="77777777" w:rsidR="00A26B46" w:rsidRPr="00A850D7" w:rsidRDefault="00A26B46" w:rsidP="00A26B46">
      <w:proofErr w:type="spellStart"/>
      <w:r w:rsidRPr="00A850D7">
        <w:t>Wymaga</w:t>
      </w:r>
      <w:proofErr w:type="spellEnd"/>
      <w:r w:rsidRPr="00A850D7">
        <w:t xml:space="preserve"> </w:t>
      </w:r>
      <w:proofErr w:type="spellStart"/>
      <w:r w:rsidRPr="00A850D7">
        <w:t>się</w:t>
      </w:r>
      <w:proofErr w:type="spellEnd"/>
      <w:r w:rsidRPr="00A850D7">
        <w:t xml:space="preserve"> by </w:t>
      </w:r>
      <w:proofErr w:type="spellStart"/>
      <w:r w:rsidRPr="00A850D7">
        <w:t>harmonogram</w:t>
      </w:r>
      <w:proofErr w:type="spellEnd"/>
      <w:r w:rsidRPr="00A850D7">
        <w:t xml:space="preserve"> </w:t>
      </w:r>
      <w:proofErr w:type="spellStart"/>
      <w:r w:rsidRPr="00A850D7">
        <w:t>szkoleń</w:t>
      </w:r>
      <w:proofErr w:type="spellEnd"/>
      <w:r w:rsidRPr="00A850D7">
        <w:t xml:space="preserve"> </w:t>
      </w:r>
      <w:proofErr w:type="spellStart"/>
      <w:r w:rsidRPr="00A850D7">
        <w:t>był</w:t>
      </w:r>
      <w:proofErr w:type="spellEnd"/>
      <w:r w:rsidRPr="00A850D7">
        <w:t xml:space="preserve"> </w:t>
      </w:r>
      <w:proofErr w:type="spellStart"/>
      <w:r w:rsidRPr="00A850D7">
        <w:t>uzgodniony</w:t>
      </w:r>
      <w:proofErr w:type="spellEnd"/>
      <w:r w:rsidRPr="00A850D7">
        <w:t xml:space="preserve"> z </w:t>
      </w:r>
      <w:proofErr w:type="spellStart"/>
      <w:r w:rsidRPr="00A850D7">
        <w:t>Zamawiającym</w:t>
      </w:r>
      <w:proofErr w:type="spellEnd"/>
      <w:r w:rsidRPr="00A850D7">
        <w:t xml:space="preserve"> </w:t>
      </w:r>
      <w:proofErr w:type="spellStart"/>
      <w:r w:rsidRPr="00A850D7">
        <w:t>na</w:t>
      </w:r>
      <w:proofErr w:type="spellEnd"/>
      <w:r w:rsidRPr="00A850D7">
        <w:t xml:space="preserve"> </w:t>
      </w:r>
      <w:proofErr w:type="spellStart"/>
      <w:r w:rsidRPr="00A850D7">
        <w:t>etapie</w:t>
      </w:r>
      <w:proofErr w:type="spellEnd"/>
      <w:r w:rsidRPr="00A850D7">
        <w:t xml:space="preserve"> </w:t>
      </w:r>
      <w:proofErr w:type="spellStart"/>
      <w:r w:rsidRPr="00A850D7">
        <w:t>realizacji</w:t>
      </w:r>
      <w:proofErr w:type="spellEnd"/>
      <w:r w:rsidRPr="00A850D7">
        <w:t xml:space="preserve"> PRZ</w:t>
      </w:r>
    </w:p>
    <w:p w14:paraId="113089DA" w14:textId="77777777" w:rsidR="00A26B46" w:rsidRPr="00A850D7" w:rsidRDefault="00A26B46" w:rsidP="00A26B46">
      <w:proofErr w:type="spellStart"/>
      <w:r w:rsidRPr="00A850D7">
        <w:t>Zamawiający</w:t>
      </w:r>
      <w:proofErr w:type="spellEnd"/>
      <w:r w:rsidRPr="00A850D7">
        <w:t xml:space="preserve"> </w:t>
      </w:r>
      <w:proofErr w:type="spellStart"/>
      <w:r w:rsidRPr="00A850D7">
        <w:t>wpisze</w:t>
      </w:r>
      <w:proofErr w:type="spellEnd"/>
      <w:r w:rsidRPr="00A850D7">
        <w:t xml:space="preserve"> </w:t>
      </w:r>
      <w:proofErr w:type="spellStart"/>
      <w:r w:rsidRPr="00A850D7">
        <w:t>listę</w:t>
      </w:r>
      <w:proofErr w:type="spellEnd"/>
      <w:r w:rsidRPr="00A850D7">
        <w:t xml:space="preserve"> </w:t>
      </w:r>
      <w:proofErr w:type="spellStart"/>
      <w:r w:rsidRPr="00A850D7">
        <w:t>uczestników</w:t>
      </w:r>
      <w:proofErr w:type="spellEnd"/>
      <w:r w:rsidRPr="00A850D7">
        <w:t xml:space="preserve"> </w:t>
      </w:r>
      <w:proofErr w:type="spellStart"/>
      <w:r w:rsidRPr="00A850D7">
        <w:t>na</w:t>
      </w:r>
      <w:proofErr w:type="spellEnd"/>
      <w:r w:rsidRPr="00A850D7">
        <w:t xml:space="preserve"> </w:t>
      </w:r>
      <w:proofErr w:type="spellStart"/>
      <w:r w:rsidRPr="00A850D7">
        <w:t>listy</w:t>
      </w:r>
      <w:proofErr w:type="spellEnd"/>
      <w:r w:rsidRPr="00A850D7">
        <w:t xml:space="preserve"> </w:t>
      </w:r>
      <w:proofErr w:type="spellStart"/>
      <w:r w:rsidRPr="00A850D7">
        <w:t>szkoleniowe</w:t>
      </w:r>
      <w:proofErr w:type="spellEnd"/>
      <w:r w:rsidRPr="00A850D7">
        <w:t xml:space="preserve"> </w:t>
      </w:r>
      <w:proofErr w:type="spellStart"/>
      <w:r w:rsidRPr="00A850D7">
        <w:t>przygotowane</w:t>
      </w:r>
      <w:proofErr w:type="spellEnd"/>
      <w:r w:rsidRPr="00A850D7">
        <w:t xml:space="preserve"> </w:t>
      </w:r>
      <w:proofErr w:type="spellStart"/>
      <w:r w:rsidRPr="00A850D7">
        <w:t>przez</w:t>
      </w:r>
      <w:proofErr w:type="spellEnd"/>
      <w:r w:rsidRPr="00A850D7">
        <w:t xml:space="preserve"> </w:t>
      </w:r>
      <w:proofErr w:type="spellStart"/>
      <w:r w:rsidRPr="00A850D7">
        <w:t>Wykonawcę</w:t>
      </w:r>
      <w:proofErr w:type="spellEnd"/>
      <w:r w:rsidRPr="00A850D7">
        <w:t xml:space="preserve">, w </w:t>
      </w:r>
      <w:proofErr w:type="spellStart"/>
      <w:r w:rsidRPr="00A850D7">
        <w:t>terminach</w:t>
      </w:r>
      <w:proofErr w:type="spellEnd"/>
      <w:r w:rsidRPr="00A850D7">
        <w:t xml:space="preserve"> </w:t>
      </w:r>
      <w:proofErr w:type="spellStart"/>
      <w:r w:rsidRPr="00A850D7">
        <w:t>ustalonych</w:t>
      </w:r>
      <w:proofErr w:type="spellEnd"/>
      <w:r w:rsidRPr="00A850D7">
        <w:t xml:space="preserve"> w </w:t>
      </w:r>
      <w:proofErr w:type="spellStart"/>
      <w:r w:rsidRPr="00A850D7">
        <w:t>Harmonogramie</w:t>
      </w:r>
      <w:proofErr w:type="spellEnd"/>
    </w:p>
    <w:p w14:paraId="0E253369" w14:textId="77777777" w:rsidR="00A26B46" w:rsidRPr="00A850D7" w:rsidRDefault="00A26B46" w:rsidP="00A26B46">
      <w:proofErr w:type="spellStart"/>
      <w:r w:rsidRPr="00A850D7">
        <w:t>Liczba</w:t>
      </w:r>
      <w:proofErr w:type="spellEnd"/>
      <w:r w:rsidRPr="00A850D7">
        <w:t xml:space="preserve"> </w:t>
      </w:r>
      <w:proofErr w:type="spellStart"/>
      <w:r w:rsidRPr="00A850D7">
        <w:t>pracowników</w:t>
      </w:r>
      <w:proofErr w:type="spellEnd"/>
      <w:r w:rsidRPr="00A850D7">
        <w:t xml:space="preserve"> </w:t>
      </w:r>
      <w:proofErr w:type="spellStart"/>
      <w:r w:rsidRPr="00A850D7">
        <w:t>objętych</w:t>
      </w:r>
      <w:proofErr w:type="spellEnd"/>
      <w:r w:rsidRPr="00A850D7">
        <w:t xml:space="preserve"> </w:t>
      </w:r>
      <w:proofErr w:type="spellStart"/>
      <w:r w:rsidRPr="00A850D7">
        <w:t>szkoleniem</w:t>
      </w:r>
      <w:proofErr w:type="spellEnd"/>
      <w:r w:rsidRPr="00A850D7">
        <w:t xml:space="preserve"> – 15 – do 4 </w:t>
      </w:r>
      <w:proofErr w:type="spellStart"/>
      <w:r w:rsidRPr="00A850D7">
        <w:t>godzin</w:t>
      </w:r>
      <w:proofErr w:type="spellEnd"/>
      <w:r w:rsidRPr="00A850D7">
        <w:t xml:space="preserve"> </w:t>
      </w:r>
      <w:proofErr w:type="spellStart"/>
      <w:r w:rsidRPr="00A850D7">
        <w:t>na</w:t>
      </w:r>
      <w:proofErr w:type="spellEnd"/>
      <w:r w:rsidRPr="00A850D7">
        <w:t xml:space="preserve"> </w:t>
      </w:r>
      <w:proofErr w:type="spellStart"/>
      <w:r w:rsidRPr="00A850D7">
        <w:t>osobę</w:t>
      </w:r>
      <w:proofErr w:type="spellEnd"/>
    </w:p>
    <w:p w14:paraId="4431F3FF" w14:textId="77777777" w:rsidR="00A26B46" w:rsidRPr="00A850D7" w:rsidRDefault="00A26B46" w:rsidP="00A26B46">
      <w:proofErr w:type="spellStart"/>
      <w:r w:rsidRPr="00A850D7">
        <w:t>Szkolenia</w:t>
      </w:r>
      <w:proofErr w:type="spellEnd"/>
      <w:r w:rsidRPr="00A850D7">
        <w:t xml:space="preserve"> </w:t>
      </w:r>
      <w:proofErr w:type="spellStart"/>
      <w:r w:rsidRPr="00A850D7">
        <w:t>mają</w:t>
      </w:r>
      <w:proofErr w:type="spellEnd"/>
      <w:r w:rsidRPr="00A850D7">
        <w:t xml:space="preserve"> </w:t>
      </w:r>
      <w:proofErr w:type="spellStart"/>
      <w:r w:rsidRPr="00A850D7">
        <w:t>się</w:t>
      </w:r>
      <w:proofErr w:type="spellEnd"/>
      <w:r w:rsidRPr="00A850D7">
        <w:t xml:space="preserve"> </w:t>
      </w:r>
      <w:proofErr w:type="spellStart"/>
      <w:r w:rsidRPr="00A850D7">
        <w:t>odbywać</w:t>
      </w:r>
      <w:proofErr w:type="spellEnd"/>
      <w:r w:rsidRPr="00A850D7">
        <w:t xml:space="preserve"> </w:t>
      </w:r>
      <w:proofErr w:type="spellStart"/>
      <w:r w:rsidRPr="00A850D7">
        <w:t>równolegle</w:t>
      </w:r>
      <w:proofErr w:type="spellEnd"/>
      <w:r w:rsidRPr="00A850D7">
        <w:t xml:space="preserve"> z </w:t>
      </w:r>
      <w:proofErr w:type="spellStart"/>
      <w:r w:rsidRPr="00A850D7">
        <w:t>procesem</w:t>
      </w:r>
      <w:proofErr w:type="spellEnd"/>
      <w:r w:rsidRPr="00A850D7">
        <w:t xml:space="preserve"> </w:t>
      </w:r>
      <w:proofErr w:type="spellStart"/>
      <w:r w:rsidRPr="00A850D7">
        <w:t>wdrożenia</w:t>
      </w:r>
      <w:proofErr w:type="spellEnd"/>
      <w:r w:rsidRPr="00A850D7">
        <w:t xml:space="preserve"> (</w:t>
      </w:r>
      <w:proofErr w:type="spellStart"/>
      <w:r w:rsidRPr="00A850D7">
        <w:t>są</w:t>
      </w:r>
      <w:proofErr w:type="spellEnd"/>
      <w:r w:rsidRPr="00A850D7">
        <w:t xml:space="preserve"> </w:t>
      </w:r>
      <w:proofErr w:type="spellStart"/>
      <w:r w:rsidRPr="00A850D7">
        <w:t>jego</w:t>
      </w:r>
      <w:proofErr w:type="spellEnd"/>
      <w:r w:rsidRPr="00A850D7">
        <w:t xml:space="preserve"> </w:t>
      </w:r>
      <w:proofErr w:type="spellStart"/>
      <w:r w:rsidRPr="00A850D7">
        <w:t>elementem</w:t>
      </w:r>
      <w:proofErr w:type="spellEnd"/>
      <w:r w:rsidRPr="00A850D7">
        <w:t>)</w:t>
      </w:r>
    </w:p>
    <w:p w14:paraId="4B6A67F6" w14:textId="77777777" w:rsidR="00A26B46" w:rsidRDefault="00A26B46" w:rsidP="00A26B46">
      <w:pPr>
        <w:rPr>
          <w:lang w:val="pl-PL"/>
        </w:rPr>
      </w:pPr>
    </w:p>
    <w:p w14:paraId="4C23188A" w14:textId="77777777" w:rsidR="00A26B46" w:rsidRDefault="00A26B46" w:rsidP="00A26B46"/>
    <w:p w14:paraId="26D668B0" w14:textId="77777777" w:rsidR="00A26B46" w:rsidRPr="0063389B" w:rsidRDefault="00A26B46" w:rsidP="00F93487">
      <w:pPr>
        <w:rPr>
          <w:lang w:val="pl-PL"/>
        </w:rPr>
      </w:pPr>
    </w:p>
    <w:sectPr w:rsidR="00A26B46" w:rsidRPr="0063389B" w:rsidSect="00F301B0">
      <w:footerReference w:type="even" r:id="rId14"/>
      <w:footerReference w:type="default" r:id="rId15"/>
      <w:footerReference w:type="first" r:id="rId16"/>
      <w:pgSz w:w="11899" w:h="16838"/>
      <w:pgMar w:top="1440" w:right="1644" w:bottom="1021" w:left="16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BB2EB" w14:textId="77777777" w:rsidR="003D2CD2" w:rsidRDefault="003D2CD2">
      <w:pPr>
        <w:spacing w:after="0"/>
      </w:pPr>
      <w:r>
        <w:separator/>
      </w:r>
    </w:p>
  </w:endnote>
  <w:endnote w:type="continuationSeparator" w:id="0">
    <w:p w14:paraId="1DFFACEA" w14:textId="77777777" w:rsidR="003D2CD2" w:rsidRDefault="003D2C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Source Sans Pro">
    <w:charset w:val="00"/>
    <w:family w:val="swiss"/>
    <w:pitch w:val="variable"/>
    <w:sig w:usb0="600002F7" w:usb1="02000001" w:usb2="0000000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3ECB1" w14:textId="5A06A093" w:rsidR="00DC02DC" w:rsidRDefault="00DC02DC" w:rsidP="00D8012A">
    <w:pPr>
      <w:pStyle w:val="Stopka"/>
      <w:rPr>
        <w:rStyle w:val="Numerstrony"/>
      </w:rPr>
    </w:pPr>
    <w:r>
      <w:rPr>
        <w:noProof/>
        <w:sz w:val="20"/>
        <w:lang w:val="pl-PL" w:eastAsia="pl-PL"/>
      </w:rPr>
      <mc:AlternateContent>
        <mc:Choice Requires="wps">
          <w:drawing>
            <wp:anchor distT="0" distB="0" distL="0" distR="0" simplePos="0" relativeHeight="251659264" behindDoc="0" locked="0" layoutInCell="1" allowOverlap="1" wp14:anchorId="4B4B048A" wp14:editId="0BCD26B1">
              <wp:simplePos x="635" y="635"/>
              <wp:positionH relativeFrom="page">
                <wp:align>center</wp:align>
              </wp:positionH>
              <wp:positionV relativeFrom="page">
                <wp:align>bottom</wp:align>
              </wp:positionV>
              <wp:extent cx="443865" cy="443865"/>
              <wp:effectExtent l="0" t="0" r="13335" b="0"/>
              <wp:wrapNone/>
              <wp:docPr id="522916520" name="Pole tekstowe 2"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D47ABB" w14:textId="0075488E" w:rsidR="00DC02DC" w:rsidRPr="00FE78E6" w:rsidRDefault="00DC02DC" w:rsidP="00FE78E6">
                          <w:pPr>
                            <w:spacing w:after="0"/>
                            <w:rPr>
                              <w:rFonts w:ascii="Calibri" w:eastAsia="Calibri" w:hAnsi="Calibri" w:cs="Calibri"/>
                              <w:noProof/>
                              <w:color w:val="000000"/>
                              <w:sz w:val="18"/>
                              <w:szCs w:val="18"/>
                            </w:rPr>
                          </w:pPr>
                          <w:r w:rsidRPr="00FE78E6">
                            <w:rPr>
                              <w:rFonts w:ascii="Calibri" w:eastAsia="Calibri" w:hAnsi="Calibri" w:cs="Calibri"/>
                              <w:noProof/>
                              <w:color w:val="000000"/>
                              <w:sz w:val="18"/>
                              <w:szCs w:val="18"/>
                            </w:rPr>
                            <w:t>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4B048A" id="_x0000_t202" coordsize="21600,21600" o:spt="202" path="m,l,21600r21600,l21600,xe">
              <v:stroke joinstyle="miter"/>
              <v:path gradientshapeok="t" o:connecttype="rect"/>
            </v:shapetype>
            <v:shape id="_x0000_s1027" type="#_x0000_t202" alt="Internal Use Only"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6D47ABB" w14:textId="0075488E" w:rsidR="00DC02DC" w:rsidRPr="00FE78E6" w:rsidRDefault="00DC02DC" w:rsidP="00FE78E6">
                    <w:pPr>
                      <w:spacing w:after="0"/>
                      <w:rPr>
                        <w:rFonts w:ascii="Calibri" w:eastAsia="Calibri" w:hAnsi="Calibri" w:cs="Calibri"/>
                        <w:noProof/>
                        <w:color w:val="000000"/>
                        <w:sz w:val="18"/>
                        <w:szCs w:val="18"/>
                      </w:rPr>
                    </w:pPr>
                    <w:r w:rsidRPr="00FE78E6">
                      <w:rPr>
                        <w:rFonts w:ascii="Calibri" w:eastAsia="Calibri" w:hAnsi="Calibri" w:cs="Calibri"/>
                        <w:noProof/>
                        <w:color w:val="000000"/>
                        <w:sz w:val="18"/>
                        <w:szCs w:val="18"/>
                      </w:rPr>
                      <w:t>Internal Use Only</w:t>
                    </w:r>
                  </w:p>
                </w:txbxContent>
              </v:textbox>
              <w10:wrap anchorx="page" anchory="page"/>
            </v:shape>
          </w:pict>
        </mc:Fallback>
      </mc:AlternateContent>
    </w:r>
    <w:r>
      <w:rPr>
        <w:rStyle w:val="Numerstrony"/>
      </w:rPr>
      <w:fldChar w:fldCharType="begin"/>
    </w:r>
    <w:r>
      <w:rPr>
        <w:rStyle w:val="Numerstrony"/>
      </w:rPr>
      <w:instrText xml:space="preserve">PAGE  </w:instrText>
    </w:r>
    <w:r>
      <w:rPr>
        <w:rStyle w:val="Numerstrony"/>
      </w:rPr>
      <w:fldChar w:fldCharType="end"/>
    </w:r>
  </w:p>
  <w:p w14:paraId="359C19D1" w14:textId="77777777" w:rsidR="00DC02DC" w:rsidRDefault="00DC02DC" w:rsidP="00D8012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26688" w14:textId="25D7D2DD" w:rsidR="00DC02DC" w:rsidRPr="00910A82" w:rsidRDefault="00DC02DC" w:rsidP="00994EA6">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FAF2B" w14:textId="357A0FB9" w:rsidR="00DC02DC" w:rsidRDefault="00DC02DC">
    <w:pPr>
      <w:pStyle w:val="Stopka"/>
    </w:pPr>
    <w:r>
      <w:rPr>
        <w:noProof/>
        <w:lang w:val="pl-PL" w:eastAsia="pl-PL"/>
      </w:rPr>
      <mc:AlternateContent>
        <mc:Choice Requires="wps">
          <w:drawing>
            <wp:anchor distT="0" distB="0" distL="0" distR="0" simplePos="0" relativeHeight="251662336" behindDoc="0" locked="0" layoutInCell="1" allowOverlap="1" wp14:anchorId="26B9F749" wp14:editId="65B8E541">
              <wp:simplePos x="635" y="635"/>
              <wp:positionH relativeFrom="page">
                <wp:align>center</wp:align>
              </wp:positionH>
              <wp:positionV relativeFrom="page">
                <wp:align>bottom</wp:align>
              </wp:positionV>
              <wp:extent cx="443865" cy="443865"/>
              <wp:effectExtent l="0" t="0" r="13335" b="0"/>
              <wp:wrapNone/>
              <wp:docPr id="1439560149" name="Pole tekstowe 5"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B301E3" w14:textId="645C56E0" w:rsidR="00DC02DC" w:rsidRPr="00FE78E6" w:rsidRDefault="00DC02DC" w:rsidP="00FE78E6">
                          <w:pPr>
                            <w:spacing w:after="0"/>
                            <w:rPr>
                              <w:rFonts w:ascii="Calibri" w:eastAsia="Calibri" w:hAnsi="Calibri" w:cs="Calibri"/>
                              <w:noProof/>
                              <w:color w:val="000000"/>
                              <w:sz w:val="18"/>
                              <w:szCs w:val="18"/>
                            </w:rPr>
                          </w:pPr>
                          <w:r w:rsidRPr="00FE78E6">
                            <w:rPr>
                              <w:rFonts w:ascii="Calibri" w:eastAsia="Calibri" w:hAnsi="Calibri" w:cs="Calibri"/>
                              <w:noProof/>
                              <w:color w:val="000000"/>
                              <w:sz w:val="18"/>
                              <w:szCs w:val="18"/>
                            </w:rPr>
                            <w:t>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B9F749" id="_x0000_t202" coordsize="21600,21600" o:spt="202" path="m,l,21600r21600,l21600,xe">
              <v:stroke joinstyle="miter"/>
              <v:path gradientshapeok="t" o:connecttype="rect"/>
            </v:shapetype>
            <v:shape id="Pole tekstowe 5" o:spid="_x0000_s1028" type="#_x0000_t202" alt="Internal Use Only"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EB301E3" w14:textId="645C56E0" w:rsidR="00DC02DC" w:rsidRPr="00FE78E6" w:rsidRDefault="00DC02DC" w:rsidP="00FE78E6">
                    <w:pPr>
                      <w:spacing w:after="0"/>
                      <w:rPr>
                        <w:rFonts w:ascii="Calibri" w:eastAsia="Calibri" w:hAnsi="Calibri" w:cs="Calibri"/>
                        <w:noProof/>
                        <w:color w:val="000000"/>
                        <w:sz w:val="18"/>
                        <w:szCs w:val="18"/>
                      </w:rPr>
                    </w:pPr>
                    <w:r w:rsidRPr="00FE78E6">
                      <w:rPr>
                        <w:rFonts w:ascii="Calibri" w:eastAsia="Calibri" w:hAnsi="Calibri" w:cs="Calibri"/>
                        <w:noProof/>
                        <w:color w:val="000000"/>
                        <w:sz w:val="18"/>
                        <w:szCs w:val="18"/>
                      </w:rPr>
                      <w:t>Internal Use Only</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B0356" w14:textId="39D950C6" w:rsidR="00DC02DC" w:rsidRPr="00D8012A" w:rsidRDefault="00DC02DC" w:rsidP="00F301B0">
    <w:pPr>
      <w:pStyle w:val="Stopka"/>
      <w:jc w:val="center"/>
    </w:pPr>
    <w:r w:rsidRPr="00DF63C1">
      <w:t xml:space="preserve">– </w:t>
    </w:r>
    <w:r w:rsidRPr="00D8012A">
      <w:fldChar w:fldCharType="begin"/>
    </w:r>
    <w:r w:rsidRPr="00D8012A">
      <w:instrText xml:space="preserve"> PAGE  \* MERGEFORMAT </w:instrText>
    </w:r>
    <w:r w:rsidRPr="00D8012A">
      <w:fldChar w:fldCharType="separate"/>
    </w:r>
    <w:r w:rsidR="00B9087F">
      <w:rPr>
        <w:noProof/>
      </w:rPr>
      <w:t>197</w:t>
    </w:r>
    <w:r w:rsidRPr="00D8012A">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191B0" w14:textId="159469E5" w:rsidR="00DC02DC" w:rsidRDefault="00DC02DC">
    <w:pPr>
      <w:pStyle w:val="Stopka"/>
    </w:pPr>
    <w:r>
      <w:rPr>
        <w:noProof/>
        <w:lang w:val="pl-PL" w:eastAsia="pl-PL"/>
      </w:rPr>
      <mc:AlternateContent>
        <mc:Choice Requires="wps">
          <w:drawing>
            <wp:anchor distT="0" distB="0" distL="0" distR="0" simplePos="0" relativeHeight="251661312" behindDoc="0" locked="0" layoutInCell="1" allowOverlap="1" wp14:anchorId="79AF2458" wp14:editId="3158C43F">
              <wp:simplePos x="635" y="635"/>
              <wp:positionH relativeFrom="page">
                <wp:align>center</wp:align>
              </wp:positionH>
              <wp:positionV relativeFrom="page">
                <wp:align>bottom</wp:align>
              </wp:positionV>
              <wp:extent cx="443865" cy="443865"/>
              <wp:effectExtent l="0" t="0" r="13335" b="0"/>
              <wp:wrapNone/>
              <wp:docPr id="684965125" name="Pole tekstowe 4"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F0456B" w14:textId="1CA3CEFF" w:rsidR="00DC02DC" w:rsidRPr="00FE78E6" w:rsidRDefault="00DC02DC" w:rsidP="00FE78E6">
                          <w:pPr>
                            <w:spacing w:after="0"/>
                            <w:rPr>
                              <w:rFonts w:ascii="Calibri" w:eastAsia="Calibri" w:hAnsi="Calibri" w:cs="Calibri"/>
                              <w:noProof/>
                              <w:color w:val="000000"/>
                              <w:sz w:val="18"/>
                              <w:szCs w:val="18"/>
                            </w:rPr>
                          </w:pPr>
                          <w:r w:rsidRPr="00FE78E6">
                            <w:rPr>
                              <w:rFonts w:ascii="Calibri" w:eastAsia="Calibri" w:hAnsi="Calibri" w:cs="Calibri"/>
                              <w:noProof/>
                              <w:color w:val="000000"/>
                              <w:sz w:val="18"/>
                              <w:szCs w:val="18"/>
                            </w:rPr>
                            <w:t>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AF2458" id="_x0000_t202" coordsize="21600,21600" o:spt="202" path="m,l,21600r21600,l21600,xe">
              <v:stroke joinstyle="miter"/>
              <v:path gradientshapeok="t" o:connecttype="rect"/>
            </v:shapetype>
            <v:shape id="Pole tekstowe 4" o:spid="_x0000_s1029" type="#_x0000_t202" alt="Internal Use Only"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0F0456B" w14:textId="1CA3CEFF" w:rsidR="00DC02DC" w:rsidRPr="00FE78E6" w:rsidRDefault="00DC02DC" w:rsidP="00FE78E6">
                    <w:pPr>
                      <w:spacing w:after="0"/>
                      <w:rPr>
                        <w:rFonts w:ascii="Calibri" w:eastAsia="Calibri" w:hAnsi="Calibri" w:cs="Calibri"/>
                        <w:noProof/>
                        <w:color w:val="000000"/>
                        <w:sz w:val="18"/>
                        <w:szCs w:val="18"/>
                      </w:rPr>
                    </w:pPr>
                    <w:r w:rsidRPr="00FE78E6">
                      <w:rPr>
                        <w:rFonts w:ascii="Calibri" w:eastAsia="Calibri" w:hAnsi="Calibri" w:cs="Calibri"/>
                        <w:noProof/>
                        <w:color w:val="000000"/>
                        <w:sz w:val="18"/>
                        <w:szCs w:val="18"/>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FC6D6" w14:textId="77777777" w:rsidR="003D2CD2" w:rsidRDefault="003D2CD2">
      <w:pPr>
        <w:spacing w:after="0"/>
      </w:pPr>
      <w:r>
        <w:separator/>
      </w:r>
    </w:p>
  </w:footnote>
  <w:footnote w:type="continuationSeparator" w:id="0">
    <w:p w14:paraId="09C170FA" w14:textId="77777777" w:rsidR="003D2CD2" w:rsidRDefault="003D2C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6D4A2" w14:textId="5202317E" w:rsidR="00DC02DC" w:rsidRPr="00F301B0" w:rsidRDefault="00DC02DC" w:rsidP="00EB66B3">
    <w:pPr>
      <w:pStyle w:val="Nagwek"/>
      <w:jc w:val="center"/>
    </w:pPr>
    <w:r w:rsidRPr="00A81213">
      <w:rPr>
        <w:noProof/>
        <w:lang w:val="pl-PL" w:eastAsia="pl-PL"/>
      </w:rPr>
      <w:drawing>
        <wp:inline distT="0" distB="0" distL="0" distR="0" wp14:anchorId="3AADAD46" wp14:editId="75F17C8C">
          <wp:extent cx="3524250" cy="99139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6006" cy="10059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E6851"/>
    <w:multiLevelType w:val="hybridMultilevel"/>
    <w:tmpl w:val="0F12A3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56B77D0"/>
    <w:multiLevelType w:val="hybridMultilevel"/>
    <w:tmpl w:val="938E54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69E7A10"/>
    <w:multiLevelType w:val="multilevel"/>
    <w:tmpl w:val="10B2B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CC5B78"/>
    <w:multiLevelType w:val="hybridMultilevel"/>
    <w:tmpl w:val="AE4C1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47152DC"/>
    <w:multiLevelType w:val="multilevel"/>
    <w:tmpl w:val="5604585C"/>
    <w:lvl w:ilvl="0">
      <w:start w:val="1"/>
      <w:numFmt w:val="decimal"/>
      <w:pStyle w:val="Nagwek1"/>
      <w:lvlText w:val="%1"/>
      <w:lvlJc w:val="left"/>
      <w:pPr>
        <w:ind w:left="432" w:hanging="432"/>
      </w:pPr>
    </w:lvl>
    <w:lvl w:ilvl="1">
      <w:start w:val="1"/>
      <w:numFmt w:val="decimal"/>
      <w:pStyle w:val="Nagwek2"/>
      <w:lvlText w:val="%1.%2"/>
      <w:lvlJc w:val="left"/>
      <w:pPr>
        <w:ind w:left="1144"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5" w15:restartNumberingAfterBreak="0">
    <w:nsid w:val="449F3A4D"/>
    <w:multiLevelType w:val="hybridMultilevel"/>
    <w:tmpl w:val="5F1A03D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90D308D"/>
    <w:multiLevelType w:val="hybridMultilevel"/>
    <w:tmpl w:val="C910FF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E7B1D12"/>
    <w:multiLevelType w:val="hybridMultilevel"/>
    <w:tmpl w:val="C910FF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58BE378C"/>
    <w:multiLevelType w:val="hybridMultilevel"/>
    <w:tmpl w:val="769E1AB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A6818A1"/>
    <w:multiLevelType w:val="multilevel"/>
    <w:tmpl w:val="7E76F97A"/>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251152A"/>
    <w:multiLevelType w:val="hybridMultilevel"/>
    <w:tmpl w:val="8EE8E02A"/>
    <w:lvl w:ilvl="0" w:tplc="EC8A2526">
      <w:start w:val="14"/>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26F6D3F"/>
    <w:multiLevelType w:val="hybridMultilevel"/>
    <w:tmpl w:val="D3F4EA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D323327"/>
    <w:multiLevelType w:val="hybridMultilevel"/>
    <w:tmpl w:val="512A4E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DF627D1"/>
    <w:multiLevelType w:val="hybridMultilevel"/>
    <w:tmpl w:val="7DF627D1"/>
    <w:lvl w:ilvl="0" w:tplc="9514BB42">
      <w:start w:val="1"/>
      <w:numFmt w:val="bullet"/>
      <w:lvlText w:val=""/>
      <w:lvlJc w:val="left"/>
      <w:pPr>
        <w:tabs>
          <w:tab w:val="num" w:pos="720"/>
        </w:tabs>
        <w:ind w:left="720" w:hanging="360"/>
      </w:pPr>
      <w:rPr>
        <w:rFonts w:ascii="Symbol" w:hAnsi="Symbol"/>
      </w:rPr>
    </w:lvl>
    <w:lvl w:ilvl="1" w:tplc="6C821D18">
      <w:start w:val="1"/>
      <w:numFmt w:val="bullet"/>
      <w:lvlText w:val="o"/>
      <w:lvlJc w:val="left"/>
      <w:pPr>
        <w:tabs>
          <w:tab w:val="num" w:pos="1440"/>
        </w:tabs>
        <w:ind w:left="1440" w:hanging="360"/>
      </w:pPr>
      <w:rPr>
        <w:rFonts w:ascii="Courier New" w:hAnsi="Courier New"/>
      </w:rPr>
    </w:lvl>
    <w:lvl w:ilvl="2" w:tplc="64EE879C">
      <w:start w:val="1"/>
      <w:numFmt w:val="bullet"/>
      <w:lvlText w:val=""/>
      <w:lvlJc w:val="left"/>
      <w:pPr>
        <w:tabs>
          <w:tab w:val="num" w:pos="2160"/>
        </w:tabs>
        <w:ind w:left="2160" w:hanging="360"/>
      </w:pPr>
      <w:rPr>
        <w:rFonts w:ascii="Wingdings" w:hAnsi="Wingdings"/>
      </w:rPr>
    </w:lvl>
    <w:lvl w:ilvl="3" w:tplc="D39810A2">
      <w:start w:val="1"/>
      <w:numFmt w:val="bullet"/>
      <w:lvlText w:val=""/>
      <w:lvlJc w:val="left"/>
      <w:pPr>
        <w:tabs>
          <w:tab w:val="num" w:pos="2880"/>
        </w:tabs>
        <w:ind w:left="2880" w:hanging="360"/>
      </w:pPr>
      <w:rPr>
        <w:rFonts w:ascii="Symbol" w:hAnsi="Symbol"/>
      </w:rPr>
    </w:lvl>
    <w:lvl w:ilvl="4" w:tplc="6A0A71FE">
      <w:start w:val="1"/>
      <w:numFmt w:val="bullet"/>
      <w:lvlText w:val="o"/>
      <w:lvlJc w:val="left"/>
      <w:pPr>
        <w:tabs>
          <w:tab w:val="num" w:pos="3600"/>
        </w:tabs>
        <w:ind w:left="3600" w:hanging="360"/>
      </w:pPr>
      <w:rPr>
        <w:rFonts w:ascii="Courier New" w:hAnsi="Courier New"/>
      </w:rPr>
    </w:lvl>
    <w:lvl w:ilvl="5" w:tplc="A3AC71AE">
      <w:start w:val="1"/>
      <w:numFmt w:val="bullet"/>
      <w:lvlText w:val=""/>
      <w:lvlJc w:val="left"/>
      <w:pPr>
        <w:tabs>
          <w:tab w:val="num" w:pos="4320"/>
        </w:tabs>
        <w:ind w:left="4320" w:hanging="360"/>
      </w:pPr>
      <w:rPr>
        <w:rFonts w:ascii="Wingdings" w:hAnsi="Wingdings"/>
      </w:rPr>
    </w:lvl>
    <w:lvl w:ilvl="6" w:tplc="9488CEC2">
      <w:start w:val="1"/>
      <w:numFmt w:val="bullet"/>
      <w:lvlText w:val=""/>
      <w:lvlJc w:val="left"/>
      <w:pPr>
        <w:tabs>
          <w:tab w:val="num" w:pos="5040"/>
        </w:tabs>
        <w:ind w:left="5040" w:hanging="360"/>
      </w:pPr>
      <w:rPr>
        <w:rFonts w:ascii="Symbol" w:hAnsi="Symbol"/>
      </w:rPr>
    </w:lvl>
    <w:lvl w:ilvl="7" w:tplc="83BAE2B6">
      <w:start w:val="1"/>
      <w:numFmt w:val="bullet"/>
      <w:lvlText w:val="o"/>
      <w:lvlJc w:val="left"/>
      <w:pPr>
        <w:tabs>
          <w:tab w:val="num" w:pos="5760"/>
        </w:tabs>
        <w:ind w:left="5760" w:hanging="360"/>
      </w:pPr>
      <w:rPr>
        <w:rFonts w:ascii="Courier New" w:hAnsi="Courier New"/>
      </w:rPr>
    </w:lvl>
    <w:lvl w:ilvl="8" w:tplc="21228728">
      <w:start w:val="1"/>
      <w:numFmt w:val="bullet"/>
      <w:lvlText w:val=""/>
      <w:lvlJc w:val="left"/>
      <w:pPr>
        <w:tabs>
          <w:tab w:val="num" w:pos="6480"/>
        </w:tabs>
        <w:ind w:left="6480" w:hanging="360"/>
      </w:pPr>
      <w:rPr>
        <w:rFonts w:ascii="Wingdings" w:hAnsi="Wingdings"/>
      </w:rPr>
    </w:lvl>
  </w:abstractNum>
  <w:abstractNum w:abstractNumId="14" w15:restartNumberingAfterBreak="0">
    <w:nsid w:val="7DF627D3"/>
    <w:multiLevelType w:val="hybridMultilevel"/>
    <w:tmpl w:val="7DF627D3"/>
    <w:lvl w:ilvl="0" w:tplc="31F841CA">
      <w:start w:val="1"/>
      <w:numFmt w:val="bullet"/>
      <w:lvlText w:val=""/>
      <w:lvlJc w:val="left"/>
      <w:pPr>
        <w:tabs>
          <w:tab w:val="num" w:pos="720"/>
        </w:tabs>
        <w:ind w:left="720" w:hanging="360"/>
      </w:pPr>
      <w:rPr>
        <w:rFonts w:ascii="Symbol" w:hAnsi="Symbol"/>
      </w:rPr>
    </w:lvl>
    <w:lvl w:ilvl="1" w:tplc="6F86E536">
      <w:start w:val="1"/>
      <w:numFmt w:val="bullet"/>
      <w:lvlText w:val="o"/>
      <w:lvlJc w:val="left"/>
      <w:pPr>
        <w:tabs>
          <w:tab w:val="num" w:pos="1440"/>
        </w:tabs>
        <w:ind w:left="1440" w:hanging="360"/>
      </w:pPr>
      <w:rPr>
        <w:rFonts w:ascii="Courier New" w:hAnsi="Courier New"/>
      </w:rPr>
    </w:lvl>
    <w:lvl w:ilvl="2" w:tplc="E3C22470">
      <w:start w:val="1"/>
      <w:numFmt w:val="bullet"/>
      <w:lvlText w:val=""/>
      <w:lvlJc w:val="left"/>
      <w:pPr>
        <w:tabs>
          <w:tab w:val="num" w:pos="2160"/>
        </w:tabs>
        <w:ind w:left="2160" w:hanging="360"/>
      </w:pPr>
      <w:rPr>
        <w:rFonts w:ascii="Wingdings" w:hAnsi="Wingdings"/>
      </w:rPr>
    </w:lvl>
    <w:lvl w:ilvl="3" w:tplc="3320C508">
      <w:start w:val="1"/>
      <w:numFmt w:val="bullet"/>
      <w:lvlText w:val=""/>
      <w:lvlJc w:val="left"/>
      <w:pPr>
        <w:tabs>
          <w:tab w:val="num" w:pos="2880"/>
        </w:tabs>
        <w:ind w:left="2880" w:hanging="360"/>
      </w:pPr>
      <w:rPr>
        <w:rFonts w:ascii="Symbol" w:hAnsi="Symbol"/>
      </w:rPr>
    </w:lvl>
    <w:lvl w:ilvl="4" w:tplc="6276C654">
      <w:start w:val="1"/>
      <w:numFmt w:val="bullet"/>
      <w:lvlText w:val="o"/>
      <w:lvlJc w:val="left"/>
      <w:pPr>
        <w:tabs>
          <w:tab w:val="num" w:pos="3600"/>
        </w:tabs>
        <w:ind w:left="3600" w:hanging="360"/>
      </w:pPr>
      <w:rPr>
        <w:rFonts w:ascii="Courier New" w:hAnsi="Courier New"/>
      </w:rPr>
    </w:lvl>
    <w:lvl w:ilvl="5" w:tplc="16B0C7DA">
      <w:start w:val="1"/>
      <w:numFmt w:val="bullet"/>
      <w:lvlText w:val=""/>
      <w:lvlJc w:val="left"/>
      <w:pPr>
        <w:tabs>
          <w:tab w:val="num" w:pos="4320"/>
        </w:tabs>
        <w:ind w:left="4320" w:hanging="360"/>
      </w:pPr>
      <w:rPr>
        <w:rFonts w:ascii="Wingdings" w:hAnsi="Wingdings"/>
      </w:rPr>
    </w:lvl>
    <w:lvl w:ilvl="6" w:tplc="801AEC38">
      <w:start w:val="1"/>
      <w:numFmt w:val="bullet"/>
      <w:lvlText w:val=""/>
      <w:lvlJc w:val="left"/>
      <w:pPr>
        <w:tabs>
          <w:tab w:val="num" w:pos="5040"/>
        </w:tabs>
        <w:ind w:left="5040" w:hanging="360"/>
      </w:pPr>
      <w:rPr>
        <w:rFonts w:ascii="Symbol" w:hAnsi="Symbol"/>
      </w:rPr>
    </w:lvl>
    <w:lvl w:ilvl="7" w:tplc="B9E2C5BA">
      <w:start w:val="1"/>
      <w:numFmt w:val="bullet"/>
      <w:lvlText w:val="o"/>
      <w:lvlJc w:val="left"/>
      <w:pPr>
        <w:tabs>
          <w:tab w:val="num" w:pos="5760"/>
        </w:tabs>
        <w:ind w:left="5760" w:hanging="360"/>
      </w:pPr>
      <w:rPr>
        <w:rFonts w:ascii="Courier New" w:hAnsi="Courier New"/>
      </w:rPr>
    </w:lvl>
    <w:lvl w:ilvl="8" w:tplc="0DBE7400">
      <w:start w:val="1"/>
      <w:numFmt w:val="bullet"/>
      <w:lvlText w:val=""/>
      <w:lvlJc w:val="left"/>
      <w:pPr>
        <w:tabs>
          <w:tab w:val="num" w:pos="6480"/>
        </w:tabs>
        <w:ind w:left="6480" w:hanging="360"/>
      </w:pPr>
      <w:rPr>
        <w:rFonts w:ascii="Wingdings" w:hAnsi="Wingdings"/>
      </w:rPr>
    </w:lvl>
  </w:abstractNum>
  <w:abstractNum w:abstractNumId="15" w15:restartNumberingAfterBreak="0">
    <w:nsid w:val="7DF627D7"/>
    <w:multiLevelType w:val="hybridMultilevel"/>
    <w:tmpl w:val="7DF627D7"/>
    <w:lvl w:ilvl="0" w:tplc="B678B0F4">
      <w:start w:val="1"/>
      <w:numFmt w:val="bullet"/>
      <w:lvlText w:val=""/>
      <w:lvlJc w:val="left"/>
      <w:pPr>
        <w:tabs>
          <w:tab w:val="num" w:pos="720"/>
        </w:tabs>
        <w:ind w:left="720" w:hanging="360"/>
      </w:pPr>
      <w:rPr>
        <w:rFonts w:ascii="Symbol" w:hAnsi="Symbol"/>
      </w:rPr>
    </w:lvl>
    <w:lvl w:ilvl="1" w:tplc="32CACE44">
      <w:start w:val="1"/>
      <w:numFmt w:val="bullet"/>
      <w:lvlText w:val="o"/>
      <w:lvlJc w:val="left"/>
      <w:pPr>
        <w:tabs>
          <w:tab w:val="num" w:pos="1440"/>
        </w:tabs>
        <w:ind w:left="1440" w:hanging="360"/>
      </w:pPr>
      <w:rPr>
        <w:rFonts w:ascii="Courier New" w:hAnsi="Courier New"/>
      </w:rPr>
    </w:lvl>
    <w:lvl w:ilvl="2" w:tplc="908E39B8">
      <w:start w:val="1"/>
      <w:numFmt w:val="bullet"/>
      <w:lvlText w:val=""/>
      <w:lvlJc w:val="left"/>
      <w:pPr>
        <w:tabs>
          <w:tab w:val="num" w:pos="2160"/>
        </w:tabs>
        <w:ind w:left="2160" w:hanging="360"/>
      </w:pPr>
      <w:rPr>
        <w:rFonts w:ascii="Wingdings" w:hAnsi="Wingdings"/>
      </w:rPr>
    </w:lvl>
    <w:lvl w:ilvl="3" w:tplc="CBA4CFC6">
      <w:start w:val="1"/>
      <w:numFmt w:val="bullet"/>
      <w:lvlText w:val=""/>
      <w:lvlJc w:val="left"/>
      <w:pPr>
        <w:tabs>
          <w:tab w:val="num" w:pos="2880"/>
        </w:tabs>
        <w:ind w:left="2880" w:hanging="360"/>
      </w:pPr>
      <w:rPr>
        <w:rFonts w:ascii="Symbol" w:hAnsi="Symbol"/>
      </w:rPr>
    </w:lvl>
    <w:lvl w:ilvl="4" w:tplc="742AE1FC">
      <w:start w:val="1"/>
      <w:numFmt w:val="bullet"/>
      <w:lvlText w:val="o"/>
      <w:lvlJc w:val="left"/>
      <w:pPr>
        <w:tabs>
          <w:tab w:val="num" w:pos="3600"/>
        </w:tabs>
        <w:ind w:left="3600" w:hanging="360"/>
      </w:pPr>
      <w:rPr>
        <w:rFonts w:ascii="Courier New" w:hAnsi="Courier New"/>
      </w:rPr>
    </w:lvl>
    <w:lvl w:ilvl="5" w:tplc="410CBE34">
      <w:start w:val="1"/>
      <w:numFmt w:val="bullet"/>
      <w:lvlText w:val=""/>
      <w:lvlJc w:val="left"/>
      <w:pPr>
        <w:tabs>
          <w:tab w:val="num" w:pos="4320"/>
        </w:tabs>
        <w:ind w:left="4320" w:hanging="360"/>
      </w:pPr>
      <w:rPr>
        <w:rFonts w:ascii="Wingdings" w:hAnsi="Wingdings"/>
      </w:rPr>
    </w:lvl>
    <w:lvl w:ilvl="6" w:tplc="86AE5348">
      <w:start w:val="1"/>
      <w:numFmt w:val="bullet"/>
      <w:lvlText w:val=""/>
      <w:lvlJc w:val="left"/>
      <w:pPr>
        <w:tabs>
          <w:tab w:val="num" w:pos="5040"/>
        </w:tabs>
        <w:ind w:left="5040" w:hanging="360"/>
      </w:pPr>
      <w:rPr>
        <w:rFonts w:ascii="Symbol" w:hAnsi="Symbol"/>
      </w:rPr>
    </w:lvl>
    <w:lvl w:ilvl="7" w:tplc="60E81F5C">
      <w:start w:val="1"/>
      <w:numFmt w:val="bullet"/>
      <w:lvlText w:val="o"/>
      <w:lvlJc w:val="left"/>
      <w:pPr>
        <w:tabs>
          <w:tab w:val="num" w:pos="5760"/>
        </w:tabs>
        <w:ind w:left="5760" w:hanging="360"/>
      </w:pPr>
      <w:rPr>
        <w:rFonts w:ascii="Courier New" w:hAnsi="Courier New"/>
      </w:rPr>
    </w:lvl>
    <w:lvl w:ilvl="8" w:tplc="6E0057FE">
      <w:start w:val="1"/>
      <w:numFmt w:val="bullet"/>
      <w:lvlText w:val=""/>
      <w:lvlJc w:val="left"/>
      <w:pPr>
        <w:tabs>
          <w:tab w:val="num" w:pos="6480"/>
        </w:tabs>
        <w:ind w:left="6480" w:hanging="360"/>
      </w:pPr>
      <w:rPr>
        <w:rFonts w:ascii="Wingdings" w:hAnsi="Wingdings"/>
      </w:rPr>
    </w:lvl>
  </w:abstractNum>
  <w:abstractNum w:abstractNumId="16" w15:restartNumberingAfterBreak="0">
    <w:nsid w:val="7DF627D8"/>
    <w:multiLevelType w:val="hybridMultilevel"/>
    <w:tmpl w:val="7DF627D8"/>
    <w:lvl w:ilvl="0" w:tplc="F8768FEE">
      <w:start w:val="1"/>
      <w:numFmt w:val="bullet"/>
      <w:lvlText w:val=""/>
      <w:lvlJc w:val="left"/>
      <w:pPr>
        <w:tabs>
          <w:tab w:val="num" w:pos="720"/>
        </w:tabs>
        <w:ind w:left="720" w:hanging="360"/>
      </w:pPr>
      <w:rPr>
        <w:rFonts w:ascii="Symbol" w:hAnsi="Symbol"/>
      </w:rPr>
    </w:lvl>
    <w:lvl w:ilvl="1" w:tplc="1D90A02A">
      <w:start w:val="1"/>
      <w:numFmt w:val="bullet"/>
      <w:lvlText w:val="o"/>
      <w:lvlJc w:val="left"/>
      <w:pPr>
        <w:tabs>
          <w:tab w:val="num" w:pos="1440"/>
        </w:tabs>
        <w:ind w:left="1440" w:hanging="360"/>
      </w:pPr>
      <w:rPr>
        <w:rFonts w:ascii="Courier New" w:hAnsi="Courier New"/>
      </w:rPr>
    </w:lvl>
    <w:lvl w:ilvl="2" w:tplc="1518A600">
      <w:start w:val="1"/>
      <w:numFmt w:val="bullet"/>
      <w:lvlText w:val=""/>
      <w:lvlJc w:val="left"/>
      <w:pPr>
        <w:tabs>
          <w:tab w:val="num" w:pos="2160"/>
        </w:tabs>
        <w:ind w:left="2160" w:hanging="360"/>
      </w:pPr>
      <w:rPr>
        <w:rFonts w:ascii="Wingdings" w:hAnsi="Wingdings"/>
      </w:rPr>
    </w:lvl>
    <w:lvl w:ilvl="3" w:tplc="F71EFFAE">
      <w:start w:val="1"/>
      <w:numFmt w:val="bullet"/>
      <w:lvlText w:val=""/>
      <w:lvlJc w:val="left"/>
      <w:pPr>
        <w:tabs>
          <w:tab w:val="num" w:pos="2880"/>
        </w:tabs>
        <w:ind w:left="2880" w:hanging="360"/>
      </w:pPr>
      <w:rPr>
        <w:rFonts w:ascii="Symbol" w:hAnsi="Symbol"/>
      </w:rPr>
    </w:lvl>
    <w:lvl w:ilvl="4" w:tplc="3B26783C">
      <w:start w:val="1"/>
      <w:numFmt w:val="bullet"/>
      <w:lvlText w:val="o"/>
      <w:lvlJc w:val="left"/>
      <w:pPr>
        <w:tabs>
          <w:tab w:val="num" w:pos="3600"/>
        </w:tabs>
        <w:ind w:left="3600" w:hanging="360"/>
      </w:pPr>
      <w:rPr>
        <w:rFonts w:ascii="Courier New" w:hAnsi="Courier New"/>
      </w:rPr>
    </w:lvl>
    <w:lvl w:ilvl="5" w:tplc="330CE53C">
      <w:start w:val="1"/>
      <w:numFmt w:val="bullet"/>
      <w:lvlText w:val=""/>
      <w:lvlJc w:val="left"/>
      <w:pPr>
        <w:tabs>
          <w:tab w:val="num" w:pos="4320"/>
        </w:tabs>
        <w:ind w:left="4320" w:hanging="360"/>
      </w:pPr>
      <w:rPr>
        <w:rFonts w:ascii="Wingdings" w:hAnsi="Wingdings"/>
      </w:rPr>
    </w:lvl>
    <w:lvl w:ilvl="6" w:tplc="F35CD798">
      <w:start w:val="1"/>
      <w:numFmt w:val="bullet"/>
      <w:lvlText w:val=""/>
      <w:lvlJc w:val="left"/>
      <w:pPr>
        <w:tabs>
          <w:tab w:val="num" w:pos="5040"/>
        </w:tabs>
        <w:ind w:left="5040" w:hanging="360"/>
      </w:pPr>
      <w:rPr>
        <w:rFonts w:ascii="Symbol" w:hAnsi="Symbol"/>
      </w:rPr>
    </w:lvl>
    <w:lvl w:ilvl="7" w:tplc="745C72F8">
      <w:start w:val="1"/>
      <w:numFmt w:val="bullet"/>
      <w:lvlText w:val="o"/>
      <w:lvlJc w:val="left"/>
      <w:pPr>
        <w:tabs>
          <w:tab w:val="num" w:pos="5760"/>
        </w:tabs>
        <w:ind w:left="5760" w:hanging="360"/>
      </w:pPr>
      <w:rPr>
        <w:rFonts w:ascii="Courier New" w:hAnsi="Courier New"/>
      </w:rPr>
    </w:lvl>
    <w:lvl w:ilvl="8" w:tplc="0D54CEF8">
      <w:start w:val="1"/>
      <w:numFmt w:val="bullet"/>
      <w:lvlText w:val=""/>
      <w:lvlJc w:val="left"/>
      <w:pPr>
        <w:tabs>
          <w:tab w:val="num" w:pos="6480"/>
        </w:tabs>
        <w:ind w:left="6480" w:hanging="360"/>
      </w:pPr>
      <w:rPr>
        <w:rFonts w:ascii="Wingdings" w:hAnsi="Wingdings"/>
      </w:rPr>
    </w:lvl>
  </w:abstractNum>
  <w:abstractNum w:abstractNumId="17" w15:restartNumberingAfterBreak="0">
    <w:nsid w:val="7DF627D9"/>
    <w:multiLevelType w:val="hybridMultilevel"/>
    <w:tmpl w:val="7DF627D9"/>
    <w:lvl w:ilvl="0" w:tplc="22C0AC10">
      <w:start w:val="1"/>
      <w:numFmt w:val="bullet"/>
      <w:lvlText w:val=""/>
      <w:lvlJc w:val="left"/>
      <w:pPr>
        <w:tabs>
          <w:tab w:val="num" w:pos="720"/>
        </w:tabs>
        <w:ind w:left="720" w:hanging="360"/>
      </w:pPr>
      <w:rPr>
        <w:rFonts w:ascii="Symbol" w:hAnsi="Symbol"/>
      </w:rPr>
    </w:lvl>
    <w:lvl w:ilvl="1" w:tplc="889E7914">
      <w:start w:val="1"/>
      <w:numFmt w:val="bullet"/>
      <w:lvlText w:val="o"/>
      <w:lvlJc w:val="left"/>
      <w:pPr>
        <w:tabs>
          <w:tab w:val="num" w:pos="1440"/>
        </w:tabs>
        <w:ind w:left="1440" w:hanging="360"/>
      </w:pPr>
      <w:rPr>
        <w:rFonts w:ascii="Courier New" w:hAnsi="Courier New"/>
      </w:rPr>
    </w:lvl>
    <w:lvl w:ilvl="2" w:tplc="94286422">
      <w:start w:val="1"/>
      <w:numFmt w:val="bullet"/>
      <w:lvlText w:val=""/>
      <w:lvlJc w:val="left"/>
      <w:pPr>
        <w:tabs>
          <w:tab w:val="num" w:pos="2160"/>
        </w:tabs>
        <w:ind w:left="2160" w:hanging="360"/>
      </w:pPr>
      <w:rPr>
        <w:rFonts w:ascii="Wingdings" w:hAnsi="Wingdings"/>
      </w:rPr>
    </w:lvl>
    <w:lvl w:ilvl="3" w:tplc="01BCCAD0">
      <w:start w:val="1"/>
      <w:numFmt w:val="bullet"/>
      <w:lvlText w:val=""/>
      <w:lvlJc w:val="left"/>
      <w:pPr>
        <w:tabs>
          <w:tab w:val="num" w:pos="2880"/>
        </w:tabs>
        <w:ind w:left="2880" w:hanging="360"/>
      </w:pPr>
      <w:rPr>
        <w:rFonts w:ascii="Symbol" w:hAnsi="Symbol"/>
      </w:rPr>
    </w:lvl>
    <w:lvl w:ilvl="4" w:tplc="3FBA0D38">
      <w:start w:val="1"/>
      <w:numFmt w:val="bullet"/>
      <w:lvlText w:val="o"/>
      <w:lvlJc w:val="left"/>
      <w:pPr>
        <w:tabs>
          <w:tab w:val="num" w:pos="3600"/>
        </w:tabs>
        <w:ind w:left="3600" w:hanging="360"/>
      </w:pPr>
      <w:rPr>
        <w:rFonts w:ascii="Courier New" w:hAnsi="Courier New"/>
      </w:rPr>
    </w:lvl>
    <w:lvl w:ilvl="5" w:tplc="84868324">
      <w:start w:val="1"/>
      <w:numFmt w:val="bullet"/>
      <w:lvlText w:val=""/>
      <w:lvlJc w:val="left"/>
      <w:pPr>
        <w:tabs>
          <w:tab w:val="num" w:pos="4320"/>
        </w:tabs>
        <w:ind w:left="4320" w:hanging="360"/>
      </w:pPr>
      <w:rPr>
        <w:rFonts w:ascii="Wingdings" w:hAnsi="Wingdings"/>
      </w:rPr>
    </w:lvl>
    <w:lvl w:ilvl="6" w:tplc="6B8445B2">
      <w:start w:val="1"/>
      <w:numFmt w:val="bullet"/>
      <w:lvlText w:val=""/>
      <w:lvlJc w:val="left"/>
      <w:pPr>
        <w:tabs>
          <w:tab w:val="num" w:pos="5040"/>
        </w:tabs>
        <w:ind w:left="5040" w:hanging="360"/>
      </w:pPr>
      <w:rPr>
        <w:rFonts w:ascii="Symbol" w:hAnsi="Symbol"/>
      </w:rPr>
    </w:lvl>
    <w:lvl w:ilvl="7" w:tplc="0B1C829E">
      <w:start w:val="1"/>
      <w:numFmt w:val="bullet"/>
      <w:lvlText w:val="o"/>
      <w:lvlJc w:val="left"/>
      <w:pPr>
        <w:tabs>
          <w:tab w:val="num" w:pos="5760"/>
        </w:tabs>
        <w:ind w:left="5760" w:hanging="360"/>
      </w:pPr>
      <w:rPr>
        <w:rFonts w:ascii="Courier New" w:hAnsi="Courier New"/>
      </w:rPr>
    </w:lvl>
    <w:lvl w:ilvl="8" w:tplc="4B6E1EC8">
      <w:start w:val="1"/>
      <w:numFmt w:val="bullet"/>
      <w:lvlText w:val=""/>
      <w:lvlJc w:val="left"/>
      <w:pPr>
        <w:tabs>
          <w:tab w:val="num" w:pos="6480"/>
        </w:tabs>
        <w:ind w:left="6480" w:hanging="360"/>
      </w:pPr>
      <w:rPr>
        <w:rFonts w:ascii="Wingdings" w:hAnsi="Wingdings"/>
      </w:rPr>
    </w:lvl>
  </w:abstractNum>
  <w:abstractNum w:abstractNumId="18" w15:restartNumberingAfterBreak="0">
    <w:nsid w:val="7DF627DA"/>
    <w:multiLevelType w:val="hybridMultilevel"/>
    <w:tmpl w:val="7DF627DA"/>
    <w:lvl w:ilvl="0" w:tplc="FA1CC012">
      <w:start w:val="1"/>
      <w:numFmt w:val="bullet"/>
      <w:lvlText w:val=""/>
      <w:lvlJc w:val="left"/>
      <w:pPr>
        <w:tabs>
          <w:tab w:val="num" w:pos="720"/>
        </w:tabs>
        <w:ind w:left="720" w:hanging="360"/>
      </w:pPr>
      <w:rPr>
        <w:rFonts w:ascii="Symbol" w:hAnsi="Symbol"/>
      </w:rPr>
    </w:lvl>
    <w:lvl w:ilvl="1" w:tplc="0F6C1DC8">
      <w:start w:val="1"/>
      <w:numFmt w:val="bullet"/>
      <w:lvlText w:val="o"/>
      <w:lvlJc w:val="left"/>
      <w:pPr>
        <w:tabs>
          <w:tab w:val="num" w:pos="1440"/>
        </w:tabs>
        <w:ind w:left="1440" w:hanging="360"/>
      </w:pPr>
      <w:rPr>
        <w:rFonts w:ascii="Courier New" w:hAnsi="Courier New"/>
      </w:rPr>
    </w:lvl>
    <w:lvl w:ilvl="2" w:tplc="D31462AE">
      <w:start w:val="1"/>
      <w:numFmt w:val="bullet"/>
      <w:lvlText w:val=""/>
      <w:lvlJc w:val="left"/>
      <w:pPr>
        <w:tabs>
          <w:tab w:val="num" w:pos="2160"/>
        </w:tabs>
        <w:ind w:left="2160" w:hanging="360"/>
      </w:pPr>
      <w:rPr>
        <w:rFonts w:ascii="Wingdings" w:hAnsi="Wingdings"/>
      </w:rPr>
    </w:lvl>
    <w:lvl w:ilvl="3" w:tplc="32C629DC">
      <w:start w:val="1"/>
      <w:numFmt w:val="bullet"/>
      <w:lvlText w:val=""/>
      <w:lvlJc w:val="left"/>
      <w:pPr>
        <w:tabs>
          <w:tab w:val="num" w:pos="2880"/>
        </w:tabs>
        <w:ind w:left="2880" w:hanging="360"/>
      </w:pPr>
      <w:rPr>
        <w:rFonts w:ascii="Symbol" w:hAnsi="Symbol"/>
      </w:rPr>
    </w:lvl>
    <w:lvl w:ilvl="4" w:tplc="53BA842E">
      <w:start w:val="1"/>
      <w:numFmt w:val="bullet"/>
      <w:lvlText w:val="o"/>
      <w:lvlJc w:val="left"/>
      <w:pPr>
        <w:tabs>
          <w:tab w:val="num" w:pos="3600"/>
        </w:tabs>
        <w:ind w:left="3600" w:hanging="360"/>
      </w:pPr>
      <w:rPr>
        <w:rFonts w:ascii="Courier New" w:hAnsi="Courier New"/>
      </w:rPr>
    </w:lvl>
    <w:lvl w:ilvl="5" w:tplc="6034370C">
      <w:start w:val="1"/>
      <w:numFmt w:val="bullet"/>
      <w:lvlText w:val=""/>
      <w:lvlJc w:val="left"/>
      <w:pPr>
        <w:tabs>
          <w:tab w:val="num" w:pos="4320"/>
        </w:tabs>
        <w:ind w:left="4320" w:hanging="360"/>
      </w:pPr>
      <w:rPr>
        <w:rFonts w:ascii="Wingdings" w:hAnsi="Wingdings"/>
      </w:rPr>
    </w:lvl>
    <w:lvl w:ilvl="6" w:tplc="379825B6">
      <w:start w:val="1"/>
      <w:numFmt w:val="bullet"/>
      <w:lvlText w:val=""/>
      <w:lvlJc w:val="left"/>
      <w:pPr>
        <w:tabs>
          <w:tab w:val="num" w:pos="5040"/>
        </w:tabs>
        <w:ind w:left="5040" w:hanging="360"/>
      </w:pPr>
      <w:rPr>
        <w:rFonts w:ascii="Symbol" w:hAnsi="Symbol"/>
      </w:rPr>
    </w:lvl>
    <w:lvl w:ilvl="7" w:tplc="23BC2AF2">
      <w:start w:val="1"/>
      <w:numFmt w:val="bullet"/>
      <w:lvlText w:val="o"/>
      <w:lvlJc w:val="left"/>
      <w:pPr>
        <w:tabs>
          <w:tab w:val="num" w:pos="5760"/>
        </w:tabs>
        <w:ind w:left="5760" w:hanging="360"/>
      </w:pPr>
      <w:rPr>
        <w:rFonts w:ascii="Courier New" w:hAnsi="Courier New"/>
      </w:rPr>
    </w:lvl>
    <w:lvl w:ilvl="8" w:tplc="CD1AF5D0">
      <w:start w:val="1"/>
      <w:numFmt w:val="bullet"/>
      <w:lvlText w:val=""/>
      <w:lvlJc w:val="left"/>
      <w:pPr>
        <w:tabs>
          <w:tab w:val="num" w:pos="6480"/>
        </w:tabs>
        <w:ind w:left="6480" w:hanging="360"/>
      </w:pPr>
      <w:rPr>
        <w:rFonts w:ascii="Wingdings" w:hAnsi="Wingdings"/>
      </w:rPr>
    </w:lvl>
  </w:abstractNum>
  <w:abstractNum w:abstractNumId="19" w15:restartNumberingAfterBreak="0">
    <w:nsid w:val="7DF627DB"/>
    <w:multiLevelType w:val="hybridMultilevel"/>
    <w:tmpl w:val="7DF627DB"/>
    <w:lvl w:ilvl="0" w:tplc="6046E0C8">
      <w:start w:val="1"/>
      <w:numFmt w:val="bullet"/>
      <w:lvlText w:val=""/>
      <w:lvlJc w:val="left"/>
      <w:pPr>
        <w:tabs>
          <w:tab w:val="num" w:pos="720"/>
        </w:tabs>
        <w:ind w:left="720" w:hanging="360"/>
      </w:pPr>
      <w:rPr>
        <w:rFonts w:ascii="Symbol" w:hAnsi="Symbol"/>
      </w:rPr>
    </w:lvl>
    <w:lvl w:ilvl="1" w:tplc="EE1C4402">
      <w:start w:val="1"/>
      <w:numFmt w:val="bullet"/>
      <w:lvlText w:val="o"/>
      <w:lvlJc w:val="left"/>
      <w:pPr>
        <w:tabs>
          <w:tab w:val="num" w:pos="1440"/>
        </w:tabs>
        <w:ind w:left="1440" w:hanging="360"/>
      </w:pPr>
      <w:rPr>
        <w:rFonts w:ascii="Courier New" w:hAnsi="Courier New"/>
      </w:rPr>
    </w:lvl>
    <w:lvl w:ilvl="2" w:tplc="6AC44040">
      <w:start w:val="1"/>
      <w:numFmt w:val="bullet"/>
      <w:lvlText w:val=""/>
      <w:lvlJc w:val="left"/>
      <w:pPr>
        <w:tabs>
          <w:tab w:val="num" w:pos="2160"/>
        </w:tabs>
        <w:ind w:left="2160" w:hanging="360"/>
      </w:pPr>
      <w:rPr>
        <w:rFonts w:ascii="Wingdings" w:hAnsi="Wingdings"/>
      </w:rPr>
    </w:lvl>
    <w:lvl w:ilvl="3" w:tplc="48CC136E">
      <w:start w:val="1"/>
      <w:numFmt w:val="bullet"/>
      <w:lvlText w:val=""/>
      <w:lvlJc w:val="left"/>
      <w:pPr>
        <w:tabs>
          <w:tab w:val="num" w:pos="2880"/>
        </w:tabs>
        <w:ind w:left="2880" w:hanging="360"/>
      </w:pPr>
      <w:rPr>
        <w:rFonts w:ascii="Symbol" w:hAnsi="Symbol"/>
      </w:rPr>
    </w:lvl>
    <w:lvl w:ilvl="4" w:tplc="E3A48F2C">
      <w:start w:val="1"/>
      <w:numFmt w:val="bullet"/>
      <w:lvlText w:val="o"/>
      <w:lvlJc w:val="left"/>
      <w:pPr>
        <w:tabs>
          <w:tab w:val="num" w:pos="3600"/>
        </w:tabs>
        <w:ind w:left="3600" w:hanging="360"/>
      </w:pPr>
      <w:rPr>
        <w:rFonts w:ascii="Courier New" w:hAnsi="Courier New"/>
      </w:rPr>
    </w:lvl>
    <w:lvl w:ilvl="5" w:tplc="33D6FB7E">
      <w:start w:val="1"/>
      <w:numFmt w:val="bullet"/>
      <w:lvlText w:val=""/>
      <w:lvlJc w:val="left"/>
      <w:pPr>
        <w:tabs>
          <w:tab w:val="num" w:pos="4320"/>
        </w:tabs>
        <w:ind w:left="4320" w:hanging="360"/>
      </w:pPr>
      <w:rPr>
        <w:rFonts w:ascii="Wingdings" w:hAnsi="Wingdings"/>
      </w:rPr>
    </w:lvl>
    <w:lvl w:ilvl="6" w:tplc="C874C73A">
      <w:start w:val="1"/>
      <w:numFmt w:val="bullet"/>
      <w:lvlText w:val=""/>
      <w:lvlJc w:val="left"/>
      <w:pPr>
        <w:tabs>
          <w:tab w:val="num" w:pos="5040"/>
        </w:tabs>
        <w:ind w:left="5040" w:hanging="360"/>
      </w:pPr>
      <w:rPr>
        <w:rFonts w:ascii="Symbol" w:hAnsi="Symbol"/>
      </w:rPr>
    </w:lvl>
    <w:lvl w:ilvl="7" w:tplc="A2CE41F2">
      <w:start w:val="1"/>
      <w:numFmt w:val="bullet"/>
      <w:lvlText w:val="o"/>
      <w:lvlJc w:val="left"/>
      <w:pPr>
        <w:tabs>
          <w:tab w:val="num" w:pos="5760"/>
        </w:tabs>
        <w:ind w:left="5760" w:hanging="360"/>
      </w:pPr>
      <w:rPr>
        <w:rFonts w:ascii="Courier New" w:hAnsi="Courier New"/>
      </w:rPr>
    </w:lvl>
    <w:lvl w:ilvl="8" w:tplc="393C1A36">
      <w:start w:val="1"/>
      <w:numFmt w:val="bullet"/>
      <w:lvlText w:val=""/>
      <w:lvlJc w:val="left"/>
      <w:pPr>
        <w:tabs>
          <w:tab w:val="num" w:pos="6480"/>
        </w:tabs>
        <w:ind w:left="6480" w:hanging="360"/>
      </w:pPr>
      <w:rPr>
        <w:rFonts w:ascii="Wingdings" w:hAnsi="Wingdings"/>
      </w:rPr>
    </w:lvl>
  </w:abstractNum>
  <w:abstractNum w:abstractNumId="20" w15:restartNumberingAfterBreak="0">
    <w:nsid w:val="7DF627DC"/>
    <w:multiLevelType w:val="hybridMultilevel"/>
    <w:tmpl w:val="7DF627DC"/>
    <w:lvl w:ilvl="0" w:tplc="0DCA451E">
      <w:start w:val="1"/>
      <w:numFmt w:val="bullet"/>
      <w:lvlText w:val=""/>
      <w:lvlJc w:val="left"/>
      <w:pPr>
        <w:tabs>
          <w:tab w:val="num" w:pos="720"/>
        </w:tabs>
        <w:ind w:left="720" w:hanging="360"/>
      </w:pPr>
      <w:rPr>
        <w:rFonts w:ascii="Symbol" w:hAnsi="Symbol"/>
      </w:rPr>
    </w:lvl>
    <w:lvl w:ilvl="1" w:tplc="25E649BC">
      <w:start w:val="1"/>
      <w:numFmt w:val="bullet"/>
      <w:lvlText w:val="o"/>
      <w:lvlJc w:val="left"/>
      <w:pPr>
        <w:tabs>
          <w:tab w:val="num" w:pos="1440"/>
        </w:tabs>
        <w:ind w:left="1440" w:hanging="360"/>
      </w:pPr>
      <w:rPr>
        <w:rFonts w:ascii="Courier New" w:hAnsi="Courier New"/>
      </w:rPr>
    </w:lvl>
    <w:lvl w:ilvl="2" w:tplc="081A15E2">
      <w:start w:val="1"/>
      <w:numFmt w:val="bullet"/>
      <w:lvlText w:val=""/>
      <w:lvlJc w:val="left"/>
      <w:pPr>
        <w:tabs>
          <w:tab w:val="num" w:pos="2160"/>
        </w:tabs>
        <w:ind w:left="2160" w:hanging="360"/>
      </w:pPr>
      <w:rPr>
        <w:rFonts w:ascii="Wingdings" w:hAnsi="Wingdings"/>
      </w:rPr>
    </w:lvl>
    <w:lvl w:ilvl="3" w:tplc="CCE6367E">
      <w:start w:val="1"/>
      <w:numFmt w:val="bullet"/>
      <w:lvlText w:val=""/>
      <w:lvlJc w:val="left"/>
      <w:pPr>
        <w:tabs>
          <w:tab w:val="num" w:pos="2880"/>
        </w:tabs>
        <w:ind w:left="2880" w:hanging="360"/>
      </w:pPr>
      <w:rPr>
        <w:rFonts w:ascii="Symbol" w:hAnsi="Symbol"/>
      </w:rPr>
    </w:lvl>
    <w:lvl w:ilvl="4" w:tplc="09EE692A">
      <w:start w:val="1"/>
      <w:numFmt w:val="bullet"/>
      <w:lvlText w:val="o"/>
      <w:lvlJc w:val="left"/>
      <w:pPr>
        <w:tabs>
          <w:tab w:val="num" w:pos="3600"/>
        </w:tabs>
        <w:ind w:left="3600" w:hanging="360"/>
      </w:pPr>
      <w:rPr>
        <w:rFonts w:ascii="Courier New" w:hAnsi="Courier New"/>
      </w:rPr>
    </w:lvl>
    <w:lvl w:ilvl="5" w:tplc="DEA02784">
      <w:start w:val="1"/>
      <w:numFmt w:val="bullet"/>
      <w:lvlText w:val=""/>
      <w:lvlJc w:val="left"/>
      <w:pPr>
        <w:tabs>
          <w:tab w:val="num" w:pos="4320"/>
        </w:tabs>
        <w:ind w:left="4320" w:hanging="360"/>
      </w:pPr>
      <w:rPr>
        <w:rFonts w:ascii="Wingdings" w:hAnsi="Wingdings"/>
      </w:rPr>
    </w:lvl>
    <w:lvl w:ilvl="6" w:tplc="528C56E6">
      <w:start w:val="1"/>
      <w:numFmt w:val="bullet"/>
      <w:lvlText w:val=""/>
      <w:lvlJc w:val="left"/>
      <w:pPr>
        <w:tabs>
          <w:tab w:val="num" w:pos="5040"/>
        </w:tabs>
        <w:ind w:left="5040" w:hanging="360"/>
      </w:pPr>
      <w:rPr>
        <w:rFonts w:ascii="Symbol" w:hAnsi="Symbol"/>
      </w:rPr>
    </w:lvl>
    <w:lvl w:ilvl="7" w:tplc="27C4DCE6">
      <w:start w:val="1"/>
      <w:numFmt w:val="bullet"/>
      <w:lvlText w:val="o"/>
      <w:lvlJc w:val="left"/>
      <w:pPr>
        <w:tabs>
          <w:tab w:val="num" w:pos="5760"/>
        </w:tabs>
        <w:ind w:left="5760" w:hanging="360"/>
      </w:pPr>
      <w:rPr>
        <w:rFonts w:ascii="Courier New" w:hAnsi="Courier New"/>
      </w:rPr>
    </w:lvl>
    <w:lvl w:ilvl="8" w:tplc="DF96152A">
      <w:start w:val="1"/>
      <w:numFmt w:val="bullet"/>
      <w:lvlText w:val=""/>
      <w:lvlJc w:val="left"/>
      <w:pPr>
        <w:tabs>
          <w:tab w:val="num" w:pos="6480"/>
        </w:tabs>
        <w:ind w:left="6480" w:hanging="360"/>
      </w:pPr>
      <w:rPr>
        <w:rFonts w:ascii="Wingdings" w:hAnsi="Wingdings"/>
      </w:rPr>
    </w:lvl>
  </w:abstractNum>
  <w:abstractNum w:abstractNumId="21" w15:restartNumberingAfterBreak="0">
    <w:nsid w:val="7DF627DD"/>
    <w:multiLevelType w:val="hybridMultilevel"/>
    <w:tmpl w:val="7DF627DD"/>
    <w:lvl w:ilvl="0" w:tplc="00CE438A">
      <w:start w:val="1"/>
      <w:numFmt w:val="bullet"/>
      <w:lvlText w:val=""/>
      <w:lvlJc w:val="left"/>
      <w:pPr>
        <w:tabs>
          <w:tab w:val="num" w:pos="720"/>
        </w:tabs>
        <w:ind w:left="720" w:hanging="360"/>
      </w:pPr>
      <w:rPr>
        <w:rFonts w:ascii="Symbol" w:hAnsi="Symbol"/>
      </w:rPr>
    </w:lvl>
    <w:lvl w:ilvl="1" w:tplc="5FB640D4">
      <w:start w:val="1"/>
      <w:numFmt w:val="bullet"/>
      <w:lvlText w:val="o"/>
      <w:lvlJc w:val="left"/>
      <w:pPr>
        <w:tabs>
          <w:tab w:val="num" w:pos="1440"/>
        </w:tabs>
        <w:ind w:left="1440" w:hanging="360"/>
      </w:pPr>
      <w:rPr>
        <w:rFonts w:ascii="Courier New" w:hAnsi="Courier New"/>
      </w:rPr>
    </w:lvl>
    <w:lvl w:ilvl="2" w:tplc="4FE8DC4A">
      <w:start w:val="1"/>
      <w:numFmt w:val="bullet"/>
      <w:lvlText w:val=""/>
      <w:lvlJc w:val="left"/>
      <w:pPr>
        <w:tabs>
          <w:tab w:val="num" w:pos="2160"/>
        </w:tabs>
        <w:ind w:left="2160" w:hanging="360"/>
      </w:pPr>
      <w:rPr>
        <w:rFonts w:ascii="Wingdings" w:hAnsi="Wingdings"/>
      </w:rPr>
    </w:lvl>
    <w:lvl w:ilvl="3" w:tplc="93D2542E">
      <w:start w:val="1"/>
      <w:numFmt w:val="bullet"/>
      <w:lvlText w:val=""/>
      <w:lvlJc w:val="left"/>
      <w:pPr>
        <w:tabs>
          <w:tab w:val="num" w:pos="2880"/>
        </w:tabs>
        <w:ind w:left="2880" w:hanging="360"/>
      </w:pPr>
      <w:rPr>
        <w:rFonts w:ascii="Symbol" w:hAnsi="Symbol"/>
      </w:rPr>
    </w:lvl>
    <w:lvl w:ilvl="4" w:tplc="02C8FEF8">
      <w:start w:val="1"/>
      <w:numFmt w:val="bullet"/>
      <w:lvlText w:val="o"/>
      <w:lvlJc w:val="left"/>
      <w:pPr>
        <w:tabs>
          <w:tab w:val="num" w:pos="3600"/>
        </w:tabs>
        <w:ind w:left="3600" w:hanging="360"/>
      </w:pPr>
      <w:rPr>
        <w:rFonts w:ascii="Courier New" w:hAnsi="Courier New"/>
      </w:rPr>
    </w:lvl>
    <w:lvl w:ilvl="5" w:tplc="24F05502">
      <w:start w:val="1"/>
      <w:numFmt w:val="bullet"/>
      <w:lvlText w:val=""/>
      <w:lvlJc w:val="left"/>
      <w:pPr>
        <w:tabs>
          <w:tab w:val="num" w:pos="4320"/>
        </w:tabs>
        <w:ind w:left="4320" w:hanging="360"/>
      </w:pPr>
      <w:rPr>
        <w:rFonts w:ascii="Wingdings" w:hAnsi="Wingdings"/>
      </w:rPr>
    </w:lvl>
    <w:lvl w:ilvl="6" w:tplc="8B8294AC">
      <w:start w:val="1"/>
      <w:numFmt w:val="bullet"/>
      <w:lvlText w:val=""/>
      <w:lvlJc w:val="left"/>
      <w:pPr>
        <w:tabs>
          <w:tab w:val="num" w:pos="5040"/>
        </w:tabs>
        <w:ind w:left="5040" w:hanging="360"/>
      </w:pPr>
      <w:rPr>
        <w:rFonts w:ascii="Symbol" w:hAnsi="Symbol"/>
      </w:rPr>
    </w:lvl>
    <w:lvl w:ilvl="7" w:tplc="F2789320">
      <w:start w:val="1"/>
      <w:numFmt w:val="bullet"/>
      <w:lvlText w:val="o"/>
      <w:lvlJc w:val="left"/>
      <w:pPr>
        <w:tabs>
          <w:tab w:val="num" w:pos="5760"/>
        </w:tabs>
        <w:ind w:left="5760" w:hanging="360"/>
      </w:pPr>
      <w:rPr>
        <w:rFonts w:ascii="Courier New" w:hAnsi="Courier New"/>
      </w:rPr>
    </w:lvl>
    <w:lvl w:ilvl="8" w:tplc="A7B69310">
      <w:start w:val="1"/>
      <w:numFmt w:val="bullet"/>
      <w:lvlText w:val=""/>
      <w:lvlJc w:val="left"/>
      <w:pPr>
        <w:tabs>
          <w:tab w:val="num" w:pos="6480"/>
        </w:tabs>
        <w:ind w:left="6480" w:hanging="360"/>
      </w:pPr>
      <w:rPr>
        <w:rFonts w:ascii="Wingdings" w:hAnsi="Wingdings"/>
      </w:rPr>
    </w:lvl>
  </w:abstractNum>
  <w:abstractNum w:abstractNumId="22" w15:restartNumberingAfterBreak="0">
    <w:nsid w:val="7DF627DE"/>
    <w:multiLevelType w:val="hybridMultilevel"/>
    <w:tmpl w:val="7DF627DE"/>
    <w:lvl w:ilvl="0" w:tplc="FF40C292">
      <w:start w:val="1"/>
      <w:numFmt w:val="bullet"/>
      <w:lvlText w:val=""/>
      <w:lvlJc w:val="left"/>
      <w:pPr>
        <w:tabs>
          <w:tab w:val="num" w:pos="720"/>
        </w:tabs>
        <w:ind w:left="720" w:hanging="360"/>
      </w:pPr>
      <w:rPr>
        <w:rFonts w:ascii="Symbol" w:hAnsi="Symbol"/>
      </w:rPr>
    </w:lvl>
    <w:lvl w:ilvl="1" w:tplc="DF1E0382">
      <w:start w:val="1"/>
      <w:numFmt w:val="bullet"/>
      <w:lvlText w:val="o"/>
      <w:lvlJc w:val="left"/>
      <w:pPr>
        <w:tabs>
          <w:tab w:val="num" w:pos="1440"/>
        </w:tabs>
        <w:ind w:left="1440" w:hanging="360"/>
      </w:pPr>
      <w:rPr>
        <w:rFonts w:ascii="Courier New" w:hAnsi="Courier New"/>
      </w:rPr>
    </w:lvl>
    <w:lvl w:ilvl="2" w:tplc="024095FA">
      <w:start w:val="1"/>
      <w:numFmt w:val="bullet"/>
      <w:lvlText w:val=""/>
      <w:lvlJc w:val="left"/>
      <w:pPr>
        <w:tabs>
          <w:tab w:val="num" w:pos="2160"/>
        </w:tabs>
        <w:ind w:left="2160" w:hanging="360"/>
      </w:pPr>
      <w:rPr>
        <w:rFonts w:ascii="Wingdings" w:hAnsi="Wingdings"/>
      </w:rPr>
    </w:lvl>
    <w:lvl w:ilvl="3" w:tplc="2E2A6558">
      <w:start w:val="1"/>
      <w:numFmt w:val="bullet"/>
      <w:lvlText w:val=""/>
      <w:lvlJc w:val="left"/>
      <w:pPr>
        <w:tabs>
          <w:tab w:val="num" w:pos="2880"/>
        </w:tabs>
        <w:ind w:left="2880" w:hanging="360"/>
      </w:pPr>
      <w:rPr>
        <w:rFonts w:ascii="Symbol" w:hAnsi="Symbol"/>
      </w:rPr>
    </w:lvl>
    <w:lvl w:ilvl="4" w:tplc="4C32A372">
      <w:start w:val="1"/>
      <w:numFmt w:val="bullet"/>
      <w:lvlText w:val="o"/>
      <w:lvlJc w:val="left"/>
      <w:pPr>
        <w:tabs>
          <w:tab w:val="num" w:pos="3600"/>
        </w:tabs>
        <w:ind w:left="3600" w:hanging="360"/>
      </w:pPr>
      <w:rPr>
        <w:rFonts w:ascii="Courier New" w:hAnsi="Courier New"/>
      </w:rPr>
    </w:lvl>
    <w:lvl w:ilvl="5" w:tplc="CD327136">
      <w:start w:val="1"/>
      <w:numFmt w:val="bullet"/>
      <w:lvlText w:val=""/>
      <w:lvlJc w:val="left"/>
      <w:pPr>
        <w:tabs>
          <w:tab w:val="num" w:pos="4320"/>
        </w:tabs>
        <w:ind w:left="4320" w:hanging="360"/>
      </w:pPr>
      <w:rPr>
        <w:rFonts w:ascii="Wingdings" w:hAnsi="Wingdings"/>
      </w:rPr>
    </w:lvl>
    <w:lvl w:ilvl="6" w:tplc="AAE47F38">
      <w:start w:val="1"/>
      <w:numFmt w:val="bullet"/>
      <w:lvlText w:val=""/>
      <w:lvlJc w:val="left"/>
      <w:pPr>
        <w:tabs>
          <w:tab w:val="num" w:pos="5040"/>
        </w:tabs>
        <w:ind w:left="5040" w:hanging="360"/>
      </w:pPr>
      <w:rPr>
        <w:rFonts w:ascii="Symbol" w:hAnsi="Symbol"/>
      </w:rPr>
    </w:lvl>
    <w:lvl w:ilvl="7" w:tplc="0068CFA0">
      <w:start w:val="1"/>
      <w:numFmt w:val="bullet"/>
      <w:lvlText w:val="o"/>
      <w:lvlJc w:val="left"/>
      <w:pPr>
        <w:tabs>
          <w:tab w:val="num" w:pos="5760"/>
        </w:tabs>
        <w:ind w:left="5760" w:hanging="360"/>
      </w:pPr>
      <w:rPr>
        <w:rFonts w:ascii="Courier New" w:hAnsi="Courier New"/>
      </w:rPr>
    </w:lvl>
    <w:lvl w:ilvl="8" w:tplc="C4DCD824">
      <w:start w:val="1"/>
      <w:numFmt w:val="bullet"/>
      <w:lvlText w:val=""/>
      <w:lvlJc w:val="left"/>
      <w:pPr>
        <w:tabs>
          <w:tab w:val="num" w:pos="6480"/>
        </w:tabs>
        <w:ind w:left="6480" w:hanging="360"/>
      </w:pPr>
      <w:rPr>
        <w:rFonts w:ascii="Wingdings" w:hAnsi="Wingdings"/>
      </w:rPr>
    </w:lvl>
  </w:abstractNum>
  <w:abstractNum w:abstractNumId="23" w15:restartNumberingAfterBreak="0">
    <w:nsid w:val="7DF627DF"/>
    <w:multiLevelType w:val="hybridMultilevel"/>
    <w:tmpl w:val="7DF627DF"/>
    <w:lvl w:ilvl="0" w:tplc="B5785436">
      <w:start w:val="1"/>
      <w:numFmt w:val="bullet"/>
      <w:lvlText w:val=""/>
      <w:lvlJc w:val="left"/>
      <w:pPr>
        <w:tabs>
          <w:tab w:val="num" w:pos="720"/>
        </w:tabs>
        <w:ind w:left="720" w:hanging="360"/>
      </w:pPr>
      <w:rPr>
        <w:rFonts w:ascii="Symbol" w:hAnsi="Symbol"/>
      </w:rPr>
    </w:lvl>
    <w:lvl w:ilvl="1" w:tplc="322C109A">
      <w:start w:val="1"/>
      <w:numFmt w:val="bullet"/>
      <w:lvlText w:val="o"/>
      <w:lvlJc w:val="left"/>
      <w:pPr>
        <w:tabs>
          <w:tab w:val="num" w:pos="1440"/>
        </w:tabs>
        <w:ind w:left="1440" w:hanging="360"/>
      </w:pPr>
      <w:rPr>
        <w:rFonts w:ascii="Courier New" w:hAnsi="Courier New"/>
      </w:rPr>
    </w:lvl>
    <w:lvl w:ilvl="2" w:tplc="30EC2470">
      <w:start w:val="1"/>
      <w:numFmt w:val="bullet"/>
      <w:lvlText w:val=""/>
      <w:lvlJc w:val="left"/>
      <w:pPr>
        <w:tabs>
          <w:tab w:val="num" w:pos="2160"/>
        </w:tabs>
        <w:ind w:left="2160" w:hanging="360"/>
      </w:pPr>
      <w:rPr>
        <w:rFonts w:ascii="Wingdings" w:hAnsi="Wingdings"/>
      </w:rPr>
    </w:lvl>
    <w:lvl w:ilvl="3" w:tplc="290C2394">
      <w:start w:val="1"/>
      <w:numFmt w:val="bullet"/>
      <w:lvlText w:val=""/>
      <w:lvlJc w:val="left"/>
      <w:pPr>
        <w:tabs>
          <w:tab w:val="num" w:pos="2880"/>
        </w:tabs>
        <w:ind w:left="2880" w:hanging="360"/>
      </w:pPr>
      <w:rPr>
        <w:rFonts w:ascii="Symbol" w:hAnsi="Symbol"/>
      </w:rPr>
    </w:lvl>
    <w:lvl w:ilvl="4" w:tplc="564E5D58">
      <w:start w:val="1"/>
      <w:numFmt w:val="bullet"/>
      <w:lvlText w:val="o"/>
      <w:lvlJc w:val="left"/>
      <w:pPr>
        <w:tabs>
          <w:tab w:val="num" w:pos="3600"/>
        </w:tabs>
        <w:ind w:left="3600" w:hanging="360"/>
      </w:pPr>
      <w:rPr>
        <w:rFonts w:ascii="Courier New" w:hAnsi="Courier New"/>
      </w:rPr>
    </w:lvl>
    <w:lvl w:ilvl="5" w:tplc="5BF8CB78">
      <w:start w:val="1"/>
      <w:numFmt w:val="bullet"/>
      <w:lvlText w:val=""/>
      <w:lvlJc w:val="left"/>
      <w:pPr>
        <w:tabs>
          <w:tab w:val="num" w:pos="4320"/>
        </w:tabs>
        <w:ind w:left="4320" w:hanging="360"/>
      </w:pPr>
      <w:rPr>
        <w:rFonts w:ascii="Wingdings" w:hAnsi="Wingdings"/>
      </w:rPr>
    </w:lvl>
    <w:lvl w:ilvl="6" w:tplc="6CBE1884">
      <w:start w:val="1"/>
      <w:numFmt w:val="bullet"/>
      <w:lvlText w:val=""/>
      <w:lvlJc w:val="left"/>
      <w:pPr>
        <w:tabs>
          <w:tab w:val="num" w:pos="5040"/>
        </w:tabs>
        <w:ind w:left="5040" w:hanging="360"/>
      </w:pPr>
      <w:rPr>
        <w:rFonts w:ascii="Symbol" w:hAnsi="Symbol"/>
      </w:rPr>
    </w:lvl>
    <w:lvl w:ilvl="7" w:tplc="D1E843B4">
      <w:start w:val="1"/>
      <w:numFmt w:val="bullet"/>
      <w:lvlText w:val="o"/>
      <w:lvlJc w:val="left"/>
      <w:pPr>
        <w:tabs>
          <w:tab w:val="num" w:pos="5760"/>
        </w:tabs>
        <w:ind w:left="5760" w:hanging="360"/>
      </w:pPr>
      <w:rPr>
        <w:rFonts w:ascii="Courier New" w:hAnsi="Courier New"/>
      </w:rPr>
    </w:lvl>
    <w:lvl w:ilvl="8" w:tplc="E5709A72">
      <w:start w:val="1"/>
      <w:numFmt w:val="bullet"/>
      <w:lvlText w:val=""/>
      <w:lvlJc w:val="left"/>
      <w:pPr>
        <w:tabs>
          <w:tab w:val="num" w:pos="6480"/>
        </w:tabs>
        <w:ind w:left="6480" w:hanging="360"/>
      </w:pPr>
      <w:rPr>
        <w:rFonts w:ascii="Wingdings" w:hAnsi="Wingdings"/>
      </w:rPr>
    </w:lvl>
  </w:abstractNum>
  <w:abstractNum w:abstractNumId="24" w15:restartNumberingAfterBreak="0">
    <w:nsid w:val="7DF627EA"/>
    <w:multiLevelType w:val="hybridMultilevel"/>
    <w:tmpl w:val="7DF627EA"/>
    <w:lvl w:ilvl="0" w:tplc="A2948D9A">
      <w:start w:val="1"/>
      <w:numFmt w:val="bullet"/>
      <w:lvlText w:val=""/>
      <w:lvlJc w:val="left"/>
      <w:pPr>
        <w:tabs>
          <w:tab w:val="num" w:pos="720"/>
        </w:tabs>
        <w:ind w:left="720" w:hanging="360"/>
      </w:pPr>
      <w:rPr>
        <w:rFonts w:ascii="Symbol" w:hAnsi="Symbol"/>
      </w:rPr>
    </w:lvl>
    <w:lvl w:ilvl="1" w:tplc="B9A46846">
      <w:start w:val="1"/>
      <w:numFmt w:val="bullet"/>
      <w:lvlText w:val="o"/>
      <w:lvlJc w:val="left"/>
      <w:pPr>
        <w:tabs>
          <w:tab w:val="num" w:pos="1440"/>
        </w:tabs>
        <w:ind w:left="1440" w:hanging="360"/>
      </w:pPr>
      <w:rPr>
        <w:rFonts w:ascii="Courier New" w:hAnsi="Courier New"/>
      </w:rPr>
    </w:lvl>
    <w:lvl w:ilvl="2" w:tplc="D076E054">
      <w:start w:val="1"/>
      <w:numFmt w:val="bullet"/>
      <w:lvlText w:val=""/>
      <w:lvlJc w:val="left"/>
      <w:pPr>
        <w:tabs>
          <w:tab w:val="num" w:pos="2160"/>
        </w:tabs>
        <w:ind w:left="2160" w:hanging="360"/>
      </w:pPr>
      <w:rPr>
        <w:rFonts w:ascii="Wingdings" w:hAnsi="Wingdings"/>
      </w:rPr>
    </w:lvl>
    <w:lvl w:ilvl="3" w:tplc="B4FCA408">
      <w:start w:val="1"/>
      <w:numFmt w:val="bullet"/>
      <w:lvlText w:val=""/>
      <w:lvlJc w:val="left"/>
      <w:pPr>
        <w:tabs>
          <w:tab w:val="num" w:pos="2880"/>
        </w:tabs>
        <w:ind w:left="2880" w:hanging="360"/>
      </w:pPr>
      <w:rPr>
        <w:rFonts w:ascii="Symbol" w:hAnsi="Symbol"/>
      </w:rPr>
    </w:lvl>
    <w:lvl w:ilvl="4" w:tplc="68EE041A">
      <w:start w:val="1"/>
      <w:numFmt w:val="bullet"/>
      <w:lvlText w:val="o"/>
      <w:lvlJc w:val="left"/>
      <w:pPr>
        <w:tabs>
          <w:tab w:val="num" w:pos="3600"/>
        </w:tabs>
        <w:ind w:left="3600" w:hanging="360"/>
      </w:pPr>
      <w:rPr>
        <w:rFonts w:ascii="Courier New" w:hAnsi="Courier New"/>
      </w:rPr>
    </w:lvl>
    <w:lvl w:ilvl="5" w:tplc="CB54DAB2">
      <w:start w:val="1"/>
      <w:numFmt w:val="bullet"/>
      <w:lvlText w:val=""/>
      <w:lvlJc w:val="left"/>
      <w:pPr>
        <w:tabs>
          <w:tab w:val="num" w:pos="4320"/>
        </w:tabs>
        <w:ind w:left="4320" w:hanging="360"/>
      </w:pPr>
      <w:rPr>
        <w:rFonts w:ascii="Wingdings" w:hAnsi="Wingdings"/>
      </w:rPr>
    </w:lvl>
    <w:lvl w:ilvl="6" w:tplc="7F9CF530">
      <w:start w:val="1"/>
      <w:numFmt w:val="bullet"/>
      <w:lvlText w:val=""/>
      <w:lvlJc w:val="left"/>
      <w:pPr>
        <w:tabs>
          <w:tab w:val="num" w:pos="5040"/>
        </w:tabs>
        <w:ind w:left="5040" w:hanging="360"/>
      </w:pPr>
      <w:rPr>
        <w:rFonts w:ascii="Symbol" w:hAnsi="Symbol"/>
      </w:rPr>
    </w:lvl>
    <w:lvl w:ilvl="7" w:tplc="F3BE45AE">
      <w:start w:val="1"/>
      <w:numFmt w:val="bullet"/>
      <w:lvlText w:val="o"/>
      <w:lvlJc w:val="left"/>
      <w:pPr>
        <w:tabs>
          <w:tab w:val="num" w:pos="5760"/>
        </w:tabs>
        <w:ind w:left="5760" w:hanging="360"/>
      </w:pPr>
      <w:rPr>
        <w:rFonts w:ascii="Courier New" w:hAnsi="Courier New"/>
      </w:rPr>
    </w:lvl>
    <w:lvl w:ilvl="8" w:tplc="7A0C81A4">
      <w:start w:val="1"/>
      <w:numFmt w:val="bullet"/>
      <w:lvlText w:val=""/>
      <w:lvlJc w:val="left"/>
      <w:pPr>
        <w:tabs>
          <w:tab w:val="num" w:pos="6480"/>
        </w:tabs>
        <w:ind w:left="6480" w:hanging="360"/>
      </w:pPr>
      <w:rPr>
        <w:rFonts w:ascii="Wingdings" w:hAnsi="Wingdings"/>
      </w:rPr>
    </w:lvl>
  </w:abstractNum>
  <w:abstractNum w:abstractNumId="25" w15:restartNumberingAfterBreak="0">
    <w:nsid w:val="7DF627EB"/>
    <w:multiLevelType w:val="hybridMultilevel"/>
    <w:tmpl w:val="7DF627EB"/>
    <w:lvl w:ilvl="0" w:tplc="264CA474">
      <w:start w:val="1"/>
      <w:numFmt w:val="bullet"/>
      <w:lvlText w:val=""/>
      <w:lvlJc w:val="left"/>
      <w:pPr>
        <w:tabs>
          <w:tab w:val="num" w:pos="720"/>
        </w:tabs>
        <w:ind w:left="720" w:hanging="360"/>
      </w:pPr>
      <w:rPr>
        <w:rFonts w:ascii="Symbol" w:hAnsi="Symbol"/>
      </w:rPr>
    </w:lvl>
    <w:lvl w:ilvl="1" w:tplc="8E587264">
      <w:start w:val="1"/>
      <w:numFmt w:val="bullet"/>
      <w:lvlText w:val="o"/>
      <w:lvlJc w:val="left"/>
      <w:pPr>
        <w:tabs>
          <w:tab w:val="num" w:pos="1440"/>
        </w:tabs>
        <w:ind w:left="1440" w:hanging="360"/>
      </w:pPr>
      <w:rPr>
        <w:rFonts w:ascii="Courier New" w:hAnsi="Courier New"/>
      </w:rPr>
    </w:lvl>
    <w:lvl w:ilvl="2" w:tplc="E95E4C00">
      <w:start w:val="1"/>
      <w:numFmt w:val="bullet"/>
      <w:lvlText w:val=""/>
      <w:lvlJc w:val="left"/>
      <w:pPr>
        <w:tabs>
          <w:tab w:val="num" w:pos="2160"/>
        </w:tabs>
        <w:ind w:left="2160" w:hanging="360"/>
      </w:pPr>
      <w:rPr>
        <w:rFonts w:ascii="Wingdings" w:hAnsi="Wingdings"/>
      </w:rPr>
    </w:lvl>
    <w:lvl w:ilvl="3" w:tplc="2610A844">
      <w:start w:val="1"/>
      <w:numFmt w:val="bullet"/>
      <w:lvlText w:val=""/>
      <w:lvlJc w:val="left"/>
      <w:pPr>
        <w:tabs>
          <w:tab w:val="num" w:pos="2880"/>
        </w:tabs>
        <w:ind w:left="2880" w:hanging="360"/>
      </w:pPr>
      <w:rPr>
        <w:rFonts w:ascii="Symbol" w:hAnsi="Symbol"/>
      </w:rPr>
    </w:lvl>
    <w:lvl w:ilvl="4" w:tplc="A39E97A0">
      <w:start w:val="1"/>
      <w:numFmt w:val="bullet"/>
      <w:lvlText w:val="o"/>
      <w:lvlJc w:val="left"/>
      <w:pPr>
        <w:tabs>
          <w:tab w:val="num" w:pos="3600"/>
        </w:tabs>
        <w:ind w:left="3600" w:hanging="360"/>
      </w:pPr>
      <w:rPr>
        <w:rFonts w:ascii="Courier New" w:hAnsi="Courier New"/>
      </w:rPr>
    </w:lvl>
    <w:lvl w:ilvl="5" w:tplc="83A4D2D4">
      <w:start w:val="1"/>
      <w:numFmt w:val="bullet"/>
      <w:lvlText w:val=""/>
      <w:lvlJc w:val="left"/>
      <w:pPr>
        <w:tabs>
          <w:tab w:val="num" w:pos="4320"/>
        </w:tabs>
        <w:ind w:left="4320" w:hanging="360"/>
      </w:pPr>
      <w:rPr>
        <w:rFonts w:ascii="Wingdings" w:hAnsi="Wingdings"/>
      </w:rPr>
    </w:lvl>
    <w:lvl w:ilvl="6" w:tplc="BA6C5D7A">
      <w:start w:val="1"/>
      <w:numFmt w:val="bullet"/>
      <w:lvlText w:val=""/>
      <w:lvlJc w:val="left"/>
      <w:pPr>
        <w:tabs>
          <w:tab w:val="num" w:pos="5040"/>
        </w:tabs>
        <w:ind w:left="5040" w:hanging="360"/>
      </w:pPr>
      <w:rPr>
        <w:rFonts w:ascii="Symbol" w:hAnsi="Symbol"/>
      </w:rPr>
    </w:lvl>
    <w:lvl w:ilvl="7" w:tplc="6D6E824C">
      <w:start w:val="1"/>
      <w:numFmt w:val="bullet"/>
      <w:lvlText w:val="o"/>
      <w:lvlJc w:val="left"/>
      <w:pPr>
        <w:tabs>
          <w:tab w:val="num" w:pos="5760"/>
        </w:tabs>
        <w:ind w:left="5760" w:hanging="360"/>
      </w:pPr>
      <w:rPr>
        <w:rFonts w:ascii="Courier New" w:hAnsi="Courier New"/>
      </w:rPr>
    </w:lvl>
    <w:lvl w:ilvl="8" w:tplc="2C2CDA44">
      <w:start w:val="1"/>
      <w:numFmt w:val="bullet"/>
      <w:lvlText w:val=""/>
      <w:lvlJc w:val="left"/>
      <w:pPr>
        <w:tabs>
          <w:tab w:val="num" w:pos="6480"/>
        </w:tabs>
        <w:ind w:left="6480" w:hanging="360"/>
      </w:pPr>
      <w:rPr>
        <w:rFonts w:ascii="Wingdings" w:hAnsi="Wingdings"/>
      </w:rPr>
    </w:lvl>
  </w:abstractNum>
  <w:num w:numId="1" w16cid:durableId="1386219109">
    <w:abstractNumId w:val="9"/>
  </w:num>
  <w:num w:numId="2" w16cid:durableId="121383371">
    <w:abstractNumId w:val="4"/>
  </w:num>
  <w:num w:numId="3" w16cid:durableId="975380268">
    <w:abstractNumId w:val="13"/>
  </w:num>
  <w:num w:numId="4" w16cid:durableId="136917964">
    <w:abstractNumId w:val="14"/>
  </w:num>
  <w:num w:numId="5" w16cid:durableId="134759841">
    <w:abstractNumId w:val="15"/>
  </w:num>
  <w:num w:numId="6" w16cid:durableId="1292056185">
    <w:abstractNumId w:val="16"/>
  </w:num>
  <w:num w:numId="7" w16cid:durableId="1506702338">
    <w:abstractNumId w:val="17"/>
  </w:num>
  <w:num w:numId="8" w16cid:durableId="1989549223">
    <w:abstractNumId w:val="18"/>
  </w:num>
  <w:num w:numId="9" w16cid:durableId="2023972403">
    <w:abstractNumId w:val="19"/>
  </w:num>
  <w:num w:numId="10" w16cid:durableId="1969968961">
    <w:abstractNumId w:val="20"/>
  </w:num>
  <w:num w:numId="11" w16cid:durableId="958485831">
    <w:abstractNumId w:val="21"/>
  </w:num>
  <w:num w:numId="12" w16cid:durableId="1041442989">
    <w:abstractNumId w:val="22"/>
  </w:num>
  <w:num w:numId="13" w16cid:durableId="1226525766">
    <w:abstractNumId w:val="23"/>
  </w:num>
  <w:num w:numId="14" w16cid:durableId="181675270">
    <w:abstractNumId w:val="24"/>
  </w:num>
  <w:num w:numId="15" w16cid:durableId="901644394">
    <w:abstractNumId w:val="25"/>
  </w:num>
  <w:num w:numId="16" w16cid:durableId="16573018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0094321">
    <w:abstractNumId w:val="6"/>
  </w:num>
  <w:num w:numId="18" w16cid:durableId="966593956">
    <w:abstractNumId w:val="7"/>
  </w:num>
  <w:num w:numId="19" w16cid:durableId="1958948207">
    <w:abstractNumId w:val="10"/>
  </w:num>
  <w:num w:numId="20" w16cid:durableId="580454760">
    <w:abstractNumId w:val="12"/>
  </w:num>
  <w:num w:numId="21" w16cid:durableId="408314865">
    <w:abstractNumId w:val="8"/>
  </w:num>
  <w:num w:numId="22" w16cid:durableId="932324770">
    <w:abstractNumId w:val="5"/>
  </w:num>
  <w:num w:numId="23" w16cid:durableId="987628743">
    <w:abstractNumId w:val="1"/>
  </w:num>
  <w:num w:numId="24" w16cid:durableId="827329503">
    <w:abstractNumId w:val="3"/>
  </w:num>
  <w:num w:numId="25" w16cid:durableId="1785929293">
    <w:abstractNumId w:val="2"/>
  </w:num>
  <w:num w:numId="26" w16cid:durableId="776366537">
    <w:abstractNumId w:val="0"/>
  </w:num>
  <w:num w:numId="27" w16cid:durableId="194395449">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hideSpellingError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drawingGridHorizontalSpacing w:val="10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4CB"/>
    <w:rsid w:val="00002791"/>
    <w:rsid w:val="00004D53"/>
    <w:rsid w:val="00006A19"/>
    <w:rsid w:val="00021DDF"/>
    <w:rsid w:val="00025CDE"/>
    <w:rsid w:val="00026325"/>
    <w:rsid w:val="00042947"/>
    <w:rsid w:val="00053BAB"/>
    <w:rsid w:val="00055224"/>
    <w:rsid w:val="000636B1"/>
    <w:rsid w:val="000817AC"/>
    <w:rsid w:val="00091F1E"/>
    <w:rsid w:val="000A55AA"/>
    <w:rsid w:val="000B1C98"/>
    <w:rsid w:val="000D499C"/>
    <w:rsid w:val="000E45AB"/>
    <w:rsid w:val="000E57ED"/>
    <w:rsid w:val="00102A51"/>
    <w:rsid w:val="00115506"/>
    <w:rsid w:val="0013593A"/>
    <w:rsid w:val="00141222"/>
    <w:rsid w:val="00145F5B"/>
    <w:rsid w:val="00146C45"/>
    <w:rsid w:val="001510FD"/>
    <w:rsid w:val="0015478B"/>
    <w:rsid w:val="00156F0D"/>
    <w:rsid w:val="0017347D"/>
    <w:rsid w:val="00173B90"/>
    <w:rsid w:val="00177C6C"/>
    <w:rsid w:val="001821A8"/>
    <w:rsid w:val="001872D4"/>
    <w:rsid w:val="00192B20"/>
    <w:rsid w:val="0019521D"/>
    <w:rsid w:val="001A1360"/>
    <w:rsid w:val="001B2460"/>
    <w:rsid w:val="001C0F08"/>
    <w:rsid w:val="001D03A9"/>
    <w:rsid w:val="001D1E31"/>
    <w:rsid w:val="001D59F7"/>
    <w:rsid w:val="001D75EA"/>
    <w:rsid w:val="001E3B1B"/>
    <w:rsid w:val="001E4747"/>
    <w:rsid w:val="001E476E"/>
    <w:rsid w:val="001E6E62"/>
    <w:rsid w:val="001E7F48"/>
    <w:rsid w:val="001F3B4F"/>
    <w:rsid w:val="00200B33"/>
    <w:rsid w:val="0020153D"/>
    <w:rsid w:val="00201B47"/>
    <w:rsid w:val="0021001B"/>
    <w:rsid w:val="0021544B"/>
    <w:rsid w:val="0021601D"/>
    <w:rsid w:val="00216D0B"/>
    <w:rsid w:val="00220E40"/>
    <w:rsid w:val="00225F28"/>
    <w:rsid w:val="00230EAF"/>
    <w:rsid w:val="00232F89"/>
    <w:rsid w:val="00236273"/>
    <w:rsid w:val="0025070E"/>
    <w:rsid w:val="00250CED"/>
    <w:rsid w:val="0025115E"/>
    <w:rsid w:val="0025541B"/>
    <w:rsid w:val="002554DD"/>
    <w:rsid w:val="00255EA0"/>
    <w:rsid w:val="00262B7D"/>
    <w:rsid w:val="00270ED0"/>
    <w:rsid w:val="00274AC0"/>
    <w:rsid w:val="0028199B"/>
    <w:rsid w:val="00294EE2"/>
    <w:rsid w:val="002A31CF"/>
    <w:rsid w:val="002B48D8"/>
    <w:rsid w:val="002C3889"/>
    <w:rsid w:val="002C4229"/>
    <w:rsid w:val="002D0E23"/>
    <w:rsid w:val="002D2DFF"/>
    <w:rsid w:val="002E1EC5"/>
    <w:rsid w:val="002E6857"/>
    <w:rsid w:val="002F0D43"/>
    <w:rsid w:val="002F4EC4"/>
    <w:rsid w:val="002F6A76"/>
    <w:rsid w:val="002F79E0"/>
    <w:rsid w:val="0030736A"/>
    <w:rsid w:val="003111A7"/>
    <w:rsid w:val="00330C80"/>
    <w:rsid w:val="003523F5"/>
    <w:rsid w:val="003570EA"/>
    <w:rsid w:val="0036214D"/>
    <w:rsid w:val="00366ED9"/>
    <w:rsid w:val="00374AF9"/>
    <w:rsid w:val="00394C42"/>
    <w:rsid w:val="003B61FA"/>
    <w:rsid w:val="003D2CD2"/>
    <w:rsid w:val="003F2D5A"/>
    <w:rsid w:val="004018D4"/>
    <w:rsid w:val="00401F4F"/>
    <w:rsid w:val="00415B42"/>
    <w:rsid w:val="00422EC2"/>
    <w:rsid w:val="00425E40"/>
    <w:rsid w:val="004266BE"/>
    <w:rsid w:val="00427730"/>
    <w:rsid w:val="00430A43"/>
    <w:rsid w:val="00432136"/>
    <w:rsid w:val="00446192"/>
    <w:rsid w:val="0045217A"/>
    <w:rsid w:val="00452C6E"/>
    <w:rsid w:val="004617A5"/>
    <w:rsid w:val="00462D65"/>
    <w:rsid w:val="00481948"/>
    <w:rsid w:val="00483DC6"/>
    <w:rsid w:val="004934CB"/>
    <w:rsid w:val="004A38CF"/>
    <w:rsid w:val="004A5BFA"/>
    <w:rsid w:val="004A7EEF"/>
    <w:rsid w:val="004B4586"/>
    <w:rsid w:val="004B5047"/>
    <w:rsid w:val="004B5FCD"/>
    <w:rsid w:val="004C2D16"/>
    <w:rsid w:val="004D4905"/>
    <w:rsid w:val="004E4474"/>
    <w:rsid w:val="004E4DAA"/>
    <w:rsid w:val="004F6828"/>
    <w:rsid w:val="00506961"/>
    <w:rsid w:val="00510871"/>
    <w:rsid w:val="005216AB"/>
    <w:rsid w:val="00530D9C"/>
    <w:rsid w:val="00531B81"/>
    <w:rsid w:val="005540AD"/>
    <w:rsid w:val="00562E3B"/>
    <w:rsid w:val="00577554"/>
    <w:rsid w:val="00585D54"/>
    <w:rsid w:val="005A77FD"/>
    <w:rsid w:val="005D1846"/>
    <w:rsid w:val="005D50D2"/>
    <w:rsid w:val="005F22BE"/>
    <w:rsid w:val="005F4E7A"/>
    <w:rsid w:val="00605B03"/>
    <w:rsid w:val="0063389B"/>
    <w:rsid w:val="0063464D"/>
    <w:rsid w:val="006673EB"/>
    <w:rsid w:val="006840F6"/>
    <w:rsid w:val="006903FA"/>
    <w:rsid w:val="006952FE"/>
    <w:rsid w:val="006A2407"/>
    <w:rsid w:val="006B2C3A"/>
    <w:rsid w:val="006C364E"/>
    <w:rsid w:val="006C6EEA"/>
    <w:rsid w:val="006D47F7"/>
    <w:rsid w:val="006D4B5D"/>
    <w:rsid w:val="006E4D7D"/>
    <w:rsid w:val="006F31B1"/>
    <w:rsid w:val="006F56FD"/>
    <w:rsid w:val="00703779"/>
    <w:rsid w:val="00707F4C"/>
    <w:rsid w:val="00714F1D"/>
    <w:rsid w:val="00724124"/>
    <w:rsid w:val="0072441E"/>
    <w:rsid w:val="00733D68"/>
    <w:rsid w:val="007378CE"/>
    <w:rsid w:val="00740789"/>
    <w:rsid w:val="00760E8A"/>
    <w:rsid w:val="00785A7D"/>
    <w:rsid w:val="007A372C"/>
    <w:rsid w:val="007A5359"/>
    <w:rsid w:val="007A76AB"/>
    <w:rsid w:val="007B31DA"/>
    <w:rsid w:val="007C5657"/>
    <w:rsid w:val="007D06AE"/>
    <w:rsid w:val="007F209D"/>
    <w:rsid w:val="007F3748"/>
    <w:rsid w:val="007F5C79"/>
    <w:rsid w:val="0082018E"/>
    <w:rsid w:val="00821398"/>
    <w:rsid w:val="00824409"/>
    <w:rsid w:val="00831334"/>
    <w:rsid w:val="00837A0D"/>
    <w:rsid w:val="00852D83"/>
    <w:rsid w:val="00852F46"/>
    <w:rsid w:val="008735BC"/>
    <w:rsid w:val="0087617C"/>
    <w:rsid w:val="00886C58"/>
    <w:rsid w:val="008964A9"/>
    <w:rsid w:val="008A674E"/>
    <w:rsid w:val="008A6BFB"/>
    <w:rsid w:val="008B1C6A"/>
    <w:rsid w:val="008B564A"/>
    <w:rsid w:val="008B7020"/>
    <w:rsid w:val="008C0E6C"/>
    <w:rsid w:val="008D309B"/>
    <w:rsid w:val="008F4EAC"/>
    <w:rsid w:val="009034D9"/>
    <w:rsid w:val="0090712D"/>
    <w:rsid w:val="00910A82"/>
    <w:rsid w:val="00920E8C"/>
    <w:rsid w:val="0093769A"/>
    <w:rsid w:val="00940D8A"/>
    <w:rsid w:val="00943229"/>
    <w:rsid w:val="009515D5"/>
    <w:rsid w:val="009550EE"/>
    <w:rsid w:val="009609D1"/>
    <w:rsid w:val="0096143C"/>
    <w:rsid w:val="009709DB"/>
    <w:rsid w:val="00992B2D"/>
    <w:rsid w:val="00994241"/>
    <w:rsid w:val="00994EA6"/>
    <w:rsid w:val="00995731"/>
    <w:rsid w:val="0099728D"/>
    <w:rsid w:val="009B76C6"/>
    <w:rsid w:val="009C77F6"/>
    <w:rsid w:val="009D2FF6"/>
    <w:rsid w:val="009D3DE2"/>
    <w:rsid w:val="009D4291"/>
    <w:rsid w:val="00A04B4D"/>
    <w:rsid w:val="00A05E10"/>
    <w:rsid w:val="00A17CE3"/>
    <w:rsid w:val="00A26B46"/>
    <w:rsid w:val="00A36F31"/>
    <w:rsid w:val="00A4688E"/>
    <w:rsid w:val="00A46A1E"/>
    <w:rsid w:val="00A5455E"/>
    <w:rsid w:val="00A61F35"/>
    <w:rsid w:val="00A7615D"/>
    <w:rsid w:val="00A850D7"/>
    <w:rsid w:val="00A91702"/>
    <w:rsid w:val="00AB3248"/>
    <w:rsid w:val="00AB6BA6"/>
    <w:rsid w:val="00AC2DD1"/>
    <w:rsid w:val="00AD65CE"/>
    <w:rsid w:val="00AE2366"/>
    <w:rsid w:val="00AF4DB6"/>
    <w:rsid w:val="00B02870"/>
    <w:rsid w:val="00B21CB4"/>
    <w:rsid w:val="00B5616C"/>
    <w:rsid w:val="00B6749C"/>
    <w:rsid w:val="00B9087F"/>
    <w:rsid w:val="00BA4110"/>
    <w:rsid w:val="00BA6BE0"/>
    <w:rsid w:val="00BB533C"/>
    <w:rsid w:val="00BC642E"/>
    <w:rsid w:val="00BE0FD9"/>
    <w:rsid w:val="00BE281B"/>
    <w:rsid w:val="00BE5325"/>
    <w:rsid w:val="00BF7563"/>
    <w:rsid w:val="00C10905"/>
    <w:rsid w:val="00C42E29"/>
    <w:rsid w:val="00C4331B"/>
    <w:rsid w:val="00C56749"/>
    <w:rsid w:val="00C71B6E"/>
    <w:rsid w:val="00C81AB8"/>
    <w:rsid w:val="00C868C5"/>
    <w:rsid w:val="00C94067"/>
    <w:rsid w:val="00CA4ACB"/>
    <w:rsid w:val="00CD07A4"/>
    <w:rsid w:val="00CF0B4F"/>
    <w:rsid w:val="00D10529"/>
    <w:rsid w:val="00D11FBF"/>
    <w:rsid w:val="00D1310F"/>
    <w:rsid w:val="00D21D8C"/>
    <w:rsid w:val="00D233ED"/>
    <w:rsid w:val="00D34B02"/>
    <w:rsid w:val="00D34F85"/>
    <w:rsid w:val="00D450BE"/>
    <w:rsid w:val="00D51A88"/>
    <w:rsid w:val="00D5619F"/>
    <w:rsid w:val="00D636D6"/>
    <w:rsid w:val="00D63938"/>
    <w:rsid w:val="00D706C6"/>
    <w:rsid w:val="00D75E77"/>
    <w:rsid w:val="00D8012A"/>
    <w:rsid w:val="00D81F33"/>
    <w:rsid w:val="00D841F2"/>
    <w:rsid w:val="00DA0F23"/>
    <w:rsid w:val="00DB0489"/>
    <w:rsid w:val="00DB0569"/>
    <w:rsid w:val="00DB77B3"/>
    <w:rsid w:val="00DC02DC"/>
    <w:rsid w:val="00DC1789"/>
    <w:rsid w:val="00DD07D4"/>
    <w:rsid w:val="00DD7584"/>
    <w:rsid w:val="00DE5251"/>
    <w:rsid w:val="00DE72F4"/>
    <w:rsid w:val="00DF2776"/>
    <w:rsid w:val="00DF63C1"/>
    <w:rsid w:val="00E221BC"/>
    <w:rsid w:val="00E223F2"/>
    <w:rsid w:val="00E244B5"/>
    <w:rsid w:val="00E51D94"/>
    <w:rsid w:val="00E644E1"/>
    <w:rsid w:val="00E666A5"/>
    <w:rsid w:val="00E96978"/>
    <w:rsid w:val="00EA4AC4"/>
    <w:rsid w:val="00EA6FA5"/>
    <w:rsid w:val="00EB34FD"/>
    <w:rsid w:val="00EB66B3"/>
    <w:rsid w:val="00EB777A"/>
    <w:rsid w:val="00EB7A17"/>
    <w:rsid w:val="00EC1436"/>
    <w:rsid w:val="00EC5E7F"/>
    <w:rsid w:val="00EC6D75"/>
    <w:rsid w:val="00EF4B37"/>
    <w:rsid w:val="00EF7F2A"/>
    <w:rsid w:val="00F021C2"/>
    <w:rsid w:val="00F02736"/>
    <w:rsid w:val="00F03EE6"/>
    <w:rsid w:val="00F27A43"/>
    <w:rsid w:val="00F301B0"/>
    <w:rsid w:val="00F32249"/>
    <w:rsid w:val="00F32F9C"/>
    <w:rsid w:val="00F46B4A"/>
    <w:rsid w:val="00F504FB"/>
    <w:rsid w:val="00F52A14"/>
    <w:rsid w:val="00F62148"/>
    <w:rsid w:val="00F82C93"/>
    <w:rsid w:val="00F93487"/>
    <w:rsid w:val="00FA1D89"/>
    <w:rsid w:val="00FD109F"/>
    <w:rsid w:val="00FE124F"/>
    <w:rsid w:val="00FE78E6"/>
    <w:rsid w:val="00FF4E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9EE5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Cs w:val="24"/>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244B5"/>
    <w:pPr>
      <w:spacing w:after="120"/>
    </w:pPr>
  </w:style>
  <w:style w:type="paragraph" w:styleId="Nagwek1">
    <w:name w:val="heading 1"/>
    <w:basedOn w:val="Normalny"/>
    <w:next w:val="Normalny"/>
    <w:qFormat/>
    <w:rsid w:val="00483DC6"/>
    <w:pPr>
      <w:keepNext/>
      <w:pageBreakBefore/>
      <w:numPr>
        <w:numId w:val="2"/>
      </w:numPr>
      <w:tabs>
        <w:tab w:val="left" w:pos="0"/>
        <w:tab w:val="left" w:pos="567"/>
      </w:tabs>
      <w:spacing w:after="240"/>
      <w:ind w:left="431" w:hanging="431"/>
      <w:outlineLvl w:val="0"/>
    </w:pPr>
    <w:rPr>
      <w:rFonts w:cs="Arial"/>
      <w:b/>
      <w:bCs/>
      <w:color w:val="404040" w:themeColor="text1" w:themeTint="BF"/>
      <w:kern w:val="32"/>
      <w:sz w:val="32"/>
      <w:szCs w:val="32"/>
    </w:rPr>
  </w:style>
  <w:style w:type="paragraph" w:styleId="Nagwek2">
    <w:name w:val="heading 2"/>
    <w:basedOn w:val="Normalny"/>
    <w:next w:val="Normalny"/>
    <w:qFormat/>
    <w:rsid w:val="009550EE"/>
    <w:pPr>
      <w:keepNext/>
      <w:numPr>
        <w:ilvl w:val="1"/>
        <w:numId w:val="2"/>
      </w:numPr>
      <w:tabs>
        <w:tab w:val="left" w:pos="567"/>
      </w:tabs>
      <w:spacing w:before="480" w:after="240"/>
      <w:ind w:left="576"/>
      <w:outlineLvl w:val="1"/>
    </w:pPr>
    <w:rPr>
      <w:rFonts w:cs="Arial"/>
      <w:b/>
      <w:bCs/>
      <w:color w:val="404040" w:themeColor="text1" w:themeTint="BF"/>
      <w:sz w:val="28"/>
      <w:szCs w:val="28"/>
    </w:rPr>
  </w:style>
  <w:style w:type="paragraph" w:styleId="Nagwek3">
    <w:name w:val="heading 3"/>
    <w:basedOn w:val="Normalny"/>
    <w:next w:val="Normalny"/>
    <w:qFormat/>
    <w:rsid w:val="009550EE"/>
    <w:pPr>
      <w:keepNext/>
      <w:numPr>
        <w:ilvl w:val="2"/>
        <w:numId w:val="2"/>
      </w:numPr>
      <w:tabs>
        <w:tab w:val="left" w:pos="567"/>
      </w:tabs>
      <w:spacing w:before="360"/>
      <w:outlineLvl w:val="2"/>
    </w:pPr>
    <w:rPr>
      <w:rFonts w:cs="Arial"/>
      <w:b/>
      <w:bCs/>
      <w:color w:val="595959" w:themeColor="text1" w:themeTint="A6"/>
      <w:sz w:val="26"/>
      <w:szCs w:val="26"/>
    </w:rPr>
  </w:style>
  <w:style w:type="paragraph" w:styleId="Nagwek4">
    <w:name w:val="heading 4"/>
    <w:basedOn w:val="Normalny"/>
    <w:next w:val="Normalny"/>
    <w:link w:val="Nagwek4Znak"/>
    <w:rsid w:val="00374AF9"/>
    <w:pPr>
      <w:keepNext/>
      <w:keepLines/>
      <w:numPr>
        <w:ilvl w:val="3"/>
        <w:numId w:val="2"/>
      </w:numPr>
      <w:spacing w:before="240" w:after="0"/>
      <w:ind w:left="862" w:hanging="862"/>
      <w:outlineLvl w:val="3"/>
    </w:pPr>
    <w:rPr>
      <w:rFonts w:eastAsiaTheme="majorEastAsia" w:cstheme="majorBidi"/>
      <w:iCs/>
      <w:color w:val="595959" w:themeColor="text1" w:themeTint="A6"/>
    </w:rPr>
  </w:style>
  <w:style w:type="paragraph" w:styleId="Nagwek5">
    <w:name w:val="heading 5"/>
    <w:basedOn w:val="Normalny"/>
    <w:next w:val="Normalny"/>
    <w:link w:val="Nagwek5Znak"/>
    <w:unhideWhenUsed/>
    <w:rsid w:val="00236273"/>
    <w:pPr>
      <w:keepNext/>
      <w:keepLines/>
      <w:numPr>
        <w:ilvl w:val="4"/>
        <w:numId w:val="2"/>
      </w:numPr>
      <w:spacing w:before="240" w:after="0"/>
      <w:ind w:left="1009" w:hanging="1009"/>
      <w:outlineLvl w:val="4"/>
    </w:pPr>
    <w:rPr>
      <w:rFonts w:eastAsiaTheme="majorEastAsia" w:cstheme="majorBidi"/>
      <w:color w:val="595959" w:themeColor="text1" w:themeTint="A6"/>
    </w:rPr>
  </w:style>
  <w:style w:type="paragraph" w:styleId="Nagwek6">
    <w:name w:val="heading 6"/>
    <w:basedOn w:val="Normalny"/>
    <w:next w:val="Normalny"/>
    <w:link w:val="Nagwek6Znak"/>
    <w:semiHidden/>
    <w:unhideWhenUsed/>
    <w:rsid w:val="00236273"/>
    <w:pPr>
      <w:keepNext/>
      <w:keepLines/>
      <w:numPr>
        <w:ilvl w:val="5"/>
        <w:numId w:val="2"/>
      </w:numPr>
      <w:spacing w:before="240" w:after="0"/>
      <w:ind w:left="1151" w:hanging="1151"/>
      <w:outlineLvl w:val="5"/>
    </w:pPr>
    <w:rPr>
      <w:rFonts w:eastAsiaTheme="majorEastAsia" w:cstheme="majorBidi"/>
      <w:color w:val="7F7F7F" w:themeColor="text1" w:themeTint="80"/>
    </w:rPr>
  </w:style>
  <w:style w:type="paragraph" w:styleId="Nagwek7">
    <w:name w:val="heading 7"/>
    <w:basedOn w:val="Normalny"/>
    <w:next w:val="Normalny"/>
    <w:link w:val="Nagwek7Znak"/>
    <w:semiHidden/>
    <w:unhideWhenUsed/>
    <w:rsid w:val="00236273"/>
    <w:pPr>
      <w:keepNext/>
      <w:keepLines/>
      <w:numPr>
        <w:ilvl w:val="6"/>
        <w:numId w:val="2"/>
      </w:numPr>
      <w:spacing w:before="240" w:after="0"/>
      <w:ind w:left="1298" w:hanging="1298"/>
      <w:outlineLvl w:val="6"/>
    </w:pPr>
    <w:rPr>
      <w:rFonts w:eastAsiaTheme="majorEastAsia" w:cstheme="majorBidi"/>
      <w:color w:val="7F7F7F" w:themeColor="text1" w:themeTint="80"/>
    </w:rPr>
  </w:style>
  <w:style w:type="paragraph" w:styleId="Nagwek8">
    <w:name w:val="heading 8"/>
    <w:basedOn w:val="Normalny"/>
    <w:next w:val="Normalny"/>
    <w:link w:val="Nagwek8Znak"/>
    <w:semiHidden/>
    <w:unhideWhenUsed/>
    <w:rsid w:val="00236273"/>
    <w:pPr>
      <w:keepNext/>
      <w:keepLines/>
      <w:numPr>
        <w:ilvl w:val="7"/>
        <w:numId w:val="2"/>
      </w:numPr>
      <w:spacing w:before="240" w:after="0"/>
      <w:outlineLvl w:val="7"/>
    </w:pPr>
    <w:rPr>
      <w:rFonts w:eastAsiaTheme="majorEastAsia" w:cstheme="majorBidi"/>
      <w:color w:val="7F7F7F" w:themeColor="text1" w:themeTint="80"/>
      <w:szCs w:val="21"/>
    </w:rPr>
  </w:style>
  <w:style w:type="paragraph" w:styleId="Nagwek9">
    <w:name w:val="heading 9"/>
    <w:basedOn w:val="Normalny"/>
    <w:next w:val="Normalny"/>
    <w:link w:val="Nagwek9Znak"/>
    <w:semiHidden/>
    <w:unhideWhenUsed/>
    <w:rsid w:val="00236273"/>
    <w:pPr>
      <w:keepNext/>
      <w:keepLines/>
      <w:numPr>
        <w:ilvl w:val="8"/>
        <w:numId w:val="2"/>
      </w:numPr>
      <w:spacing w:before="240" w:after="0"/>
      <w:ind w:left="1582" w:hanging="1582"/>
      <w:outlineLvl w:val="8"/>
    </w:pPr>
    <w:rPr>
      <w:rFonts w:eastAsiaTheme="majorEastAsia" w:cstheme="majorBidi"/>
      <w:color w:val="7F7F7F" w:themeColor="text1" w:themeTint="80"/>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994241"/>
    <w:pPr>
      <w:spacing w:before="120"/>
      <w:jc w:val="center"/>
      <w:outlineLvl w:val="0"/>
    </w:pPr>
    <w:rPr>
      <w:rFonts w:cs="Arial"/>
      <w:b/>
      <w:bCs/>
      <w:color w:val="404040" w:themeColor="text1" w:themeTint="BF"/>
      <w:kern w:val="28"/>
      <w:sz w:val="48"/>
      <w:szCs w:val="32"/>
    </w:rPr>
  </w:style>
  <w:style w:type="character" w:styleId="Hipercze">
    <w:name w:val="Hyperlink"/>
    <w:basedOn w:val="Domylnaczcionkaakapitu"/>
    <w:uiPriority w:val="99"/>
    <w:rsid w:val="00EF7B96"/>
    <w:rPr>
      <w:color w:val="0000FF"/>
      <w:u w:val="single"/>
    </w:rPr>
  </w:style>
  <w:style w:type="paragraph" w:styleId="Legenda">
    <w:name w:val="caption"/>
    <w:basedOn w:val="Normalny"/>
    <w:next w:val="Normalny"/>
    <w:qFormat/>
    <w:rsid w:val="00805BCE"/>
    <w:rPr>
      <w:b/>
      <w:bCs/>
      <w:szCs w:val="20"/>
    </w:rPr>
  </w:style>
  <w:style w:type="paragraph" w:styleId="Nagwek">
    <w:name w:val="header"/>
    <w:basedOn w:val="Normalny"/>
    <w:link w:val="NagwekZnak"/>
    <w:rsid w:val="0082378C"/>
    <w:pPr>
      <w:tabs>
        <w:tab w:val="center" w:pos="4536"/>
        <w:tab w:val="right" w:pos="9072"/>
      </w:tabs>
      <w:spacing w:after="0"/>
    </w:pPr>
  </w:style>
  <w:style w:type="character" w:customStyle="1" w:styleId="NagwekZnak">
    <w:name w:val="Nagłówek Znak"/>
    <w:basedOn w:val="Domylnaczcionkaakapitu"/>
    <w:link w:val="Nagwek"/>
    <w:rsid w:val="0082378C"/>
    <w:rPr>
      <w:rFonts w:ascii="Arial" w:hAnsi="Arial"/>
      <w:sz w:val="20"/>
    </w:rPr>
  </w:style>
  <w:style w:type="paragraph" w:styleId="Stopka">
    <w:name w:val="footer"/>
    <w:basedOn w:val="Normalny"/>
    <w:link w:val="StopkaZnak"/>
    <w:rsid w:val="00DF63C1"/>
    <w:pPr>
      <w:tabs>
        <w:tab w:val="center" w:pos="4536"/>
        <w:tab w:val="right" w:pos="9072"/>
      </w:tabs>
      <w:spacing w:after="0"/>
      <w:jc w:val="right"/>
    </w:pPr>
    <w:rPr>
      <w:sz w:val="18"/>
    </w:rPr>
  </w:style>
  <w:style w:type="character" w:customStyle="1" w:styleId="StopkaZnak">
    <w:name w:val="Stopka Znak"/>
    <w:basedOn w:val="Domylnaczcionkaakapitu"/>
    <w:link w:val="Stopka"/>
    <w:rsid w:val="00DF63C1"/>
    <w:rPr>
      <w:rFonts w:ascii="Arial" w:hAnsi="Arial"/>
      <w:sz w:val="18"/>
    </w:rPr>
  </w:style>
  <w:style w:type="character" w:styleId="Numerstrony">
    <w:name w:val="page number"/>
    <w:basedOn w:val="Domylnaczcionkaakapitu"/>
    <w:rsid w:val="0082378C"/>
    <w:rPr>
      <w:rFonts w:ascii="Arial" w:hAnsi="Arial"/>
      <w:sz w:val="20"/>
    </w:rPr>
  </w:style>
  <w:style w:type="table" w:styleId="Tabela-Siatka">
    <w:name w:val="Table Grid"/>
    <w:basedOn w:val="Standardowy"/>
    <w:rsid w:val="00704E8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istreci1">
    <w:name w:val="toc 1"/>
    <w:basedOn w:val="Spistreci3"/>
    <w:next w:val="Normalny"/>
    <w:autoRedefine/>
    <w:uiPriority w:val="39"/>
    <w:rsid w:val="009C77F6"/>
    <w:pPr>
      <w:spacing w:before="120"/>
    </w:pPr>
    <w:rPr>
      <w:b/>
      <w:bCs/>
      <w:color w:val="404040" w:themeColor="text1" w:themeTint="BF"/>
      <w:sz w:val="20"/>
    </w:rPr>
  </w:style>
  <w:style w:type="paragraph" w:styleId="Spistreci2">
    <w:name w:val="toc 2"/>
    <w:basedOn w:val="Spistreci1"/>
    <w:next w:val="Normalny"/>
    <w:autoRedefine/>
    <w:uiPriority w:val="39"/>
    <w:rsid w:val="00577554"/>
    <w:pPr>
      <w:spacing w:before="0"/>
    </w:pPr>
    <w:rPr>
      <w:b w:val="0"/>
      <w:bCs w:val="0"/>
      <w:color w:val="595959" w:themeColor="text1" w:themeTint="A6"/>
    </w:rPr>
  </w:style>
  <w:style w:type="paragraph" w:styleId="Spistreci3">
    <w:name w:val="toc 3"/>
    <w:basedOn w:val="Normalny"/>
    <w:next w:val="Normalny"/>
    <w:autoRedefine/>
    <w:uiPriority w:val="39"/>
    <w:rsid w:val="009C77F6"/>
    <w:pPr>
      <w:spacing w:after="0"/>
    </w:pPr>
    <w:rPr>
      <w:iCs/>
      <w:color w:val="595959" w:themeColor="text1" w:themeTint="A6"/>
      <w:sz w:val="18"/>
      <w:szCs w:val="22"/>
    </w:rPr>
  </w:style>
  <w:style w:type="paragraph" w:styleId="Spistreci4">
    <w:name w:val="toc 4"/>
    <w:basedOn w:val="Normalny"/>
    <w:next w:val="Normalny"/>
    <w:autoRedefine/>
    <w:rsid w:val="0021001B"/>
    <w:pPr>
      <w:pBdr>
        <w:between w:val="double" w:sz="6" w:space="0" w:color="auto"/>
      </w:pBdr>
      <w:spacing w:after="0"/>
      <w:ind w:left="400"/>
    </w:pPr>
    <w:rPr>
      <w:sz w:val="18"/>
      <w:szCs w:val="20"/>
    </w:rPr>
  </w:style>
  <w:style w:type="paragraph" w:styleId="Spistreci5">
    <w:name w:val="toc 5"/>
    <w:basedOn w:val="Normalny"/>
    <w:next w:val="Normalny"/>
    <w:autoRedefine/>
    <w:rsid w:val="0021001B"/>
    <w:pPr>
      <w:pBdr>
        <w:between w:val="double" w:sz="6" w:space="0" w:color="auto"/>
      </w:pBdr>
      <w:spacing w:after="0"/>
      <w:ind w:left="600"/>
    </w:pPr>
    <w:rPr>
      <w:sz w:val="18"/>
      <w:szCs w:val="20"/>
    </w:rPr>
  </w:style>
  <w:style w:type="paragraph" w:styleId="Spistreci6">
    <w:name w:val="toc 6"/>
    <w:basedOn w:val="Normalny"/>
    <w:next w:val="Normalny"/>
    <w:autoRedefine/>
    <w:rsid w:val="0021001B"/>
    <w:pPr>
      <w:pBdr>
        <w:between w:val="double" w:sz="6" w:space="0" w:color="auto"/>
      </w:pBdr>
      <w:spacing w:after="0"/>
      <w:ind w:left="800"/>
    </w:pPr>
    <w:rPr>
      <w:szCs w:val="20"/>
    </w:rPr>
  </w:style>
  <w:style w:type="paragraph" w:styleId="Spistreci7">
    <w:name w:val="toc 7"/>
    <w:basedOn w:val="Normalny"/>
    <w:next w:val="Normalny"/>
    <w:autoRedefine/>
    <w:rsid w:val="0021001B"/>
    <w:pPr>
      <w:pBdr>
        <w:between w:val="double" w:sz="6" w:space="0" w:color="auto"/>
      </w:pBdr>
      <w:spacing w:after="0"/>
      <w:ind w:left="1000"/>
    </w:pPr>
    <w:rPr>
      <w:szCs w:val="20"/>
    </w:rPr>
  </w:style>
  <w:style w:type="paragraph" w:styleId="Spistreci8">
    <w:name w:val="toc 8"/>
    <w:basedOn w:val="Normalny"/>
    <w:next w:val="Normalny"/>
    <w:autoRedefine/>
    <w:rsid w:val="0021001B"/>
    <w:pPr>
      <w:pBdr>
        <w:between w:val="double" w:sz="6" w:space="0" w:color="auto"/>
      </w:pBdr>
      <w:spacing w:after="0"/>
      <w:ind w:left="1200"/>
    </w:pPr>
    <w:rPr>
      <w:szCs w:val="20"/>
    </w:rPr>
  </w:style>
  <w:style w:type="paragraph" w:styleId="Spistreci9">
    <w:name w:val="toc 9"/>
    <w:basedOn w:val="Normalny"/>
    <w:next w:val="Normalny"/>
    <w:autoRedefine/>
    <w:rsid w:val="0021001B"/>
    <w:pPr>
      <w:pBdr>
        <w:between w:val="double" w:sz="6" w:space="0" w:color="auto"/>
      </w:pBdr>
      <w:spacing w:after="0"/>
      <w:ind w:left="1400"/>
    </w:pPr>
    <w:rPr>
      <w:sz w:val="18"/>
      <w:szCs w:val="20"/>
    </w:rPr>
  </w:style>
  <w:style w:type="numbering" w:styleId="111111">
    <w:name w:val="Outline List 2"/>
    <w:rsid w:val="00C8036A"/>
    <w:pPr>
      <w:numPr>
        <w:numId w:val="1"/>
      </w:numPr>
    </w:pPr>
  </w:style>
  <w:style w:type="paragraph" w:styleId="Mapadokumentu">
    <w:name w:val="Document Map"/>
    <w:basedOn w:val="Normalny"/>
    <w:link w:val="MapadokumentuZnak"/>
    <w:rsid w:val="00552316"/>
    <w:pPr>
      <w:spacing w:after="0"/>
    </w:pPr>
    <w:rPr>
      <w:rFonts w:ascii="Lucida Grande" w:hAnsi="Lucida Grande"/>
    </w:rPr>
  </w:style>
  <w:style w:type="character" w:customStyle="1" w:styleId="MapadokumentuZnak">
    <w:name w:val="Mapa dokumentu Znak"/>
    <w:basedOn w:val="Domylnaczcionkaakapitu"/>
    <w:link w:val="Mapadokumentu"/>
    <w:rsid w:val="00552316"/>
    <w:rPr>
      <w:rFonts w:ascii="Lucida Grande" w:hAnsi="Lucida Grande"/>
      <w:lang w:eastAsia="en-US"/>
    </w:rPr>
  </w:style>
  <w:style w:type="paragraph" w:styleId="Nagwekspisutreci">
    <w:name w:val="TOC Heading"/>
    <w:basedOn w:val="Nagwek1"/>
    <w:next w:val="Normalny"/>
    <w:uiPriority w:val="39"/>
    <w:unhideWhenUsed/>
    <w:qFormat/>
    <w:rsid w:val="00831334"/>
    <w:pPr>
      <w:keepLines/>
      <w:numPr>
        <w:numId w:val="0"/>
      </w:numPr>
      <w:tabs>
        <w:tab w:val="clear" w:pos="0"/>
        <w:tab w:val="clear" w:pos="567"/>
      </w:tabs>
      <w:spacing w:before="480" w:after="0" w:line="276" w:lineRule="auto"/>
      <w:outlineLvl w:val="9"/>
    </w:pPr>
    <w:rPr>
      <w:rFonts w:eastAsiaTheme="majorEastAsia" w:cstheme="majorBidi"/>
      <w:kern w:val="0"/>
      <w:sz w:val="28"/>
      <w:szCs w:val="28"/>
    </w:rPr>
  </w:style>
  <w:style w:type="character" w:customStyle="1" w:styleId="Nagwek4Znak">
    <w:name w:val="Nagłówek 4 Znak"/>
    <w:basedOn w:val="Domylnaczcionkaakapitu"/>
    <w:link w:val="Nagwek4"/>
    <w:rsid w:val="00374AF9"/>
    <w:rPr>
      <w:rFonts w:eastAsiaTheme="majorEastAsia" w:cstheme="majorBidi"/>
      <w:iCs/>
      <w:color w:val="595959" w:themeColor="text1" w:themeTint="A6"/>
    </w:rPr>
  </w:style>
  <w:style w:type="character" w:customStyle="1" w:styleId="Nagwek5Znak">
    <w:name w:val="Nagłówek 5 Znak"/>
    <w:basedOn w:val="Domylnaczcionkaakapitu"/>
    <w:link w:val="Nagwek5"/>
    <w:rsid w:val="00236273"/>
    <w:rPr>
      <w:rFonts w:eastAsiaTheme="majorEastAsia" w:cstheme="majorBidi"/>
      <w:color w:val="595959" w:themeColor="text1" w:themeTint="A6"/>
    </w:rPr>
  </w:style>
  <w:style w:type="table" w:customStyle="1" w:styleId="ScrollSectionColumn">
    <w:name w:val="Scroll Section Column"/>
    <w:basedOn w:val="Standardowy"/>
    <w:uiPriority w:val="99"/>
    <w:rsid w:val="00E868FB"/>
    <w:tblPr/>
  </w:style>
  <w:style w:type="table" w:customStyle="1" w:styleId="ScrollTip">
    <w:name w:val="Scroll Tip"/>
    <w:basedOn w:val="Standardowy"/>
    <w:uiPriority w:val="99"/>
    <w:qFormat/>
    <w:rsid w:val="0099620C"/>
    <w:pPr>
      <w:ind w:left="173" w:right="259"/>
    </w:pPr>
    <w:tblPr>
      <w:tblBorders>
        <w:top w:val="single" w:sz="4" w:space="0" w:color="9CC4A2"/>
        <w:left w:val="single" w:sz="4" w:space="0" w:color="9CC4A2"/>
        <w:bottom w:val="single" w:sz="4" w:space="0" w:color="9CC4A2"/>
        <w:right w:val="single" w:sz="4" w:space="0" w:color="9CC4A2"/>
      </w:tblBorders>
      <w:tblCellMar>
        <w:top w:w="173" w:type="dxa"/>
        <w:left w:w="58" w:type="dxa"/>
        <w:bottom w:w="259" w:type="dxa"/>
        <w:right w:w="58" w:type="dxa"/>
      </w:tblCellMar>
    </w:tblPr>
    <w:tcPr>
      <w:shd w:val="clear" w:color="auto" w:fill="DEFAE0"/>
    </w:tcPr>
  </w:style>
  <w:style w:type="table" w:customStyle="1" w:styleId="ScrollWarning">
    <w:name w:val="Scroll Warning"/>
    <w:basedOn w:val="Standardowy"/>
    <w:uiPriority w:val="99"/>
    <w:qFormat/>
    <w:rsid w:val="0099620C"/>
    <w:pPr>
      <w:ind w:left="173" w:right="259"/>
    </w:pPr>
    <w:tblPr>
      <w:tblBorders>
        <w:top w:val="single" w:sz="4" w:space="0" w:color="E29898"/>
        <w:left w:val="single" w:sz="4" w:space="0" w:color="E29898"/>
        <w:bottom w:val="single" w:sz="4" w:space="0" w:color="E29898"/>
        <w:right w:val="single" w:sz="4" w:space="0" w:color="E29898"/>
      </w:tblBorders>
      <w:tblCellMar>
        <w:top w:w="173" w:type="dxa"/>
        <w:left w:w="58" w:type="dxa"/>
        <w:bottom w:w="259" w:type="dxa"/>
        <w:right w:w="58" w:type="dxa"/>
      </w:tblCellMar>
    </w:tblPr>
    <w:tcPr>
      <w:shd w:val="clear" w:color="auto" w:fill="FFE7E7"/>
    </w:tcPr>
  </w:style>
  <w:style w:type="table" w:customStyle="1" w:styleId="ScrollCode">
    <w:name w:val="Scroll Code"/>
    <w:basedOn w:val="Standardowy"/>
    <w:uiPriority w:val="99"/>
    <w:qFormat/>
    <w:rsid w:val="00AD7224"/>
    <w:pPr>
      <w:ind w:left="173" w:right="259"/>
    </w:pPr>
    <w:rPr>
      <w:rFonts w:ascii="Courier New" w:hAnsi="Courier New"/>
      <w:sz w:val="18"/>
    </w:rPr>
    <w:tblPr>
      <w:tblCellSpacing w:w="0" w:type="dxa"/>
      <w:tblBorders>
        <w:top w:val="dashed" w:sz="4" w:space="0" w:color="6199C9"/>
        <w:left w:val="dashed" w:sz="4" w:space="0" w:color="6199C9"/>
        <w:bottom w:val="dashed" w:sz="4" w:space="0" w:color="6199C9"/>
        <w:right w:val="dashed" w:sz="4" w:space="0" w:color="6199C9"/>
      </w:tblBorders>
      <w:tblCellMar>
        <w:top w:w="173" w:type="dxa"/>
        <w:left w:w="58" w:type="dxa"/>
        <w:bottom w:w="259" w:type="dxa"/>
        <w:right w:w="58" w:type="dxa"/>
      </w:tblCellMar>
    </w:tblPr>
    <w:trPr>
      <w:tblCellSpacing w:w="0" w:type="dxa"/>
    </w:trPr>
  </w:style>
  <w:style w:type="table" w:customStyle="1" w:styleId="ScrollInfo">
    <w:name w:val="Scroll Info"/>
    <w:basedOn w:val="Standardowy"/>
    <w:uiPriority w:val="99"/>
    <w:qFormat/>
    <w:rsid w:val="00F93E63"/>
    <w:pPr>
      <w:ind w:left="173" w:right="259"/>
    </w:pPr>
    <w:tblPr>
      <w:tblBorders>
        <w:top w:val="single" w:sz="4" w:space="0" w:color="9CA6D2"/>
        <w:left w:val="single" w:sz="4" w:space="0" w:color="9CA6D2"/>
        <w:bottom w:val="single" w:sz="4" w:space="0" w:color="9CA6D2"/>
        <w:right w:val="single" w:sz="4" w:space="0" w:color="9CA6D2"/>
      </w:tblBorders>
      <w:tblCellMar>
        <w:top w:w="173" w:type="dxa"/>
        <w:left w:w="58" w:type="dxa"/>
        <w:bottom w:w="259" w:type="dxa"/>
        <w:right w:w="58" w:type="dxa"/>
      </w:tblCellMar>
    </w:tblPr>
    <w:tcPr>
      <w:shd w:val="clear" w:color="auto" w:fill="DFEFFD"/>
    </w:tcPr>
  </w:style>
  <w:style w:type="table" w:customStyle="1" w:styleId="ScrollTableNormal">
    <w:name w:val="Scroll Table Normal"/>
    <w:basedOn w:val="Standardowy"/>
    <w:uiPriority w:val="99"/>
    <w:qFormat/>
    <w:rsid w:val="00740789"/>
    <w:pPr>
      <w:spacing w:after="120"/>
    </w:pPr>
    <w:tblPr>
      <w:tblStyleRowBandSize w:val="1"/>
      <w:tblStyleColBandSize w:val="1"/>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CellMar>
        <w:top w:w="30" w:type="dxa"/>
        <w:left w:w="30" w:type="dxa"/>
        <w:bottom w:w="20" w:type="dxa"/>
        <w:right w:w="30" w:type="dxa"/>
      </w:tblCellMar>
    </w:tblPr>
    <w:tblStylePr w:type="firstRow">
      <w:rPr>
        <w:rFonts w:ascii="Arial" w:hAnsi="Arial"/>
        <w:b/>
        <w:bCs w:val="0"/>
        <w:i w:val="0"/>
        <w:iCs w:val="0"/>
        <w:color w:val="262626" w:themeColor="text1" w:themeTint="D9"/>
        <w:sz w:val="20"/>
      </w:rPr>
      <w:tblPr/>
      <w:trPr>
        <w:tblHeader/>
      </w:tr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l2br w:val="nil"/>
          <w:tr2bl w:val="nil"/>
        </w:tcBorders>
        <w:shd w:val="clear" w:color="auto" w:fill="F0F0F0"/>
      </w:tcPr>
    </w:tblStylePr>
    <w:tblStylePr w:type="firstCol">
      <w:rPr>
        <w:b/>
        <w:color w:val="003263"/>
      </w:rPr>
      <w:tblPr/>
      <w:tcPr>
        <w:shd w:val="clear" w:color="auto" w:fill="F0F0F0"/>
      </w:tcPr>
    </w:tblStylePr>
    <w:tblStylePr w:type="nwCell">
      <w:rPr>
        <w:b/>
        <w:color w:val="000000" w:themeColor="text1"/>
      </w:rPr>
    </w:tblStylePr>
  </w:style>
  <w:style w:type="table" w:customStyle="1" w:styleId="ScrollPanel">
    <w:name w:val="Scroll Panel"/>
    <w:basedOn w:val="Standardowy"/>
    <w:uiPriority w:val="99"/>
    <w:qFormat/>
    <w:rsid w:val="00F93E63"/>
    <w:pPr>
      <w:ind w:left="173" w:right="259"/>
    </w:pPr>
    <w:tblPr>
      <w:tblBorders>
        <w:top w:val="single" w:sz="4" w:space="0" w:color="BBBBBB"/>
        <w:left w:val="single" w:sz="4" w:space="0" w:color="BBBBBB"/>
        <w:bottom w:val="single" w:sz="4" w:space="0" w:color="BBBBBB"/>
        <w:right w:val="single" w:sz="4" w:space="0" w:color="BBBBBB"/>
      </w:tblBorders>
      <w:tblCellMar>
        <w:top w:w="173" w:type="dxa"/>
        <w:left w:w="58" w:type="dxa"/>
        <w:bottom w:w="259" w:type="dxa"/>
        <w:right w:w="58" w:type="dxa"/>
      </w:tblCellMar>
    </w:tblPr>
    <w:tcPr>
      <w:shd w:val="clear" w:color="auto" w:fill="F0F0F0"/>
    </w:tcPr>
  </w:style>
  <w:style w:type="table" w:customStyle="1" w:styleId="ScrollNote">
    <w:name w:val="Scroll Note"/>
    <w:basedOn w:val="Standardowy"/>
    <w:uiPriority w:val="99"/>
    <w:qFormat/>
    <w:rsid w:val="00F93E63"/>
    <w:pPr>
      <w:ind w:left="173" w:right="259"/>
    </w:pPr>
    <w:tblPr>
      <w:tblBorders>
        <w:top w:val="single" w:sz="4" w:space="0" w:color="F9DF99"/>
        <w:left w:val="single" w:sz="4" w:space="0" w:color="F9DF99"/>
        <w:bottom w:val="single" w:sz="4" w:space="0" w:color="F9DF99"/>
        <w:right w:val="single" w:sz="4" w:space="0" w:color="F9DF99"/>
      </w:tblBorders>
      <w:tblCellMar>
        <w:top w:w="173" w:type="dxa"/>
        <w:left w:w="58" w:type="dxa"/>
        <w:bottom w:w="259" w:type="dxa"/>
        <w:right w:w="58" w:type="dxa"/>
      </w:tblCellMar>
    </w:tblPr>
    <w:tcPr>
      <w:shd w:val="clear" w:color="auto" w:fill="FFFFE0"/>
    </w:tcPr>
  </w:style>
  <w:style w:type="table" w:customStyle="1" w:styleId="ScrollQuote">
    <w:name w:val="Scroll Quote"/>
    <w:basedOn w:val="Standardowy"/>
    <w:uiPriority w:val="99"/>
    <w:qFormat/>
    <w:rsid w:val="00F93E63"/>
    <w:pPr>
      <w:ind w:left="173" w:right="259"/>
    </w:pPr>
    <w:rPr>
      <w:i/>
    </w:rPr>
    <w:tblPr>
      <w:tblCellMar>
        <w:left w:w="58" w:type="dxa"/>
        <w:right w:w="58" w:type="dxa"/>
      </w:tblCellMar>
    </w:tblPr>
    <w:tblStylePr w:type="firstCol">
      <w:tblPr/>
      <w:tcPr>
        <w:tcBorders>
          <w:left w:val="single" w:sz="4" w:space="0" w:color="6199C9"/>
        </w:tcBorders>
      </w:tcPr>
    </w:tblStylePr>
  </w:style>
  <w:style w:type="paragraph" w:styleId="Zwykytekst">
    <w:name w:val="Plain Text"/>
    <w:basedOn w:val="Normalny"/>
    <w:rsid w:val="00A36F31"/>
    <w:rPr>
      <w:rFonts w:ascii="Courier New" w:hAnsi="Courier New" w:cs="Courier New"/>
      <w:szCs w:val="20"/>
    </w:rPr>
  </w:style>
  <w:style w:type="paragraph" w:customStyle="1" w:styleId="SublineHeader">
    <w:name w:val="Subline Header"/>
    <w:basedOn w:val="Tytu"/>
    <w:qFormat/>
    <w:rsid w:val="00E244B5"/>
    <w:rPr>
      <w:b w:val="0"/>
      <w:bCs w:val="0"/>
      <w:color w:val="A6A6A6" w:themeColor="background1" w:themeShade="A6"/>
      <w:sz w:val="28"/>
      <w:shd w:val="clear" w:color="auto" w:fill="FFFFFF"/>
    </w:rPr>
  </w:style>
  <w:style w:type="paragraph" w:customStyle="1" w:styleId="SublineHeaderLevel2">
    <w:name w:val="SublineHeader Level2"/>
    <w:basedOn w:val="SublineHeader"/>
    <w:qFormat/>
    <w:rsid w:val="007A372C"/>
    <w:rPr>
      <w:sz w:val="24"/>
      <w:szCs w:val="24"/>
    </w:rPr>
  </w:style>
  <w:style w:type="character" w:customStyle="1" w:styleId="Nagwek6Znak">
    <w:name w:val="Nagłówek 6 Znak"/>
    <w:basedOn w:val="Domylnaczcionkaakapitu"/>
    <w:link w:val="Nagwek6"/>
    <w:semiHidden/>
    <w:rsid w:val="00236273"/>
    <w:rPr>
      <w:rFonts w:eastAsiaTheme="majorEastAsia" w:cstheme="majorBidi"/>
      <w:color w:val="7F7F7F" w:themeColor="text1" w:themeTint="80"/>
    </w:rPr>
  </w:style>
  <w:style w:type="character" w:customStyle="1" w:styleId="Nagwek7Znak">
    <w:name w:val="Nagłówek 7 Znak"/>
    <w:basedOn w:val="Domylnaczcionkaakapitu"/>
    <w:link w:val="Nagwek7"/>
    <w:semiHidden/>
    <w:rsid w:val="00236273"/>
    <w:rPr>
      <w:rFonts w:eastAsiaTheme="majorEastAsia" w:cstheme="majorBidi"/>
      <w:color w:val="7F7F7F" w:themeColor="text1" w:themeTint="80"/>
    </w:rPr>
  </w:style>
  <w:style w:type="character" w:customStyle="1" w:styleId="Nagwek8Znak">
    <w:name w:val="Nagłówek 8 Znak"/>
    <w:basedOn w:val="Domylnaczcionkaakapitu"/>
    <w:link w:val="Nagwek8"/>
    <w:semiHidden/>
    <w:rsid w:val="00236273"/>
    <w:rPr>
      <w:rFonts w:eastAsiaTheme="majorEastAsia" w:cstheme="majorBidi"/>
      <w:color w:val="7F7F7F" w:themeColor="text1" w:themeTint="80"/>
      <w:szCs w:val="21"/>
    </w:rPr>
  </w:style>
  <w:style w:type="character" w:customStyle="1" w:styleId="Nagwek9Znak">
    <w:name w:val="Nagłówek 9 Znak"/>
    <w:basedOn w:val="Domylnaczcionkaakapitu"/>
    <w:link w:val="Nagwek9"/>
    <w:semiHidden/>
    <w:rsid w:val="00236273"/>
    <w:rPr>
      <w:rFonts w:eastAsiaTheme="majorEastAsia" w:cstheme="majorBidi"/>
      <w:color w:val="7F7F7F" w:themeColor="text1" w:themeTint="80"/>
      <w:szCs w:val="21"/>
    </w:rPr>
  </w:style>
  <w:style w:type="character" w:styleId="Wyrnienieintensywne">
    <w:name w:val="Intense Emphasis"/>
    <w:basedOn w:val="Domylnaczcionkaakapitu"/>
    <w:rsid w:val="00831334"/>
    <w:rPr>
      <w:i/>
      <w:iCs/>
      <w:color w:val="7F7F7F" w:themeColor="text1" w:themeTint="80"/>
    </w:rPr>
  </w:style>
  <w:style w:type="paragraph" w:styleId="Cytatintensywny">
    <w:name w:val="Intense Quote"/>
    <w:basedOn w:val="Normalny"/>
    <w:next w:val="Normalny"/>
    <w:link w:val="CytatintensywnyZnak"/>
    <w:rsid w:val="00831334"/>
    <w:pPr>
      <w:pBdr>
        <w:top w:val="single" w:sz="4" w:space="10" w:color="4F81BD" w:themeColor="accent1"/>
        <w:bottom w:val="single" w:sz="4" w:space="10" w:color="4F81BD" w:themeColor="accent1"/>
      </w:pBdr>
      <w:spacing w:before="360" w:after="360"/>
      <w:ind w:left="864" w:right="864"/>
      <w:jc w:val="center"/>
    </w:pPr>
    <w:rPr>
      <w:i/>
      <w:iCs/>
      <w:color w:val="7F7F7F" w:themeColor="text1" w:themeTint="80"/>
    </w:rPr>
  </w:style>
  <w:style w:type="character" w:customStyle="1" w:styleId="CytatintensywnyZnak">
    <w:name w:val="Cytat intensywny Znak"/>
    <w:basedOn w:val="Domylnaczcionkaakapitu"/>
    <w:link w:val="Cytatintensywny"/>
    <w:rsid w:val="00831334"/>
    <w:rPr>
      <w:rFonts w:ascii="Source Sans Pro" w:hAnsi="Source Sans Pro"/>
      <w:i/>
      <w:iCs/>
      <w:color w:val="7F7F7F" w:themeColor="text1" w:themeTint="80"/>
      <w:sz w:val="20"/>
    </w:rPr>
  </w:style>
  <w:style w:type="character" w:styleId="Odwoanieintensywne">
    <w:name w:val="Intense Reference"/>
    <w:basedOn w:val="Domylnaczcionkaakapitu"/>
    <w:rsid w:val="00831334"/>
    <w:rPr>
      <w:b/>
      <w:bCs/>
      <w:smallCaps/>
      <w:color w:val="7F7F7F" w:themeColor="text1" w:themeTint="80"/>
      <w:spacing w:val="5"/>
    </w:rPr>
  </w:style>
  <w:style w:type="table" w:styleId="Zwykatabela1">
    <w:name w:val="Plain Table 1"/>
    <w:basedOn w:val="Standardowy"/>
    <w:rsid w:val="003111A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2">
    <w:name w:val="Plain Table 2"/>
    <w:basedOn w:val="Standardowy"/>
    <w:rsid w:val="003111A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1">
    <w:name w:val="Style1"/>
    <w:basedOn w:val="Standardowy"/>
    <w:uiPriority w:val="99"/>
    <w:rsid w:val="003111A7"/>
    <w:tblPr/>
  </w:style>
  <w:style w:type="character" w:customStyle="1" w:styleId="ScrollInlineCode">
    <w:name w:val="Scroll Inline Code"/>
    <w:basedOn w:val="Domylnaczcionkaakapitu"/>
    <w:uiPriority w:val="1"/>
    <w:qFormat/>
    <w:rsid w:val="00216D0B"/>
    <w:rPr>
      <w:rFonts w:ascii="Courier New" w:hAnsi="Courier New"/>
      <w:bdr w:val="none" w:sz="0" w:space="0" w:color="auto"/>
      <w:shd w:val="clear" w:color="auto" w:fill="F4F5F7"/>
    </w:rPr>
  </w:style>
  <w:style w:type="table" w:customStyle="1" w:styleId="ScrollCustomPanel">
    <w:name w:val="Scroll Custom Panel"/>
    <w:basedOn w:val="Standardowy"/>
    <w:uiPriority w:val="99"/>
    <w:qFormat/>
    <w:rsid w:val="0010625D"/>
    <w:pPr>
      <w:ind w:left="173" w:right="259"/>
    </w:pPr>
    <w:tblPr>
      <w:tblCellMar>
        <w:top w:w="173" w:type="dxa"/>
        <w:left w:w="58" w:type="dxa"/>
        <w:bottom w:w="259" w:type="dxa"/>
        <w:right w:w="58" w:type="dxa"/>
      </w:tblCellMar>
    </w:tblPr>
    <w:tcPr>
      <w:shd w:val="clear" w:color="auto" w:fill="DEEBFF"/>
    </w:tcPr>
  </w:style>
  <w:style w:type="table" w:customStyle="1" w:styleId="ScrollNoteCloud">
    <w:name w:val="Scroll Note Cloud"/>
    <w:basedOn w:val="Standardowy"/>
    <w:uiPriority w:val="99"/>
    <w:rsid w:val="00250162"/>
    <w:pPr>
      <w:ind w:left="176" w:right="261"/>
    </w:pPr>
    <w:tblPr>
      <w:tblCellMar>
        <w:top w:w="173" w:type="dxa"/>
        <w:left w:w="58" w:type="dxa"/>
        <w:bottom w:w="259" w:type="dxa"/>
        <w:right w:w="58" w:type="dxa"/>
      </w:tblCellMar>
    </w:tblPr>
    <w:tcPr>
      <w:shd w:val="clear" w:color="auto" w:fill="EAE6FF"/>
    </w:tcPr>
  </w:style>
  <w:style w:type="paragraph" w:styleId="Akapitzlist">
    <w:name w:val="List Paragraph"/>
    <w:basedOn w:val="Normalny"/>
    <w:uiPriority w:val="34"/>
    <w:qFormat/>
    <w:rsid w:val="00585D54"/>
    <w:pPr>
      <w:spacing w:after="160" w:line="256" w:lineRule="auto"/>
      <w:ind w:left="720"/>
      <w:contextualSpacing/>
    </w:pPr>
    <w:rPr>
      <w:rFonts w:asciiTheme="minorHAnsi" w:eastAsiaTheme="minorHAnsi" w:hAnsiTheme="minorHAnsi" w:cstheme="minorBidi"/>
      <w:kern w:val="2"/>
      <w:sz w:val="22"/>
      <w:szCs w:val="22"/>
      <w:lang w:val="pl-PL"/>
      <w14:ligatures w14:val="standardContextual"/>
    </w:rPr>
  </w:style>
  <w:style w:type="paragraph" w:styleId="Tekstdymka">
    <w:name w:val="Balloon Text"/>
    <w:basedOn w:val="Normalny"/>
    <w:link w:val="TekstdymkaZnak"/>
    <w:semiHidden/>
    <w:unhideWhenUsed/>
    <w:rsid w:val="00BF7563"/>
    <w:pPr>
      <w:spacing w:after="0"/>
    </w:pPr>
    <w:rPr>
      <w:rFonts w:ascii="Segoe UI" w:hAnsi="Segoe UI" w:cs="Segoe UI"/>
      <w:sz w:val="18"/>
      <w:szCs w:val="18"/>
    </w:rPr>
  </w:style>
  <w:style w:type="character" w:customStyle="1" w:styleId="TekstdymkaZnak">
    <w:name w:val="Tekst dymka Znak"/>
    <w:basedOn w:val="Domylnaczcionkaakapitu"/>
    <w:link w:val="Tekstdymka"/>
    <w:semiHidden/>
    <w:rsid w:val="00BF75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23996">
      <w:bodyDiv w:val="1"/>
      <w:marLeft w:val="0"/>
      <w:marRight w:val="0"/>
      <w:marTop w:val="0"/>
      <w:marBottom w:val="0"/>
      <w:divBdr>
        <w:top w:val="none" w:sz="0" w:space="0" w:color="auto"/>
        <w:left w:val="none" w:sz="0" w:space="0" w:color="auto"/>
        <w:bottom w:val="none" w:sz="0" w:space="0" w:color="auto"/>
        <w:right w:val="none" w:sz="0" w:space="0" w:color="auto"/>
      </w:divBdr>
    </w:div>
    <w:div w:id="547913687">
      <w:bodyDiv w:val="1"/>
      <w:marLeft w:val="0"/>
      <w:marRight w:val="0"/>
      <w:marTop w:val="0"/>
      <w:marBottom w:val="0"/>
      <w:divBdr>
        <w:top w:val="none" w:sz="0" w:space="0" w:color="auto"/>
        <w:left w:val="none" w:sz="0" w:space="0" w:color="auto"/>
        <w:bottom w:val="none" w:sz="0" w:space="0" w:color="auto"/>
        <w:right w:val="none" w:sz="0" w:space="0" w:color="auto"/>
      </w:divBdr>
    </w:div>
    <w:div w:id="775178629">
      <w:bodyDiv w:val="1"/>
      <w:marLeft w:val="0"/>
      <w:marRight w:val="0"/>
      <w:marTop w:val="0"/>
      <w:marBottom w:val="0"/>
      <w:divBdr>
        <w:top w:val="none" w:sz="0" w:space="0" w:color="auto"/>
        <w:left w:val="none" w:sz="0" w:space="0" w:color="auto"/>
        <w:bottom w:val="none" w:sz="0" w:space="0" w:color="auto"/>
        <w:right w:val="none" w:sz="0" w:space="0" w:color="auto"/>
      </w:divBdr>
    </w:div>
    <w:div w:id="778791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FBEEE-C893-40E1-9B18-062A6A5E4AFF}">
  <ds:schemaRefs>
    <ds:schemaRef ds:uri="http://schemas.openxmlformats.org/officeDocument/2006/bibliography"/>
  </ds:schemaRefs>
</ds:datastoreItem>
</file>

<file path=docMetadata/LabelInfo.xml><?xml version="1.0" encoding="utf-8"?>
<clbl:labelList xmlns:clbl="http://schemas.microsoft.com/office/2020/mipLabelMetadata">
  <clbl:label id="{fbf47bbe-a0a2-4c04-9ba4-22f94012202d}" enabled="1" method="Standard" siteId="{69602cf4-a76e-4265-955f-03c329c50608}" removed="0"/>
</clbl:labelList>
</file>

<file path=docProps/app.xml><?xml version="1.0" encoding="utf-8"?>
<Properties xmlns="http://schemas.openxmlformats.org/officeDocument/2006/extended-properties" xmlns:vt="http://schemas.openxmlformats.org/officeDocument/2006/docPropsVTypes">
  <Template>Normal</Template>
  <TotalTime>8</TotalTime>
  <Pages>203</Pages>
  <Words>61393</Words>
  <Characters>368358</Characters>
  <Application>Microsoft Office Word</Application>
  <DocSecurity>0</DocSecurity>
  <Lines>3069</Lines>
  <Paragraphs>857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voth</dc:creator>
  <cp:lastModifiedBy>Aleksandra Niedzialkowska</cp:lastModifiedBy>
  <cp:revision>2</cp:revision>
  <cp:lastPrinted>2024-10-14T12:04:00Z</cp:lastPrinted>
  <dcterms:created xsi:type="dcterms:W3CDTF">2024-12-11T08:35:00Z</dcterms:created>
  <dcterms:modified xsi:type="dcterms:W3CDTF">2024-12-11T08:35:00Z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Scroll Word Exporter / K15t GmbH</vt:lpwstr>
  </property>
  <property fmtid="{D5CDD505-2E9C-101B-9397-08002B2CF9AE}" pid="3" name="ClassificationContentMarkingFooterShapeIds">
    <vt:lpwstr>520d45a2,1f2b12a8,6e6095a6,28d3bd05,55cdf1d5,63fdca5b</vt:lpwstr>
  </property>
  <property fmtid="{D5CDD505-2E9C-101B-9397-08002B2CF9AE}" pid="4" name="ClassificationContentMarkingFooterFontProps">
    <vt:lpwstr>#000000,9,Calibri</vt:lpwstr>
  </property>
  <property fmtid="{D5CDD505-2E9C-101B-9397-08002B2CF9AE}" pid="5" name="ClassificationContentMarkingFooterText">
    <vt:lpwstr>Internal Use Only</vt:lpwstr>
  </property>
</Properties>
</file>