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F680D" w14:textId="44F0B82E" w:rsidR="00CD0B88" w:rsidRPr="0066313A" w:rsidRDefault="00CD0B88" w:rsidP="00CD0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Numer sprawy ZP.271.</w:t>
      </w:r>
      <w:r w:rsidR="0098086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11</w:t>
      </w: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</w:t>
      </w: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   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Kosakowo dn. </w:t>
      </w:r>
      <w:r w:rsidR="00980865">
        <w:rPr>
          <w:rFonts w:ascii="Times New Roman" w:eastAsia="Times New Roman" w:hAnsi="Times New Roman" w:cs="Times New Roman"/>
          <w:sz w:val="24"/>
          <w:szCs w:val="20"/>
          <w:lang w:eastAsia="pl-PL"/>
        </w:rPr>
        <w:t>19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0</w:t>
      </w:r>
      <w:r w:rsidR="00980865">
        <w:rPr>
          <w:rFonts w:ascii="Times New Roman" w:eastAsia="Times New Roman" w:hAnsi="Times New Roman" w:cs="Times New Roman"/>
          <w:sz w:val="24"/>
          <w:szCs w:val="20"/>
          <w:lang w:eastAsia="pl-PL"/>
        </w:rPr>
        <w:t>3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.202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4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</w:p>
    <w:p w14:paraId="29879F94" w14:textId="77777777" w:rsidR="00CD0B88" w:rsidRPr="0066313A" w:rsidRDefault="00CD0B88" w:rsidP="00CD0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01B6F9" w14:textId="77777777" w:rsidR="00CD0B88" w:rsidRPr="0066313A" w:rsidRDefault="00CD0B88" w:rsidP="00CD0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31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Zawiadomienie o unieważnieniu postępowania</w:t>
      </w:r>
    </w:p>
    <w:p w14:paraId="03D54FDE" w14:textId="451106FA" w:rsidR="00CD0B88" w:rsidRDefault="00CD0B88" w:rsidP="0098086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3A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prowadzonego w trybie podstawowym na: </w:t>
      </w:r>
      <w:r w:rsidR="00980865" w:rsidRPr="00980865">
        <w:rPr>
          <w:rFonts w:ascii="Times New Roman" w:hAnsi="Times New Roman" w:cs="Times New Roman"/>
          <w:b/>
          <w:bCs/>
          <w:sz w:val="24"/>
          <w:szCs w:val="24"/>
        </w:rPr>
        <w:t>Wykonanie dokumentacji: ,,Rozbudowa przystani morskiej w Mechelinkach w części obsługi turystycznej ruchu jachtowego i wyposażenia w niezbędną infrastrukturę morską” z opcją nadzoru autorskiego – 3 edycja</w:t>
      </w:r>
    </w:p>
    <w:p w14:paraId="2965B039" w14:textId="77777777" w:rsidR="00CD0B88" w:rsidRPr="0066313A" w:rsidRDefault="00CD0B88" w:rsidP="00CD0B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13A">
        <w:rPr>
          <w:rFonts w:ascii="Times New Roman" w:hAnsi="Times New Roman" w:cs="Times New Roman"/>
          <w:bCs/>
          <w:sz w:val="24"/>
          <w:szCs w:val="24"/>
        </w:rPr>
        <w:t>Na podstawie z art. 260 ustawy z dnia 11 września 2019 r. – Prawo zamówień publicznych (Dz.U. z 20</w:t>
      </w:r>
      <w:r>
        <w:rPr>
          <w:rFonts w:ascii="Times New Roman" w:hAnsi="Times New Roman" w:cs="Times New Roman"/>
          <w:bCs/>
          <w:sz w:val="24"/>
          <w:szCs w:val="24"/>
        </w:rPr>
        <w:t>23</w:t>
      </w:r>
      <w:r w:rsidRPr="0066313A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bCs/>
          <w:sz w:val="24"/>
          <w:szCs w:val="24"/>
        </w:rPr>
        <w:t>1605</w:t>
      </w:r>
      <w:r w:rsidRPr="0066313A">
        <w:rPr>
          <w:rFonts w:ascii="Times New Roman" w:hAnsi="Times New Roman" w:cs="Times New Roman"/>
          <w:bCs/>
          <w:sz w:val="24"/>
          <w:szCs w:val="24"/>
        </w:rPr>
        <w:t xml:space="preserve"> ze zm.; zwana dalej: PZP), Zamawiający zawiadamia równocześnie wszystkich Wykonawców o unieważnieniu postępowania o udzielenie zamówienia publicznego.</w:t>
      </w:r>
    </w:p>
    <w:p w14:paraId="3D263381" w14:textId="77777777" w:rsidR="00CD0B88" w:rsidRPr="0066313A" w:rsidRDefault="00CD0B88" w:rsidP="00CD0B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313A"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 prawne:</w:t>
      </w:r>
    </w:p>
    <w:p w14:paraId="7D92A98F" w14:textId="77777777" w:rsidR="00CD0B88" w:rsidRPr="0066313A" w:rsidRDefault="00CD0B88" w:rsidP="00CD0B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3A">
        <w:rPr>
          <w:rFonts w:ascii="Times New Roman" w:hAnsi="Times New Roman" w:cs="Times New Roman"/>
          <w:sz w:val="24"/>
          <w:szCs w:val="24"/>
        </w:rPr>
        <w:t>Art. 255 pkt. 3  PZP</w:t>
      </w:r>
    </w:p>
    <w:p w14:paraId="7E7FE103" w14:textId="77777777" w:rsidR="00CD0B88" w:rsidRPr="0066313A" w:rsidRDefault="00CD0B88" w:rsidP="00CD0B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313A"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 faktyczne:</w:t>
      </w:r>
    </w:p>
    <w:p w14:paraId="0AE818EB" w14:textId="6CE8D353" w:rsidR="00CD0B88" w:rsidRPr="0066313A" w:rsidRDefault="00CD0B88" w:rsidP="00CD0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postępowaniu </w:t>
      </w:r>
      <w:r w:rsidR="00980865">
        <w:rPr>
          <w:rFonts w:ascii="Times New Roman" w:eastAsia="Times New Roman" w:hAnsi="Times New Roman" w:cs="Times New Roman"/>
          <w:sz w:val="24"/>
          <w:szCs w:val="20"/>
          <w:lang w:eastAsia="pl-PL"/>
        </w:rPr>
        <w:t>wpłynęła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980865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ofert</w:t>
      </w:r>
      <w:r w:rsidR="00980865"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Cena najkorzystniejszej oferty przewyższa kwotę, która zamawiający zamierzał przeznaczyć na finasowanie zamówienia. </w:t>
      </w:r>
    </w:p>
    <w:p w14:paraId="0510A759" w14:textId="689207F5" w:rsidR="00CD0B88" w:rsidRPr="0066313A" w:rsidRDefault="00CD0B88" w:rsidP="00980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Najtańsza oferta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została 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złożona z</w:t>
      </w:r>
      <w:r w:rsidR="0062323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następującymi 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kwot</w:t>
      </w:r>
      <w:r w:rsidR="00623233">
        <w:rPr>
          <w:rFonts w:ascii="Times New Roman" w:eastAsia="Times New Roman" w:hAnsi="Times New Roman" w:cs="Times New Roman"/>
          <w:sz w:val="24"/>
          <w:szCs w:val="20"/>
          <w:lang w:eastAsia="pl-PL"/>
        </w:rPr>
        <w:t>ami</w:t>
      </w:r>
      <w:r w:rsidR="00980865">
        <w:rPr>
          <w:rFonts w:ascii="Times New Roman" w:eastAsia="Times New Roman" w:hAnsi="Times New Roman" w:cs="Times New Roman"/>
          <w:sz w:val="24"/>
          <w:szCs w:val="20"/>
          <w:lang w:eastAsia="pl-PL"/>
        </w:rPr>
        <w:t>: c</w:t>
      </w:r>
      <w:r w:rsidR="00980865" w:rsidRPr="00980865">
        <w:rPr>
          <w:rFonts w:ascii="Times New Roman" w:eastAsia="Times New Roman" w:hAnsi="Times New Roman" w:cs="Times New Roman"/>
          <w:sz w:val="24"/>
          <w:szCs w:val="20"/>
          <w:lang w:eastAsia="pl-PL"/>
        </w:rPr>
        <w:t>ena z opcją</w:t>
      </w:r>
      <w:r w:rsidR="0098086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: </w:t>
      </w:r>
      <w:r w:rsidR="00980865" w:rsidRPr="0098086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1 720 155,00 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zł </w:t>
      </w:r>
      <w:r w:rsidR="0062323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; </w:t>
      </w:r>
      <w:r w:rsidR="00980865">
        <w:rPr>
          <w:rFonts w:ascii="Times New Roman" w:eastAsia="Times New Roman" w:hAnsi="Times New Roman" w:cs="Times New Roman"/>
          <w:sz w:val="24"/>
          <w:szCs w:val="20"/>
          <w:lang w:eastAsia="pl-PL"/>
        </w:rPr>
        <w:t>c</w:t>
      </w:r>
      <w:r w:rsidR="00980865" w:rsidRPr="00980865">
        <w:rPr>
          <w:rFonts w:ascii="Times New Roman" w:eastAsia="Times New Roman" w:hAnsi="Times New Roman" w:cs="Times New Roman"/>
          <w:sz w:val="24"/>
          <w:szCs w:val="20"/>
          <w:lang w:eastAsia="pl-PL"/>
        </w:rPr>
        <w:t>ena bez opcji</w:t>
      </w:r>
      <w:r w:rsidR="0098086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: </w:t>
      </w:r>
      <w:r w:rsidR="00980865" w:rsidRPr="0098086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1 129 755,00 zł 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 środki przeznaczone na finansowanie zamówienia to </w:t>
      </w:r>
      <w:r w:rsidR="00980865" w:rsidRPr="00821085">
        <w:rPr>
          <w:rFonts w:ascii="Times New Roman" w:eastAsia="Calibri" w:hAnsi="Times New Roman" w:cs="Times New Roman"/>
          <w:sz w:val="24"/>
          <w:szCs w:val="24"/>
          <w:lang w:eastAsia="pl-PL"/>
        </w:rPr>
        <w:t>4</w:t>
      </w:r>
      <w:r w:rsidR="00980865">
        <w:rPr>
          <w:rFonts w:ascii="Times New Roman" w:eastAsia="Calibri" w:hAnsi="Times New Roman" w:cs="Times New Roman"/>
          <w:sz w:val="24"/>
          <w:szCs w:val="24"/>
          <w:lang w:eastAsia="pl-PL"/>
        </w:rPr>
        <w:t>88</w:t>
      </w:r>
      <w:r w:rsidR="00980865" w:rsidRPr="0082108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000 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zł.</w:t>
      </w:r>
    </w:p>
    <w:p w14:paraId="6AF0A8BE" w14:textId="77777777" w:rsidR="00CD0B88" w:rsidRPr="0066313A" w:rsidRDefault="00CD0B88" w:rsidP="00CD0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Postępowanie unieważnia się na podstawie art. 255 pkt.3 ustawy Prawo zamówień publicznych (tekst jedn. Dz. U. 20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23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poz.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1605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</w:t>
      </w:r>
      <w:proofErr w:type="spellStart"/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późn</w:t>
      </w:r>
      <w:proofErr w:type="spellEnd"/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. zm.)</w:t>
      </w:r>
    </w:p>
    <w:p w14:paraId="2D866FB2" w14:textId="77777777" w:rsidR="00CD0B88" w:rsidRPr="0066313A" w:rsidRDefault="00CD0B88" w:rsidP="00CD0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77BE15" w14:textId="77777777" w:rsidR="00CD0B88" w:rsidRPr="0066313A" w:rsidRDefault="00CD0B88" w:rsidP="00CD0B88">
      <w:pPr>
        <w:spacing w:after="0" w:line="240" w:lineRule="auto"/>
        <w:ind w:left="4956" w:firstLine="708"/>
        <w:rPr>
          <w:sz w:val="24"/>
          <w:szCs w:val="24"/>
        </w:rPr>
      </w:pPr>
      <w:r w:rsidRPr="0066313A">
        <w:rPr>
          <w:sz w:val="24"/>
          <w:szCs w:val="24"/>
        </w:rPr>
        <w:t>WÓJT GMINY KOSAKOWO</w:t>
      </w:r>
    </w:p>
    <w:p w14:paraId="21C3EADF" w14:textId="77777777" w:rsidR="00CD0B88" w:rsidRPr="0066313A" w:rsidRDefault="00CD0B88" w:rsidP="00CD0B88">
      <w:pPr>
        <w:spacing w:after="0" w:line="240" w:lineRule="auto"/>
        <w:rPr>
          <w:sz w:val="24"/>
          <w:szCs w:val="24"/>
        </w:rPr>
      </w:pPr>
    </w:p>
    <w:p w14:paraId="74162C2C" w14:textId="77777777" w:rsidR="00CD0B88" w:rsidRPr="0066313A" w:rsidRDefault="00CD0B88" w:rsidP="00CD0B88">
      <w:pPr>
        <w:spacing w:after="0" w:line="240" w:lineRule="auto"/>
        <w:ind w:left="5664" w:firstLine="708"/>
        <w:rPr>
          <w:sz w:val="24"/>
          <w:szCs w:val="24"/>
        </w:rPr>
      </w:pPr>
      <w:r w:rsidRPr="0066313A">
        <w:rPr>
          <w:sz w:val="24"/>
          <w:szCs w:val="24"/>
        </w:rPr>
        <w:t>Marcin Majek</w:t>
      </w:r>
    </w:p>
    <w:p w14:paraId="11A998E9" w14:textId="77777777" w:rsidR="00CD0B88" w:rsidRPr="0066313A" w:rsidRDefault="00CD0B88" w:rsidP="00CD0B88">
      <w:pPr>
        <w:spacing w:after="0" w:line="240" w:lineRule="auto"/>
        <w:rPr>
          <w:sz w:val="24"/>
          <w:szCs w:val="24"/>
        </w:rPr>
      </w:pPr>
    </w:p>
    <w:p w14:paraId="325BDF1D" w14:textId="77777777" w:rsidR="00CD0B88" w:rsidRDefault="00CD0B88" w:rsidP="00CD0B88"/>
    <w:p w14:paraId="3DEE6769" w14:textId="77777777" w:rsidR="00243CB7" w:rsidRDefault="00243CB7"/>
    <w:sectPr w:rsidR="00243CB7" w:rsidSect="00CD0B8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B88"/>
    <w:rsid w:val="00243CB7"/>
    <w:rsid w:val="00623233"/>
    <w:rsid w:val="00980865"/>
    <w:rsid w:val="00CD0B88"/>
    <w:rsid w:val="00DC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B7AE0"/>
  <w15:chartTrackingRefBased/>
  <w15:docId w15:val="{AB2024C2-5726-4042-AAE3-440321F0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0B8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3</cp:revision>
  <dcterms:created xsi:type="dcterms:W3CDTF">2024-03-19T10:20:00Z</dcterms:created>
  <dcterms:modified xsi:type="dcterms:W3CDTF">2024-03-19T10:32:00Z</dcterms:modified>
</cp:coreProperties>
</file>