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617F9" w14:textId="77777777" w:rsidR="00767565" w:rsidRPr="00D03441" w:rsidRDefault="00767565" w:rsidP="00D04879">
      <w:pPr>
        <w:pStyle w:val="Nagwek1"/>
        <w:spacing w:before="40" w:after="120" w:line="240" w:lineRule="auto"/>
        <w:jc w:val="right"/>
        <w:rPr>
          <w:rFonts w:ascii="Verdana" w:hAnsi="Verdana"/>
          <w:b w:val="0"/>
          <w:color w:val="auto"/>
          <w:sz w:val="20"/>
          <w:szCs w:val="20"/>
        </w:rPr>
      </w:pPr>
    </w:p>
    <w:p w14:paraId="23398F0A" w14:textId="43F1481A" w:rsidR="009D11B4" w:rsidRPr="009D11B4" w:rsidRDefault="009D11B4" w:rsidP="006B0FF7">
      <w:pPr>
        <w:pStyle w:val="Nagwek1"/>
        <w:spacing w:before="40" w:after="120" w:line="240" w:lineRule="auto"/>
        <w:jc w:val="right"/>
        <w:rPr>
          <w:rFonts w:ascii="Verdana" w:hAnsi="Verdana"/>
          <w:b w:val="0"/>
          <w:bCs w:val="0"/>
          <w:color w:val="auto"/>
          <w:sz w:val="20"/>
          <w:szCs w:val="20"/>
        </w:rPr>
      </w:pPr>
      <w:r>
        <w:rPr>
          <w:rFonts w:ascii="Verdana" w:hAnsi="Verdana"/>
          <w:b w:val="0"/>
          <w:color w:val="auto"/>
          <w:sz w:val="20"/>
          <w:szCs w:val="20"/>
        </w:rPr>
        <w:t xml:space="preserve">      </w:t>
      </w:r>
      <w:r w:rsidRPr="009D11B4">
        <w:rPr>
          <w:rFonts w:ascii="Verdana" w:hAnsi="Verdana"/>
          <w:b w:val="0"/>
          <w:bCs w:val="0"/>
          <w:color w:val="auto"/>
          <w:sz w:val="20"/>
          <w:szCs w:val="20"/>
        </w:rPr>
        <w:t>Postępowanie nr BZP.2710.</w:t>
      </w:r>
      <w:r>
        <w:rPr>
          <w:rFonts w:ascii="Verdana" w:hAnsi="Verdana"/>
          <w:b w:val="0"/>
          <w:bCs w:val="0"/>
          <w:color w:val="auto"/>
          <w:sz w:val="20"/>
          <w:szCs w:val="20"/>
        </w:rPr>
        <w:t>65</w:t>
      </w:r>
      <w:r w:rsidRPr="009D11B4">
        <w:rPr>
          <w:rFonts w:ascii="Verdana" w:hAnsi="Verdana"/>
          <w:b w:val="0"/>
          <w:bCs w:val="0"/>
          <w:color w:val="auto"/>
          <w:sz w:val="20"/>
          <w:szCs w:val="20"/>
        </w:rPr>
        <w:t>.202</w:t>
      </w:r>
      <w:r>
        <w:rPr>
          <w:rFonts w:ascii="Verdana" w:hAnsi="Verdana"/>
          <w:b w:val="0"/>
          <w:bCs w:val="0"/>
          <w:color w:val="auto"/>
          <w:sz w:val="20"/>
          <w:szCs w:val="20"/>
        </w:rPr>
        <w:t>4</w:t>
      </w:r>
      <w:r w:rsidRPr="009D11B4">
        <w:rPr>
          <w:rFonts w:ascii="Verdana" w:hAnsi="Verdana"/>
          <w:b w:val="0"/>
          <w:bCs w:val="0"/>
          <w:color w:val="auto"/>
          <w:sz w:val="20"/>
          <w:szCs w:val="20"/>
        </w:rPr>
        <w:t>.</w:t>
      </w:r>
      <w:r>
        <w:rPr>
          <w:rFonts w:ascii="Verdana" w:hAnsi="Verdana"/>
          <w:b w:val="0"/>
          <w:bCs w:val="0"/>
          <w:color w:val="auto"/>
          <w:sz w:val="20"/>
          <w:szCs w:val="20"/>
        </w:rPr>
        <w:t>ECS</w:t>
      </w:r>
    </w:p>
    <w:p w14:paraId="07E7039B" w14:textId="5E179145" w:rsidR="00F60379" w:rsidRPr="00F20557" w:rsidRDefault="00F60379" w:rsidP="00F60379">
      <w:pPr>
        <w:tabs>
          <w:tab w:val="left" w:pos="972"/>
        </w:tabs>
        <w:spacing w:after="0"/>
        <w:jc w:val="both"/>
        <w:rPr>
          <w:rFonts w:ascii="Verdana" w:hAnsi="Verdana" w:cs="Arial"/>
          <w:sz w:val="20"/>
          <w:szCs w:val="20"/>
        </w:rPr>
      </w:pPr>
      <w:bookmarkStart w:id="0" w:name="_Hlk125109174"/>
    </w:p>
    <w:p w14:paraId="0CF93AD3" w14:textId="77777777" w:rsidR="006B0FF7" w:rsidRDefault="006B0FF7" w:rsidP="00F60379">
      <w:pPr>
        <w:spacing w:after="0"/>
        <w:jc w:val="center"/>
        <w:rPr>
          <w:rFonts w:ascii="Verdana" w:hAnsi="Verdana" w:cs="Arial"/>
          <w:b/>
          <w:bCs/>
          <w:sz w:val="20"/>
          <w:szCs w:val="20"/>
        </w:rPr>
      </w:pPr>
    </w:p>
    <w:p w14:paraId="4481F3B3" w14:textId="499C51C1" w:rsidR="00F60379" w:rsidRPr="00F20557" w:rsidRDefault="00F60379" w:rsidP="00F60379">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65B3649E" w14:textId="77777777" w:rsidR="00F60379" w:rsidRPr="00F20557" w:rsidRDefault="00F60379" w:rsidP="009D11B4">
      <w:pPr>
        <w:spacing w:after="0"/>
        <w:rPr>
          <w:rFonts w:ascii="Verdana" w:hAnsi="Verdana" w:cs="Arial"/>
          <w:sz w:val="20"/>
          <w:szCs w:val="20"/>
        </w:rPr>
      </w:pPr>
    </w:p>
    <w:p w14:paraId="49C6DBE1" w14:textId="55E3C2F1" w:rsidR="009D11B4" w:rsidRPr="009D11B4" w:rsidRDefault="00F60379" w:rsidP="009D11B4">
      <w:pPr>
        <w:spacing w:after="0"/>
        <w:rPr>
          <w:rFonts w:ascii="Verdana" w:hAnsi="Verdana" w:cs="Arial"/>
          <w:sz w:val="20"/>
          <w:szCs w:val="20"/>
        </w:rPr>
      </w:pPr>
      <w:r w:rsidRPr="00F20557">
        <w:rPr>
          <w:rFonts w:ascii="Verdana" w:hAnsi="Verdana" w:cs="Arial"/>
          <w:sz w:val="20"/>
          <w:szCs w:val="20"/>
        </w:rPr>
        <w:t>w postępowaniu o udzielenie zamówienia publicznego prowadzonym w trybie podstawowym na realizację zadania pod nazwą:</w:t>
      </w:r>
      <w:bookmarkStart w:id="1" w:name="_Hlk127963347"/>
      <w:bookmarkEnd w:id="0"/>
      <w:r w:rsidR="009D11B4">
        <w:rPr>
          <w:rFonts w:ascii="Verdana" w:hAnsi="Verdana" w:cs="Arial"/>
          <w:sz w:val="20"/>
          <w:szCs w:val="20"/>
        </w:rPr>
        <w:t xml:space="preserve"> </w:t>
      </w:r>
      <w:r w:rsidR="009D11B4" w:rsidRPr="009D11B4">
        <w:rPr>
          <w:rFonts w:ascii="Verdana" w:hAnsi="Verdana" w:cs="Arial"/>
          <w:sz w:val="20"/>
          <w:szCs w:val="20"/>
        </w:rPr>
        <w:t>„</w:t>
      </w:r>
      <w:r w:rsidR="00B35310" w:rsidRPr="003E5BC4">
        <w:rPr>
          <w:rFonts w:ascii="Verdana" w:hAnsi="Verdana" w:cs="Arial"/>
          <w:b/>
          <w:bCs/>
          <w:color w:val="000000" w:themeColor="text1"/>
          <w:sz w:val="20"/>
        </w:rPr>
        <w:t>Dostawa wraz z instalacją manipulatora próbki UHV z zasilaczem i dostawa stanowiska pompowego </w:t>
      </w:r>
      <w:r w:rsidR="001465D5" w:rsidRPr="003E5BC4">
        <w:rPr>
          <w:rFonts w:ascii="Verdana" w:hAnsi="Verdana" w:cs="Arial"/>
          <w:b/>
          <w:bCs/>
          <w:sz w:val="20"/>
          <w:szCs w:val="20"/>
        </w:rPr>
        <w:t>do aparatury ultra wysokiej próżni</w:t>
      </w:r>
      <w:r w:rsidR="009D11B4" w:rsidRPr="003E5BC4">
        <w:rPr>
          <w:rFonts w:ascii="Verdana" w:eastAsia="Verdana" w:hAnsi="Verdana" w:cs="Arial"/>
          <w:b/>
          <w:bCs/>
          <w:sz w:val="18"/>
          <w:szCs w:val="18"/>
        </w:rPr>
        <w:t>”</w:t>
      </w:r>
    </w:p>
    <w:p w14:paraId="539E966D" w14:textId="77777777" w:rsidR="00F60379" w:rsidRPr="00DF373E" w:rsidRDefault="00F60379" w:rsidP="00F60379">
      <w:pPr>
        <w:pStyle w:val="Tekstpodstawowy"/>
        <w:spacing w:line="276" w:lineRule="auto"/>
        <w:rPr>
          <w:rFonts w:ascii="Verdana" w:hAnsi="Verdana" w:cs="Arial"/>
          <w:b/>
          <w:bCs/>
          <w:sz w:val="18"/>
          <w:szCs w:val="18"/>
        </w:rPr>
      </w:pPr>
    </w:p>
    <w:bookmarkEnd w:id="1"/>
    <w:p w14:paraId="7D1EC6E0" w14:textId="77777777" w:rsidR="00F60379" w:rsidRPr="00F20557" w:rsidRDefault="00F60379" w:rsidP="00F60379">
      <w:pPr>
        <w:pStyle w:val="Tekstpodstawowy"/>
        <w:tabs>
          <w:tab w:val="left" w:pos="435"/>
        </w:tabs>
        <w:spacing w:line="276" w:lineRule="auto"/>
        <w:jc w:val="left"/>
        <w:rPr>
          <w:rFonts w:ascii="Verdana" w:hAnsi="Verdana" w:cs="Arial"/>
          <w:sz w:val="18"/>
          <w:szCs w:val="18"/>
        </w:rPr>
      </w:pPr>
      <w:r w:rsidRPr="00F20557">
        <w:rPr>
          <w:rFonts w:ascii="Verdana" w:hAnsi="Verdana" w:cs="Arial"/>
          <w:sz w:val="18"/>
          <w:szCs w:val="18"/>
          <w:u w:val="single"/>
        </w:rPr>
        <w:t>Załączniki do SWZ:</w:t>
      </w:r>
    </w:p>
    <w:p w14:paraId="20C07324" w14:textId="77777777" w:rsidR="00F60379" w:rsidRPr="00F20557" w:rsidRDefault="00F60379" w:rsidP="00F60379">
      <w:pPr>
        <w:pStyle w:val="Tekstpodstawowy"/>
        <w:tabs>
          <w:tab w:val="left" w:pos="1134"/>
        </w:tabs>
        <w:spacing w:line="276" w:lineRule="auto"/>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20DF7FC" w14:textId="77777777" w:rsidR="00F60379" w:rsidRPr="00F20557" w:rsidRDefault="00F60379" w:rsidP="00F60379">
      <w:pPr>
        <w:pStyle w:val="Tekstpodstawowy"/>
        <w:spacing w:line="276" w:lineRule="auto"/>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Oświadczenie o braku podstaw wykluczenia i spełniania warunków udziału w postępowaniu, o którym mowa w art. 125 ust. 1 uPzp;</w:t>
      </w:r>
    </w:p>
    <w:p w14:paraId="3CEF3219" w14:textId="2FA6178B" w:rsidR="00F60379" w:rsidRPr="00047B81" w:rsidRDefault="00F60379" w:rsidP="00F60379">
      <w:pPr>
        <w:pStyle w:val="Tekstpodstawowy"/>
        <w:spacing w:line="276" w:lineRule="auto"/>
        <w:ind w:left="2694" w:right="-143" w:hanging="2694"/>
        <w:jc w:val="left"/>
        <w:rPr>
          <w:rFonts w:ascii="Verdana" w:hAnsi="Verdana" w:cs="Arial"/>
          <w:bCs/>
          <w:sz w:val="20"/>
        </w:rPr>
      </w:pPr>
      <w:r w:rsidRPr="00F20557">
        <w:rPr>
          <w:rFonts w:ascii="Verdana" w:hAnsi="Verdana" w:cs="Arial"/>
          <w:sz w:val="20"/>
        </w:rPr>
        <w:t>Załącznik nr 3:</w:t>
      </w:r>
      <w:r w:rsidRPr="00F20557">
        <w:rPr>
          <w:rFonts w:ascii="Verdana" w:hAnsi="Verdana" w:cs="Arial"/>
          <w:sz w:val="20"/>
        </w:rPr>
        <w:tab/>
        <w:t>Opis przedmiotu zamówienia</w:t>
      </w:r>
      <w:r w:rsidR="00047B81">
        <w:rPr>
          <w:rFonts w:ascii="Verdana" w:hAnsi="Verdana" w:cs="Arial"/>
          <w:sz w:val="20"/>
        </w:rPr>
        <w:t xml:space="preserve"> - </w:t>
      </w:r>
      <w:r w:rsidR="00047B81" w:rsidRPr="00047B81">
        <w:rPr>
          <w:rFonts w:ascii="Verdana" w:hAnsi="Verdana"/>
          <w:bCs/>
          <w:sz w:val="20"/>
          <w:szCs w:val="20"/>
        </w:rPr>
        <w:t>Specyfikacja techniczna oferowanego sprzętu</w:t>
      </w:r>
      <w:r w:rsidRPr="00047B81">
        <w:rPr>
          <w:rFonts w:ascii="Verdana" w:hAnsi="Verdana" w:cs="Arial"/>
          <w:bCs/>
          <w:sz w:val="20"/>
        </w:rPr>
        <w:t>;</w:t>
      </w:r>
    </w:p>
    <w:p w14:paraId="3F61C1B9" w14:textId="13EAD9D6"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4:</w:t>
      </w:r>
      <w:r w:rsidRPr="00F20557">
        <w:rPr>
          <w:rFonts w:ascii="Verdana" w:hAnsi="Verdana" w:cs="Arial"/>
          <w:sz w:val="20"/>
        </w:rPr>
        <w:tab/>
      </w:r>
      <w:r>
        <w:rPr>
          <w:rFonts w:ascii="Verdana" w:hAnsi="Verdana" w:cs="Arial"/>
          <w:sz w:val="20"/>
        </w:rPr>
        <w:t>Projektowane postanowienia</w:t>
      </w:r>
      <w:r w:rsidRPr="00F20557">
        <w:rPr>
          <w:rFonts w:ascii="Verdana" w:hAnsi="Verdana" w:cs="Arial"/>
          <w:sz w:val="20"/>
        </w:rPr>
        <w:t xml:space="preserve"> umowy z załącznikami</w:t>
      </w:r>
      <w:r w:rsidR="00346AB2">
        <w:rPr>
          <w:rFonts w:ascii="Verdana" w:hAnsi="Verdana" w:cs="Arial"/>
          <w:sz w:val="20"/>
        </w:rPr>
        <w:t xml:space="preserve"> – Wzór Umowy</w:t>
      </w:r>
      <w:r w:rsidRPr="00F20557">
        <w:rPr>
          <w:rFonts w:ascii="Verdana" w:hAnsi="Verdana" w:cs="Arial"/>
          <w:sz w:val="20"/>
        </w:rPr>
        <w:t>;</w:t>
      </w:r>
    </w:p>
    <w:p w14:paraId="2451AB7A" w14:textId="77777777"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5:</w:t>
      </w:r>
      <w:r w:rsidRPr="00F20557">
        <w:rPr>
          <w:rFonts w:ascii="Verdana" w:hAnsi="Verdana" w:cs="Arial"/>
          <w:sz w:val="20"/>
        </w:rPr>
        <w:tab/>
        <w:t>Zobowiązanie podmiotu udostępniającego zasoby</w:t>
      </w:r>
    </w:p>
    <w:p w14:paraId="6C2C35EB" w14:textId="77777777"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6:</w:t>
      </w:r>
      <w:r w:rsidRPr="00F20557">
        <w:rPr>
          <w:rFonts w:ascii="Verdana" w:hAnsi="Verdana" w:cs="Arial"/>
          <w:sz w:val="20"/>
        </w:rPr>
        <w:tab/>
        <w:t>Wykaz dostaw</w:t>
      </w:r>
    </w:p>
    <w:p w14:paraId="771D66F6" w14:textId="77777777"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7:</w:t>
      </w:r>
      <w:r w:rsidRPr="00F20557">
        <w:rPr>
          <w:rFonts w:ascii="Verdana" w:hAnsi="Verdana" w:cs="Arial"/>
          <w:sz w:val="20"/>
        </w:rPr>
        <w:tab/>
        <w:t xml:space="preserve">Oświadczenie Wykonawcy o aktualności informacji zawartych </w:t>
      </w:r>
      <w:r w:rsidRPr="00F20557">
        <w:rPr>
          <w:rFonts w:ascii="Verdana" w:hAnsi="Verdana" w:cs="Arial"/>
          <w:sz w:val="20"/>
        </w:rPr>
        <w:br/>
        <w:t>w oświadczeniu</w:t>
      </w:r>
      <w:bookmarkStart w:id="2" w:name="_Hlk63242943"/>
      <w:r w:rsidRPr="00F20557">
        <w:rPr>
          <w:rFonts w:ascii="Verdana" w:hAnsi="Verdana" w:cs="Arial"/>
          <w:sz w:val="20"/>
        </w:rPr>
        <w:t>, o którym mowa w art. 125 ust 1 uPzp</w:t>
      </w:r>
      <w:bookmarkEnd w:id="2"/>
      <w:r w:rsidRPr="00F20557">
        <w:rPr>
          <w:rFonts w:ascii="Verdana" w:hAnsi="Verdana" w:cs="Arial"/>
          <w:sz w:val="20"/>
        </w:rPr>
        <w:t>;</w:t>
      </w:r>
    </w:p>
    <w:p w14:paraId="3E03EF77" w14:textId="77777777" w:rsidR="00F60379" w:rsidRPr="00F20557" w:rsidRDefault="00F60379" w:rsidP="00F60379">
      <w:pPr>
        <w:pStyle w:val="Tekstpodstawowy"/>
        <w:spacing w:line="276" w:lineRule="auto"/>
        <w:ind w:left="2694" w:right="-143" w:hanging="2694"/>
        <w:jc w:val="left"/>
        <w:rPr>
          <w:rFonts w:ascii="Verdana" w:hAnsi="Verdana" w:cs="Arial"/>
          <w:sz w:val="20"/>
        </w:rPr>
      </w:pPr>
    </w:p>
    <w:p w14:paraId="38068B10" w14:textId="77777777" w:rsidR="00F60379" w:rsidRPr="00F20557" w:rsidRDefault="00F60379" w:rsidP="00F60379">
      <w:pPr>
        <w:pStyle w:val="Tekstpodstawowy"/>
        <w:spacing w:line="276" w:lineRule="auto"/>
        <w:ind w:left="2694" w:right="-143" w:hanging="2694"/>
        <w:jc w:val="left"/>
        <w:rPr>
          <w:rFonts w:ascii="Verdana" w:hAnsi="Verdana" w:cs="Arial"/>
          <w:sz w:val="20"/>
        </w:rPr>
      </w:pPr>
    </w:p>
    <w:p w14:paraId="6E11AEB0" w14:textId="1DCB810C" w:rsidR="00F60379" w:rsidRDefault="00F60379" w:rsidP="00F60379">
      <w:pPr>
        <w:pStyle w:val="Tekstpodstawowy"/>
        <w:spacing w:line="276" w:lineRule="auto"/>
        <w:ind w:left="2694" w:right="-143" w:hanging="2694"/>
        <w:jc w:val="left"/>
        <w:rPr>
          <w:rFonts w:ascii="Verdana" w:hAnsi="Verdana" w:cs="Arial"/>
          <w:sz w:val="20"/>
        </w:rPr>
      </w:pPr>
    </w:p>
    <w:p w14:paraId="23227A5C" w14:textId="7CBCDC75" w:rsidR="006B0FF7" w:rsidRDefault="006B0FF7" w:rsidP="00F60379">
      <w:pPr>
        <w:pStyle w:val="Tekstpodstawowy"/>
        <w:spacing w:line="276" w:lineRule="auto"/>
        <w:ind w:left="2694" w:right="-143" w:hanging="2694"/>
        <w:jc w:val="left"/>
        <w:rPr>
          <w:rFonts w:ascii="Verdana" w:hAnsi="Verdana" w:cs="Arial"/>
          <w:sz w:val="20"/>
        </w:rPr>
      </w:pPr>
    </w:p>
    <w:p w14:paraId="746267D1" w14:textId="7E35ABBE" w:rsidR="006B0FF7" w:rsidRDefault="006B0FF7" w:rsidP="00F60379">
      <w:pPr>
        <w:pStyle w:val="Tekstpodstawowy"/>
        <w:spacing w:line="276" w:lineRule="auto"/>
        <w:ind w:left="2694" w:right="-143" w:hanging="2694"/>
        <w:jc w:val="left"/>
        <w:rPr>
          <w:rFonts w:ascii="Verdana" w:hAnsi="Verdana" w:cs="Arial"/>
          <w:sz w:val="20"/>
        </w:rPr>
      </w:pPr>
    </w:p>
    <w:p w14:paraId="6C0A8ABC" w14:textId="6B795218" w:rsidR="006B0FF7" w:rsidRDefault="006B0FF7" w:rsidP="00F60379">
      <w:pPr>
        <w:pStyle w:val="Tekstpodstawowy"/>
        <w:spacing w:line="276" w:lineRule="auto"/>
        <w:ind w:left="2694" w:right="-143" w:hanging="2694"/>
        <w:jc w:val="left"/>
        <w:rPr>
          <w:rFonts w:ascii="Verdana" w:hAnsi="Verdana" w:cs="Arial"/>
          <w:sz w:val="20"/>
        </w:rPr>
      </w:pPr>
    </w:p>
    <w:p w14:paraId="284F500A" w14:textId="77777777" w:rsidR="006B0FF7" w:rsidRPr="00F20557" w:rsidRDefault="006B0FF7" w:rsidP="00F60379">
      <w:pPr>
        <w:pStyle w:val="Tekstpodstawowy"/>
        <w:spacing w:line="276" w:lineRule="auto"/>
        <w:ind w:left="2694" w:right="-143" w:hanging="2694"/>
        <w:jc w:val="left"/>
        <w:rPr>
          <w:rFonts w:ascii="Verdana" w:hAnsi="Verdana" w:cs="Arial"/>
          <w:sz w:val="20"/>
        </w:rPr>
      </w:pPr>
    </w:p>
    <w:p w14:paraId="376799E3" w14:textId="77777777" w:rsidR="00F60379" w:rsidRPr="00F20557" w:rsidRDefault="00F60379" w:rsidP="00F60379">
      <w:pPr>
        <w:pStyle w:val="Tekstpodstawowy"/>
        <w:spacing w:line="276" w:lineRule="auto"/>
        <w:ind w:left="1848" w:hanging="1848"/>
        <w:jc w:val="left"/>
        <w:rPr>
          <w:rFonts w:ascii="Verdana" w:hAnsi="Verdana" w:cs="Arial"/>
          <w:sz w:val="20"/>
        </w:rPr>
      </w:pPr>
    </w:p>
    <w:p w14:paraId="1C876E5C" w14:textId="77777777" w:rsidR="00F60379" w:rsidRPr="00F20557" w:rsidRDefault="00F60379" w:rsidP="00F60379">
      <w:pPr>
        <w:pStyle w:val="Tekstpodstawowy"/>
        <w:spacing w:line="276" w:lineRule="auto"/>
        <w:ind w:left="2694" w:hanging="2694"/>
        <w:jc w:val="left"/>
        <w:rPr>
          <w:rFonts w:ascii="Verdana" w:hAnsi="Verdana" w:cs="Arial"/>
          <w:sz w:val="20"/>
        </w:rPr>
      </w:pPr>
    </w:p>
    <w:p w14:paraId="12A1918C" w14:textId="77777777" w:rsidR="00F60379" w:rsidRPr="00F20557" w:rsidRDefault="00F60379" w:rsidP="00F60379">
      <w:pPr>
        <w:pStyle w:val="Tekstpodstawowy"/>
        <w:spacing w:line="276" w:lineRule="auto"/>
        <w:ind w:left="2694" w:hanging="2694"/>
        <w:jc w:val="left"/>
        <w:rPr>
          <w:rFonts w:ascii="Verdana" w:hAnsi="Verdana" w:cs="Arial"/>
          <w:sz w:val="20"/>
        </w:rPr>
      </w:pPr>
    </w:p>
    <w:p w14:paraId="178CEEB0" w14:textId="77777777" w:rsidR="006B0FF7" w:rsidRDefault="006B0FF7" w:rsidP="006B0FF7">
      <w:pPr>
        <w:pStyle w:val="Tekstpodstawowy"/>
        <w:spacing w:line="276" w:lineRule="auto"/>
        <w:jc w:val="right"/>
        <w:rPr>
          <w:rFonts w:ascii="Verdana" w:hAnsi="Verdana" w:cs="Arial"/>
          <w:bCs/>
          <w:sz w:val="20"/>
        </w:rPr>
      </w:pPr>
      <w:r>
        <w:rPr>
          <w:rFonts w:ascii="Verdana" w:hAnsi="Verdana" w:cs="Arial"/>
          <w:bCs/>
          <w:sz w:val="20"/>
        </w:rPr>
        <w:t>ZATWIERDZIŁ:</w:t>
      </w:r>
    </w:p>
    <w:p w14:paraId="14AD9B79" w14:textId="77777777" w:rsidR="006B0FF7" w:rsidRDefault="006B0FF7" w:rsidP="006B0FF7">
      <w:pPr>
        <w:pStyle w:val="Tekstpodstawowy"/>
        <w:spacing w:line="276" w:lineRule="auto"/>
        <w:jc w:val="right"/>
        <w:rPr>
          <w:rFonts w:ascii="Verdana" w:hAnsi="Verdana" w:cs="Arial"/>
          <w:bCs/>
          <w:sz w:val="20"/>
        </w:rPr>
      </w:pPr>
      <w:r>
        <w:rPr>
          <w:rFonts w:ascii="Verdana" w:hAnsi="Verdana" w:cs="Arial"/>
          <w:bCs/>
          <w:sz w:val="20"/>
        </w:rPr>
        <w:t>Dyrektor Generalny</w:t>
      </w:r>
    </w:p>
    <w:p w14:paraId="63323A03" w14:textId="77777777" w:rsidR="006B0FF7" w:rsidRDefault="006B0FF7" w:rsidP="006B0FF7">
      <w:pPr>
        <w:pStyle w:val="Tekstpodstawowy"/>
        <w:spacing w:line="276" w:lineRule="auto"/>
        <w:jc w:val="right"/>
        <w:rPr>
          <w:rFonts w:ascii="Verdana" w:hAnsi="Verdana" w:cs="Arial"/>
          <w:bCs/>
          <w:sz w:val="20"/>
        </w:rPr>
      </w:pPr>
      <w:r>
        <w:rPr>
          <w:rFonts w:ascii="Verdana" w:hAnsi="Verdana" w:cs="Arial"/>
          <w:bCs/>
          <w:sz w:val="20"/>
        </w:rPr>
        <w:t>mgr Elżbieta Solarewicz</w:t>
      </w:r>
    </w:p>
    <w:p w14:paraId="0E84BEBF" w14:textId="77777777" w:rsidR="00F60379" w:rsidRPr="00F20557" w:rsidRDefault="00F60379" w:rsidP="00F60379">
      <w:pPr>
        <w:pStyle w:val="Tekstpodstawowy"/>
        <w:spacing w:line="276" w:lineRule="auto"/>
        <w:ind w:left="5082" w:firstLine="21"/>
        <w:jc w:val="left"/>
        <w:rPr>
          <w:rFonts w:ascii="Verdana" w:hAnsi="Verdana" w:cs="Arial"/>
          <w:b/>
          <w:sz w:val="20"/>
          <w:u w:val="single"/>
        </w:rPr>
      </w:pPr>
    </w:p>
    <w:p w14:paraId="4215BC64" w14:textId="77777777" w:rsidR="00F60379" w:rsidRPr="00F20557" w:rsidRDefault="00F60379" w:rsidP="00F60379">
      <w:pPr>
        <w:pStyle w:val="Tekstpodstawowy"/>
        <w:spacing w:line="276" w:lineRule="auto"/>
        <w:ind w:left="5082"/>
        <w:jc w:val="right"/>
        <w:rPr>
          <w:rFonts w:ascii="Verdana" w:hAnsi="Verdana" w:cs="Arial"/>
          <w:b/>
          <w:sz w:val="20"/>
        </w:rPr>
      </w:pPr>
    </w:p>
    <w:p w14:paraId="56E920AB" w14:textId="77777777" w:rsidR="00F60379" w:rsidRPr="00F20557" w:rsidRDefault="00F60379" w:rsidP="00F60379">
      <w:pPr>
        <w:pStyle w:val="Tekstpodstawowy"/>
        <w:spacing w:line="276" w:lineRule="auto"/>
        <w:ind w:left="5082" w:firstLine="1297"/>
        <w:jc w:val="left"/>
        <w:rPr>
          <w:rFonts w:ascii="Verdana" w:hAnsi="Verdana" w:cs="Arial"/>
          <w:b/>
          <w:sz w:val="20"/>
        </w:rPr>
      </w:pPr>
    </w:p>
    <w:p w14:paraId="16E73A63" w14:textId="77777777" w:rsidR="00F60379" w:rsidRPr="00F20557" w:rsidRDefault="00F60379" w:rsidP="00F60379">
      <w:pPr>
        <w:pStyle w:val="Bezodstpw"/>
        <w:tabs>
          <w:tab w:val="center" w:pos="4819"/>
          <w:tab w:val="left" w:pos="8328"/>
        </w:tabs>
        <w:spacing w:line="276" w:lineRule="auto"/>
        <w:rPr>
          <w:rFonts w:ascii="Verdana" w:hAnsi="Verdana" w:cs="Arial"/>
          <w:bCs/>
          <w:sz w:val="20"/>
          <w:szCs w:val="20"/>
        </w:rPr>
      </w:pPr>
    </w:p>
    <w:p w14:paraId="5C9F988B" w14:textId="77777777" w:rsidR="00C10FCD" w:rsidRDefault="00C10FCD" w:rsidP="00F60379">
      <w:pPr>
        <w:pStyle w:val="Bezodstpw"/>
        <w:tabs>
          <w:tab w:val="center" w:pos="4819"/>
          <w:tab w:val="left" w:pos="8328"/>
        </w:tabs>
        <w:spacing w:line="276" w:lineRule="auto"/>
        <w:jc w:val="center"/>
        <w:rPr>
          <w:rFonts w:ascii="Verdana" w:hAnsi="Verdana" w:cs="Arial"/>
          <w:bCs/>
          <w:sz w:val="20"/>
          <w:szCs w:val="20"/>
        </w:rPr>
      </w:pPr>
    </w:p>
    <w:p w14:paraId="6B2BDD5A" w14:textId="77777777" w:rsidR="00C10FCD" w:rsidRDefault="00C10FCD" w:rsidP="00F60379">
      <w:pPr>
        <w:pStyle w:val="Bezodstpw"/>
        <w:tabs>
          <w:tab w:val="center" w:pos="4819"/>
          <w:tab w:val="left" w:pos="8328"/>
        </w:tabs>
        <w:spacing w:line="276" w:lineRule="auto"/>
        <w:jc w:val="center"/>
        <w:rPr>
          <w:rFonts w:ascii="Verdana" w:hAnsi="Verdana" w:cs="Arial"/>
          <w:bCs/>
          <w:sz w:val="20"/>
          <w:szCs w:val="20"/>
        </w:rPr>
      </w:pPr>
    </w:p>
    <w:p w14:paraId="493243F2" w14:textId="77777777" w:rsidR="00C10FCD" w:rsidRDefault="00C10FCD" w:rsidP="00F60379">
      <w:pPr>
        <w:pStyle w:val="Bezodstpw"/>
        <w:tabs>
          <w:tab w:val="center" w:pos="4819"/>
          <w:tab w:val="left" w:pos="8328"/>
        </w:tabs>
        <w:spacing w:line="276" w:lineRule="auto"/>
        <w:jc w:val="center"/>
        <w:rPr>
          <w:rFonts w:ascii="Verdana" w:hAnsi="Verdana" w:cs="Arial"/>
          <w:bCs/>
          <w:sz w:val="20"/>
          <w:szCs w:val="20"/>
        </w:rPr>
      </w:pPr>
    </w:p>
    <w:p w14:paraId="3FB7AD6C" w14:textId="613C0D27" w:rsidR="00F60379" w:rsidRPr="00F20557" w:rsidRDefault="00F60379" w:rsidP="00F60379">
      <w:pPr>
        <w:pStyle w:val="Bezodstpw"/>
        <w:tabs>
          <w:tab w:val="center" w:pos="4819"/>
          <w:tab w:val="left" w:pos="8328"/>
        </w:tabs>
        <w:spacing w:line="276" w:lineRule="auto"/>
        <w:jc w:val="center"/>
        <w:rPr>
          <w:rFonts w:ascii="Verdana" w:hAnsi="Verdana" w:cs="Arial"/>
          <w:bCs/>
          <w:sz w:val="20"/>
          <w:szCs w:val="20"/>
        </w:rPr>
      </w:pPr>
      <w:r w:rsidRPr="00DF373E">
        <w:rPr>
          <w:rFonts w:ascii="Verdana" w:hAnsi="Verdana" w:cs="Arial"/>
          <w:bCs/>
          <w:sz w:val="20"/>
          <w:szCs w:val="20"/>
        </w:rPr>
        <w:t xml:space="preserve">Wrocław, </w:t>
      </w:r>
      <w:r w:rsidR="00533102">
        <w:rPr>
          <w:rFonts w:ascii="Verdana" w:hAnsi="Verdana" w:cs="Arial"/>
          <w:bCs/>
          <w:sz w:val="20"/>
          <w:szCs w:val="20"/>
        </w:rPr>
        <w:t>październik</w:t>
      </w:r>
      <w:r w:rsidRPr="00DF373E">
        <w:rPr>
          <w:rFonts w:ascii="Verdana" w:hAnsi="Verdana" w:cs="Arial"/>
          <w:bCs/>
          <w:sz w:val="20"/>
          <w:szCs w:val="20"/>
        </w:rPr>
        <w:t xml:space="preserve"> 202</w:t>
      </w:r>
      <w:r w:rsidR="00587387">
        <w:rPr>
          <w:rFonts w:ascii="Verdana" w:hAnsi="Verdana" w:cs="Arial"/>
          <w:bCs/>
          <w:sz w:val="20"/>
          <w:szCs w:val="20"/>
        </w:rPr>
        <w:t>4</w:t>
      </w:r>
      <w:r w:rsidRPr="00DF373E">
        <w:rPr>
          <w:rFonts w:ascii="Verdana" w:hAnsi="Verdana" w:cs="Arial"/>
          <w:bCs/>
          <w:sz w:val="20"/>
          <w:szCs w:val="20"/>
        </w:rPr>
        <w:t>r.</w:t>
      </w:r>
      <w:r w:rsidRPr="00F20557">
        <w:rPr>
          <w:rFonts w:ascii="Verdana" w:hAnsi="Verdana" w:cs="Arial"/>
          <w:bCs/>
          <w:sz w:val="20"/>
          <w:szCs w:val="20"/>
        </w:rPr>
        <w:br w:type="page"/>
      </w:r>
    </w:p>
    <w:p w14:paraId="0484F0B0" w14:textId="77777777" w:rsidR="00F60379" w:rsidRPr="00F20557" w:rsidRDefault="00F60379" w:rsidP="006B3AD0">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ind w:left="709" w:hanging="360"/>
        <w:rPr>
          <w:rFonts w:ascii="Verdana" w:hAnsi="Verdana" w:cs="Arial"/>
          <w:color w:val="FFFFFF"/>
          <w:sz w:val="20"/>
        </w:rPr>
      </w:pPr>
      <w:r w:rsidRPr="00F20557">
        <w:rPr>
          <w:rFonts w:ascii="Verdana" w:hAnsi="Verdana" w:cs="Arial"/>
          <w:color w:val="FFFFFF"/>
          <w:sz w:val="20"/>
        </w:rPr>
        <w:lastRenderedPageBreak/>
        <w:t>NAZWA ORAZ ADRES ZAMAWIAJĄCEGO</w:t>
      </w:r>
    </w:p>
    <w:p w14:paraId="7B124B5A" w14:textId="77777777" w:rsidR="00F60379" w:rsidRPr="00F20557" w:rsidRDefault="00F60379" w:rsidP="006B3AD0">
      <w:pPr>
        <w:numPr>
          <w:ilvl w:val="0"/>
          <w:numId w:val="39"/>
        </w:numPr>
        <w:tabs>
          <w:tab w:val="clear" w:pos="360"/>
        </w:tabs>
        <w:spacing w:after="0"/>
        <w:ind w:left="284" w:hanging="294"/>
        <w:jc w:val="both"/>
        <w:rPr>
          <w:rFonts w:ascii="Verdana" w:hAnsi="Verdana"/>
          <w:b/>
          <w:sz w:val="20"/>
          <w:szCs w:val="20"/>
        </w:rPr>
      </w:pPr>
      <w:r w:rsidRPr="00F20557">
        <w:rPr>
          <w:rFonts w:ascii="Verdana" w:hAnsi="Verdana"/>
          <w:b/>
          <w:sz w:val="20"/>
          <w:szCs w:val="20"/>
        </w:rPr>
        <w:t>Zamawiającym jest:</w:t>
      </w:r>
    </w:p>
    <w:p w14:paraId="07E1BD7A" w14:textId="77777777" w:rsidR="00F60379" w:rsidRPr="00F20557" w:rsidRDefault="00F60379" w:rsidP="00F60379">
      <w:pPr>
        <w:spacing w:after="0"/>
        <w:ind w:left="284" w:hanging="294"/>
        <w:jc w:val="both"/>
        <w:rPr>
          <w:rFonts w:ascii="Verdana" w:hAnsi="Verdana"/>
          <w:sz w:val="20"/>
          <w:szCs w:val="20"/>
        </w:rPr>
      </w:pPr>
      <w:r w:rsidRPr="00F20557">
        <w:rPr>
          <w:rFonts w:ascii="Verdana" w:hAnsi="Verdana"/>
          <w:sz w:val="20"/>
          <w:szCs w:val="20"/>
        </w:rPr>
        <w:tab/>
        <w:t>Uniwersytet Wrocławski</w:t>
      </w:r>
    </w:p>
    <w:p w14:paraId="7A2E9582"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682A9229"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44362B80"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6D2FA9F6" w14:textId="77777777" w:rsidR="00F60379" w:rsidRPr="00F20557" w:rsidRDefault="00F60379" w:rsidP="00F60379">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Pr="00F20557">
          <w:rPr>
            <w:rStyle w:val="Hipercze"/>
            <w:rFonts w:ascii="Verdana" w:eastAsia="Verdana" w:hAnsi="Verdana"/>
            <w:sz w:val="20"/>
            <w:szCs w:val="20"/>
          </w:rPr>
          <w:t>https://uwr.edu.pl/</w:t>
        </w:r>
      </w:hyperlink>
    </w:p>
    <w:p w14:paraId="589821C0" w14:textId="77777777" w:rsidR="00F60379" w:rsidRPr="00F20557" w:rsidRDefault="00F60379" w:rsidP="006B3AD0">
      <w:pPr>
        <w:pStyle w:val="Bezodstpw1"/>
        <w:numPr>
          <w:ilvl w:val="0"/>
          <w:numId w:val="39"/>
        </w:numPr>
        <w:tabs>
          <w:tab w:val="clear" w:pos="36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F53A56E"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r>
      <w:r w:rsidRPr="00DF373E">
        <w:rPr>
          <w:rFonts w:ascii="Verdana" w:hAnsi="Verdana" w:cs="Arial"/>
          <w:sz w:val="20"/>
          <w:szCs w:val="20"/>
        </w:rPr>
        <w:t>ul. Kuźnicza 35</w:t>
      </w:r>
    </w:p>
    <w:p w14:paraId="26FE4F45"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DF373E">
        <w:rPr>
          <w:rFonts w:ascii="Verdana" w:hAnsi="Verdana" w:cs="Arial"/>
          <w:sz w:val="20"/>
          <w:szCs w:val="20"/>
        </w:rPr>
        <w:tab/>
        <w:t>50-138 Wrocław</w:t>
      </w:r>
    </w:p>
    <w:p w14:paraId="0533C989" w14:textId="586F6DB7" w:rsidR="00F60379" w:rsidRPr="00DF373E" w:rsidRDefault="00F60379" w:rsidP="006B3AD0">
      <w:pPr>
        <w:pStyle w:val="Bezodstpw1"/>
        <w:numPr>
          <w:ilvl w:val="0"/>
          <w:numId w:val="39"/>
        </w:numPr>
        <w:tabs>
          <w:tab w:val="clear" w:pos="360"/>
        </w:tabs>
        <w:spacing w:line="276" w:lineRule="auto"/>
        <w:ind w:left="284" w:hanging="294"/>
        <w:jc w:val="both"/>
        <w:rPr>
          <w:rFonts w:ascii="Verdana" w:eastAsia="Verdana" w:hAnsi="Verdana"/>
          <w:b/>
          <w:sz w:val="20"/>
          <w:szCs w:val="20"/>
        </w:rPr>
      </w:pPr>
      <w:r w:rsidRPr="00DF373E">
        <w:rPr>
          <w:rFonts w:ascii="Verdana" w:eastAsia="Verdana" w:hAnsi="Verdana"/>
          <w:b/>
          <w:sz w:val="20"/>
          <w:szCs w:val="20"/>
        </w:rPr>
        <w:t xml:space="preserve">Osoba uprawniona do komunikowania się z Wykonawcami: </w:t>
      </w:r>
      <w:r w:rsidR="008E4DA9">
        <w:rPr>
          <w:rFonts w:ascii="Verdana" w:eastAsia="Verdana" w:hAnsi="Verdana"/>
          <w:b/>
          <w:sz w:val="20"/>
          <w:szCs w:val="20"/>
        </w:rPr>
        <w:t>Ewelina Ciurko - Sebzda</w:t>
      </w:r>
    </w:p>
    <w:p w14:paraId="2EC73A7A" w14:textId="0B327C30"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 xml:space="preserve">poczta elektroniczna: </w:t>
      </w:r>
      <w:hyperlink r:id="rId12" w:history="1">
        <w:r w:rsidR="00A40294" w:rsidRPr="00643B8F">
          <w:rPr>
            <w:rStyle w:val="Hipercze"/>
            <w:rFonts w:ascii="Verdana" w:eastAsia="Verdana" w:hAnsi="Verdana"/>
            <w:sz w:val="20"/>
            <w:szCs w:val="20"/>
          </w:rPr>
          <w:t>ewelina.ciurko-sebzda@uwr.edu.pl</w:t>
        </w:r>
      </w:hyperlink>
      <w:r w:rsidR="00DF373E" w:rsidRPr="00DF373E">
        <w:rPr>
          <w:rFonts w:ascii="Verdana" w:eastAsia="Verdana" w:hAnsi="Verdana"/>
          <w:sz w:val="20"/>
          <w:szCs w:val="20"/>
        </w:rPr>
        <w:t xml:space="preserve"> </w:t>
      </w:r>
    </w:p>
    <w:p w14:paraId="2C1B2C85" w14:textId="77777777"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Zamawiający informuje, że adres e-mail</w:t>
      </w:r>
      <w:r w:rsidRPr="00DF373E">
        <w:rPr>
          <w:rFonts w:ascii="Verdana" w:hAnsi="Verdana"/>
        </w:rPr>
        <w:t xml:space="preserve"> </w:t>
      </w:r>
      <w:r w:rsidRPr="00DF373E">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2987A7C2" w14:textId="39AEF681" w:rsidR="00F60379" w:rsidRPr="00DF373E" w:rsidRDefault="00F60379" w:rsidP="00F60379">
      <w:pPr>
        <w:pStyle w:val="Bezodstpw"/>
        <w:spacing w:line="276" w:lineRule="auto"/>
        <w:ind w:left="284"/>
        <w:rPr>
          <w:rFonts w:ascii="Verdana" w:eastAsia="Verdana" w:hAnsi="Verdana"/>
          <w:sz w:val="20"/>
          <w:szCs w:val="20"/>
        </w:rPr>
      </w:pPr>
      <w:r w:rsidRPr="00DF373E">
        <w:rPr>
          <w:rFonts w:ascii="Verdana" w:eastAsia="Verdana" w:hAnsi="Verdana"/>
          <w:sz w:val="20"/>
          <w:szCs w:val="20"/>
        </w:rPr>
        <w:t>telefon: +48 71</w:t>
      </w:r>
      <w:r w:rsidR="00DF373E">
        <w:rPr>
          <w:rFonts w:ascii="Verdana" w:eastAsia="Verdana" w:hAnsi="Verdana"/>
          <w:sz w:val="20"/>
          <w:szCs w:val="20"/>
        </w:rPr>
        <w:t> </w:t>
      </w:r>
      <w:r w:rsidRPr="00DF373E">
        <w:rPr>
          <w:rFonts w:ascii="Verdana" w:eastAsia="Verdana" w:hAnsi="Verdana"/>
          <w:sz w:val="20"/>
          <w:szCs w:val="20"/>
        </w:rPr>
        <w:t>375</w:t>
      </w:r>
      <w:r w:rsidR="00DF373E">
        <w:rPr>
          <w:rFonts w:ascii="Verdana" w:eastAsia="Verdana" w:hAnsi="Verdana"/>
          <w:sz w:val="20"/>
          <w:szCs w:val="20"/>
        </w:rPr>
        <w:t xml:space="preserve"> </w:t>
      </w:r>
      <w:r w:rsidR="00937DCA" w:rsidRPr="00DF373E">
        <w:rPr>
          <w:rFonts w:ascii="Verdana" w:eastAsia="Verdana" w:hAnsi="Verdana"/>
          <w:sz w:val="20"/>
          <w:szCs w:val="20"/>
        </w:rPr>
        <w:t>20</w:t>
      </w:r>
      <w:r w:rsidR="00DF373E">
        <w:rPr>
          <w:rFonts w:ascii="Verdana" w:eastAsia="Verdana" w:hAnsi="Verdana"/>
          <w:sz w:val="20"/>
          <w:szCs w:val="20"/>
        </w:rPr>
        <w:t xml:space="preserve"> </w:t>
      </w:r>
      <w:r w:rsidR="00937DCA" w:rsidRPr="00DF373E">
        <w:rPr>
          <w:rFonts w:ascii="Verdana" w:eastAsia="Verdana" w:hAnsi="Verdana"/>
          <w:sz w:val="20"/>
          <w:szCs w:val="20"/>
        </w:rPr>
        <w:t>88</w:t>
      </w:r>
    </w:p>
    <w:p w14:paraId="543B9537" w14:textId="77777777" w:rsidR="00F60379" w:rsidRPr="00DF373E" w:rsidRDefault="00F60379" w:rsidP="006B3AD0">
      <w:pPr>
        <w:pStyle w:val="Bezodstpw1"/>
        <w:numPr>
          <w:ilvl w:val="0"/>
          <w:numId w:val="39"/>
        </w:numPr>
        <w:tabs>
          <w:tab w:val="clear" w:pos="360"/>
        </w:tabs>
        <w:spacing w:line="276" w:lineRule="auto"/>
        <w:ind w:left="284" w:hanging="294"/>
        <w:rPr>
          <w:rStyle w:val="Hipercze"/>
          <w:rFonts w:ascii="Verdana" w:hAnsi="Verdana"/>
        </w:rPr>
      </w:pPr>
      <w:r w:rsidRPr="00DF373E">
        <w:rPr>
          <w:rFonts w:ascii="Verdana" w:hAnsi="Verdana" w:cs="Arial"/>
          <w:sz w:val="20"/>
          <w:szCs w:val="20"/>
        </w:rPr>
        <w:t xml:space="preserve">Komunikacja z wykonawcami odbywa się tylko poprzez platformę przetargową (zwaną dalej Platforma), na której prowadzone jest postępowanie </w:t>
      </w:r>
      <w:bookmarkStart w:id="3" w:name="_Hlk100568570"/>
      <w:r w:rsidRPr="00DF373E">
        <w:rPr>
          <w:rStyle w:val="Hipercze"/>
          <w:rFonts w:ascii="Verdana" w:hAnsi="Verdana"/>
        </w:rPr>
        <w:fldChar w:fldCharType="begin"/>
      </w:r>
      <w:r w:rsidRPr="00DF373E">
        <w:rPr>
          <w:rStyle w:val="Hipercze"/>
          <w:rFonts w:ascii="Verdana" w:hAnsi="Verdana"/>
        </w:rPr>
        <w:instrText xml:space="preserve"> HYPERLINK "https://platformazakupowa.pl/pn/uniwersytet_wroclawski/proceedings" </w:instrText>
      </w:r>
      <w:r w:rsidRPr="00DF373E">
        <w:rPr>
          <w:rStyle w:val="Hipercze"/>
          <w:rFonts w:ascii="Verdana" w:hAnsi="Verdana"/>
        </w:rPr>
        <w:fldChar w:fldCharType="separate"/>
      </w:r>
      <w:r w:rsidRPr="00DF373E">
        <w:rPr>
          <w:rStyle w:val="Hipercze"/>
          <w:rFonts w:ascii="Verdana" w:hAnsi="Verdana"/>
          <w:sz w:val="20"/>
          <w:szCs w:val="20"/>
        </w:rPr>
        <w:t>https://platformazakupowa.pl/pn/uniwersytet_wroclawski/proceedings</w:t>
      </w:r>
      <w:bookmarkEnd w:id="3"/>
      <w:r w:rsidRPr="00DF373E">
        <w:rPr>
          <w:rStyle w:val="Hipercze"/>
          <w:rFonts w:ascii="Verdana" w:hAnsi="Verdana"/>
        </w:rPr>
        <w:fldChar w:fldCharType="end"/>
      </w:r>
    </w:p>
    <w:p w14:paraId="0CD853B9" w14:textId="77777777" w:rsidR="00F60379" w:rsidRPr="00F20557" w:rsidRDefault="00F60379" w:rsidP="00F60379">
      <w:pPr>
        <w:pStyle w:val="Bezodstpw"/>
        <w:tabs>
          <w:tab w:val="num" w:pos="284"/>
        </w:tabs>
        <w:spacing w:line="276" w:lineRule="auto"/>
        <w:ind w:left="284"/>
        <w:rPr>
          <w:rFonts w:ascii="Verdana" w:hAnsi="Verdana" w:cs="Arial"/>
          <w:sz w:val="20"/>
          <w:szCs w:val="20"/>
        </w:rPr>
      </w:pPr>
      <w:r w:rsidRPr="00DF373E">
        <w:rPr>
          <w:rFonts w:ascii="Verdana" w:hAnsi="Verdana" w:cs="Arial"/>
          <w:sz w:val="20"/>
          <w:szCs w:val="20"/>
        </w:rPr>
        <w:t>Link do postępowania dostępny jest także na stronie operatora platformazakupowa</w:t>
      </w:r>
      <w:r w:rsidRPr="00F20557">
        <w:rPr>
          <w:rFonts w:ascii="Verdana" w:hAnsi="Verdana" w:cs="Arial"/>
          <w:sz w:val="20"/>
          <w:szCs w:val="20"/>
        </w:rPr>
        <w:t>.pl</w:t>
      </w:r>
    </w:p>
    <w:p w14:paraId="62109388" w14:textId="77777777" w:rsidR="00F60379" w:rsidRPr="00F20557" w:rsidRDefault="00F60379" w:rsidP="006B3AD0">
      <w:pPr>
        <w:pStyle w:val="Bezodstpw1"/>
        <w:numPr>
          <w:ilvl w:val="0"/>
          <w:numId w:val="39"/>
        </w:numPr>
        <w:tabs>
          <w:tab w:val="clear" w:pos="36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4"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4"/>
    </w:p>
    <w:p w14:paraId="30F8B282" w14:textId="77777777" w:rsidR="00F60379" w:rsidRPr="00F20557" w:rsidRDefault="00F60379" w:rsidP="00F60379">
      <w:pPr>
        <w:pStyle w:val="Bezodstpw"/>
        <w:spacing w:line="276"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Pr="00F20557">
        <w:rPr>
          <w:rFonts w:ascii="Verdana" w:hAnsi="Verdana" w:cs="Arial"/>
          <w:sz w:val="20"/>
          <w:szCs w:val="20"/>
        </w:rPr>
        <w:tab/>
      </w:r>
    </w:p>
    <w:p w14:paraId="4FE4E07F" w14:textId="77777777" w:rsidR="00F60379" w:rsidRPr="00F20557" w:rsidRDefault="00F60379" w:rsidP="006B3AD0">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ind w:left="700" w:hanging="360"/>
        <w:rPr>
          <w:rFonts w:ascii="Verdana" w:hAnsi="Verdana" w:cs="Arial"/>
          <w:color w:val="FFFFFF"/>
          <w:sz w:val="20"/>
        </w:rPr>
      </w:pPr>
      <w:r w:rsidRPr="00F20557">
        <w:rPr>
          <w:rFonts w:ascii="Verdana" w:hAnsi="Verdana" w:cs="Arial"/>
          <w:color w:val="FFFFFF"/>
          <w:sz w:val="20"/>
        </w:rPr>
        <w:t>TRYB POSTĘPOWANIA O UDZIELENIE ZAMÓWIENIA PUBLICZNEGO</w:t>
      </w:r>
    </w:p>
    <w:p w14:paraId="1A85359D"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w trybie podstawowym, na podstawie </w:t>
      </w:r>
      <w:r w:rsidRPr="00F20557">
        <w:rPr>
          <w:rFonts w:ascii="Verdana" w:hAnsi="Verdana"/>
          <w:b/>
          <w:sz w:val="20"/>
          <w:szCs w:val="20"/>
        </w:rPr>
        <w:t>art. 275 pkt 1</w:t>
      </w:r>
      <w:r w:rsidRPr="00F20557">
        <w:rPr>
          <w:rFonts w:ascii="Verdana" w:hAnsi="Verdana"/>
          <w:sz w:val="20"/>
          <w:szCs w:val="20"/>
        </w:rPr>
        <w:t xml:space="preserve"> i nast. ustawy z dnia 11 września 2019 r. Prawo zamówień publicznych</w:t>
      </w:r>
      <w:r>
        <w:rPr>
          <w:rFonts w:ascii="Verdana" w:hAnsi="Verdana"/>
          <w:sz w:val="20"/>
          <w:szCs w:val="20"/>
        </w:rPr>
        <w:t>,</w:t>
      </w:r>
      <w:r w:rsidRPr="00F20557">
        <w:rPr>
          <w:rFonts w:ascii="Verdana" w:hAnsi="Verdana" w:cs="Arial"/>
          <w:sz w:val="20"/>
          <w:szCs w:val="20"/>
        </w:rPr>
        <w:t xml:space="preserve"> </w:t>
      </w:r>
      <w:r w:rsidRPr="00F20557">
        <w:rPr>
          <w:rFonts w:ascii="Verdana" w:hAnsi="Verdana"/>
          <w:sz w:val="20"/>
          <w:szCs w:val="20"/>
        </w:rPr>
        <w:t>zwanej „uPzp” oraz aktów wykonawczych wydanych na jej podstawie</w:t>
      </w:r>
      <w:r w:rsidRPr="00F20557">
        <w:rPr>
          <w:rFonts w:ascii="Verdana" w:hAnsi="Verdana"/>
          <w:bCs/>
          <w:sz w:val="20"/>
          <w:szCs w:val="20"/>
        </w:rPr>
        <w:t>,</w:t>
      </w:r>
      <w:r w:rsidRPr="00F20557">
        <w:rPr>
          <w:rFonts w:ascii="Verdana" w:hAnsi="Verdana"/>
          <w:sz w:val="20"/>
          <w:szCs w:val="20"/>
        </w:rPr>
        <w:t xml:space="preserve"> w szczególności Rozporządzeni</w:t>
      </w:r>
      <w:r w:rsidRPr="00F20557">
        <w:rPr>
          <w:rFonts w:ascii="Verdana" w:hAnsi="Verdana"/>
          <w:bCs/>
          <w:sz w:val="20"/>
          <w:szCs w:val="20"/>
        </w:rPr>
        <w:t>a</w:t>
      </w:r>
      <w:r w:rsidRPr="00F20557">
        <w:rPr>
          <w:rFonts w:ascii="Verdana" w:hAnsi="Verdana"/>
          <w:b/>
          <w:color w:val="FF0000"/>
          <w:sz w:val="20"/>
          <w:szCs w:val="20"/>
        </w:rPr>
        <w:t xml:space="preserve"> </w:t>
      </w:r>
      <w:r w:rsidRPr="00F20557">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F20557">
        <w:rPr>
          <w:rFonts w:ascii="Verdana" w:hAnsi="Verdana"/>
          <w:sz w:val="20"/>
          <w:szCs w:val="20"/>
        </w:rPr>
        <w:t>MRPiT</w:t>
      </w:r>
      <w:proofErr w:type="spellEnd"/>
      <w:r w:rsidRPr="00F20557">
        <w:rPr>
          <w:rFonts w:ascii="Verdana" w:hAnsi="Verdana"/>
          <w:sz w:val="20"/>
          <w:szCs w:val="20"/>
        </w:rPr>
        <w:t xml:space="preserve"> oraz  Rozporządzeni</w:t>
      </w:r>
      <w:r w:rsidRPr="00F20557">
        <w:rPr>
          <w:rFonts w:ascii="Verdana" w:hAnsi="Verdana"/>
          <w:bCs/>
          <w:sz w:val="20"/>
          <w:szCs w:val="20"/>
        </w:rPr>
        <w:t>a</w:t>
      </w:r>
      <w:r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03669AD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Zamawiający nie przewiduje wyboru oferty najkorzystniejszej z możliwością prowadzenia negocjacji.</w:t>
      </w:r>
    </w:p>
    <w:p w14:paraId="124EAC35"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F31240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bookmarkStart w:id="5" w:name="_Hlk63242987"/>
      <w:r w:rsidRPr="00F20557">
        <w:rPr>
          <w:rFonts w:ascii="Verdana" w:hAnsi="Verdana"/>
          <w:sz w:val="20"/>
          <w:szCs w:val="20"/>
        </w:rPr>
        <w:t>Wartość zamówienia nie przekracza progu unijnego, o którym mowa w art. 3 uPzp.</w:t>
      </w:r>
      <w:bookmarkStart w:id="6" w:name="_Toc227121603"/>
      <w:bookmarkStart w:id="7" w:name="_Toc231012169"/>
      <w:bookmarkEnd w:id="5"/>
    </w:p>
    <w:p w14:paraId="4B3FF1EA" w14:textId="77777777" w:rsidR="00F60379" w:rsidRPr="00F20557" w:rsidRDefault="00F60379" w:rsidP="006B3AD0">
      <w:pPr>
        <w:pStyle w:val="Bezodstpw"/>
        <w:numPr>
          <w:ilvl w:val="0"/>
          <w:numId w:val="20"/>
        </w:numPr>
        <w:spacing w:line="276" w:lineRule="auto"/>
        <w:ind w:left="308" w:hanging="308"/>
        <w:rPr>
          <w:rFonts w:ascii="Verdana" w:hAnsi="Verdana"/>
          <w:sz w:val="20"/>
          <w:szCs w:val="20"/>
        </w:rPr>
      </w:pPr>
      <w:r w:rsidRPr="00F20557">
        <w:rPr>
          <w:rFonts w:ascii="Verdana" w:hAnsi="Verdana"/>
          <w:sz w:val="20"/>
          <w:szCs w:val="20"/>
        </w:rPr>
        <w:t>Ogłoszenie oraz Specyfikacja Warunków Zamówienia (SWZ) udostępnione zostaną na następującej stronie internetowej prowadzonego postępowania</w:t>
      </w:r>
      <w:bookmarkStart w:id="8" w:name="_Hlk100566818"/>
      <w:r w:rsidRPr="00F20557">
        <w:rPr>
          <w:rFonts w:ascii="Verdana" w:hAnsi="Verdana"/>
          <w:sz w:val="20"/>
          <w:szCs w:val="20"/>
        </w:rPr>
        <w:t>:</w:t>
      </w:r>
      <w:hyperlink r:id="rId14" w:history="1">
        <w:r w:rsidRPr="00F20557">
          <w:rPr>
            <w:rStyle w:val="Hipercze"/>
            <w:rFonts w:ascii="Verdana" w:hAnsi="Verdana"/>
            <w:sz w:val="20"/>
            <w:szCs w:val="20"/>
          </w:rPr>
          <w:t>https://platformazakupowa.pl/pn/uniwersytet_wroclawski/proceedings</w:t>
        </w:r>
      </w:hyperlink>
      <w:bookmarkEnd w:id="8"/>
      <w:r w:rsidRPr="00F20557">
        <w:rPr>
          <w:rFonts w:ascii="Verdana" w:hAnsi="Verdana"/>
          <w:sz w:val="20"/>
          <w:szCs w:val="20"/>
        </w:rPr>
        <w:t xml:space="preserve"> </w:t>
      </w:r>
    </w:p>
    <w:p w14:paraId="6F308209" w14:textId="77777777" w:rsidR="00F60379" w:rsidRPr="00F20557" w:rsidRDefault="00F60379" w:rsidP="00F60379">
      <w:pPr>
        <w:pStyle w:val="Bezodstpw"/>
        <w:spacing w:line="276" w:lineRule="auto"/>
        <w:ind w:left="308"/>
        <w:jc w:val="both"/>
        <w:rPr>
          <w:rFonts w:ascii="Verdana" w:hAnsi="Verdana"/>
          <w:sz w:val="20"/>
          <w:szCs w:val="20"/>
        </w:rPr>
      </w:pPr>
      <w:r w:rsidRPr="00F20557">
        <w:rPr>
          <w:rFonts w:ascii="Verdana" w:hAnsi="Verdana"/>
          <w:sz w:val="20"/>
          <w:szCs w:val="20"/>
        </w:rPr>
        <w:t xml:space="preserve">od dnia publikacji ogłoszenia o zamówieniu w Biuletynie Zamówień Publicznych, nie krócej niż do dnia udzielenia zamówienia. Na tej stronie będą również udostępnione zmiany </w:t>
      </w:r>
      <w:r w:rsidRPr="00F20557">
        <w:rPr>
          <w:rFonts w:ascii="Verdana" w:hAnsi="Verdana"/>
          <w:sz w:val="20"/>
          <w:szCs w:val="20"/>
        </w:rPr>
        <w:br/>
        <w:t>i wyjaśnienia treści SWZ oraz inne dokumenty zamówienia bezpośrednio związane z postępowaniem o udzielenie zamówienia.</w:t>
      </w:r>
    </w:p>
    <w:p w14:paraId="32F97FEB"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z niniejszą SWZ i złożyć ofertę zgodnie z jej wymaganiami. </w:t>
      </w:r>
    </w:p>
    <w:p w14:paraId="28AD1C89" w14:textId="77777777" w:rsidR="00F60379"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 kwietnia 1964 r. Kodeks cywilny</w:t>
      </w:r>
      <w:r>
        <w:rPr>
          <w:rFonts w:ascii="Verdana" w:hAnsi="Verdana"/>
          <w:sz w:val="20"/>
          <w:szCs w:val="20"/>
        </w:rPr>
        <w:t>.</w:t>
      </w:r>
    </w:p>
    <w:p w14:paraId="6D32705B" w14:textId="77777777" w:rsidR="002A11A0" w:rsidRPr="00F20557" w:rsidRDefault="002A11A0" w:rsidP="002A11A0">
      <w:pPr>
        <w:pStyle w:val="Bezodstpw"/>
        <w:spacing w:line="276" w:lineRule="auto"/>
        <w:ind w:left="308"/>
        <w:jc w:val="both"/>
        <w:rPr>
          <w:rFonts w:ascii="Verdana" w:hAnsi="Verdana"/>
          <w:sz w:val="20"/>
          <w:szCs w:val="20"/>
        </w:rPr>
      </w:pPr>
    </w:p>
    <w:p w14:paraId="142C7629" w14:textId="77777777" w:rsidR="00F60379" w:rsidRPr="00F20557" w:rsidRDefault="00F60379" w:rsidP="00F60379">
      <w:pPr>
        <w:pStyle w:val="Bezodstpw"/>
        <w:spacing w:line="276" w:lineRule="auto"/>
        <w:ind w:left="308"/>
        <w:jc w:val="both"/>
        <w:rPr>
          <w:rFonts w:ascii="Verdana" w:hAnsi="Verdana"/>
          <w:sz w:val="20"/>
          <w:szCs w:val="20"/>
        </w:rPr>
      </w:pPr>
    </w:p>
    <w:p w14:paraId="08BDB3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70A87094" w14:textId="77777777" w:rsidR="00F60379" w:rsidRPr="00F20557" w:rsidRDefault="00F60379" w:rsidP="006B3AD0">
      <w:pPr>
        <w:numPr>
          <w:ilvl w:val="3"/>
          <w:numId w:val="5"/>
        </w:numPr>
        <w:tabs>
          <w:tab w:val="clear" w:pos="2880"/>
          <w:tab w:val="num" w:pos="360"/>
        </w:tabs>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8F3D02F"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0C865CA4"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199CB095" w14:textId="77777777" w:rsidR="00F60379" w:rsidRPr="00F20557" w:rsidRDefault="00F60379" w:rsidP="006B3AD0">
      <w:pPr>
        <w:numPr>
          <w:ilvl w:val="0"/>
          <w:numId w:val="6"/>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2B2F1607"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486CD279"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11D3542F" w14:textId="77777777" w:rsidR="00F60379" w:rsidRPr="00F20557" w:rsidRDefault="00F60379" w:rsidP="006B3AD0">
      <w:pPr>
        <w:numPr>
          <w:ilvl w:val="0"/>
          <w:numId w:val="6"/>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73515BF3" w14:textId="77777777" w:rsidR="00F60379" w:rsidRPr="00F20557" w:rsidRDefault="00F60379" w:rsidP="00F60379">
      <w:pPr>
        <w:spacing w:after="0"/>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1341610E" w14:textId="77777777" w:rsidR="00F60379" w:rsidRPr="00F20557" w:rsidRDefault="00F60379" w:rsidP="00F60379">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4E351F97"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w:t>
      </w:r>
      <w:r>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6709C4F6"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Pr>
          <w:rFonts w:ascii="Verdana" w:hAnsi="Verdana" w:cs="Arial"/>
          <w:sz w:val="20"/>
          <w:szCs w:val="20"/>
        </w:rPr>
        <w:t xml:space="preserve"> (tj. Dz. U. z 2020r. poz. 164);</w:t>
      </w:r>
    </w:p>
    <w:p w14:paraId="7CD5FAC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38030707"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73163E5"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6CD2258D" w14:textId="77777777" w:rsidR="00F60379" w:rsidRPr="00F20557" w:rsidRDefault="00F60379" w:rsidP="006B3AD0">
      <w:pPr>
        <w:numPr>
          <w:ilvl w:val="0"/>
          <w:numId w:val="7"/>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54F77880"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34D69E1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287BBF29" w14:textId="2B5DB91D"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w:t>
      </w:r>
      <w:r w:rsidR="005D1F26">
        <w:rPr>
          <w:rFonts w:ascii="Verdana" w:hAnsi="Verdana" w:cs="Arial"/>
          <w:sz w:val="20"/>
          <w:szCs w:val="20"/>
        </w:rPr>
        <w:t xml:space="preserve"> </w:t>
      </w:r>
      <w:r w:rsidRPr="00F20557">
        <w:rPr>
          <w:rFonts w:ascii="Verdana" w:hAnsi="Verdana" w:cs="Arial"/>
          <w:sz w:val="20"/>
          <w:szCs w:val="20"/>
        </w:rPr>
        <w:t>podstawie</w:t>
      </w:r>
      <w:r w:rsidR="005D1F26">
        <w:rPr>
          <w:rFonts w:ascii="Verdana" w:hAnsi="Verdana" w:cs="Arial"/>
          <w:sz w:val="20"/>
          <w:szCs w:val="20"/>
        </w:rPr>
        <w:t xml:space="preserve"> </w:t>
      </w:r>
      <w:r w:rsidRPr="00F20557">
        <w:rPr>
          <w:rFonts w:ascii="Verdana" w:hAnsi="Verdana" w:cs="Arial"/>
          <w:sz w:val="20"/>
          <w:szCs w:val="20"/>
        </w:rPr>
        <w:t>art.18 RODO prawo żądania od administratora ograniczenia przetwarzania danych osobowych z zastrzeżeniem przypadków, o których mowa w art. 18 ust. 2 RODO ;</w:t>
      </w:r>
    </w:p>
    <w:p w14:paraId="2E61437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6465EF3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3596F9A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lastRenderedPageBreak/>
        <w:t>-   wystąpienie z żądaniem, o którym mowa  w art. 18 ust. 1 RODO, nie ogranicza przetwarzania danych osobowych do zakończenia postępowania o udzielenie zamówienia publicznego;</w:t>
      </w:r>
    </w:p>
    <w:p w14:paraId="7BF4725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6BD3DC1B"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39AFE9ED"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2CADF52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28A29AA8" w14:textId="77777777" w:rsidR="00F60379" w:rsidRPr="00F20557" w:rsidRDefault="00F60379" w:rsidP="006B3AD0">
      <w:pPr>
        <w:numPr>
          <w:ilvl w:val="3"/>
          <w:numId w:val="5"/>
        </w:numPr>
        <w:tabs>
          <w:tab w:val="clear" w:pos="2880"/>
          <w:tab w:val="num" w:pos="360"/>
        </w:tabs>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0113EF6F"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74D524FA"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FF878BE"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A3CE205"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3CB7C138"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707C4E4B" w14:textId="77777777" w:rsidR="00F60379" w:rsidRPr="00F20557" w:rsidRDefault="00F60379" w:rsidP="00F60379">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 przypadku danych osobowych zamieszczonych przez zamawiającego w Biuletynie Zamówień Publicznych, prawa, o których mowa w art. 15 i art. 16 RODO, są wykonywane </w:t>
      </w:r>
      <w:r w:rsidRPr="00F20557">
        <w:rPr>
          <w:rFonts w:ascii="Verdana" w:hAnsi="Verdana" w:cs="Arial"/>
          <w:sz w:val="20"/>
          <w:szCs w:val="20"/>
        </w:rPr>
        <w:br/>
        <w:t>w drodze żądania skierowanego do Zamawiającego.</w:t>
      </w:r>
    </w:p>
    <w:p w14:paraId="6BD481FD" w14:textId="77777777" w:rsidR="00F60379" w:rsidRPr="00DF373E" w:rsidRDefault="00F60379" w:rsidP="00F60379">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IV. PRZ</w:t>
      </w:r>
      <w:r w:rsidRPr="00DF373E">
        <w:rPr>
          <w:rFonts w:ascii="Verdana" w:hAnsi="Verdana" w:cs="Arial"/>
          <w:color w:val="FFFFFF"/>
          <w:sz w:val="20"/>
        </w:rPr>
        <w:t>EDMIOT ZAMÓWIENIA</w:t>
      </w:r>
      <w:bookmarkEnd w:id="6"/>
      <w:bookmarkEnd w:id="7"/>
    </w:p>
    <w:p w14:paraId="528BB2BB" w14:textId="04FB3CA1" w:rsidR="00F60379" w:rsidRPr="00DF373E" w:rsidRDefault="00F60379" w:rsidP="006B3AD0">
      <w:pPr>
        <w:pStyle w:val="Akapitzlist"/>
        <w:numPr>
          <w:ilvl w:val="0"/>
          <w:numId w:val="45"/>
        </w:numPr>
        <w:spacing w:after="0"/>
        <w:contextualSpacing w:val="0"/>
        <w:jc w:val="both"/>
        <w:rPr>
          <w:rFonts w:ascii="Verdana" w:hAnsi="Verdana" w:cs="Arial"/>
          <w:sz w:val="20"/>
          <w:szCs w:val="20"/>
        </w:rPr>
      </w:pPr>
      <w:r w:rsidRPr="00DF373E">
        <w:rPr>
          <w:rFonts w:ascii="Verdana" w:hAnsi="Verdana" w:cs="Arial"/>
          <w:sz w:val="20"/>
          <w:szCs w:val="20"/>
        </w:rPr>
        <w:t xml:space="preserve">Rodzaj zamówienia: </w:t>
      </w:r>
      <w:r w:rsidRPr="00DF373E">
        <w:rPr>
          <w:rFonts w:ascii="Verdana" w:hAnsi="Verdana" w:cs="Arial"/>
          <w:b/>
          <w:sz w:val="20"/>
          <w:szCs w:val="20"/>
        </w:rPr>
        <w:t>dostawa</w:t>
      </w:r>
      <w:r w:rsidR="00A40294">
        <w:rPr>
          <w:rFonts w:ascii="Verdana" w:hAnsi="Verdana" w:cs="Arial"/>
          <w:b/>
          <w:sz w:val="20"/>
          <w:szCs w:val="20"/>
        </w:rPr>
        <w:t xml:space="preserve"> wraz z instalacją</w:t>
      </w:r>
      <w:r w:rsidRPr="00DF373E">
        <w:rPr>
          <w:rFonts w:ascii="Verdana" w:hAnsi="Verdana" w:cs="Arial"/>
          <w:sz w:val="20"/>
          <w:szCs w:val="20"/>
        </w:rPr>
        <w:t>.</w:t>
      </w:r>
    </w:p>
    <w:p w14:paraId="0C339AB7" w14:textId="39DC5DB9" w:rsidR="00B35310" w:rsidRPr="003E5BC4" w:rsidRDefault="00F60379" w:rsidP="00F874AB">
      <w:pPr>
        <w:pStyle w:val="Akapitzlist"/>
        <w:numPr>
          <w:ilvl w:val="0"/>
          <w:numId w:val="45"/>
        </w:numPr>
        <w:spacing w:after="0"/>
        <w:contextualSpacing w:val="0"/>
        <w:jc w:val="both"/>
        <w:rPr>
          <w:rFonts w:ascii="Verdana" w:hAnsi="Verdana" w:cs="Arial"/>
          <w:sz w:val="20"/>
          <w:szCs w:val="20"/>
        </w:rPr>
      </w:pPr>
      <w:r w:rsidRPr="00B35310">
        <w:rPr>
          <w:rFonts w:ascii="Verdana" w:hAnsi="Verdana" w:cs="Verdana"/>
          <w:sz w:val="20"/>
          <w:szCs w:val="20"/>
        </w:rPr>
        <w:t xml:space="preserve">Przedmiotem zamówienia jest </w:t>
      </w:r>
      <w:r w:rsidR="00B35310" w:rsidRPr="003E5BC4">
        <w:rPr>
          <w:rFonts w:ascii="Verdana" w:hAnsi="Verdana" w:cs="Arial"/>
          <w:b/>
          <w:bCs/>
          <w:sz w:val="20"/>
          <w:szCs w:val="20"/>
        </w:rPr>
        <w:t>dostawa wraz z instalacją manipulatora próbki UHV z zasilaczem i dostawa stanowiska pompowego do aparatury</w:t>
      </w:r>
      <w:r w:rsidR="00507517" w:rsidRPr="003E5BC4">
        <w:rPr>
          <w:rFonts w:ascii="Verdana" w:hAnsi="Verdana" w:cs="Arial"/>
          <w:b/>
          <w:bCs/>
          <w:sz w:val="20"/>
          <w:szCs w:val="20"/>
        </w:rPr>
        <w:t xml:space="preserve"> ultra </w:t>
      </w:r>
      <w:r w:rsidR="001465D5" w:rsidRPr="003E5BC4">
        <w:rPr>
          <w:rFonts w:ascii="Verdana" w:hAnsi="Verdana" w:cs="Arial"/>
          <w:b/>
          <w:bCs/>
          <w:sz w:val="20"/>
          <w:szCs w:val="20"/>
        </w:rPr>
        <w:t>wysokiej</w:t>
      </w:r>
      <w:r w:rsidR="00B35310" w:rsidRPr="003E5BC4">
        <w:rPr>
          <w:rFonts w:ascii="Verdana" w:hAnsi="Verdana" w:cs="Arial"/>
          <w:b/>
          <w:bCs/>
          <w:sz w:val="20"/>
          <w:szCs w:val="20"/>
        </w:rPr>
        <w:t xml:space="preserve"> próżni </w:t>
      </w:r>
    </w:p>
    <w:p w14:paraId="0C8EF9E9" w14:textId="3DAF6146" w:rsidR="00F60379" w:rsidRPr="00B35310" w:rsidRDefault="00F60379" w:rsidP="00F874AB">
      <w:pPr>
        <w:pStyle w:val="Akapitzlist"/>
        <w:numPr>
          <w:ilvl w:val="0"/>
          <w:numId w:val="45"/>
        </w:numPr>
        <w:spacing w:after="0"/>
        <w:contextualSpacing w:val="0"/>
        <w:jc w:val="both"/>
        <w:rPr>
          <w:rFonts w:ascii="Verdana" w:hAnsi="Verdana" w:cs="Arial"/>
          <w:sz w:val="20"/>
          <w:szCs w:val="20"/>
        </w:rPr>
      </w:pPr>
      <w:r w:rsidRPr="00B35310">
        <w:rPr>
          <w:rFonts w:ascii="Verdana" w:hAnsi="Verdana" w:cs="Arial"/>
          <w:sz w:val="20"/>
          <w:szCs w:val="20"/>
        </w:rPr>
        <w:t xml:space="preserve">Szczegółowy opis zamówienia znajduje się w </w:t>
      </w:r>
      <w:r w:rsidRPr="00B35310">
        <w:rPr>
          <w:rFonts w:ascii="Verdana" w:hAnsi="Verdana" w:cs="Arial"/>
          <w:b/>
          <w:sz w:val="20"/>
          <w:szCs w:val="20"/>
        </w:rPr>
        <w:t xml:space="preserve">Załączniku nr 3 do SWZ </w:t>
      </w:r>
      <w:r w:rsidRPr="00B35310">
        <w:rPr>
          <w:rFonts w:ascii="Verdana" w:hAnsi="Verdana" w:cs="Arial"/>
          <w:sz w:val="20"/>
          <w:szCs w:val="20"/>
        </w:rPr>
        <w:t>– Opis przedmiotu zamówienia.</w:t>
      </w:r>
    </w:p>
    <w:p w14:paraId="64160435" w14:textId="77777777" w:rsidR="00F60379" w:rsidRPr="00F20557"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Pr>
          <w:rFonts w:ascii="Verdana" w:hAnsi="Verdana" w:cs="Arial"/>
          <w:b/>
          <w:sz w:val="20"/>
          <w:szCs w:val="20"/>
        </w:rPr>
        <w:t>Z</w:t>
      </w:r>
      <w:r w:rsidRPr="00F20557">
        <w:rPr>
          <w:rFonts w:ascii="Verdana" w:hAnsi="Verdana" w:cs="Arial"/>
          <w:b/>
          <w:sz w:val="20"/>
          <w:szCs w:val="20"/>
        </w:rPr>
        <w:t>ałącznik nr 4 do SWZ</w:t>
      </w:r>
      <w:r w:rsidRPr="00F20557">
        <w:rPr>
          <w:rFonts w:ascii="Verdana" w:hAnsi="Verdana" w:cs="Arial"/>
          <w:sz w:val="20"/>
          <w:szCs w:val="20"/>
        </w:rPr>
        <w:t>.</w:t>
      </w:r>
    </w:p>
    <w:p w14:paraId="3BAC57AC" w14:textId="77777777" w:rsidR="00F60379" w:rsidRPr="00F20557"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5DAC22F8" w14:textId="77777777" w:rsidR="00F60379" w:rsidRPr="00F20557" w:rsidRDefault="00F60379" w:rsidP="00F60379">
      <w:pPr>
        <w:pStyle w:val="Akapitzlist"/>
        <w:spacing w:after="0"/>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2FC67ADB" w14:textId="2B78864D" w:rsidR="00F60379" w:rsidRPr="00A2448F" w:rsidRDefault="00F60379" w:rsidP="006B3AD0">
      <w:pPr>
        <w:pStyle w:val="Akapitzlist"/>
        <w:numPr>
          <w:ilvl w:val="0"/>
          <w:numId w:val="45"/>
        </w:numPr>
        <w:spacing w:after="0"/>
        <w:jc w:val="both"/>
        <w:rPr>
          <w:rFonts w:ascii="Verdana" w:hAnsi="Verdana" w:cs="Arial"/>
          <w:sz w:val="20"/>
          <w:szCs w:val="20"/>
        </w:rPr>
      </w:pPr>
      <w:r w:rsidRPr="00A2448F">
        <w:rPr>
          <w:rFonts w:ascii="Verdana" w:hAnsi="Verdana" w:cs="Arial"/>
          <w:sz w:val="20"/>
          <w:szCs w:val="20"/>
        </w:rPr>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Tym samym </w:t>
      </w:r>
      <w:r w:rsidRPr="009D6984">
        <w:rPr>
          <w:rFonts w:ascii="Verdana" w:hAnsi="Verdana" w:cs="Arial"/>
          <w:b/>
          <w:bCs/>
          <w:sz w:val="20"/>
          <w:szCs w:val="20"/>
        </w:rPr>
        <w:t xml:space="preserve">Wykonawca zobowiązany jest w Załączniku nr 3 do SWZ – Opis przedmiotu zamówienia określić jednoznacznie zaoferowane </w:t>
      </w:r>
      <w:r w:rsidR="006E6135">
        <w:rPr>
          <w:rFonts w:ascii="Verdana" w:hAnsi="Verdana" w:cs="Arial"/>
          <w:b/>
          <w:bCs/>
          <w:sz w:val="20"/>
          <w:szCs w:val="20"/>
        </w:rPr>
        <w:t>komponenty</w:t>
      </w:r>
      <w:r w:rsidRPr="009D6984">
        <w:rPr>
          <w:rFonts w:ascii="Verdana" w:hAnsi="Verdana" w:cs="Arial"/>
          <w:b/>
          <w:bCs/>
          <w:sz w:val="20"/>
          <w:szCs w:val="20"/>
        </w:rPr>
        <w:t xml:space="preserve"> zgodnie ze wskazaniami Zamawiającego, </w:t>
      </w:r>
      <w:r w:rsidRPr="00A2448F">
        <w:rPr>
          <w:rFonts w:ascii="Verdana" w:hAnsi="Verdana" w:cs="Arial"/>
          <w:sz w:val="20"/>
          <w:szCs w:val="20"/>
        </w:rPr>
        <w:t xml:space="preserve">charakteryzując je poprzez odpowiednie wskazanie </w:t>
      </w:r>
      <w:r w:rsidRPr="009656CD">
        <w:rPr>
          <w:rFonts w:ascii="Verdana" w:hAnsi="Verdana" w:cs="Arial"/>
          <w:b/>
          <w:bCs/>
          <w:sz w:val="20"/>
          <w:szCs w:val="20"/>
        </w:rPr>
        <w:t xml:space="preserve">(wg postawionego przez Zamawiającego szczegółowego wymogu – kolumna </w:t>
      </w:r>
      <w:r>
        <w:rPr>
          <w:rFonts w:ascii="Verdana" w:hAnsi="Verdana" w:cs="Arial"/>
          <w:b/>
          <w:bCs/>
          <w:sz w:val="20"/>
          <w:szCs w:val="20"/>
        </w:rPr>
        <w:t>„</w:t>
      </w:r>
      <w:r w:rsidRPr="009656CD">
        <w:rPr>
          <w:rFonts w:ascii="Verdana" w:hAnsi="Verdana" w:cs="Arial"/>
          <w:b/>
          <w:bCs/>
          <w:sz w:val="20"/>
          <w:szCs w:val="20"/>
        </w:rPr>
        <w:t>Oferowane przez  Wykonawcę</w:t>
      </w:r>
      <w:r>
        <w:rPr>
          <w:rFonts w:ascii="Verdana" w:hAnsi="Verdana" w:cs="Arial"/>
          <w:b/>
          <w:bCs/>
          <w:sz w:val="20"/>
          <w:szCs w:val="20"/>
        </w:rPr>
        <w:t>”</w:t>
      </w:r>
      <w:r w:rsidRPr="00A2448F">
        <w:rPr>
          <w:rFonts w:ascii="Verdana" w:hAnsi="Verdana" w:cs="Arial"/>
          <w:sz w:val="20"/>
          <w:szCs w:val="20"/>
        </w:rPr>
        <w:t>) np.: na konkretny wyrób, nazw</w:t>
      </w:r>
      <w:r>
        <w:rPr>
          <w:rFonts w:ascii="Verdana" w:hAnsi="Verdana" w:cs="Arial"/>
          <w:sz w:val="20"/>
          <w:szCs w:val="20"/>
        </w:rPr>
        <w:t>ę</w:t>
      </w:r>
      <w:r w:rsidRPr="00A2448F">
        <w:rPr>
          <w:rFonts w:ascii="Verdana" w:hAnsi="Verdana" w:cs="Arial"/>
          <w:sz w:val="20"/>
          <w:szCs w:val="20"/>
        </w:rPr>
        <w:t>, typ, model</w:t>
      </w:r>
      <w:r w:rsidRPr="00DF373E">
        <w:rPr>
          <w:rFonts w:ascii="Verdana" w:hAnsi="Verdana" w:cs="Arial"/>
          <w:sz w:val="20"/>
          <w:szCs w:val="20"/>
        </w:rPr>
        <w:t>, nazwę producenta lub</w:t>
      </w:r>
      <w:r w:rsidRPr="00A2448F">
        <w:rPr>
          <w:rFonts w:ascii="Verdana" w:hAnsi="Verdana" w:cs="Arial"/>
          <w:sz w:val="20"/>
          <w:szCs w:val="20"/>
        </w:rPr>
        <w:t xml:space="preserve"> ewentualne inne cechy konieczne do </w:t>
      </w:r>
      <w:r w:rsidR="006E6135">
        <w:rPr>
          <w:rFonts w:ascii="Verdana" w:hAnsi="Verdana" w:cs="Arial"/>
          <w:sz w:val="20"/>
          <w:szCs w:val="20"/>
        </w:rPr>
        <w:t>ich</w:t>
      </w:r>
      <w:r w:rsidRPr="00A2448F">
        <w:rPr>
          <w:rFonts w:ascii="Verdana" w:hAnsi="Verdana" w:cs="Arial"/>
          <w:sz w:val="20"/>
          <w:szCs w:val="20"/>
        </w:rPr>
        <w:t xml:space="preserve"> jednoznacznego zidentyfikowania, a także do wypełnienia oferowanych parametrów</w:t>
      </w:r>
      <w:r>
        <w:rPr>
          <w:rFonts w:ascii="Verdana" w:hAnsi="Verdana" w:cs="Arial"/>
          <w:sz w:val="20"/>
          <w:szCs w:val="20"/>
        </w:rPr>
        <w:t xml:space="preserve"> </w:t>
      </w:r>
      <w:r w:rsidRPr="00A2448F">
        <w:rPr>
          <w:rFonts w:ascii="Verdana" w:hAnsi="Verdana" w:cs="Arial"/>
          <w:sz w:val="20"/>
          <w:szCs w:val="20"/>
        </w:rPr>
        <w:t xml:space="preserve">oraz wykazać, że oferowane przez niego </w:t>
      </w:r>
      <w:r w:rsidR="008149B3">
        <w:rPr>
          <w:rFonts w:ascii="Verdana" w:hAnsi="Verdana" w:cs="Arial"/>
          <w:sz w:val="20"/>
          <w:szCs w:val="20"/>
        </w:rPr>
        <w:t>komponenty</w:t>
      </w:r>
      <w:r w:rsidRPr="00A2448F">
        <w:rPr>
          <w:rFonts w:ascii="Verdana" w:hAnsi="Verdana" w:cs="Arial"/>
          <w:sz w:val="20"/>
          <w:szCs w:val="20"/>
        </w:rPr>
        <w:t xml:space="preserve"> spełnia</w:t>
      </w:r>
      <w:r w:rsidR="008149B3">
        <w:rPr>
          <w:rFonts w:ascii="Verdana" w:hAnsi="Verdana" w:cs="Arial"/>
          <w:sz w:val="20"/>
          <w:szCs w:val="20"/>
        </w:rPr>
        <w:t>ły</w:t>
      </w:r>
      <w:r w:rsidRPr="00A2448F">
        <w:rPr>
          <w:rFonts w:ascii="Verdana" w:hAnsi="Verdana" w:cs="Arial"/>
          <w:sz w:val="20"/>
          <w:szCs w:val="20"/>
        </w:rPr>
        <w:t xml:space="preserve"> wymagania określone przez Zamawiającego poprzez dokładne i jednoznaczne </w:t>
      </w:r>
      <w:r>
        <w:rPr>
          <w:rFonts w:ascii="Verdana" w:hAnsi="Verdana" w:cs="Arial"/>
          <w:sz w:val="20"/>
          <w:szCs w:val="20"/>
        </w:rPr>
        <w:t>wskazanie</w:t>
      </w:r>
      <w:r w:rsidRPr="00A2448F">
        <w:rPr>
          <w:rFonts w:ascii="Verdana" w:hAnsi="Verdana" w:cs="Arial"/>
          <w:sz w:val="20"/>
          <w:szCs w:val="20"/>
        </w:rPr>
        <w:t xml:space="preserve"> </w:t>
      </w:r>
      <w:r w:rsidRPr="00A2448F">
        <w:rPr>
          <w:rFonts w:ascii="Verdana" w:hAnsi="Verdana" w:cs="Arial"/>
          <w:sz w:val="20"/>
          <w:szCs w:val="20"/>
        </w:rPr>
        <w:lastRenderedPageBreak/>
        <w:t>oferowanych parametrów technicznych bądź potwierdzenie oferowanych parametrów - zgodnie i</w:t>
      </w:r>
      <w:r>
        <w:rPr>
          <w:rFonts w:ascii="Verdana" w:hAnsi="Verdana" w:cs="Arial"/>
          <w:sz w:val="20"/>
          <w:szCs w:val="20"/>
        </w:rPr>
        <w:t> </w:t>
      </w:r>
      <w:r w:rsidRPr="00A2448F">
        <w:rPr>
          <w:rFonts w:ascii="Verdana" w:hAnsi="Verdana" w:cs="Arial"/>
          <w:sz w:val="20"/>
          <w:szCs w:val="20"/>
        </w:rPr>
        <w:t xml:space="preserve">odpowiednio z Załącznikiem nr 3 do SWZ - </w:t>
      </w:r>
      <w:r w:rsidRPr="00A2448F">
        <w:rPr>
          <w:rFonts w:ascii="Verdana" w:hAnsi="Verdana" w:cs="Arial"/>
          <w:i/>
          <w:sz w:val="20"/>
          <w:szCs w:val="20"/>
        </w:rPr>
        <w:t>OPZ/</w:t>
      </w:r>
      <w:r>
        <w:rPr>
          <w:rFonts w:ascii="Verdana" w:hAnsi="Verdana" w:cs="Arial"/>
          <w:i/>
          <w:sz w:val="20"/>
          <w:szCs w:val="20"/>
        </w:rPr>
        <w:t>Specyfikacja techniczna oferowanego sprzętu</w:t>
      </w:r>
      <w:r w:rsidRPr="00A2448F">
        <w:rPr>
          <w:rFonts w:ascii="Verdana" w:hAnsi="Verdana" w:cs="Arial"/>
          <w:sz w:val="20"/>
          <w:szCs w:val="20"/>
        </w:rPr>
        <w:t xml:space="preserve">. </w:t>
      </w:r>
    </w:p>
    <w:p w14:paraId="6C63F993" w14:textId="6673B52E" w:rsidR="00F60379" w:rsidRDefault="00F60379" w:rsidP="006B3AD0">
      <w:pPr>
        <w:pStyle w:val="Akapitzlist"/>
        <w:numPr>
          <w:ilvl w:val="0"/>
          <w:numId w:val="45"/>
        </w:numPr>
        <w:spacing w:after="0"/>
        <w:jc w:val="both"/>
        <w:rPr>
          <w:rFonts w:ascii="Verdana" w:hAnsi="Verdana" w:cs="Arial"/>
          <w:sz w:val="20"/>
          <w:szCs w:val="20"/>
        </w:rPr>
      </w:pPr>
      <w:r w:rsidRPr="00396AD2">
        <w:rPr>
          <w:rFonts w:ascii="Verdana" w:hAnsi="Verdana" w:cs="Arial"/>
          <w:sz w:val="20"/>
          <w:szCs w:val="20"/>
        </w:rPr>
        <w:t xml:space="preserve">Przedmiot zamówienia musi być </w:t>
      </w:r>
      <w:r w:rsidRPr="00D03F2F">
        <w:rPr>
          <w:rFonts w:ascii="Verdana" w:hAnsi="Verdana" w:cs="Arial"/>
          <w:sz w:val="20"/>
          <w:szCs w:val="20"/>
        </w:rPr>
        <w:t>fabrycznie nowy</w:t>
      </w:r>
      <w:r>
        <w:rPr>
          <w:rFonts w:ascii="Verdana" w:hAnsi="Verdana" w:cs="Arial"/>
          <w:sz w:val="20"/>
          <w:szCs w:val="20"/>
        </w:rPr>
        <w:t xml:space="preserve"> (</w:t>
      </w:r>
      <w:r w:rsidRPr="00D03F2F">
        <w:rPr>
          <w:rFonts w:ascii="Verdana" w:hAnsi="Verdana" w:cs="Arial"/>
          <w:sz w:val="20"/>
          <w:szCs w:val="20"/>
        </w:rPr>
        <w:t>nieużywany</w:t>
      </w:r>
      <w:r>
        <w:rPr>
          <w:rFonts w:ascii="Verdana" w:hAnsi="Verdana" w:cs="Arial"/>
          <w:sz w:val="20"/>
          <w:szCs w:val="20"/>
        </w:rPr>
        <w:t>)</w:t>
      </w:r>
      <w:r w:rsidRPr="00D03F2F">
        <w:rPr>
          <w:rFonts w:ascii="Verdana" w:hAnsi="Verdana" w:cs="Arial"/>
          <w:sz w:val="20"/>
          <w:szCs w:val="20"/>
        </w:rPr>
        <w:t xml:space="preserve">, nieuszkodzony, </w:t>
      </w:r>
      <w:r w:rsidR="00F56B3E">
        <w:rPr>
          <w:rFonts w:ascii="Verdana" w:hAnsi="Verdana" w:cs="Arial"/>
          <w:sz w:val="20"/>
          <w:szCs w:val="20"/>
        </w:rPr>
        <w:t>nie powystawowy</w:t>
      </w:r>
      <w:r>
        <w:rPr>
          <w:rFonts w:ascii="Verdana" w:hAnsi="Verdana" w:cs="Arial"/>
          <w:sz w:val="20"/>
          <w:szCs w:val="20"/>
        </w:rPr>
        <w:t xml:space="preserve">, </w:t>
      </w:r>
      <w:r w:rsidRPr="00841A05">
        <w:rPr>
          <w:rFonts w:ascii="Verdana" w:hAnsi="Verdana" w:cs="Arial"/>
          <w:sz w:val="20"/>
          <w:szCs w:val="20"/>
        </w:rPr>
        <w:t>nie m</w:t>
      </w:r>
      <w:r>
        <w:rPr>
          <w:rFonts w:ascii="Verdana" w:hAnsi="Verdana" w:cs="Arial"/>
          <w:sz w:val="20"/>
          <w:szCs w:val="20"/>
        </w:rPr>
        <w:t>ieć</w:t>
      </w:r>
      <w:r w:rsidRPr="00841A05">
        <w:rPr>
          <w:rFonts w:ascii="Verdana" w:hAnsi="Verdana" w:cs="Arial"/>
          <w:sz w:val="20"/>
          <w:szCs w:val="20"/>
        </w:rPr>
        <w:t xml:space="preserve"> wad fizycznych i prawnych oraz nie </w:t>
      </w:r>
      <w:r>
        <w:rPr>
          <w:rFonts w:ascii="Verdana" w:hAnsi="Verdana" w:cs="Arial"/>
          <w:sz w:val="20"/>
          <w:szCs w:val="20"/>
        </w:rPr>
        <w:t>może być</w:t>
      </w:r>
      <w:r w:rsidRPr="00841A05">
        <w:rPr>
          <w:rFonts w:ascii="Verdana" w:hAnsi="Verdana" w:cs="Arial"/>
          <w:sz w:val="20"/>
          <w:szCs w:val="20"/>
        </w:rPr>
        <w:t xml:space="preserve"> przedmiotem praw osób trzecich i </w:t>
      </w:r>
      <w:r>
        <w:rPr>
          <w:rFonts w:ascii="Verdana" w:hAnsi="Verdana" w:cs="Arial"/>
          <w:sz w:val="20"/>
          <w:szCs w:val="20"/>
        </w:rPr>
        <w:t>musi być</w:t>
      </w:r>
      <w:r w:rsidRPr="00841A05">
        <w:rPr>
          <w:rFonts w:ascii="Verdana" w:hAnsi="Verdana" w:cs="Arial"/>
          <w:sz w:val="20"/>
          <w:szCs w:val="20"/>
        </w:rPr>
        <w:t xml:space="preserve"> dopuszczon</w:t>
      </w:r>
      <w:r>
        <w:rPr>
          <w:rFonts w:ascii="Verdana" w:hAnsi="Verdana" w:cs="Arial"/>
          <w:sz w:val="20"/>
          <w:szCs w:val="20"/>
        </w:rPr>
        <w:t>y</w:t>
      </w:r>
      <w:r w:rsidRPr="00841A05">
        <w:rPr>
          <w:rFonts w:ascii="Verdana" w:hAnsi="Verdana" w:cs="Arial"/>
          <w:sz w:val="20"/>
          <w:szCs w:val="20"/>
        </w:rPr>
        <w:t xml:space="preserve"> do wprowadzenia do obrotu na terytorium Unii Europejskiej, spełnia</w:t>
      </w:r>
      <w:r>
        <w:rPr>
          <w:rFonts w:ascii="Verdana" w:hAnsi="Verdana" w:cs="Arial"/>
          <w:sz w:val="20"/>
          <w:szCs w:val="20"/>
        </w:rPr>
        <w:t>ć</w:t>
      </w:r>
      <w:r w:rsidRPr="00841A05">
        <w:rPr>
          <w:rFonts w:ascii="Verdana" w:hAnsi="Verdana" w:cs="Arial"/>
          <w:sz w:val="20"/>
          <w:szCs w:val="20"/>
        </w:rPr>
        <w:t xml:space="preserve"> wszystkie obowiązujące normy prawne bezpieczeństwa Unii Europejskiej (certyfikat CE), a wykonanie wszystkich świadczeń </w:t>
      </w:r>
      <w:r>
        <w:rPr>
          <w:rFonts w:ascii="Verdana" w:hAnsi="Verdana" w:cs="Arial"/>
          <w:sz w:val="20"/>
          <w:szCs w:val="20"/>
        </w:rPr>
        <w:t xml:space="preserve">powinno </w:t>
      </w:r>
      <w:r w:rsidRPr="00841A05">
        <w:rPr>
          <w:rFonts w:ascii="Verdana" w:hAnsi="Verdana" w:cs="Arial"/>
          <w:sz w:val="20"/>
          <w:szCs w:val="20"/>
        </w:rPr>
        <w:t>nastąpi</w:t>
      </w:r>
      <w:r>
        <w:rPr>
          <w:rFonts w:ascii="Verdana" w:hAnsi="Verdana" w:cs="Arial"/>
          <w:sz w:val="20"/>
          <w:szCs w:val="20"/>
        </w:rPr>
        <w:t>ć</w:t>
      </w:r>
      <w:r w:rsidRPr="00841A05">
        <w:rPr>
          <w:rFonts w:ascii="Verdana" w:hAnsi="Verdana" w:cs="Arial"/>
          <w:sz w:val="20"/>
          <w:szCs w:val="20"/>
        </w:rPr>
        <w:t xml:space="preserve"> ze starannością określoną przy uwzględnieniu zawodowego charakteru prowadzonej przez Wykonawcę działalności.</w:t>
      </w:r>
      <w:r w:rsidRPr="00D03F2F">
        <w:rPr>
          <w:rFonts w:ascii="Verdana" w:hAnsi="Verdana" w:cs="Arial"/>
          <w:sz w:val="20"/>
          <w:szCs w:val="20"/>
        </w:rPr>
        <w:t xml:space="preserve"> </w:t>
      </w:r>
      <w:r>
        <w:rPr>
          <w:rFonts w:ascii="Verdana" w:hAnsi="Verdana" w:cs="Arial"/>
          <w:sz w:val="20"/>
          <w:szCs w:val="20"/>
        </w:rPr>
        <w:t xml:space="preserve"> </w:t>
      </w:r>
    </w:p>
    <w:p w14:paraId="526A6A52" w14:textId="77777777" w:rsidR="00F60379" w:rsidRPr="00D03F2F" w:rsidRDefault="00F60379" w:rsidP="006B3AD0">
      <w:pPr>
        <w:pStyle w:val="Akapitzlist"/>
        <w:numPr>
          <w:ilvl w:val="0"/>
          <w:numId w:val="45"/>
        </w:numPr>
        <w:spacing w:after="0"/>
        <w:jc w:val="both"/>
        <w:rPr>
          <w:rFonts w:ascii="Verdana" w:hAnsi="Verdana" w:cs="Arial"/>
          <w:sz w:val="20"/>
          <w:szCs w:val="20"/>
        </w:rPr>
      </w:pPr>
      <w:r w:rsidRPr="00A2448F">
        <w:rPr>
          <w:rFonts w:ascii="Verdana" w:hAnsi="Verdana" w:cs="Arial"/>
          <w:color w:val="000000"/>
          <w:sz w:val="20"/>
          <w:szCs w:val="20"/>
        </w:rPr>
        <w:t>Wykonawca jest odpowiedzialny za to, że dostarczony sprzęt ma być gotowy do pracy tzn. być kompletny ze wszystkimi podzespołami, częściami i materiałami niezbędnymi do uruchomienia i użytkowania i po uruchomieniu gotowy do pracy zgodnie z przeznaczeniem, bez dodatkowych zakupów po stronie Zamawiającego.</w:t>
      </w:r>
    </w:p>
    <w:p w14:paraId="0A33CAD3" w14:textId="28BD136E" w:rsidR="00DF373E" w:rsidRPr="00DF373E" w:rsidRDefault="00F60379" w:rsidP="006B3AD0">
      <w:pPr>
        <w:pStyle w:val="Akapitzlist"/>
        <w:numPr>
          <w:ilvl w:val="0"/>
          <w:numId w:val="45"/>
        </w:numPr>
        <w:spacing w:after="0"/>
        <w:contextualSpacing w:val="0"/>
        <w:jc w:val="both"/>
        <w:rPr>
          <w:rFonts w:ascii="Verdana" w:hAnsi="Verdana" w:cs="Arial"/>
          <w:b/>
          <w:sz w:val="20"/>
          <w:szCs w:val="20"/>
        </w:rPr>
      </w:pPr>
      <w:r w:rsidRPr="00F20557">
        <w:rPr>
          <w:rFonts w:ascii="Verdana" w:hAnsi="Verdana" w:cs="Arial"/>
          <w:b/>
          <w:sz w:val="20"/>
          <w:szCs w:val="20"/>
        </w:rPr>
        <w:t>Miejsce dostaw</w:t>
      </w:r>
      <w:r w:rsidRPr="00DF373E">
        <w:rPr>
          <w:rFonts w:ascii="Verdana" w:hAnsi="Verdana" w:cs="Arial"/>
          <w:b/>
          <w:sz w:val="20"/>
          <w:szCs w:val="20"/>
        </w:rPr>
        <w:t xml:space="preserve">y: </w:t>
      </w:r>
    </w:p>
    <w:p w14:paraId="051A3108" w14:textId="77777777" w:rsidR="00DF373E" w:rsidRPr="00DF373E" w:rsidRDefault="003C53B8" w:rsidP="00DF373E">
      <w:pPr>
        <w:pStyle w:val="Akapitzlist"/>
        <w:spacing w:after="0"/>
        <w:ind w:left="360"/>
        <w:contextualSpacing w:val="0"/>
        <w:jc w:val="both"/>
        <w:rPr>
          <w:rFonts w:ascii="Verdana" w:hAnsi="Verdana" w:cs="Arial"/>
          <w:b/>
          <w:bCs/>
          <w:sz w:val="20"/>
          <w:szCs w:val="20"/>
        </w:rPr>
      </w:pPr>
      <w:r w:rsidRPr="00DF373E">
        <w:rPr>
          <w:rFonts w:ascii="Verdana" w:hAnsi="Verdana" w:cs="Arial"/>
          <w:b/>
          <w:bCs/>
          <w:color w:val="000000" w:themeColor="text1"/>
          <w:sz w:val="20"/>
          <w:szCs w:val="20"/>
        </w:rPr>
        <w:t xml:space="preserve">Instytutu Fizyki Doświadczalnej Wydział Fizyki i Astronomii, </w:t>
      </w:r>
    </w:p>
    <w:p w14:paraId="21AC6EEF" w14:textId="77777777" w:rsidR="00DF373E" w:rsidRPr="00DF373E" w:rsidRDefault="003C53B8" w:rsidP="00DF373E">
      <w:pPr>
        <w:pStyle w:val="Akapitzlist"/>
        <w:spacing w:after="0"/>
        <w:ind w:left="360"/>
        <w:contextualSpacing w:val="0"/>
        <w:jc w:val="both"/>
        <w:rPr>
          <w:rFonts w:ascii="Verdana" w:hAnsi="Verdana" w:cs="Arial"/>
          <w:b/>
          <w:bCs/>
          <w:color w:val="000000" w:themeColor="text1"/>
          <w:sz w:val="20"/>
          <w:szCs w:val="20"/>
        </w:rPr>
      </w:pPr>
      <w:r w:rsidRPr="00DF373E">
        <w:rPr>
          <w:rFonts w:ascii="Verdana" w:hAnsi="Verdana" w:cs="Arial"/>
          <w:b/>
          <w:bCs/>
          <w:color w:val="000000" w:themeColor="text1"/>
          <w:sz w:val="20"/>
          <w:szCs w:val="20"/>
        </w:rPr>
        <w:t xml:space="preserve">pl. Maksa Borna 9, </w:t>
      </w:r>
    </w:p>
    <w:p w14:paraId="577DB79C" w14:textId="6CCD791E" w:rsidR="00F60379" w:rsidRPr="00DF373E" w:rsidRDefault="003C53B8" w:rsidP="00DF373E">
      <w:pPr>
        <w:pStyle w:val="Akapitzlist"/>
        <w:spacing w:after="0"/>
        <w:ind w:left="360"/>
        <w:contextualSpacing w:val="0"/>
        <w:jc w:val="both"/>
        <w:rPr>
          <w:rFonts w:ascii="Verdana" w:hAnsi="Verdana" w:cs="Arial"/>
          <w:b/>
          <w:bCs/>
          <w:sz w:val="20"/>
          <w:szCs w:val="20"/>
        </w:rPr>
      </w:pPr>
      <w:r w:rsidRPr="00DF373E">
        <w:rPr>
          <w:rFonts w:ascii="Verdana" w:hAnsi="Verdana" w:cs="Arial"/>
          <w:b/>
          <w:bCs/>
          <w:color w:val="000000" w:themeColor="text1"/>
          <w:sz w:val="20"/>
          <w:szCs w:val="20"/>
        </w:rPr>
        <w:t>50-204 we Wrocławiu.</w:t>
      </w:r>
    </w:p>
    <w:p w14:paraId="5C457068" w14:textId="77777777" w:rsidR="00F60379" w:rsidRPr="00F20557"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F60379" w:rsidRPr="00F20557" w14:paraId="09C42A31" w14:textId="77777777" w:rsidTr="00DC125A">
        <w:trPr>
          <w:cantSplit/>
          <w:trHeight w:val="346"/>
          <w:tblHeader/>
          <w:jc w:val="center"/>
        </w:trPr>
        <w:tc>
          <w:tcPr>
            <w:tcW w:w="1525" w:type="dxa"/>
            <w:shd w:val="clear" w:color="auto" w:fill="E6E6E6"/>
            <w:vAlign w:val="center"/>
          </w:tcPr>
          <w:p w14:paraId="6EF636B2" w14:textId="77777777" w:rsidR="00F60379" w:rsidRPr="00F20557" w:rsidRDefault="00F60379" w:rsidP="00DC125A">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7938" w:type="dxa"/>
            <w:shd w:val="clear" w:color="auto" w:fill="E6E6E6"/>
            <w:vAlign w:val="center"/>
          </w:tcPr>
          <w:p w14:paraId="769D4099" w14:textId="77777777" w:rsidR="00F60379" w:rsidRPr="00F20557" w:rsidRDefault="00F60379" w:rsidP="00DC125A">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F60379" w:rsidRPr="00F20557" w14:paraId="436988AF" w14:textId="77777777" w:rsidTr="00DC125A">
        <w:trPr>
          <w:cantSplit/>
          <w:trHeight w:val="346"/>
          <w:tblHeader/>
          <w:jc w:val="center"/>
        </w:trPr>
        <w:tc>
          <w:tcPr>
            <w:tcW w:w="1525" w:type="dxa"/>
            <w:shd w:val="clear" w:color="auto" w:fill="E6E6E6"/>
            <w:vAlign w:val="center"/>
          </w:tcPr>
          <w:p w14:paraId="45934FF9" w14:textId="7A4A8CDD" w:rsidR="00F60379" w:rsidRPr="0078478C" w:rsidRDefault="0078478C" w:rsidP="00DC125A">
            <w:pPr>
              <w:pStyle w:val="Nagwektabeli"/>
              <w:snapToGrid w:val="0"/>
              <w:spacing w:line="276" w:lineRule="auto"/>
              <w:jc w:val="left"/>
              <w:rPr>
                <w:rFonts w:ascii="Verdana" w:hAnsi="Verdana" w:cs="Arial"/>
                <w:b w:val="0"/>
                <w:bCs w:val="0"/>
                <w:i w:val="0"/>
                <w:iCs w:val="0"/>
                <w:sz w:val="20"/>
                <w:szCs w:val="20"/>
              </w:rPr>
            </w:pPr>
            <w:r w:rsidRPr="0078478C">
              <w:rPr>
                <w:rFonts w:ascii="Verdana" w:eastAsia="Verdana" w:hAnsi="Verdana" w:cs="Verdana"/>
                <w:b w:val="0"/>
                <w:bCs w:val="0"/>
                <w:i w:val="0"/>
                <w:iCs w:val="0"/>
                <w:color w:val="000000"/>
                <w:sz w:val="20"/>
                <w:szCs w:val="20"/>
              </w:rPr>
              <w:t>42122450-9</w:t>
            </w:r>
          </w:p>
        </w:tc>
        <w:tc>
          <w:tcPr>
            <w:tcW w:w="7938" w:type="dxa"/>
            <w:shd w:val="clear" w:color="auto" w:fill="E6E6E6"/>
            <w:vAlign w:val="center"/>
          </w:tcPr>
          <w:p w14:paraId="3F6FE9CF" w14:textId="23D059B7" w:rsidR="00F60379" w:rsidRPr="00BB2A1A" w:rsidRDefault="0078478C" w:rsidP="00DC125A">
            <w:pPr>
              <w:pStyle w:val="Nagwektabeli"/>
              <w:snapToGrid w:val="0"/>
              <w:spacing w:line="276" w:lineRule="auto"/>
              <w:ind w:left="284" w:hanging="284"/>
              <w:jc w:val="left"/>
              <w:rPr>
                <w:rFonts w:ascii="Verdana" w:hAnsi="Verdana" w:cs="Arial"/>
                <w:b w:val="0"/>
                <w:bCs w:val="0"/>
                <w:i w:val="0"/>
                <w:iCs w:val="0"/>
                <w:sz w:val="20"/>
                <w:szCs w:val="20"/>
              </w:rPr>
            </w:pPr>
            <w:r w:rsidRPr="0078478C">
              <w:rPr>
                <w:rFonts w:ascii="Verdana" w:hAnsi="Verdana" w:cs="Arial"/>
                <w:b w:val="0"/>
                <w:bCs w:val="0"/>
                <w:i w:val="0"/>
                <w:iCs w:val="0"/>
                <w:sz w:val="20"/>
                <w:szCs w:val="20"/>
              </w:rPr>
              <w:t>Pompy próżniowe</w:t>
            </w:r>
          </w:p>
        </w:tc>
      </w:tr>
      <w:tr w:rsidR="00A61D87" w:rsidRPr="00F20557" w14:paraId="617423B3" w14:textId="77777777" w:rsidTr="00DC125A">
        <w:trPr>
          <w:cantSplit/>
          <w:trHeight w:val="346"/>
          <w:tblHeader/>
          <w:jc w:val="center"/>
        </w:trPr>
        <w:tc>
          <w:tcPr>
            <w:tcW w:w="1525" w:type="dxa"/>
            <w:shd w:val="clear" w:color="auto" w:fill="E6E6E6"/>
            <w:vAlign w:val="center"/>
          </w:tcPr>
          <w:p w14:paraId="3A021A02" w14:textId="07BB5485" w:rsidR="00A61D87" w:rsidRPr="00A61D87" w:rsidRDefault="0078478C" w:rsidP="00DC125A">
            <w:pPr>
              <w:pStyle w:val="Nagwektabeli"/>
              <w:snapToGrid w:val="0"/>
              <w:spacing w:line="276" w:lineRule="auto"/>
              <w:jc w:val="left"/>
              <w:rPr>
                <w:rFonts w:ascii="Verdana" w:hAnsi="Verdana" w:cs="Arial"/>
                <w:b w:val="0"/>
                <w:bCs w:val="0"/>
                <w:i w:val="0"/>
                <w:iCs w:val="0"/>
                <w:sz w:val="20"/>
                <w:szCs w:val="20"/>
              </w:rPr>
            </w:pPr>
            <w:r w:rsidRPr="0078478C">
              <w:rPr>
                <w:rFonts w:ascii="Verdana" w:hAnsi="Verdana" w:cs="Arial"/>
                <w:b w:val="0"/>
                <w:bCs w:val="0"/>
                <w:i w:val="0"/>
                <w:iCs w:val="0"/>
                <w:sz w:val="20"/>
                <w:szCs w:val="20"/>
              </w:rPr>
              <w:t>31682210-5</w:t>
            </w:r>
          </w:p>
        </w:tc>
        <w:tc>
          <w:tcPr>
            <w:tcW w:w="7938" w:type="dxa"/>
            <w:shd w:val="clear" w:color="auto" w:fill="E6E6E6"/>
            <w:vAlign w:val="center"/>
          </w:tcPr>
          <w:p w14:paraId="7DAC98F0" w14:textId="03006D14" w:rsidR="00A61D87" w:rsidRPr="00BB2A1A" w:rsidRDefault="0078478C" w:rsidP="00DC125A">
            <w:pPr>
              <w:pStyle w:val="Nagwektabeli"/>
              <w:snapToGrid w:val="0"/>
              <w:spacing w:line="276" w:lineRule="auto"/>
              <w:ind w:left="284" w:hanging="284"/>
              <w:jc w:val="left"/>
              <w:rPr>
                <w:rFonts w:ascii="Verdana" w:hAnsi="Verdana" w:cs="Arial"/>
                <w:b w:val="0"/>
                <w:bCs w:val="0"/>
                <w:i w:val="0"/>
                <w:iCs w:val="0"/>
                <w:sz w:val="20"/>
                <w:szCs w:val="20"/>
              </w:rPr>
            </w:pPr>
            <w:r w:rsidRPr="0078478C">
              <w:rPr>
                <w:rFonts w:ascii="Verdana" w:hAnsi="Verdana" w:cs="Arial"/>
                <w:b w:val="0"/>
                <w:bCs w:val="0"/>
                <w:i w:val="0"/>
                <w:iCs w:val="0"/>
                <w:sz w:val="20"/>
                <w:szCs w:val="20"/>
              </w:rPr>
              <w:t>Aparatura i sprzęt sterujący</w:t>
            </w:r>
          </w:p>
        </w:tc>
      </w:tr>
    </w:tbl>
    <w:p w14:paraId="68BA81CD" w14:textId="7C76372D" w:rsidR="00CF55E1" w:rsidRPr="00CF55E1" w:rsidRDefault="00F60379" w:rsidP="00CF55E1">
      <w:pPr>
        <w:pStyle w:val="Akapitzlist"/>
        <w:numPr>
          <w:ilvl w:val="0"/>
          <w:numId w:val="45"/>
        </w:numPr>
        <w:spacing w:after="0"/>
        <w:contextualSpacing w:val="0"/>
        <w:jc w:val="both"/>
        <w:rPr>
          <w:rFonts w:ascii="Verdana" w:hAnsi="Verdana"/>
          <w:sz w:val="20"/>
          <w:szCs w:val="20"/>
        </w:rPr>
      </w:pPr>
      <w:r w:rsidRPr="00F20557">
        <w:rPr>
          <w:rFonts w:ascii="Verdana" w:hAnsi="Verdana"/>
          <w:sz w:val="20"/>
          <w:szCs w:val="20"/>
        </w:rPr>
        <w:t xml:space="preserve"> </w:t>
      </w:r>
      <w:r w:rsidR="00CF55E1" w:rsidRPr="00CF55E1">
        <w:rPr>
          <w:rFonts w:ascii="Verdana" w:hAnsi="Verdana" w:cs="Verdana"/>
          <w:bCs/>
          <w:sz w:val="20"/>
          <w:szCs w:val="20"/>
        </w:rPr>
        <w:t xml:space="preserve">W przedmiotowym postępowaniu Zamawiający </w:t>
      </w:r>
      <w:r w:rsidR="00CF55E1" w:rsidRPr="00CF55E1">
        <w:rPr>
          <w:rFonts w:ascii="Verdana" w:hAnsi="Verdana" w:cs="Verdana"/>
          <w:b/>
          <w:sz w:val="20"/>
          <w:szCs w:val="20"/>
        </w:rPr>
        <w:t>nie dopuszcza</w:t>
      </w:r>
      <w:r w:rsidR="00CF55E1" w:rsidRPr="00CF55E1">
        <w:rPr>
          <w:rFonts w:ascii="Verdana" w:hAnsi="Verdana" w:cs="Verdana"/>
          <w:bCs/>
          <w:sz w:val="20"/>
          <w:szCs w:val="20"/>
        </w:rPr>
        <w:t xml:space="preserve"> możliwości składania ofert częściowych. Zgodnie z art. 91 ust. 2 Pzp, Zamawiający informuje, że nie dokonał podziału zamówienia na części. Przedmiot zamówienia dotyczy zakupu i dostawy z instalacją manipulatora próbki UHV z zasilaczem i</w:t>
      </w:r>
      <w:r w:rsidR="00B35310">
        <w:rPr>
          <w:rFonts w:ascii="Verdana" w:hAnsi="Verdana" w:cs="Verdana"/>
          <w:bCs/>
          <w:sz w:val="20"/>
          <w:szCs w:val="20"/>
        </w:rPr>
        <w:t xml:space="preserve"> </w:t>
      </w:r>
      <w:r w:rsidR="00B35310" w:rsidRPr="00E57395">
        <w:rPr>
          <w:rFonts w:ascii="Verdana" w:hAnsi="Verdana" w:cs="Verdana"/>
          <w:bCs/>
          <w:sz w:val="20"/>
          <w:szCs w:val="20"/>
        </w:rPr>
        <w:t>dostawy</w:t>
      </w:r>
      <w:r w:rsidR="00CF55E1" w:rsidRPr="00E57395">
        <w:rPr>
          <w:rFonts w:ascii="Verdana" w:hAnsi="Verdana" w:cs="Verdana"/>
          <w:bCs/>
          <w:sz w:val="20"/>
          <w:szCs w:val="20"/>
        </w:rPr>
        <w:t xml:space="preserve"> stanowi</w:t>
      </w:r>
      <w:r w:rsidR="00B35310" w:rsidRPr="00E57395">
        <w:rPr>
          <w:rFonts w:ascii="Verdana" w:hAnsi="Verdana" w:cs="Verdana"/>
          <w:bCs/>
          <w:sz w:val="20"/>
          <w:szCs w:val="20"/>
        </w:rPr>
        <w:t>ska</w:t>
      </w:r>
      <w:r w:rsidR="00CF55E1" w:rsidRPr="00E57395">
        <w:rPr>
          <w:rFonts w:ascii="Verdana" w:hAnsi="Verdana" w:cs="Verdana"/>
          <w:bCs/>
          <w:sz w:val="20"/>
          <w:szCs w:val="20"/>
        </w:rPr>
        <w:t xml:space="preserve"> pompo</w:t>
      </w:r>
      <w:r w:rsidR="00B35310" w:rsidRPr="00E57395">
        <w:rPr>
          <w:rFonts w:ascii="Verdana" w:hAnsi="Verdana" w:cs="Verdana"/>
          <w:bCs/>
          <w:sz w:val="20"/>
          <w:szCs w:val="20"/>
        </w:rPr>
        <w:t>wego</w:t>
      </w:r>
      <w:r w:rsidR="00CF55E1" w:rsidRPr="00E57395">
        <w:rPr>
          <w:rFonts w:ascii="Verdana" w:hAnsi="Verdana" w:cs="Verdana"/>
          <w:bCs/>
          <w:sz w:val="20"/>
          <w:szCs w:val="20"/>
        </w:rPr>
        <w:t xml:space="preserve"> do</w:t>
      </w:r>
      <w:r w:rsidR="00E6193B" w:rsidRPr="00E57395">
        <w:rPr>
          <w:rFonts w:ascii="Verdana" w:hAnsi="Verdana" w:cs="Verdana"/>
          <w:bCs/>
          <w:sz w:val="20"/>
          <w:szCs w:val="20"/>
        </w:rPr>
        <w:t xml:space="preserve"> </w:t>
      </w:r>
      <w:r w:rsidR="00CF55E1" w:rsidRPr="00E57395">
        <w:rPr>
          <w:rFonts w:ascii="Verdana" w:hAnsi="Verdana" w:cs="Verdana"/>
          <w:bCs/>
          <w:sz w:val="20"/>
          <w:szCs w:val="20"/>
        </w:rPr>
        <w:t>aparatury</w:t>
      </w:r>
      <w:r w:rsidR="00441504" w:rsidRPr="00E57395">
        <w:rPr>
          <w:rFonts w:ascii="Verdana" w:hAnsi="Verdana" w:cs="Verdana"/>
          <w:bCs/>
          <w:sz w:val="20"/>
          <w:szCs w:val="20"/>
        </w:rPr>
        <w:t xml:space="preserve"> ultra wysokiej</w:t>
      </w:r>
      <w:r w:rsidR="00CF55E1" w:rsidRPr="00E57395">
        <w:rPr>
          <w:rFonts w:ascii="Verdana" w:hAnsi="Verdana" w:cs="Verdana"/>
          <w:bCs/>
          <w:sz w:val="20"/>
          <w:szCs w:val="20"/>
        </w:rPr>
        <w:t xml:space="preserve"> próżn</w:t>
      </w:r>
      <w:r w:rsidR="00441504" w:rsidRPr="00E57395">
        <w:rPr>
          <w:rFonts w:ascii="Verdana" w:hAnsi="Verdana" w:cs="Verdana"/>
          <w:bCs/>
          <w:sz w:val="20"/>
          <w:szCs w:val="20"/>
        </w:rPr>
        <w:t>i</w:t>
      </w:r>
      <w:r w:rsidR="00CF55E1" w:rsidRPr="00E57395">
        <w:rPr>
          <w:rFonts w:ascii="Verdana" w:hAnsi="Verdana" w:cs="Verdana"/>
          <w:bCs/>
          <w:sz w:val="20"/>
          <w:szCs w:val="20"/>
        </w:rPr>
        <w:t>. Przedmiot zamówienia ma stanowić jedną całość, ma być ze sobą spójne i kompatybilne w</w:t>
      </w:r>
      <w:r w:rsidR="00CF55E1" w:rsidRPr="00CF55E1">
        <w:rPr>
          <w:rFonts w:ascii="Verdana" w:hAnsi="Verdana" w:cs="Verdana"/>
          <w:bCs/>
          <w:sz w:val="20"/>
          <w:szCs w:val="20"/>
        </w:rPr>
        <w:t xml:space="preserve"> każdym z modułów, które mają ze sobą ściśle współpracować w posiadanym przez Zamawiającego środowisku. Ewentualny podział zamówienia byłby wręcz niekorzystny, ponieważ groziłby nadmiernymi trudnościami technicznymi i organizacyjnymi czy nadmiernymi kosztami wykonania zamówienia, ale również potrzebą skoordynowania działań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podziału zamówienia na części nie powoduje ograniczenia konkurencji oraz zapewnia równy dostęp podmiotów z sektora małych i średnich przedsiębiorstw.</w:t>
      </w:r>
    </w:p>
    <w:p w14:paraId="561281AB" w14:textId="77777777" w:rsidR="00CF55E1" w:rsidRPr="00DF373E" w:rsidRDefault="00CF55E1" w:rsidP="00CF55E1">
      <w:pPr>
        <w:pStyle w:val="Akapitzlist"/>
        <w:spacing w:after="0"/>
        <w:ind w:left="360"/>
        <w:contextualSpacing w:val="0"/>
        <w:jc w:val="both"/>
        <w:rPr>
          <w:rFonts w:ascii="Verdana" w:hAnsi="Verdana"/>
          <w:sz w:val="20"/>
          <w:szCs w:val="20"/>
        </w:rPr>
      </w:pPr>
      <w:r w:rsidRPr="00CF55E1">
        <w:rPr>
          <w:rFonts w:ascii="Verdana" w:hAnsi="Verdana" w:cs="Verdana"/>
          <w:bCs/>
          <w:sz w:val="20"/>
          <w:szCs w:val="20"/>
        </w:rPr>
        <w:t>Ponadto Zamawiający informuje, że udziela się zamówienia w częściach, z których każda stanowi przedmiot odrębnego postępowania.</w:t>
      </w:r>
      <w:r w:rsidRPr="00DF373E">
        <w:rPr>
          <w:rFonts w:ascii="Verdana" w:hAnsi="Verdana" w:cs="Verdana"/>
          <w:bCs/>
          <w:sz w:val="20"/>
          <w:szCs w:val="20"/>
        </w:rPr>
        <w:t xml:space="preserve"> </w:t>
      </w:r>
    </w:p>
    <w:p w14:paraId="14AC3FF3" w14:textId="1F05620D" w:rsidR="00F60379" w:rsidRPr="00F20557" w:rsidRDefault="00F60379" w:rsidP="00CF55E1">
      <w:pPr>
        <w:pStyle w:val="Akapitzlist"/>
        <w:numPr>
          <w:ilvl w:val="0"/>
          <w:numId w:val="45"/>
        </w:numPr>
        <w:spacing w:after="0"/>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2F1E0C5E"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2ECD49BE"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1492BE77"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Pr>
          <w:rFonts w:ascii="Verdana" w:hAnsi="Verdana"/>
          <w:sz w:val="20"/>
          <w:szCs w:val="20"/>
        </w:rPr>
        <w:t> </w:t>
      </w:r>
      <w:r w:rsidRPr="00F20557">
        <w:rPr>
          <w:rFonts w:ascii="Verdana" w:hAnsi="Verdana"/>
          <w:sz w:val="20"/>
          <w:szCs w:val="20"/>
        </w:rPr>
        <w: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5CA196CC"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rPr>
        <w:lastRenderedPageBreak/>
        <w:t xml:space="preserve">Obowiązki Wykonawcy wobec podwykonawców uregulowane są w </w:t>
      </w:r>
      <w:r>
        <w:rPr>
          <w:rFonts w:ascii="Verdana" w:hAnsi="Verdana"/>
          <w:sz w:val="20"/>
        </w:rPr>
        <w:t xml:space="preserve">projektowanych postanowieniach </w:t>
      </w:r>
      <w:r w:rsidRPr="00F20557">
        <w:rPr>
          <w:rFonts w:ascii="Verdana" w:hAnsi="Verdana"/>
          <w:sz w:val="20"/>
        </w:rPr>
        <w:t>umowy stanowiący</w:t>
      </w:r>
      <w:r>
        <w:rPr>
          <w:rFonts w:ascii="Verdana" w:hAnsi="Verdana"/>
          <w:sz w:val="20"/>
        </w:rPr>
        <w:t>ch</w:t>
      </w:r>
      <w:r w:rsidRPr="00F20557">
        <w:rPr>
          <w:rFonts w:ascii="Verdana" w:hAnsi="Verdana"/>
          <w:sz w:val="20"/>
        </w:rPr>
        <w:t xml:space="preserve"> Załącznik nr 4 do SWZ.</w:t>
      </w:r>
    </w:p>
    <w:p w14:paraId="3E22F976" w14:textId="77777777" w:rsidR="00F60379" w:rsidRPr="00F20557" w:rsidRDefault="00F60379" w:rsidP="006B3AD0">
      <w:pPr>
        <w:pStyle w:val="Bezodstpw"/>
        <w:numPr>
          <w:ilvl w:val="0"/>
          <w:numId w:val="45"/>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5EC8E62D" w14:textId="77777777" w:rsidR="00F60379" w:rsidRPr="00F20557" w:rsidRDefault="00F60379" w:rsidP="006B3AD0">
      <w:pPr>
        <w:pStyle w:val="Bezodstpw"/>
        <w:numPr>
          <w:ilvl w:val="0"/>
          <w:numId w:val="45"/>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uPzp.</w:t>
      </w:r>
    </w:p>
    <w:p w14:paraId="5C334308"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uPzp.</w:t>
      </w:r>
    </w:p>
    <w:p w14:paraId="359F7F52"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8 uPzp.</w:t>
      </w:r>
    </w:p>
    <w:p w14:paraId="42E43877"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4857189A"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PLN</w:t>
      </w:r>
    </w:p>
    <w:p w14:paraId="5057B0F3"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4F2C2E6C" w14:textId="77777777" w:rsidR="00F60379" w:rsidRPr="00F20557" w:rsidRDefault="00F60379" w:rsidP="006B3AD0">
      <w:pPr>
        <w:numPr>
          <w:ilvl w:val="0"/>
          <w:numId w:val="45"/>
        </w:numPr>
        <w:spacing w:after="0"/>
        <w:ind w:left="284" w:hanging="284"/>
        <w:jc w:val="both"/>
        <w:rPr>
          <w:rFonts w:ascii="Verdana" w:hAnsi="Verdana"/>
          <w:sz w:val="20"/>
          <w:szCs w:val="20"/>
        </w:rPr>
      </w:pPr>
      <w:r w:rsidRPr="00F20557">
        <w:rPr>
          <w:rFonts w:ascii="Verdana" w:hAnsi="Verdana"/>
          <w:sz w:val="20"/>
        </w:rPr>
        <w:t xml:space="preserve"> Zamawiający </w:t>
      </w:r>
      <w:r w:rsidRPr="00F20557">
        <w:rPr>
          <w:rFonts w:ascii="Verdana" w:hAnsi="Verdana"/>
          <w:b/>
          <w:sz w:val="20"/>
        </w:rPr>
        <w:t>nie przewiduje</w:t>
      </w:r>
      <w:r w:rsidRPr="00F20557">
        <w:rPr>
          <w:rFonts w:ascii="Verdana" w:hAnsi="Verdana"/>
          <w:sz w:val="20"/>
        </w:rPr>
        <w:t xml:space="preserve"> zwrotu kosztów postępowania za wyjątkiem art. 261 uPzp.</w:t>
      </w:r>
    </w:p>
    <w:p w14:paraId="6CFDBE66" w14:textId="77777777" w:rsidR="00F60379" w:rsidRPr="00F20557" w:rsidRDefault="00F60379" w:rsidP="006B3AD0">
      <w:pPr>
        <w:numPr>
          <w:ilvl w:val="0"/>
          <w:numId w:val="45"/>
        </w:numPr>
        <w:spacing w:after="0"/>
        <w:ind w:left="284" w:hanging="284"/>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uPzp.</w:t>
      </w:r>
    </w:p>
    <w:p w14:paraId="5D7E2EBD" w14:textId="77777777" w:rsidR="00F60379" w:rsidRPr="00F20557" w:rsidRDefault="00F60379" w:rsidP="006B3AD0">
      <w:pPr>
        <w:numPr>
          <w:ilvl w:val="0"/>
          <w:numId w:val="45"/>
        </w:numPr>
        <w:spacing w:after="0"/>
        <w:ind w:left="0" w:firstLine="0"/>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4CD3E0DA" w14:textId="77777777" w:rsidR="00F60379" w:rsidRPr="00F20557" w:rsidRDefault="00F60379" w:rsidP="006B3AD0">
      <w:pPr>
        <w:numPr>
          <w:ilvl w:val="0"/>
          <w:numId w:val="45"/>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7765DD04"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19DCC9C8"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4635C3B7" w14:textId="77777777" w:rsidR="00F60379" w:rsidRPr="00F20557" w:rsidRDefault="00F60379" w:rsidP="006B3AD0">
      <w:pPr>
        <w:numPr>
          <w:ilvl w:val="0"/>
          <w:numId w:val="45"/>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7A216F4" w14:textId="77777777" w:rsidR="00F60379" w:rsidRPr="00F20557" w:rsidRDefault="00F60379" w:rsidP="006B3AD0">
      <w:pPr>
        <w:numPr>
          <w:ilvl w:val="0"/>
          <w:numId w:val="45"/>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40574F74" w14:textId="77777777" w:rsidR="00F60379" w:rsidRPr="00F20557" w:rsidRDefault="00F60379" w:rsidP="006B3AD0">
      <w:pPr>
        <w:pStyle w:val="Akapitzlist"/>
        <w:numPr>
          <w:ilvl w:val="0"/>
          <w:numId w:val="45"/>
        </w:numPr>
        <w:spacing w:after="0"/>
        <w:jc w:val="both"/>
        <w:rPr>
          <w:rFonts w:ascii="Verdana" w:hAnsi="Verdana" w:cstheme="minorHAnsi"/>
          <w:b/>
          <w:sz w:val="24"/>
          <w:szCs w:val="24"/>
        </w:rPr>
      </w:pPr>
      <w:r w:rsidRPr="00F20557">
        <w:rPr>
          <w:rFonts w:ascii="Verdana" w:hAnsi="Verdana" w:cs="Arial"/>
          <w:b/>
          <w:sz w:val="20"/>
          <w:szCs w:val="20"/>
        </w:rPr>
        <w:t>Gwarancja:</w:t>
      </w:r>
    </w:p>
    <w:p w14:paraId="708FF38C" w14:textId="77777777" w:rsidR="00F60379" w:rsidRPr="00F20557" w:rsidRDefault="00F60379" w:rsidP="006B3AD0">
      <w:pPr>
        <w:pStyle w:val="Akapitzlist"/>
        <w:numPr>
          <w:ilvl w:val="1"/>
          <w:numId w:val="45"/>
        </w:numPr>
        <w:spacing w:after="0"/>
        <w:jc w:val="both"/>
        <w:rPr>
          <w:rFonts w:ascii="Verdana" w:hAnsi="Verdana" w:cs="Arial"/>
          <w:sz w:val="20"/>
          <w:szCs w:val="20"/>
        </w:rPr>
      </w:pPr>
      <w:r w:rsidRPr="00F20557">
        <w:rPr>
          <w:rFonts w:ascii="Verdana" w:hAnsi="Verdana" w:cs="Arial"/>
          <w:sz w:val="20"/>
          <w:szCs w:val="20"/>
        </w:rPr>
        <w:t xml:space="preserve">Szczegóły dotyczące gwarancji zostały określone w projektowanych postanowieniach umowy, które stanowią </w:t>
      </w:r>
      <w:r w:rsidRPr="00F20557">
        <w:rPr>
          <w:rFonts w:ascii="Verdana" w:hAnsi="Verdana" w:cs="Arial"/>
          <w:b/>
          <w:sz w:val="20"/>
          <w:szCs w:val="20"/>
        </w:rPr>
        <w:t>załącznik nr 4 do SWZ</w:t>
      </w:r>
      <w:r w:rsidRPr="00F20557">
        <w:rPr>
          <w:rFonts w:ascii="Verdana" w:hAnsi="Verdana" w:cs="Arial"/>
          <w:sz w:val="20"/>
          <w:szCs w:val="20"/>
        </w:rPr>
        <w:t>.</w:t>
      </w:r>
      <w:r>
        <w:rPr>
          <w:rFonts w:ascii="Verdana" w:hAnsi="Verdana" w:cs="Arial"/>
          <w:sz w:val="20"/>
          <w:szCs w:val="20"/>
        </w:rPr>
        <w:t xml:space="preserve"> </w:t>
      </w:r>
    </w:p>
    <w:p w14:paraId="5D7F3CF7" w14:textId="77777777" w:rsidR="00F60379" w:rsidRPr="006637AC" w:rsidRDefault="00F60379" w:rsidP="006B3AD0">
      <w:pPr>
        <w:pStyle w:val="Akapitzlist"/>
        <w:numPr>
          <w:ilvl w:val="1"/>
          <w:numId w:val="45"/>
        </w:numPr>
        <w:spacing w:after="0"/>
        <w:jc w:val="both"/>
        <w:rPr>
          <w:rFonts w:ascii="Verdana" w:hAnsi="Verdana" w:cs="Arial"/>
          <w:b/>
          <w:sz w:val="20"/>
          <w:szCs w:val="20"/>
        </w:rPr>
      </w:pPr>
      <w:r w:rsidRPr="002543ED">
        <w:rPr>
          <w:rFonts w:ascii="Verdana" w:hAnsi="Verdana" w:cs="Verdana"/>
          <w:sz w:val="20"/>
          <w:szCs w:val="20"/>
        </w:rPr>
        <w:t>Zamawiający wymaga, aby Wykonawca udzielił na cały przedmiot zamówienia</w:t>
      </w:r>
      <w:r>
        <w:rPr>
          <w:rFonts w:ascii="Verdana" w:hAnsi="Verdana" w:cs="Verdana"/>
          <w:sz w:val="20"/>
          <w:szCs w:val="20"/>
        </w:rPr>
        <w:t>:</w:t>
      </w:r>
      <w:r w:rsidRPr="002543ED">
        <w:rPr>
          <w:rFonts w:ascii="Verdana" w:hAnsi="Verdana" w:cs="Verdana"/>
          <w:sz w:val="20"/>
          <w:szCs w:val="20"/>
        </w:rPr>
        <w:t xml:space="preserve"> </w:t>
      </w:r>
    </w:p>
    <w:p w14:paraId="7552BA5A" w14:textId="401DD016" w:rsidR="00F60379" w:rsidRPr="00154A7D" w:rsidRDefault="004A0B04" w:rsidP="00B76101">
      <w:pPr>
        <w:pStyle w:val="Akapitzlist"/>
        <w:numPr>
          <w:ilvl w:val="0"/>
          <w:numId w:val="57"/>
        </w:numPr>
        <w:spacing w:after="0"/>
        <w:jc w:val="both"/>
        <w:rPr>
          <w:rFonts w:ascii="Verdana" w:hAnsi="Verdana" w:cs="Arial"/>
          <w:sz w:val="20"/>
          <w:szCs w:val="20"/>
        </w:rPr>
      </w:pPr>
      <w:r w:rsidRPr="00DF373E">
        <w:rPr>
          <w:rFonts w:ascii="Verdana" w:hAnsi="Verdana" w:cs="Verdana"/>
          <w:sz w:val="20"/>
          <w:szCs w:val="20"/>
        </w:rPr>
        <w:t>min</w:t>
      </w:r>
      <w:r w:rsidR="00154A7D">
        <w:rPr>
          <w:rFonts w:ascii="Verdana" w:hAnsi="Verdana" w:cs="Verdana"/>
          <w:sz w:val="20"/>
          <w:szCs w:val="20"/>
        </w:rPr>
        <w:t>imalny</w:t>
      </w:r>
      <w:r w:rsidRPr="00DF373E">
        <w:rPr>
          <w:rFonts w:ascii="Verdana" w:hAnsi="Verdana" w:cs="Verdana"/>
          <w:sz w:val="20"/>
          <w:szCs w:val="20"/>
        </w:rPr>
        <w:t xml:space="preserve"> </w:t>
      </w:r>
      <w:r w:rsidR="00A01BF1">
        <w:rPr>
          <w:rFonts w:ascii="Verdana" w:hAnsi="Verdana" w:cs="Verdana"/>
          <w:sz w:val="20"/>
          <w:szCs w:val="20"/>
        </w:rPr>
        <w:t>12</w:t>
      </w:r>
      <w:r w:rsidR="00F60379" w:rsidRPr="00DF373E">
        <w:rPr>
          <w:rFonts w:ascii="Verdana" w:hAnsi="Verdana" w:cs="Verdana"/>
          <w:sz w:val="20"/>
          <w:szCs w:val="20"/>
        </w:rPr>
        <w:t xml:space="preserve"> miesięcznego o</w:t>
      </w:r>
      <w:r w:rsidR="00F60379" w:rsidRPr="006637AC">
        <w:rPr>
          <w:rFonts w:ascii="Verdana" w:hAnsi="Verdana" w:cs="Verdana"/>
          <w:sz w:val="20"/>
          <w:szCs w:val="20"/>
        </w:rPr>
        <w:t xml:space="preserve">kresu gwarancji na całość </w:t>
      </w:r>
      <w:r w:rsidR="00695F21" w:rsidRPr="006637AC">
        <w:rPr>
          <w:rFonts w:ascii="Verdana" w:hAnsi="Verdana" w:cs="Verdana"/>
          <w:sz w:val="20"/>
          <w:szCs w:val="20"/>
        </w:rPr>
        <w:t>p</w:t>
      </w:r>
      <w:r w:rsidR="00695F21">
        <w:rPr>
          <w:rFonts w:ascii="Verdana" w:hAnsi="Verdana" w:cs="Verdana"/>
          <w:sz w:val="20"/>
          <w:szCs w:val="20"/>
        </w:rPr>
        <w:t>rzedmiotu zamówienia</w:t>
      </w:r>
      <w:r w:rsidR="00F60379">
        <w:rPr>
          <w:rFonts w:ascii="Verdana" w:hAnsi="Verdana" w:cs="Verdana"/>
          <w:sz w:val="20"/>
          <w:szCs w:val="20"/>
        </w:rPr>
        <w:t>;</w:t>
      </w:r>
    </w:p>
    <w:p w14:paraId="2CB2F955" w14:textId="261D130B" w:rsidR="00154A7D" w:rsidRPr="006637AC" w:rsidRDefault="00154A7D" w:rsidP="00B76101">
      <w:pPr>
        <w:pStyle w:val="Akapitzlist"/>
        <w:numPr>
          <w:ilvl w:val="0"/>
          <w:numId w:val="57"/>
        </w:numPr>
        <w:spacing w:after="0"/>
        <w:jc w:val="both"/>
        <w:rPr>
          <w:rFonts w:ascii="Verdana" w:hAnsi="Verdana" w:cs="Arial"/>
          <w:sz w:val="20"/>
          <w:szCs w:val="20"/>
        </w:rPr>
      </w:pPr>
      <w:r>
        <w:rPr>
          <w:rFonts w:ascii="Verdana" w:hAnsi="Verdana" w:cs="Verdana"/>
          <w:sz w:val="20"/>
          <w:szCs w:val="20"/>
        </w:rPr>
        <w:t xml:space="preserve">maksymalny 36 miesięczny okres gwarancji na całość przedmiotu zamówienia. </w:t>
      </w:r>
    </w:p>
    <w:p w14:paraId="01C3FABF" w14:textId="19311170" w:rsidR="00F60379" w:rsidRPr="00863DA4" w:rsidRDefault="004A0B04" w:rsidP="00B76101">
      <w:pPr>
        <w:pStyle w:val="Akapitzlist"/>
        <w:numPr>
          <w:ilvl w:val="0"/>
          <w:numId w:val="57"/>
        </w:numPr>
        <w:spacing w:after="0"/>
        <w:jc w:val="both"/>
        <w:rPr>
          <w:rFonts w:ascii="Verdana" w:hAnsi="Verdana" w:cs="Arial"/>
          <w:b/>
          <w:sz w:val="20"/>
          <w:szCs w:val="20"/>
        </w:rPr>
      </w:pPr>
      <w:r>
        <w:rPr>
          <w:rFonts w:ascii="Verdana" w:hAnsi="Verdana"/>
          <w:sz w:val="20"/>
          <w:szCs w:val="20"/>
        </w:rPr>
        <w:t xml:space="preserve">okres gwarancji jest oceniany w kryterium oceny ofert zgodnie z </w:t>
      </w:r>
      <w:proofErr w:type="spellStart"/>
      <w:r>
        <w:rPr>
          <w:rFonts w:ascii="Verdana" w:hAnsi="Verdana"/>
          <w:sz w:val="20"/>
          <w:szCs w:val="20"/>
        </w:rPr>
        <w:t>roz</w:t>
      </w:r>
      <w:proofErr w:type="spellEnd"/>
      <w:r>
        <w:rPr>
          <w:rFonts w:ascii="Verdana" w:hAnsi="Verdana"/>
          <w:sz w:val="20"/>
          <w:szCs w:val="20"/>
        </w:rPr>
        <w:t xml:space="preserve">. </w:t>
      </w:r>
      <w:r w:rsidR="00DF373E">
        <w:rPr>
          <w:rFonts w:ascii="Verdana" w:hAnsi="Verdana"/>
          <w:sz w:val="20"/>
          <w:szCs w:val="20"/>
        </w:rPr>
        <w:t>XII</w:t>
      </w:r>
      <w:r>
        <w:rPr>
          <w:rFonts w:ascii="Verdana" w:hAnsi="Verdana"/>
          <w:sz w:val="20"/>
          <w:szCs w:val="20"/>
        </w:rPr>
        <w:t xml:space="preserve"> SWZ;</w:t>
      </w:r>
    </w:p>
    <w:p w14:paraId="5677222A" w14:textId="77777777" w:rsidR="00F60379" w:rsidRPr="002C56C0" w:rsidRDefault="00F60379" w:rsidP="006B3AD0">
      <w:pPr>
        <w:pStyle w:val="Akapitzlist"/>
        <w:numPr>
          <w:ilvl w:val="1"/>
          <w:numId w:val="45"/>
        </w:numPr>
        <w:spacing w:after="0"/>
        <w:jc w:val="both"/>
        <w:rPr>
          <w:rFonts w:ascii="Verdana" w:hAnsi="Verdana" w:cs="Arial"/>
          <w:b/>
          <w:sz w:val="20"/>
          <w:szCs w:val="20"/>
        </w:rPr>
      </w:pPr>
      <w:r w:rsidRPr="002C56C0">
        <w:rPr>
          <w:rFonts w:ascii="Verdana" w:hAnsi="Verdana" w:cs="Arial"/>
          <w:sz w:val="20"/>
          <w:szCs w:val="20"/>
        </w:rPr>
        <w:t xml:space="preserve">Bieg terminu gwarancji rozpoczyna </w:t>
      </w:r>
      <w:r w:rsidRPr="002C56C0">
        <w:rPr>
          <w:rFonts w:ascii="Verdana" w:hAnsi="Verdana" w:cs="Arial"/>
          <w:color w:val="000000"/>
          <w:sz w:val="20"/>
          <w:szCs w:val="20"/>
        </w:rPr>
        <w:t xml:space="preserve">się w dniu następnym, </w:t>
      </w:r>
      <w:r w:rsidRPr="002C56C0">
        <w:rPr>
          <w:rFonts w:ascii="Verdana" w:hAnsi="Verdana" w:cs="Arial"/>
          <w:color w:val="000000" w:themeColor="text1"/>
          <w:sz w:val="20"/>
          <w:szCs w:val="20"/>
        </w:rPr>
        <w:t>po odbiorze przedmiotu umowy, tj. po podpisaniu protokołu odbioru jakościowego (Załącznik nr 4</w:t>
      </w:r>
      <w:r>
        <w:rPr>
          <w:rFonts w:ascii="Verdana" w:hAnsi="Verdana" w:cs="Arial"/>
          <w:color w:val="000000" w:themeColor="text1"/>
          <w:sz w:val="20"/>
          <w:szCs w:val="20"/>
        </w:rPr>
        <w:t xml:space="preserve"> do Umowy</w:t>
      </w:r>
      <w:r w:rsidRPr="002C56C0">
        <w:rPr>
          <w:rFonts w:ascii="Verdana" w:hAnsi="Verdana" w:cs="Arial"/>
          <w:color w:val="000000" w:themeColor="text1"/>
          <w:sz w:val="20"/>
          <w:szCs w:val="20"/>
        </w:rPr>
        <w:t>) przez Strony.</w:t>
      </w:r>
    </w:p>
    <w:p w14:paraId="3366889E" w14:textId="77777777" w:rsidR="00F60379" w:rsidRPr="00F20557" w:rsidRDefault="00F60379" w:rsidP="00F60379">
      <w:pPr>
        <w:pStyle w:val="Akapitzlist"/>
        <w:spacing w:after="0"/>
        <w:ind w:left="1080"/>
        <w:jc w:val="both"/>
        <w:rPr>
          <w:rFonts w:ascii="Verdana" w:hAnsi="Verdana" w:cs="Arial"/>
          <w:b/>
          <w:sz w:val="20"/>
          <w:szCs w:val="20"/>
        </w:rPr>
      </w:pPr>
    </w:p>
    <w:p w14:paraId="7F93DA54"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9" w:name="_Toc227121604"/>
      <w:bookmarkStart w:id="10" w:name="_Toc231012170"/>
      <w:r w:rsidRPr="00F20557">
        <w:rPr>
          <w:rFonts w:ascii="Verdana" w:hAnsi="Verdana" w:cs="Arial"/>
          <w:color w:val="FFFFFF"/>
          <w:sz w:val="20"/>
        </w:rPr>
        <w:t>V. TERMIN WYKONANIA ZAMÓWIENIA</w:t>
      </w:r>
      <w:bookmarkEnd w:id="9"/>
      <w:bookmarkEnd w:id="10"/>
      <w:r w:rsidRPr="00F20557">
        <w:rPr>
          <w:rFonts w:ascii="Verdana" w:hAnsi="Verdana" w:cs="Arial"/>
          <w:color w:val="FFFFFF"/>
          <w:sz w:val="20"/>
        </w:rPr>
        <w:t xml:space="preserve"> </w:t>
      </w:r>
    </w:p>
    <w:p w14:paraId="662BCCE9" w14:textId="2843BF51" w:rsidR="00F60379" w:rsidRPr="00477A3D" w:rsidRDefault="00F60379" w:rsidP="006B3AD0">
      <w:pPr>
        <w:pStyle w:val="Akapitzlist"/>
        <w:numPr>
          <w:ilvl w:val="0"/>
          <w:numId w:val="32"/>
        </w:numPr>
        <w:tabs>
          <w:tab w:val="left" w:pos="142"/>
        </w:tabs>
        <w:spacing w:after="0"/>
        <w:jc w:val="both"/>
        <w:rPr>
          <w:rFonts w:ascii="Verdana" w:hAnsi="Verdana"/>
          <w:bCs/>
          <w:sz w:val="20"/>
          <w:szCs w:val="20"/>
        </w:rPr>
      </w:pPr>
      <w:bookmarkStart w:id="11" w:name="_Toc227121606"/>
      <w:bookmarkStart w:id="12" w:name="_Toc231012172"/>
      <w:r w:rsidRPr="00477A3D">
        <w:rPr>
          <w:rFonts w:ascii="Verdana" w:hAnsi="Verdana"/>
          <w:sz w:val="20"/>
          <w:szCs w:val="20"/>
        </w:rPr>
        <w:t>Termin wykonania zamówienia</w:t>
      </w:r>
      <w:r w:rsidRPr="00DF373E">
        <w:rPr>
          <w:rFonts w:ascii="Verdana" w:hAnsi="Verdana"/>
          <w:sz w:val="20"/>
          <w:szCs w:val="20"/>
        </w:rPr>
        <w:t xml:space="preserve">: </w:t>
      </w:r>
      <w:r w:rsidRPr="00DF373E">
        <w:rPr>
          <w:rFonts w:ascii="Verdana" w:hAnsi="Verdana"/>
          <w:b/>
          <w:bCs/>
          <w:sz w:val="20"/>
          <w:szCs w:val="20"/>
        </w:rPr>
        <w:t xml:space="preserve">do </w:t>
      </w:r>
      <w:r w:rsidR="006E17E8">
        <w:rPr>
          <w:rFonts w:ascii="Verdana" w:hAnsi="Verdana"/>
          <w:b/>
          <w:bCs/>
          <w:sz w:val="20"/>
          <w:szCs w:val="20"/>
        </w:rPr>
        <w:t>6</w:t>
      </w:r>
      <w:r w:rsidR="004811A2" w:rsidRPr="00DF373E">
        <w:rPr>
          <w:rFonts w:ascii="Verdana" w:hAnsi="Verdana"/>
          <w:b/>
          <w:bCs/>
          <w:sz w:val="20"/>
          <w:szCs w:val="20"/>
        </w:rPr>
        <w:t xml:space="preserve"> miesięcy </w:t>
      </w:r>
      <w:r w:rsidRPr="00DF373E">
        <w:rPr>
          <w:rFonts w:ascii="Verdana" w:hAnsi="Verdana"/>
          <w:bCs/>
          <w:sz w:val="20"/>
          <w:szCs w:val="20"/>
        </w:rPr>
        <w:t>od</w:t>
      </w:r>
      <w:r w:rsidRPr="00477A3D">
        <w:rPr>
          <w:rFonts w:ascii="Verdana" w:hAnsi="Verdana"/>
          <w:bCs/>
          <w:sz w:val="20"/>
          <w:szCs w:val="20"/>
        </w:rPr>
        <w:t xml:space="preserve"> dnia zawarcia umowy.</w:t>
      </w:r>
    </w:p>
    <w:p w14:paraId="39610559" w14:textId="77777777" w:rsidR="00F60379" w:rsidRPr="00477A3D" w:rsidRDefault="00F60379" w:rsidP="006B3AD0">
      <w:pPr>
        <w:pStyle w:val="Akapitzlist"/>
        <w:numPr>
          <w:ilvl w:val="0"/>
          <w:numId w:val="32"/>
        </w:numPr>
        <w:tabs>
          <w:tab w:val="left" w:pos="142"/>
        </w:tabs>
        <w:spacing w:after="0"/>
        <w:jc w:val="both"/>
        <w:rPr>
          <w:rFonts w:ascii="Verdana" w:hAnsi="Verdana"/>
          <w:bCs/>
          <w:sz w:val="20"/>
          <w:szCs w:val="20"/>
        </w:rPr>
      </w:pPr>
      <w:r w:rsidRPr="00477A3D">
        <w:rPr>
          <w:rFonts w:ascii="Verdana" w:hAnsi="Verdana"/>
          <w:sz w:val="20"/>
          <w:szCs w:val="20"/>
        </w:rPr>
        <w:t>Termin dostawy liczony jest od dnia zawarcia umowy do odbioru zatwierdzonego przez Strony protokołem zdawczo-odbiorczym.</w:t>
      </w:r>
    </w:p>
    <w:p w14:paraId="5A170717" w14:textId="77777777" w:rsidR="00F60379" w:rsidRPr="00477A3D" w:rsidRDefault="00F60379" w:rsidP="006B3AD0">
      <w:pPr>
        <w:pStyle w:val="Akapitzlist"/>
        <w:numPr>
          <w:ilvl w:val="0"/>
          <w:numId w:val="32"/>
        </w:numPr>
        <w:tabs>
          <w:tab w:val="left" w:pos="142"/>
        </w:tabs>
        <w:spacing w:after="0"/>
        <w:jc w:val="both"/>
        <w:rPr>
          <w:rFonts w:ascii="Verdana" w:hAnsi="Verdana"/>
          <w:bCs/>
          <w:sz w:val="20"/>
          <w:szCs w:val="20"/>
        </w:rPr>
      </w:pPr>
      <w:r w:rsidRPr="00477A3D">
        <w:rPr>
          <w:rFonts w:ascii="Verdana" w:hAnsi="Verdana"/>
          <w:bCs/>
          <w:sz w:val="20"/>
          <w:szCs w:val="20"/>
        </w:rPr>
        <w:t>Szczegóły dotyczące terminu i warunków realizacji przedmiotu zamówienia znajdują się w</w:t>
      </w:r>
      <w:r>
        <w:rPr>
          <w:rFonts w:ascii="Verdana" w:hAnsi="Verdana"/>
          <w:bCs/>
          <w:sz w:val="20"/>
          <w:szCs w:val="20"/>
        </w:rPr>
        <w:t xml:space="preserve"> projektowanych postanowieniach </w:t>
      </w:r>
      <w:r w:rsidRPr="00477A3D">
        <w:rPr>
          <w:rFonts w:ascii="Verdana" w:hAnsi="Verdana"/>
          <w:bCs/>
          <w:sz w:val="20"/>
          <w:szCs w:val="20"/>
        </w:rPr>
        <w:t>umowy, stanowiący</w:t>
      </w:r>
      <w:r>
        <w:rPr>
          <w:rFonts w:ascii="Verdana" w:hAnsi="Verdana"/>
          <w:bCs/>
          <w:sz w:val="20"/>
          <w:szCs w:val="20"/>
        </w:rPr>
        <w:t>ch</w:t>
      </w:r>
      <w:r w:rsidRPr="00477A3D">
        <w:rPr>
          <w:rFonts w:ascii="Verdana" w:hAnsi="Verdana"/>
          <w:bCs/>
          <w:sz w:val="20"/>
          <w:szCs w:val="20"/>
        </w:rPr>
        <w:t xml:space="preserve"> </w:t>
      </w:r>
      <w:r w:rsidRPr="00477A3D">
        <w:rPr>
          <w:rFonts w:ascii="Verdana" w:hAnsi="Verdana"/>
          <w:b/>
          <w:bCs/>
          <w:sz w:val="20"/>
          <w:szCs w:val="20"/>
        </w:rPr>
        <w:t>Załącznik nr 4 do SWZ</w:t>
      </w:r>
      <w:r w:rsidRPr="00477A3D">
        <w:rPr>
          <w:rFonts w:ascii="Verdana" w:hAnsi="Verdana"/>
          <w:bCs/>
          <w:sz w:val="20"/>
          <w:szCs w:val="20"/>
        </w:rPr>
        <w:t>.</w:t>
      </w:r>
    </w:p>
    <w:p w14:paraId="5150A1C8"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VI. WARUNKI</w:t>
      </w:r>
      <w:bookmarkEnd w:id="11"/>
      <w:bookmarkEnd w:id="12"/>
      <w:r w:rsidRPr="00F20557">
        <w:rPr>
          <w:rFonts w:ascii="Verdana" w:hAnsi="Verdana" w:cs="Arial"/>
          <w:color w:val="FFFFFF"/>
          <w:sz w:val="20"/>
        </w:rPr>
        <w:t xml:space="preserve"> UDZIAŁU W POSTĘPOWANIU I PODSTAWY WYKLUCZENIA</w:t>
      </w:r>
    </w:p>
    <w:p w14:paraId="1D5B617B" w14:textId="77777777" w:rsidR="00F60379" w:rsidRPr="00F20557" w:rsidRDefault="00F60379" w:rsidP="006B3AD0">
      <w:pPr>
        <w:numPr>
          <w:ilvl w:val="0"/>
          <w:numId w:val="4"/>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55B76DC5" w14:textId="77777777" w:rsidR="00F60379" w:rsidRPr="00F20557" w:rsidRDefault="00F60379" w:rsidP="006B3AD0">
      <w:pPr>
        <w:pStyle w:val="Akapitzlist"/>
        <w:numPr>
          <w:ilvl w:val="1"/>
          <w:numId w:val="18"/>
        </w:numPr>
        <w:autoSpaceDE w:val="0"/>
        <w:autoSpaceDN w:val="0"/>
        <w:adjustRightInd w:val="0"/>
        <w:spacing w:after="0"/>
        <w:ind w:left="357" w:hanging="357"/>
        <w:jc w:val="both"/>
        <w:rPr>
          <w:rFonts w:ascii="Verdana" w:hAnsi="Verdana"/>
          <w:sz w:val="18"/>
          <w:szCs w:val="18"/>
        </w:rPr>
      </w:pPr>
      <w:r w:rsidRPr="00F20557">
        <w:rPr>
          <w:rFonts w:ascii="Verdana" w:hAnsi="Verdana" w:cs="Arial"/>
          <w:b/>
          <w:sz w:val="20"/>
          <w:szCs w:val="20"/>
        </w:rPr>
        <w:t>nie podlegają wykluczeniu:</w:t>
      </w:r>
    </w:p>
    <w:p w14:paraId="78FB0058"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p>
    <w:p w14:paraId="504931BE"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30636F1"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0768B20"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1EC420B8"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którym mowa w art. 228–230a, art. 250a Kodeksu karnego lub w art. 46-48 ustawy z dnia 25 czerwca 2010 r. o sporcie </w:t>
      </w:r>
      <w:r w:rsidRPr="00F20557">
        <w:rPr>
          <w:rFonts w:ascii="Verdana" w:hAnsi="Verdana"/>
          <w:color w:val="333333"/>
          <w:sz w:val="20"/>
          <w:szCs w:val="20"/>
          <w:shd w:val="clear" w:color="auto" w:fill="FFFFFF"/>
        </w:rPr>
        <w:t>lub</w:t>
      </w:r>
      <w:r w:rsidRPr="00F20557">
        <w:rPr>
          <w:rFonts w:ascii="Verdana" w:hAnsi="Verdana"/>
          <w:color w:val="333333"/>
          <w:shd w:val="clear" w:color="auto" w:fill="FFFFFF"/>
        </w:rPr>
        <w:t xml:space="preserve"> w </w:t>
      </w:r>
      <w:hyperlink r:id="rId15" w:anchor="/document/17712396?unitId=art(54)ust(1)&amp;cm=DOCUMENT" w:history="1">
        <w:r w:rsidRPr="00F20557">
          <w:rPr>
            <w:rFonts w:ascii="Verdana" w:hAnsi="Verdana"/>
            <w:sz w:val="20"/>
            <w:szCs w:val="20"/>
          </w:rPr>
          <w:t>art. 54 ust. 1-4</w:t>
        </w:r>
      </w:hyperlink>
      <w:r w:rsidRPr="00F20557">
        <w:rPr>
          <w:rFonts w:ascii="Verdana" w:hAnsi="Verdana"/>
          <w:sz w:val="20"/>
          <w:szCs w:val="20"/>
        </w:rPr>
        <w:t xml:space="preserve"> ustawy z dnia 12 maja 2011 r. o refundacji leków, środków spożywczych specjalnego przeznaczenia żywieniowego oraz wyrobów medycznych,</w:t>
      </w:r>
    </w:p>
    <w:p w14:paraId="6528015E"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C95AC6"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9AC3FCA"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017E466"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FA209DA" w14:textId="77777777" w:rsidR="00F60379" w:rsidRPr="00FF5A8C"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r w:rsidRPr="00FF5A8C">
        <w:rPr>
          <w:rFonts w:ascii="Verdana" w:hAnsi="Verdana"/>
          <w:sz w:val="20"/>
          <w:szCs w:val="20"/>
        </w:rPr>
        <w:t xml:space="preserve">– lub za odpowiedni czyn zabroniony określony w przepisach prawa obcego; </w:t>
      </w:r>
    </w:p>
    <w:p w14:paraId="4660C025"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8B81E04"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A643960"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11F9DB04" w14:textId="3D888DD8"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953D257"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F20557">
        <w:rPr>
          <w:rFonts w:ascii="Verdana" w:hAnsi="Verdana"/>
          <w:sz w:val="20"/>
          <w:szCs w:val="20"/>
        </w:rPr>
        <w:tab/>
        <w:t xml:space="preserve">. </w:t>
      </w:r>
    </w:p>
    <w:p w14:paraId="5FB91BAF"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Pr>
          <w:rFonts w:ascii="Verdana" w:hAnsi="Verdana"/>
          <w:b/>
          <w:sz w:val="20"/>
          <w:szCs w:val="20"/>
        </w:rPr>
        <w:t> </w:t>
      </w:r>
      <w:r w:rsidRPr="00D11E0F">
        <w:rPr>
          <w:rFonts w:ascii="Verdana" w:hAnsi="Verdana"/>
          <w:b/>
          <w:sz w:val="20"/>
          <w:szCs w:val="20"/>
        </w:rPr>
        <w:t>1 pkt 4, 7, 8 i 10 tj</w:t>
      </w:r>
      <w:r w:rsidRPr="00D11E0F">
        <w:rPr>
          <w:rFonts w:ascii="Verdana" w:hAnsi="Verdana"/>
          <w:sz w:val="20"/>
          <w:szCs w:val="20"/>
        </w:rPr>
        <w:t>.:</w:t>
      </w:r>
    </w:p>
    <w:p w14:paraId="5B67FEBC"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A45D4B"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F9BEEC6"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C23E451" w14:textId="77777777" w:rsidR="00F60379" w:rsidRPr="007860AF"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47FACEB8"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bCs/>
          <w:sz w:val="20"/>
          <w:szCs w:val="20"/>
        </w:rPr>
      </w:pPr>
      <w:bookmarkStart w:id="13"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F20557">
        <w:rPr>
          <w:rFonts w:ascii="Verdana" w:hAnsi="Verdana"/>
          <w:bCs/>
          <w:sz w:val="20"/>
          <w:szCs w:val="20"/>
        </w:rPr>
        <w:t xml:space="preserve">, tj.: </w:t>
      </w:r>
    </w:p>
    <w:p w14:paraId="7BD933C5"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wymienionego w wykazach określonych w</w:t>
      </w:r>
      <w:r>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56A3FEFB"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C79CB1B"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3"/>
    <w:p w14:paraId="1771C88B"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 zastrzeżeniem art. 109 ust. 3 i art. 110 ust. 2 i 3 uPzp.</w:t>
      </w:r>
    </w:p>
    <w:p w14:paraId="0327282F"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bookmarkStart w:id="14" w:name="_Hlk101861041"/>
      <w:r w:rsidRPr="00F20557">
        <w:rPr>
          <w:rFonts w:ascii="Verdana" w:hAnsi="Verdana"/>
          <w:sz w:val="20"/>
          <w:szCs w:val="20"/>
        </w:rPr>
        <w:t xml:space="preserve">Wykluczenie, o którym mowa w pkt 1.1.3 następuje na okres trwania okoliczności określonych w art. 7 ust. 1 </w:t>
      </w:r>
      <w:bookmarkStart w:id="15"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15"/>
      <w:r w:rsidRPr="00F20557">
        <w:rPr>
          <w:rFonts w:ascii="Verdana" w:hAnsi="Verdana"/>
          <w:sz w:val="20"/>
          <w:szCs w:val="20"/>
        </w:rPr>
        <w:t>.</w:t>
      </w:r>
    </w:p>
    <w:p w14:paraId="103D4295"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w:t>
      </w:r>
      <w:r w:rsidRPr="00F20557">
        <w:rPr>
          <w:rFonts w:ascii="Verdana" w:hAnsi="Verdana"/>
          <w:sz w:val="20"/>
          <w:szCs w:val="20"/>
        </w:rPr>
        <w:lastRenderedPageBreak/>
        <w:t>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93007C1"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A63560"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4"/>
    <w:p w14:paraId="1D5AA1E8"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390208B0"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1E1425C0"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05F8FA1D" w14:textId="77777777" w:rsidR="00F60379" w:rsidRPr="00F20557" w:rsidRDefault="00F60379" w:rsidP="00F60379">
      <w:pPr>
        <w:pStyle w:val="Akapitzlist"/>
        <w:autoSpaceDE w:val="0"/>
        <w:autoSpaceDN w:val="0"/>
        <w:adjustRightInd w:val="0"/>
        <w:spacing w:after="0"/>
        <w:ind w:left="1224"/>
        <w:jc w:val="both"/>
        <w:rPr>
          <w:rFonts w:ascii="Verdana" w:hAnsi="Verdana"/>
          <w:sz w:val="20"/>
          <w:szCs w:val="20"/>
        </w:rPr>
      </w:pPr>
    </w:p>
    <w:p w14:paraId="3B9FE953" w14:textId="77777777" w:rsidR="00F60379" w:rsidRPr="00F20557" w:rsidRDefault="00F60379" w:rsidP="006B3AD0">
      <w:pPr>
        <w:pStyle w:val="Akapitzlist"/>
        <w:numPr>
          <w:ilvl w:val="1"/>
          <w:numId w:val="4"/>
        </w:numPr>
        <w:autoSpaceDE w:val="0"/>
        <w:autoSpaceDN w:val="0"/>
        <w:adjustRightInd w:val="0"/>
        <w:spacing w:after="0"/>
        <w:ind w:left="357" w:hanging="357"/>
        <w:jc w:val="both"/>
        <w:rPr>
          <w:rFonts w:ascii="Verdana" w:hAnsi="Verdana" w:cs="Arial"/>
          <w:b/>
          <w:sz w:val="20"/>
          <w:szCs w:val="20"/>
        </w:rPr>
      </w:pPr>
      <w:r w:rsidRPr="00F20557">
        <w:rPr>
          <w:rFonts w:ascii="Verdana" w:hAnsi="Verdana" w:cs="Arial"/>
          <w:b/>
          <w:sz w:val="20"/>
          <w:szCs w:val="20"/>
        </w:rPr>
        <w:t>spełniają warunki udziału w postępowaniu dotyczące:</w:t>
      </w:r>
    </w:p>
    <w:p w14:paraId="00C6F73D" w14:textId="08EAB7E7" w:rsidR="00F60379" w:rsidRPr="00F20557" w:rsidRDefault="00F60379" w:rsidP="00DF373E">
      <w:pPr>
        <w:pStyle w:val="Akapitzlist"/>
        <w:numPr>
          <w:ilvl w:val="0"/>
          <w:numId w:val="19"/>
        </w:numPr>
        <w:autoSpaceDE w:val="0"/>
        <w:autoSpaceDN w:val="0"/>
        <w:adjustRightInd w:val="0"/>
        <w:spacing w:after="0"/>
        <w:ind w:left="993" w:hanging="641"/>
        <w:jc w:val="both"/>
        <w:rPr>
          <w:rFonts w:ascii="Verdana" w:hAnsi="Verdana" w:cs="Arial"/>
          <w:snapToGrid w:val="0"/>
          <w:sz w:val="20"/>
          <w:szCs w:val="20"/>
          <w:u w:val="single"/>
        </w:rPr>
      </w:pPr>
      <w:r w:rsidRPr="00F20557">
        <w:rPr>
          <w:rFonts w:ascii="Verdana" w:hAnsi="Verdana" w:cs="Arial"/>
          <w:snapToGrid w:val="0"/>
          <w:sz w:val="20"/>
          <w:szCs w:val="20"/>
          <w:u w:val="single"/>
        </w:rPr>
        <w:t>zdolności do występowania w obrocie gospodarczym</w:t>
      </w:r>
    </w:p>
    <w:p w14:paraId="6C0789B8" w14:textId="77777777" w:rsidR="00F60379" w:rsidRPr="00F20557" w:rsidRDefault="00F60379" w:rsidP="00F60379">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783B3846" w14:textId="77777777" w:rsidR="00F60379" w:rsidRPr="00F20557" w:rsidRDefault="00F60379" w:rsidP="006B3AD0">
      <w:pPr>
        <w:pStyle w:val="Akapitzlist"/>
        <w:numPr>
          <w:ilvl w:val="0"/>
          <w:numId w:val="19"/>
        </w:numPr>
        <w:autoSpaceDE w:val="0"/>
        <w:autoSpaceDN w:val="0"/>
        <w:adjustRightInd w:val="0"/>
        <w:spacing w:after="0"/>
        <w:ind w:left="993" w:hanging="641"/>
        <w:jc w:val="both"/>
        <w:rPr>
          <w:rFonts w:ascii="Verdana" w:hAnsi="Verdana" w:cs="Arial"/>
          <w:snapToGrid w:val="0"/>
          <w:sz w:val="20"/>
          <w:szCs w:val="20"/>
        </w:rPr>
      </w:pPr>
      <w:r w:rsidRPr="00F20557">
        <w:rPr>
          <w:rFonts w:ascii="Verdana" w:hAnsi="Verdana" w:cs="Arial"/>
          <w:sz w:val="20"/>
          <w:szCs w:val="20"/>
          <w:u w:val="single"/>
        </w:rPr>
        <w:t>uprawnień do prowadzenia określonej działalności gospodarczej lub zawodowej, o ile  wynika to z odrębnych przepisów:</w:t>
      </w:r>
    </w:p>
    <w:p w14:paraId="12EAD87B" w14:textId="77777777" w:rsidR="00F60379" w:rsidRPr="00F20557" w:rsidRDefault="00F60379" w:rsidP="00F60379">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67FB4AF" w14:textId="77777777" w:rsidR="00F60379" w:rsidRPr="00F20557" w:rsidRDefault="00F60379" w:rsidP="006B3AD0">
      <w:pPr>
        <w:pStyle w:val="Akapitzlist"/>
        <w:numPr>
          <w:ilvl w:val="2"/>
          <w:numId w:val="41"/>
        </w:numPr>
        <w:autoSpaceDE w:val="0"/>
        <w:autoSpaceDN w:val="0"/>
        <w:adjustRightInd w:val="0"/>
        <w:spacing w:after="0"/>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p>
    <w:p w14:paraId="7C437AC8" w14:textId="77777777" w:rsidR="00F60379" w:rsidRPr="00D11E0F" w:rsidRDefault="00F60379" w:rsidP="00F60379">
      <w:pPr>
        <w:pStyle w:val="Akapitzlist"/>
        <w:autoSpaceDE w:val="0"/>
        <w:autoSpaceDN w:val="0"/>
        <w:adjustRightInd w:val="0"/>
        <w:spacing w:after="0"/>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43CA495C" w14:textId="77777777" w:rsidR="00F60379" w:rsidRPr="00D11E0F" w:rsidRDefault="00F60379" w:rsidP="006B3AD0">
      <w:pPr>
        <w:pStyle w:val="Akapitzlist"/>
        <w:numPr>
          <w:ilvl w:val="2"/>
          <w:numId w:val="41"/>
        </w:numPr>
        <w:autoSpaceDE w:val="0"/>
        <w:autoSpaceDN w:val="0"/>
        <w:adjustRightInd w:val="0"/>
        <w:spacing w:after="0"/>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Pr>
          <w:rFonts w:ascii="Verdana" w:hAnsi="Verdana" w:cs="Arial"/>
          <w:sz w:val="20"/>
          <w:szCs w:val="20"/>
          <w:u w:val="single"/>
        </w:rPr>
        <w:t>:</w:t>
      </w:r>
      <w:r w:rsidRPr="00D11E0F">
        <w:rPr>
          <w:rFonts w:ascii="Verdana" w:hAnsi="Verdana" w:cs="Arial"/>
          <w:sz w:val="20"/>
          <w:szCs w:val="20"/>
          <w:u w:val="single"/>
        </w:rPr>
        <w:t xml:space="preserve"> </w:t>
      </w:r>
    </w:p>
    <w:p w14:paraId="719459AA" w14:textId="071341DF" w:rsidR="00F60379" w:rsidRPr="004540F5" w:rsidRDefault="00F60379" w:rsidP="004540F5">
      <w:pPr>
        <w:pStyle w:val="Akapitzlist"/>
        <w:tabs>
          <w:tab w:val="left" w:pos="1134"/>
        </w:tabs>
        <w:autoSpaceDE w:val="0"/>
        <w:autoSpaceDN w:val="0"/>
        <w:adjustRightInd w:val="0"/>
        <w:spacing w:after="0"/>
        <w:ind w:left="1134" w:hanging="708"/>
        <w:jc w:val="both"/>
        <w:rPr>
          <w:rFonts w:ascii="Verdana" w:hAnsi="Verdana"/>
          <w:b/>
          <w:bCs/>
          <w:color w:val="000000"/>
          <w:sz w:val="20"/>
          <w:szCs w:val="20"/>
          <w:u w:val="single"/>
          <w:bdr w:val="none" w:sz="0" w:space="0" w:color="auto" w:frame="1"/>
        </w:rPr>
      </w:pPr>
      <w:r>
        <w:rPr>
          <w:rFonts w:ascii="Verdana" w:hAnsi="Verdana" w:cs="Arial"/>
          <w:b/>
          <w:bCs/>
          <w:sz w:val="20"/>
          <w:szCs w:val="20"/>
        </w:rPr>
        <w:tab/>
      </w:r>
      <w:r w:rsidR="00A15C17" w:rsidRPr="00465C07">
        <w:rPr>
          <w:rFonts w:ascii="Verdana" w:hAnsi="Verdana"/>
          <w:color w:val="000000"/>
          <w:sz w:val="20"/>
          <w:szCs w:val="20"/>
          <w:bdr w:val="none" w:sz="0" w:space="0" w:color="auto" w:frame="1"/>
        </w:rPr>
        <w:t>Zamawiający uzna warunek za spełniony, jeśli Wykonawca wykaże, że należycie zrealizował w okresie ostatnich 3 lat od dnia, przed upływem terminu składania ofert, a jeżeli okres prowadzenia działalności jest krótszy – </w:t>
      </w:r>
      <w:r w:rsidR="00174876" w:rsidRPr="00174876">
        <w:rPr>
          <w:rFonts w:ascii="Verdana" w:hAnsi="Verdana"/>
          <w:b/>
          <w:bCs/>
          <w:color w:val="000000"/>
          <w:sz w:val="20"/>
          <w:szCs w:val="20"/>
          <w:bdr w:val="none" w:sz="0" w:space="0" w:color="auto" w:frame="1"/>
        </w:rPr>
        <w:t xml:space="preserve">w tym okresie, co najmniej jedną dostawę komponentów, bądź systemów ultrawysokiej próżni (UHV) o wartości nie mniejszej niż </w:t>
      </w:r>
      <w:r w:rsidR="006E17E8">
        <w:rPr>
          <w:rFonts w:ascii="Verdana" w:hAnsi="Verdana"/>
          <w:b/>
          <w:bCs/>
          <w:color w:val="000000"/>
          <w:sz w:val="20"/>
          <w:szCs w:val="20"/>
          <w:bdr w:val="none" w:sz="0" w:space="0" w:color="auto" w:frame="1"/>
        </w:rPr>
        <w:t>150</w:t>
      </w:r>
      <w:r w:rsidR="00174876" w:rsidRPr="00174876">
        <w:rPr>
          <w:rFonts w:ascii="Verdana" w:hAnsi="Verdana"/>
          <w:b/>
          <w:bCs/>
          <w:color w:val="000000"/>
          <w:sz w:val="20"/>
          <w:szCs w:val="20"/>
          <w:bdr w:val="none" w:sz="0" w:space="0" w:color="auto" w:frame="1"/>
        </w:rPr>
        <w:t xml:space="preserve"> 000 zł brutto.</w:t>
      </w:r>
    </w:p>
    <w:p w14:paraId="6340B7BB" w14:textId="77777777" w:rsidR="00F60379" w:rsidRPr="00F57A99" w:rsidRDefault="00F60379" w:rsidP="00F60379">
      <w:pPr>
        <w:pStyle w:val="Akapitzlist"/>
        <w:tabs>
          <w:tab w:val="left" w:pos="1134"/>
        </w:tabs>
        <w:autoSpaceDE w:val="0"/>
        <w:autoSpaceDN w:val="0"/>
        <w:adjustRightInd w:val="0"/>
        <w:spacing w:after="0"/>
        <w:ind w:left="1134"/>
        <w:jc w:val="both"/>
        <w:rPr>
          <w:rFonts w:ascii="Verdana" w:hAnsi="Verdana" w:cs="Arial"/>
          <w:sz w:val="20"/>
          <w:szCs w:val="20"/>
          <w:u w:val="single"/>
        </w:rPr>
      </w:pPr>
      <w:r w:rsidRPr="00F57A99">
        <w:rPr>
          <w:rFonts w:ascii="Verdana" w:hAnsi="Verdana" w:cs="Arial"/>
          <w:sz w:val="20"/>
          <w:szCs w:val="20"/>
          <w:u w:val="single"/>
        </w:rPr>
        <w:t>Legenda:</w:t>
      </w:r>
    </w:p>
    <w:p w14:paraId="44D56D34" w14:textId="044B2928" w:rsidR="00F60379" w:rsidRPr="007860AF" w:rsidRDefault="00F60379" w:rsidP="00DF373E">
      <w:pPr>
        <w:pStyle w:val="Akapitzlist"/>
        <w:numPr>
          <w:ilvl w:val="3"/>
          <w:numId w:val="18"/>
        </w:numPr>
        <w:tabs>
          <w:tab w:val="left" w:pos="1134"/>
        </w:tabs>
        <w:autoSpaceDE w:val="0"/>
        <w:autoSpaceDN w:val="0"/>
        <w:adjustRightInd w:val="0"/>
        <w:spacing w:after="0"/>
        <w:jc w:val="both"/>
        <w:rPr>
          <w:rFonts w:ascii="Verdana" w:hAnsi="Verdana" w:cs="Arial"/>
          <w:sz w:val="20"/>
          <w:szCs w:val="20"/>
        </w:rPr>
      </w:pPr>
      <w:r w:rsidRPr="00D11E0F">
        <w:rPr>
          <w:rFonts w:ascii="Verdana" w:hAnsi="Verdana" w:cs="Arial"/>
          <w:sz w:val="20"/>
          <w:szCs w:val="20"/>
        </w:rPr>
        <w:t>Okres wyrażony w latach, o których mowa w ust. 1.2.4. powyżej, liczy się wstecz od dnia, w którym upływa</w:t>
      </w:r>
      <w:r w:rsidRPr="007860AF">
        <w:rPr>
          <w:rFonts w:ascii="Verdana" w:hAnsi="Verdana" w:cs="Arial"/>
          <w:sz w:val="20"/>
          <w:szCs w:val="20"/>
        </w:rPr>
        <w:t xml:space="preserve"> termin składania ofert.</w:t>
      </w:r>
    </w:p>
    <w:p w14:paraId="4ACB4FC9" w14:textId="5D8450FD" w:rsidR="00F60379" w:rsidRDefault="00F60379" w:rsidP="00DF373E">
      <w:pPr>
        <w:pStyle w:val="Akapitzlist"/>
        <w:numPr>
          <w:ilvl w:val="3"/>
          <w:numId w:val="18"/>
        </w:numPr>
        <w:tabs>
          <w:tab w:val="left" w:pos="1134"/>
        </w:tabs>
        <w:autoSpaceDE w:val="0"/>
        <w:autoSpaceDN w:val="0"/>
        <w:adjustRightInd w:val="0"/>
        <w:spacing w:after="0"/>
        <w:jc w:val="both"/>
        <w:rPr>
          <w:rFonts w:ascii="Verdana" w:hAnsi="Verdana" w:cs="Arial"/>
          <w:sz w:val="20"/>
          <w:szCs w:val="20"/>
        </w:rPr>
      </w:pPr>
      <w:r w:rsidRPr="007860AF">
        <w:rPr>
          <w:rFonts w:ascii="Verdana" w:hAnsi="Verdana" w:cs="Arial"/>
          <w:sz w:val="20"/>
          <w:szCs w:val="20"/>
        </w:rPr>
        <w:t xml:space="preserve">Jedna </w:t>
      </w:r>
      <w:r>
        <w:rPr>
          <w:rFonts w:ascii="Verdana" w:hAnsi="Verdana" w:cs="Arial"/>
          <w:sz w:val="20"/>
          <w:szCs w:val="20"/>
        </w:rPr>
        <w:t>dostawa</w:t>
      </w:r>
      <w:r w:rsidRPr="007860AF">
        <w:rPr>
          <w:rFonts w:ascii="Verdana" w:hAnsi="Verdana" w:cs="Arial"/>
          <w:sz w:val="20"/>
          <w:szCs w:val="20"/>
        </w:rPr>
        <w:t xml:space="preserve"> oznacza </w:t>
      </w:r>
      <w:r>
        <w:rPr>
          <w:rFonts w:ascii="Verdana" w:hAnsi="Verdana" w:cs="Arial"/>
          <w:sz w:val="20"/>
          <w:szCs w:val="20"/>
        </w:rPr>
        <w:t>dostawę</w:t>
      </w:r>
      <w:r w:rsidRPr="007860AF">
        <w:rPr>
          <w:rFonts w:ascii="Verdana" w:hAnsi="Verdana" w:cs="Arial"/>
          <w:sz w:val="20"/>
          <w:szCs w:val="20"/>
        </w:rPr>
        <w:t xml:space="preserve"> wykonaną na podstawie jednej umowy.</w:t>
      </w:r>
    </w:p>
    <w:p w14:paraId="74C0C16F" w14:textId="3378C205" w:rsidR="00F60379" w:rsidRPr="00F85743" w:rsidRDefault="00F60379" w:rsidP="00DF373E">
      <w:pPr>
        <w:pStyle w:val="Akapitzlist"/>
        <w:numPr>
          <w:ilvl w:val="3"/>
          <w:numId w:val="18"/>
        </w:numPr>
        <w:tabs>
          <w:tab w:val="left" w:pos="1134"/>
        </w:tabs>
        <w:autoSpaceDE w:val="0"/>
        <w:autoSpaceDN w:val="0"/>
        <w:adjustRightInd w:val="0"/>
        <w:spacing w:after="0"/>
        <w:jc w:val="both"/>
        <w:rPr>
          <w:rFonts w:ascii="Verdana" w:hAnsi="Verdana" w:cs="Arial"/>
          <w:sz w:val="20"/>
          <w:szCs w:val="20"/>
        </w:rPr>
      </w:pPr>
      <w:r>
        <w:rPr>
          <w:rFonts w:ascii="Verdana" w:hAnsi="Verdana" w:cs="Arial"/>
          <w:sz w:val="20"/>
          <w:szCs w:val="20"/>
        </w:rPr>
        <w:t>D</w:t>
      </w:r>
      <w:r w:rsidRPr="00F85743">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w:t>
      </w:r>
      <w:r>
        <w:rPr>
          <w:rFonts w:ascii="Verdana" w:hAnsi="Verdana" w:cs="Arial"/>
          <w:sz w:val="20"/>
          <w:szCs w:val="20"/>
        </w:rPr>
        <w:t>Biuletynie Zamówień Publicznych</w:t>
      </w:r>
      <w:r w:rsidRPr="00F85743">
        <w:rPr>
          <w:rFonts w:ascii="Verdana" w:hAnsi="Verdana" w:cs="Arial"/>
          <w:sz w:val="20"/>
          <w:szCs w:val="20"/>
        </w:rPr>
        <w:t xml:space="preserve">, przy czym średnie kursy walut dostępne są pod następującym adresem internetowym: </w:t>
      </w:r>
      <w:hyperlink r:id="rId16" w:history="1">
        <w:r w:rsidRPr="00F85743">
          <w:rPr>
            <w:rFonts w:ascii="Verdana" w:hAnsi="Verdana" w:cs="Arial"/>
            <w:color w:val="0563C1"/>
            <w:sz w:val="20"/>
            <w:szCs w:val="20"/>
            <w:u w:val="single"/>
          </w:rPr>
          <w:t>http://www.nbp.pl/home.aspx?f=/Kursy/kursy.html</w:t>
        </w:r>
      </w:hyperlink>
    </w:p>
    <w:p w14:paraId="21C9C35A" w14:textId="77777777" w:rsidR="00F60379" w:rsidRPr="007860AF" w:rsidRDefault="00F60379" w:rsidP="00F60379">
      <w:pPr>
        <w:pStyle w:val="Akapitzlist"/>
        <w:tabs>
          <w:tab w:val="left" w:pos="1134"/>
        </w:tabs>
        <w:autoSpaceDE w:val="0"/>
        <w:autoSpaceDN w:val="0"/>
        <w:adjustRightInd w:val="0"/>
        <w:spacing w:after="0"/>
        <w:ind w:left="612"/>
        <w:jc w:val="both"/>
        <w:rPr>
          <w:rFonts w:ascii="Verdana" w:hAnsi="Verdana" w:cs="Arial"/>
          <w:sz w:val="20"/>
          <w:szCs w:val="20"/>
        </w:rPr>
      </w:pPr>
    </w:p>
    <w:p w14:paraId="54580945" w14:textId="4643CE2C" w:rsidR="00F60379" w:rsidRPr="00851BE3" w:rsidRDefault="00F60379" w:rsidP="00DF373E">
      <w:pPr>
        <w:numPr>
          <w:ilvl w:val="0"/>
          <w:numId w:val="4"/>
        </w:numPr>
        <w:autoSpaceDE w:val="0"/>
        <w:autoSpaceDN w:val="0"/>
        <w:adjustRightInd w:val="0"/>
        <w:spacing w:after="0"/>
        <w:ind w:left="426" w:hanging="567"/>
        <w:jc w:val="both"/>
        <w:rPr>
          <w:rFonts w:ascii="Verdana" w:hAnsi="Verdana" w:cs="Verdana"/>
          <w:sz w:val="20"/>
          <w:szCs w:val="20"/>
        </w:rPr>
      </w:pPr>
      <w:r w:rsidRPr="00851BE3">
        <w:rPr>
          <w:rFonts w:ascii="Verdana" w:hAnsi="Verdana" w:cs="Arial"/>
          <w:sz w:val="20"/>
          <w:szCs w:val="20"/>
        </w:rPr>
        <w:lastRenderedPageBreak/>
        <w:t>W przypadku Wykonawców wspólnie ubiegających się o udzielenie niniejszego zamówienia przez dwóch lub więcej Wykonawców, Zamawiający uzna warunek</w:t>
      </w:r>
      <w:r>
        <w:rPr>
          <w:rFonts w:ascii="Verdana" w:hAnsi="Verdana" w:cs="Arial"/>
          <w:sz w:val="20"/>
          <w:szCs w:val="20"/>
        </w:rPr>
        <w:t>,</w:t>
      </w:r>
      <w:r w:rsidRPr="00851BE3">
        <w:rPr>
          <w:rFonts w:ascii="Verdana" w:hAnsi="Verdana" w:cs="Arial"/>
          <w:sz w:val="20"/>
          <w:szCs w:val="20"/>
        </w:rPr>
        <w:t xml:space="preserve"> </w:t>
      </w:r>
      <w:r w:rsidRPr="00851BE3">
        <w:rPr>
          <w:rFonts w:ascii="Verdana" w:hAnsi="Verdana" w:cs="Verdana"/>
          <w:sz w:val="20"/>
          <w:szCs w:val="20"/>
        </w:rPr>
        <w:t xml:space="preserve"> </w:t>
      </w:r>
      <w:r>
        <w:rPr>
          <w:rFonts w:ascii="Verdana" w:hAnsi="Verdana" w:cs="Verdana"/>
          <w:sz w:val="20"/>
          <w:szCs w:val="20"/>
        </w:rPr>
        <w:t>o</w:t>
      </w:r>
      <w:r w:rsidRPr="00851BE3">
        <w:rPr>
          <w:rFonts w:ascii="Verdana" w:hAnsi="Verdana" w:cs="Verdana"/>
          <w:sz w:val="20"/>
          <w:szCs w:val="20"/>
        </w:rPr>
        <w:t xml:space="preserve">kreślony w pkt </w:t>
      </w:r>
      <w:r w:rsidRPr="00851BE3">
        <w:rPr>
          <w:rFonts w:ascii="Verdana" w:hAnsi="Verdana" w:cs="Verdana"/>
          <w:bCs/>
          <w:sz w:val="20"/>
          <w:szCs w:val="20"/>
        </w:rPr>
        <w:t>1.2.4</w:t>
      </w:r>
      <w:r>
        <w:rPr>
          <w:rFonts w:ascii="Verdana" w:hAnsi="Verdana" w:cs="Verdana"/>
          <w:bCs/>
          <w:sz w:val="20"/>
          <w:szCs w:val="20"/>
        </w:rPr>
        <w:t>.</w:t>
      </w:r>
      <w:r w:rsidRPr="00851BE3">
        <w:rPr>
          <w:rFonts w:ascii="Verdana" w:hAnsi="Verdana" w:cs="Verdana"/>
          <w:bCs/>
          <w:sz w:val="20"/>
          <w:szCs w:val="20"/>
        </w:rPr>
        <w:t xml:space="preserve"> za</w:t>
      </w:r>
      <w:r w:rsidRPr="00851BE3">
        <w:rPr>
          <w:rFonts w:ascii="Verdana" w:hAnsi="Verdana" w:cs="Verdana"/>
          <w:sz w:val="20"/>
          <w:szCs w:val="20"/>
        </w:rPr>
        <w:t xml:space="preserve"> spełniony, jeżeli przynajmniej jeden z Wykonawców spełni wymagany warunek samodzielnie.</w:t>
      </w:r>
    </w:p>
    <w:p w14:paraId="50687109" w14:textId="3AB671C2" w:rsidR="00F60379" w:rsidRPr="00D0163E" w:rsidRDefault="00F60379" w:rsidP="006B3AD0">
      <w:pPr>
        <w:numPr>
          <w:ilvl w:val="0"/>
          <w:numId w:val="4"/>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Zgodnie z art. 116 ust. 1 uPzp, oceniając zdolność techniczną lub zawodową Z</w:t>
      </w:r>
      <w:r>
        <w:rPr>
          <w:rFonts w:ascii="Verdana" w:hAnsi="Verdana" w:cs="Arial"/>
          <w:sz w:val="20"/>
          <w:szCs w:val="20"/>
        </w:rPr>
        <w:t>a</w:t>
      </w:r>
      <w:r w:rsidRPr="00D0163E">
        <w:rPr>
          <w:rFonts w:ascii="Verdana" w:hAnsi="Verdana" w:cs="Arial"/>
          <w:sz w:val="20"/>
          <w:szCs w:val="20"/>
        </w:rPr>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C53F5C" w14:textId="77777777" w:rsidR="00F60379" w:rsidRPr="00E37052" w:rsidRDefault="00F60379" w:rsidP="006B3AD0">
      <w:pPr>
        <w:numPr>
          <w:ilvl w:val="0"/>
          <w:numId w:val="4"/>
        </w:numPr>
        <w:autoSpaceDE w:val="0"/>
        <w:autoSpaceDN w:val="0"/>
        <w:adjustRightInd w:val="0"/>
        <w:spacing w:after="0"/>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171C8524" w14:textId="77777777" w:rsidR="00F60379" w:rsidRPr="00E37052" w:rsidRDefault="00F60379" w:rsidP="006B3AD0">
      <w:pPr>
        <w:pStyle w:val="Akapitzlist"/>
        <w:numPr>
          <w:ilvl w:val="1"/>
          <w:numId w:val="4"/>
        </w:numPr>
        <w:autoSpaceDE w:val="0"/>
        <w:autoSpaceDN w:val="0"/>
        <w:adjustRightInd w:val="0"/>
        <w:spacing w:after="0" w:line="259" w:lineRule="auto"/>
        <w:ind w:left="792" w:hanging="432"/>
        <w:jc w:val="both"/>
        <w:rPr>
          <w:rFonts w:ascii="Verdana" w:hAnsi="Verdana" w:cs="Arial"/>
          <w:sz w:val="20"/>
          <w:szCs w:val="20"/>
        </w:rPr>
      </w:pPr>
      <w:r w:rsidRPr="00E37052">
        <w:rPr>
          <w:rFonts w:ascii="Verdana" w:hAnsi="Verdana" w:cs="Arial"/>
          <w:sz w:val="20"/>
          <w:szCs w:val="20"/>
        </w:rPr>
        <w:t>W takim przypadku podmiot udostępniający zasoby może w odniesieniu do warunku określonego w ppkt 1.2.4</w:t>
      </w:r>
      <w:r>
        <w:rPr>
          <w:rFonts w:ascii="Verdana" w:hAnsi="Verdana" w:cs="Arial"/>
          <w:sz w:val="20"/>
          <w:szCs w:val="20"/>
        </w:rPr>
        <w:t>.</w:t>
      </w:r>
      <w:r w:rsidRPr="00E37052">
        <w:rPr>
          <w:rFonts w:ascii="Verdana" w:hAnsi="Verdana" w:cs="Arial"/>
          <w:sz w:val="20"/>
          <w:szCs w:val="20"/>
        </w:rPr>
        <w:t xml:space="preserve"> powyżej spełnić go samodzielnie. </w:t>
      </w:r>
    </w:p>
    <w:p w14:paraId="3C2C6BF4" w14:textId="77777777" w:rsidR="00F60379" w:rsidRPr="00E37052" w:rsidRDefault="00F60379" w:rsidP="006B3AD0">
      <w:pPr>
        <w:pStyle w:val="Akapitzlist"/>
        <w:numPr>
          <w:ilvl w:val="1"/>
          <w:numId w:val="4"/>
        </w:numPr>
        <w:autoSpaceDE w:val="0"/>
        <w:autoSpaceDN w:val="0"/>
        <w:adjustRightInd w:val="0"/>
        <w:spacing w:after="0" w:line="259" w:lineRule="auto"/>
        <w:ind w:left="792" w:hanging="432"/>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F363A1F" w14:textId="77777777" w:rsidR="00F60379" w:rsidRPr="00D0163E" w:rsidRDefault="00F60379" w:rsidP="006B3AD0">
      <w:pPr>
        <w:numPr>
          <w:ilvl w:val="0"/>
          <w:numId w:val="4"/>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2E607FDE" w14:textId="7078CF2A" w:rsidR="00F60379" w:rsidRPr="00205E4A" w:rsidRDefault="00F60379" w:rsidP="006B3AD0">
      <w:pPr>
        <w:numPr>
          <w:ilvl w:val="0"/>
          <w:numId w:val="4"/>
        </w:numPr>
        <w:autoSpaceDE w:val="0"/>
        <w:autoSpaceDN w:val="0"/>
        <w:adjustRightInd w:val="0"/>
        <w:spacing w:after="0"/>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E1213">
        <w:rPr>
          <w:rFonts w:ascii="Verdana" w:hAnsi="Verdana"/>
          <w:sz w:val="20"/>
          <w:szCs w:val="20"/>
        </w:rPr>
        <w:t xml:space="preserve"> </w:t>
      </w:r>
      <w:r w:rsidRPr="00EE1213">
        <w:rPr>
          <w:rFonts w:ascii="Verdana" w:hAnsi="Verdana"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w:t>
      </w:r>
      <w:r w:rsidR="00C37448">
        <w:rPr>
          <w:rFonts w:ascii="Verdana" w:hAnsi="Verdana" w:cs="Arial"/>
          <w:sz w:val="20"/>
          <w:szCs w:val="20"/>
        </w:rPr>
        <w:t>iny.</w:t>
      </w:r>
    </w:p>
    <w:p w14:paraId="471641DD" w14:textId="77777777" w:rsidR="00F60379" w:rsidRPr="00D0163E" w:rsidRDefault="00F60379" w:rsidP="006B3AD0">
      <w:pPr>
        <w:numPr>
          <w:ilvl w:val="0"/>
          <w:numId w:val="4"/>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3BE98970" w14:textId="77777777" w:rsidR="00F60379" w:rsidRPr="00F20557" w:rsidRDefault="00F60379" w:rsidP="00F60379">
      <w:pPr>
        <w:pStyle w:val="Akapitzlist"/>
        <w:autoSpaceDE w:val="0"/>
        <w:autoSpaceDN w:val="0"/>
        <w:adjustRightInd w:val="0"/>
        <w:spacing w:after="0"/>
        <w:ind w:left="1134"/>
        <w:jc w:val="both"/>
        <w:rPr>
          <w:rFonts w:ascii="Verdana" w:hAnsi="Verdana" w:cs="Arial"/>
          <w:sz w:val="20"/>
          <w:szCs w:val="20"/>
        </w:rPr>
      </w:pPr>
    </w:p>
    <w:p w14:paraId="094A527A"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WYKAZ PODMIOTOWYCH ŚRODKÓW DOWODOWYCH I INNCYH DOKUMENTÓW LUB OŚWIADCZEŃ SKŁADANYCH W POSTĘPOWANIU POTWIERDZAJĄCYCH SPEŁNIANIE WARUNKÓW UDZIAŁU W POSTĘPOWANIU ORAZ BRAK PODSTAW WYKLUCZENIA </w:t>
      </w:r>
    </w:p>
    <w:p w14:paraId="651D4597" w14:textId="77777777" w:rsidR="00F60379" w:rsidRPr="00D8292F" w:rsidRDefault="00F60379" w:rsidP="006B3AD0">
      <w:pPr>
        <w:pStyle w:val="Bezodstpw"/>
        <w:numPr>
          <w:ilvl w:val="0"/>
          <w:numId w:val="23"/>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2F03B043" w14:textId="77777777" w:rsidR="00F60379" w:rsidRPr="00D0163E" w:rsidRDefault="00F60379" w:rsidP="006B3AD0">
      <w:pPr>
        <w:numPr>
          <w:ilvl w:val="0"/>
          <w:numId w:val="3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B8DD53A" w14:textId="77777777" w:rsidR="00F60379" w:rsidRPr="00D0163E" w:rsidRDefault="00F60379" w:rsidP="006B3AD0">
      <w:pPr>
        <w:numPr>
          <w:ilvl w:val="0"/>
          <w:numId w:val="3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4B39F892" w14:textId="77777777" w:rsidR="00F60379" w:rsidRPr="00D0163E" w:rsidRDefault="00F60379" w:rsidP="006B3AD0">
      <w:pPr>
        <w:numPr>
          <w:ilvl w:val="0"/>
          <w:numId w:val="3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Wykonawca, w przypadku polegania na zdolnościach lub sytuacji podmiotów udostępniających zasoby, przedstawia, wraz z oświadczeniem, o którym mowa w ust. 1 </w:t>
      </w:r>
      <w:r w:rsidRPr="00D0163E">
        <w:rPr>
          <w:rFonts w:ascii="Verdana" w:hAnsi="Verdana" w:cs="TT20ACo00"/>
          <w:sz w:val="20"/>
          <w:szCs w:val="20"/>
        </w:rPr>
        <w:lastRenderedPageBreak/>
        <w:t>powyżej, także oświadczenie podmiotu udostępniającego zasoby, potwierdzające brak podstaw wykluczenia tego podmiotu oraz odpowiednio spełnianie warunków udziału w postępowaniu, w zakresie, w jakim Wykonawca powołuje się na jego zasoby.</w:t>
      </w:r>
    </w:p>
    <w:p w14:paraId="0A01E577" w14:textId="77777777" w:rsidR="00F60379" w:rsidRPr="00D0163E" w:rsidRDefault="00F60379" w:rsidP="006B3AD0">
      <w:pPr>
        <w:numPr>
          <w:ilvl w:val="0"/>
          <w:numId w:val="3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5CCB357" w14:textId="77777777" w:rsidR="00F60379" w:rsidRPr="00D0163E" w:rsidRDefault="00F60379" w:rsidP="006B3AD0">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1908D16C" w14:textId="77777777" w:rsidR="00F60379" w:rsidRPr="00D0163E" w:rsidRDefault="00F60379" w:rsidP="006B3AD0">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0256D449" w14:textId="77777777" w:rsidR="00F60379" w:rsidRPr="00D0163E" w:rsidRDefault="00F60379" w:rsidP="006B3AD0">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1AA2E6" w14:textId="77777777" w:rsidR="00F60379" w:rsidRPr="00D0163E" w:rsidRDefault="00F60379" w:rsidP="00F60379">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Wzór zobowiązania podmiotu udostępniającego stanowi Załącznik nr 5 do SWZ.</w:t>
      </w:r>
    </w:p>
    <w:p w14:paraId="10E83C1C" w14:textId="77777777" w:rsidR="00F60379" w:rsidRPr="00D11E0F" w:rsidRDefault="00F60379" w:rsidP="00F60379">
      <w:pPr>
        <w:autoSpaceDE w:val="0"/>
        <w:autoSpaceDN w:val="0"/>
        <w:adjustRightInd w:val="0"/>
        <w:spacing w:after="0"/>
        <w:jc w:val="both"/>
        <w:rPr>
          <w:rFonts w:ascii="Verdana" w:hAnsi="Verdana" w:cs="TT20ACo00"/>
          <w:sz w:val="20"/>
          <w:szCs w:val="20"/>
        </w:rPr>
      </w:pPr>
    </w:p>
    <w:p w14:paraId="3856AD87" w14:textId="77777777" w:rsidR="00F60379" w:rsidRPr="00D11E0F" w:rsidRDefault="00F60379" w:rsidP="006B3AD0">
      <w:pPr>
        <w:pStyle w:val="Bezodstpw"/>
        <w:numPr>
          <w:ilvl w:val="0"/>
          <w:numId w:val="23"/>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PODMIOTOWE ŚRODKI DOWODOWE SKŁADANE NA WEZWANIE ZAMAWIAJĄCEGO</w:t>
      </w:r>
    </w:p>
    <w:p w14:paraId="704BE616" w14:textId="77777777" w:rsidR="00F60379" w:rsidRPr="00D0163E" w:rsidRDefault="00F60379" w:rsidP="006B3AD0">
      <w:pPr>
        <w:pStyle w:val="Bezodstpw"/>
        <w:numPr>
          <w:ilvl w:val="6"/>
          <w:numId w:val="55"/>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2AC6D63A" w14:textId="53950F96" w:rsidR="00F60379" w:rsidRPr="00D0163E" w:rsidRDefault="00F60379" w:rsidP="006B3AD0">
      <w:pPr>
        <w:pStyle w:val="Bezodstpw"/>
        <w:numPr>
          <w:ilvl w:val="1"/>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ących brak podstaw wykluczenia Wykonawcy z udziału w postępowaniu o</w:t>
      </w:r>
      <w:r>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291528D7" w14:textId="77777777" w:rsidR="00F60379" w:rsidRPr="00D0163E" w:rsidRDefault="00F60379" w:rsidP="006B3AD0">
      <w:pPr>
        <w:pStyle w:val="Bezodstpw"/>
        <w:numPr>
          <w:ilvl w:val="2"/>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2BCC9BAB" w14:textId="6BEAE121" w:rsidR="00F60379" w:rsidRPr="00D0163E" w:rsidRDefault="00F60379" w:rsidP="00F60379">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Załącznik nr </w:t>
      </w:r>
      <w:r w:rsidR="00255DB4">
        <w:rPr>
          <w:rFonts w:ascii="Verdana" w:eastAsia="Univers-PL" w:hAnsi="Verdana" w:cs="Calibri"/>
          <w:sz w:val="20"/>
          <w:szCs w:val="20"/>
        </w:rPr>
        <w:t>7</w:t>
      </w:r>
      <w:r w:rsidRPr="00D0163E">
        <w:rPr>
          <w:rFonts w:ascii="Verdana" w:eastAsia="Univers-PL" w:hAnsi="Verdana" w:cs="Calibri"/>
          <w:sz w:val="20"/>
          <w:szCs w:val="20"/>
        </w:rPr>
        <w:t xml:space="preserve"> do SWZ;</w:t>
      </w:r>
    </w:p>
    <w:p w14:paraId="637CC79C" w14:textId="77777777" w:rsidR="00F60379" w:rsidRPr="00D0163E" w:rsidRDefault="00F60379" w:rsidP="006B3AD0">
      <w:pPr>
        <w:pStyle w:val="Bezodstpw"/>
        <w:numPr>
          <w:ilvl w:val="2"/>
          <w:numId w:val="54"/>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r>
        <w:rPr>
          <w:rFonts w:ascii="Verdana" w:eastAsia="Univers-PL" w:hAnsi="Verdana" w:cs="Calibri"/>
          <w:sz w:val="20"/>
          <w:szCs w:val="20"/>
        </w:rPr>
        <w:t xml:space="preserve">, </w:t>
      </w:r>
      <w:r w:rsidRPr="00C61CC7">
        <w:rPr>
          <w:rFonts w:ascii="Verdana" w:eastAsia="Univers-PL" w:hAnsi="Verdana" w:cs="Calibri"/>
          <w:sz w:val="20"/>
          <w:szCs w:val="20"/>
        </w:rPr>
        <w:t>a także w zakresie art.</w:t>
      </w:r>
      <w:r>
        <w:rPr>
          <w:rFonts w:ascii="Verdana" w:eastAsia="Univers-PL" w:hAnsi="Verdana" w:cs="Calibri"/>
          <w:sz w:val="20"/>
          <w:szCs w:val="20"/>
        </w:rPr>
        <w:t> </w:t>
      </w:r>
      <w:r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4502995E" w14:textId="77777777" w:rsidR="00F60379" w:rsidRPr="00DD51AD" w:rsidRDefault="00F60379" w:rsidP="006B3AD0">
      <w:pPr>
        <w:pStyle w:val="Bezodstpw"/>
        <w:numPr>
          <w:ilvl w:val="1"/>
          <w:numId w:val="54"/>
        </w:numPr>
        <w:autoSpaceDE w:val="0"/>
        <w:autoSpaceDN w:val="0"/>
        <w:adjustRightInd w:val="0"/>
        <w:spacing w:line="276" w:lineRule="auto"/>
        <w:jc w:val="both"/>
        <w:rPr>
          <w:rFonts w:ascii="Verdana" w:hAnsi="Verdana" w:cs="Arial"/>
          <w:sz w:val="20"/>
          <w:szCs w:val="20"/>
          <w:u w:val="single"/>
        </w:rPr>
      </w:pPr>
      <w:bookmarkStart w:id="16" w:name="_Hlk63693295"/>
      <w:r w:rsidRPr="00D0163E">
        <w:rPr>
          <w:rFonts w:ascii="Verdana" w:hAnsi="Verdana" w:cs="Arial"/>
          <w:sz w:val="20"/>
          <w:szCs w:val="20"/>
          <w:u w:val="single"/>
        </w:rPr>
        <w:t xml:space="preserve">potwierdzających spełnianie przez Wykonawcę warunków udziału w postępowaniu </w:t>
      </w:r>
      <w:r w:rsidRPr="00DD51AD">
        <w:rPr>
          <w:rFonts w:ascii="Verdana" w:hAnsi="Verdana" w:cs="Arial"/>
          <w:sz w:val="20"/>
          <w:szCs w:val="20"/>
          <w:u w:val="single"/>
        </w:rPr>
        <w:t>dotyczących zdolności technicznej i zawodowej:</w:t>
      </w:r>
    </w:p>
    <w:p w14:paraId="257088E8" w14:textId="691D02E2" w:rsidR="00113A3D" w:rsidRPr="00DD51AD" w:rsidRDefault="00F60379" w:rsidP="00113A3D">
      <w:pPr>
        <w:pStyle w:val="Bezodstpw"/>
        <w:numPr>
          <w:ilvl w:val="2"/>
          <w:numId w:val="54"/>
        </w:numPr>
        <w:autoSpaceDE w:val="0"/>
        <w:autoSpaceDN w:val="0"/>
        <w:adjustRightInd w:val="0"/>
        <w:spacing w:line="276" w:lineRule="auto"/>
        <w:jc w:val="both"/>
        <w:rPr>
          <w:rFonts w:ascii="Verdana" w:hAnsi="Verdana"/>
          <w:sz w:val="20"/>
          <w:szCs w:val="20"/>
        </w:rPr>
      </w:pPr>
      <w:r w:rsidRPr="00DD51AD">
        <w:rPr>
          <w:rFonts w:ascii="Verdana" w:hAnsi="Verdana"/>
          <w:b/>
          <w:sz w:val="20"/>
          <w:szCs w:val="20"/>
        </w:rPr>
        <w:t xml:space="preserve">Wykaz dostaw </w:t>
      </w:r>
      <w:r w:rsidR="00113A3D" w:rsidRPr="00DD51AD">
        <w:rPr>
          <w:rFonts w:ascii="Verdana" w:hAnsi="Verdana"/>
          <w:sz w:val="20"/>
          <w:szCs w:val="20"/>
        </w:rPr>
        <w:t>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w:t>
      </w:r>
      <w:r w:rsidR="00DD51AD" w:rsidRPr="00DD51AD">
        <w:rPr>
          <w:rFonts w:ascii="Verdana" w:hAnsi="Verdana"/>
          <w:sz w:val="20"/>
          <w:szCs w:val="20"/>
        </w:rPr>
        <w:t xml:space="preserve"> </w:t>
      </w:r>
      <w:r w:rsidR="00113A3D" w:rsidRPr="00DD51AD">
        <w:rPr>
          <w:rFonts w:ascii="Verdana" w:hAnsi="Verdana"/>
          <w:sz w:val="20"/>
          <w:szCs w:val="20"/>
        </w:rPr>
        <w:t>są wykonywane należycie, przy czym dowodami, o których mowa, są referencje bądź inne dokumenty sporządzone</w:t>
      </w:r>
      <w:r w:rsidR="00DD51AD" w:rsidRPr="00DD51AD">
        <w:rPr>
          <w:rFonts w:ascii="Verdana" w:hAnsi="Verdana"/>
          <w:sz w:val="20"/>
          <w:szCs w:val="20"/>
        </w:rPr>
        <w:t xml:space="preserve"> </w:t>
      </w:r>
      <w:r w:rsidR="00113A3D" w:rsidRPr="00DD51AD">
        <w:rPr>
          <w:rFonts w:ascii="Verdana" w:hAnsi="Verdana"/>
          <w:sz w:val="20"/>
          <w:szCs w:val="20"/>
        </w:rPr>
        <w:t>przez podmiot, na rzecz którego dostawy lub usługi zostały wykonane, a w przypadku świadczeń powtarzających się</w:t>
      </w:r>
      <w:r w:rsidR="00DD51AD" w:rsidRPr="00DD51AD">
        <w:rPr>
          <w:rFonts w:ascii="Verdana" w:hAnsi="Verdana"/>
          <w:sz w:val="20"/>
          <w:szCs w:val="20"/>
        </w:rPr>
        <w:t xml:space="preserve"> </w:t>
      </w:r>
      <w:r w:rsidR="00113A3D" w:rsidRPr="00DD51AD">
        <w:rPr>
          <w:rFonts w:ascii="Verdana" w:hAnsi="Verdana"/>
          <w:sz w:val="20"/>
          <w:szCs w:val="20"/>
        </w:rPr>
        <w:t>lub ciągłych są wykonywane, a jeżeli wykonawca z przyczyn niezależnych od niego nie jest w stanie uzyskać tych</w:t>
      </w:r>
      <w:r w:rsidR="00DD51AD" w:rsidRPr="00DD51AD">
        <w:rPr>
          <w:rFonts w:ascii="Verdana" w:hAnsi="Verdana"/>
          <w:sz w:val="20"/>
          <w:szCs w:val="20"/>
        </w:rPr>
        <w:t xml:space="preserve"> </w:t>
      </w:r>
      <w:r w:rsidR="00113A3D" w:rsidRPr="00DD51AD">
        <w:rPr>
          <w:rFonts w:ascii="Verdana" w:hAnsi="Verdana"/>
          <w:sz w:val="20"/>
          <w:szCs w:val="20"/>
        </w:rPr>
        <w:t>dokumentów – oświadczenie wykonawcy; w przypadku świadczeń powtarzających się lub ciągłych nadal wykonywanych referencje bądź inne dokumenty potwierdzające ich należyte wykonywanie powinny być wystawione w okresie</w:t>
      </w:r>
      <w:r w:rsidR="00DD51AD" w:rsidRPr="00DD51AD">
        <w:rPr>
          <w:rFonts w:ascii="Verdana" w:hAnsi="Verdana"/>
          <w:sz w:val="20"/>
          <w:szCs w:val="20"/>
        </w:rPr>
        <w:t xml:space="preserve"> </w:t>
      </w:r>
      <w:r w:rsidR="00113A3D" w:rsidRPr="00DD51AD">
        <w:rPr>
          <w:rFonts w:ascii="Verdana" w:hAnsi="Verdana"/>
          <w:sz w:val="20"/>
          <w:szCs w:val="20"/>
        </w:rPr>
        <w:t>ostatnich 3 miesięcy</w:t>
      </w:r>
    </w:p>
    <w:p w14:paraId="3401B4C2" w14:textId="77777777" w:rsidR="00F60379" w:rsidRPr="009D1846" w:rsidRDefault="00F60379" w:rsidP="00F60379">
      <w:pPr>
        <w:pStyle w:val="Bezodstpw"/>
        <w:autoSpaceDE w:val="0"/>
        <w:autoSpaceDN w:val="0"/>
        <w:adjustRightInd w:val="0"/>
        <w:spacing w:line="276" w:lineRule="auto"/>
        <w:ind w:left="1288"/>
        <w:jc w:val="both"/>
        <w:rPr>
          <w:rFonts w:ascii="Verdana" w:hAnsi="Verdana"/>
          <w:b/>
          <w:bCs/>
          <w:color w:val="00B050"/>
          <w:sz w:val="20"/>
          <w:szCs w:val="20"/>
        </w:rPr>
      </w:pPr>
      <w:r w:rsidRPr="009D1846">
        <w:rPr>
          <w:rFonts w:ascii="Verdana" w:hAnsi="Verdana"/>
          <w:b/>
          <w:bCs/>
          <w:color w:val="000000" w:themeColor="text1"/>
          <w:sz w:val="20"/>
          <w:szCs w:val="20"/>
        </w:rPr>
        <w:t>Wzór wykazu stanowi Załącznik nr 6 do SWZ.</w:t>
      </w:r>
    </w:p>
    <w:p w14:paraId="408034E4" w14:textId="77777777" w:rsidR="00F60379" w:rsidRPr="00DD51AD" w:rsidRDefault="00F60379" w:rsidP="00F60379">
      <w:pPr>
        <w:pStyle w:val="Bezodstpw"/>
        <w:autoSpaceDE w:val="0"/>
        <w:autoSpaceDN w:val="0"/>
        <w:adjustRightInd w:val="0"/>
        <w:spacing w:line="276" w:lineRule="auto"/>
        <w:ind w:left="1288"/>
        <w:jc w:val="both"/>
        <w:rPr>
          <w:rFonts w:ascii="Verdana" w:hAnsi="Verdana"/>
          <w:sz w:val="20"/>
          <w:szCs w:val="20"/>
        </w:rPr>
      </w:pPr>
      <w:r w:rsidRPr="00DD51AD">
        <w:rPr>
          <w:rFonts w:ascii="Verdana" w:hAnsi="Verdana"/>
          <w:sz w:val="20"/>
          <w:szCs w:val="20"/>
        </w:rPr>
        <w:lastRenderedPageBreak/>
        <w:t>Jeżeli Wykonawca powołuje się na doświadczenie w realizacji dostaw, wykonywanych wspólnie z innymi Wykonawcami, wykaz dotyczy dostaw, w których wykonaniu Wykonawca ten bezpośrednio uczestniczył.</w:t>
      </w:r>
    </w:p>
    <w:p w14:paraId="1179F46F" w14:textId="77777777" w:rsidR="00F60379" w:rsidRDefault="00F60379" w:rsidP="00F60379">
      <w:pPr>
        <w:pStyle w:val="Bezodstpw"/>
        <w:autoSpaceDE w:val="0"/>
        <w:autoSpaceDN w:val="0"/>
        <w:adjustRightInd w:val="0"/>
        <w:spacing w:line="276" w:lineRule="auto"/>
        <w:ind w:left="1288"/>
        <w:jc w:val="both"/>
        <w:rPr>
          <w:rFonts w:ascii="Verdana" w:hAnsi="Verdana"/>
          <w:sz w:val="20"/>
          <w:szCs w:val="20"/>
        </w:rPr>
      </w:pPr>
      <w:r w:rsidRPr="00DD51AD">
        <w:rPr>
          <w:rFonts w:ascii="Verdana" w:hAnsi="Verdana"/>
          <w:sz w:val="20"/>
          <w:szCs w:val="20"/>
        </w:rPr>
        <w:t>Okres wyrażony w latach lub miesiącach, liczy się wstecz od dnia, w którym upływa termin składania ofert.</w:t>
      </w:r>
    </w:p>
    <w:p w14:paraId="0EA3057E" w14:textId="77777777" w:rsidR="00F60379" w:rsidRPr="00D0163E" w:rsidRDefault="00F60379" w:rsidP="00F60379">
      <w:pPr>
        <w:autoSpaceDE w:val="0"/>
        <w:autoSpaceDN w:val="0"/>
        <w:adjustRightInd w:val="0"/>
        <w:spacing w:after="0"/>
        <w:ind w:left="426" w:hanging="426"/>
        <w:jc w:val="both"/>
        <w:rPr>
          <w:rFonts w:ascii="Verdana" w:hAnsi="Verdana" w:cs="Verdana"/>
          <w:sz w:val="20"/>
          <w:szCs w:val="20"/>
        </w:rPr>
      </w:pPr>
      <w:r w:rsidRPr="00D0163E">
        <w:rPr>
          <w:rFonts w:ascii="Verdana" w:hAnsi="Verdana"/>
          <w:sz w:val="20"/>
          <w:szCs w:val="20"/>
        </w:rPr>
        <w:t>2. 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w:t>
      </w:r>
      <w:r>
        <w:rPr>
          <w:rFonts w:ascii="Verdana" w:hAnsi="Verdana"/>
          <w:sz w:val="20"/>
          <w:szCs w:val="20"/>
        </w:rPr>
        <w:t> </w:t>
      </w:r>
      <w:r w:rsidRPr="00D0163E">
        <w:rPr>
          <w:rFonts w:ascii="Verdana" w:hAnsi="Verdana"/>
          <w:sz w:val="20"/>
          <w:szCs w:val="20"/>
        </w:rPr>
        <w:t>postępowania.</w:t>
      </w:r>
    </w:p>
    <w:bookmarkEnd w:id="16"/>
    <w:p w14:paraId="1F166AF9" w14:textId="77777777" w:rsidR="00F60379" w:rsidRPr="00D0163E" w:rsidRDefault="00F60379" w:rsidP="00F60379">
      <w:pPr>
        <w:pStyle w:val="Akapitzlist"/>
        <w:autoSpaceDE w:val="0"/>
        <w:autoSpaceDN w:val="0"/>
        <w:adjustRightInd w:val="0"/>
        <w:spacing w:after="0"/>
        <w:ind w:left="426" w:hanging="426"/>
        <w:jc w:val="both"/>
        <w:rPr>
          <w:rFonts w:ascii="Verdana" w:hAnsi="Verdana" w:cs="Arial"/>
          <w:sz w:val="20"/>
          <w:szCs w:val="20"/>
        </w:rPr>
      </w:pPr>
      <w:r w:rsidRPr="00D0163E">
        <w:rPr>
          <w:rFonts w:ascii="Verdana" w:hAnsi="Verdana" w:cs="Arial"/>
          <w:snapToGrid w:val="0"/>
          <w:sz w:val="20"/>
          <w:szCs w:val="20"/>
        </w:rPr>
        <w:t xml:space="preserve">3.  W przypadku złożenia oferty przez Wykonawców wspólnie ubiegających się o udzielenie zamówienia każdy z Wykonawców </w:t>
      </w:r>
      <w:bookmarkStart w:id="17"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17"/>
      <w:r w:rsidRPr="00D0163E">
        <w:rPr>
          <w:rFonts w:ascii="Verdana" w:hAnsi="Verdana" w:cs="Arial"/>
          <w:snapToGrid w:val="0"/>
          <w:sz w:val="20"/>
          <w:szCs w:val="20"/>
        </w:rPr>
        <w:t>.</w:t>
      </w:r>
    </w:p>
    <w:p w14:paraId="3A128EC6"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w:t>
      </w:r>
      <w:r>
        <w:rPr>
          <w:rFonts w:ascii="Verdana" w:hAnsi="Verdana" w:cs="Arial"/>
          <w:sz w:val="20"/>
          <w:szCs w:val="20"/>
        </w:rPr>
        <w:t xml:space="preserve"> </w:t>
      </w:r>
      <w:r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4FC243C" w14:textId="5C619987" w:rsidR="00F60379" w:rsidRPr="00D0163E" w:rsidRDefault="00F60379" w:rsidP="00F60379">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 xml:space="preserve">5.  </w:t>
      </w:r>
      <w:r w:rsidRPr="004540F5">
        <w:rPr>
          <w:rFonts w:ascii="Verdana" w:hAnsi="Verdana" w:cs="Arial"/>
          <w:sz w:val="20"/>
          <w:szCs w:val="20"/>
        </w:rPr>
        <w:t xml:space="preserve">Jeżeli w kraju, w którym Wykonawca ma siedzibę lub miejsce zamieszkania, lub miejsce </w:t>
      </w:r>
      <w:r w:rsidRPr="002232AE">
        <w:rPr>
          <w:rFonts w:ascii="Verdana" w:hAnsi="Verdana" w:cs="Arial"/>
          <w:sz w:val="20"/>
          <w:szCs w:val="20"/>
        </w:rPr>
        <w:t xml:space="preserve">zamieszkania ma osoba, której dokument dotyczy, nie wydaje się dokumentów, o których mowa w pkt 4 powyżej, </w:t>
      </w:r>
      <w:r w:rsidRPr="002232AE">
        <w:rPr>
          <w:rFonts w:ascii="Verdana" w:hAnsi="Verdana" w:cs="Verdana"/>
          <w:sz w:val="20"/>
          <w:szCs w:val="20"/>
          <w:lang w:bidi="pl-PL"/>
        </w:rPr>
        <w:t>lub gdy dokumenty te nie odnoszą się do wszystkich przypadków, o których mowa w art. 108 ust. 1 pkt 1, 2 i 4 uPzp</w:t>
      </w:r>
      <w:r w:rsidRPr="002232AE">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w:t>
      </w:r>
      <w:r w:rsidRPr="00D0163E">
        <w:rPr>
          <w:rFonts w:ascii="Verdana" w:hAnsi="Verdana" w:cs="Arial"/>
          <w:sz w:val="20"/>
          <w:szCs w:val="20"/>
        </w:rPr>
        <w:t xml:space="preserve"> zawodowego lub gospodarczego, właściwym ze względu na siedzibę lub miejsce zamieszkania Wykonawcy</w:t>
      </w:r>
      <w:r>
        <w:rPr>
          <w:rFonts w:ascii="Verdana" w:hAnsi="Verdana" w:cs="Arial"/>
          <w:sz w:val="20"/>
          <w:szCs w:val="20"/>
        </w:rPr>
        <w:t xml:space="preserve"> lub miejsce zamieszkania osoby, której dokument miał dotyczyć </w:t>
      </w:r>
      <w:r w:rsidRPr="00D0163E">
        <w:rPr>
          <w:rFonts w:ascii="Verdana" w:hAnsi="Verdana" w:cs="Arial"/>
          <w:sz w:val="20"/>
          <w:szCs w:val="20"/>
        </w:rPr>
        <w:t>. Dokumenty powinny być wystawione nie wcześniej niż 3 miesiące przed ich złożeniem</w:t>
      </w:r>
      <w:r>
        <w:rPr>
          <w:rFonts w:ascii="Verdana" w:hAnsi="Verdana" w:cs="Arial"/>
          <w:sz w:val="20"/>
          <w:szCs w:val="20"/>
        </w:rPr>
        <w:t>;</w:t>
      </w:r>
    </w:p>
    <w:p w14:paraId="0806F7A1"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Do podmiotów udostępniających zasoby na zasadach określonych w art. 118 uPzp  mających siedzibę lub miejsce zamieszkania poza terytorium Rzeczypospolitej Polskiej, pkt 4-5 stosuje się odpowiednio.</w:t>
      </w:r>
    </w:p>
    <w:p w14:paraId="0E568946" w14:textId="77777777" w:rsidR="00F60379" w:rsidRDefault="00F60379" w:rsidP="00F60379">
      <w:pPr>
        <w:autoSpaceDE w:val="0"/>
        <w:autoSpaceDN w:val="0"/>
        <w:adjustRightInd w:val="0"/>
        <w:spacing w:after="0"/>
        <w:ind w:left="426" w:hanging="426"/>
        <w:jc w:val="both"/>
        <w:rPr>
          <w:rFonts w:ascii="Verdana" w:hAnsi="Verdana" w:cs="Arial"/>
          <w:snapToGrid w:val="0"/>
          <w:sz w:val="20"/>
          <w:szCs w:val="20"/>
        </w:rPr>
      </w:pPr>
      <w:r w:rsidRPr="00D0163E">
        <w:rPr>
          <w:rFonts w:ascii="Verdana" w:hAnsi="Verdana" w:cs="Arial"/>
          <w:sz w:val="20"/>
          <w:szCs w:val="20"/>
        </w:rPr>
        <w:t xml:space="preserve">7.  </w:t>
      </w:r>
      <w:r>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28DCF53C"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p>
    <w:p w14:paraId="3FB8B81E" w14:textId="77777777" w:rsidR="00F60379" w:rsidRPr="00E37052"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rPr>
      </w:pPr>
      <w:r w:rsidRPr="00E37052">
        <w:rPr>
          <w:rFonts w:ascii="Verdana" w:hAnsi="Verdana" w:cs="Arial"/>
          <w:b/>
          <w:snapToGrid w:val="0"/>
          <w:sz w:val="20"/>
          <w:szCs w:val="20"/>
        </w:rPr>
        <w:t>PRZEDMIOTOWE ŚRODKI DOWODOWE SKŁADANE WRAZ Z OFERTĄ:</w:t>
      </w:r>
    </w:p>
    <w:p w14:paraId="2C7C2F04" w14:textId="77777777" w:rsidR="00F60379" w:rsidRDefault="00F60379" w:rsidP="00F60379">
      <w:pPr>
        <w:pStyle w:val="Bezodstpw"/>
        <w:tabs>
          <w:tab w:val="left" w:pos="0"/>
        </w:tabs>
        <w:autoSpaceDE w:val="0"/>
        <w:autoSpaceDN w:val="0"/>
        <w:adjustRightInd w:val="0"/>
        <w:spacing w:line="276" w:lineRule="auto"/>
        <w:jc w:val="both"/>
        <w:rPr>
          <w:rFonts w:ascii="Verdana" w:hAnsi="Verdana"/>
          <w:sz w:val="20"/>
          <w:szCs w:val="20"/>
        </w:rPr>
      </w:pPr>
      <w:r w:rsidRPr="00E37052">
        <w:rPr>
          <w:rFonts w:ascii="Verdana" w:hAnsi="Verdana"/>
          <w:sz w:val="20"/>
          <w:szCs w:val="20"/>
        </w:rPr>
        <w:t xml:space="preserve">Zamawiający żąda złożenia następujących przedmiotowych środków dowodowych </w:t>
      </w:r>
      <w:r w:rsidRPr="00E37052">
        <w:rPr>
          <w:rFonts w:ascii="Verdana" w:hAnsi="Verdana"/>
          <w:b/>
          <w:bCs/>
          <w:sz w:val="20"/>
          <w:szCs w:val="20"/>
        </w:rPr>
        <w:t xml:space="preserve">wraz </w:t>
      </w:r>
      <w:r w:rsidRPr="00E37052">
        <w:rPr>
          <w:rFonts w:ascii="Verdana" w:hAnsi="Verdana"/>
          <w:b/>
          <w:bCs/>
          <w:sz w:val="20"/>
          <w:szCs w:val="20"/>
        </w:rPr>
        <w:br/>
        <w:t>z ofertą,</w:t>
      </w:r>
      <w:r w:rsidRPr="00E37052">
        <w:rPr>
          <w:rFonts w:ascii="Verdana" w:hAnsi="Verdana"/>
          <w:sz w:val="20"/>
          <w:szCs w:val="20"/>
        </w:rPr>
        <w:t xml:space="preserve"> o których mowa w art. 106 ust. 1 ustawy Pzp, potwierdzających spełnianie przez oferowane dostawy wymagań określonych przez Zamawiającego:</w:t>
      </w:r>
    </w:p>
    <w:p w14:paraId="3324774F" w14:textId="77777777" w:rsidR="00F60379" w:rsidRPr="00E37052" w:rsidRDefault="00F60379" w:rsidP="00F60379">
      <w:pPr>
        <w:pStyle w:val="Bezodstpw"/>
        <w:tabs>
          <w:tab w:val="left" w:pos="0"/>
        </w:tabs>
        <w:autoSpaceDE w:val="0"/>
        <w:autoSpaceDN w:val="0"/>
        <w:adjustRightInd w:val="0"/>
        <w:spacing w:line="276" w:lineRule="auto"/>
        <w:jc w:val="both"/>
        <w:rPr>
          <w:rFonts w:ascii="Verdana" w:hAnsi="Verdana"/>
          <w:sz w:val="20"/>
          <w:szCs w:val="20"/>
        </w:rPr>
      </w:pPr>
    </w:p>
    <w:p w14:paraId="1901D6C9" w14:textId="77777777" w:rsidR="00F60379" w:rsidRPr="00973A8E" w:rsidRDefault="00F60379" w:rsidP="006B3AD0">
      <w:pPr>
        <w:pStyle w:val="Bezodstpw"/>
        <w:numPr>
          <w:ilvl w:val="1"/>
          <w:numId w:val="13"/>
        </w:numPr>
        <w:autoSpaceDE w:val="0"/>
        <w:autoSpaceDN w:val="0"/>
        <w:adjustRightInd w:val="0"/>
        <w:spacing w:line="276" w:lineRule="auto"/>
        <w:ind w:left="707" w:hanging="283"/>
        <w:jc w:val="both"/>
        <w:rPr>
          <w:rFonts w:ascii="Verdana" w:eastAsia="Calibri" w:hAnsi="Verdana"/>
          <w:sz w:val="20"/>
          <w:szCs w:val="20"/>
          <w:lang w:eastAsia="en-US"/>
        </w:rPr>
      </w:pPr>
      <w:r>
        <w:rPr>
          <w:rFonts w:ascii="Verdana" w:hAnsi="Verdana"/>
          <w:b/>
          <w:sz w:val="20"/>
          <w:szCs w:val="20"/>
        </w:rPr>
        <w:t>W</w:t>
      </w:r>
      <w:r w:rsidRPr="00973A8E">
        <w:rPr>
          <w:rFonts w:ascii="Verdana" w:hAnsi="Verdana"/>
          <w:b/>
          <w:sz w:val="20"/>
          <w:szCs w:val="20"/>
        </w:rPr>
        <w:t>ypełniony i podpisany Załącznik nr 3 do SWZ - Opis przedmiotu zamówienia – Specyfikacja techniczna oferowanego sprzętu</w:t>
      </w:r>
      <w:r w:rsidRPr="00973A8E">
        <w:rPr>
          <w:rFonts w:ascii="Verdana" w:hAnsi="Verdana"/>
          <w:sz w:val="20"/>
          <w:szCs w:val="20"/>
        </w:rPr>
        <w:t xml:space="preserve"> - potwierdzający spełnianie przez oferowane dostawy wymagań określonych przez Zamawiającego. Wykonawca zobowiązany jest do wskazania producenta, typu/modelu oferowanego przedmiotu zamówienia- zgodnie z wymaganiami Zamawiającego zawartymi w tym dokumencie. </w:t>
      </w:r>
    </w:p>
    <w:p w14:paraId="7699A2A0" w14:textId="77777777" w:rsidR="00F60379" w:rsidRPr="00E37052" w:rsidRDefault="00F60379" w:rsidP="006B3AD0">
      <w:pPr>
        <w:pStyle w:val="Bezodstpw"/>
        <w:numPr>
          <w:ilvl w:val="1"/>
          <w:numId w:val="13"/>
        </w:numPr>
        <w:autoSpaceDE w:val="0"/>
        <w:autoSpaceDN w:val="0"/>
        <w:adjustRightInd w:val="0"/>
        <w:spacing w:line="276" w:lineRule="auto"/>
        <w:ind w:left="707" w:hanging="283"/>
        <w:jc w:val="both"/>
        <w:rPr>
          <w:rFonts w:ascii="Verdana" w:hAnsi="Verdana"/>
          <w:bCs/>
          <w:sz w:val="20"/>
          <w:szCs w:val="20"/>
        </w:rPr>
      </w:pPr>
      <w:r w:rsidRPr="00973A8E">
        <w:rPr>
          <w:rFonts w:ascii="Verdana" w:eastAsia="Calibri" w:hAnsi="Verdana"/>
          <w:sz w:val="20"/>
          <w:szCs w:val="20"/>
          <w:lang w:eastAsia="en-US"/>
        </w:rPr>
        <w:t>Zamawiający akceptuje równoważne przedmiotowe środki dowodowe, jeśli potwierdzają one, że oferowane dostawy spełniają określone przez Zamawiającego wymagania, cechy lub kryteria</w:t>
      </w:r>
      <w:r>
        <w:rPr>
          <w:rFonts w:ascii="Verdana" w:eastAsia="Calibri" w:hAnsi="Verdana"/>
          <w:sz w:val="20"/>
          <w:szCs w:val="20"/>
          <w:lang w:eastAsia="en-US"/>
        </w:rPr>
        <w:t>.</w:t>
      </w:r>
      <w:r w:rsidRPr="00E37052">
        <w:rPr>
          <w:rFonts w:ascii="Verdana" w:hAnsi="Verdana"/>
          <w:bCs/>
          <w:sz w:val="20"/>
          <w:szCs w:val="20"/>
        </w:rPr>
        <w:t xml:space="preserve"> W przypadkach, kiedy w opisie przedmiotu zamówienia wskazane zostały znaki </w:t>
      </w:r>
      <w:r w:rsidRPr="00E37052">
        <w:rPr>
          <w:rFonts w:ascii="Verdana" w:hAnsi="Verdana"/>
          <w:bCs/>
          <w:sz w:val="20"/>
          <w:szCs w:val="20"/>
        </w:rPr>
        <w:lastRenderedPageBreak/>
        <w:t>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Pr="00E37052">
        <w:rPr>
          <w:rFonts w:ascii="Verdana" w:hAnsi="Verdana"/>
          <w:b/>
          <w:sz w:val="20"/>
          <w:szCs w:val="20"/>
        </w:rPr>
        <w:t xml:space="preserve"> </w:t>
      </w:r>
      <w:r w:rsidRPr="00E37052">
        <w:rPr>
          <w:rFonts w:ascii="Verdana" w:hAnsi="Verdana"/>
          <w:bCs/>
          <w:sz w:val="20"/>
          <w:szCs w:val="20"/>
        </w:rPr>
        <w:t>producenta. Zamawiający wskazuje kryteria stosowane w celu oceny równoważności:</w:t>
      </w:r>
    </w:p>
    <w:p w14:paraId="7F00CA82" w14:textId="05BF8837" w:rsidR="00F60379" w:rsidRPr="006D5899" w:rsidRDefault="00F60379" w:rsidP="00F60379">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 xml:space="preserve">- za równoważny </w:t>
      </w:r>
      <w:r w:rsidR="008B190D">
        <w:rPr>
          <w:rFonts w:ascii="Verdana" w:eastAsiaTheme="minorHAnsi" w:hAnsi="Verdana" w:cstheme="minorBidi"/>
          <w:sz w:val="20"/>
          <w:szCs w:val="20"/>
          <w:lang w:eastAsia="en-US"/>
        </w:rPr>
        <w:t>przedmiot zamówienia</w:t>
      </w:r>
      <w:r w:rsidRPr="006D5899">
        <w:rPr>
          <w:rFonts w:ascii="Verdana" w:eastAsiaTheme="minorHAnsi" w:hAnsi="Verdana" w:cstheme="minorBidi"/>
          <w:sz w:val="20"/>
          <w:szCs w:val="20"/>
          <w:lang w:eastAsia="en-US"/>
        </w:rPr>
        <w:t xml:space="preserve"> Zamawiający uzna </w:t>
      </w:r>
      <w:r w:rsidR="008B190D">
        <w:rPr>
          <w:rFonts w:ascii="Verdana" w:eastAsiaTheme="minorHAnsi" w:hAnsi="Verdana" w:cstheme="minorBidi"/>
          <w:sz w:val="20"/>
          <w:szCs w:val="20"/>
          <w:lang w:eastAsia="en-US"/>
        </w:rPr>
        <w:t>przedmiot zamówienia</w:t>
      </w:r>
      <w:r w:rsidRPr="006D5899">
        <w:rPr>
          <w:rFonts w:ascii="Verdana" w:eastAsiaTheme="minorHAnsi" w:hAnsi="Verdana" w:cstheme="minorBidi"/>
          <w:sz w:val="20"/>
          <w:szCs w:val="20"/>
          <w:lang w:eastAsia="en-US"/>
        </w:rPr>
        <w:t xml:space="preserve">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5C65DD21" w14:textId="77777777" w:rsidR="00F60379" w:rsidRPr="00E37052"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W przypadku oferowania produktu o innej nazwie niż wymagana przez Zamawiającego, Wykonawca obowiązany jest wykazać w ofercie, że oferowane przez niego dostawy spełniają wymagania określone przez Zamawiającego poprzez podanie odpowiednio w Załączniku nr 1 stanowiący</w:t>
      </w:r>
      <w:r>
        <w:rPr>
          <w:rFonts w:ascii="Verdana" w:hAnsi="Verdana"/>
          <w:bCs/>
          <w:sz w:val="20"/>
          <w:szCs w:val="20"/>
        </w:rPr>
        <w:t>m</w:t>
      </w:r>
      <w:r w:rsidRPr="00E37052">
        <w:rPr>
          <w:rFonts w:ascii="Verdana" w:hAnsi="Verdana"/>
          <w:bCs/>
          <w:sz w:val="20"/>
          <w:szCs w:val="20"/>
        </w:rPr>
        <w:t xml:space="preserve"> Formularz ofertowy do SWZ, cech jednoznacznie wskazujących, że zaoferowany produkt jest równoważny do wskazanego w OPZ oraz dołączenie do oferty, w szczególności przedmiotowych środków dowodowych, o których mowa w art. 104-107 uPzp, udowadniając, że proponowane rozwiązania w równoważnym stopniu spełniają wymagania określone w opisie przedmiotu zamówienia. </w:t>
      </w:r>
    </w:p>
    <w:p w14:paraId="4AE1173A" w14:textId="29BCE979" w:rsidR="00F60379" w:rsidRPr="006D5899" w:rsidRDefault="00F60379" w:rsidP="00F60379">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 xml:space="preserve">przedmiotowy środek dowodowy Zamawiający żąda szczegółowej specyfikacji technicznej producenta </w:t>
      </w:r>
      <w:r w:rsidR="00A00299">
        <w:rPr>
          <w:rFonts w:ascii="Verdana" w:hAnsi="Verdana"/>
          <w:sz w:val="20"/>
          <w:szCs w:val="20"/>
        </w:rPr>
        <w:t>komponentów</w:t>
      </w:r>
      <w:r w:rsidRPr="006D5899">
        <w:rPr>
          <w:rFonts w:ascii="Verdana" w:hAnsi="Verdana"/>
          <w:sz w:val="20"/>
          <w:szCs w:val="20"/>
        </w:rPr>
        <w:t xml:space="preserve"> potwierdzającej, że oferowany produkt równoważny posiada parametry przynajmniej na poziomie takim jak wymaga Zamawiający. Dokumenty te mają być opisane w sposób niebudzący wątpliwości do jakiego sprzętu/podzespołu są dedykowane.</w:t>
      </w:r>
    </w:p>
    <w:p w14:paraId="3844D68D" w14:textId="77777777" w:rsidR="00F60379" w:rsidRPr="005F14BA"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bookmarkStart w:id="18" w:name="_Hlk72960198"/>
      <w:bookmarkStart w:id="19" w:name="_Hlk72961332"/>
      <w:r w:rsidRPr="00E37052">
        <w:rPr>
          <w:rFonts w:ascii="Verdana" w:hAnsi="Verdana"/>
          <w:bCs/>
          <w:sz w:val="20"/>
          <w:szCs w:val="20"/>
        </w:rPr>
        <w:t>W sytuacjach, kiedy Zamawiający opisuje przedmiot zamówienia poprzez odniesienie się do norm, ocen technicznych, specyfikacji technicznych i systemów referencji technicznych, o których mowa w art. 101 ust. 1 pkt 2 i ust. 3 uPzp, Zamawiający dopuszcza rozwiązania równoważne opisywanym.</w:t>
      </w:r>
      <w:bookmarkStart w:id="20" w:name="_Hlk72958814"/>
      <w:r w:rsidRPr="00E3705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w:t>
      </w:r>
      <w:r>
        <w:rPr>
          <w:rFonts w:ascii="Verdana" w:hAnsi="Verdana"/>
          <w:bCs/>
          <w:sz w:val="20"/>
          <w:szCs w:val="20"/>
        </w:rPr>
        <w:t>tyczącej</w:t>
      </w:r>
      <w:r w:rsidRPr="00E37052">
        <w:rPr>
          <w:rFonts w:ascii="Verdana" w:hAnsi="Verdana"/>
          <w:bCs/>
          <w:sz w:val="20"/>
          <w:szCs w:val="20"/>
        </w:rPr>
        <w:t xml:space="preserve">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jako przedmiotowych środków dowodowych żąda </w:t>
      </w:r>
      <w:bookmarkEnd w:id="20"/>
      <w:r w:rsidRPr="00E3705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r>
        <w:rPr>
          <w:rFonts w:ascii="Verdana" w:hAnsi="Verdana"/>
          <w:bCs/>
          <w:sz w:val="20"/>
          <w:szCs w:val="20"/>
        </w:rPr>
        <w:t xml:space="preserve"> </w:t>
      </w:r>
      <w:r w:rsidRPr="005F14BA">
        <w:rPr>
          <w:rFonts w:ascii="Verdana" w:hAnsi="Verdana"/>
          <w:bCs/>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43E7A7D4" w14:textId="77777777" w:rsidR="00F60379" w:rsidRPr="006D5899" w:rsidRDefault="00F60379" w:rsidP="00F60379">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291E4A3B" w14:textId="77777777" w:rsidR="00F60379" w:rsidRPr="006D5899" w:rsidRDefault="00F60379" w:rsidP="00F60379">
      <w:pPr>
        <w:spacing w:after="0"/>
        <w:ind w:left="709"/>
        <w:jc w:val="both"/>
        <w:rPr>
          <w:rFonts w:ascii="Verdana" w:hAnsi="Verdana"/>
          <w:sz w:val="20"/>
          <w:szCs w:val="20"/>
        </w:rPr>
      </w:pPr>
      <w:bookmarkStart w:id="21" w:name="_Hlk72957960"/>
      <w:r w:rsidRPr="006D5899">
        <w:rPr>
          <w:rFonts w:ascii="Verdana" w:hAnsi="Verdana"/>
          <w:sz w:val="20"/>
          <w:szCs w:val="20"/>
        </w:rPr>
        <w:t>Dokumenty te mają być opisane w sposób niebudzący wątpliwości do jakiego sprzętu/podzespołu są dedykowane.</w:t>
      </w:r>
    </w:p>
    <w:bookmarkEnd w:id="18"/>
    <w:bookmarkEnd w:id="19"/>
    <w:bookmarkEnd w:id="21"/>
    <w:p w14:paraId="0A128796" w14:textId="77777777" w:rsidR="00F60379" w:rsidRPr="002A547A"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Zamawiający akceptuje odpowiednie przedmiotowe środki dowodowe inne niż te, </w:t>
      </w:r>
      <w:r w:rsidRPr="00E37052">
        <w:rPr>
          <w:rFonts w:ascii="Verdana" w:hAnsi="Verdana"/>
          <w:bCs/>
          <w:sz w:val="20"/>
          <w:szCs w:val="20"/>
        </w:rPr>
        <w:br/>
        <w:t xml:space="preserve">o których mowa w ppkt 4) powyżej, w szczególności dokumentację techniczną producenta, w przypadku gdy dany Wykonawca nie ma ani dostępu do certyfikatów lub sprawozdań z badań, o których mowa w ppkt 4) powyżej, ani możliwości ich uzyskania w odpowiednim terminie, o ile ten brak dostępu nie może być przypisany danemu Wykonawcy, oraz pod warunkiem że </w:t>
      </w:r>
      <w:r w:rsidRPr="00E37052">
        <w:rPr>
          <w:rFonts w:ascii="Verdana" w:hAnsi="Verdana"/>
          <w:bCs/>
          <w:sz w:val="20"/>
          <w:szCs w:val="20"/>
        </w:rPr>
        <w:lastRenderedPageBreak/>
        <w:t xml:space="preserve">dany Wykonawca udowodni, że wykonywane przez niego dostawy spełniają wymagania, cechy określone w opisie przedmiotu zamówienia lub wymagania związane z realizacją </w:t>
      </w:r>
      <w:r w:rsidRPr="002A547A">
        <w:rPr>
          <w:rFonts w:ascii="Verdana" w:hAnsi="Verdana"/>
          <w:bCs/>
          <w:sz w:val="20"/>
          <w:szCs w:val="20"/>
        </w:rPr>
        <w:t xml:space="preserve">zamówienia. </w:t>
      </w:r>
    </w:p>
    <w:p w14:paraId="03E84A48" w14:textId="11690A2E" w:rsidR="00F60379" w:rsidRPr="002A547A" w:rsidRDefault="005D2FEC" w:rsidP="005D2FEC">
      <w:pPr>
        <w:pStyle w:val="Akapitzlist"/>
        <w:numPr>
          <w:ilvl w:val="1"/>
          <w:numId w:val="13"/>
        </w:numPr>
        <w:spacing w:after="0"/>
        <w:ind w:left="709" w:hanging="284"/>
        <w:jc w:val="both"/>
        <w:rPr>
          <w:rFonts w:ascii="Verdana" w:eastAsia="Calibri" w:hAnsi="Verdana"/>
          <w:b/>
          <w:bCs/>
          <w:sz w:val="20"/>
          <w:szCs w:val="20"/>
        </w:rPr>
      </w:pPr>
      <w:r w:rsidRPr="002A547A">
        <w:rPr>
          <w:rFonts w:ascii="Verdana" w:eastAsia="Calibri" w:hAnsi="Verdana"/>
          <w:sz w:val="20"/>
          <w:szCs w:val="20"/>
        </w:rPr>
        <w:t xml:space="preserve">W przypadku, gdy Wykonawca nie złożył przedmiotowych środków dowodowych lub złożone przedmiotowe środki dowodowe są niekompletne Zamawiający nie wezwie Wykonawcy do złożenia lub uzupełnienia przedmiotowych środki dowodowych. </w:t>
      </w:r>
      <w:r w:rsidRPr="002A547A">
        <w:rPr>
          <w:rFonts w:ascii="Verdana" w:eastAsia="Calibri" w:hAnsi="Verdana"/>
          <w:b/>
          <w:bCs/>
          <w:sz w:val="20"/>
          <w:szCs w:val="20"/>
        </w:rPr>
        <w:t xml:space="preserve">Oferta, do której nie zostały dołączone wymagane dokumenty, podlega odrzuceniu na podstawie art. 226 ust. 1 pkt </w:t>
      </w:r>
      <w:r w:rsidR="00432487" w:rsidRPr="002A547A">
        <w:rPr>
          <w:rFonts w:ascii="Verdana" w:eastAsia="Calibri" w:hAnsi="Verdana"/>
          <w:b/>
          <w:bCs/>
          <w:sz w:val="20"/>
          <w:szCs w:val="20"/>
        </w:rPr>
        <w:t>5</w:t>
      </w:r>
      <w:r w:rsidRPr="002A547A">
        <w:rPr>
          <w:rFonts w:ascii="Verdana" w:eastAsia="Calibri" w:hAnsi="Verdana"/>
          <w:b/>
          <w:bCs/>
          <w:sz w:val="20"/>
          <w:szCs w:val="20"/>
        </w:rPr>
        <w:t xml:space="preserve"> uPzp.</w:t>
      </w:r>
      <w:r w:rsidR="00F60379" w:rsidRPr="002A547A">
        <w:rPr>
          <w:rFonts w:ascii="Verdana" w:eastAsia="Calibri" w:hAnsi="Verdana"/>
          <w:b/>
          <w:bCs/>
          <w:sz w:val="20"/>
          <w:szCs w:val="20"/>
        </w:rPr>
        <w:t xml:space="preserve"> </w:t>
      </w:r>
    </w:p>
    <w:p w14:paraId="017655E5" w14:textId="77777777" w:rsidR="00F60379" w:rsidRPr="002A547A" w:rsidRDefault="00F60379" w:rsidP="005D2FEC">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2A547A">
        <w:rPr>
          <w:rFonts w:ascii="Verdana" w:eastAsia="Calibri" w:hAnsi="Verdana"/>
          <w:sz w:val="20"/>
          <w:szCs w:val="20"/>
        </w:rPr>
        <w:t xml:space="preserve">Przedmiotowe środki dowodowe sporządzone w języku obcym przekazuje się wraz z tłumaczeniem na język polski. </w:t>
      </w:r>
    </w:p>
    <w:p w14:paraId="33C9EC56" w14:textId="77777777" w:rsidR="00F60379" w:rsidRPr="005F14BA" w:rsidRDefault="00F60379" w:rsidP="005D2FEC">
      <w:pPr>
        <w:pStyle w:val="Bezodstpw"/>
        <w:autoSpaceDE w:val="0"/>
        <w:autoSpaceDN w:val="0"/>
        <w:adjustRightInd w:val="0"/>
        <w:spacing w:line="276" w:lineRule="auto"/>
        <w:ind w:left="709"/>
        <w:jc w:val="both"/>
        <w:rPr>
          <w:rFonts w:ascii="Verdana" w:hAnsi="Verdana"/>
          <w:bCs/>
          <w:sz w:val="20"/>
          <w:szCs w:val="20"/>
        </w:rPr>
      </w:pPr>
    </w:p>
    <w:p w14:paraId="647C7748" w14:textId="77777777" w:rsidR="00F60379" w:rsidRPr="00F20557"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15F8FAE9"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0BBE6E1A" w14:textId="77777777" w:rsidR="00F60379" w:rsidRPr="008329BA"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3928A6D"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47D54D2A"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CFE2EBB" w14:textId="77777777" w:rsidR="00F60379" w:rsidRPr="004B7EFA"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1E539A0C"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Pr="00D0163E">
        <w:rPr>
          <w:rFonts w:ascii="Verdana" w:hAnsi="Verdana"/>
          <w:sz w:val="20"/>
          <w:szCs w:val="20"/>
        </w:rPr>
        <w:t xml:space="preserve">świadczenie, o którym mowa w art. 125 ust. 1 uPzp, składa się, pod rygorem nieważności, </w:t>
      </w:r>
      <w:r w:rsidRPr="00D0163E">
        <w:rPr>
          <w:rFonts w:ascii="Verdana" w:hAnsi="Verdana"/>
          <w:b/>
          <w:bCs/>
          <w:sz w:val="20"/>
          <w:szCs w:val="20"/>
        </w:rPr>
        <w:t>w formie elektronicznej (opatrzonej kwalifikowanym podpisem elektronicznym)</w:t>
      </w:r>
      <w:r>
        <w:rPr>
          <w:rFonts w:ascii="Verdana" w:hAnsi="Verdana"/>
          <w:b/>
          <w:bCs/>
          <w:sz w:val="20"/>
          <w:szCs w:val="20"/>
        </w:rPr>
        <w:t xml:space="preserve"> lub</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0849773C"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056FE71B"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101B407" w14:textId="77777777" w:rsidR="00F60379"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cs="Arial"/>
          <w:snapToGrid w:val="0"/>
          <w:sz w:val="20"/>
          <w:szCs w:val="20"/>
        </w:rPr>
        <w:lastRenderedPageBreak/>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29643361"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sz w:val="20"/>
          <w:szCs w:val="20"/>
        </w:rPr>
        <w:t xml:space="preserve">Poświadczenia zgodności cyfrowego odwzorowania z dokumentem w postaci papierowej, o którym mowa w pkt. 9 dokonuje w przypadku: </w:t>
      </w:r>
    </w:p>
    <w:p w14:paraId="0413EAFB" w14:textId="77777777" w:rsidR="00F60379" w:rsidRPr="00D0163E" w:rsidRDefault="00F60379" w:rsidP="006B3AD0">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B2A5164" w14:textId="77777777" w:rsidR="00F60379" w:rsidRPr="00F720A4" w:rsidRDefault="00F60379" w:rsidP="006B3AD0">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71811143" w14:textId="77777777" w:rsidR="00F60379" w:rsidRPr="00F720A4" w:rsidRDefault="00F60379" w:rsidP="006B3AD0">
      <w:pPr>
        <w:pStyle w:val="Bezodstpw"/>
        <w:numPr>
          <w:ilvl w:val="1"/>
          <w:numId w:val="34"/>
        </w:numPr>
        <w:autoSpaceDE w:val="0"/>
        <w:autoSpaceDN w:val="0"/>
        <w:adjustRightInd w:val="0"/>
        <w:spacing w:line="276" w:lineRule="auto"/>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7F80306C"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 mowa w art. 117 ust.</w:t>
      </w:r>
      <w:r>
        <w:rPr>
          <w:rFonts w:ascii="Verdana" w:hAnsi="Verdana"/>
          <w:sz w:val="20"/>
          <w:szCs w:val="20"/>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73CE8D73"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56157C79"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Poświadczenia zgodności cyfrowego odwzorowania z dokumentem w postaci papierowej, o którym mowa w pkt. 12, dokonuje w przypadku:</w:t>
      </w:r>
    </w:p>
    <w:p w14:paraId="11550600"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05D3F1E4"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EF35AAC"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8EA3DB8" w14:textId="77777777" w:rsidR="00F60379" w:rsidRPr="00D0163E" w:rsidRDefault="00F60379" w:rsidP="00B76101">
      <w:pPr>
        <w:pStyle w:val="Bezodstpw"/>
        <w:numPr>
          <w:ilvl w:val="0"/>
          <w:numId w:val="58"/>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5D4E8F63" w14:textId="77777777" w:rsidR="00F60379" w:rsidRPr="00D0163E" w:rsidRDefault="00F60379" w:rsidP="00B76101">
      <w:pPr>
        <w:pStyle w:val="Bezodstpw"/>
        <w:numPr>
          <w:ilvl w:val="0"/>
          <w:numId w:val="58"/>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29DFB71C" w14:textId="77777777" w:rsidR="00F60379" w:rsidRDefault="00F60379" w:rsidP="00B76101">
      <w:pPr>
        <w:pStyle w:val="Bezodstpw"/>
        <w:numPr>
          <w:ilvl w:val="0"/>
          <w:numId w:val="58"/>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808777" w14:textId="77777777" w:rsidR="00F60379" w:rsidRPr="000606CE" w:rsidRDefault="00F60379" w:rsidP="00B76101">
      <w:pPr>
        <w:pStyle w:val="Bezodstpw"/>
        <w:numPr>
          <w:ilvl w:val="0"/>
          <w:numId w:val="58"/>
        </w:numPr>
        <w:autoSpaceDE w:val="0"/>
        <w:autoSpaceDN w:val="0"/>
        <w:adjustRightInd w:val="0"/>
        <w:spacing w:line="276" w:lineRule="auto"/>
        <w:ind w:left="426" w:hanging="426"/>
        <w:jc w:val="both"/>
        <w:rPr>
          <w:rFonts w:ascii="Verdana" w:hAnsi="Verdana"/>
          <w:snapToGrid w:val="0"/>
          <w:sz w:val="20"/>
          <w:szCs w:val="20"/>
        </w:rPr>
      </w:pPr>
      <w:r w:rsidRPr="000606CE">
        <w:rPr>
          <w:rFonts w:ascii="Verdana" w:hAnsi="Verdana" w:cs="Arial"/>
          <w:snapToGrid w:val="0"/>
          <w:sz w:val="20"/>
          <w:szCs w:val="20"/>
        </w:rPr>
        <w:lastRenderedPageBreak/>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BD98EFD" w14:textId="77777777" w:rsidR="00F60379" w:rsidRPr="008077DB" w:rsidRDefault="00F60379" w:rsidP="006B3AD0">
      <w:pPr>
        <w:pStyle w:val="Bezodstpw"/>
        <w:numPr>
          <w:ilvl w:val="1"/>
          <w:numId w:val="37"/>
        </w:numPr>
        <w:autoSpaceDE w:val="0"/>
        <w:autoSpaceDN w:val="0"/>
        <w:adjustRightInd w:val="0"/>
        <w:spacing w:line="276" w:lineRule="auto"/>
        <w:ind w:left="1440" w:hanging="720"/>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44F4093" w14:textId="77777777" w:rsidR="00F60379" w:rsidRPr="00F720A4" w:rsidRDefault="00F60379" w:rsidP="006B3AD0">
      <w:pPr>
        <w:pStyle w:val="Bezodstpw"/>
        <w:numPr>
          <w:ilvl w:val="1"/>
          <w:numId w:val="37"/>
        </w:numPr>
        <w:autoSpaceDE w:val="0"/>
        <w:autoSpaceDN w:val="0"/>
        <w:adjustRightInd w:val="0"/>
        <w:spacing w:line="276" w:lineRule="auto"/>
        <w:ind w:left="1440" w:hanging="720"/>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5F6D17E0"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739C95C"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7EEEB838"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71E2878"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4B033B44" w14:textId="77777777" w:rsidR="00F60379" w:rsidRPr="00D0163E"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560577F8" w14:textId="77777777" w:rsidR="00F60379" w:rsidRPr="00D0163E"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2AD83DE3" w14:textId="77777777" w:rsidR="00F60379"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378B9F0F" w14:textId="489F3148" w:rsidR="00F60379" w:rsidRPr="000A7DBC" w:rsidRDefault="00F60379" w:rsidP="00FB77ED">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0A7DBC">
        <w:rPr>
          <w:rFonts w:ascii="Verdana" w:hAnsi="Verdana" w:cs="Verdana"/>
          <w:snapToGrid w:val="0"/>
          <w:sz w:val="20"/>
          <w:szCs w:val="20"/>
        </w:rPr>
        <w:t>zawierają dane w układzie niepozostawiającym wątpliwości co do treści                       i kontekstu zapisanych informacji.</w:t>
      </w:r>
    </w:p>
    <w:p w14:paraId="0261CB6F"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Pr="00F20557">
        <w:rPr>
          <w:rFonts w:ascii="Verdana" w:hAnsi="Verdana" w:cs="Arial"/>
          <w:color w:val="FFFFFF"/>
          <w:sz w:val="20"/>
        </w:rPr>
        <w:t>VIII. INFORMACJA O SPOSOBIE POROZUMIEWANIA SIĘ ZAMAWIAJĄCEGO Z WYKONAWCAMI ORAZ PRZEKAZYWANIA OŚWIADCZEŃ LUB DOKUMENTÓW, W TYM PRZEDMIOTOWYCH ŚRODKÓW DOWODOWYCH</w:t>
      </w:r>
    </w:p>
    <w:p w14:paraId="7CC611A6"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55A01394" w14:textId="77777777" w:rsidR="00F60379" w:rsidRPr="00F20557" w:rsidRDefault="00F60379" w:rsidP="006B3AD0">
      <w:pPr>
        <w:pStyle w:val="Stopka"/>
        <w:numPr>
          <w:ilvl w:val="1"/>
          <w:numId w:val="9"/>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791BF27F" w14:textId="77777777" w:rsidR="00F60379" w:rsidRPr="00F20557" w:rsidRDefault="00F60379" w:rsidP="006B3AD0">
      <w:pPr>
        <w:pStyle w:val="Stopka"/>
        <w:numPr>
          <w:ilvl w:val="1"/>
          <w:numId w:val="9"/>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4032FB41" w14:textId="77777777" w:rsidR="00F60379" w:rsidRPr="00F20557" w:rsidRDefault="004A2612" w:rsidP="00F60379">
      <w:pPr>
        <w:pStyle w:val="Stopka"/>
        <w:spacing w:line="276" w:lineRule="auto"/>
        <w:ind w:left="709"/>
        <w:jc w:val="both"/>
        <w:rPr>
          <w:rFonts w:ascii="Verdana" w:hAnsi="Verdana"/>
          <w:b/>
          <w:bCs/>
          <w:sz w:val="20"/>
        </w:rPr>
      </w:pPr>
      <w:hyperlink r:id="rId17" w:history="1">
        <w:r w:rsidR="00F60379" w:rsidRPr="00F20557">
          <w:rPr>
            <w:rStyle w:val="Hipercze"/>
            <w:rFonts w:ascii="Verdana" w:hAnsi="Verdana"/>
            <w:color w:val="000000" w:themeColor="text1"/>
            <w:sz w:val="20"/>
          </w:rPr>
          <w:t>https://platformazakupowa.pl/strona/1-regulamin</w:t>
        </w:r>
      </w:hyperlink>
    </w:p>
    <w:p w14:paraId="7EDDD609"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1F6906EA"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1B3B0B5D"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432FA5C8"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15F7CFF0"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Pr="00F20557">
        <w:rPr>
          <w:rFonts w:ascii="Verdana" w:hAnsi="Verdana" w:cs="Calibri"/>
          <w:color w:val="000000" w:themeColor="text1"/>
          <w:sz w:val="20"/>
        </w:rPr>
        <w:tab/>
        <w:t>włączona obsługa JavaScript,</w:t>
      </w:r>
    </w:p>
    <w:p w14:paraId="5EF0DB57"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lastRenderedPageBreak/>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591B7870"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0DE846BE"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22EEA9A3"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8EE980C"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344BE94A"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F41890F"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7033E1BB"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67C89C"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7070E5">
          <w:rPr>
            <w:rStyle w:val="Hipercze"/>
            <w:rFonts w:ascii="Verdana" w:hAnsi="Verdana" w:cs="Calibri"/>
            <w:sz w:val="20"/>
          </w:rPr>
          <w:t>https://platformazakupowa.pl/strona/45-instrukcje</w:t>
        </w:r>
      </w:hyperlink>
    </w:p>
    <w:p w14:paraId="5587BDF2" w14:textId="77777777" w:rsidR="00F60379" w:rsidRPr="00F20557" w:rsidRDefault="00F60379" w:rsidP="006B3AD0">
      <w:pPr>
        <w:pStyle w:val="Stopka"/>
        <w:numPr>
          <w:ilvl w:val="1"/>
          <w:numId w:val="9"/>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538ECC5F" w14:textId="3EB84765" w:rsidR="00F60379" w:rsidRPr="00F20557" w:rsidRDefault="00F60379" w:rsidP="006B3AD0">
      <w:pPr>
        <w:pStyle w:val="Stopka"/>
        <w:numPr>
          <w:ilvl w:val="1"/>
          <w:numId w:val="9"/>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BZP.2710</w:t>
      </w:r>
      <w:r w:rsidR="004811A2">
        <w:rPr>
          <w:rFonts w:ascii="Verdana" w:hAnsi="Verdana" w:cs="Calibri"/>
          <w:b/>
          <w:bCs/>
          <w:color w:val="000000" w:themeColor="text1"/>
          <w:sz w:val="20"/>
        </w:rPr>
        <w:t>.</w:t>
      </w:r>
      <w:r w:rsidR="00337AA7">
        <w:rPr>
          <w:rFonts w:ascii="Verdana" w:hAnsi="Verdana" w:cs="Calibri"/>
          <w:b/>
          <w:bCs/>
          <w:color w:val="000000" w:themeColor="text1"/>
          <w:sz w:val="20"/>
        </w:rPr>
        <w:t>65</w:t>
      </w:r>
      <w:r w:rsidR="004811A2">
        <w:rPr>
          <w:rFonts w:ascii="Verdana" w:hAnsi="Verdana" w:cs="Calibri"/>
          <w:b/>
          <w:bCs/>
          <w:color w:val="000000" w:themeColor="text1"/>
          <w:sz w:val="20"/>
        </w:rPr>
        <w:t>.202</w:t>
      </w:r>
      <w:r w:rsidR="00337AA7">
        <w:rPr>
          <w:rFonts w:ascii="Verdana" w:hAnsi="Verdana" w:cs="Calibri"/>
          <w:b/>
          <w:bCs/>
          <w:color w:val="000000" w:themeColor="text1"/>
          <w:sz w:val="20"/>
        </w:rPr>
        <w:t>4</w:t>
      </w:r>
      <w:r w:rsidR="004811A2">
        <w:rPr>
          <w:rFonts w:ascii="Verdana" w:hAnsi="Verdana" w:cs="Calibri"/>
          <w:b/>
          <w:bCs/>
          <w:color w:val="000000" w:themeColor="text1"/>
          <w:sz w:val="20"/>
        </w:rPr>
        <w:t>.</w:t>
      </w:r>
      <w:r w:rsidR="00337AA7">
        <w:rPr>
          <w:rFonts w:ascii="Verdana" w:hAnsi="Verdana" w:cs="Calibri"/>
          <w:b/>
          <w:bCs/>
          <w:color w:val="000000" w:themeColor="text1"/>
          <w:sz w:val="20"/>
        </w:rPr>
        <w:t>ECS</w:t>
      </w:r>
    </w:p>
    <w:p w14:paraId="28434216"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374B1D36"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57AC6493"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B9B51F1"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/poprawienia /uzupełnienia oświadczenia, o którym mowa w art. 125 ust. 1, podmiotowych środków dowodowych, innych dokumentów lub oświadczeń składanych w postępowaniu;</w:t>
      </w:r>
    </w:p>
    <w:p w14:paraId="60A34BA9"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9A8CAD"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0B13B379"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0DD8EEB8"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564AC071"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0CC5805A" w14:textId="77777777" w:rsidR="00F60379" w:rsidRPr="00F20557" w:rsidRDefault="00F60379" w:rsidP="00F60379">
      <w:pPr>
        <w:pStyle w:val="Stopka"/>
        <w:spacing w:line="276" w:lineRule="auto"/>
        <w:ind w:left="1176" w:hanging="448"/>
        <w:jc w:val="both"/>
        <w:rPr>
          <w:rFonts w:ascii="Verdana" w:hAnsi="Verdana"/>
          <w:bCs/>
          <w:sz w:val="20"/>
        </w:rPr>
      </w:pPr>
      <w:r w:rsidRPr="00F20557">
        <w:rPr>
          <w:rFonts w:ascii="Verdana" w:hAnsi="Verdana"/>
          <w:bCs/>
          <w:sz w:val="20"/>
        </w:rPr>
        <w:t xml:space="preserve">- odbywa się za pośrednictwem </w:t>
      </w:r>
      <w:hyperlink r:id="rId19">
        <w:r w:rsidRPr="00F20557">
          <w:rPr>
            <w:rFonts w:ascii="Verdana" w:hAnsi="Verdana"/>
            <w:bCs/>
            <w:sz w:val="20"/>
          </w:rPr>
          <w:t>Platformy</w:t>
        </w:r>
      </w:hyperlink>
      <w:r w:rsidRPr="00F20557">
        <w:rPr>
          <w:rFonts w:ascii="Verdana" w:hAnsi="Verdana"/>
          <w:bCs/>
          <w:sz w:val="20"/>
        </w:rPr>
        <w:t xml:space="preserve"> i formularza: „Wyślij wiadomość do zamawiającego”. </w:t>
      </w:r>
    </w:p>
    <w:p w14:paraId="0FD9B33F"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0">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2DBE345B"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1">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w:t>
      </w:r>
      <w:r w:rsidRPr="00F20557">
        <w:rPr>
          <w:rFonts w:ascii="Verdana" w:hAnsi="Verdana"/>
          <w:bCs/>
          <w:sz w:val="20"/>
        </w:rPr>
        <w:lastRenderedPageBreak/>
        <w:t xml:space="preserve">Korespondencja, której zgodnie z obowiązującymi przepisami adresatem jest konkretny Wykonawca, będzie przekazywana za pośrednictwem </w:t>
      </w:r>
      <w:hyperlink r:id="rId22">
        <w:r w:rsidRPr="00F20557">
          <w:rPr>
            <w:rFonts w:ascii="Verdana" w:hAnsi="Verdana"/>
            <w:sz w:val="20"/>
          </w:rPr>
          <w:t>Platformy</w:t>
        </w:r>
      </w:hyperlink>
      <w:r w:rsidRPr="00F20557">
        <w:rPr>
          <w:rFonts w:ascii="Verdana" w:hAnsi="Verdana"/>
          <w:bCs/>
          <w:sz w:val="20"/>
        </w:rPr>
        <w:t xml:space="preserve"> do konkretnego Wykonawcy.</w:t>
      </w:r>
    </w:p>
    <w:p w14:paraId="74EB50EF" w14:textId="77777777" w:rsidR="00F60379"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727C9A18" w14:textId="77777777" w:rsidR="00215CF9" w:rsidRPr="00F20557" w:rsidRDefault="00215CF9" w:rsidP="00215CF9">
      <w:pPr>
        <w:pStyle w:val="Stopka"/>
        <w:spacing w:line="276" w:lineRule="auto"/>
        <w:ind w:left="709"/>
        <w:jc w:val="both"/>
        <w:rPr>
          <w:rFonts w:ascii="Verdana" w:hAnsi="Verdana"/>
          <w:bCs/>
          <w:sz w:val="20"/>
        </w:rPr>
      </w:pPr>
    </w:p>
    <w:p w14:paraId="028CE4C7"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723154D2" w14:textId="77777777" w:rsidR="00F60379" w:rsidRPr="00F20557" w:rsidRDefault="00F60379" w:rsidP="006B3AD0">
      <w:pPr>
        <w:pStyle w:val="Stopka"/>
        <w:numPr>
          <w:ilvl w:val="1"/>
          <w:numId w:val="40"/>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Wykonawca może zwrócić się do Zamawiającego z wnioskiem o wyjaśnienie treści SWZ na Platformie za pośrednictwem formularza: „Wyślij wiadomość do zamawiającego”.</w:t>
      </w:r>
    </w:p>
    <w:p w14:paraId="698FF4C6" w14:textId="77777777" w:rsidR="00F60379" w:rsidRPr="00F20557" w:rsidRDefault="00F60379" w:rsidP="006B3AD0">
      <w:pPr>
        <w:pStyle w:val="Akapitzlist"/>
        <w:numPr>
          <w:ilvl w:val="1"/>
          <w:numId w:val="40"/>
        </w:numPr>
        <w:spacing w:after="0"/>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2AE43D8"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026D8F3D"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401CBB80"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2951FB04"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491786F1" w14:textId="77777777" w:rsidR="00F60379" w:rsidRPr="00F20557" w:rsidRDefault="004A2612" w:rsidP="00F60379">
      <w:pPr>
        <w:pStyle w:val="Akapitzlist"/>
        <w:spacing w:after="0"/>
        <w:ind w:left="709"/>
        <w:jc w:val="both"/>
        <w:rPr>
          <w:rFonts w:ascii="Verdana" w:hAnsi="Verdana"/>
          <w:sz w:val="20"/>
        </w:rPr>
      </w:pPr>
      <w:hyperlink r:id="rId23" w:history="1">
        <w:r w:rsidR="00F60379" w:rsidRPr="00F20557">
          <w:rPr>
            <w:rStyle w:val="Hipercze"/>
            <w:rFonts w:ascii="Verdana" w:hAnsi="Verdana"/>
            <w:sz w:val="20"/>
          </w:rPr>
          <w:t>https://platformazakupowa.pl/pn/uniwersytet_wroclawski/proceedings</w:t>
        </w:r>
      </w:hyperlink>
      <w:r w:rsidR="00F60379" w:rsidRPr="00F20557">
        <w:rPr>
          <w:rFonts w:ascii="Verdana" w:hAnsi="Verdana"/>
          <w:sz w:val="20"/>
        </w:rPr>
        <w:t xml:space="preserve"> </w:t>
      </w:r>
    </w:p>
    <w:p w14:paraId="26A0B820"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7EC45EAA" w14:textId="77777777" w:rsidR="00F60379" w:rsidRPr="00F20557" w:rsidRDefault="00F60379" w:rsidP="006B3AD0">
      <w:pPr>
        <w:pStyle w:val="Akapitzlist"/>
        <w:numPr>
          <w:ilvl w:val="1"/>
          <w:numId w:val="40"/>
        </w:numPr>
        <w:spacing w:after="0"/>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4E70A50E" w14:textId="77777777" w:rsidR="00F60379" w:rsidRPr="00F20557" w:rsidRDefault="004A2612" w:rsidP="00F60379">
      <w:pPr>
        <w:pStyle w:val="Akapitzlist"/>
        <w:spacing w:after="0"/>
        <w:ind w:left="709"/>
        <w:jc w:val="both"/>
        <w:rPr>
          <w:rFonts w:ascii="Verdana" w:hAnsi="Verdana"/>
          <w:bCs/>
          <w:sz w:val="20"/>
          <w:szCs w:val="20"/>
        </w:rPr>
      </w:pPr>
      <w:hyperlink r:id="rId24" w:history="1">
        <w:r w:rsidR="00F60379" w:rsidRPr="00F20557">
          <w:rPr>
            <w:rStyle w:val="Hipercze"/>
            <w:rFonts w:ascii="Verdana" w:hAnsi="Verdana" w:cs="Arial"/>
            <w:b/>
            <w:sz w:val="20"/>
            <w:szCs w:val="20"/>
          </w:rPr>
          <w:t xml:space="preserve"> </w:t>
        </w:r>
        <w:r w:rsidR="00F60379" w:rsidRPr="00F20557">
          <w:rPr>
            <w:rStyle w:val="Hipercze"/>
            <w:rFonts w:ascii="Verdana" w:hAnsi="Verdana"/>
            <w:sz w:val="20"/>
          </w:rPr>
          <w:t>https://platformazakupowa.pl/pn/uniwersytet_wroclawski/proceedings</w:t>
        </w:r>
      </w:hyperlink>
      <w:r w:rsidR="00F60379" w:rsidRPr="00F20557">
        <w:rPr>
          <w:rFonts w:ascii="Verdana" w:hAnsi="Verdana"/>
          <w:bCs/>
          <w:sz w:val="20"/>
          <w:szCs w:val="20"/>
        </w:rPr>
        <w:t xml:space="preserve"> </w:t>
      </w:r>
    </w:p>
    <w:p w14:paraId="5278E952"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039BC376" w14:textId="77777777" w:rsidR="00F60379" w:rsidRPr="00F20557" w:rsidRDefault="00F60379" w:rsidP="006B3AD0">
      <w:pPr>
        <w:pStyle w:val="Akapitzlist"/>
        <w:numPr>
          <w:ilvl w:val="1"/>
          <w:numId w:val="40"/>
        </w:numPr>
        <w:spacing w:after="0"/>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09A64316" w14:textId="77777777" w:rsidR="00F60379" w:rsidRPr="00F20557" w:rsidRDefault="00F60379" w:rsidP="006B3AD0">
      <w:pPr>
        <w:pStyle w:val="Akapitzlist"/>
        <w:numPr>
          <w:ilvl w:val="0"/>
          <w:numId w:val="40"/>
        </w:numPr>
        <w:spacing w:after="0"/>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4A6865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WADIUM </w:t>
      </w:r>
    </w:p>
    <w:p w14:paraId="221750C2" w14:textId="77777777" w:rsidR="00F60379" w:rsidRPr="00F20557" w:rsidRDefault="00F60379" w:rsidP="00F60379">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nie żąda</w:t>
      </w:r>
      <w:r w:rsidRPr="00F20557">
        <w:rPr>
          <w:rFonts w:ascii="Verdana" w:hAnsi="Verdana" w:cs="TT20ACo00"/>
          <w:sz w:val="20"/>
          <w:szCs w:val="20"/>
        </w:rPr>
        <w:t xml:space="preserve"> wniesienia wadium w tym postępowaniu.</w:t>
      </w:r>
    </w:p>
    <w:p w14:paraId="7381D4AD"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TERMIN ZWIĄZANIA OFERTĄ </w:t>
      </w:r>
    </w:p>
    <w:p w14:paraId="56C8E583" w14:textId="5EDC4981"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b/>
          <w:sz w:val="20"/>
          <w:szCs w:val="20"/>
        </w:rPr>
        <w:t xml:space="preserve">Wykonawca jest związany ofertą do </w:t>
      </w:r>
      <w:r w:rsidR="009D017A" w:rsidRPr="009D017A">
        <w:rPr>
          <w:rFonts w:ascii="Verdana" w:hAnsi="Verdana"/>
          <w:b/>
          <w:bCs/>
          <w:sz w:val="20"/>
          <w:szCs w:val="20"/>
        </w:rPr>
        <w:t>25.11.</w:t>
      </w:r>
      <w:r w:rsidRPr="009D017A">
        <w:rPr>
          <w:rFonts w:ascii="Verdana" w:hAnsi="Verdana"/>
          <w:b/>
          <w:bCs/>
          <w:sz w:val="20"/>
          <w:szCs w:val="20"/>
        </w:rPr>
        <w:t>202</w:t>
      </w:r>
      <w:r w:rsidR="005D2FEC" w:rsidRPr="009D017A">
        <w:rPr>
          <w:rFonts w:ascii="Verdana" w:hAnsi="Verdana"/>
          <w:b/>
          <w:bCs/>
          <w:sz w:val="20"/>
          <w:szCs w:val="20"/>
        </w:rPr>
        <w:t>4</w:t>
      </w:r>
      <w:r w:rsidRPr="009D017A">
        <w:rPr>
          <w:rFonts w:ascii="Verdana" w:hAnsi="Verdana"/>
          <w:b/>
          <w:bCs/>
          <w:sz w:val="20"/>
          <w:szCs w:val="20"/>
        </w:rPr>
        <w:t xml:space="preserve"> r.</w:t>
      </w:r>
      <w:r w:rsidRPr="00281EA3">
        <w:rPr>
          <w:rFonts w:ascii="Verdana" w:hAnsi="Verdana"/>
          <w:sz w:val="20"/>
          <w:szCs w:val="20"/>
        </w:rPr>
        <w:t xml:space="preserve"> </w:t>
      </w:r>
      <w:r w:rsidRPr="00F20557">
        <w:rPr>
          <w:rFonts w:ascii="Verdana" w:hAnsi="Verdana"/>
          <w:sz w:val="20"/>
          <w:szCs w:val="20"/>
        </w:rPr>
        <w:t>jednak nie dłużej niż 30 dni od dnia upływu terminu składania ofert, przy czym pierwszym dniem terminu związania ofertą jest dzień, w którym upływa termin składania ofert.</w:t>
      </w:r>
    </w:p>
    <w:p w14:paraId="7419A562"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16EA95CB"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4081438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XI. OPIS SPOSOBU PRZYGOTOWANIA OFERTY </w:t>
      </w:r>
    </w:p>
    <w:p w14:paraId="635B41D1" w14:textId="77B5E8E1" w:rsidR="00F60379" w:rsidRPr="00A14DC2" w:rsidRDefault="00F60379" w:rsidP="00A14DC2">
      <w:pPr>
        <w:pStyle w:val="Akapitzlist"/>
        <w:numPr>
          <w:ilvl w:val="0"/>
          <w:numId w:val="10"/>
        </w:numPr>
        <w:tabs>
          <w:tab w:val="left" w:pos="340"/>
        </w:tabs>
        <w:spacing w:after="0"/>
        <w:jc w:val="both"/>
        <w:rPr>
          <w:rFonts w:ascii="Verdana" w:hAnsi="Verdana"/>
          <w:sz w:val="20"/>
          <w:szCs w:val="20"/>
        </w:rPr>
      </w:pPr>
      <w:r w:rsidRPr="00A14DC2">
        <w:rPr>
          <w:rFonts w:ascii="Verdana" w:hAnsi="Verdana"/>
          <w:sz w:val="20"/>
          <w:szCs w:val="20"/>
        </w:rPr>
        <w:t>Oferta, oświadczenie, o którym mowa w art. 125 ust. 1 uPzp, podmiotowe środki dowodowe, w tym oświadczenie, o którym mowa w art. 117 ust. 4 uPzp oraz zobowiązanie podmiotu udostępniającego zasoby, o którym mowa w art. 118 ust. 3 uPzp</w:t>
      </w:r>
      <w:r w:rsidR="00A14DC2" w:rsidRPr="00A14DC2">
        <w:rPr>
          <w:rFonts w:ascii="Verdana" w:hAnsi="Verdana"/>
          <w:sz w:val="20"/>
          <w:szCs w:val="20"/>
        </w:rPr>
        <w:t xml:space="preserve">, </w:t>
      </w:r>
      <w:r w:rsidRPr="00A14DC2">
        <w:rPr>
          <w:rFonts w:ascii="Verdana" w:hAnsi="Verdana"/>
          <w:sz w:val="20"/>
          <w:szCs w:val="20"/>
        </w:rPr>
        <w:t xml:space="preserve">przedmiotowe środki dowodowe, pełnomocnictwo, sporządza się </w:t>
      </w:r>
      <w:r w:rsidRPr="00A14DC2">
        <w:rPr>
          <w:rFonts w:ascii="Verdana" w:hAnsi="Verdana"/>
          <w:b/>
          <w:sz w:val="20"/>
          <w:szCs w:val="20"/>
        </w:rPr>
        <w:t>w postaci elektronicznej w języku polskim</w:t>
      </w:r>
      <w:r w:rsidRPr="00A14DC2">
        <w:rPr>
          <w:rFonts w:ascii="Verdana" w:hAnsi="Verdana"/>
          <w:sz w:val="20"/>
          <w:szCs w:val="20"/>
        </w:rPr>
        <w:t xml:space="preserve">, </w:t>
      </w:r>
      <w:r w:rsidRPr="00A14DC2">
        <w:rPr>
          <w:rFonts w:ascii="Verdana" w:hAnsi="Verdana"/>
          <w:sz w:val="20"/>
          <w:szCs w:val="20"/>
        </w:rPr>
        <w:lastRenderedPageBreak/>
        <w:t xml:space="preserve">w ogólnodostępnych formatach danych, w szczególności </w:t>
      </w:r>
      <w:r w:rsidR="00D47291" w:rsidRPr="00A14DC2">
        <w:rPr>
          <w:rFonts w:ascii="Verdana" w:hAnsi="Verdana"/>
          <w:b/>
          <w:bCs/>
          <w:sz w:val="20"/>
          <w:szCs w:val="20"/>
        </w:rPr>
        <w:t>pdf, .doc., .docx., .xls, xlsx., .jpg (.</w:t>
      </w:r>
      <w:proofErr w:type="spellStart"/>
      <w:r w:rsidR="00D47291" w:rsidRPr="00A14DC2">
        <w:rPr>
          <w:rFonts w:ascii="Verdana" w:hAnsi="Verdana"/>
          <w:b/>
          <w:bCs/>
          <w:sz w:val="20"/>
          <w:szCs w:val="20"/>
        </w:rPr>
        <w:t>jpeg</w:t>
      </w:r>
      <w:proofErr w:type="spellEnd"/>
      <w:r w:rsidR="00D47291" w:rsidRPr="00A14DC2">
        <w:rPr>
          <w:rFonts w:ascii="Verdana" w:hAnsi="Verdana"/>
          <w:b/>
          <w:bCs/>
          <w:sz w:val="20"/>
          <w:szCs w:val="20"/>
        </w:rPr>
        <w:t>),</w:t>
      </w:r>
      <w:r w:rsidR="00D47291" w:rsidRPr="00A14DC2">
        <w:rPr>
          <w:rFonts w:ascii="Verdana" w:hAnsi="Verdana"/>
          <w:sz w:val="20"/>
          <w:szCs w:val="20"/>
        </w:rPr>
        <w:t xml:space="preserve"> </w:t>
      </w:r>
      <w:r w:rsidR="00D47291" w:rsidRPr="00A14DC2">
        <w:rPr>
          <w:rFonts w:ascii="Verdana" w:hAnsi="Verdana"/>
          <w:sz w:val="20"/>
          <w:szCs w:val="20"/>
          <w:lang w:val="x-none"/>
        </w:rPr>
        <w:t xml:space="preserve"> </w:t>
      </w:r>
      <w:r w:rsidRPr="00A14DC2">
        <w:rPr>
          <w:rFonts w:ascii="Verdana" w:hAnsi="Verdana"/>
          <w:sz w:val="20"/>
          <w:szCs w:val="20"/>
        </w:rPr>
        <w:t>oraz składa pod rygorem nieważności, w formie elektronicznej (z kwalifikowanym podpisem) lub w postaci elektronicznej opatrzonej podpisem zaufanym lub podpisem osobistym.</w:t>
      </w:r>
    </w:p>
    <w:p w14:paraId="3EF8CDA3" w14:textId="2D39B2DA" w:rsidR="00F60379" w:rsidRPr="00A14DC2" w:rsidRDefault="00F60379" w:rsidP="006B3AD0">
      <w:pPr>
        <w:pStyle w:val="Akapitzlist"/>
        <w:numPr>
          <w:ilvl w:val="1"/>
          <w:numId w:val="10"/>
        </w:numPr>
        <w:spacing w:after="0"/>
        <w:ind w:left="1120"/>
        <w:jc w:val="both"/>
        <w:rPr>
          <w:rFonts w:ascii="Verdana" w:hAnsi="Verdana"/>
          <w:sz w:val="20"/>
          <w:szCs w:val="20"/>
        </w:rPr>
      </w:pPr>
      <w:r w:rsidRPr="00A14DC2">
        <w:rPr>
          <w:rFonts w:ascii="Verdana" w:hAnsi="Verdana"/>
          <w:sz w:val="20"/>
          <w:szCs w:val="20"/>
        </w:rPr>
        <w:t xml:space="preserve">Zamawiający określił dopuszczalne  formaty  danych z  katalogu formatów wskazanych w załączniku nr 2 do Rozporządzenia Rady Ministrów z dnia </w:t>
      </w:r>
      <w:r w:rsidR="00D47291" w:rsidRPr="00A14DC2">
        <w:rPr>
          <w:rFonts w:ascii="Verdana" w:hAnsi="Verdana"/>
          <w:sz w:val="20"/>
          <w:szCs w:val="20"/>
        </w:rPr>
        <w:t>21</w:t>
      </w:r>
      <w:r w:rsidRPr="00A14DC2">
        <w:rPr>
          <w:rFonts w:ascii="Verdana" w:hAnsi="Verdana"/>
          <w:sz w:val="20"/>
          <w:szCs w:val="20"/>
        </w:rPr>
        <w:t xml:space="preserve"> </w:t>
      </w:r>
      <w:r w:rsidR="00D47291" w:rsidRPr="00A14DC2">
        <w:rPr>
          <w:rFonts w:ascii="Verdana" w:hAnsi="Verdana"/>
          <w:sz w:val="20"/>
          <w:szCs w:val="20"/>
        </w:rPr>
        <w:t>maja</w:t>
      </w:r>
      <w:r w:rsidRPr="00A14DC2">
        <w:rPr>
          <w:rFonts w:ascii="Verdana" w:hAnsi="Verdana"/>
          <w:sz w:val="20"/>
          <w:szCs w:val="20"/>
        </w:rPr>
        <w:t xml:space="preserve"> 20</w:t>
      </w:r>
      <w:r w:rsidR="00D47291" w:rsidRPr="00A14DC2">
        <w:rPr>
          <w:rFonts w:ascii="Verdana" w:hAnsi="Verdana"/>
          <w:sz w:val="20"/>
          <w:szCs w:val="20"/>
        </w:rPr>
        <w:t>24</w:t>
      </w:r>
      <w:r w:rsidRPr="00A14DC2">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A14DC2">
        <w:rPr>
          <w:rFonts w:ascii="Verdana" w:hAnsi="Verdana"/>
          <w:sz w:val="20"/>
          <w:szCs w:val="20"/>
        </w:rPr>
        <w:t>rar</w:t>
      </w:r>
      <w:proofErr w:type="spellEnd"/>
      <w:r w:rsidRPr="00A14DC2">
        <w:rPr>
          <w:rFonts w:ascii="Verdana" w:hAnsi="Verdana"/>
          <w:sz w:val="20"/>
          <w:szCs w:val="20"/>
        </w:rPr>
        <w:t xml:space="preserve"> .gif .</w:t>
      </w:r>
      <w:proofErr w:type="spellStart"/>
      <w:r w:rsidRPr="00A14DC2">
        <w:rPr>
          <w:rFonts w:ascii="Verdana" w:hAnsi="Verdana"/>
          <w:sz w:val="20"/>
          <w:szCs w:val="20"/>
        </w:rPr>
        <w:t>bmp</w:t>
      </w:r>
      <w:proofErr w:type="spellEnd"/>
      <w:r w:rsidRPr="00A14DC2">
        <w:rPr>
          <w:rFonts w:ascii="Verdana" w:hAnsi="Verdana"/>
          <w:sz w:val="20"/>
          <w:szCs w:val="20"/>
        </w:rPr>
        <w:t xml:space="preserve"> .</w:t>
      </w:r>
      <w:proofErr w:type="spellStart"/>
      <w:r w:rsidRPr="00A14DC2">
        <w:rPr>
          <w:rFonts w:ascii="Verdana" w:hAnsi="Verdana"/>
          <w:sz w:val="20"/>
          <w:szCs w:val="20"/>
        </w:rPr>
        <w:t>numbers</w:t>
      </w:r>
      <w:proofErr w:type="spellEnd"/>
      <w:r w:rsidRPr="00A14DC2">
        <w:rPr>
          <w:rFonts w:ascii="Verdana" w:hAnsi="Verdana"/>
          <w:sz w:val="20"/>
          <w:szCs w:val="20"/>
        </w:rPr>
        <w:t xml:space="preserve"> .</w:t>
      </w:r>
      <w:proofErr w:type="spellStart"/>
      <w:r w:rsidRPr="00A14DC2">
        <w:rPr>
          <w:rFonts w:ascii="Verdana" w:hAnsi="Verdana"/>
          <w:sz w:val="20"/>
          <w:szCs w:val="20"/>
        </w:rPr>
        <w:t>pages</w:t>
      </w:r>
      <w:proofErr w:type="spellEnd"/>
      <w:r w:rsidRPr="00A14DC2">
        <w:rPr>
          <w:rFonts w:ascii="Verdana" w:hAnsi="Verdana"/>
          <w:sz w:val="20"/>
          <w:szCs w:val="20"/>
        </w:rPr>
        <w:t>. Dokumenty złożone w takich plikach zostaną uznane za złożone nieskutecznie.</w:t>
      </w:r>
    </w:p>
    <w:p w14:paraId="69F5B077"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A14DC2">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w:t>
      </w:r>
      <w:r w:rsidRPr="00F20557">
        <w:rPr>
          <w:rFonts w:ascii="Verdana" w:hAnsi="Verdana"/>
          <w:sz w:val="20"/>
          <w:szCs w:val="20"/>
        </w:rPr>
        <w:t xml:space="preserve"> je w jednym folderze. Kolejnym krokiem jest skompresowanie folderu do formatu, np. .zip lub .7Z (bez nadawania mu haseł i bez szyfrowania wewnętrznych plików).</w:t>
      </w:r>
    </w:p>
    <w:p w14:paraId="117FC5A9"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DCEA49B"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2B8DC1B3"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 przypadku wykorzystania formatu podpisu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F20557">
        <w:rPr>
          <w:rFonts w:ascii="Verdana" w:hAnsi="Verdana" w:cs="Calibri"/>
          <w:sz w:val="20"/>
          <w:szCs w:val="20"/>
        </w:rPr>
        <w:t>XAdES</w:t>
      </w:r>
      <w:proofErr w:type="spellEnd"/>
      <w:r w:rsidRPr="00F20557">
        <w:rPr>
          <w:rFonts w:ascii="Verdana" w:hAnsi="Verdana" w:cs="Calibri"/>
          <w:sz w:val="20"/>
          <w:szCs w:val="20"/>
        </w:rPr>
        <w:t>.</w:t>
      </w:r>
    </w:p>
    <w:p w14:paraId="784CBF60"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3356AD6D"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1F4809A3" w14:textId="77777777" w:rsidR="00F60379" w:rsidRPr="00F20557" w:rsidRDefault="00F60379" w:rsidP="006B3AD0">
      <w:pPr>
        <w:pStyle w:val="Akapitzlist"/>
        <w:numPr>
          <w:ilvl w:val="0"/>
          <w:numId w:val="10"/>
        </w:numPr>
        <w:spacing w:after="0"/>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następującym adresem: </w:t>
      </w:r>
      <w:bookmarkStart w:id="22" w:name="_Hlk100569588"/>
    </w:p>
    <w:p w14:paraId="29A6804B" w14:textId="168D9A30" w:rsidR="00F60379" w:rsidRPr="00F20557" w:rsidRDefault="004A2612" w:rsidP="00F60379">
      <w:pPr>
        <w:pStyle w:val="Akapitzlist"/>
        <w:spacing w:after="0"/>
        <w:ind w:left="360"/>
        <w:jc w:val="both"/>
        <w:rPr>
          <w:rFonts w:ascii="Verdana" w:hAnsi="Verdana"/>
          <w:b/>
          <w:sz w:val="20"/>
          <w:szCs w:val="20"/>
        </w:rPr>
      </w:pPr>
      <w:hyperlink r:id="rId25" w:history="1">
        <w:r w:rsidR="00763CBC" w:rsidRPr="00643B8F">
          <w:rPr>
            <w:rStyle w:val="Hipercze"/>
            <w:rFonts w:ascii="Verdana" w:hAnsi="Verdana" w:cs="Arial"/>
            <w:b/>
            <w:sz w:val="20"/>
            <w:szCs w:val="20"/>
          </w:rPr>
          <w:t>https://platformazakupowa.pl/pn/uniwersytet_wroclawski/proceedings</w:t>
        </w:r>
      </w:hyperlink>
      <w:bookmarkEnd w:id="22"/>
      <w:r w:rsidR="00763CBC">
        <w:rPr>
          <w:rFonts w:ascii="Verdana" w:hAnsi="Verdana" w:cs="Arial"/>
          <w:b/>
          <w:sz w:val="20"/>
          <w:szCs w:val="20"/>
        </w:rPr>
        <w:t xml:space="preserve"> </w:t>
      </w:r>
      <w:r w:rsidR="00F60379" w:rsidRPr="00F20557">
        <w:rPr>
          <w:rFonts w:ascii="Verdana" w:hAnsi="Verdana"/>
          <w:b/>
          <w:sz w:val="20"/>
          <w:szCs w:val="20"/>
        </w:rPr>
        <w:t xml:space="preserve"> </w:t>
      </w:r>
    </w:p>
    <w:p w14:paraId="73947B0F" w14:textId="77777777" w:rsidR="00F60379" w:rsidRPr="00F20557" w:rsidRDefault="00F60379" w:rsidP="00F60379">
      <w:pPr>
        <w:pStyle w:val="Akapitzlist"/>
        <w:spacing w:after="0"/>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2241E909" w14:textId="77777777" w:rsidR="00F60379" w:rsidRPr="00F20557" w:rsidRDefault="00F60379" w:rsidP="006B3AD0">
      <w:pPr>
        <w:pStyle w:val="Akapitzlist"/>
        <w:numPr>
          <w:ilvl w:val="0"/>
          <w:numId w:val="10"/>
        </w:numPr>
        <w:spacing w:after="0"/>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6" w:history="1">
        <w:r w:rsidRPr="00912632">
          <w:rPr>
            <w:rStyle w:val="Hipercze"/>
            <w:rFonts w:ascii="Verdana" w:hAnsi="Verdana"/>
            <w:b/>
            <w:sz w:val="20"/>
            <w:szCs w:val="20"/>
          </w:rPr>
          <w:t>https://platformazakupowa.pl/strona/45-instrukcje</w:t>
        </w:r>
      </w:hyperlink>
      <w:r w:rsidRPr="00FE7067">
        <w:rPr>
          <w:rFonts w:ascii="Verdana" w:hAnsi="Verdana"/>
          <w:sz w:val="20"/>
          <w:szCs w:val="20"/>
        </w:rPr>
        <w:t xml:space="preserve"> </w:t>
      </w:r>
    </w:p>
    <w:p w14:paraId="5595B80A"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 xml:space="preserve">Wykonawca składa ofertę za pośrednictwem Formularza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w:t>
      </w:r>
      <w:r w:rsidRPr="00F20557">
        <w:rPr>
          <w:rFonts w:ascii="Verdana" w:hAnsi="Verdana"/>
          <w:sz w:val="20"/>
          <w:szCs w:val="20"/>
        </w:rPr>
        <w:lastRenderedPageBreak/>
        <w:t xml:space="preserve">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6BC23331"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432DDA8" w14:textId="77777777" w:rsidR="00F60379" w:rsidRPr="00F20557" w:rsidRDefault="00F60379" w:rsidP="006B3AD0">
      <w:pPr>
        <w:pStyle w:val="Akapitzlist"/>
        <w:numPr>
          <w:ilvl w:val="0"/>
          <w:numId w:val="10"/>
        </w:numPr>
        <w:tabs>
          <w:tab w:val="left" w:pos="340"/>
        </w:tabs>
        <w:spacing w:after="0"/>
        <w:rPr>
          <w:rFonts w:ascii="Verdana" w:hAnsi="Verdana"/>
          <w:sz w:val="20"/>
          <w:szCs w:val="20"/>
        </w:rPr>
      </w:pPr>
      <w:r w:rsidRPr="00F20557">
        <w:rPr>
          <w:rFonts w:ascii="Verdana" w:hAnsi="Verdana"/>
          <w:sz w:val="20"/>
          <w:szCs w:val="20"/>
        </w:rPr>
        <w:t xml:space="preserve">Wykonawca przed upływem terminu do składania ofert może wycofać ofertę za pośrednictwem Platformy. Sposób złożenia lub wycofania oferty został opisany w Instrukcji: </w:t>
      </w:r>
      <w:r w:rsidRPr="00F20557">
        <w:rPr>
          <w:rFonts w:ascii="Verdana" w:hAnsi="Verdana" w:cs="Calibri"/>
          <w:b/>
          <w:sz w:val="20"/>
          <w:szCs w:val="20"/>
        </w:rPr>
        <w:t>https://platformazakupowa.pl/strona/45-instrukcje</w:t>
      </w:r>
      <w:r w:rsidRPr="00F20557">
        <w:rPr>
          <w:rFonts w:ascii="Verdana" w:hAnsi="Verdana" w:cs="Calibri"/>
          <w:b/>
          <w:sz w:val="20"/>
          <w:szCs w:val="20"/>
          <w:u w:val="single"/>
        </w:rPr>
        <w:t xml:space="preserve"> </w:t>
      </w:r>
      <w:r>
        <w:rPr>
          <w:rFonts w:ascii="Verdana" w:hAnsi="Verdana" w:cs="Calibri"/>
          <w:b/>
          <w:sz w:val="20"/>
          <w:szCs w:val="20"/>
          <w:u w:val="single"/>
        </w:rPr>
        <w:br/>
      </w:r>
    </w:p>
    <w:p w14:paraId="7E6E3D6F"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Tajemnica przedsiębiorstwa:</w:t>
      </w:r>
    </w:p>
    <w:p w14:paraId="6637CF7F"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Pr="00F20557">
        <w:rPr>
          <w:rFonts w:ascii="Verdana" w:hAnsi="Verdana"/>
          <w:sz w:val="20"/>
          <w:szCs w:val="20"/>
        </w:rPr>
        <w:t>t.j</w:t>
      </w:r>
      <w:proofErr w:type="spellEnd"/>
      <w:r w:rsidRPr="00F20557">
        <w:rPr>
          <w:rFonts w:ascii="Verdana" w:hAnsi="Verdana"/>
          <w:sz w:val="20"/>
          <w:szCs w:val="20"/>
        </w:rPr>
        <w:t>. Dz. U. z 2022 r. poz. 1233),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062024DD"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1A32F114"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2F5747FC"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42715F78" w14:textId="77777777" w:rsidR="00F60379" w:rsidRPr="007B250D"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61115567" w14:textId="1B8DF2A6" w:rsidR="00F60379" w:rsidRPr="00B00D1B" w:rsidRDefault="00F60379" w:rsidP="00F60379">
      <w:pPr>
        <w:tabs>
          <w:tab w:val="left" w:pos="340"/>
        </w:tabs>
        <w:spacing w:after="0"/>
        <w:jc w:val="both"/>
        <w:rPr>
          <w:rFonts w:ascii="Verdana" w:hAnsi="Verdana"/>
          <w:b/>
          <w:sz w:val="20"/>
          <w:szCs w:val="20"/>
        </w:rPr>
      </w:pPr>
    </w:p>
    <w:p w14:paraId="71063F9C"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Sposób podpisania oferty:</w:t>
      </w:r>
    </w:p>
    <w:p w14:paraId="17C332CB" w14:textId="4A044F97"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3680579C" w14:textId="77777777"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 xml:space="preserve">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 </w:t>
      </w:r>
    </w:p>
    <w:p w14:paraId="74ADC88C"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 xml:space="preserve">Jeżeli w imieniu Wykonawcy działa osoba, której umocowanie do jego reprezentowania nie wynika z dokumentów, o których mowa powyżej, Zamawiający żąda od Wykonawcy </w:t>
      </w:r>
      <w:r w:rsidRPr="00F20557">
        <w:rPr>
          <w:rFonts w:ascii="Verdana" w:hAnsi="Verdana"/>
          <w:sz w:val="20"/>
          <w:szCs w:val="20"/>
        </w:rPr>
        <w:lastRenderedPageBreak/>
        <w:t>pełnomocnictwa lub innego dokumentu potwierdzającego umocowanie do reprezentowania Wykonawcy.</w:t>
      </w:r>
    </w:p>
    <w:p w14:paraId="49F38AA3"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Pr="00F20557">
        <w:rPr>
          <w:rFonts w:ascii="Verdana" w:hAnsi="Verdana"/>
          <w:sz w:val="20"/>
          <w:szCs w:val="20"/>
        </w:rPr>
        <w:t>.</w:t>
      </w:r>
    </w:p>
    <w:p w14:paraId="1F1A58B9"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50CA6BF3" w14:textId="77777777" w:rsidR="00F60379" w:rsidRDefault="00F60379" w:rsidP="00F60379">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090DA454" w14:textId="77777777" w:rsidR="005D2FEC" w:rsidRPr="00F20557" w:rsidRDefault="005D2FEC" w:rsidP="00F60379">
      <w:pPr>
        <w:tabs>
          <w:tab w:val="left" w:pos="340"/>
        </w:tabs>
        <w:spacing w:after="0"/>
        <w:ind w:left="993"/>
        <w:jc w:val="both"/>
        <w:rPr>
          <w:rFonts w:ascii="Verdana" w:hAnsi="Verdana"/>
          <w:sz w:val="20"/>
          <w:szCs w:val="20"/>
        </w:rPr>
      </w:pPr>
    </w:p>
    <w:p w14:paraId="009C32B5"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Oferta wspólna:</w:t>
      </w:r>
    </w:p>
    <w:p w14:paraId="0351ECAD"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8F14EAF"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5C6490DC"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Pr="00240629">
        <w:rPr>
          <w:rFonts w:ascii="Verdana" w:hAnsi="Verdana"/>
          <w:sz w:val="20"/>
          <w:szCs w:val="20"/>
        </w:rPr>
        <w:t xml:space="preserve">Punkt </w:t>
      </w:r>
      <w:r>
        <w:rPr>
          <w:rFonts w:ascii="Verdana" w:hAnsi="Verdana"/>
          <w:sz w:val="20"/>
          <w:szCs w:val="20"/>
        </w:rPr>
        <w:t>8.6  Rozdziału XI SWZ</w:t>
      </w:r>
      <w:r w:rsidRPr="00240629">
        <w:rPr>
          <w:rFonts w:ascii="Verdana" w:hAnsi="Verdana"/>
          <w:sz w:val="20"/>
          <w:szCs w:val="20"/>
        </w:rPr>
        <w:t xml:space="preserve"> stosuje się</w:t>
      </w:r>
      <w:r>
        <w:rPr>
          <w:rFonts w:ascii="Verdana" w:hAnsi="Verdana"/>
          <w:sz w:val="20"/>
          <w:szCs w:val="20"/>
        </w:rPr>
        <w:t xml:space="preserve"> odpowiednio</w:t>
      </w:r>
      <w:r w:rsidRPr="00240629">
        <w:rPr>
          <w:rFonts w:ascii="Verdana" w:hAnsi="Verdana"/>
          <w:sz w:val="20"/>
          <w:szCs w:val="20"/>
        </w:rPr>
        <w:t>.</w:t>
      </w:r>
    </w:p>
    <w:p w14:paraId="19162E34"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02F7320C" w14:textId="77777777" w:rsidR="00F60379" w:rsidRPr="005D2FEC" w:rsidRDefault="00F60379" w:rsidP="006B3AD0">
      <w:pPr>
        <w:pStyle w:val="Akapitzlist"/>
        <w:numPr>
          <w:ilvl w:val="1"/>
          <w:numId w:val="10"/>
        </w:numPr>
        <w:tabs>
          <w:tab w:val="left" w:pos="340"/>
        </w:tabs>
        <w:spacing w:after="0"/>
        <w:ind w:left="993"/>
        <w:jc w:val="both"/>
        <w:rPr>
          <w:rFonts w:ascii="Verdana" w:hAnsi="Verdana" w:cs="Arial"/>
          <w:snapToGrid w:val="0"/>
          <w:sz w:val="20"/>
          <w:szCs w:val="20"/>
        </w:rPr>
      </w:pPr>
      <w:r w:rsidRPr="00F20557">
        <w:rPr>
          <w:rFonts w:ascii="Verdana" w:hAnsi="Verdana"/>
          <w:sz w:val="20"/>
          <w:szCs w:val="20"/>
        </w:rPr>
        <w:t xml:space="preserve">Wykaz dokumentów składanych wraz z ofertą, w przypadku Wykonawców wspólnie ubiegających się o udzielenie zamówienia, został określony w rozdziale VII pkt I SWZ. </w:t>
      </w:r>
    </w:p>
    <w:p w14:paraId="410A4807" w14:textId="77777777" w:rsidR="005D2FEC" w:rsidRPr="00F20557" w:rsidRDefault="005D2FEC" w:rsidP="005D2FEC">
      <w:pPr>
        <w:pStyle w:val="Akapitzlist"/>
        <w:tabs>
          <w:tab w:val="left" w:pos="340"/>
        </w:tabs>
        <w:spacing w:after="0"/>
        <w:ind w:left="993"/>
        <w:jc w:val="both"/>
        <w:rPr>
          <w:rFonts w:ascii="Verdana" w:hAnsi="Verdana" w:cs="Arial"/>
          <w:snapToGrid w:val="0"/>
          <w:sz w:val="20"/>
          <w:szCs w:val="20"/>
        </w:rPr>
      </w:pPr>
    </w:p>
    <w:p w14:paraId="6047AFD4" w14:textId="77777777" w:rsidR="00F60379" w:rsidRPr="00F20557" w:rsidRDefault="00F60379" w:rsidP="006B3AD0">
      <w:pPr>
        <w:numPr>
          <w:ilvl w:val="0"/>
          <w:numId w:val="10"/>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p>
    <w:p w14:paraId="39313E12"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Formularza oferty</w:t>
      </w:r>
      <w:r w:rsidRPr="00F20557">
        <w:rPr>
          <w:rFonts w:ascii="Verdana" w:hAnsi="Verdana"/>
          <w:sz w:val="20"/>
          <w:szCs w:val="20"/>
        </w:rPr>
        <w:t xml:space="preserve"> sporządzonego według wzoru stanowiącego Załącznik nr 1 do SWZ</w:t>
      </w:r>
      <w:r>
        <w:rPr>
          <w:rFonts w:ascii="Verdana" w:hAnsi="Verdana"/>
          <w:sz w:val="20"/>
          <w:szCs w:val="20"/>
        </w:rPr>
        <w:t>;</w:t>
      </w:r>
    </w:p>
    <w:p w14:paraId="31271228" w14:textId="4EF0E206" w:rsidR="00F60379" w:rsidRPr="00505639" w:rsidRDefault="00F60379" w:rsidP="006B3AD0">
      <w:pPr>
        <w:pStyle w:val="Akapitzlist"/>
        <w:numPr>
          <w:ilvl w:val="1"/>
          <w:numId w:val="10"/>
        </w:numPr>
        <w:spacing w:after="0"/>
        <w:ind w:left="993"/>
        <w:jc w:val="both"/>
        <w:rPr>
          <w:rFonts w:ascii="Verdana" w:hAnsi="Verdana"/>
          <w:sz w:val="20"/>
          <w:szCs w:val="20"/>
        </w:rPr>
      </w:pPr>
      <w:r w:rsidRPr="00505639">
        <w:rPr>
          <w:rFonts w:ascii="Verdana" w:hAnsi="Verdana"/>
          <w:b/>
          <w:sz w:val="20"/>
          <w:szCs w:val="20"/>
        </w:rPr>
        <w:t>Oświadczenia, o którym mowa w art. 125 ust. 1 uPzp</w:t>
      </w:r>
      <w:r w:rsidRPr="00505639">
        <w:rPr>
          <w:rFonts w:ascii="Verdana" w:hAnsi="Verdana"/>
          <w:sz w:val="20"/>
          <w:szCs w:val="20"/>
        </w:rPr>
        <w:t xml:space="preserve"> - Załącznik nr 2  do SWZ</w:t>
      </w:r>
    </w:p>
    <w:p w14:paraId="42F0454C" w14:textId="102B816E" w:rsidR="00F60379" w:rsidRPr="00505639" w:rsidRDefault="00F60379" w:rsidP="006B3AD0">
      <w:pPr>
        <w:pStyle w:val="Akapitzlist"/>
        <w:numPr>
          <w:ilvl w:val="1"/>
          <w:numId w:val="10"/>
        </w:numPr>
        <w:spacing w:after="0"/>
        <w:ind w:left="993"/>
        <w:jc w:val="both"/>
        <w:rPr>
          <w:rFonts w:ascii="Verdana" w:hAnsi="Verdana"/>
          <w:sz w:val="20"/>
          <w:szCs w:val="20"/>
        </w:rPr>
      </w:pPr>
      <w:r w:rsidRPr="00505639">
        <w:rPr>
          <w:rFonts w:ascii="Verdana" w:hAnsi="Verdana" w:cs="Arial"/>
          <w:b/>
          <w:sz w:val="20"/>
          <w:szCs w:val="20"/>
        </w:rPr>
        <w:t>Opisu przedmiotu zamówienia</w:t>
      </w:r>
      <w:r w:rsidR="00EE04A4">
        <w:rPr>
          <w:rFonts w:ascii="Verdana" w:hAnsi="Verdana" w:cs="Arial"/>
          <w:b/>
          <w:sz w:val="20"/>
          <w:szCs w:val="20"/>
        </w:rPr>
        <w:t xml:space="preserve"> - </w:t>
      </w:r>
      <w:r w:rsidR="00EE04A4" w:rsidRPr="00973A8E">
        <w:rPr>
          <w:rFonts w:ascii="Verdana" w:hAnsi="Verdana"/>
          <w:b/>
          <w:sz w:val="20"/>
          <w:szCs w:val="20"/>
        </w:rPr>
        <w:t>Specyfikacja techniczna oferowanego sprzętu</w:t>
      </w:r>
      <w:r w:rsidRPr="00505639">
        <w:rPr>
          <w:rFonts w:ascii="Verdana" w:hAnsi="Verdana" w:cs="Arial"/>
          <w:b/>
          <w:sz w:val="20"/>
          <w:szCs w:val="20"/>
        </w:rPr>
        <w:t xml:space="preserve"> </w:t>
      </w:r>
      <w:r w:rsidRPr="00505639">
        <w:rPr>
          <w:rFonts w:ascii="Verdana" w:hAnsi="Verdana" w:cs="Arial"/>
          <w:sz w:val="20"/>
          <w:szCs w:val="20"/>
        </w:rPr>
        <w:t>sporządzonego wg Załącznika nr 3 do SWZ potwierdzającego, że oferowane dostawy spełniają wymagania, cechy i kryteria postawione przez Zamawiającego (przedmiotowy środek dowodowy)</w:t>
      </w:r>
      <w:r>
        <w:rPr>
          <w:rFonts w:ascii="Verdana" w:hAnsi="Verdana" w:cs="Arial"/>
          <w:sz w:val="20"/>
          <w:szCs w:val="20"/>
        </w:rPr>
        <w:t>;</w:t>
      </w:r>
    </w:p>
    <w:p w14:paraId="169F5A5D"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(jeżeli dotyczy), w przypadku oferowania rozwiązań równoważnych Wykonawca składa w szczególności przedmiotowe środki dowodowe, o których mowa w rozdziale VII pkt III SWZ</w:t>
      </w:r>
      <w:r>
        <w:rPr>
          <w:rFonts w:ascii="Verdana" w:hAnsi="Verdana"/>
          <w:sz w:val="20"/>
          <w:szCs w:val="20"/>
        </w:rPr>
        <w:t xml:space="preserve"> ppkt 3 - 5</w:t>
      </w:r>
      <w:r w:rsidRPr="00F20557">
        <w:rPr>
          <w:rFonts w:ascii="Verdana" w:hAnsi="Verdana"/>
          <w:sz w:val="20"/>
          <w:szCs w:val="20"/>
        </w:rPr>
        <w:t xml:space="preserve">, udowadniające, że proponowane rozwiązania w równoważnym stopniu spełniają wymagania </w:t>
      </w:r>
      <w:r>
        <w:rPr>
          <w:rFonts w:ascii="Verdana" w:hAnsi="Verdana"/>
          <w:sz w:val="20"/>
          <w:szCs w:val="20"/>
        </w:rPr>
        <w:t>określone</w:t>
      </w:r>
      <w:r w:rsidRPr="00F20557">
        <w:rPr>
          <w:rFonts w:ascii="Verdana" w:hAnsi="Verdana"/>
          <w:sz w:val="20"/>
          <w:szCs w:val="20"/>
        </w:rPr>
        <w:t xml:space="preserve"> w opisie przedmiotu zamówienia</w:t>
      </w:r>
      <w:r>
        <w:rPr>
          <w:rFonts w:ascii="Verdana" w:hAnsi="Verdana"/>
          <w:sz w:val="20"/>
          <w:szCs w:val="20"/>
        </w:rPr>
        <w:t xml:space="preserve"> </w:t>
      </w:r>
      <w:r w:rsidRPr="00F20557">
        <w:rPr>
          <w:rFonts w:ascii="Verdana" w:hAnsi="Verdana"/>
          <w:sz w:val="20"/>
          <w:szCs w:val="20"/>
        </w:rPr>
        <w:t>(jeżeli dotyczy)</w:t>
      </w:r>
      <w:r>
        <w:rPr>
          <w:rFonts w:ascii="Verdana" w:hAnsi="Verdana"/>
          <w:b/>
          <w:sz w:val="20"/>
          <w:szCs w:val="20"/>
        </w:rPr>
        <w:t>;</w:t>
      </w:r>
    </w:p>
    <w:p w14:paraId="7A5A6EE2" w14:textId="77777777" w:rsidR="00F60379" w:rsidRPr="001116C8"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zgodnie z pkt 8 lub 9 rozdziału XI SWZ;</w:t>
      </w:r>
    </w:p>
    <w:p w14:paraId="7A5CD0C7" w14:textId="77777777" w:rsidR="00F60379" w:rsidRPr="001116C8" w:rsidRDefault="00F60379" w:rsidP="006B3AD0">
      <w:pPr>
        <w:pStyle w:val="Akapitzlist"/>
        <w:numPr>
          <w:ilvl w:val="1"/>
          <w:numId w:val="10"/>
        </w:numPr>
        <w:spacing w:after="0"/>
        <w:ind w:left="980"/>
        <w:jc w:val="both"/>
        <w:rPr>
          <w:rFonts w:ascii="Verdana" w:hAnsi="Verdana"/>
          <w:sz w:val="20"/>
          <w:szCs w:val="20"/>
        </w:rPr>
      </w:pPr>
      <w:r w:rsidRPr="001116C8">
        <w:rPr>
          <w:rFonts w:ascii="Verdana" w:hAnsi="Verdana"/>
          <w:sz w:val="20"/>
          <w:szCs w:val="20"/>
        </w:rPr>
        <w:t>(jeżeli dotyczy) zobowiązanie podmiotu udostępniającego zasoby lub inny podmiotowy środek dowodowy, o którym mowa w rozdziale VII pkt I ppkt 4 SWZ (Załącznik nr 5 do SWZ);</w:t>
      </w:r>
    </w:p>
    <w:p w14:paraId="55C26C16"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 xml:space="preserve">(jeżeli dotyczy) W przypadku,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Pr>
          <w:rFonts w:ascii="Verdana" w:hAnsi="Verdana"/>
          <w:sz w:val="20"/>
          <w:szCs w:val="20"/>
        </w:rPr>
        <w:t> </w:t>
      </w:r>
      <w:r w:rsidRPr="00F20557">
        <w:rPr>
          <w:rFonts w:ascii="Verdana" w:hAnsi="Verdana"/>
          <w:sz w:val="20"/>
          <w:szCs w:val="20"/>
        </w:rPr>
        <w:t>zwalczaniu nieuczciwej konkurencji</w:t>
      </w:r>
      <w:r>
        <w:rPr>
          <w:rFonts w:ascii="Verdana" w:hAnsi="Verdana"/>
          <w:sz w:val="20"/>
          <w:szCs w:val="20"/>
        </w:rPr>
        <w:t xml:space="preserve">, </w:t>
      </w:r>
      <w:r w:rsidRPr="00F20557">
        <w:rPr>
          <w:rFonts w:ascii="Verdana" w:hAnsi="Verdana"/>
          <w:sz w:val="20"/>
          <w:szCs w:val="20"/>
        </w:rPr>
        <w:t xml:space="preserve">Wykonawca, w celu utrzymania w poufności tych informacji, </w:t>
      </w:r>
      <w:r w:rsidRPr="00F20557">
        <w:rPr>
          <w:rFonts w:ascii="Verdana" w:hAnsi="Verdana"/>
          <w:sz w:val="20"/>
          <w:szCs w:val="20"/>
        </w:rPr>
        <w:lastRenderedPageBreak/>
        <w:t>przekazuje je w wydzielonym i odpowiednio oznaczonym pliku – szczegóły opisane w pkt 7 rozdziału XI SWZ.</w:t>
      </w:r>
    </w:p>
    <w:p w14:paraId="1EB9635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XII. SKŁADANIE I OTWARCIE OFERT</w:t>
      </w:r>
    </w:p>
    <w:p w14:paraId="49247777" w14:textId="488D350F" w:rsidR="00F60379" w:rsidRPr="00084D0C" w:rsidRDefault="00F60379" w:rsidP="00F60379">
      <w:pPr>
        <w:pStyle w:val="Akapitzlist"/>
        <w:numPr>
          <w:ilvl w:val="6"/>
          <w:numId w:val="1"/>
        </w:numPr>
        <w:tabs>
          <w:tab w:val="clear" w:pos="5040"/>
        </w:tabs>
        <w:spacing w:after="0"/>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t>
      </w:r>
      <w:r w:rsidRPr="005D2FEC">
        <w:rPr>
          <w:rFonts w:ascii="Verdana" w:hAnsi="Verdana" w:cs="Arial"/>
          <w:sz w:val="20"/>
          <w:szCs w:val="20"/>
        </w:rPr>
        <w:t xml:space="preserve">w terminie </w:t>
      </w:r>
      <w:r w:rsidRPr="005D2FEC">
        <w:rPr>
          <w:rFonts w:ascii="Verdana" w:hAnsi="Verdana" w:cs="Arial"/>
          <w:b/>
          <w:sz w:val="20"/>
          <w:szCs w:val="20"/>
        </w:rPr>
        <w:t xml:space="preserve">do </w:t>
      </w:r>
      <w:r w:rsidR="00F56B3E" w:rsidRPr="00084D0C">
        <w:rPr>
          <w:rFonts w:ascii="Verdana" w:hAnsi="Verdana" w:cs="Arial"/>
          <w:b/>
          <w:sz w:val="20"/>
          <w:szCs w:val="20"/>
        </w:rPr>
        <w:t>28.10.</w:t>
      </w:r>
      <w:r w:rsidRPr="00084D0C">
        <w:rPr>
          <w:rFonts w:ascii="Verdana" w:hAnsi="Verdana" w:cs="Arial"/>
          <w:b/>
          <w:sz w:val="20"/>
          <w:szCs w:val="20"/>
        </w:rPr>
        <w:t>202</w:t>
      </w:r>
      <w:r w:rsidR="003745E4" w:rsidRPr="00084D0C">
        <w:rPr>
          <w:rFonts w:ascii="Verdana" w:hAnsi="Verdana" w:cs="Arial"/>
          <w:b/>
          <w:sz w:val="20"/>
          <w:szCs w:val="20"/>
        </w:rPr>
        <w:t>4</w:t>
      </w:r>
      <w:r w:rsidRPr="00084D0C">
        <w:rPr>
          <w:rFonts w:ascii="Verdana" w:hAnsi="Verdana" w:cs="Arial"/>
          <w:b/>
          <w:sz w:val="20"/>
          <w:szCs w:val="20"/>
        </w:rPr>
        <w:t xml:space="preserve">r., do godz. </w:t>
      </w:r>
      <w:r w:rsidR="005D2FEC" w:rsidRPr="00084D0C">
        <w:rPr>
          <w:rFonts w:ascii="Verdana" w:hAnsi="Verdana" w:cs="Arial"/>
          <w:b/>
          <w:sz w:val="20"/>
          <w:szCs w:val="20"/>
        </w:rPr>
        <w:t>10</w:t>
      </w:r>
      <w:r w:rsidRPr="00084D0C">
        <w:rPr>
          <w:rFonts w:ascii="Verdana" w:hAnsi="Verdana" w:cs="Arial"/>
          <w:b/>
          <w:sz w:val="20"/>
          <w:szCs w:val="20"/>
        </w:rPr>
        <w:t xml:space="preserve">:00 za pośrednictwem Platformy: </w:t>
      </w:r>
    </w:p>
    <w:p w14:paraId="1707E3EE" w14:textId="77777777" w:rsidR="00F60379" w:rsidRPr="00F20557" w:rsidRDefault="004A2612" w:rsidP="00F60379">
      <w:pPr>
        <w:pStyle w:val="Akapitzlist"/>
        <w:spacing w:after="0"/>
        <w:ind w:left="426"/>
        <w:jc w:val="both"/>
        <w:rPr>
          <w:rFonts w:ascii="Verdana" w:hAnsi="Verdana" w:cs="Arial"/>
          <w:b/>
          <w:sz w:val="20"/>
          <w:szCs w:val="20"/>
        </w:rPr>
      </w:pPr>
      <w:hyperlink r:id="rId27" w:history="1">
        <w:r w:rsidR="00F60379" w:rsidRPr="00F20557">
          <w:rPr>
            <w:rStyle w:val="Hipercze"/>
            <w:rFonts w:ascii="Verdana" w:hAnsi="Verdana" w:cs="Arial"/>
            <w:sz w:val="20"/>
            <w:szCs w:val="20"/>
          </w:rPr>
          <w:t>https://platformazakupowa.pl/pn/uniwersytet_wroclawski/proceedings</w:t>
        </w:r>
      </w:hyperlink>
      <w:r w:rsidR="00F60379" w:rsidRPr="00F20557">
        <w:rPr>
          <w:rFonts w:ascii="Verdana" w:hAnsi="Verdana" w:cs="Arial"/>
          <w:sz w:val="20"/>
          <w:szCs w:val="20"/>
        </w:rPr>
        <w:t xml:space="preserve"> </w:t>
      </w:r>
    </w:p>
    <w:p w14:paraId="24BFD0D1"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DBAB3F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Ofertę należy złożyć w języku polskim.</w:t>
      </w:r>
    </w:p>
    <w:p w14:paraId="2E972D54"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78B2A94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79153114"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3D08CB45"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56AEB6A"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41D5F0B6" w14:textId="6EEB372B" w:rsidR="00F60379" w:rsidRPr="00970960"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Otwarcie ofert nastąpi </w:t>
      </w:r>
      <w:r w:rsidR="00F56B3E" w:rsidRPr="00084D0C">
        <w:rPr>
          <w:rFonts w:ascii="Verdana" w:hAnsi="Verdana" w:cs="Arial"/>
          <w:b/>
          <w:sz w:val="20"/>
          <w:szCs w:val="20"/>
        </w:rPr>
        <w:t>2</w:t>
      </w:r>
      <w:r w:rsidR="00084D0C" w:rsidRPr="00084D0C">
        <w:rPr>
          <w:rFonts w:ascii="Verdana" w:hAnsi="Verdana" w:cs="Arial"/>
          <w:b/>
          <w:sz w:val="20"/>
          <w:szCs w:val="20"/>
        </w:rPr>
        <w:t>8.10.</w:t>
      </w:r>
      <w:r w:rsidRPr="00084D0C">
        <w:rPr>
          <w:rFonts w:ascii="Verdana" w:hAnsi="Verdana" w:cs="Arial"/>
          <w:b/>
          <w:sz w:val="20"/>
          <w:szCs w:val="20"/>
        </w:rPr>
        <w:t>202</w:t>
      </w:r>
      <w:r w:rsidR="003745E4" w:rsidRPr="00084D0C">
        <w:rPr>
          <w:rFonts w:ascii="Verdana" w:hAnsi="Verdana" w:cs="Arial"/>
          <w:b/>
          <w:sz w:val="20"/>
          <w:szCs w:val="20"/>
        </w:rPr>
        <w:t>4</w:t>
      </w:r>
      <w:r w:rsidRPr="00084D0C">
        <w:rPr>
          <w:rFonts w:ascii="Verdana" w:hAnsi="Verdana" w:cs="Arial"/>
          <w:b/>
          <w:sz w:val="20"/>
          <w:szCs w:val="20"/>
        </w:rPr>
        <w:t xml:space="preserve">r. o godzinie </w:t>
      </w:r>
      <w:r w:rsidR="005D2FEC" w:rsidRPr="00084D0C">
        <w:rPr>
          <w:rFonts w:ascii="Verdana" w:hAnsi="Verdana" w:cs="Arial"/>
          <w:b/>
          <w:sz w:val="20"/>
          <w:szCs w:val="20"/>
        </w:rPr>
        <w:t>11</w:t>
      </w:r>
      <w:r w:rsidRPr="00084D0C">
        <w:rPr>
          <w:rFonts w:ascii="Verdana" w:hAnsi="Verdana" w:cs="Arial"/>
          <w:b/>
          <w:sz w:val="20"/>
          <w:szCs w:val="20"/>
        </w:rPr>
        <w:t>:</w:t>
      </w:r>
      <w:r w:rsidR="005D2FEC" w:rsidRPr="00084D0C">
        <w:rPr>
          <w:rFonts w:ascii="Verdana" w:hAnsi="Verdana" w:cs="Arial"/>
          <w:b/>
          <w:sz w:val="20"/>
          <w:szCs w:val="20"/>
        </w:rPr>
        <w:t>00</w:t>
      </w:r>
      <w:r w:rsidRPr="003745E4">
        <w:rPr>
          <w:rFonts w:ascii="Verdana" w:hAnsi="Verdana" w:cs="Arial"/>
          <w:sz w:val="20"/>
          <w:szCs w:val="20"/>
        </w:rPr>
        <w:t xml:space="preserve"> </w:t>
      </w:r>
      <w:r w:rsidRPr="00970960">
        <w:rPr>
          <w:rFonts w:ascii="Verdana" w:hAnsi="Verdana" w:cs="Calibri"/>
          <w:color w:val="000000"/>
          <w:sz w:val="20"/>
          <w:szCs w:val="20"/>
        </w:rPr>
        <w:t xml:space="preserve">za pośrednictwem Platformy: </w:t>
      </w:r>
      <w:hyperlink r:id="rId28" w:history="1">
        <w:r w:rsidRPr="00970960">
          <w:rPr>
            <w:rStyle w:val="Hipercze"/>
            <w:rFonts w:ascii="Verdana" w:hAnsi="Verdana"/>
            <w:sz w:val="20"/>
            <w:szCs w:val="20"/>
          </w:rPr>
          <w:t>https://platformazakupowa.pl/pn/uniwersytet_wroclawski/proceedings</w:t>
        </w:r>
      </w:hyperlink>
      <w:r w:rsidRPr="00970960">
        <w:rPr>
          <w:rFonts w:ascii="Verdana" w:hAnsi="Verdana"/>
          <w:sz w:val="20"/>
          <w:szCs w:val="20"/>
        </w:rPr>
        <w:t xml:space="preserve"> </w:t>
      </w:r>
    </w:p>
    <w:p w14:paraId="47806097" w14:textId="77777777" w:rsidR="00F60379" w:rsidRPr="00970960" w:rsidRDefault="00F60379" w:rsidP="00F60379">
      <w:pPr>
        <w:pStyle w:val="Akapitzlist"/>
        <w:spacing w:after="0"/>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23065EF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67608F7" w14:textId="77777777" w:rsidR="00F60379" w:rsidRPr="00F20557" w:rsidRDefault="00F60379" w:rsidP="00F60379">
      <w:pPr>
        <w:spacing w:after="0"/>
        <w:ind w:left="993" w:hanging="567"/>
        <w:jc w:val="both"/>
        <w:rPr>
          <w:rFonts w:ascii="Verdana" w:hAnsi="Verdana" w:cs="Arial"/>
          <w:sz w:val="20"/>
          <w:szCs w:val="20"/>
        </w:rPr>
      </w:pPr>
      <w:r w:rsidRPr="00F20557">
        <w:rPr>
          <w:rFonts w:ascii="Verdana" w:hAnsi="Verdana" w:cs="Arial"/>
          <w:sz w:val="20"/>
          <w:szCs w:val="20"/>
        </w:rPr>
        <w:t xml:space="preserve">10.1. nazwach albo imionach i nazwiskach oraz siedzibach lub miejscach prowadzonej działalności gospodarczej albo miejscach zamieszkania Wykonawców, których oferty zostały otwarte; </w:t>
      </w:r>
    </w:p>
    <w:p w14:paraId="3942C066" w14:textId="77777777" w:rsidR="00F60379" w:rsidRPr="00F20557" w:rsidRDefault="00F60379" w:rsidP="00F60379">
      <w:pPr>
        <w:spacing w:after="0"/>
        <w:ind w:left="426"/>
        <w:jc w:val="both"/>
        <w:rPr>
          <w:rFonts w:ascii="Verdana" w:hAnsi="Verdana" w:cs="Arial"/>
          <w:sz w:val="20"/>
          <w:szCs w:val="20"/>
        </w:rPr>
      </w:pPr>
      <w:r w:rsidRPr="00F20557">
        <w:rPr>
          <w:rFonts w:ascii="Verdana" w:hAnsi="Verdana" w:cs="Arial"/>
          <w:sz w:val="20"/>
          <w:szCs w:val="20"/>
        </w:rPr>
        <w:t>10.2.cenach lub kosztach zawartych w ofertach.</w:t>
      </w:r>
    </w:p>
    <w:p w14:paraId="50DBECA2"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3" w:name="_Toc227121609"/>
      <w:bookmarkStart w:id="24" w:name="_Toc231012175"/>
      <w:r w:rsidRPr="00F20557">
        <w:rPr>
          <w:rFonts w:ascii="Verdana" w:hAnsi="Verdana" w:cs="Arial"/>
          <w:color w:val="FFFFFF"/>
          <w:sz w:val="20"/>
        </w:rPr>
        <w:t>XIII. SPOSÓB OBLICZENIA CENY OFERTOWEJ</w:t>
      </w:r>
      <w:bookmarkStart w:id="25" w:name="_Toc227121610"/>
      <w:bookmarkStart w:id="26" w:name="_Toc231012176"/>
      <w:bookmarkEnd w:id="23"/>
      <w:bookmarkEnd w:id="24"/>
      <w:r w:rsidRPr="00F20557">
        <w:rPr>
          <w:rFonts w:ascii="Verdana" w:hAnsi="Verdana" w:cs="Arial"/>
          <w:color w:val="FFFFFF"/>
          <w:sz w:val="20"/>
        </w:rPr>
        <w:t xml:space="preserve"> </w:t>
      </w:r>
    </w:p>
    <w:p w14:paraId="2011EC0E" w14:textId="77777777"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t>Cena ofertowa, ma uwzględniać zakres określony w SWZ i załączników oraz ewentualnych wyjaśnieniach i zmianach treści SWZ, jak również wszystkie zobowiązania wynikające z tekstu załączonego wzoru umowy.</w:t>
      </w:r>
    </w:p>
    <w:p w14:paraId="6A998975" w14:textId="77777777"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color w:val="000000"/>
          <w:sz w:val="20"/>
          <w:szCs w:val="20"/>
        </w:rPr>
      </w:pPr>
      <w:r w:rsidRPr="00F823DB">
        <w:rPr>
          <w:rFonts w:ascii="Verdana" w:hAnsi="Verdana" w:cs="Arial"/>
          <w:bCs/>
          <w:sz w:val="20"/>
          <w:szCs w:val="20"/>
        </w:rPr>
        <w:t xml:space="preserve">Ocenie podlega CENA OFERTOWA BRUTTO, podana w Formularzu oferty, obliczona </w:t>
      </w:r>
      <w:r w:rsidRPr="00F823DB">
        <w:rPr>
          <w:rFonts w:ascii="Verdana" w:hAnsi="Verdana" w:cs="Arial"/>
          <w:bCs/>
          <w:sz w:val="20"/>
          <w:szCs w:val="20"/>
        </w:rPr>
        <w:br/>
        <w:t>w sposób podany w pkt. </w:t>
      </w:r>
      <w:r>
        <w:rPr>
          <w:rFonts w:ascii="Verdana" w:hAnsi="Verdana" w:cs="Arial"/>
          <w:bCs/>
          <w:sz w:val="20"/>
          <w:szCs w:val="20"/>
        </w:rPr>
        <w:t>5</w:t>
      </w:r>
      <w:r w:rsidRPr="00F823DB">
        <w:rPr>
          <w:rFonts w:ascii="Verdana" w:hAnsi="Verdana" w:cs="Arial"/>
          <w:bCs/>
          <w:sz w:val="20"/>
          <w:szCs w:val="20"/>
        </w:rPr>
        <w:t>, musi uwzględniać wszelkie koszty niezbędne dla prawidłowego i pełnego wykonania zamówienia oraz wszelkie opłaty i podatki, do których jest zobowiązany Wykonawca, wynikające z obowiązujących przepisów.</w:t>
      </w:r>
    </w:p>
    <w:p w14:paraId="1F3B4C6F" w14:textId="77777777" w:rsidR="00F60379" w:rsidRPr="00A746C7" w:rsidRDefault="00F60379" w:rsidP="006B3AD0">
      <w:pPr>
        <w:pStyle w:val="Akapitzlist"/>
        <w:numPr>
          <w:ilvl w:val="0"/>
          <w:numId w:val="46"/>
        </w:numPr>
        <w:autoSpaceDE w:val="0"/>
        <w:autoSpaceDN w:val="0"/>
        <w:adjustRightInd w:val="0"/>
        <w:spacing w:after="0"/>
        <w:ind w:left="357" w:hanging="357"/>
        <w:jc w:val="both"/>
        <w:rPr>
          <w:rFonts w:ascii="Verdana" w:hAnsi="Verdana" w:cs="Arial"/>
          <w:bCs/>
          <w:sz w:val="20"/>
          <w:szCs w:val="20"/>
        </w:rPr>
      </w:pPr>
      <w:r w:rsidRPr="00A746C7">
        <w:rPr>
          <w:rFonts w:ascii="Verdana" w:hAnsi="Verdana"/>
          <w:bCs/>
          <w:sz w:val="20"/>
          <w:szCs w:val="20"/>
        </w:rPr>
        <w:t xml:space="preserve">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w:t>
      </w:r>
      <w:r>
        <w:rPr>
          <w:rFonts w:ascii="Verdana" w:hAnsi="Verdana"/>
          <w:bCs/>
          <w:sz w:val="20"/>
          <w:szCs w:val="20"/>
        </w:rPr>
        <w:t xml:space="preserve">na wezwanie Zamawiającego </w:t>
      </w:r>
      <w:r w:rsidRPr="00A746C7">
        <w:rPr>
          <w:rFonts w:ascii="Verdana" w:hAnsi="Verdana"/>
          <w:bCs/>
          <w:sz w:val="20"/>
          <w:szCs w:val="20"/>
        </w:rPr>
        <w:t>wyjaśnienia wraz z dowodami potwierdzającymi zastosowanie innej stawki VAT bądź indywidulana decyzję US)</w:t>
      </w:r>
      <w:r w:rsidRPr="00A746C7">
        <w:rPr>
          <w:rFonts w:ascii="Verdana" w:hAnsi="Verdana" w:cs="Arial"/>
          <w:bCs/>
          <w:sz w:val="20"/>
          <w:szCs w:val="20"/>
        </w:rPr>
        <w:t>.</w:t>
      </w:r>
    </w:p>
    <w:p w14:paraId="40F00CA0" w14:textId="77777777"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t>Cenę brutto w Formularzu Oferty należy podać w złotych polskich (PLN), z zaokrągleniem do dwóch miejsc po przecinku, zgodnie z poniższą zasadą.</w:t>
      </w:r>
    </w:p>
    <w:p w14:paraId="1DFA76AE" w14:textId="77777777" w:rsidR="005D2FEC" w:rsidRDefault="00F60379" w:rsidP="005D2FEC">
      <w:pPr>
        <w:pStyle w:val="Akapitzlist"/>
        <w:autoSpaceDE w:val="0"/>
        <w:autoSpaceDN w:val="0"/>
        <w:adjustRightInd w:val="0"/>
        <w:spacing w:after="0"/>
        <w:ind w:left="357"/>
        <w:jc w:val="both"/>
        <w:rPr>
          <w:rFonts w:ascii="Verdana" w:hAnsi="Verdana" w:cs="Arial"/>
          <w:sz w:val="20"/>
          <w:szCs w:val="20"/>
        </w:rPr>
      </w:pPr>
      <w:r w:rsidRPr="00F823DB">
        <w:rPr>
          <w:rFonts w:ascii="Verdana" w:hAnsi="Verdana" w:cs="Arial"/>
          <w:b/>
          <w:sz w:val="20"/>
          <w:szCs w:val="20"/>
        </w:rPr>
        <w:t>UWAGA:</w:t>
      </w:r>
      <w:r w:rsidRPr="00F823DB">
        <w:rPr>
          <w:rFonts w:ascii="Verdana" w:hAnsi="Verdana" w:cs="Arial"/>
          <w:sz w:val="20"/>
          <w:szCs w:val="20"/>
        </w:rPr>
        <w:t xml:space="preserve"> Zaokrąglenia ceny w PLN należy dokonać do dw</w:t>
      </w:r>
      <w:r w:rsidRPr="00F20557">
        <w:rPr>
          <w:rFonts w:ascii="Verdana" w:hAnsi="Verdana" w:cs="Arial"/>
          <w:sz w:val="20"/>
          <w:szCs w:val="20"/>
        </w:rPr>
        <w:t>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728D4B1" w14:textId="25D4C273" w:rsidR="00F60379" w:rsidRPr="005D2FEC" w:rsidRDefault="00F60379" w:rsidP="005D2FEC">
      <w:pPr>
        <w:pStyle w:val="Akapitzlist"/>
        <w:numPr>
          <w:ilvl w:val="0"/>
          <w:numId w:val="46"/>
        </w:numPr>
        <w:autoSpaceDE w:val="0"/>
        <w:autoSpaceDN w:val="0"/>
        <w:adjustRightInd w:val="0"/>
        <w:spacing w:after="0"/>
        <w:jc w:val="both"/>
        <w:rPr>
          <w:rFonts w:ascii="Verdana" w:hAnsi="Verdana" w:cs="Arial"/>
          <w:i/>
          <w:sz w:val="20"/>
          <w:szCs w:val="20"/>
        </w:rPr>
      </w:pPr>
      <w:r w:rsidRPr="005D2FEC">
        <w:rPr>
          <w:rFonts w:ascii="Verdana" w:hAnsi="Verdana" w:cs="Verdana"/>
          <w:bCs/>
          <w:sz w:val="20"/>
          <w:szCs w:val="20"/>
        </w:rPr>
        <w:t xml:space="preserve">Wykonawca jest zobowiązany do podania w </w:t>
      </w:r>
      <w:r w:rsidRPr="005D2FEC">
        <w:rPr>
          <w:rFonts w:ascii="Verdana" w:hAnsi="Verdana" w:cs="Verdana"/>
          <w:sz w:val="20"/>
          <w:szCs w:val="20"/>
        </w:rPr>
        <w:t xml:space="preserve">Formularzu Oferty stawki podatku </w:t>
      </w:r>
      <w:r w:rsidRPr="005D2FEC">
        <w:rPr>
          <w:rFonts w:ascii="Verdana" w:hAnsi="Verdana" w:cs="Verdana"/>
          <w:sz w:val="20"/>
          <w:szCs w:val="20"/>
        </w:rPr>
        <w:br/>
        <w:t>od towarów i usług (VAT), według której oblicza kwotę VAT. Następnie sumuje kwotę VAT i cenę ofertową netto otrzymując cenę ofertową brutto.</w:t>
      </w:r>
    </w:p>
    <w:p w14:paraId="14744533" w14:textId="77777777" w:rsidR="00F60379" w:rsidRPr="00F20557" w:rsidRDefault="00F60379" w:rsidP="006B3AD0">
      <w:pPr>
        <w:pStyle w:val="Akapitzlist"/>
        <w:numPr>
          <w:ilvl w:val="0"/>
          <w:numId w:val="46"/>
        </w:numPr>
        <w:autoSpaceDE w:val="0"/>
        <w:autoSpaceDN w:val="0"/>
        <w:adjustRightInd w:val="0"/>
        <w:spacing w:after="0"/>
        <w:ind w:left="357" w:hanging="357"/>
        <w:jc w:val="both"/>
        <w:rPr>
          <w:rFonts w:ascii="Verdana" w:hAnsi="Verdana" w:cs="Verdana"/>
          <w:sz w:val="20"/>
          <w:szCs w:val="20"/>
        </w:rPr>
      </w:pPr>
      <w:r w:rsidRPr="00F20557">
        <w:rPr>
          <w:rFonts w:ascii="Verdana" w:hAnsi="Verdana" w:cs="Verdana"/>
          <w:sz w:val="20"/>
          <w:szCs w:val="20"/>
        </w:rPr>
        <w:t>Sposób zapłaty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4B8F6029" w14:textId="77777777" w:rsidR="00F60379" w:rsidRPr="00F20557"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Pr>
          <w:rFonts w:ascii="Verdana" w:hAnsi="Verdana" w:cs="Arial"/>
          <w:sz w:val="20"/>
          <w:szCs w:val="20"/>
        </w:rPr>
        <w:t> </w:t>
      </w:r>
      <w:r w:rsidRPr="00F20557">
        <w:rPr>
          <w:rFonts w:ascii="Verdana" w:hAnsi="Verdana" w:cs="Arial"/>
          <w:sz w:val="20"/>
          <w:szCs w:val="20"/>
        </w:rPr>
        <w:t xml:space="preserve">usług, dla celów zastosowania kryterium ceny lub kosztu zamawiający dolicza do przedstawionej w tej ofercie </w:t>
      </w:r>
      <w:r w:rsidRPr="00F20557">
        <w:rPr>
          <w:rFonts w:ascii="Verdana" w:hAnsi="Verdana" w:cs="Arial"/>
          <w:sz w:val="20"/>
          <w:szCs w:val="20"/>
        </w:rPr>
        <w:lastRenderedPageBreak/>
        <w:t>ceny kwotę podatku od towarów i usług, którą miałby obowiązek rozliczyć. W ofercie, Wykonawca ma obowiązek:</w:t>
      </w:r>
    </w:p>
    <w:p w14:paraId="5668EC4B"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123DEC90"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6CA918B1"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2E2529F9"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62C8100B"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Pr="00F812AF">
        <w:rPr>
          <w:rFonts w:ascii="Verdana" w:hAnsi="Verdana" w:cs="Arial"/>
          <w:color w:val="FFFFFF"/>
          <w:sz w:val="20"/>
        </w:rPr>
        <w:t xml:space="preserve">. </w:t>
      </w:r>
      <w:bookmarkEnd w:id="25"/>
      <w:bookmarkEnd w:id="26"/>
      <w:r w:rsidRPr="00E37052">
        <w:rPr>
          <w:rFonts w:ascii="Verdana" w:hAnsi="Verdana" w:cs="Arial"/>
          <w:color w:val="FFFFFF"/>
          <w:sz w:val="20"/>
        </w:rPr>
        <w:t>OPIS KRYTERIÓW</w:t>
      </w:r>
      <w:r w:rsidRPr="00F20557">
        <w:rPr>
          <w:rFonts w:ascii="Verdana" w:hAnsi="Verdana" w:cs="Arial"/>
          <w:color w:val="FFFFFF"/>
          <w:sz w:val="20"/>
        </w:rPr>
        <w:t xml:space="preserve"> </w:t>
      </w:r>
      <w:r>
        <w:rPr>
          <w:rFonts w:ascii="Verdana" w:hAnsi="Verdana" w:cs="Arial"/>
          <w:color w:val="FFFFFF"/>
          <w:sz w:val="20"/>
        </w:rPr>
        <w:t xml:space="preserve"> OCENY OFERT</w:t>
      </w:r>
    </w:p>
    <w:p w14:paraId="6DBCD6FF" w14:textId="6AA126C4" w:rsidR="0047358A" w:rsidRPr="005D2FEC" w:rsidRDefault="00F60379" w:rsidP="005D2FEC">
      <w:pPr>
        <w:numPr>
          <w:ilvl w:val="0"/>
          <w:numId w:val="12"/>
        </w:numPr>
        <w:tabs>
          <w:tab w:val="clear" w:pos="720"/>
        </w:tabs>
        <w:spacing w:after="0"/>
        <w:ind w:left="284" w:hanging="284"/>
        <w:jc w:val="both"/>
        <w:rPr>
          <w:rFonts w:ascii="Verdana" w:hAnsi="Verdana"/>
          <w:sz w:val="20"/>
          <w:szCs w:val="20"/>
        </w:rPr>
      </w:pPr>
      <w:r w:rsidRPr="00F20557">
        <w:rPr>
          <w:rFonts w:ascii="Verdana" w:hAnsi="Verdana"/>
          <w:sz w:val="20"/>
          <w:szCs w:val="20"/>
        </w:rPr>
        <w:t>Przy wyborze najkorzystniejszej oferty Zamawiający będzie się kierował następującymi kryteriami:</w:t>
      </w:r>
    </w:p>
    <w:p w14:paraId="54C5A593" w14:textId="64C3A876" w:rsidR="0047358A" w:rsidRPr="005D2FEC" w:rsidRDefault="00F60379" w:rsidP="005D2FEC">
      <w:pPr>
        <w:spacing w:after="0"/>
        <w:ind w:left="294"/>
        <w:jc w:val="both"/>
        <w:rPr>
          <w:rFonts w:ascii="Verdana" w:hAnsi="Verdana"/>
          <w:b/>
          <w:bCs/>
          <w:sz w:val="20"/>
          <w:szCs w:val="20"/>
        </w:rPr>
      </w:pPr>
      <w:r w:rsidRPr="005D2FEC">
        <w:rPr>
          <w:rFonts w:ascii="Verdana" w:hAnsi="Verdana"/>
          <w:b/>
          <w:bCs/>
          <w:sz w:val="20"/>
          <w:szCs w:val="20"/>
        </w:rPr>
        <w:t>Kryterium 1: Cena (C) – 60%</w:t>
      </w:r>
    </w:p>
    <w:p w14:paraId="3AD97E22" w14:textId="0A7D899D" w:rsidR="0047358A" w:rsidRDefault="0047358A" w:rsidP="00F60379">
      <w:pPr>
        <w:spacing w:after="0"/>
        <w:ind w:left="294"/>
        <w:jc w:val="both"/>
        <w:rPr>
          <w:rFonts w:ascii="Verdana" w:hAnsi="Verdana"/>
          <w:b/>
          <w:bCs/>
          <w:sz w:val="20"/>
          <w:szCs w:val="20"/>
        </w:rPr>
      </w:pPr>
      <w:r w:rsidRPr="005D2FEC">
        <w:rPr>
          <w:rFonts w:ascii="Verdana" w:hAnsi="Verdana"/>
          <w:b/>
          <w:bCs/>
          <w:sz w:val="20"/>
          <w:szCs w:val="20"/>
        </w:rPr>
        <w:t xml:space="preserve">Kryterium 2: </w:t>
      </w:r>
      <w:r w:rsidR="00ED0862">
        <w:rPr>
          <w:rFonts w:ascii="Verdana" w:hAnsi="Verdana"/>
          <w:b/>
          <w:bCs/>
          <w:sz w:val="20"/>
          <w:szCs w:val="20"/>
        </w:rPr>
        <w:t>Parametry techniczne</w:t>
      </w:r>
      <w:r w:rsidRPr="005D2FEC">
        <w:rPr>
          <w:rFonts w:ascii="Verdana" w:hAnsi="Verdana"/>
          <w:b/>
          <w:bCs/>
          <w:sz w:val="20"/>
          <w:szCs w:val="20"/>
        </w:rPr>
        <w:t xml:space="preserve"> </w:t>
      </w:r>
      <w:r w:rsidR="005D2FEC" w:rsidRPr="005D2FEC">
        <w:rPr>
          <w:rFonts w:ascii="Verdana" w:hAnsi="Verdana"/>
          <w:b/>
          <w:bCs/>
          <w:sz w:val="20"/>
          <w:szCs w:val="20"/>
        </w:rPr>
        <w:t>(</w:t>
      </w:r>
      <w:r w:rsidR="00ED0862">
        <w:rPr>
          <w:rFonts w:ascii="Verdana" w:hAnsi="Verdana"/>
          <w:b/>
          <w:bCs/>
          <w:sz w:val="20"/>
          <w:szCs w:val="20"/>
        </w:rPr>
        <w:t>P</w:t>
      </w:r>
      <w:r w:rsidR="005D2FEC" w:rsidRPr="005D2FEC">
        <w:rPr>
          <w:rFonts w:ascii="Verdana" w:hAnsi="Verdana"/>
          <w:b/>
          <w:bCs/>
          <w:sz w:val="20"/>
          <w:szCs w:val="20"/>
        </w:rPr>
        <w:t xml:space="preserve">) – </w:t>
      </w:r>
      <w:r w:rsidR="00ED0862">
        <w:rPr>
          <w:rFonts w:ascii="Verdana" w:hAnsi="Verdana"/>
          <w:b/>
          <w:bCs/>
          <w:sz w:val="20"/>
          <w:szCs w:val="20"/>
        </w:rPr>
        <w:t>3</w:t>
      </w:r>
      <w:r w:rsidR="005D2FEC" w:rsidRPr="005D2FEC">
        <w:rPr>
          <w:rFonts w:ascii="Verdana" w:hAnsi="Verdana"/>
          <w:b/>
          <w:bCs/>
          <w:sz w:val="20"/>
          <w:szCs w:val="20"/>
        </w:rPr>
        <w:t>0%</w:t>
      </w:r>
    </w:p>
    <w:p w14:paraId="785924BE" w14:textId="7FBFC961" w:rsidR="00ED0862" w:rsidRPr="005D2FEC" w:rsidRDefault="00ED0862" w:rsidP="00F60379">
      <w:pPr>
        <w:spacing w:after="0"/>
        <w:ind w:left="294"/>
        <w:jc w:val="both"/>
        <w:rPr>
          <w:rFonts w:ascii="Verdana" w:hAnsi="Verdana"/>
          <w:b/>
          <w:bCs/>
          <w:sz w:val="20"/>
          <w:szCs w:val="20"/>
        </w:rPr>
      </w:pPr>
      <w:r>
        <w:rPr>
          <w:rFonts w:ascii="Verdana" w:hAnsi="Verdana"/>
          <w:b/>
          <w:bCs/>
          <w:sz w:val="20"/>
          <w:szCs w:val="20"/>
        </w:rPr>
        <w:t>Kryterium 3: Gwarancja (G)- 10%</w:t>
      </w:r>
    </w:p>
    <w:p w14:paraId="5BAB6DCF" w14:textId="77777777" w:rsidR="00F60379" w:rsidRPr="006D1F2F" w:rsidRDefault="00F60379" w:rsidP="005D2FEC">
      <w:pPr>
        <w:spacing w:after="0"/>
        <w:rPr>
          <w:rFonts w:ascii="Verdana" w:hAnsi="Verdana" w:cs="Arial"/>
          <w:b/>
          <w:bCs/>
          <w:sz w:val="20"/>
          <w:szCs w:val="20"/>
        </w:rPr>
      </w:pPr>
    </w:p>
    <w:p w14:paraId="5AA084A0" w14:textId="77777777" w:rsidR="00F60379" w:rsidRPr="006D1F2F" w:rsidRDefault="00F60379" w:rsidP="00F60379">
      <w:pPr>
        <w:spacing w:after="0"/>
        <w:ind w:left="284"/>
        <w:rPr>
          <w:rFonts w:ascii="Verdana" w:hAnsi="Verdana" w:cs="Arial"/>
          <w:sz w:val="20"/>
          <w:szCs w:val="20"/>
        </w:rPr>
      </w:pPr>
      <w:r w:rsidRPr="006D1F2F">
        <w:rPr>
          <w:rFonts w:ascii="Verdana" w:hAnsi="Verdana" w:cs="Arial"/>
          <w:sz w:val="20"/>
          <w:szCs w:val="20"/>
        </w:rPr>
        <w:t xml:space="preserve">Zamawiający dokona oceny ofert, przyznając punkty w ramach poszczególnych kryteriów  oceny ofert, przyjmując zasadę, że 1% = 1pkt. </w:t>
      </w:r>
    </w:p>
    <w:p w14:paraId="5B0CD394" w14:textId="77777777" w:rsidR="00F60379" w:rsidRDefault="00F60379" w:rsidP="006B3AD0">
      <w:pPr>
        <w:numPr>
          <w:ilvl w:val="0"/>
          <w:numId w:val="12"/>
        </w:numPr>
        <w:tabs>
          <w:tab w:val="clear" w:pos="720"/>
        </w:tabs>
        <w:spacing w:after="0"/>
        <w:ind w:left="284" w:hanging="284"/>
        <w:jc w:val="both"/>
        <w:rPr>
          <w:rFonts w:ascii="Verdana" w:hAnsi="Verdana" w:cs="Arial"/>
          <w:sz w:val="20"/>
          <w:szCs w:val="20"/>
        </w:rPr>
      </w:pPr>
      <w:r w:rsidRPr="006D1F2F">
        <w:rPr>
          <w:rFonts w:ascii="Verdana" w:hAnsi="Verdana" w:cs="Arial"/>
          <w:sz w:val="20"/>
          <w:szCs w:val="20"/>
        </w:rPr>
        <w:t>Łączna wartość punktowa oferty wyliczana będzie wg wzoru:</w:t>
      </w:r>
    </w:p>
    <w:p w14:paraId="161DAC5C" w14:textId="694B2F44" w:rsidR="00F60379" w:rsidRPr="00F20557" w:rsidRDefault="00F60379" w:rsidP="005D2FEC">
      <w:pPr>
        <w:spacing w:after="0"/>
        <w:ind w:left="681" w:hanging="397"/>
        <w:jc w:val="center"/>
        <w:rPr>
          <w:rFonts w:ascii="Verdana" w:hAnsi="Verdana" w:cs="Arial"/>
          <w:b/>
          <w:bCs/>
          <w:sz w:val="20"/>
          <w:szCs w:val="20"/>
        </w:rPr>
      </w:pPr>
      <w:r w:rsidRPr="006D1F2F">
        <w:rPr>
          <w:rFonts w:ascii="Verdana" w:hAnsi="Verdana" w:cs="Arial"/>
          <w:b/>
          <w:bCs/>
          <w:sz w:val="20"/>
          <w:szCs w:val="20"/>
        </w:rPr>
        <w:t xml:space="preserve">W = C + </w:t>
      </w:r>
      <w:r w:rsidR="008B601D">
        <w:rPr>
          <w:rFonts w:ascii="Verdana" w:hAnsi="Verdana" w:cs="Arial"/>
          <w:b/>
          <w:bCs/>
          <w:sz w:val="20"/>
          <w:szCs w:val="20"/>
        </w:rPr>
        <w:t>P</w:t>
      </w:r>
      <w:r w:rsidR="005A501C">
        <w:rPr>
          <w:rFonts w:ascii="Verdana" w:hAnsi="Verdana" w:cs="Arial"/>
          <w:b/>
          <w:bCs/>
          <w:sz w:val="20"/>
          <w:szCs w:val="20"/>
        </w:rPr>
        <w:t xml:space="preserve"> </w:t>
      </w:r>
      <w:r w:rsidR="008B601D">
        <w:rPr>
          <w:rFonts w:ascii="Verdana" w:hAnsi="Verdana" w:cs="Arial"/>
          <w:b/>
          <w:bCs/>
          <w:sz w:val="20"/>
          <w:szCs w:val="20"/>
        </w:rPr>
        <w:t>+</w:t>
      </w:r>
      <w:r w:rsidR="005A501C">
        <w:rPr>
          <w:rFonts w:ascii="Verdana" w:hAnsi="Verdana" w:cs="Arial"/>
          <w:b/>
          <w:bCs/>
          <w:sz w:val="20"/>
          <w:szCs w:val="20"/>
        </w:rPr>
        <w:t xml:space="preserve"> </w:t>
      </w:r>
      <w:r>
        <w:rPr>
          <w:rFonts w:ascii="Verdana" w:hAnsi="Verdana" w:cs="Arial"/>
          <w:b/>
          <w:bCs/>
          <w:sz w:val="20"/>
          <w:szCs w:val="20"/>
        </w:rPr>
        <w:t>G</w:t>
      </w:r>
    </w:p>
    <w:p w14:paraId="0B6A05DD" w14:textId="77777777" w:rsidR="00F60379" w:rsidRPr="00F20557" w:rsidRDefault="00F60379" w:rsidP="00F60379">
      <w:pPr>
        <w:spacing w:after="0"/>
        <w:ind w:left="681" w:hanging="397"/>
        <w:jc w:val="both"/>
        <w:rPr>
          <w:rFonts w:ascii="Verdana" w:hAnsi="Verdana" w:cs="Arial"/>
          <w:sz w:val="20"/>
          <w:szCs w:val="20"/>
        </w:rPr>
      </w:pPr>
      <w:r w:rsidRPr="00F20557">
        <w:rPr>
          <w:rFonts w:ascii="Verdana" w:hAnsi="Verdana" w:cs="Arial"/>
          <w:sz w:val="20"/>
          <w:szCs w:val="20"/>
        </w:rPr>
        <w:t>gdzie:</w:t>
      </w:r>
    </w:p>
    <w:p w14:paraId="7D6FAADA" w14:textId="77777777" w:rsidR="00F60379" w:rsidRDefault="00F60379" w:rsidP="00F60379">
      <w:pPr>
        <w:spacing w:after="0"/>
        <w:ind w:left="681" w:hanging="397"/>
        <w:jc w:val="both"/>
        <w:rPr>
          <w:rFonts w:ascii="Verdana" w:hAnsi="Verdana" w:cs="Arial"/>
          <w:sz w:val="20"/>
          <w:szCs w:val="20"/>
        </w:rPr>
      </w:pPr>
      <w:r w:rsidRPr="005D2FEC">
        <w:rPr>
          <w:rFonts w:ascii="Verdana" w:hAnsi="Verdana" w:cs="Arial"/>
          <w:b/>
          <w:bCs/>
          <w:sz w:val="20"/>
          <w:szCs w:val="20"/>
        </w:rPr>
        <w:t>W</w:t>
      </w:r>
      <w:r>
        <w:rPr>
          <w:rFonts w:ascii="Verdana" w:hAnsi="Verdana" w:cs="Arial"/>
          <w:sz w:val="20"/>
          <w:szCs w:val="20"/>
        </w:rPr>
        <w:t xml:space="preserve"> – oznacza sumę wszystkich punktów za kryteria wskazane powyżej</w:t>
      </w:r>
    </w:p>
    <w:p w14:paraId="06361890" w14:textId="1E637BE7" w:rsidR="005D2FEC" w:rsidRDefault="005D2FEC" w:rsidP="005D2FEC">
      <w:pPr>
        <w:spacing w:after="0"/>
        <w:ind w:left="681" w:hanging="397"/>
        <w:jc w:val="both"/>
        <w:rPr>
          <w:rFonts w:ascii="Verdana" w:hAnsi="Verdana" w:cs="Arial"/>
          <w:sz w:val="20"/>
          <w:szCs w:val="20"/>
        </w:rPr>
      </w:pPr>
      <w:r w:rsidRPr="005D2FEC">
        <w:rPr>
          <w:rFonts w:ascii="Verdana" w:hAnsi="Verdana" w:cs="Arial"/>
          <w:b/>
          <w:bCs/>
          <w:sz w:val="20"/>
          <w:szCs w:val="20"/>
        </w:rPr>
        <w:t>C</w:t>
      </w:r>
      <w:r w:rsidRPr="005D2FEC">
        <w:rPr>
          <w:rFonts w:ascii="Verdana" w:hAnsi="Verdana" w:cs="Arial"/>
          <w:sz w:val="20"/>
          <w:szCs w:val="20"/>
        </w:rPr>
        <w:t xml:space="preserve"> – oznacza wartość punktową w kryterium „</w:t>
      </w:r>
      <w:r w:rsidR="005A501C">
        <w:rPr>
          <w:rFonts w:ascii="Verdana" w:hAnsi="Verdana" w:cs="Arial"/>
          <w:sz w:val="20"/>
          <w:szCs w:val="20"/>
        </w:rPr>
        <w:t>C</w:t>
      </w:r>
      <w:r w:rsidRPr="005D2FEC">
        <w:rPr>
          <w:rFonts w:ascii="Verdana" w:hAnsi="Verdana" w:cs="Arial"/>
          <w:sz w:val="20"/>
          <w:szCs w:val="20"/>
        </w:rPr>
        <w:t>ena”</w:t>
      </w:r>
    </w:p>
    <w:p w14:paraId="2AD1A760" w14:textId="6D2D65AD" w:rsidR="002E2948" w:rsidRPr="005D2FEC" w:rsidRDefault="002E2948" w:rsidP="005D2FEC">
      <w:pPr>
        <w:spacing w:after="0"/>
        <w:ind w:left="681" w:hanging="397"/>
        <w:jc w:val="both"/>
        <w:rPr>
          <w:rFonts w:ascii="Verdana" w:hAnsi="Verdana" w:cs="Arial"/>
          <w:sz w:val="20"/>
          <w:szCs w:val="20"/>
        </w:rPr>
      </w:pPr>
      <w:r>
        <w:rPr>
          <w:rFonts w:ascii="Verdana" w:hAnsi="Verdana" w:cs="Arial"/>
          <w:b/>
          <w:bCs/>
          <w:sz w:val="20"/>
          <w:szCs w:val="20"/>
        </w:rPr>
        <w:t xml:space="preserve">P </w:t>
      </w:r>
      <w:r>
        <w:rPr>
          <w:rFonts w:ascii="Verdana" w:hAnsi="Verdana" w:cs="Arial"/>
          <w:sz w:val="20"/>
          <w:szCs w:val="20"/>
        </w:rPr>
        <w:t>– oznacza wartość punktową w kryterium „Parametry techniczne”</w:t>
      </w:r>
    </w:p>
    <w:p w14:paraId="2508967C" w14:textId="7B9D84C6" w:rsidR="005D2FEC" w:rsidRPr="00F20557" w:rsidRDefault="005D2FEC" w:rsidP="005D2FEC">
      <w:pPr>
        <w:spacing w:after="0"/>
        <w:ind w:left="681" w:hanging="397"/>
        <w:jc w:val="both"/>
        <w:rPr>
          <w:rFonts w:ascii="Verdana" w:hAnsi="Verdana" w:cs="Arial"/>
          <w:sz w:val="20"/>
          <w:szCs w:val="20"/>
        </w:rPr>
      </w:pPr>
      <w:r w:rsidRPr="005D2FEC">
        <w:rPr>
          <w:rFonts w:ascii="Verdana" w:hAnsi="Verdana" w:cs="Arial"/>
          <w:b/>
          <w:bCs/>
          <w:sz w:val="20"/>
          <w:szCs w:val="20"/>
        </w:rPr>
        <w:t>G</w:t>
      </w:r>
      <w:r w:rsidRPr="005D2FEC">
        <w:rPr>
          <w:rFonts w:ascii="Verdana" w:hAnsi="Verdana" w:cs="Arial"/>
          <w:sz w:val="20"/>
          <w:szCs w:val="20"/>
        </w:rPr>
        <w:t xml:space="preserve"> – oznacza wartość punktową w kryterium „</w:t>
      </w:r>
      <w:r w:rsidR="005A501C">
        <w:rPr>
          <w:rFonts w:ascii="Verdana" w:hAnsi="Verdana" w:cs="Arial"/>
          <w:sz w:val="20"/>
          <w:szCs w:val="20"/>
        </w:rPr>
        <w:t>O</w:t>
      </w:r>
      <w:r>
        <w:rPr>
          <w:rFonts w:ascii="Verdana" w:hAnsi="Verdana" w:cs="Arial"/>
          <w:sz w:val="20"/>
          <w:szCs w:val="20"/>
        </w:rPr>
        <w:t xml:space="preserve">kres </w:t>
      </w:r>
      <w:r w:rsidRPr="005D2FEC">
        <w:rPr>
          <w:rFonts w:ascii="Verdana" w:hAnsi="Verdana" w:cs="Arial"/>
          <w:sz w:val="20"/>
          <w:szCs w:val="20"/>
        </w:rPr>
        <w:t>gwarancj</w:t>
      </w:r>
      <w:r>
        <w:rPr>
          <w:rFonts w:ascii="Verdana" w:hAnsi="Verdana" w:cs="Arial"/>
          <w:sz w:val="20"/>
          <w:szCs w:val="20"/>
        </w:rPr>
        <w:t>i</w:t>
      </w:r>
      <w:r w:rsidRPr="005D2FEC">
        <w:rPr>
          <w:rFonts w:ascii="Verdana" w:hAnsi="Verdana" w:cs="Arial"/>
          <w:sz w:val="20"/>
          <w:szCs w:val="20"/>
        </w:rPr>
        <w:t>”</w:t>
      </w:r>
    </w:p>
    <w:p w14:paraId="4D7D6066" w14:textId="77777777" w:rsidR="005D2FEC" w:rsidRDefault="00F60379" w:rsidP="00F60379">
      <w:pPr>
        <w:spacing w:after="0"/>
        <w:ind w:left="308" w:hanging="395"/>
        <w:jc w:val="both"/>
        <w:rPr>
          <w:rFonts w:ascii="Verdana" w:hAnsi="Verdana"/>
          <w:sz w:val="20"/>
          <w:szCs w:val="20"/>
        </w:rPr>
      </w:pPr>
      <w:r w:rsidRPr="00F20557">
        <w:rPr>
          <w:rFonts w:ascii="Verdana" w:hAnsi="Verdana" w:cs="Arial"/>
          <w:sz w:val="20"/>
          <w:szCs w:val="20"/>
        </w:rPr>
        <w:tab/>
        <w:t xml:space="preserve">Maksymalna łączna ilość punktów, jaką może otrzymać oferta Wykonawcy wynosi 100 pkt. </w:t>
      </w:r>
      <w:r w:rsidRPr="00F20557">
        <w:rPr>
          <w:rFonts w:ascii="Verdana" w:hAnsi="Verdana"/>
          <w:sz w:val="20"/>
          <w:szCs w:val="20"/>
        </w:rPr>
        <w:tab/>
      </w:r>
    </w:p>
    <w:p w14:paraId="281764A0" w14:textId="77777777" w:rsidR="005D2FEC" w:rsidRDefault="005D2FEC" w:rsidP="00F60379">
      <w:pPr>
        <w:spacing w:after="0"/>
        <w:ind w:left="308" w:hanging="395"/>
        <w:jc w:val="both"/>
        <w:rPr>
          <w:rFonts w:ascii="Verdana" w:hAnsi="Verdana"/>
          <w:sz w:val="20"/>
          <w:szCs w:val="20"/>
        </w:rPr>
      </w:pPr>
    </w:p>
    <w:p w14:paraId="3FFA568B" w14:textId="5DE7FE66" w:rsidR="00F60379" w:rsidRDefault="00F60379" w:rsidP="00F60379">
      <w:pPr>
        <w:spacing w:after="0"/>
        <w:ind w:left="308" w:hanging="395"/>
        <w:jc w:val="both"/>
        <w:rPr>
          <w:rFonts w:ascii="Verdana" w:hAnsi="Verdana"/>
          <w:sz w:val="20"/>
          <w:szCs w:val="20"/>
        </w:rPr>
      </w:pPr>
      <w:r w:rsidRPr="00F20557">
        <w:rPr>
          <w:rFonts w:ascii="Verdana" w:hAnsi="Verdana"/>
          <w:sz w:val="20"/>
          <w:szCs w:val="20"/>
        </w:rPr>
        <w:t>Sposób obliczania wartości punktowej według ww. kryteriów:</w:t>
      </w:r>
    </w:p>
    <w:p w14:paraId="46D465E8" w14:textId="77777777" w:rsidR="005D2FEC" w:rsidRPr="00F20557" w:rsidRDefault="005D2FEC" w:rsidP="00F60379">
      <w:pPr>
        <w:spacing w:after="0"/>
        <w:ind w:left="308" w:hanging="395"/>
        <w:jc w:val="both"/>
        <w:rPr>
          <w:rFonts w:ascii="Verdana" w:hAnsi="Verdana"/>
          <w:sz w:val="20"/>
          <w:szCs w:val="20"/>
        </w:rPr>
      </w:pPr>
    </w:p>
    <w:p w14:paraId="01D6FB53" w14:textId="4DF9F798" w:rsidR="00F60379" w:rsidRPr="00F20557" w:rsidRDefault="00F60379" w:rsidP="006B3AD0">
      <w:pPr>
        <w:pStyle w:val="Akapitzlist"/>
        <w:numPr>
          <w:ilvl w:val="0"/>
          <w:numId w:val="25"/>
        </w:numPr>
        <w:spacing w:after="0"/>
        <w:ind w:left="567" w:hanging="539"/>
        <w:rPr>
          <w:rFonts w:ascii="Verdana" w:hAnsi="Verdana"/>
          <w:sz w:val="20"/>
          <w:szCs w:val="20"/>
        </w:rPr>
      </w:pPr>
      <w:r w:rsidRPr="00F20557">
        <w:rPr>
          <w:rFonts w:ascii="Verdana" w:hAnsi="Verdana"/>
          <w:b/>
          <w:sz w:val="20"/>
          <w:szCs w:val="20"/>
          <w:u w:val="single"/>
        </w:rPr>
        <w:t>Cena (C)</w:t>
      </w:r>
      <w:r w:rsidR="008B601D">
        <w:rPr>
          <w:rFonts w:ascii="Verdana" w:hAnsi="Verdana"/>
          <w:b/>
          <w:sz w:val="20"/>
          <w:szCs w:val="20"/>
          <w:u w:val="single"/>
        </w:rPr>
        <w:t xml:space="preserve"> – 60%</w:t>
      </w:r>
      <w:r w:rsidRPr="00F20557">
        <w:rPr>
          <w:rFonts w:ascii="Verdana" w:hAnsi="Verdana"/>
          <w:b/>
          <w:sz w:val="20"/>
          <w:szCs w:val="20"/>
          <w:u w:val="single"/>
        </w:rPr>
        <w:t>:</w:t>
      </w:r>
    </w:p>
    <w:p w14:paraId="2F74570D" w14:textId="77777777" w:rsidR="00F60379" w:rsidRPr="00FC6ED7" w:rsidRDefault="00F60379" w:rsidP="00F60379">
      <w:pPr>
        <w:pStyle w:val="Akapitzlist"/>
        <w:spacing w:after="0"/>
        <w:ind w:left="567" w:hanging="231"/>
        <w:rPr>
          <w:rFonts w:ascii="Verdana" w:hAnsi="Verdana"/>
          <w:sz w:val="20"/>
          <w:szCs w:val="20"/>
        </w:rPr>
      </w:pPr>
      <w:r w:rsidRPr="00F20557">
        <w:rPr>
          <w:rFonts w:ascii="Verdana" w:hAnsi="Verdana"/>
          <w:sz w:val="20"/>
          <w:szCs w:val="20"/>
        </w:rPr>
        <w:tab/>
      </w:r>
      <w:bookmarkStart w:id="27" w:name="_Hlk103249899"/>
      <w:bookmarkStart w:id="28" w:name="_Hlk104551043"/>
      <w:bookmarkStart w:id="29" w:name="_Hlk70182120"/>
      <w:bookmarkStart w:id="30" w:name="_Hlk63351041"/>
      <w:bookmarkStart w:id="31" w:name="_Hlk66711004"/>
      <w:r w:rsidRPr="00FC6ED7">
        <w:rPr>
          <w:rFonts w:ascii="Verdana" w:hAnsi="Verdana"/>
          <w:sz w:val="20"/>
          <w:szCs w:val="20"/>
        </w:rPr>
        <w:t>Zamawiający dokona oceny ofert w kryterium „cena” w następujący sposób:</w:t>
      </w:r>
    </w:p>
    <w:p w14:paraId="1D3C5489" w14:textId="77777777" w:rsidR="00F60379" w:rsidRDefault="00F60379" w:rsidP="00F60379">
      <w:pPr>
        <w:pStyle w:val="Akapitzlist"/>
        <w:spacing w:after="0"/>
        <w:ind w:left="567" w:hanging="231"/>
        <w:rPr>
          <w:rFonts w:ascii="Verdana" w:hAnsi="Verdana"/>
          <w:sz w:val="20"/>
          <w:szCs w:val="20"/>
        </w:rPr>
      </w:pPr>
      <w:r>
        <w:rPr>
          <w:rFonts w:ascii="Verdana" w:hAnsi="Verdana"/>
          <w:sz w:val="20"/>
          <w:szCs w:val="20"/>
        </w:rPr>
        <w:tab/>
      </w:r>
      <w:bookmarkStart w:id="32"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32"/>
      <w:r w:rsidRPr="0042498A">
        <w:rPr>
          <w:rFonts w:ascii="Verdana" w:hAnsi="Verdana"/>
          <w:sz w:val="20"/>
          <w:szCs w:val="20"/>
        </w:rPr>
        <w:t>:</w:t>
      </w:r>
    </w:p>
    <w:p w14:paraId="2E83C8D6" w14:textId="77777777" w:rsidR="00F60379" w:rsidRPr="0042498A" w:rsidRDefault="00F60379" w:rsidP="005D2FEC">
      <w:pPr>
        <w:pStyle w:val="Akapitzlist"/>
        <w:spacing w:after="0"/>
        <w:ind w:left="567"/>
        <w:jc w:val="center"/>
        <w:rPr>
          <w:rFonts w:ascii="Verdana" w:hAnsi="Verdana" w:cs="Arial"/>
          <w:sz w:val="20"/>
          <w:szCs w:val="20"/>
        </w:rPr>
      </w:pP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Pr>
          <w:rFonts w:ascii="Verdana" w:hAnsi="Verdana" w:cs="Arial"/>
          <w:b/>
          <w:bCs/>
          <w:sz w:val="20"/>
          <w:szCs w:val="20"/>
        </w:rPr>
        <w:t>6</w:t>
      </w:r>
      <w:r w:rsidRPr="0042498A">
        <w:rPr>
          <w:rFonts w:ascii="Verdana" w:hAnsi="Verdana" w:cs="Arial"/>
          <w:b/>
          <w:bCs/>
          <w:sz w:val="20"/>
          <w:szCs w:val="20"/>
        </w:rPr>
        <w:t>0</w:t>
      </w:r>
    </w:p>
    <w:p w14:paraId="10BC9502" w14:textId="77777777" w:rsidR="00F60379" w:rsidRPr="00DB3EF2" w:rsidRDefault="00F60379" w:rsidP="00F60379">
      <w:pPr>
        <w:spacing w:after="0"/>
        <w:ind w:left="567"/>
        <w:jc w:val="both"/>
        <w:rPr>
          <w:rFonts w:ascii="Verdana" w:hAnsi="Verdana" w:cs="Arial"/>
          <w:sz w:val="20"/>
          <w:szCs w:val="20"/>
        </w:rPr>
      </w:pPr>
      <w:r w:rsidRPr="00DB3EF2">
        <w:rPr>
          <w:rFonts w:ascii="Verdana" w:hAnsi="Verdana" w:cs="Arial"/>
          <w:sz w:val="20"/>
          <w:szCs w:val="20"/>
        </w:rPr>
        <w:t>gdzie:</w:t>
      </w:r>
    </w:p>
    <w:p w14:paraId="2DAD2A58" w14:textId="77777777" w:rsidR="00F60379" w:rsidRPr="00DB3EF2" w:rsidRDefault="00F60379" w:rsidP="00F60379">
      <w:pPr>
        <w:spacing w:after="0"/>
        <w:ind w:left="567"/>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673E49C8" w14:textId="77777777" w:rsidR="00F60379" w:rsidRDefault="00F60379" w:rsidP="00F60379">
      <w:pPr>
        <w:spacing w:after="0"/>
        <w:ind w:left="567"/>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5BA1795D" w14:textId="31A9A77B" w:rsidR="00F60379" w:rsidRPr="00006B23" w:rsidRDefault="0053535B" w:rsidP="0053535B">
      <w:pPr>
        <w:spacing w:after="0"/>
        <w:jc w:val="both"/>
        <w:rPr>
          <w:rFonts w:ascii="Verdana" w:hAnsi="Verdana" w:cs="Arial"/>
          <w:sz w:val="20"/>
          <w:szCs w:val="20"/>
        </w:rPr>
      </w:pPr>
      <w:r w:rsidRPr="00006B23">
        <w:rPr>
          <w:rFonts w:ascii="Verdana" w:hAnsi="Verdana" w:cs="Arial"/>
          <w:b/>
          <w:bCs/>
          <w:sz w:val="20"/>
          <w:szCs w:val="20"/>
        </w:rPr>
        <w:t xml:space="preserve">        60 </w:t>
      </w:r>
      <w:r w:rsidR="00F60379" w:rsidRPr="00006B23">
        <w:rPr>
          <w:rFonts w:ascii="Verdana" w:hAnsi="Verdana" w:cs="Arial"/>
          <w:sz w:val="20"/>
          <w:szCs w:val="20"/>
        </w:rPr>
        <w:t>-współczynnik wynikający z przyjętej wagi za dane kryterium</w:t>
      </w:r>
    </w:p>
    <w:p w14:paraId="5CB9BA5A" w14:textId="77777777" w:rsidR="00F60379" w:rsidRPr="00006B23" w:rsidRDefault="00F60379" w:rsidP="00F60379">
      <w:pPr>
        <w:pStyle w:val="Akapitzlist"/>
        <w:spacing w:after="0"/>
        <w:ind w:left="851"/>
        <w:rPr>
          <w:rFonts w:ascii="Verdana" w:hAnsi="Verdana"/>
          <w:bCs/>
          <w:sz w:val="20"/>
          <w:szCs w:val="20"/>
        </w:rPr>
      </w:pPr>
    </w:p>
    <w:p w14:paraId="410A9033" w14:textId="099C6A13" w:rsidR="00ED0862" w:rsidRPr="00006B23" w:rsidRDefault="00ED0862" w:rsidP="00B76101">
      <w:pPr>
        <w:pStyle w:val="Akapitzlist"/>
        <w:numPr>
          <w:ilvl w:val="1"/>
          <w:numId w:val="59"/>
        </w:numPr>
        <w:spacing w:after="0"/>
        <w:rPr>
          <w:rFonts w:ascii="Verdana" w:hAnsi="Verdana"/>
          <w:b/>
          <w:sz w:val="20"/>
          <w:szCs w:val="20"/>
          <w:u w:val="single"/>
        </w:rPr>
      </w:pPr>
      <w:r w:rsidRPr="00006B23">
        <w:rPr>
          <w:rFonts w:ascii="Verdana" w:hAnsi="Verdana"/>
          <w:b/>
          <w:sz w:val="20"/>
          <w:szCs w:val="20"/>
          <w:u w:val="single"/>
        </w:rPr>
        <w:t>Parametry techniczne</w:t>
      </w:r>
      <w:r w:rsidR="00BB0CF3" w:rsidRPr="00006B23">
        <w:rPr>
          <w:rFonts w:ascii="Verdana" w:hAnsi="Verdana"/>
          <w:b/>
          <w:sz w:val="20"/>
          <w:szCs w:val="20"/>
          <w:u w:val="single"/>
        </w:rPr>
        <w:t xml:space="preserve"> (P)</w:t>
      </w:r>
      <w:r w:rsidRPr="00006B23">
        <w:rPr>
          <w:rFonts w:ascii="Verdana" w:hAnsi="Verdana"/>
          <w:b/>
          <w:sz w:val="20"/>
          <w:szCs w:val="20"/>
          <w:u w:val="single"/>
        </w:rPr>
        <w:t xml:space="preserve"> – 30%</w:t>
      </w:r>
      <w:r w:rsidR="008B601D" w:rsidRPr="00006B23">
        <w:rPr>
          <w:rFonts w:ascii="Verdana" w:hAnsi="Verdana"/>
          <w:b/>
          <w:sz w:val="20"/>
          <w:szCs w:val="20"/>
          <w:u w:val="single"/>
        </w:rPr>
        <w:t>:</w:t>
      </w:r>
    </w:p>
    <w:p w14:paraId="4D4AC7CD" w14:textId="77777777" w:rsidR="00ED0862" w:rsidRPr="00006B23" w:rsidRDefault="00ED0862" w:rsidP="00ED0862">
      <w:pPr>
        <w:pStyle w:val="Akapitzlist"/>
        <w:spacing w:after="0"/>
        <w:ind w:left="851"/>
        <w:rPr>
          <w:rFonts w:ascii="Verdana" w:hAnsi="Verdana"/>
          <w:bCs/>
          <w:sz w:val="20"/>
          <w:szCs w:val="20"/>
        </w:rPr>
      </w:pPr>
      <w:r w:rsidRPr="00006B23">
        <w:rPr>
          <w:rFonts w:ascii="Verdana" w:hAnsi="Verdana"/>
          <w:bCs/>
          <w:sz w:val="20"/>
          <w:szCs w:val="20"/>
        </w:rPr>
        <w:t>Punkty za parametry techniczne będą przyznawane na podstawie poniższych składowych:</w:t>
      </w:r>
    </w:p>
    <w:p w14:paraId="7B25114A" w14:textId="77777777" w:rsidR="00BB0CF3" w:rsidRPr="00006B23" w:rsidRDefault="00BB0CF3" w:rsidP="00ED0862">
      <w:pPr>
        <w:pStyle w:val="Akapitzlist"/>
        <w:spacing w:after="0"/>
        <w:ind w:left="851"/>
        <w:rPr>
          <w:rFonts w:ascii="Verdana" w:hAnsi="Verdana"/>
          <w:bCs/>
          <w:sz w:val="20"/>
          <w:szCs w:val="20"/>
        </w:rPr>
      </w:pPr>
    </w:p>
    <w:p w14:paraId="48DFDD29" w14:textId="305D0211" w:rsidR="00ED0862" w:rsidRPr="00006B23" w:rsidRDefault="00ED0862" w:rsidP="00ED0862">
      <w:pPr>
        <w:pStyle w:val="Akapitzlist"/>
        <w:spacing w:after="0"/>
        <w:ind w:left="851"/>
        <w:rPr>
          <w:rFonts w:ascii="Verdana" w:hAnsi="Verdana"/>
          <w:bCs/>
          <w:sz w:val="20"/>
          <w:szCs w:val="20"/>
        </w:rPr>
      </w:pPr>
      <w:r w:rsidRPr="00006B23">
        <w:rPr>
          <w:rFonts w:ascii="Verdana" w:hAnsi="Verdana"/>
          <w:bCs/>
          <w:sz w:val="20"/>
          <w:szCs w:val="20"/>
        </w:rPr>
        <w:t>Wzór na punkty za parametry techniczne:</w:t>
      </w:r>
    </w:p>
    <w:p w14:paraId="4F3457FE" w14:textId="5BEA08AF" w:rsidR="00ED0862" w:rsidRPr="00006B23" w:rsidRDefault="00BB0CF3" w:rsidP="00ED0862">
      <w:pPr>
        <w:pStyle w:val="Akapitzlist"/>
        <w:spacing w:after="0"/>
        <w:ind w:left="851"/>
        <w:rPr>
          <w:rFonts w:ascii="Verdana" w:hAnsi="Verdana"/>
          <w:b/>
          <w:sz w:val="20"/>
          <w:szCs w:val="20"/>
          <w:u w:val="single"/>
        </w:rPr>
      </w:pPr>
      <w:r w:rsidRPr="00006B23">
        <w:rPr>
          <w:rFonts w:ascii="Verdana" w:hAnsi="Verdana"/>
          <w:bCs/>
          <w:sz w:val="20"/>
          <w:szCs w:val="20"/>
        </w:rPr>
        <w:t>P</w:t>
      </w:r>
      <w:r w:rsidR="00ED0862" w:rsidRPr="00006B23">
        <w:rPr>
          <w:rFonts w:ascii="Verdana" w:hAnsi="Verdana"/>
          <w:bCs/>
          <w:sz w:val="20"/>
          <w:szCs w:val="20"/>
        </w:rPr>
        <w:t xml:space="preserve"> = (</w:t>
      </w:r>
      <w:r w:rsidR="00ED0862" w:rsidRPr="00006B23">
        <w:rPr>
          <w:rFonts w:ascii="Verdana" w:hAnsi="Verdana"/>
          <w:b/>
          <w:sz w:val="20"/>
          <w:szCs w:val="20"/>
          <w:u w:val="single"/>
        </w:rPr>
        <w:t>Suma punktów za poszczególne aspekty</w:t>
      </w:r>
      <w:r w:rsidR="00D9553B" w:rsidRPr="00006B23">
        <w:rPr>
          <w:rFonts w:ascii="Verdana" w:hAnsi="Verdana"/>
          <w:b/>
          <w:sz w:val="20"/>
          <w:szCs w:val="20"/>
          <w:u w:val="single"/>
        </w:rPr>
        <w:t>(M+S+Z+K</w:t>
      </w:r>
      <w:r w:rsidR="00ED0862" w:rsidRPr="00006B23">
        <w:rPr>
          <w:rFonts w:ascii="Verdana" w:hAnsi="Verdana"/>
          <w:b/>
          <w:sz w:val="20"/>
          <w:szCs w:val="20"/>
          <w:u w:val="single"/>
        </w:rPr>
        <w:t>)</w:t>
      </w:r>
      <w:r w:rsidR="00D9553B" w:rsidRPr="00006B23">
        <w:rPr>
          <w:rFonts w:ascii="Verdana" w:hAnsi="Verdana"/>
          <w:bCs/>
          <w:sz w:val="20"/>
          <w:szCs w:val="20"/>
          <w:u w:val="single"/>
        </w:rPr>
        <w:t>)</w:t>
      </w:r>
      <w:r w:rsidR="00ED0862" w:rsidRPr="00006B23">
        <w:rPr>
          <w:rFonts w:ascii="Verdana" w:hAnsi="Verdana"/>
          <w:bCs/>
          <w:sz w:val="20"/>
          <w:szCs w:val="20"/>
          <w:u w:val="single"/>
        </w:rPr>
        <w:t xml:space="preserve"> </w:t>
      </w:r>
    </w:p>
    <w:p w14:paraId="21759C4F" w14:textId="77777777" w:rsidR="00B719A7" w:rsidRPr="00006B23" w:rsidRDefault="00B719A7" w:rsidP="00ED0862">
      <w:pPr>
        <w:pStyle w:val="Akapitzlist"/>
        <w:spacing w:after="0"/>
        <w:ind w:left="851"/>
        <w:rPr>
          <w:rFonts w:ascii="Verdana" w:hAnsi="Verdana"/>
          <w:b/>
          <w:sz w:val="20"/>
          <w:szCs w:val="20"/>
          <w:u w:val="single"/>
        </w:rPr>
      </w:pPr>
    </w:p>
    <w:p w14:paraId="49CA6DC2" w14:textId="77777777" w:rsidR="00ED0862" w:rsidRPr="00006B23" w:rsidRDefault="00ED0862" w:rsidP="00ED0862">
      <w:pPr>
        <w:pStyle w:val="Akapitzlist"/>
        <w:spacing w:after="0"/>
        <w:ind w:left="851"/>
        <w:rPr>
          <w:rFonts w:ascii="Verdana" w:hAnsi="Verdana"/>
          <w:b/>
          <w:sz w:val="20"/>
          <w:szCs w:val="20"/>
        </w:rPr>
      </w:pPr>
      <w:r w:rsidRPr="00006B23">
        <w:rPr>
          <w:rFonts w:ascii="Verdana" w:hAnsi="Verdana"/>
          <w:b/>
          <w:sz w:val="20"/>
          <w:szCs w:val="20"/>
        </w:rPr>
        <w:t>Objaśnienie:</w:t>
      </w:r>
    </w:p>
    <w:p w14:paraId="75E17E45" w14:textId="77777777" w:rsidR="00ED0862" w:rsidRPr="00006B23" w:rsidRDefault="00ED0862" w:rsidP="00ED0862">
      <w:pPr>
        <w:pStyle w:val="Akapitzlist"/>
        <w:spacing w:after="0"/>
        <w:ind w:left="851"/>
        <w:rPr>
          <w:rFonts w:ascii="Verdana" w:hAnsi="Verdana"/>
          <w:bCs/>
          <w:sz w:val="20"/>
          <w:szCs w:val="20"/>
        </w:rPr>
      </w:pPr>
      <w:r w:rsidRPr="00006B23">
        <w:rPr>
          <w:rFonts w:ascii="Verdana" w:hAnsi="Verdana"/>
          <w:bCs/>
          <w:sz w:val="20"/>
          <w:szCs w:val="20"/>
        </w:rPr>
        <w:t>Maksymalna liczba punktów do zdobycia za parametry techniczne to 30 punktów.</w:t>
      </w:r>
    </w:p>
    <w:p w14:paraId="3D32257B" w14:textId="77777777" w:rsidR="00032FB2" w:rsidRPr="00006B23" w:rsidRDefault="00032FB2" w:rsidP="00ED0862">
      <w:pPr>
        <w:pStyle w:val="Akapitzlist"/>
        <w:spacing w:after="0"/>
        <w:ind w:left="851"/>
        <w:rPr>
          <w:rFonts w:ascii="Verdana" w:hAnsi="Verdana"/>
          <w:bCs/>
          <w:sz w:val="20"/>
          <w:szCs w:val="20"/>
        </w:rPr>
      </w:pPr>
    </w:p>
    <w:p w14:paraId="003FEF2A" w14:textId="410EA5D2" w:rsidR="00852166" w:rsidRPr="00533102" w:rsidRDefault="00ED0862" w:rsidP="00533102">
      <w:pPr>
        <w:pStyle w:val="Akapitzlist"/>
        <w:numPr>
          <w:ilvl w:val="2"/>
          <w:numId w:val="33"/>
        </w:numPr>
        <w:spacing w:after="0"/>
        <w:rPr>
          <w:rFonts w:ascii="Verdana" w:hAnsi="Verdana"/>
          <w:bCs/>
          <w:sz w:val="20"/>
          <w:szCs w:val="20"/>
          <w:u w:val="single"/>
        </w:rPr>
      </w:pPr>
      <w:r w:rsidRPr="00006B23">
        <w:rPr>
          <w:rFonts w:ascii="Verdana" w:hAnsi="Verdana"/>
          <w:bCs/>
          <w:sz w:val="20"/>
          <w:szCs w:val="20"/>
        </w:rPr>
        <w:t xml:space="preserve"> </w:t>
      </w:r>
      <w:r w:rsidRPr="00006B23">
        <w:rPr>
          <w:rFonts w:ascii="Verdana" w:hAnsi="Verdana"/>
          <w:bCs/>
          <w:sz w:val="20"/>
          <w:szCs w:val="20"/>
          <w:u w:val="single"/>
        </w:rPr>
        <w:t xml:space="preserve">Precyzja i zakres ruchów manipulatora </w:t>
      </w:r>
      <w:r w:rsidR="00113C7C" w:rsidRPr="00006B23">
        <w:rPr>
          <w:rFonts w:ascii="Verdana" w:hAnsi="Verdana"/>
          <w:bCs/>
          <w:sz w:val="20"/>
          <w:szCs w:val="20"/>
          <w:u w:val="single"/>
        </w:rPr>
        <w:t>(</w:t>
      </w:r>
      <w:r w:rsidR="00D9553B" w:rsidRPr="00006B23">
        <w:rPr>
          <w:rFonts w:ascii="Verdana" w:hAnsi="Verdana"/>
          <w:bCs/>
          <w:sz w:val="20"/>
          <w:szCs w:val="20"/>
          <w:u w:val="single"/>
        </w:rPr>
        <w:t>M</w:t>
      </w:r>
      <w:r w:rsidR="00113C7C" w:rsidRPr="00006B23">
        <w:rPr>
          <w:rFonts w:ascii="Verdana" w:hAnsi="Verdana"/>
          <w:bCs/>
          <w:sz w:val="20"/>
          <w:szCs w:val="20"/>
          <w:u w:val="single"/>
        </w:rPr>
        <w:t xml:space="preserve">) </w:t>
      </w:r>
      <w:r w:rsidRPr="00006B23">
        <w:rPr>
          <w:rFonts w:ascii="Verdana" w:hAnsi="Verdana"/>
          <w:bCs/>
          <w:sz w:val="20"/>
          <w:szCs w:val="20"/>
          <w:u w:val="single"/>
        </w:rPr>
        <w:t>(</w:t>
      </w:r>
      <w:r w:rsidR="00AF634F" w:rsidRPr="00006B23">
        <w:rPr>
          <w:rFonts w:ascii="Verdana" w:hAnsi="Verdana"/>
          <w:bCs/>
          <w:sz w:val="20"/>
          <w:szCs w:val="20"/>
          <w:u w:val="single"/>
        </w:rPr>
        <w:t>maksymalnie 10 punktów</w:t>
      </w:r>
      <w:r w:rsidRPr="00006B23">
        <w:rPr>
          <w:rFonts w:ascii="Verdana" w:hAnsi="Verdana"/>
          <w:bCs/>
          <w:sz w:val="20"/>
          <w:szCs w:val="20"/>
          <w:u w:val="single"/>
        </w:rPr>
        <w:t>)</w:t>
      </w:r>
    </w:p>
    <w:p w14:paraId="02927259" w14:textId="28ACF78E" w:rsidR="00852166" w:rsidRPr="00635CF7" w:rsidRDefault="00852166" w:rsidP="00CD4429">
      <w:pPr>
        <w:pStyle w:val="Akapitzlist"/>
        <w:spacing w:after="0"/>
        <w:ind w:left="2410"/>
        <w:jc w:val="both"/>
        <w:rPr>
          <w:rFonts w:ascii="Verdana" w:hAnsi="Verdana"/>
          <w:bCs/>
          <w:sz w:val="20"/>
          <w:szCs w:val="20"/>
        </w:rPr>
      </w:pPr>
      <w:r w:rsidRPr="00635CF7">
        <w:rPr>
          <w:rFonts w:ascii="Verdana" w:hAnsi="Verdana"/>
          <w:bCs/>
          <w:sz w:val="20"/>
          <w:szCs w:val="20"/>
        </w:rPr>
        <w:t>Wymagania minimalne dla precyzji i zakresu ruchów manipulatora są następujące:</w:t>
      </w:r>
    </w:p>
    <w:p w14:paraId="6FDF29AC" w14:textId="2641730B" w:rsidR="00852166" w:rsidRPr="00635CF7" w:rsidRDefault="00F90009" w:rsidP="00B76101">
      <w:pPr>
        <w:pStyle w:val="Akapitzlist"/>
        <w:numPr>
          <w:ilvl w:val="0"/>
          <w:numId w:val="60"/>
        </w:numPr>
        <w:spacing w:after="0"/>
        <w:ind w:left="2835" w:hanging="294"/>
        <w:jc w:val="both"/>
        <w:rPr>
          <w:rFonts w:ascii="Verdana" w:hAnsi="Verdana"/>
          <w:sz w:val="20"/>
          <w:szCs w:val="20"/>
        </w:rPr>
      </w:pPr>
      <w:r w:rsidRPr="00635CF7">
        <w:rPr>
          <w:rFonts w:ascii="Verdana" w:hAnsi="Verdana"/>
          <w:sz w:val="20"/>
          <w:szCs w:val="20"/>
        </w:rPr>
        <w:t>Zmotoryzowany p</w:t>
      </w:r>
      <w:r w:rsidR="00852166" w:rsidRPr="00635CF7">
        <w:rPr>
          <w:rFonts w:ascii="Verdana" w:hAnsi="Verdana"/>
          <w:sz w:val="20"/>
          <w:szCs w:val="20"/>
        </w:rPr>
        <w:t>rzesuw liniowy X i Y: co najmniej ±25 mm z precyzją 1 µm.</w:t>
      </w:r>
    </w:p>
    <w:p w14:paraId="5F4EA983" w14:textId="34B50391" w:rsidR="00852166" w:rsidRPr="00635CF7" w:rsidRDefault="00F90009" w:rsidP="00B76101">
      <w:pPr>
        <w:pStyle w:val="Akapitzlist"/>
        <w:numPr>
          <w:ilvl w:val="0"/>
          <w:numId w:val="60"/>
        </w:numPr>
        <w:spacing w:after="0"/>
        <w:ind w:left="2835" w:hanging="294"/>
        <w:jc w:val="both"/>
        <w:rPr>
          <w:rFonts w:ascii="Verdana" w:hAnsi="Verdana"/>
          <w:sz w:val="20"/>
          <w:szCs w:val="20"/>
        </w:rPr>
      </w:pPr>
      <w:r w:rsidRPr="00635CF7">
        <w:rPr>
          <w:rFonts w:ascii="Verdana" w:hAnsi="Verdana"/>
          <w:sz w:val="20"/>
          <w:szCs w:val="20"/>
        </w:rPr>
        <w:lastRenderedPageBreak/>
        <w:t>Zmotoryzowany przesuw</w:t>
      </w:r>
      <w:r w:rsidR="00852166" w:rsidRPr="00635CF7">
        <w:rPr>
          <w:rFonts w:ascii="Verdana" w:hAnsi="Verdana"/>
          <w:sz w:val="20"/>
          <w:szCs w:val="20"/>
        </w:rPr>
        <w:t xml:space="preserve"> liniowy Z: co najmniej 700 mm z precyzją 10 µm.</w:t>
      </w:r>
    </w:p>
    <w:p w14:paraId="67C9F482" w14:textId="5D5FA43D" w:rsidR="00852166" w:rsidRPr="00635CF7" w:rsidRDefault="00F90009" w:rsidP="00B76101">
      <w:pPr>
        <w:pStyle w:val="Akapitzlist"/>
        <w:numPr>
          <w:ilvl w:val="0"/>
          <w:numId w:val="60"/>
        </w:numPr>
        <w:spacing w:after="0"/>
        <w:ind w:left="2835" w:hanging="294"/>
        <w:jc w:val="both"/>
        <w:rPr>
          <w:rFonts w:ascii="Verdana" w:hAnsi="Verdana"/>
          <w:sz w:val="20"/>
          <w:szCs w:val="20"/>
        </w:rPr>
      </w:pPr>
      <w:r w:rsidRPr="00635CF7">
        <w:rPr>
          <w:rFonts w:ascii="Verdana" w:hAnsi="Verdana"/>
          <w:sz w:val="20"/>
          <w:szCs w:val="20"/>
        </w:rPr>
        <w:t>Zmotoryzowany o</w:t>
      </w:r>
      <w:r w:rsidR="00852166" w:rsidRPr="00635CF7">
        <w:rPr>
          <w:rFonts w:ascii="Verdana" w:hAnsi="Verdana"/>
          <w:sz w:val="20"/>
          <w:szCs w:val="20"/>
        </w:rPr>
        <w:t>brót polarny wokół osi Z (P): co najmniej ±180° z precyzją 0.1°.</w:t>
      </w:r>
    </w:p>
    <w:p w14:paraId="49B60AF9" w14:textId="301AD248" w:rsidR="00852166" w:rsidRPr="00635CF7" w:rsidRDefault="00F90009" w:rsidP="00B76101">
      <w:pPr>
        <w:pStyle w:val="Akapitzlist"/>
        <w:numPr>
          <w:ilvl w:val="0"/>
          <w:numId w:val="60"/>
        </w:numPr>
        <w:spacing w:after="0"/>
        <w:ind w:left="2835" w:hanging="294"/>
        <w:jc w:val="both"/>
        <w:rPr>
          <w:rFonts w:ascii="Verdana" w:hAnsi="Verdana"/>
          <w:sz w:val="20"/>
          <w:szCs w:val="20"/>
        </w:rPr>
      </w:pPr>
      <w:r w:rsidRPr="00635CF7">
        <w:rPr>
          <w:rFonts w:ascii="Verdana" w:hAnsi="Verdana"/>
          <w:sz w:val="20"/>
          <w:szCs w:val="20"/>
        </w:rPr>
        <w:t>Zmotoryzowany o</w:t>
      </w:r>
      <w:r w:rsidR="00852166" w:rsidRPr="00635CF7">
        <w:rPr>
          <w:rFonts w:ascii="Verdana" w:hAnsi="Verdana"/>
          <w:sz w:val="20"/>
          <w:szCs w:val="20"/>
        </w:rPr>
        <w:t>brót azymutalny wokół osi Y (Az): ciągły z precyzją 0.1°.</w:t>
      </w:r>
    </w:p>
    <w:p w14:paraId="755E07AB" w14:textId="77777777" w:rsidR="008B601D" w:rsidRPr="00006B23" w:rsidRDefault="008B601D" w:rsidP="00032FB2">
      <w:pPr>
        <w:pStyle w:val="Akapitzlist"/>
        <w:spacing w:after="0"/>
        <w:ind w:left="2410"/>
        <w:jc w:val="both"/>
        <w:rPr>
          <w:rFonts w:ascii="Verdana" w:hAnsi="Verdana"/>
          <w:bCs/>
          <w:sz w:val="20"/>
          <w:szCs w:val="20"/>
        </w:rPr>
      </w:pPr>
    </w:p>
    <w:p w14:paraId="00CC2F85" w14:textId="4CA312AD" w:rsidR="00852166" w:rsidRPr="00533102" w:rsidRDefault="00852166" w:rsidP="00533102">
      <w:pPr>
        <w:pStyle w:val="Akapitzlist"/>
        <w:spacing w:after="0"/>
        <w:ind w:left="2410"/>
        <w:jc w:val="both"/>
        <w:rPr>
          <w:rFonts w:ascii="Verdana" w:hAnsi="Verdana"/>
          <w:b/>
          <w:bCs/>
          <w:sz w:val="20"/>
          <w:szCs w:val="20"/>
          <w:lang w:val="en-GB"/>
        </w:rPr>
      </w:pPr>
      <w:r w:rsidRPr="00006B23">
        <w:rPr>
          <w:rFonts w:ascii="Verdana" w:hAnsi="Verdana"/>
          <w:b/>
          <w:bCs/>
          <w:sz w:val="20"/>
          <w:szCs w:val="20"/>
          <w:lang w:val="en-GB"/>
        </w:rPr>
        <w:t>Punktacja:</w:t>
      </w:r>
    </w:p>
    <w:p w14:paraId="111D3F35" w14:textId="77777777" w:rsidR="00852166" w:rsidRPr="00635CF7" w:rsidRDefault="00852166" w:rsidP="00B76101">
      <w:pPr>
        <w:pStyle w:val="Akapitzlist"/>
        <w:numPr>
          <w:ilvl w:val="0"/>
          <w:numId w:val="61"/>
        </w:numPr>
        <w:tabs>
          <w:tab w:val="clear" w:pos="720"/>
        </w:tabs>
        <w:spacing w:after="0"/>
        <w:ind w:left="2835" w:hanging="425"/>
        <w:jc w:val="both"/>
        <w:rPr>
          <w:rFonts w:ascii="Verdana" w:hAnsi="Verdana"/>
          <w:bCs/>
          <w:sz w:val="20"/>
          <w:szCs w:val="20"/>
        </w:rPr>
      </w:pPr>
      <w:r w:rsidRPr="00635CF7">
        <w:rPr>
          <w:rFonts w:ascii="Verdana" w:hAnsi="Verdana"/>
          <w:b/>
          <w:bCs/>
          <w:sz w:val="20"/>
          <w:szCs w:val="20"/>
        </w:rPr>
        <w:t>10 punktów</w:t>
      </w:r>
      <w:r w:rsidRPr="00635CF7">
        <w:rPr>
          <w:rFonts w:ascii="Verdana" w:hAnsi="Verdana"/>
          <w:bCs/>
          <w:sz w:val="20"/>
          <w:szCs w:val="20"/>
        </w:rPr>
        <w:t>: pełne spełnienie lub przekroczenie wymagań dla wszystkich osi.</w:t>
      </w:r>
    </w:p>
    <w:p w14:paraId="2A0E90DF" w14:textId="656756A8" w:rsidR="00852166" w:rsidRPr="00635CF7" w:rsidRDefault="00852166" w:rsidP="00B76101">
      <w:pPr>
        <w:pStyle w:val="Akapitzlist"/>
        <w:numPr>
          <w:ilvl w:val="0"/>
          <w:numId w:val="61"/>
        </w:numPr>
        <w:tabs>
          <w:tab w:val="clear" w:pos="720"/>
        </w:tabs>
        <w:spacing w:after="0"/>
        <w:ind w:left="2835" w:hanging="425"/>
        <w:jc w:val="both"/>
        <w:rPr>
          <w:rFonts w:ascii="Verdana" w:hAnsi="Verdana"/>
          <w:bCs/>
          <w:sz w:val="20"/>
          <w:szCs w:val="20"/>
        </w:rPr>
      </w:pPr>
      <w:r w:rsidRPr="00635CF7">
        <w:rPr>
          <w:rFonts w:ascii="Verdana" w:hAnsi="Verdana"/>
          <w:b/>
          <w:bCs/>
          <w:sz w:val="20"/>
          <w:szCs w:val="20"/>
        </w:rPr>
        <w:t>5 punktów</w:t>
      </w:r>
      <w:r w:rsidRPr="00635CF7">
        <w:rPr>
          <w:rFonts w:ascii="Verdana" w:hAnsi="Verdana"/>
          <w:bCs/>
          <w:sz w:val="20"/>
          <w:szCs w:val="20"/>
        </w:rPr>
        <w:t>: częściowe spełnienie wymagań, zgodność tylko 3 z wymienionych powyżej wymagań</w:t>
      </w:r>
    </w:p>
    <w:p w14:paraId="046BE95C" w14:textId="4F9D3DB9" w:rsidR="00852166" w:rsidRPr="00635CF7" w:rsidRDefault="00852166" w:rsidP="00B76101">
      <w:pPr>
        <w:pStyle w:val="Akapitzlist"/>
        <w:numPr>
          <w:ilvl w:val="0"/>
          <w:numId w:val="61"/>
        </w:numPr>
        <w:tabs>
          <w:tab w:val="clear" w:pos="720"/>
        </w:tabs>
        <w:spacing w:after="0"/>
        <w:ind w:left="2835" w:hanging="425"/>
        <w:jc w:val="both"/>
        <w:rPr>
          <w:rFonts w:ascii="Verdana" w:hAnsi="Verdana"/>
          <w:bCs/>
          <w:sz w:val="20"/>
          <w:szCs w:val="20"/>
        </w:rPr>
      </w:pPr>
      <w:r w:rsidRPr="00635CF7">
        <w:rPr>
          <w:rFonts w:ascii="Verdana" w:hAnsi="Verdana"/>
          <w:b/>
          <w:bCs/>
          <w:sz w:val="20"/>
          <w:szCs w:val="20"/>
        </w:rPr>
        <w:t>0 punktów</w:t>
      </w:r>
      <w:r w:rsidRPr="00635CF7">
        <w:rPr>
          <w:rFonts w:ascii="Verdana" w:hAnsi="Verdana"/>
          <w:bCs/>
          <w:sz w:val="20"/>
          <w:szCs w:val="20"/>
        </w:rPr>
        <w:t>: niespełnienie kluczowych wymagań, zgodność z mniej niż 3 kryteriami z wymienionych powyżej wymagań</w:t>
      </w:r>
    </w:p>
    <w:p w14:paraId="7EC60222" w14:textId="77777777" w:rsidR="008B601D" w:rsidRPr="00B719A7" w:rsidRDefault="008B601D" w:rsidP="00B719A7">
      <w:pPr>
        <w:spacing w:after="0"/>
        <w:jc w:val="both"/>
        <w:rPr>
          <w:rFonts w:ascii="Verdana" w:hAnsi="Verdana"/>
          <w:bCs/>
          <w:sz w:val="20"/>
          <w:szCs w:val="20"/>
        </w:rPr>
      </w:pPr>
    </w:p>
    <w:p w14:paraId="1A2FC5AD" w14:textId="77777777" w:rsidR="00852166" w:rsidRPr="00006B23" w:rsidRDefault="00852166" w:rsidP="00032FB2">
      <w:pPr>
        <w:pStyle w:val="Akapitzlist"/>
        <w:spacing w:after="0"/>
        <w:ind w:left="2410"/>
        <w:jc w:val="both"/>
        <w:rPr>
          <w:rFonts w:ascii="Verdana" w:hAnsi="Verdana"/>
          <w:bCs/>
          <w:sz w:val="20"/>
          <w:szCs w:val="20"/>
        </w:rPr>
      </w:pPr>
    </w:p>
    <w:p w14:paraId="0C42560E" w14:textId="3E4EDD2D" w:rsidR="00F043B3" w:rsidRPr="00533102" w:rsidRDefault="00ED0862" w:rsidP="00533102">
      <w:pPr>
        <w:pStyle w:val="Akapitzlist"/>
        <w:numPr>
          <w:ilvl w:val="2"/>
          <w:numId w:val="33"/>
        </w:numPr>
        <w:spacing w:after="0"/>
        <w:rPr>
          <w:rFonts w:ascii="Verdana" w:hAnsi="Verdana"/>
          <w:bCs/>
          <w:sz w:val="20"/>
          <w:szCs w:val="20"/>
          <w:u w:val="single"/>
        </w:rPr>
      </w:pPr>
      <w:r w:rsidRPr="00006B23">
        <w:rPr>
          <w:rFonts w:ascii="Verdana" w:hAnsi="Verdana"/>
          <w:bCs/>
          <w:sz w:val="20"/>
          <w:szCs w:val="20"/>
          <w:u w:val="single"/>
        </w:rPr>
        <w:t xml:space="preserve">System grzania i chłodzenia </w:t>
      </w:r>
      <w:r w:rsidR="00113C7C" w:rsidRPr="00006B23">
        <w:rPr>
          <w:rFonts w:ascii="Verdana" w:hAnsi="Verdana"/>
          <w:bCs/>
          <w:sz w:val="20"/>
          <w:szCs w:val="20"/>
          <w:u w:val="single"/>
        </w:rPr>
        <w:t>(S)</w:t>
      </w:r>
      <w:r w:rsidRPr="00006B23">
        <w:rPr>
          <w:rFonts w:ascii="Verdana" w:hAnsi="Verdana"/>
          <w:bCs/>
          <w:sz w:val="20"/>
          <w:szCs w:val="20"/>
          <w:u w:val="single"/>
        </w:rPr>
        <w:t>(</w:t>
      </w:r>
      <w:r w:rsidR="00AF634F" w:rsidRPr="00006B23">
        <w:rPr>
          <w:rFonts w:ascii="Verdana" w:hAnsi="Verdana"/>
          <w:bCs/>
          <w:sz w:val="20"/>
          <w:szCs w:val="20"/>
          <w:u w:val="single"/>
        </w:rPr>
        <w:t xml:space="preserve"> maksymalnie 10 punktów</w:t>
      </w:r>
      <w:r w:rsidRPr="00006B23">
        <w:rPr>
          <w:rFonts w:ascii="Verdana" w:hAnsi="Verdana"/>
          <w:bCs/>
          <w:sz w:val="20"/>
          <w:szCs w:val="20"/>
          <w:u w:val="single"/>
        </w:rPr>
        <w:t>)</w:t>
      </w:r>
    </w:p>
    <w:p w14:paraId="65E521E7" w14:textId="1A19B62F" w:rsidR="00F043B3" w:rsidRPr="00635CF7" w:rsidRDefault="00F043B3" w:rsidP="005C7093">
      <w:pPr>
        <w:pStyle w:val="Akapitzlist"/>
        <w:spacing w:after="0"/>
        <w:ind w:left="2410"/>
        <w:rPr>
          <w:rFonts w:ascii="Verdana" w:hAnsi="Verdana"/>
          <w:bCs/>
          <w:sz w:val="20"/>
          <w:szCs w:val="20"/>
        </w:rPr>
      </w:pPr>
      <w:r w:rsidRPr="00635CF7">
        <w:rPr>
          <w:rFonts w:ascii="Verdana" w:hAnsi="Verdana"/>
          <w:bCs/>
          <w:sz w:val="20"/>
          <w:szCs w:val="20"/>
        </w:rPr>
        <w:t>Wymagania minimalne dla systemu grzania i chłodzenia:</w:t>
      </w:r>
    </w:p>
    <w:p w14:paraId="4F1FC0CC" w14:textId="454BF32D" w:rsidR="00F043B3" w:rsidRPr="00635CF7" w:rsidRDefault="00F043B3" w:rsidP="00B76101">
      <w:pPr>
        <w:pStyle w:val="Akapitzlist"/>
        <w:numPr>
          <w:ilvl w:val="0"/>
          <w:numId w:val="62"/>
        </w:numPr>
        <w:tabs>
          <w:tab w:val="clear" w:pos="720"/>
        </w:tabs>
        <w:spacing w:after="0"/>
        <w:ind w:left="2835" w:hanging="425"/>
        <w:rPr>
          <w:rFonts w:ascii="Verdana" w:hAnsi="Verdana"/>
          <w:bCs/>
          <w:sz w:val="20"/>
          <w:szCs w:val="20"/>
        </w:rPr>
      </w:pPr>
      <w:r w:rsidRPr="00635CF7">
        <w:rPr>
          <w:rFonts w:ascii="Verdana" w:hAnsi="Verdana"/>
          <w:b/>
          <w:bCs/>
          <w:sz w:val="20"/>
          <w:szCs w:val="20"/>
        </w:rPr>
        <w:t>Grzanie</w:t>
      </w:r>
      <w:r w:rsidRPr="00635CF7">
        <w:rPr>
          <w:rFonts w:ascii="Verdana" w:hAnsi="Verdana"/>
          <w:bCs/>
          <w:sz w:val="20"/>
          <w:szCs w:val="20"/>
        </w:rPr>
        <w:t xml:space="preserve">: minimum 1200°C poprzez bombardowanie wiązką elektronową oraz minimum </w:t>
      </w:r>
      <w:r w:rsidR="00B76101" w:rsidRPr="00635CF7">
        <w:rPr>
          <w:rFonts w:ascii="Verdana" w:hAnsi="Verdana"/>
          <w:bCs/>
          <w:sz w:val="20"/>
          <w:szCs w:val="20"/>
        </w:rPr>
        <w:t>8</w:t>
      </w:r>
      <w:r w:rsidRPr="00635CF7">
        <w:rPr>
          <w:rFonts w:ascii="Verdana" w:hAnsi="Verdana"/>
          <w:bCs/>
          <w:sz w:val="20"/>
          <w:szCs w:val="20"/>
        </w:rPr>
        <w:t>50°C grzanie oporowe.</w:t>
      </w:r>
    </w:p>
    <w:p w14:paraId="10343B3D" w14:textId="77777777" w:rsidR="00F043B3" w:rsidRPr="00635CF7" w:rsidRDefault="00F043B3" w:rsidP="00B76101">
      <w:pPr>
        <w:pStyle w:val="Akapitzlist"/>
        <w:numPr>
          <w:ilvl w:val="0"/>
          <w:numId w:val="62"/>
        </w:numPr>
        <w:tabs>
          <w:tab w:val="clear" w:pos="720"/>
        </w:tabs>
        <w:spacing w:after="0"/>
        <w:ind w:firstLine="1690"/>
        <w:rPr>
          <w:rFonts w:ascii="Verdana" w:hAnsi="Verdana"/>
          <w:bCs/>
          <w:sz w:val="20"/>
          <w:szCs w:val="20"/>
        </w:rPr>
      </w:pPr>
      <w:r w:rsidRPr="00635CF7">
        <w:rPr>
          <w:rFonts w:ascii="Verdana" w:hAnsi="Verdana"/>
          <w:b/>
          <w:bCs/>
          <w:sz w:val="20"/>
          <w:szCs w:val="20"/>
        </w:rPr>
        <w:t>Chłodzenie</w:t>
      </w:r>
      <w:r w:rsidRPr="00635CF7">
        <w:rPr>
          <w:rFonts w:ascii="Verdana" w:hAnsi="Verdana"/>
          <w:bCs/>
          <w:sz w:val="20"/>
          <w:szCs w:val="20"/>
        </w:rPr>
        <w:t>: do co najmniej 100 K przy użyciu ciekłego azotu (LN2).</w:t>
      </w:r>
    </w:p>
    <w:p w14:paraId="7FA50F5A" w14:textId="77777777" w:rsidR="00F043B3" w:rsidRPr="00635CF7" w:rsidRDefault="00F043B3" w:rsidP="00F043B3">
      <w:pPr>
        <w:spacing w:after="0"/>
        <w:rPr>
          <w:rFonts w:ascii="Verdana" w:hAnsi="Verdana"/>
          <w:bCs/>
          <w:sz w:val="20"/>
          <w:szCs w:val="20"/>
        </w:rPr>
      </w:pPr>
    </w:p>
    <w:p w14:paraId="613DC15D" w14:textId="2C194EA4" w:rsidR="00F043B3" w:rsidRPr="00533102" w:rsidRDefault="00F043B3" w:rsidP="00533102">
      <w:pPr>
        <w:pStyle w:val="Akapitzlist"/>
        <w:spacing w:after="0"/>
        <w:ind w:left="2410"/>
        <w:jc w:val="both"/>
        <w:rPr>
          <w:rFonts w:ascii="Verdana" w:hAnsi="Verdana"/>
          <w:b/>
          <w:bCs/>
          <w:sz w:val="20"/>
          <w:szCs w:val="20"/>
          <w:lang w:val="en-GB"/>
        </w:rPr>
      </w:pPr>
      <w:r w:rsidRPr="00006B23">
        <w:rPr>
          <w:rFonts w:ascii="Verdana" w:hAnsi="Verdana"/>
          <w:b/>
          <w:bCs/>
          <w:sz w:val="20"/>
          <w:szCs w:val="20"/>
          <w:lang w:val="en-GB"/>
        </w:rPr>
        <w:t>Punktacja:</w:t>
      </w:r>
    </w:p>
    <w:p w14:paraId="192FEEF2" w14:textId="0F714855" w:rsidR="00F043B3" w:rsidRPr="00635CF7" w:rsidRDefault="00F043B3" w:rsidP="00B76101">
      <w:pPr>
        <w:pStyle w:val="Akapitzlist"/>
        <w:numPr>
          <w:ilvl w:val="0"/>
          <w:numId w:val="61"/>
        </w:numPr>
        <w:tabs>
          <w:tab w:val="clear" w:pos="720"/>
        </w:tabs>
        <w:spacing w:after="0"/>
        <w:ind w:left="2835" w:hanging="425"/>
        <w:jc w:val="both"/>
        <w:rPr>
          <w:rFonts w:ascii="Verdana" w:hAnsi="Verdana"/>
          <w:bCs/>
          <w:sz w:val="20"/>
          <w:szCs w:val="20"/>
        </w:rPr>
      </w:pPr>
      <w:r w:rsidRPr="00635CF7">
        <w:rPr>
          <w:rFonts w:ascii="Verdana" w:hAnsi="Verdana"/>
          <w:b/>
          <w:bCs/>
          <w:sz w:val="20"/>
          <w:szCs w:val="20"/>
        </w:rPr>
        <w:t>10 punktów</w:t>
      </w:r>
      <w:r w:rsidRPr="00635CF7">
        <w:rPr>
          <w:rFonts w:ascii="Verdana" w:hAnsi="Verdana"/>
          <w:bCs/>
          <w:sz w:val="20"/>
          <w:szCs w:val="20"/>
        </w:rPr>
        <w:t xml:space="preserve">: </w:t>
      </w:r>
      <w:r w:rsidRPr="00006B23">
        <w:rPr>
          <w:rFonts w:ascii="Verdana" w:hAnsi="Verdana"/>
          <w:bCs/>
          <w:sz w:val="20"/>
          <w:szCs w:val="20"/>
        </w:rPr>
        <w:t>pełne spełnienie wymagań lub możliwość przekroczenia wymaganych temperatur grzania i chłodzenia</w:t>
      </w:r>
    </w:p>
    <w:p w14:paraId="5EEE6B71" w14:textId="15E801A1" w:rsidR="00F043B3" w:rsidRPr="00635CF7" w:rsidRDefault="00F043B3" w:rsidP="00B76101">
      <w:pPr>
        <w:pStyle w:val="Akapitzlist"/>
        <w:numPr>
          <w:ilvl w:val="0"/>
          <w:numId w:val="61"/>
        </w:numPr>
        <w:tabs>
          <w:tab w:val="clear" w:pos="720"/>
        </w:tabs>
        <w:spacing w:after="0"/>
        <w:ind w:left="2835" w:hanging="425"/>
        <w:jc w:val="both"/>
        <w:rPr>
          <w:rFonts w:ascii="Verdana" w:hAnsi="Verdana"/>
          <w:bCs/>
          <w:sz w:val="20"/>
          <w:szCs w:val="20"/>
        </w:rPr>
      </w:pPr>
      <w:r w:rsidRPr="00635CF7">
        <w:rPr>
          <w:rFonts w:ascii="Verdana" w:hAnsi="Verdana"/>
          <w:b/>
          <w:bCs/>
          <w:sz w:val="20"/>
          <w:szCs w:val="20"/>
        </w:rPr>
        <w:t>0 punktów</w:t>
      </w:r>
      <w:r w:rsidRPr="00635CF7">
        <w:rPr>
          <w:rFonts w:ascii="Verdana" w:hAnsi="Verdana"/>
          <w:bCs/>
          <w:sz w:val="20"/>
          <w:szCs w:val="20"/>
        </w:rPr>
        <w:t>: brak spełnienia jednego z wymagań</w:t>
      </w:r>
    </w:p>
    <w:p w14:paraId="6B775729" w14:textId="77777777" w:rsidR="00D9553B" w:rsidRPr="00006B23" w:rsidRDefault="00D9553B" w:rsidP="008B601D">
      <w:pPr>
        <w:pStyle w:val="Akapitzlist"/>
        <w:spacing w:after="0"/>
        <w:ind w:left="2410"/>
        <w:rPr>
          <w:rFonts w:ascii="Verdana" w:hAnsi="Verdana"/>
          <w:bCs/>
          <w:sz w:val="20"/>
          <w:szCs w:val="20"/>
        </w:rPr>
      </w:pPr>
    </w:p>
    <w:p w14:paraId="28EFCF3C" w14:textId="2AD8F803" w:rsidR="00F043B3" w:rsidRPr="005C7093" w:rsidRDefault="00ED0862" w:rsidP="005C7093">
      <w:pPr>
        <w:pStyle w:val="Akapitzlist"/>
        <w:numPr>
          <w:ilvl w:val="2"/>
          <w:numId w:val="33"/>
        </w:numPr>
        <w:spacing w:after="0"/>
        <w:jc w:val="both"/>
        <w:rPr>
          <w:rFonts w:ascii="Verdana" w:hAnsi="Verdana"/>
          <w:bCs/>
          <w:sz w:val="20"/>
          <w:szCs w:val="20"/>
          <w:u w:val="single"/>
        </w:rPr>
      </w:pPr>
      <w:r w:rsidRPr="00006B23">
        <w:rPr>
          <w:rFonts w:ascii="Verdana" w:hAnsi="Verdana"/>
          <w:bCs/>
          <w:sz w:val="20"/>
          <w:szCs w:val="20"/>
          <w:u w:val="single"/>
        </w:rPr>
        <w:t>Zgodność z wymaganiami dotyczącymi zasilania i interfejsów sterowania</w:t>
      </w:r>
      <w:r w:rsidR="008B601D" w:rsidRPr="00006B23">
        <w:rPr>
          <w:rFonts w:ascii="Verdana" w:hAnsi="Verdana"/>
          <w:bCs/>
          <w:sz w:val="20"/>
          <w:szCs w:val="20"/>
          <w:u w:val="single"/>
        </w:rPr>
        <w:t xml:space="preserve"> (Z)</w:t>
      </w:r>
      <w:r w:rsidRPr="00006B23">
        <w:rPr>
          <w:rFonts w:ascii="Verdana" w:hAnsi="Verdana"/>
          <w:bCs/>
          <w:sz w:val="20"/>
          <w:szCs w:val="20"/>
          <w:u w:val="single"/>
        </w:rPr>
        <w:t xml:space="preserve"> (</w:t>
      </w:r>
      <w:r w:rsidR="00AF634F" w:rsidRPr="00006B23">
        <w:rPr>
          <w:rFonts w:ascii="Verdana" w:hAnsi="Verdana"/>
          <w:bCs/>
          <w:sz w:val="20"/>
          <w:szCs w:val="20"/>
          <w:u w:val="single"/>
        </w:rPr>
        <w:t>maksymalnie 5 punktów</w:t>
      </w:r>
      <w:r w:rsidRPr="00006B23">
        <w:rPr>
          <w:rFonts w:ascii="Verdana" w:hAnsi="Verdana"/>
          <w:bCs/>
          <w:sz w:val="20"/>
          <w:szCs w:val="20"/>
          <w:u w:val="single"/>
        </w:rPr>
        <w:t>)</w:t>
      </w:r>
    </w:p>
    <w:p w14:paraId="1ED210A6" w14:textId="3F8DB5C1" w:rsidR="00F043B3" w:rsidRPr="00533102" w:rsidRDefault="00F043B3" w:rsidP="00533102">
      <w:pPr>
        <w:pStyle w:val="Akapitzlist"/>
        <w:spacing w:after="0"/>
        <w:ind w:left="2340"/>
        <w:jc w:val="both"/>
        <w:rPr>
          <w:rFonts w:ascii="Verdana" w:hAnsi="Verdana"/>
          <w:bCs/>
          <w:sz w:val="20"/>
          <w:szCs w:val="20"/>
          <w:lang w:val="en-GB"/>
        </w:rPr>
      </w:pPr>
      <w:r w:rsidRPr="00006B23">
        <w:rPr>
          <w:rFonts w:ascii="Verdana" w:hAnsi="Verdana"/>
          <w:bCs/>
          <w:sz w:val="20"/>
          <w:szCs w:val="20"/>
          <w:lang w:val="en-GB"/>
        </w:rPr>
        <w:t>Wymagania minimalne:</w:t>
      </w:r>
    </w:p>
    <w:p w14:paraId="025CBAA4" w14:textId="0D55DC98" w:rsidR="00F043B3" w:rsidRPr="00635CF7" w:rsidRDefault="00F043B3" w:rsidP="00B76101">
      <w:pPr>
        <w:pStyle w:val="Akapitzlist"/>
        <w:numPr>
          <w:ilvl w:val="0"/>
          <w:numId w:val="63"/>
        </w:numPr>
        <w:tabs>
          <w:tab w:val="clear" w:pos="720"/>
        </w:tabs>
        <w:spacing w:after="0"/>
        <w:ind w:left="2694" w:hanging="284"/>
        <w:jc w:val="both"/>
        <w:rPr>
          <w:rFonts w:ascii="Verdana" w:hAnsi="Verdana"/>
          <w:bCs/>
          <w:sz w:val="20"/>
          <w:szCs w:val="20"/>
        </w:rPr>
      </w:pPr>
      <w:r w:rsidRPr="00635CF7">
        <w:rPr>
          <w:rFonts w:ascii="Verdana" w:hAnsi="Verdana"/>
          <w:b/>
          <w:bCs/>
          <w:sz w:val="20"/>
          <w:szCs w:val="20"/>
        </w:rPr>
        <w:t>Zasilanie</w:t>
      </w:r>
      <w:r w:rsidRPr="00635CF7">
        <w:rPr>
          <w:rFonts w:ascii="Verdana" w:hAnsi="Verdana"/>
          <w:bCs/>
          <w:sz w:val="20"/>
          <w:szCs w:val="20"/>
        </w:rPr>
        <w:t>: systemy grzania muszą być kompatybilne z opisanymi napięciami i prądami (minimalnie: 45V, 17A dla grzania oporowego oraz 1000V, 300mA dla bombardowania elektronowego).</w:t>
      </w:r>
    </w:p>
    <w:p w14:paraId="3A70C653" w14:textId="77777777" w:rsidR="00F043B3" w:rsidRPr="00006B23" w:rsidRDefault="00F043B3" w:rsidP="00B76101">
      <w:pPr>
        <w:pStyle w:val="Akapitzlist"/>
        <w:numPr>
          <w:ilvl w:val="0"/>
          <w:numId w:val="63"/>
        </w:numPr>
        <w:tabs>
          <w:tab w:val="clear" w:pos="720"/>
          <w:tab w:val="num" w:pos="1560"/>
        </w:tabs>
        <w:spacing w:after="0"/>
        <w:ind w:left="2410" w:firstLine="0"/>
        <w:jc w:val="both"/>
        <w:rPr>
          <w:rFonts w:ascii="Verdana" w:hAnsi="Verdana"/>
          <w:bCs/>
          <w:sz w:val="20"/>
          <w:szCs w:val="20"/>
          <w:lang w:val="en-GB"/>
        </w:rPr>
      </w:pPr>
      <w:r w:rsidRPr="00635CF7">
        <w:rPr>
          <w:rFonts w:ascii="Verdana" w:hAnsi="Verdana"/>
          <w:b/>
          <w:bCs/>
          <w:sz w:val="20"/>
          <w:szCs w:val="20"/>
        </w:rPr>
        <w:t>Interfejs sterowania</w:t>
      </w:r>
      <w:r w:rsidRPr="00635CF7">
        <w:rPr>
          <w:rFonts w:ascii="Verdana" w:hAnsi="Verdana"/>
          <w:bCs/>
          <w:sz w:val="20"/>
          <w:szCs w:val="20"/>
        </w:rPr>
        <w:t xml:space="preserve">: dostęp do interfejsu programistycznego (API) i kompatybilność z systemami komunikacji (np. </w:t>
      </w:r>
      <w:r w:rsidRPr="00006B23">
        <w:rPr>
          <w:rFonts w:ascii="Verdana" w:hAnsi="Verdana"/>
          <w:bCs/>
          <w:sz w:val="20"/>
          <w:szCs w:val="20"/>
          <w:lang w:val="en-GB"/>
        </w:rPr>
        <w:t>RS232/USB/EtherNet).</w:t>
      </w:r>
    </w:p>
    <w:p w14:paraId="63441201" w14:textId="77777777" w:rsidR="008B601D" w:rsidRPr="00006B23" w:rsidRDefault="008B601D" w:rsidP="008B601D">
      <w:pPr>
        <w:pStyle w:val="Akapitzlist"/>
        <w:spacing w:after="0"/>
        <w:ind w:left="2340"/>
        <w:jc w:val="both"/>
        <w:rPr>
          <w:rFonts w:ascii="Verdana" w:hAnsi="Verdana"/>
          <w:bCs/>
          <w:sz w:val="20"/>
          <w:szCs w:val="20"/>
        </w:rPr>
      </w:pPr>
    </w:p>
    <w:p w14:paraId="057AAE01" w14:textId="4FB2CA2A" w:rsidR="00F043B3" w:rsidRPr="00533102" w:rsidRDefault="00F043B3" w:rsidP="00533102">
      <w:pPr>
        <w:pStyle w:val="Akapitzlist"/>
        <w:spacing w:after="0"/>
        <w:ind w:left="2410"/>
        <w:jc w:val="both"/>
        <w:rPr>
          <w:rFonts w:ascii="Verdana" w:hAnsi="Verdana"/>
          <w:b/>
          <w:bCs/>
          <w:sz w:val="20"/>
          <w:szCs w:val="20"/>
          <w:lang w:val="en-GB"/>
        </w:rPr>
      </w:pPr>
      <w:r w:rsidRPr="00006B23">
        <w:rPr>
          <w:rFonts w:ascii="Verdana" w:hAnsi="Verdana"/>
          <w:b/>
          <w:bCs/>
          <w:sz w:val="20"/>
          <w:szCs w:val="20"/>
          <w:lang w:val="en-GB"/>
        </w:rPr>
        <w:t>Punktacja:</w:t>
      </w:r>
    </w:p>
    <w:p w14:paraId="4E7204C0" w14:textId="4EA4AC85" w:rsidR="00F043B3" w:rsidRPr="00635CF7" w:rsidRDefault="00F043B3" w:rsidP="00B76101">
      <w:pPr>
        <w:pStyle w:val="Akapitzlist"/>
        <w:numPr>
          <w:ilvl w:val="0"/>
          <w:numId w:val="61"/>
        </w:numPr>
        <w:tabs>
          <w:tab w:val="clear" w:pos="720"/>
        </w:tabs>
        <w:spacing w:after="0"/>
        <w:ind w:left="2835" w:hanging="425"/>
        <w:jc w:val="both"/>
        <w:rPr>
          <w:rFonts w:ascii="Verdana" w:hAnsi="Verdana"/>
          <w:bCs/>
          <w:sz w:val="20"/>
          <w:szCs w:val="20"/>
        </w:rPr>
      </w:pPr>
      <w:r w:rsidRPr="00635CF7">
        <w:rPr>
          <w:rFonts w:ascii="Verdana" w:hAnsi="Verdana"/>
          <w:b/>
          <w:bCs/>
          <w:sz w:val="20"/>
          <w:szCs w:val="20"/>
        </w:rPr>
        <w:t>5 punktów</w:t>
      </w:r>
      <w:r w:rsidRPr="00635CF7">
        <w:rPr>
          <w:rFonts w:ascii="Verdana" w:hAnsi="Verdana"/>
          <w:bCs/>
          <w:sz w:val="20"/>
          <w:szCs w:val="20"/>
        </w:rPr>
        <w:t xml:space="preserve">: </w:t>
      </w:r>
      <w:r w:rsidRPr="00006B23">
        <w:rPr>
          <w:rFonts w:ascii="Verdana" w:hAnsi="Verdana"/>
          <w:bCs/>
          <w:sz w:val="20"/>
          <w:szCs w:val="20"/>
        </w:rPr>
        <w:t>pełna zgodność z wymaganiami zasilania i interfejsami sterowania, udostępnienie API</w:t>
      </w:r>
    </w:p>
    <w:p w14:paraId="072D0FEC" w14:textId="77777777" w:rsidR="00F043B3" w:rsidRPr="00635CF7" w:rsidRDefault="00F043B3" w:rsidP="00B76101">
      <w:pPr>
        <w:pStyle w:val="Akapitzlist"/>
        <w:numPr>
          <w:ilvl w:val="0"/>
          <w:numId w:val="61"/>
        </w:numPr>
        <w:tabs>
          <w:tab w:val="clear" w:pos="720"/>
        </w:tabs>
        <w:spacing w:after="0"/>
        <w:ind w:left="2835" w:hanging="425"/>
        <w:jc w:val="both"/>
        <w:rPr>
          <w:rFonts w:ascii="Verdana" w:hAnsi="Verdana"/>
          <w:bCs/>
          <w:sz w:val="20"/>
          <w:szCs w:val="20"/>
        </w:rPr>
      </w:pPr>
      <w:r w:rsidRPr="00635CF7">
        <w:rPr>
          <w:rFonts w:ascii="Verdana" w:hAnsi="Verdana"/>
          <w:b/>
          <w:bCs/>
          <w:sz w:val="20"/>
          <w:szCs w:val="20"/>
        </w:rPr>
        <w:t>0 punktów</w:t>
      </w:r>
      <w:r w:rsidRPr="00635CF7">
        <w:rPr>
          <w:rFonts w:ascii="Verdana" w:hAnsi="Verdana"/>
          <w:bCs/>
          <w:sz w:val="20"/>
          <w:szCs w:val="20"/>
        </w:rPr>
        <w:t>: brak spełnienia jednego z wymagań</w:t>
      </w:r>
    </w:p>
    <w:p w14:paraId="7E052D7D" w14:textId="77777777" w:rsidR="008B601D" w:rsidRPr="00006B23" w:rsidRDefault="008B601D" w:rsidP="008B601D">
      <w:pPr>
        <w:pStyle w:val="Akapitzlist"/>
        <w:spacing w:after="0"/>
        <w:ind w:left="2340"/>
        <w:jc w:val="both"/>
        <w:rPr>
          <w:rFonts w:ascii="Verdana" w:hAnsi="Verdana"/>
          <w:bCs/>
          <w:sz w:val="20"/>
          <w:szCs w:val="20"/>
        </w:rPr>
      </w:pPr>
    </w:p>
    <w:p w14:paraId="019CE976" w14:textId="77777777" w:rsidR="008B601D" w:rsidRPr="00006B23" w:rsidRDefault="008B601D" w:rsidP="008B601D">
      <w:pPr>
        <w:pStyle w:val="Akapitzlist"/>
        <w:spacing w:after="0"/>
        <w:ind w:left="2340"/>
        <w:jc w:val="both"/>
        <w:rPr>
          <w:rFonts w:ascii="Verdana" w:hAnsi="Verdana"/>
          <w:bCs/>
          <w:sz w:val="20"/>
          <w:szCs w:val="20"/>
        </w:rPr>
      </w:pPr>
    </w:p>
    <w:p w14:paraId="1928500C" w14:textId="36E001EE" w:rsidR="00F043B3" w:rsidRPr="00533102" w:rsidRDefault="00ED0862" w:rsidP="00533102">
      <w:pPr>
        <w:pStyle w:val="Akapitzlist"/>
        <w:numPr>
          <w:ilvl w:val="2"/>
          <w:numId w:val="33"/>
        </w:numPr>
        <w:spacing w:after="0"/>
        <w:rPr>
          <w:rFonts w:ascii="Verdana" w:hAnsi="Verdana"/>
          <w:bCs/>
          <w:sz w:val="20"/>
          <w:szCs w:val="20"/>
          <w:u w:val="single"/>
        </w:rPr>
      </w:pPr>
      <w:r w:rsidRPr="00006B23">
        <w:rPr>
          <w:rFonts w:ascii="Verdana" w:hAnsi="Verdana"/>
          <w:bCs/>
          <w:sz w:val="20"/>
          <w:szCs w:val="20"/>
          <w:u w:val="single"/>
        </w:rPr>
        <w:t xml:space="preserve">Konstrukcja mechaniczna i kompatybilność </w:t>
      </w:r>
      <w:r w:rsidR="008B601D" w:rsidRPr="00006B23">
        <w:rPr>
          <w:rFonts w:ascii="Verdana" w:hAnsi="Verdana"/>
          <w:bCs/>
          <w:sz w:val="20"/>
          <w:szCs w:val="20"/>
          <w:u w:val="single"/>
        </w:rPr>
        <w:t>(K)</w:t>
      </w:r>
      <w:r w:rsidRPr="00006B23">
        <w:rPr>
          <w:rFonts w:ascii="Verdana" w:hAnsi="Verdana"/>
          <w:bCs/>
          <w:sz w:val="20"/>
          <w:szCs w:val="20"/>
          <w:u w:val="single"/>
        </w:rPr>
        <w:t>(</w:t>
      </w:r>
      <w:r w:rsidR="00AF634F" w:rsidRPr="00006B23">
        <w:rPr>
          <w:rFonts w:ascii="Verdana" w:hAnsi="Verdana"/>
          <w:bCs/>
          <w:sz w:val="20"/>
          <w:szCs w:val="20"/>
          <w:u w:val="single"/>
        </w:rPr>
        <w:t xml:space="preserve"> maksymalnie 5 punktów</w:t>
      </w:r>
      <w:r w:rsidRPr="00006B23">
        <w:rPr>
          <w:rFonts w:ascii="Verdana" w:hAnsi="Verdana"/>
          <w:bCs/>
          <w:sz w:val="20"/>
          <w:szCs w:val="20"/>
          <w:u w:val="single"/>
        </w:rPr>
        <w:t>)</w:t>
      </w:r>
    </w:p>
    <w:p w14:paraId="57E4176A" w14:textId="77777777" w:rsidR="00F043B3" w:rsidRPr="00006B23" w:rsidRDefault="00F043B3" w:rsidP="00F043B3">
      <w:pPr>
        <w:pStyle w:val="Akapitzlist"/>
        <w:spacing w:after="0"/>
        <w:ind w:left="2340"/>
        <w:rPr>
          <w:rFonts w:ascii="Verdana" w:hAnsi="Verdana"/>
          <w:bCs/>
          <w:sz w:val="20"/>
          <w:szCs w:val="20"/>
          <w:u w:val="single"/>
          <w:lang w:val="en-GB"/>
        </w:rPr>
      </w:pPr>
      <w:r w:rsidRPr="00006B23">
        <w:rPr>
          <w:rFonts w:ascii="Verdana" w:hAnsi="Verdana"/>
          <w:bCs/>
          <w:sz w:val="20"/>
          <w:szCs w:val="20"/>
          <w:u w:val="single"/>
          <w:lang w:val="en-GB"/>
        </w:rPr>
        <w:t>Wymagania minimalne:</w:t>
      </w:r>
    </w:p>
    <w:p w14:paraId="6463286E" w14:textId="2D14222C" w:rsidR="00F043B3" w:rsidRPr="00220FB3" w:rsidRDefault="00F043B3" w:rsidP="00B76101">
      <w:pPr>
        <w:pStyle w:val="Akapitzlist"/>
        <w:numPr>
          <w:ilvl w:val="0"/>
          <w:numId w:val="64"/>
        </w:numPr>
        <w:tabs>
          <w:tab w:val="clear" w:pos="720"/>
          <w:tab w:val="num" w:pos="993"/>
        </w:tabs>
        <w:spacing w:after="0"/>
        <w:ind w:left="2835" w:hanging="425"/>
        <w:rPr>
          <w:rFonts w:ascii="Verdana" w:hAnsi="Verdana"/>
          <w:bCs/>
          <w:sz w:val="20"/>
          <w:szCs w:val="20"/>
        </w:rPr>
      </w:pPr>
      <w:r w:rsidRPr="00220FB3">
        <w:rPr>
          <w:rFonts w:ascii="Verdana" w:hAnsi="Verdana"/>
          <w:b/>
          <w:bCs/>
          <w:sz w:val="20"/>
          <w:szCs w:val="20"/>
        </w:rPr>
        <w:t>Konstrukcja</w:t>
      </w:r>
      <w:r w:rsidRPr="00220FB3">
        <w:rPr>
          <w:rFonts w:ascii="Verdana" w:hAnsi="Verdana"/>
          <w:bCs/>
          <w:sz w:val="20"/>
          <w:szCs w:val="20"/>
        </w:rPr>
        <w:t>: montaż horyzontalny na flanszy DN 100CF, kompatybilność z uchwytami typu flaga (Omicron)</w:t>
      </w:r>
      <w:r w:rsidR="00762DF3" w:rsidRPr="00220FB3">
        <w:rPr>
          <w:rFonts w:ascii="Verdana" w:hAnsi="Verdana"/>
          <w:bCs/>
          <w:sz w:val="20"/>
          <w:szCs w:val="20"/>
        </w:rPr>
        <w:t>.</w:t>
      </w:r>
    </w:p>
    <w:p w14:paraId="4B12E584" w14:textId="77777777" w:rsidR="00F043B3" w:rsidRPr="00220FB3" w:rsidRDefault="00F043B3" w:rsidP="00B76101">
      <w:pPr>
        <w:pStyle w:val="Akapitzlist"/>
        <w:numPr>
          <w:ilvl w:val="0"/>
          <w:numId w:val="64"/>
        </w:numPr>
        <w:tabs>
          <w:tab w:val="clear" w:pos="720"/>
          <w:tab w:val="num" w:pos="1276"/>
        </w:tabs>
        <w:spacing w:after="0"/>
        <w:ind w:left="2835" w:hanging="425"/>
        <w:rPr>
          <w:rFonts w:ascii="Verdana" w:hAnsi="Verdana"/>
          <w:bCs/>
          <w:sz w:val="20"/>
          <w:szCs w:val="20"/>
        </w:rPr>
      </w:pPr>
      <w:r w:rsidRPr="00220FB3">
        <w:rPr>
          <w:rFonts w:ascii="Verdana" w:hAnsi="Verdana"/>
          <w:b/>
          <w:bCs/>
          <w:sz w:val="20"/>
          <w:szCs w:val="20"/>
        </w:rPr>
        <w:t>Dodatkowe funkcje</w:t>
      </w:r>
      <w:r w:rsidRPr="00220FB3">
        <w:rPr>
          <w:rFonts w:ascii="Verdana" w:hAnsi="Verdana"/>
          <w:bCs/>
          <w:sz w:val="20"/>
          <w:szCs w:val="20"/>
        </w:rPr>
        <w:t>: uchwyt na próbki typu flaga, regulacja temperatury PID, chłodzenie ciekłym azotem, możliwość podawania napięcia na próbkę, wolne przepusty.</w:t>
      </w:r>
    </w:p>
    <w:p w14:paraId="4A8BD035" w14:textId="77777777" w:rsidR="00F043B3" w:rsidRPr="00006B23" w:rsidRDefault="00F043B3" w:rsidP="00F043B3">
      <w:pPr>
        <w:pStyle w:val="Akapitzlist"/>
        <w:spacing w:after="0"/>
        <w:ind w:left="2340"/>
        <w:rPr>
          <w:rFonts w:ascii="Verdana" w:hAnsi="Verdana"/>
          <w:bCs/>
          <w:sz w:val="20"/>
          <w:szCs w:val="20"/>
          <w:u w:val="single"/>
        </w:rPr>
      </w:pPr>
    </w:p>
    <w:p w14:paraId="3DC96395" w14:textId="6CF354CD" w:rsidR="00F043B3" w:rsidRPr="00533102" w:rsidRDefault="00F043B3" w:rsidP="00533102">
      <w:pPr>
        <w:pStyle w:val="Akapitzlist"/>
        <w:spacing w:after="0"/>
        <w:ind w:left="2410"/>
        <w:jc w:val="both"/>
        <w:rPr>
          <w:rFonts w:ascii="Verdana" w:hAnsi="Verdana"/>
          <w:b/>
          <w:bCs/>
          <w:sz w:val="20"/>
          <w:szCs w:val="20"/>
          <w:lang w:val="en-GB"/>
        </w:rPr>
      </w:pPr>
      <w:r w:rsidRPr="00006B23">
        <w:rPr>
          <w:rFonts w:ascii="Verdana" w:hAnsi="Verdana"/>
          <w:b/>
          <w:bCs/>
          <w:sz w:val="20"/>
          <w:szCs w:val="20"/>
          <w:lang w:val="en-GB"/>
        </w:rPr>
        <w:t>Punktacja:</w:t>
      </w:r>
    </w:p>
    <w:p w14:paraId="71FE30CE" w14:textId="2D85C496" w:rsidR="00F043B3" w:rsidRPr="005F4F64" w:rsidRDefault="00F043B3" w:rsidP="00B76101">
      <w:pPr>
        <w:pStyle w:val="Akapitzlist"/>
        <w:numPr>
          <w:ilvl w:val="0"/>
          <w:numId w:val="61"/>
        </w:numPr>
        <w:tabs>
          <w:tab w:val="clear" w:pos="720"/>
        </w:tabs>
        <w:spacing w:after="0"/>
        <w:ind w:left="2835" w:hanging="425"/>
        <w:jc w:val="both"/>
        <w:rPr>
          <w:rFonts w:ascii="Verdana" w:hAnsi="Verdana"/>
          <w:bCs/>
          <w:sz w:val="20"/>
          <w:szCs w:val="20"/>
        </w:rPr>
      </w:pPr>
      <w:r w:rsidRPr="00635CF7">
        <w:rPr>
          <w:rFonts w:ascii="Verdana" w:hAnsi="Verdana"/>
          <w:b/>
          <w:bCs/>
          <w:sz w:val="20"/>
          <w:szCs w:val="20"/>
        </w:rPr>
        <w:t>5 punktów</w:t>
      </w:r>
      <w:r w:rsidRPr="00635CF7">
        <w:rPr>
          <w:rFonts w:ascii="Verdana" w:hAnsi="Verdana"/>
          <w:bCs/>
          <w:sz w:val="20"/>
          <w:szCs w:val="20"/>
        </w:rPr>
        <w:t xml:space="preserve">: </w:t>
      </w:r>
      <w:r w:rsidRPr="00006B23">
        <w:rPr>
          <w:rFonts w:ascii="Verdana" w:hAnsi="Verdana"/>
          <w:bCs/>
          <w:sz w:val="20"/>
          <w:szCs w:val="20"/>
        </w:rPr>
        <w:t xml:space="preserve">pełna zgodność z wymaganiami konstrukcyjnymi i kompatybilnością z istniejącymi systemami (flansze DN 100CF, uchwyty </w:t>
      </w:r>
      <w:r w:rsidRPr="00006B23">
        <w:rPr>
          <w:rFonts w:ascii="Verdana" w:hAnsi="Verdana"/>
          <w:bCs/>
          <w:sz w:val="20"/>
          <w:szCs w:val="20"/>
        </w:rPr>
        <w:lastRenderedPageBreak/>
        <w:t xml:space="preserve">typu flaga, </w:t>
      </w:r>
      <w:r w:rsidRPr="005F4F64">
        <w:rPr>
          <w:rFonts w:ascii="Verdana" w:hAnsi="Verdana"/>
          <w:bCs/>
          <w:sz w:val="20"/>
          <w:szCs w:val="20"/>
        </w:rPr>
        <w:t>regulacja temperatury PID, chłodzenie ciekłym azotem, możliwość podawania napięcia na próbkę, wolne przepusty).</w:t>
      </w:r>
    </w:p>
    <w:p w14:paraId="3FA33B55" w14:textId="77777777" w:rsidR="00F043B3" w:rsidRPr="00635CF7" w:rsidRDefault="00F043B3" w:rsidP="00B76101">
      <w:pPr>
        <w:pStyle w:val="Akapitzlist"/>
        <w:numPr>
          <w:ilvl w:val="0"/>
          <w:numId w:val="61"/>
        </w:numPr>
        <w:tabs>
          <w:tab w:val="clear" w:pos="720"/>
        </w:tabs>
        <w:spacing w:after="0"/>
        <w:ind w:left="2835" w:hanging="425"/>
        <w:jc w:val="both"/>
        <w:rPr>
          <w:rFonts w:ascii="Verdana" w:hAnsi="Verdana"/>
          <w:bCs/>
          <w:sz w:val="20"/>
          <w:szCs w:val="20"/>
        </w:rPr>
      </w:pPr>
      <w:r w:rsidRPr="00635CF7">
        <w:rPr>
          <w:rFonts w:ascii="Verdana" w:hAnsi="Verdana"/>
          <w:b/>
          <w:bCs/>
          <w:sz w:val="20"/>
          <w:szCs w:val="20"/>
        </w:rPr>
        <w:t>0 punktów</w:t>
      </w:r>
      <w:r w:rsidRPr="00635CF7">
        <w:rPr>
          <w:rFonts w:ascii="Verdana" w:hAnsi="Verdana"/>
          <w:bCs/>
          <w:sz w:val="20"/>
          <w:szCs w:val="20"/>
        </w:rPr>
        <w:t>: brak spełnienia jednego z wymagań</w:t>
      </w:r>
    </w:p>
    <w:p w14:paraId="404BACDB" w14:textId="77777777" w:rsidR="009B6851" w:rsidRPr="00635CF7" w:rsidRDefault="009B6851" w:rsidP="009B6851">
      <w:pPr>
        <w:spacing w:after="0"/>
        <w:jc w:val="both"/>
        <w:rPr>
          <w:rFonts w:ascii="Verdana" w:hAnsi="Verdana"/>
          <w:bCs/>
          <w:sz w:val="20"/>
          <w:szCs w:val="20"/>
        </w:rPr>
      </w:pPr>
    </w:p>
    <w:p w14:paraId="3DE41B96" w14:textId="3DBB5146" w:rsidR="009B6851" w:rsidRPr="009B6851" w:rsidRDefault="009B6851" w:rsidP="009B6851">
      <w:pPr>
        <w:spacing w:after="0"/>
        <w:jc w:val="both"/>
        <w:rPr>
          <w:rFonts w:ascii="Verdana" w:hAnsi="Verdana"/>
          <w:bCs/>
          <w:sz w:val="20"/>
          <w:szCs w:val="20"/>
        </w:rPr>
      </w:pPr>
      <w:r w:rsidRPr="009B6851">
        <w:rPr>
          <w:rFonts w:ascii="Verdana" w:hAnsi="Verdana"/>
          <w:bCs/>
          <w:sz w:val="20"/>
          <w:szCs w:val="20"/>
        </w:rPr>
        <w:t xml:space="preserve">2.2.1. </w:t>
      </w:r>
      <w:r w:rsidRPr="00635CF7">
        <w:rPr>
          <w:rFonts w:ascii="Verdana" w:hAnsi="Verdana"/>
          <w:bCs/>
          <w:sz w:val="20"/>
          <w:szCs w:val="20"/>
        </w:rPr>
        <w:t xml:space="preserve">Wszystkie parametry techniczne opisane w punktcie 2.2 będą oceniane na podstawie informacji zawartych w wypełnionym przez Wykonawcę Opisie Przedmiotu Zamówienia (OPZ) – </w:t>
      </w:r>
      <w:r w:rsidRPr="009B6851">
        <w:rPr>
          <w:rFonts w:ascii="Verdana" w:hAnsi="Verdana"/>
          <w:b/>
          <w:bCs/>
          <w:sz w:val="20"/>
          <w:szCs w:val="20"/>
        </w:rPr>
        <w:t>załącznik nr 3 do SWZ</w:t>
      </w:r>
      <w:r w:rsidRPr="00635CF7">
        <w:rPr>
          <w:rFonts w:ascii="Verdana" w:hAnsi="Verdana"/>
          <w:bCs/>
          <w:sz w:val="20"/>
          <w:szCs w:val="20"/>
        </w:rPr>
        <w:t>. W związku z tym, wszelkie informacje techniczne i szczegóły dotyczące oferowanego sprzętu muszą zostać precyzyjnie przedstawione w OPZ. Brak pełnych danych lub ich niezgodność z wymaganiami zamawiającego może skutkować przyznaniem 0 punktów za dane kryterium oceny ofert</w:t>
      </w:r>
      <w:r w:rsidRPr="009B6851">
        <w:rPr>
          <w:rFonts w:ascii="Verdana" w:hAnsi="Verdana"/>
          <w:bCs/>
          <w:sz w:val="20"/>
          <w:szCs w:val="20"/>
        </w:rPr>
        <w:t xml:space="preserve"> lub odrzuceniem oferty na podstawie art. 226 ust. 1 pkt 5 uPzp.</w:t>
      </w:r>
    </w:p>
    <w:p w14:paraId="6FEE408D" w14:textId="77777777" w:rsidR="009B6851" w:rsidRPr="00635CF7" w:rsidRDefault="009B6851" w:rsidP="009B6851">
      <w:pPr>
        <w:spacing w:after="0"/>
        <w:jc w:val="both"/>
        <w:rPr>
          <w:rFonts w:ascii="Verdana" w:hAnsi="Verdana"/>
          <w:bCs/>
          <w:sz w:val="20"/>
          <w:szCs w:val="20"/>
        </w:rPr>
      </w:pPr>
    </w:p>
    <w:p w14:paraId="72B2579A" w14:textId="77777777" w:rsidR="00E94996" w:rsidRPr="00006B23" w:rsidRDefault="00E94996" w:rsidP="008B601D">
      <w:pPr>
        <w:pStyle w:val="Akapitzlist"/>
        <w:spacing w:after="0"/>
        <w:ind w:left="2268"/>
        <w:rPr>
          <w:rFonts w:ascii="Verdana" w:hAnsi="Verdana"/>
          <w:bCs/>
          <w:sz w:val="20"/>
          <w:szCs w:val="20"/>
        </w:rPr>
      </w:pPr>
    </w:p>
    <w:p w14:paraId="7DFD1CC7" w14:textId="1AFDFF93" w:rsidR="00ED0862" w:rsidRPr="00006B23" w:rsidRDefault="008B601D" w:rsidP="008B601D">
      <w:pPr>
        <w:pStyle w:val="Akapitzlist"/>
        <w:spacing w:after="0"/>
        <w:ind w:left="851" w:hanging="851"/>
        <w:rPr>
          <w:rFonts w:ascii="Verdana" w:hAnsi="Verdana"/>
          <w:b/>
          <w:sz w:val="20"/>
          <w:szCs w:val="20"/>
          <w:u w:val="single"/>
        </w:rPr>
      </w:pPr>
      <w:r w:rsidRPr="00B719A7">
        <w:rPr>
          <w:rFonts w:ascii="Verdana" w:hAnsi="Verdana"/>
          <w:b/>
          <w:sz w:val="20"/>
          <w:szCs w:val="20"/>
        </w:rPr>
        <w:t>2.3</w:t>
      </w:r>
      <w:r w:rsidR="00ED0862" w:rsidRPr="00B719A7">
        <w:rPr>
          <w:rFonts w:ascii="Verdana" w:hAnsi="Verdana"/>
          <w:b/>
          <w:sz w:val="20"/>
          <w:szCs w:val="20"/>
        </w:rPr>
        <w:t>.</w:t>
      </w:r>
      <w:r w:rsidR="00ED0862" w:rsidRPr="00006B23">
        <w:rPr>
          <w:rFonts w:ascii="Verdana" w:hAnsi="Verdana"/>
          <w:bCs/>
          <w:sz w:val="20"/>
          <w:szCs w:val="20"/>
        </w:rPr>
        <w:t xml:space="preserve"> </w:t>
      </w:r>
      <w:r w:rsidR="0053535B" w:rsidRPr="00006B23">
        <w:rPr>
          <w:rFonts w:ascii="Verdana" w:hAnsi="Verdana"/>
          <w:b/>
          <w:sz w:val="20"/>
          <w:szCs w:val="20"/>
        </w:rPr>
        <w:t>Okres g</w:t>
      </w:r>
      <w:r w:rsidR="00ED0862" w:rsidRPr="00006B23">
        <w:rPr>
          <w:rFonts w:ascii="Verdana" w:hAnsi="Verdana"/>
          <w:b/>
          <w:sz w:val="20"/>
          <w:szCs w:val="20"/>
          <w:u w:val="single"/>
        </w:rPr>
        <w:t>warancj</w:t>
      </w:r>
      <w:r w:rsidR="0053535B" w:rsidRPr="00006B23">
        <w:rPr>
          <w:rFonts w:ascii="Verdana" w:hAnsi="Verdana"/>
          <w:b/>
          <w:sz w:val="20"/>
          <w:szCs w:val="20"/>
          <w:u w:val="single"/>
        </w:rPr>
        <w:t>i</w:t>
      </w:r>
      <w:r w:rsidR="00ED0862" w:rsidRPr="00006B23">
        <w:rPr>
          <w:rFonts w:ascii="Verdana" w:hAnsi="Verdana"/>
          <w:b/>
          <w:sz w:val="20"/>
          <w:szCs w:val="20"/>
          <w:u w:val="single"/>
        </w:rPr>
        <w:t xml:space="preserve"> </w:t>
      </w:r>
      <w:r w:rsidRPr="00006B23">
        <w:rPr>
          <w:rFonts w:ascii="Verdana" w:hAnsi="Verdana"/>
          <w:b/>
          <w:sz w:val="20"/>
          <w:szCs w:val="20"/>
          <w:u w:val="single"/>
        </w:rPr>
        <w:t>(G)</w:t>
      </w:r>
      <w:r w:rsidR="00ED0862" w:rsidRPr="00006B23">
        <w:rPr>
          <w:rFonts w:ascii="Verdana" w:hAnsi="Verdana"/>
          <w:b/>
          <w:sz w:val="20"/>
          <w:szCs w:val="20"/>
          <w:u w:val="single"/>
        </w:rPr>
        <w:t>– 10%</w:t>
      </w:r>
    </w:p>
    <w:p w14:paraId="1CEE88A0" w14:textId="77777777" w:rsidR="00ED0862" w:rsidRPr="00006B23" w:rsidRDefault="00ED0862" w:rsidP="00D928F1">
      <w:pPr>
        <w:spacing w:after="0"/>
        <w:rPr>
          <w:rFonts w:ascii="Verdana" w:hAnsi="Verdana"/>
          <w:bCs/>
          <w:sz w:val="20"/>
          <w:szCs w:val="20"/>
        </w:rPr>
      </w:pPr>
    </w:p>
    <w:p w14:paraId="3D1E43BB" w14:textId="6D1A013E" w:rsidR="0053535B" w:rsidRPr="00006B23" w:rsidRDefault="0053535B" w:rsidP="00D928F1">
      <w:pPr>
        <w:spacing w:after="0"/>
        <w:rPr>
          <w:rFonts w:ascii="Verdana" w:hAnsi="Verdana"/>
          <w:bCs/>
          <w:sz w:val="20"/>
          <w:szCs w:val="20"/>
        </w:rPr>
      </w:pPr>
      <w:r w:rsidRPr="00006B23">
        <w:rPr>
          <w:rFonts w:ascii="Verdana" w:hAnsi="Verdana"/>
          <w:sz w:val="20"/>
          <w:szCs w:val="20"/>
        </w:rPr>
        <w:t>Zamawiający dokona oceny ofert w kryterium „okres gwarancji</w:t>
      </w:r>
      <w:r w:rsidRPr="00B719A7">
        <w:rPr>
          <w:rFonts w:ascii="Verdana" w:hAnsi="Verdana"/>
          <w:sz w:val="20"/>
          <w:szCs w:val="20"/>
        </w:rPr>
        <w:t>”</w:t>
      </w:r>
      <w:r w:rsidRPr="00006B23">
        <w:rPr>
          <w:rFonts w:ascii="Verdana" w:hAnsi="Verdana"/>
          <w:sz w:val="20"/>
          <w:szCs w:val="20"/>
        </w:rPr>
        <w:t xml:space="preserve"> w następujący sposób:</w:t>
      </w:r>
    </w:p>
    <w:p w14:paraId="1BC1BFE1" w14:textId="77777777" w:rsidR="00D43EA4" w:rsidRPr="00B719A7" w:rsidRDefault="00D43EA4" w:rsidP="00B719A7">
      <w:pPr>
        <w:spacing w:after="0" w:line="259" w:lineRule="auto"/>
        <w:jc w:val="both"/>
        <w:rPr>
          <w:rFonts w:ascii="Verdana" w:hAnsi="Verdana" w:cs="Arial"/>
          <w:bCs/>
          <w:strike/>
          <w:sz w:val="20"/>
          <w:szCs w:val="20"/>
        </w:rPr>
      </w:pPr>
      <w:bookmarkStart w:id="33" w:name="_Hlk104199149"/>
      <w:bookmarkEnd w:id="27"/>
    </w:p>
    <w:p w14:paraId="07AAC1DB" w14:textId="050A2774" w:rsidR="00D43EA4" w:rsidRPr="00D96C1A" w:rsidRDefault="00D43EA4" w:rsidP="00D96C1A">
      <w:pPr>
        <w:spacing w:line="259" w:lineRule="auto"/>
        <w:jc w:val="both"/>
        <w:rPr>
          <w:rFonts w:ascii="Verdana" w:hAnsi="Verdana" w:cs="Arial"/>
          <w:bCs/>
          <w:sz w:val="20"/>
          <w:szCs w:val="20"/>
        </w:rPr>
      </w:pPr>
      <w:r w:rsidRPr="00D43EA4">
        <w:rPr>
          <w:rFonts w:ascii="Verdana" w:hAnsi="Verdana" w:cs="Arial"/>
          <w:bCs/>
          <w:sz w:val="20"/>
          <w:szCs w:val="20"/>
        </w:rPr>
        <w:t xml:space="preserve">Oferta z najdłuższą gwarancją otrzyma maksymalną liczbę punktów – 10 pkt, </w:t>
      </w:r>
      <w:r w:rsidRPr="00D43EA4">
        <w:rPr>
          <w:rFonts w:ascii="Verdana" w:hAnsi="Verdana" w:cs="Arial"/>
          <w:bCs/>
          <w:sz w:val="20"/>
          <w:szCs w:val="20"/>
        </w:rPr>
        <w:br/>
        <w:t>a punkty dla pozostałych ofert zostaną wyliczone według wzoru:</w:t>
      </w:r>
    </w:p>
    <w:p w14:paraId="3CDB9466" w14:textId="77777777" w:rsidR="00D43EA4" w:rsidRPr="00D43EA4" w:rsidRDefault="00D43EA4" w:rsidP="00D43EA4">
      <w:pPr>
        <w:pStyle w:val="Akapitzlist"/>
        <w:spacing w:line="259" w:lineRule="auto"/>
        <w:ind w:left="1276"/>
        <w:contextualSpacing w:val="0"/>
        <w:jc w:val="both"/>
        <w:rPr>
          <w:rFonts w:ascii="Verdana" w:hAnsi="Verdana" w:cs="Arial"/>
          <w:bCs/>
          <w:sz w:val="20"/>
          <w:szCs w:val="20"/>
        </w:rPr>
      </w:pPr>
      <w:r w:rsidRPr="00D43EA4">
        <w:rPr>
          <w:rFonts w:ascii="Verdana" w:hAnsi="Verdana" w:cs="Arial"/>
          <w:b/>
          <w:bCs/>
          <w:sz w:val="20"/>
          <w:szCs w:val="20"/>
        </w:rPr>
        <w:t>G = (</w:t>
      </w:r>
      <w:proofErr w:type="spellStart"/>
      <w:r w:rsidRPr="00D43EA4">
        <w:rPr>
          <w:rFonts w:ascii="Verdana" w:hAnsi="Verdana" w:cs="Arial"/>
          <w:b/>
          <w:bCs/>
          <w:sz w:val="20"/>
          <w:szCs w:val="20"/>
        </w:rPr>
        <w:t>Gn</w:t>
      </w:r>
      <w:proofErr w:type="spellEnd"/>
      <w:r w:rsidRPr="00D43EA4">
        <w:rPr>
          <w:rFonts w:ascii="Verdana" w:hAnsi="Verdana" w:cs="Arial"/>
          <w:b/>
          <w:bCs/>
          <w:sz w:val="20"/>
          <w:szCs w:val="20"/>
        </w:rPr>
        <w:t>/</w:t>
      </w:r>
      <w:proofErr w:type="spellStart"/>
      <w:r w:rsidRPr="00D43EA4">
        <w:rPr>
          <w:rFonts w:ascii="Verdana" w:hAnsi="Verdana" w:cs="Arial"/>
          <w:b/>
          <w:bCs/>
          <w:sz w:val="20"/>
          <w:szCs w:val="20"/>
        </w:rPr>
        <w:t>Gmax</w:t>
      </w:r>
      <w:proofErr w:type="spellEnd"/>
      <w:r w:rsidRPr="00D43EA4">
        <w:rPr>
          <w:rFonts w:ascii="Verdana" w:hAnsi="Verdana" w:cs="Arial"/>
          <w:b/>
          <w:bCs/>
          <w:sz w:val="20"/>
          <w:szCs w:val="20"/>
        </w:rPr>
        <w:t>) x 10</w:t>
      </w:r>
    </w:p>
    <w:p w14:paraId="4ED8DC7A" w14:textId="77777777" w:rsidR="00D43EA4" w:rsidRPr="00D43EA4" w:rsidRDefault="00D43EA4" w:rsidP="00D43EA4">
      <w:pPr>
        <w:pStyle w:val="Akapitzlist"/>
        <w:spacing w:line="259" w:lineRule="auto"/>
        <w:ind w:left="1276"/>
        <w:rPr>
          <w:rFonts w:ascii="Verdana" w:hAnsi="Verdana" w:cs="Arial"/>
          <w:bCs/>
          <w:sz w:val="20"/>
          <w:szCs w:val="20"/>
        </w:rPr>
      </w:pPr>
      <w:r w:rsidRPr="00D43EA4">
        <w:rPr>
          <w:rFonts w:ascii="Verdana" w:hAnsi="Verdana" w:cs="Arial"/>
          <w:bCs/>
          <w:sz w:val="20"/>
          <w:szCs w:val="20"/>
        </w:rPr>
        <w:t>gdzie:</w:t>
      </w:r>
    </w:p>
    <w:p w14:paraId="708F22D6" w14:textId="77777777" w:rsidR="00D43EA4" w:rsidRPr="00D43EA4" w:rsidRDefault="00D43EA4" w:rsidP="00D43EA4">
      <w:pPr>
        <w:pStyle w:val="Akapitzlist"/>
        <w:spacing w:line="259" w:lineRule="auto"/>
        <w:ind w:left="1276"/>
        <w:rPr>
          <w:rFonts w:ascii="Verdana" w:hAnsi="Verdana" w:cs="Arial"/>
          <w:bCs/>
          <w:sz w:val="20"/>
          <w:szCs w:val="20"/>
        </w:rPr>
      </w:pPr>
      <w:proofErr w:type="spellStart"/>
      <w:r w:rsidRPr="00D43EA4">
        <w:rPr>
          <w:rFonts w:ascii="Verdana" w:hAnsi="Verdana" w:cs="Arial"/>
          <w:b/>
          <w:bCs/>
          <w:sz w:val="20"/>
          <w:szCs w:val="20"/>
        </w:rPr>
        <w:t>Gmax</w:t>
      </w:r>
      <w:proofErr w:type="spellEnd"/>
      <w:r w:rsidRPr="00D43EA4">
        <w:rPr>
          <w:rFonts w:ascii="Verdana" w:hAnsi="Verdana" w:cs="Arial"/>
          <w:bCs/>
          <w:sz w:val="20"/>
          <w:szCs w:val="20"/>
        </w:rPr>
        <w:t>– najdłuższa oferowana gwarancja (w miesiącach)</w:t>
      </w:r>
    </w:p>
    <w:p w14:paraId="3E3868DF" w14:textId="77777777" w:rsidR="00D43EA4" w:rsidRPr="00D43EA4" w:rsidRDefault="00D43EA4" w:rsidP="00D43EA4">
      <w:pPr>
        <w:pStyle w:val="Akapitzlist"/>
        <w:spacing w:line="259" w:lineRule="auto"/>
        <w:ind w:left="1276"/>
        <w:rPr>
          <w:rFonts w:ascii="Verdana" w:hAnsi="Verdana" w:cs="Arial"/>
          <w:bCs/>
          <w:sz w:val="20"/>
          <w:szCs w:val="20"/>
        </w:rPr>
      </w:pPr>
      <w:proofErr w:type="spellStart"/>
      <w:r w:rsidRPr="00D43EA4">
        <w:rPr>
          <w:rFonts w:ascii="Verdana" w:hAnsi="Verdana" w:cs="Arial"/>
          <w:b/>
          <w:bCs/>
          <w:sz w:val="20"/>
          <w:szCs w:val="20"/>
        </w:rPr>
        <w:t>Gn</w:t>
      </w:r>
      <w:proofErr w:type="spellEnd"/>
      <w:r w:rsidRPr="00D43EA4">
        <w:rPr>
          <w:rFonts w:ascii="Verdana" w:hAnsi="Verdana" w:cs="Arial"/>
          <w:bCs/>
          <w:sz w:val="20"/>
          <w:szCs w:val="20"/>
        </w:rPr>
        <w:t xml:space="preserve">– </w:t>
      </w:r>
      <w:proofErr w:type="spellStart"/>
      <w:r w:rsidRPr="00D43EA4">
        <w:rPr>
          <w:rFonts w:ascii="Verdana" w:hAnsi="Verdana" w:cs="Arial"/>
          <w:bCs/>
          <w:sz w:val="20"/>
          <w:szCs w:val="20"/>
        </w:rPr>
        <w:t>długosć</w:t>
      </w:r>
      <w:proofErr w:type="spellEnd"/>
      <w:r w:rsidRPr="00D43EA4">
        <w:rPr>
          <w:rFonts w:ascii="Verdana" w:hAnsi="Verdana" w:cs="Arial"/>
          <w:bCs/>
          <w:sz w:val="20"/>
          <w:szCs w:val="20"/>
        </w:rPr>
        <w:t> gwarancji oferty badanej (w miesiącach)</w:t>
      </w:r>
      <w:r w:rsidRPr="00D43EA4">
        <w:rPr>
          <w:rFonts w:ascii="Arial" w:hAnsi="Arial" w:cs="Arial"/>
          <w:bCs/>
          <w:sz w:val="20"/>
          <w:szCs w:val="20"/>
        </w:rPr>
        <w:t>​</w:t>
      </w:r>
    </w:p>
    <w:p w14:paraId="151C1A0B" w14:textId="77777777" w:rsidR="00D43EA4" w:rsidRPr="00D43EA4" w:rsidRDefault="00D43EA4" w:rsidP="00D43EA4">
      <w:pPr>
        <w:pStyle w:val="Akapitzlist"/>
        <w:spacing w:line="259" w:lineRule="auto"/>
        <w:ind w:left="1276"/>
        <w:rPr>
          <w:rFonts w:ascii="Verdana" w:hAnsi="Verdana" w:cs="Arial"/>
          <w:bCs/>
          <w:sz w:val="20"/>
          <w:szCs w:val="20"/>
        </w:rPr>
      </w:pPr>
      <w:r w:rsidRPr="00D43EA4">
        <w:rPr>
          <w:rFonts w:ascii="Verdana" w:hAnsi="Verdana" w:cs="Arial"/>
          <w:b/>
          <w:bCs/>
          <w:sz w:val="20"/>
          <w:szCs w:val="20"/>
        </w:rPr>
        <w:t xml:space="preserve">10 </w:t>
      </w:r>
      <w:r w:rsidRPr="00D43EA4">
        <w:rPr>
          <w:rFonts w:ascii="Verdana" w:hAnsi="Verdana" w:cs="Arial"/>
          <w:bCs/>
          <w:sz w:val="20"/>
          <w:szCs w:val="20"/>
        </w:rPr>
        <w:t>-współczynnik wynikający z przyjętej wagi za dane kryterium</w:t>
      </w:r>
    </w:p>
    <w:p w14:paraId="721FC21A" w14:textId="77777777" w:rsidR="00D43EA4" w:rsidRPr="00D43EA4" w:rsidRDefault="00D43EA4" w:rsidP="00D43EA4">
      <w:pPr>
        <w:pStyle w:val="Akapitzlist"/>
        <w:spacing w:line="259" w:lineRule="auto"/>
        <w:ind w:left="1276"/>
        <w:jc w:val="both"/>
        <w:rPr>
          <w:rFonts w:ascii="Verdana" w:hAnsi="Verdana" w:cs="Arial"/>
          <w:bCs/>
          <w:sz w:val="20"/>
          <w:szCs w:val="20"/>
        </w:rPr>
      </w:pPr>
    </w:p>
    <w:p w14:paraId="1BF01F8B" w14:textId="77777777" w:rsidR="008A3B21" w:rsidRPr="008A3B21" w:rsidRDefault="008A3B21" w:rsidP="008A3B21">
      <w:pPr>
        <w:pStyle w:val="Akapitzlist"/>
        <w:numPr>
          <w:ilvl w:val="1"/>
          <w:numId w:val="48"/>
        </w:numPr>
        <w:rPr>
          <w:rFonts w:ascii="Verdana" w:hAnsi="Verdana" w:cs="Arial"/>
          <w:bCs/>
          <w:vanish/>
          <w:sz w:val="20"/>
          <w:szCs w:val="20"/>
        </w:rPr>
      </w:pPr>
    </w:p>
    <w:p w14:paraId="476662CB" w14:textId="42913991" w:rsidR="00D43EA4" w:rsidRPr="00D43EA4" w:rsidRDefault="00D43EA4" w:rsidP="008A3B21">
      <w:pPr>
        <w:pStyle w:val="Akapitzlist"/>
        <w:numPr>
          <w:ilvl w:val="2"/>
          <w:numId w:val="48"/>
        </w:numPr>
        <w:rPr>
          <w:rFonts w:ascii="Verdana" w:hAnsi="Verdana" w:cs="Arial"/>
          <w:bCs/>
          <w:sz w:val="20"/>
          <w:szCs w:val="20"/>
        </w:rPr>
      </w:pPr>
      <w:r w:rsidRPr="00D43EA4">
        <w:rPr>
          <w:rFonts w:ascii="Verdana" w:hAnsi="Verdana" w:cs="Arial"/>
          <w:bCs/>
          <w:sz w:val="20"/>
          <w:szCs w:val="20"/>
        </w:rPr>
        <w:t>Wykonawca ma obowiązek zaoferować przynajmniej minimalny okres gwarancji wskazany przez Zamawiającego, czyli 12 miesięcy</w:t>
      </w:r>
      <w:r w:rsidR="00D96C1A">
        <w:rPr>
          <w:rFonts w:ascii="Verdana" w:hAnsi="Verdana" w:cs="Arial"/>
          <w:bCs/>
          <w:sz w:val="20"/>
          <w:szCs w:val="20"/>
        </w:rPr>
        <w:t>, oraz maksymalny okres gwarancji wskazany przez Zamawiającego, czyli</w:t>
      </w:r>
      <w:r w:rsidR="00635CF7">
        <w:rPr>
          <w:rFonts w:ascii="Verdana" w:hAnsi="Verdana" w:cs="Arial"/>
          <w:bCs/>
          <w:sz w:val="20"/>
          <w:szCs w:val="20"/>
        </w:rPr>
        <w:t xml:space="preserve"> 36 </w:t>
      </w:r>
      <w:r w:rsidR="00D96C1A">
        <w:rPr>
          <w:rFonts w:ascii="Verdana" w:hAnsi="Verdana" w:cs="Arial"/>
          <w:bCs/>
          <w:sz w:val="20"/>
          <w:szCs w:val="20"/>
        </w:rPr>
        <w:t>miesięcy.</w:t>
      </w:r>
    </w:p>
    <w:p w14:paraId="3DE8EF9F" w14:textId="77777777" w:rsidR="00D43EA4" w:rsidRPr="00D43EA4" w:rsidRDefault="00D43EA4" w:rsidP="00D43EA4">
      <w:pPr>
        <w:pStyle w:val="Akapitzlist"/>
        <w:numPr>
          <w:ilvl w:val="2"/>
          <w:numId w:val="48"/>
        </w:numPr>
        <w:rPr>
          <w:rFonts w:ascii="Verdana" w:hAnsi="Verdana" w:cs="Arial"/>
          <w:bCs/>
          <w:sz w:val="20"/>
          <w:szCs w:val="20"/>
        </w:rPr>
      </w:pPr>
      <w:r w:rsidRPr="00D43EA4">
        <w:rPr>
          <w:rFonts w:ascii="Verdana" w:hAnsi="Verdana" w:cs="Arial"/>
          <w:bCs/>
          <w:sz w:val="20"/>
          <w:szCs w:val="20"/>
        </w:rPr>
        <w:t>Jeżeli Wykonawca wskaże w ofercie krótszy okres gwarancji niż 12 miesięcy, jego oferta zostanie odrzucona na podstawie art. 226 ust. 1 pkt 5) uPzp.</w:t>
      </w:r>
    </w:p>
    <w:p w14:paraId="4C845C40" w14:textId="77777777" w:rsidR="00D43EA4" w:rsidRPr="00D43EA4" w:rsidRDefault="00D43EA4" w:rsidP="00D43EA4">
      <w:pPr>
        <w:pStyle w:val="Akapitzlist"/>
        <w:numPr>
          <w:ilvl w:val="2"/>
          <w:numId w:val="48"/>
        </w:numPr>
        <w:rPr>
          <w:rFonts w:ascii="Verdana" w:hAnsi="Verdana" w:cs="Arial"/>
          <w:bCs/>
          <w:sz w:val="20"/>
          <w:szCs w:val="20"/>
        </w:rPr>
      </w:pPr>
      <w:r w:rsidRPr="00D43EA4">
        <w:rPr>
          <w:rFonts w:ascii="Verdana" w:hAnsi="Verdana" w:cs="Arial"/>
          <w:bCs/>
          <w:sz w:val="20"/>
          <w:szCs w:val="20"/>
        </w:rPr>
        <w:t xml:space="preserve">Brak podania w ofercie okresu gwarancji oznaczać będzie, że Wykonawca zaoferuje wymagany przez Zamawiającego podstawowy okres (12 miesięcy). W takim przypadku Zamawiający nie przyzna punktów w tym kryterium. </w:t>
      </w:r>
    </w:p>
    <w:p w14:paraId="20475B98" w14:textId="4337BE5A" w:rsidR="005D2FEC" w:rsidRDefault="00D43EA4" w:rsidP="00D96C1A">
      <w:pPr>
        <w:pStyle w:val="Akapitzlist"/>
        <w:numPr>
          <w:ilvl w:val="2"/>
          <w:numId w:val="48"/>
        </w:numPr>
        <w:rPr>
          <w:rFonts w:ascii="Verdana" w:hAnsi="Verdana" w:cs="Arial"/>
          <w:bCs/>
          <w:sz w:val="20"/>
          <w:szCs w:val="20"/>
        </w:rPr>
      </w:pPr>
      <w:r w:rsidRPr="00D43EA4">
        <w:rPr>
          <w:rFonts w:ascii="Verdana" w:hAnsi="Verdana" w:cs="Arial"/>
          <w:bCs/>
          <w:sz w:val="20"/>
          <w:szCs w:val="20"/>
        </w:rPr>
        <w:t>W przypadku podania przez Wykonawcę wartości przekraczających</w:t>
      </w:r>
      <w:r w:rsidR="00B719A7">
        <w:rPr>
          <w:rFonts w:ascii="Verdana" w:hAnsi="Verdana" w:cs="Arial"/>
          <w:bCs/>
          <w:sz w:val="20"/>
          <w:szCs w:val="20"/>
        </w:rPr>
        <w:t xml:space="preserve"> 36</w:t>
      </w:r>
      <w:r w:rsidRPr="00D43EA4">
        <w:rPr>
          <w:rFonts w:ascii="Verdana" w:hAnsi="Verdana" w:cs="Arial"/>
          <w:bCs/>
          <w:sz w:val="20"/>
          <w:szCs w:val="20"/>
        </w:rPr>
        <w:t xml:space="preserve"> </w:t>
      </w:r>
      <w:r w:rsidR="00B719A7" w:rsidRPr="00D43EA4">
        <w:rPr>
          <w:rFonts w:ascii="Verdana" w:hAnsi="Verdana" w:cs="Arial"/>
          <w:bCs/>
          <w:sz w:val="20"/>
          <w:szCs w:val="20"/>
        </w:rPr>
        <w:t>miesięc</w:t>
      </w:r>
      <w:r w:rsidR="00B719A7">
        <w:rPr>
          <w:rFonts w:ascii="Verdana" w:hAnsi="Verdana" w:cs="Arial"/>
          <w:bCs/>
          <w:sz w:val="20"/>
          <w:szCs w:val="20"/>
        </w:rPr>
        <w:t>y</w:t>
      </w:r>
      <w:r w:rsidRPr="00D43EA4">
        <w:rPr>
          <w:rFonts w:ascii="Verdana" w:hAnsi="Verdana" w:cs="Arial"/>
          <w:bCs/>
          <w:sz w:val="20"/>
          <w:szCs w:val="20"/>
        </w:rPr>
        <w:t xml:space="preserve"> Zamawiający przyzna ofercie maksymalną liczbę punktów – 10. Do umowy będzie wpisany okres gwarancji wskazany w ofercie. </w:t>
      </w:r>
    </w:p>
    <w:p w14:paraId="616F2FD0" w14:textId="77777777" w:rsidR="00D96C1A" w:rsidRPr="00D96C1A" w:rsidRDefault="00D96C1A" w:rsidP="00D96C1A">
      <w:pPr>
        <w:pStyle w:val="Akapitzlist"/>
        <w:ind w:left="1080"/>
        <w:rPr>
          <w:rFonts w:ascii="Verdana" w:hAnsi="Verdana" w:cs="Arial"/>
          <w:bCs/>
          <w:sz w:val="20"/>
          <w:szCs w:val="20"/>
        </w:rPr>
      </w:pPr>
    </w:p>
    <w:p w14:paraId="29AE7044" w14:textId="04625421" w:rsidR="00E94996" w:rsidRDefault="005D2FEC" w:rsidP="00A70D07">
      <w:pPr>
        <w:pStyle w:val="Akapitzlist"/>
        <w:spacing w:after="0" w:line="259" w:lineRule="auto"/>
        <w:ind w:left="1080"/>
        <w:contextualSpacing w:val="0"/>
        <w:jc w:val="both"/>
        <w:rPr>
          <w:rFonts w:ascii="Verdana" w:hAnsi="Verdana"/>
          <w:bCs/>
          <w:sz w:val="20"/>
          <w:szCs w:val="20"/>
        </w:rPr>
      </w:pPr>
      <w:r w:rsidRPr="007277A4">
        <w:rPr>
          <w:rFonts w:ascii="Verdana" w:hAnsi="Verdana"/>
          <w:bCs/>
          <w:sz w:val="20"/>
          <w:szCs w:val="20"/>
        </w:rPr>
        <w:t>Maksymalna liczba punktów, jaką może otrzymać oferta Wykonawcy w</w:t>
      </w:r>
      <w:r>
        <w:rPr>
          <w:rFonts w:ascii="Verdana" w:hAnsi="Verdana"/>
          <w:bCs/>
          <w:sz w:val="20"/>
          <w:szCs w:val="20"/>
        </w:rPr>
        <w:t xml:space="preserve"> powyższym</w:t>
      </w:r>
      <w:r w:rsidRPr="007277A4">
        <w:rPr>
          <w:rFonts w:ascii="Verdana" w:hAnsi="Verdana"/>
          <w:bCs/>
          <w:sz w:val="20"/>
          <w:szCs w:val="20"/>
        </w:rPr>
        <w:t xml:space="preserve"> </w:t>
      </w:r>
      <w:r>
        <w:rPr>
          <w:rFonts w:ascii="Verdana" w:hAnsi="Verdana"/>
          <w:bCs/>
          <w:sz w:val="20"/>
          <w:szCs w:val="20"/>
        </w:rPr>
        <w:t>k</w:t>
      </w:r>
      <w:r w:rsidRPr="007277A4">
        <w:rPr>
          <w:rFonts w:ascii="Verdana" w:hAnsi="Verdana"/>
          <w:bCs/>
          <w:sz w:val="20"/>
          <w:szCs w:val="20"/>
        </w:rPr>
        <w:t xml:space="preserve">ryterium </w:t>
      </w:r>
      <w:r w:rsidRPr="008C1D5E">
        <w:rPr>
          <w:rFonts w:ascii="Verdana" w:hAnsi="Verdana"/>
          <w:bCs/>
          <w:sz w:val="20"/>
          <w:szCs w:val="20"/>
        </w:rPr>
        <w:t xml:space="preserve">wynosi </w:t>
      </w:r>
      <w:r w:rsidR="00E94996">
        <w:rPr>
          <w:rFonts w:ascii="Verdana" w:hAnsi="Verdana"/>
          <w:bCs/>
          <w:sz w:val="20"/>
          <w:szCs w:val="20"/>
        </w:rPr>
        <w:t>1</w:t>
      </w:r>
      <w:r>
        <w:rPr>
          <w:rFonts w:ascii="Verdana" w:hAnsi="Verdana"/>
          <w:bCs/>
          <w:sz w:val="20"/>
          <w:szCs w:val="20"/>
        </w:rPr>
        <w:t>0</w:t>
      </w:r>
      <w:r w:rsidRPr="008C1D5E">
        <w:rPr>
          <w:rFonts w:ascii="Verdana" w:hAnsi="Verdana"/>
          <w:bCs/>
          <w:sz w:val="20"/>
          <w:szCs w:val="20"/>
        </w:rPr>
        <w:t xml:space="preserve"> pkt.</w:t>
      </w:r>
    </w:p>
    <w:p w14:paraId="4F087D08" w14:textId="77777777" w:rsidR="00533102" w:rsidRPr="00A70D07" w:rsidRDefault="00533102" w:rsidP="00A70D07">
      <w:pPr>
        <w:pStyle w:val="Akapitzlist"/>
        <w:spacing w:after="0" w:line="259" w:lineRule="auto"/>
        <w:ind w:left="1080"/>
        <w:contextualSpacing w:val="0"/>
        <w:jc w:val="both"/>
        <w:rPr>
          <w:rFonts w:ascii="Verdana" w:hAnsi="Verdana"/>
          <w:bCs/>
          <w:sz w:val="20"/>
          <w:szCs w:val="20"/>
        </w:rPr>
      </w:pPr>
    </w:p>
    <w:bookmarkEnd w:id="28"/>
    <w:bookmarkEnd w:id="33"/>
    <w:p w14:paraId="7A2CA023" w14:textId="77777777" w:rsidR="00EE6188" w:rsidRPr="007628CE" w:rsidRDefault="00EE6188" w:rsidP="00EE6188">
      <w:pPr>
        <w:pStyle w:val="Akapitzlist"/>
        <w:numPr>
          <w:ilvl w:val="0"/>
          <w:numId w:val="56"/>
        </w:numPr>
        <w:spacing w:after="0" w:line="259" w:lineRule="auto"/>
        <w:jc w:val="both"/>
        <w:rPr>
          <w:rFonts w:ascii="Verdana" w:hAnsi="Verdana"/>
          <w:sz w:val="20"/>
          <w:szCs w:val="20"/>
        </w:rPr>
      </w:pPr>
      <w:r w:rsidRPr="007628CE">
        <w:rPr>
          <w:rFonts w:ascii="Verdana" w:hAnsi="Verdana"/>
          <w:sz w:val="20"/>
          <w:szCs w:val="20"/>
        </w:rPr>
        <w:t>Za najkorzystniejszą zostanie uznana oferta, która spełni wszystkie warunki określone w SWZ oraz uzyska łącznie najwyższą liczbę punktów (W) stanowiących sumę punktów przyznanych w ramach każdego kryterium, o których mowa powyżej.</w:t>
      </w:r>
    </w:p>
    <w:p w14:paraId="3DE78D79" w14:textId="1ED3F316" w:rsidR="00F60379" w:rsidRPr="00E37052" w:rsidRDefault="00F60379" w:rsidP="00B76101">
      <w:pPr>
        <w:pStyle w:val="Akapitzlist"/>
        <w:numPr>
          <w:ilvl w:val="0"/>
          <w:numId w:val="56"/>
        </w:numPr>
        <w:spacing w:after="0"/>
        <w:ind w:left="426"/>
        <w:jc w:val="both"/>
        <w:rPr>
          <w:rFonts w:ascii="Verdana" w:hAnsi="Verdana"/>
          <w:b/>
          <w:bCs/>
          <w:sz w:val="20"/>
          <w:szCs w:val="20"/>
        </w:rPr>
      </w:pPr>
      <w:r w:rsidRPr="00E37052">
        <w:rPr>
          <w:rFonts w:ascii="Verdana" w:hAnsi="Verdana"/>
          <w:b/>
          <w:bCs/>
          <w:sz w:val="20"/>
          <w:szCs w:val="20"/>
        </w:rPr>
        <w:t xml:space="preserve">Zamawiający oceni i porówna oferty niepodlegające odrzuceniu, złożone przez </w:t>
      </w:r>
      <w:r w:rsidR="00A65525">
        <w:rPr>
          <w:rFonts w:ascii="Verdana" w:hAnsi="Verdana"/>
          <w:b/>
          <w:bCs/>
          <w:sz w:val="20"/>
          <w:szCs w:val="20"/>
        </w:rPr>
        <w:t>W</w:t>
      </w:r>
      <w:r w:rsidRPr="00E37052">
        <w:rPr>
          <w:rFonts w:ascii="Verdana" w:hAnsi="Verdana"/>
          <w:b/>
          <w:bCs/>
          <w:sz w:val="20"/>
          <w:szCs w:val="20"/>
        </w:rPr>
        <w:t>ykonawców niepodlegających wykluczeniu z niniejszego postępowania.</w:t>
      </w:r>
    </w:p>
    <w:p w14:paraId="772B261B" w14:textId="77777777" w:rsidR="00F60379" w:rsidRDefault="00F60379" w:rsidP="00B76101">
      <w:pPr>
        <w:pStyle w:val="Akapitzlist"/>
        <w:numPr>
          <w:ilvl w:val="0"/>
          <w:numId w:val="56"/>
        </w:numPr>
        <w:spacing w:after="0"/>
        <w:ind w:left="378" w:hanging="378"/>
        <w:jc w:val="both"/>
        <w:rPr>
          <w:rFonts w:ascii="Verdana" w:hAnsi="Verdana"/>
          <w:sz w:val="20"/>
          <w:szCs w:val="20"/>
        </w:rPr>
      </w:pPr>
      <w:r w:rsidRPr="00F20557">
        <w:rPr>
          <w:rFonts w:ascii="Verdana" w:hAnsi="Verdana"/>
          <w:sz w:val="20"/>
          <w:szCs w:val="20"/>
        </w:rPr>
        <w:t xml:space="preserve">Wartości </w:t>
      </w:r>
      <w:r w:rsidRPr="00F20557">
        <w:rPr>
          <w:rFonts w:ascii="Verdana" w:hAnsi="Verdana"/>
          <w:b/>
          <w:sz w:val="20"/>
          <w:szCs w:val="20"/>
        </w:rPr>
        <w:t xml:space="preserve">C, </w:t>
      </w:r>
      <w:r w:rsidRPr="00F2055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29"/>
      <w:r w:rsidRPr="00F20557">
        <w:rPr>
          <w:rFonts w:ascii="Verdana" w:hAnsi="Verdana"/>
          <w:sz w:val="20"/>
          <w:szCs w:val="20"/>
        </w:rPr>
        <w:t>.</w:t>
      </w:r>
      <w:bookmarkEnd w:id="30"/>
      <w:bookmarkEnd w:id="31"/>
    </w:p>
    <w:p w14:paraId="4D61E12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XV. POPRAWIANIE OMYŁEK W TREŚCI OFERTY </w:t>
      </w:r>
    </w:p>
    <w:p w14:paraId="3F068AA0" w14:textId="77777777" w:rsidR="00F60379" w:rsidRPr="00F20557" w:rsidRDefault="00F60379" w:rsidP="006B3AD0">
      <w:pPr>
        <w:numPr>
          <w:ilvl w:val="0"/>
          <w:numId w:val="16"/>
        </w:numPr>
        <w:tabs>
          <w:tab w:val="clear" w:pos="720"/>
        </w:tabs>
        <w:spacing w:after="0"/>
        <w:ind w:left="357" w:hanging="357"/>
        <w:jc w:val="both"/>
        <w:rPr>
          <w:rFonts w:ascii="Verdana" w:hAnsi="Verdana"/>
          <w:sz w:val="20"/>
          <w:szCs w:val="20"/>
        </w:rPr>
      </w:pPr>
      <w:r w:rsidRPr="00F20557">
        <w:rPr>
          <w:rFonts w:ascii="Verdana" w:hAnsi="Verdana"/>
          <w:sz w:val="20"/>
          <w:szCs w:val="20"/>
        </w:rPr>
        <w:t>Zamawiający na podstawie art. 223 ust. 2 uPzp poprawi w ofercie:</w:t>
      </w:r>
    </w:p>
    <w:p w14:paraId="7900FB95"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pisarskie;</w:t>
      </w:r>
    </w:p>
    <w:p w14:paraId="35C06CB4"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32170CAF"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inne omyłki polegające na niezgodności oferty z dokumentami zamówienia, niepowodujące istotnych zmian w treści oferty;</w:t>
      </w:r>
    </w:p>
    <w:p w14:paraId="394E6081" w14:textId="77777777" w:rsidR="00F60379" w:rsidRPr="00F20557" w:rsidRDefault="00F60379" w:rsidP="00F60379">
      <w:pPr>
        <w:spacing w:after="0"/>
        <w:ind w:left="851" w:hanging="425"/>
        <w:jc w:val="both"/>
        <w:rPr>
          <w:rFonts w:ascii="Verdana" w:hAnsi="Verdana" w:cs="Arial"/>
          <w:sz w:val="20"/>
          <w:szCs w:val="20"/>
        </w:rPr>
      </w:pPr>
      <w:r w:rsidRPr="00F20557">
        <w:rPr>
          <w:rFonts w:ascii="Verdana" w:hAnsi="Verdana" w:cs="Arial"/>
          <w:sz w:val="20"/>
          <w:szCs w:val="20"/>
        </w:rPr>
        <w:lastRenderedPageBreak/>
        <w:t>- niezwłocznie zawiadamiając o tym Wykonawcę, którego oferta została poprawiona.</w:t>
      </w:r>
    </w:p>
    <w:p w14:paraId="0ED900EB" w14:textId="77777777"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3604F8DC" w14:textId="77777777"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77CBE05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 WYBÓR OFERTY NAJKORZYSTNIEJSZEJ </w:t>
      </w:r>
    </w:p>
    <w:p w14:paraId="63697FCE" w14:textId="77777777" w:rsidR="00F60379" w:rsidRPr="00F20557" w:rsidRDefault="00F60379" w:rsidP="006B3AD0">
      <w:pPr>
        <w:numPr>
          <w:ilvl w:val="0"/>
          <w:numId w:val="14"/>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6158EFC1"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2BF2AADD"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spełnia wszystkie warunki określone w SWZ,</w:t>
      </w:r>
    </w:p>
    <w:p w14:paraId="17919B68"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uznana została za najkorzystniejszą w oparciu o przyjęte kryteria oceny ofert określone w SWZ.</w:t>
      </w:r>
    </w:p>
    <w:p w14:paraId="4803A452" w14:textId="77777777" w:rsidR="00F60379" w:rsidRPr="00F20557" w:rsidRDefault="00F60379" w:rsidP="006B3AD0">
      <w:pPr>
        <w:numPr>
          <w:ilvl w:val="0"/>
          <w:numId w:val="14"/>
        </w:numPr>
        <w:tabs>
          <w:tab w:val="clear" w:pos="720"/>
          <w:tab w:val="num" w:pos="284"/>
        </w:tabs>
        <w:spacing w:after="0"/>
        <w:ind w:hanging="720"/>
        <w:jc w:val="both"/>
        <w:rPr>
          <w:rFonts w:ascii="Verdana" w:hAnsi="Verdana"/>
          <w:sz w:val="20"/>
          <w:szCs w:val="20"/>
        </w:rPr>
      </w:pPr>
      <w:r w:rsidRPr="00F20557">
        <w:rPr>
          <w:rFonts w:ascii="Verdana" w:hAnsi="Verdana"/>
          <w:sz w:val="20"/>
          <w:szCs w:val="20"/>
        </w:rPr>
        <w:t>Zamawiający niezwłocznie poinformuje równocześnie wszystkich Wykonawców o:</w:t>
      </w:r>
    </w:p>
    <w:p w14:paraId="4EC3B8D4"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5966B17"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36973589"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unieważnieniu postępowania,</w:t>
      </w:r>
    </w:p>
    <w:p w14:paraId="61ED9CFD" w14:textId="77777777" w:rsidR="00F60379" w:rsidRPr="00F20557" w:rsidRDefault="00F60379" w:rsidP="00F60379">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73AC760A" w14:textId="77777777" w:rsidR="00F60379" w:rsidRPr="00F20557" w:rsidRDefault="00F60379" w:rsidP="006B3AD0">
      <w:pPr>
        <w:numPr>
          <w:ilvl w:val="0"/>
          <w:numId w:val="14"/>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 xml:space="preserve">Zamawiający zamieści informacje, o których mowa w pkt 2.1 i 2.3  na stronie internetowej prowadzonego postępowania. </w:t>
      </w:r>
    </w:p>
    <w:p w14:paraId="3A395F8F" w14:textId="77777777" w:rsidR="00F60379" w:rsidRPr="00F20557" w:rsidRDefault="00F60379" w:rsidP="006B3AD0">
      <w:pPr>
        <w:numPr>
          <w:ilvl w:val="0"/>
          <w:numId w:val="1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613C99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XVII. INFORMACJE O FORMALNOŚCIACH, JAKIE POWINNY ZOSTAĆ DOPEŁNIONE PO WYBORZE OFERTY W CELU ZAWARCIA UMOWY W SPRAWIE ZAMÓWIENIA PUBLICZNEGO</w:t>
      </w:r>
    </w:p>
    <w:p w14:paraId="00297B21" w14:textId="77777777" w:rsidR="00F60379" w:rsidRPr="00F20557" w:rsidRDefault="00F60379" w:rsidP="006B3AD0">
      <w:pPr>
        <w:numPr>
          <w:ilvl w:val="0"/>
          <w:numId w:val="15"/>
        </w:numPr>
        <w:tabs>
          <w:tab w:val="clear" w:pos="735"/>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5265493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Jeżeli została wybrana oferta Wykonawców wspólnie ubiegających się o udzielenie zamówienia (art. 58 uPzp), Zamawiający żąda przed zawarciem umowy w sprawie zamówienia publicznego kopii umowy regulującej współpracę tych Wykonawców.</w:t>
      </w:r>
    </w:p>
    <w:p w14:paraId="12B6FE4E" w14:textId="77777777" w:rsidR="00F60379" w:rsidRPr="00F20557" w:rsidRDefault="00F60379" w:rsidP="006B3AD0">
      <w:pPr>
        <w:numPr>
          <w:ilvl w:val="0"/>
          <w:numId w:val="15"/>
        </w:numPr>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1146BC1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uPzp.  </w:t>
      </w:r>
    </w:p>
    <w:p w14:paraId="61AAC2AD" w14:textId="77777777" w:rsidR="00F60379" w:rsidRPr="00F20557" w:rsidRDefault="00F60379" w:rsidP="006B3AD0">
      <w:pPr>
        <w:numPr>
          <w:ilvl w:val="0"/>
          <w:numId w:val="15"/>
        </w:numPr>
        <w:tabs>
          <w:tab w:val="clear" w:pos="735"/>
          <w:tab w:val="num" w:pos="284"/>
        </w:tabs>
        <w:spacing w:after="0"/>
        <w:ind w:left="284" w:hanging="284"/>
        <w:jc w:val="both"/>
        <w:rPr>
          <w:rFonts w:ascii="Verdana" w:hAnsi="Verdana"/>
          <w:sz w:val="20"/>
          <w:szCs w:val="20"/>
        </w:rPr>
      </w:pPr>
      <w:r w:rsidRPr="00F20557">
        <w:rPr>
          <w:rFonts w:ascii="Verdana" w:hAnsi="Verdana"/>
          <w:sz w:val="20"/>
          <w:szCs w:val="20"/>
        </w:rPr>
        <w:t>Zawarcie umowy nastąpi według wzoru umowy stanowiącego Załącznik nr 4 do SWZ uzupełnione o zapisy wynikające ze złożonej oferty. Wykonawca będzie zobowiązany do podpisania umowy w miejscu i terminie wskazanym przez Zamawiającego.</w:t>
      </w:r>
    </w:p>
    <w:p w14:paraId="6EFB5E81"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 xml:space="preserve">ustawy z dnia 23 kwietnia 1964 r. Kodeks cywilny (Dz.U. </w:t>
      </w:r>
      <w:proofErr w:type="spellStart"/>
      <w:r w:rsidRPr="00F20557">
        <w:rPr>
          <w:rFonts w:ascii="Verdana" w:hAnsi="Verdana"/>
          <w:sz w:val="20"/>
          <w:szCs w:val="20"/>
        </w:rPr>
        <w:t>t.j</w:t>
      </w:r>
      <w:proofErr w:type="spellEnd"/>
      <w:r w:rsidRPr="00F20557">
        <w:rPr>
          <w:rFonts w:ascii="Verdana" w:hAnsi="Verdana"/>
          <w:sz w:val="20"/>
          <w:szCs w:val="20"/>
        </w:rPr>
        <w:t>. z 2020 r. poz. 1740 ze zm.).</w:t>
      </w:r>
    </w:p>
    <w:p w14:paraId="3C657E23"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lastRenderedPageBreak/>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1CA4E78C"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XVIII. WYMAGANIA DOTYCZĄCE ZABEZPIECZENIA NALEŻYTEGO WYKONANIA UMOWY </w:t>
      </w:r>
    </w:p>
    <w:p w14:paraId="7D53AFBC" w14:textId="77777777" w:rsidR="00F60379" w:rsidRPr="00D454B7" w:rsidRDefault="00F60379" w:rsidP="00F6037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Pr>
          <w:rFonts w:ascii="Verdana" w:hAnsi="Verdana" w:cs="Arial"/>
          <w:sz w:val="20"/>
        </w:rPr>
        <w:t xml:space="preserve">nie wymaga </w:t>
      </w:r>
      <w:r w:rsidRPr="00D454B7">
        <w:rPr>
          <w:rFonts w:ascii="Verdana" w:hAnsi="Verdana" w:cs="Arial"/>
          <w:sz w:val="20"/>
        </w:rPr>
        <w:t>zabezpieczenia należytego wykonania umowy.</w:t>
      </w:r>
    </w:p>
    <w:p w14:paraId="0E89C340"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 xml:space="preserve">XIX. WYMAGANIA  W ZAKRESIE ZATRUDNIENIA NA PODSTAWIE STOSUNKU PRACY, W OKOLICZNOŚCIACH, O KTÓRYCH MOWA W ART. 95 </w:t>
      </w:r>
      <w:proofErr w:type="spellStart"/>
      <w:r w:rsidRPr="00F20557">
        <w:rPr>
          <w:rFonts w:ascii="Verdana" w:hAnsi="Verdana" w:cs="Arial"/>
          <w:color w:val="FFFFFF"/>
          <w:sz w:val="20"/>
        </w:rPr>
        <w:t>uPZP</w:t>
      </w:r>
      <w:proofErr w:type="spellEnd"/>
      <w:r w:rsidRPr="00F20557">
        <w:rPr>
          <w:rFonts w:ascii="Verdana" w:hAnsi="Verdana" w:cs="Arial"/>
          <w:color w:val="FFFFFF"/>
          <w:sz w:val="20"/>
        </w:rPr>
        <w:t xml:space="preserve">. </w:t>
      </w:r>
    </w:p>
    <w:p w14:paraId="56141CC8" w14:textId="77777777" w:rsidR="00F60379" w:rsidRPr="00E40833" w:rsidRDefault="00F60379" w:rsidP="00F60379">
      <w:pPr>
        <w:pStyle w:val="Akapitzlist"/>
        <w:spacing w:after="0"/>
        <w:ind w:left="0"/>
        <w:rPr>
          <w:rFonts w:ascii="Verdana" w:hAnsi="Verdana"/>
        </w:rPr>
      </w:pPr>
      <w:r w:rsidRPr="00F20557">
        <w:rPr>
          <w:rFonts w:ascii="Verdana" w:hAnsi="Verdana"/>
          <w:sz w:val="20"/>
          <w:szCs w:val="20"/>
        </w:rPr>
        <w:t>Zamawiający nie przewiduje wymagań, o których mowa w art. 95 ust. 1 uPzp</w:t>
      </w:r>
      <w:r w:rsidRPr="00F20557">
        <w:rPr>
          <w:rFonts w:ascii="Verdana" w:hAnsi="Verdana"/>
        </w:rPr>
        <w:t>.</w:t>
      </w:r>
    </w:p>
    <w:p w14:paraId="5CA0F6C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XX. WZÓR UMOWY/ZMIANA UMOWY</w:t>
      </w:r>
    </w:p>
    <w:p w14:paraId="26280D22" w14:textId="1ABEE30F"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jc w:val="both"/>
        <w:rPr>
          <w:rFonts w:ascii="Verdana" w:hAnsi="Verdana" w:cs="Arial"/>
          <w:sz w:val="20"/>
          <w:szCs w:val="20"/>
        </w:rPr>
      </w:pPr>
      <w:r w:rsidRPr="00F20557">
        <w:rPr>
          <w:rFonts w:ascii="Verdana" w:hAnsi="Verdana" w:cs="Arial"/>
          <w:sz w:val="20"/>
          <w:szCs w:val="20"/>
        </w:rPr>
        <w:t xml:space="preserve">Jako odrębny Załącznik nr 4 do SWZ Zamawiający zamieścił </w:t>
      </w:r>
      <w:r>
        <w:rPr>
          <w:rFonts w:ascii="Verdana" w:hAnsi="Verdana" w:cs="Arial"/>
          <w:sz w:val="20"/>
          <w:szCs w:val="20"/>
        </w:rPr>
        <w:t>projektowane postanowienia umowy</w:t>
      </w:r>
      <w:r w:rsidR="009757C8">
        <w:rPr>
          <w:rFonts w:ascii="Verdana" w:hAnsi="Verdana" w:cs="Arial"/>
          <w:sz w:val="20"/>
          <w:szCs w:val="20"/>
        </w:rPr>
        <w:t xml:space="preserve"> – wzór umowy</w:t>
      </w:r>
      <w:r w:rsidRPr="00F20557">
        <w:rPr>
          <w:rFonts w:ascii="Verdana" w:hAnsi="Verdana" w:cs="Arial"/>
          <w:sz w:val="20"/>
          <w:szCs w:val="20"/>
        </w:rPr>
        <w:t>, któr</w:t>
      </w:r>
      <w:r>
        <w:rPr>
          <w:rFonts w:ascii="Verdana" w:hAnsi="Verdana" w:cs="Arial"/>
          <w:sz w:val="20"/>
          <w:szCs w:val="20"/>
        </w:rPr>
        <w:t>e</w:t>
      </w:r>
      <w:r w:rsidRPr="00F20557">
        <w:rPr>
          <w:rFonts w:ascii="Verdana" w:hAnsi="Verdana" w:cs="Arial"/>
          <w:sz w:val="20"/>
          <w:szCs w:val="20"/>
        </w:rPr>
        <w:t xml:space="preserve"> określa warunki realizacji przedmiotowego zamówienia publicznego.</w:t>
      </w:r>
    </w:p>
    <w:p w14:paraId="698C86D9" w14:textId="77777777"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Pr>
          <w:rFonts w:ascii="Verdana" w:hAnsi="Verdana" w:cs="Arial"/>
          <w:sz w:val="20"/>
          <w:szCs w:val="20"/>
        </w:rPr>
        <w:t>projektowanych postanowieniach umowy</w:t>
      </w:r>
      <w:r w:rsidRPr="00F20557">
        <w:rPr>
          <w:rFonts w:ascii="Verdana" w:hAnsi="Verdana" w:cs="Arial"/>
          <w:sz w:val="20"/>
          <w:szCs w:val="20"/>
        </w:rPr>
        <w:t>.</w:t>
      </w:r>
    </w:p>
    <w:p w14:paraId="4F1E2732"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Pr="00F20557">
        <w:rPr>
          <w:rFonts w:ascii="Verdana" w:hAnsi="Verdana" w:cs="Arial"/>
          <w:color w:val="FFFFFF"/>
          <w:sz w:val="20"/>
        </w:rPr>
        <w:t>XXI. WALUTA, W JAKIEJ BĘDĄ PROWADZONE ROZLICZENIA ZWIĄZANE Z REALIZACJĄ NINIEJSZEGO ZAMÓWIENIA PUBLICZNEGO</w:t>
      </w:r>
    </w:p>
    <w:p w14:paraId="52D28660"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Wszelkie rozliczenia związane z realizacją zamówienia publicznego, którego dotyczy niniejsza SWZ dokonywane będą w PLN.</w:t>
      </w:r>
    </w:p>
    <w:p w14:paraId="7179E936"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4" w:name="_Toc227121620"/>
      <w:bookmarkStart w:id="35" w:name="_Toc231012186"/>
      <w:r w:rsidRPr="00F20557">
        <w:rPr>
          <w:rFonts w:ascii="Verdana" w:hAnsi="Verdana" w:cs="Arial"/>
          <w:color w:val="FFFFFF"/>
          <w:sz w:val="20"/>
        </w:rPr>
        <w:t>XXII. ŚRODKI OCHRONY PRAWNEJ</w:t>
      </w:r>
      <w:bookmarkEnd w:id="34"/>
      <w:bookmarkEnd w:id="35"/>
    </w:p>
    <w:p w14:paraId="6CF4C2BD"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 </w:t>
      </w:r>
    </w:p>
    <w:p w14:paraId="04DFABE6"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13D244F0"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4AB6F60"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 (art. 513 i nast. uPzp)</w:t>
      </w:r>
    </w:p>
    <w:p w14:paraId="3FDC7497"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skarga do Sądu Okręgowego w Warszawie (art. 579 i nast. uPzp)</w:t>
      </w:r>
    </w:p>
    <w:p w14:paraId="07719FF9"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4. Odwołanie przysługuje na:</w:t>
      </w:r>
    </w:p>
    <w:p w14:paraId="2D12C224"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3AE98C6"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1C27B887"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przeprowadzenia postępowania o udzielenie zamówienia lub zorganizowania konkursu na podstawie ustawy, mimo że Zamawiający był do tego obowiązany.</w:t>
      </w:r>
    </w:p>
    <w:p w14:paraId="3ADEC94B"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t>Odwołanie wnosi się do Prezesa Izby w terminach wskazanych w art. 515 uPzp.</w:t>
      </w:r>
    </w:p>
    <w:p w14:paraId="0FDD0935"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2DB6EA41" w14:textId="77777777" w:rsidR="00F60379" w:rsidRDefault="00F60379" w:rsidP="00F60379">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36" w:name="_Hlk112753822"/>
      <w:bookmarkStart w:id="37" w:name="_Hlk108432574"/>
      <w:bookmarkStart w:id="38" w:name="_Hlk113620753"/>
      <w:r>
        <w:rPr>
          <w:rFonts w:ascii="Verdana" w:hAnsi="Verdana" w:cs="Arial"/>
          <w:b/>
          <w:bCs/>
          <w:sz w:val="20"/>
          <w:szCs w:val="20"/>
        </w:rPr>
        <w:br w:type="page"/>
      </w:r>
    </w:p>
    <w:p w14:paraId="5D459BB3" w14:textId="4AAD75B4" w:rsidR="00F60379" w:rsidRPr="001D5C56" w:rsidRDefault="00F60379" w:rsidP="00F60379">
      <w:pPr>
        <w:spacing w:after="0"/>
        <w:ind w:left="5812" w:right="-171" w:hanging="5789"/>
        <w:jc w:val="right"/>
        <w:rPr>
          <w:rFonts w:ascii="Verdana" w:hAnsi="Verdana" w:cs="Arial"/>
          <w:b/>
          <w:bCs/>
          <w:sz w:val="20"/>
          <w:szCs w:val="20"/>
        </w:rPr>
      </w:pPr>
      <w:bookmarkStart w:id="39" w:name="_Hlk145495019"/>
      <w:r w:rsidRPr="001D5C56">
        <w:rPr>
          <w:rFonts w:ascii="Verdana" w:hAnsi="Verdana" w:cs="Arial"/>
          <w:b/>
          <w:bCs/>
          <w:sz w:val="20"/>
          <w:szCs w:val="20"/>
        </w:rPr>
        <w:lastRenderedPageBreak/>
        <w:t>Postępowanie nr BZP</w:t>
      </w:r>
      <w:r w:rsidR="00252C76">
        <w:rPr>
          <w:rFonts w:ascii="Verdana" w:hAnsi="Verdana" w:cs="Arial"/>
          <w:b/>
          <w:bCs/>
          <w:sz w:val="20"/>
          <w:szCs w:val="20"/>
        </w:rPr>
        <w:t>.2710.</w:t>
      </w:r>
      <w:r w:rsidR="00C037C7">
        <w:rPr>
          <w:rFonts w:ascii="Verdana" w:hAnsi="Verdana" w:cs="Arial"/>
          <w:b/>
          <w:bCs/>
          <w:sz w:val="20"/>
          <w:szCs w:val="20"/>
        </w:rPr>
        <w:t>65</w:t>
      </w:r>
      <w:r w:rsidR="00252C76">
        <w:rPr>
          <w:rFonts w:ascii="Verdana" w:hAnsi="Verdana" w:cs="Arial"/>
          <w:b/>
          <w:bCs/>
          <w:sz w:val="20"/>
          <w:szCs w:val="20"/>
        </w:rPr>
        <w:t>.202</w:t>
      </w:r>
      <w:r w:rsidR="00C037C7">
        <w:rPr>
          <w:rFonts w:ascii="Verdana" w:hAnsi="Verdana" w:cs="Arial"/>
          <w:b/>
          <w:bCs/>
          <w:sz w:val="20"/>
          <w:szCs w:val="20"/>
        </w:rPr>
        <w:t>4</w:t>
      </w:r>
      <w:r w:rsidR="00252C76">
        <w:rPr>
          <w:rFonts w:ascii="Verdana" w:hAnsi="Verdana" w:cs="Arial"/>
          <w:b/>
          <w:bCs/>
          <w:sz w:val="20"/>
          <w:szCs w:val="20"/>
        </w:rPr>
        <w:t>.</w:t>
      </w:r>
      <w:r w:rsidR="00C037C7">
        <w:rPr>
          <w:rFonts w:ascii="Verdana" w:hAnsi="Verdana" w:cs="Arial"/>
          <w:b/>
          <w:bCs/>
          <w:sz w:val="20"/>
          <w:szCs w:val="20"/>
        </w:rPr>
        <w:t>ECS</w:t>
      </w:r>
    </w:p>
    <w:p w14:paraId="527304EF" w14:textId="77777777" w:rsidR="00F60379" w:rsidRPr="001D5C56" w:rsidRDefault="00F60379" w:rsidP="00F60379">
      <w:pPr>
        <w:spacing w:after="0"/>
        <w:jc w:val="right"/>
        <w:rPr>
          <w:rFonts w:ascii="Verdana" w:hAnsi="Verdana" w:cs="Arial"/>
          <w:b/>
          <w:bCs/>
          <w:sz w:val="20"/>
          <w:szCs w:val="20"/>
        </w:rPr>
      </w:pPr>
      <w:r w:rsidRPr="001D5C56">
        <w:rPr>
          <w:rFonts w:ascii="Verdana" w:hAnsi="Verdana" w:cs="Arial"/>
          <w:b/>
          <w:bCs/>
          <w:sz w:val="20"/>
          <w:szCs w:val="20"/>
        </w:rPr>
        <w:t xml:space="preserve">                                                                                           Załącznik nr 1 do SWZ</w:t>
      </w:r>
    </w:p>
    <w:bookmarkEnd w:id="36"/>
    <w:p w14:paraId="219115AD" w14:textId="77777777" w:rsidR="00F60379" w:rsidRPr="00F20557" w:rsidRDefault="00F60379" w:rsidP="00F60379">
      <w:pPr>
        <w:spacing w:after="0"/>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F60379" w:rsidRPr="00F20557" w14:paraId="14D6D39E" w14:textId="77777777" w:rsidTr="00DC125A">
        <w:trPr>
          <w:trHeight w:val="501"/>
          <w:jc w:val="center"/>
        </w:trPr>
        <w:tc>
          <w:tcPr>
            <w:tcW w:w="1522" w:type="dxa"/>
            <w:shd w:val="clear" w:color="auto" w:fill="F2F2F2"/>
            <w:vAlign w:val="center"/>
          </w:tcPr>
          <w:p w14:paraId="55F940F3" w14:textId="77777777" w:rsidR="00F60379" w:rsidRPr="008238C0" w:rsidRDefault="00F60379" w:rsidP="00DC125A">
            <w:pPr>
              <w:spacing w:after="0"/>
              <w:jc w:val="right"/>
              <w:rPr>
                <w:rFonts w:ascii="Verdana" w:hAnsi="Verdana" w:cs="Calibri"/>
                <w:noProof/>
                <w:sz w:val="18"/>
                <w:szCs w:val="18"/>
              </w:rPr>
            </w:pPr>
            <w:r w:rsidRPr="008238C0">
              <w:rPr>
                <w:rFonts w:ascii="Verdana" w:hAnsi="Verdana" w:cs="Calibri"/>
                <w:sz w:val="18"/>
                <w:szCs w:val="18"/>
              </w:rPr>
              <w:t>Miejscowość:</w:t>
            </w:r>
          </w:p>
        </w:tc>
        <w:tc>
          <w:tcPr>
            <w:tcW w:w="3095" w:type="dxa"/>
            <w:gridSpan w:val="4"/>
            <w:shd w:val="clear" w:color="auto" w:fill="auto"/>
            <w:vAlign w:val="center"/>
          </w:tcPr>
          <w:p w14:paraId="563D7F78" w14:textId="77777777" w:rsidR="00F60379" w:rsidRPr="008238C0" w:rsidRDefault="00F60379" w:rsidP="00DC125A">
            <w:pPr>
              <w:spacing w:after="0"/>
              <w:ind w:left="4197" w:hanging="4197"/>
              <w:rPr>
                <w:rFonts w:ascii="Verdana" w:hAnsi="Verdana" w:cs="Arial"/>
                <w:noProof/>
                <w:sz w:val="18"/>
                <w:szCs w:val="18"/>
              </w:rPr>
            </w:pPr>
          </w:p>
        </w:tc>
        <w:tc>
          <w:tcPr>
            <w:tcW w:w="847" w:type="dxa"/>
            <w:shd w:val="clear" w:color="auto" w:fill="F2F2F2"/>
            <w:vAlign w:val="center"/>
          </w:tcPr>
          <w:p w14:paraId="10500C97" w14:textId="77777777" w:rsidR="00F60379" w:rsidRPr="008238C0" w:rsidRDefault="00F60379" w:rsidP="00DC125A">
            <w:pPr>
              <w:spacing w:after="0"/>
              <w:ind w:left="4197" w:hanging="4197"/>
              <w:jc w:val="right"/>
              <w:rPr>
                <w:rFonts w:ascii="Verdana" w:hAnsi="Verdana" w:cs="Calibri"/>
                <w:noProof/>
                <w:sz w:val="18"/>
                <w:szCs w:val="18"/>
              </w:rPr>
            </w:pPr>
            <w:r w:rsidRPr="008238C0">
              <w:rPr>
                <w:rFonts w:ascii="Verdana" w:hAnsi="Verdana" w:cs="Calibri"/>
                <w:noProof/>
                <w:sz w:val="18"/>
                <w:szCs w:val="18"/>
              </w:rPr>
              <w:t>Data:</w:t>
            </w:r>
          </w:p>
        </w:tc>
        <w:tc>
          <w:tcPr>
            <w:tcW w:w="4743" w:type="dxa"/>
            <w:gridSpan w:val="2"/>
            <w:shd w:val="clear" w:color="auto" w:fill="auto"/>
            <w:vAlign w:val="center"/>
          </w:tcPr>
          <w:p w14:paraId="69FFC935" w14:textId="77777777" w:rsidR="00F60379" w:rsidRPr="008238C0" w:rsidRDefault="00F60379" w:rsidP="00DC125A">
            <w:pPr>
              <w:spacing w:after="0"/>
              <w:ind w:left="4197" w:hanging="4175"/>
              <w:rPr>
                <w:rFonts w:ascii="Verdana" w:hAnsi="Verdana" w:cs="Calibri"/>
                <w:i/>
                <w:noProof/>
                <w:sz w:val="18"/>
                <w:szCs w:val="18"/>
              </w:rPr>
            </w:pPr>
          </w:p>
        </w:tc>
      </w:tr>
      <w:tr w:rsidR="00F60379" w:rsidRPr="00F20557" w14:paraId="3C2283D4" w14:textId="77777777" w:rsidTr="00DC125A">
        <w:trPr>
          <w:trHeight w:val="943"/>
          <w:jc w:val="center"/>
        </w:trPr>
        <w:tc>
          <w:tcPr>
            <w:tcW w:w="4617" w:type="dxa"/>
            <w:gridSpan w:val="5"/>
            <w:shd w:val="clear" w:color="auto" w:fill="auto"/>
            <w:vAlign w:val="center"/>
          </w:tcPr>
          <w:p w14:paraId="10811451" w14:textId="77777777" w:rsidR="00F60379" w:rsidRPr="008238C0" w:rsidRDefault="00F60379" w:rsidP="00DC125A">
            <w:pPr>
              <w:tabs>
                <w:tab w:val="left" w:pos="5040"/>
              </w:tabs>
              <w:spacing w:after="0"/>
              <w:rPr>
                <w:rFonts w:ascii="Verdana" w:hAnsi="Verdana" w:cs="Calibri"/>
                <w:sz w:val="18"/>
                <w:szCs w:val="18"/>
              </w:rPr>
            </w:pPr>
            <w:r w:rsidRPr="008238C0">
              <w:rPr>
                <w:rFonts w:ascii="Verdana" w:hAnsi="Verdana" w:cs="Calibri"/>
                <w:sz w:val="18"/>
                <w:szCs w:val="18"/>
              </w:rPr>
              <w:t>Zamawiający:</w:t>
            </w:r>
          </w:p>
        </w:tc>
        <w:tc>
          <w:tcPr>
            <w:tcW w:w="5590" w:type="dxa"/>
            <w:gridSpan w:val="3"/>
            <w:shd w:val="clear" w:color="auto" w:fill="auto"/>
            <w:vAlign w:val="center"/>
          </w:tcPr>
          <w:p w14:paraId="42F51894" w14:textId="77777777" w:rsidR="00F60379" w:rsidRPr="008238C0" w:rsidRDefault="00F60379" w:rsidP="00DC125A">
            <w:pPr>
              <w:spacing w:after="0"/>
              <w:ind w:left="3119" w:hanging="3119"/>
              <w:jc w:val="center"/>
              <w:rPr>
                <w:rFonts w:ascii="Verdana" w:hAnsi="Verdana" w:cs="Arial"/>
                <w:b/>
                <w:sz w:val="18"/>
                <w:szCs w:val="18"/>
              </w:rPr>
            </w:pPr>
            <w:r w:rsidRPr="008238C0">
              <w:rPr>
                <w:rFonts w:ascii="Verdana" w:hAnsi="Verdana" w:cs="Arial"/>
                <w:b/>
                <w:sz w:val="18"/>
                <w:szCs w:val="18"/>
              </w:rPr>
              <w:t xml:space="preserve">Uniwersytet Wrocławski, </w:t>
            </w:r>
          </w:p>
          <w:p w14:paraId="4FBCC599" w14:textId="77777777" w:rsidR="00F60379" w:rsidRPr="008238C0" w:rsidRDefault="00F60379" w:rsidP="00DC125A">
            <w:pPr>
              <w:spacing w:after="0"/>
              <w:ind w:left="3119" w:hanging="3119"/>
              <w:jc w:val="center"/>
              <w:rPr>
                <w:rFonts w:ascii="Verdana" w:hAnsi="Verdana" w:cs="Arial"/>
                <w:b/>
                <w:sz w:val="18"/>
                <w:szCs w:val="18"/>
              </w:rPr>
            </w:pPr>
            <w:r w:rsidRPr="008238C0">
              <w:rPr>
                <w:rFonts w:ascii="Verdana" w:hAnsi="Verdana" w:cs="Arial"/>
                <w:b/>
                <w:sz w:val="18"/>
                <w:szCs w:val="18"/>
              </w:rPr>
              <w:t xml:space="preserve">pl. Uniwersytecki 1, </w:t>
            </w:r>
          </w:p>
          <w:p w14:paraId="17F564A3" w14:textId="77777777" w:rsidR="00F60379" w:rsidRPr="008238C0" w:rsidRDefault="00F60379" w:rsidP="00DC125A">
            <w:pPr>
              <w:spacing w:after="0"/>
              <w:ind w:left="3119" w:hanging="3119"/>
              <w:jc w:val="center"/>
              <w:rPr>
                <w:rFonts w:ascii="Verdana" w:hAnsi="Verdana" w:cs="Arial"/>
                <w:sz w:val="18"/>
                <w:szCs w:val="18"/>
              </w:rPr>
            </w:pPr>
            <w:r w:rsidRPr="008238C0">
              <w:rPr>
                <w:rFonts w:ascii="Verdana" w:hAnsi="Verdana" w:cs="Arial"/>
                <w:b/>
                <w:sz w:val="18"/>
                <w:szCs w:val="18"/>
              </w:rPr>
              <w:t>50-137 Wrocław</w:t>
            </w:r>
          </w:p>
        </w:tc>
      </w:tr>
      <w:tr w:rsidR="00F60379" w:rsidRPr="00F20557" w14:paraId="56F2BABD" w14:textId="77777777" w:rsidTr="00DC125A">
        <w:trPr>
          <w:trHeight w:val="746"/>
          <w:jc w:val="center"/>
        </w:trPr>
        <w:tc>
          <w:tcPr>
            <w:tcW w:w="10207" w:type="dxa"/>
            <w:gridSpan w:val="8"/>
            <w:shd w:val="clear" w:color="auto" w:fill="365F91"/>
            <w:vAlign w:val="center"/>
          </w:tcPr>
          <w:p w14:paraId="132821DA" w14:textId="77777777" w:rsidR="00F60379" w:rsidRPr="00F20557" w:rsidRDefault="00F60379" w:rsidP="00DC125A">
            <w:pPr>
              <w:spacing w:after="0"/>
              <w:jc w:val="center"/>
              <w:rPr>
                <w:rFonts w:ascii="Verdana" w:hAnsi="Verdana" w:cs="Calibri"/>
                <w:b/>
                <w:color w:val="FFFFFF"/>
                <w:spacing w:val="60"/>
                <w:sz w:val="16"/>
                <w:szCs w:val="16"/>
              </w:rPr>
            </w:pPr>
          </w:p>
          <w:p w14:paraId="05A766C4" w14:textId="77777777" w:rsidR="00F60379" w:rsidRPr="00F20557" w:rsidRDefault="00F60379" w:rsidP="00DC125A">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021E1405" w14:textId="77777777" w:rsidR="00F60379" w:rsidRPr="00F20557" w:rsidRDefault="00F60379" w:rsidP="00DC125A">
            <w:pPr>
              <w:spacing w:after="0"/>
              <w:jc w:val="center"/>
              <w:rPr>
                <w:rFonts w:ascii="Verdana" w:hAnsi="Verdana" w:cs="Calibri"/>
                <w:b/>
                <w:spacing w:val="60"/>
                <w:sz w:val="16"/>
                <w:szCs w:val="16"/>
              </w:rPr>
            </w:pPr>
          </w:p>
        </w:tc>
      </w:tr>
      <w:tr w:rsidR="00F60379" w:rsidRPr="00F20557" w14:paraId="5454F3BC" w14:textId="77777777" w:rsidTr="00DC125A">
        <w:trPr>
          <w:trHeight w:val="381"/>
          <w:jc w:val="center"/>
        </w:trPr>
        <w:tc>
          <w:tcPr>
            <w:tcW w:w="10207" w:type="dxa"/>
            <w:gridSpan w:val="8"/>
            <w:shd w:val="clear" w:color="auto" w:fill="F2F2F2"/>
            <w:vAlign w:val="center"/>
          </w:tcPr>
          <w:p w14:paraId="38F2C3F9" w14:textId="77777777" w:rsidR="00F60379" w:rsidRPr="0015405A" w:rsidRDefault="00F60379" w:rsidP="00DC125A">
            <w:pPr>
              <w:tabs>
                <w:tab w:val="left" w:pos="851"/>
                <w:tab w:val="left" w:pos="3261"/>
                <w:tab w:val="left" w:pos="6237"/>
              </w:tabs>
              <w:spacing w:after="0"/>
              <w:jc w:val="center"/>
              <w:rPr>
                <w:rFonts w:ascii="Verdana" w:hAnsi="Verdana" w:cs="Calibri"/>
                <w:b/>
                <w:sz w:val="18"/>
                <w:szCs w:val="18"/>
              </w:rPr>
            </w:pPr>
            <w:r w:rsidRPr="0015405A">
              <w:rPr>
                <w:rFonts w:ascii="Verdana" w:hAnsi="Verdana" w:cs="Calibri"/>
                <w:b/>
                <w:sz w:val="18"/>
                <w:szCs w:val="18"/>
              </w:rPr>
              <w:t>DANE WYKONAWCY</w:t>
            </w:r>
          </w:p>
        </w:tc>
      </w:tr>
      <w:tr w:rsidR="00F60379" w:rsidRPr="00F20557" w14:paraId="6D07ABF4" w14:textId="77777777" w:rsidTr="00DC125A">
        <w:trPr>
          <w:trHeight w:val="672"/>
          <w:jc w:val="center"/>
        </w:trPr>
        <w:tc>
          <w:tcPr>
            <w:tcW w:w="3368" w:type="dxa"/>
            <w:gridSpan w:val="3"/>
            <w:shd w:val="clear" w:color="auto" w:fill="F2F2F2"/>
            <w:vAlign w:val="center"/>
          </w:tcPr>
          <w:p w14:paraId="5A1749B0" w14:textId="77777777" w:rsidR="00F60379" w:rsidRPr="00F20557" w:rsidRDefault="00F60379" w:rsidP="00DC125A">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4A72CF56" w14:textId="77777777" w:rsidR="00F60379" w:rsidRPr="00F20557" w:rsidRDefault="00F60379" w:rsidP="00DC125A">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3188ED63" w14:textId="77777777" w:rsidR="00F60379" w:rsidRPr="0015405A" w:rsidRDefault="00F60379" w:rsidP="00DC125A">
            <w:pPr>
              <w:tabs>
                <w:tab w:val="left" w:pos="851"/>
                <w:tab w:val="left" w:pos="3261"/>
                <w:tab w:val="left" w:pos="6237"/>
              </w:tabs>
              <w:spacing w:after="0"/>
              <w:jc w:val="center"/>
              <w:rPr>
                <w:rFonts w:ascii="Verdana" w:hAnsi="Verdana" w:cs="Calibri"/>
                <w:i/>
                <w:sz w:val="18"/>
                <w:szCs w:val="18"/>
              </w:rPr>
            </w:pPr>
          </w:p>
        </w:tc>
      </w:tr>
      <w:tr w:rsidR="00F60379" w:rsidRPr="00F20557" w14:paraId="0C9CA5B5" w14:textId="77777777" w:rsidTr="00DC125A">
        <w:trPr>
          <w:trHeight w:val="759"/>
          <w:jc w:val="center"/>
        </w:trPr>
        <w:tc>
          <w:tcPr>
            <w:tcW w:w="3368" w:type="dxa"/>
            <w:gridSpan w:val="3"/>
            <w:shd w:val="clear" w:color="auto" w:fill="F2F2F2"/>
            <w:vAlign w:val="center"/>
          </w:tcPr>
          <w:p w14:paraId="5A5CAA4C" w14:textId="77777777" w:rsidR="00F60379" w:rsidRPr="00F20557" w:rsidRDefault="00F60379" w:rsidP="00DC125A">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2FFE0CC9" w14:textId="77390736" w:rsidR="00F60379" w:rsidRPr="00F20557" w:rsidRDefault="00F60379" w:rsidP="00DC125A">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r w:rsidR="009A0F74">
              <w:rPr>
                <w:rFonts w:ascii="Verdana" w:hAnsi="Verdana" w:cs="Calibri"/>
                <w:i/>
                <w:sz w:val="16"/>
                <w:szCs w:val="16"/>
              </w:rPr>
              <w:t>, województwo</w:t>
            </w:r>
            <w:r w:rsidRPr="00F20557">
              <w:rPr>
                <w:rFonts w:ascii="Verdana" w:hAnsi="Verdana" w:cs="Calibri"/>
                <w:i/>
                <w:sz w:val="16"/>
                <w:szCs w:val="16"/>
              </w:rPr>
              <w:t>):</w:t>
            </w:r>
          </w:p>
        </w:tc>
        <w:tc>
          <w:tcPr>
            <w:tcW w:w="6839" w:type="dxa"/>
            <w:gridSpan w:val="5"/>
            <w:shd w:val="clear" w:color="auto" w:fill="auto"/>
            <w:vAlign w:val="center"/>
          </w:tcPr>
          <w:p w14:paraId="403D596E" w14:textId="77777777" w:rsidR="00F60379" w:rsidRPr="0015405A" w:rsidRDefault="00F60379" w:rsidP="00DC125A">
            <w:pPr>
              <w:tabs>
                <w:tab w:val="left" w:pos="709"/>
                <w:tab w:val="left" w:pos="3261"/>
                <w:tab w:val="left" w:pos="6237"/>
              </w:tabs>
              <w:spacing w:after="0"/>
              <w:jc w:val="center"/>
              <w:rPr>
                <w:rFonts w:ascii="Verdana" w:hAnsi="Verdana" w:cs="Calibri"/>
                <w:bCs/>
                <w:i/>
                <w:sz w:val="18"/>
                <w:szCs w:val="18"/>
              </w:rPr>
            </w:pPr>
          </w:p>
        </w:tc>
      </w:tr>
      <w:tr w:rsidR="00F60379" w:rsidRPr="00F20557" w14:paraId="2A5DE5D7" w14:textId="77777777" w:rsidTr="00DC125A">
        <w:trPr>
          <w:trHeight w:val="759"/>
          <w:jc w:val="center"/>
        </w:trPr>
        <w:tc>
          <w:tcPr>
            <w:tcW w:w="3368" w:type="dxa"/>
            <w:gridSpan w:val="3"/>
            <w:shd w:val="clear" w:color="auto" w:fill="F2F2F2"/>
            <w:vAlign w:val="center"/>
          </w:tcPr>
          <w:p w14:paraId="708DD4F0" w14:textId="77777777" w:rsidR="00F60379" w:rsidRPr="00F20557" w:rsidRDefault="00F60379" w:rsidP="00DC125A">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0C2EE045" w14:textId="1BBB6782" w:rsidR="00F60379" w:rsidRPr="00F20557" w:rsidRDefault="00F60379" w:rsidP="00DC125A">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r w:rsidR="00FF1E08">
              <w:rPr>
                <w:rFonts w:ascii="Verdana" w:hAnsi="Verdana" w:cs="Calibri"/>
                <w:i/>
                <w:sz w:val="16"/>
                <w:szCs w:val="16"/>
              </w:rPr>
              <w:t>, województwo</w:t>
            </w:r>
            <w:r w:rsidRPr="00F20557">
              <w:rPr>
                <w:rFonts w:ascii="Verdana" w:hAnsi="Verdana" w:cs="Calibri"/>
                <w:i/>
                <w:sz w:val="16"/>
                <w:szCs w:val="16"/>
              </w:rPr>
              <w:t>):</w:t>
            </w:r>
          </w:p>
        </w:tc>
        <w:tc>
          <w:tcPr>
            <w:tcW w:w="6839" w:type="dxa"/>
            <w:gridSpan w:val="5"/>
            <w:shd w:val="clear" w:color="auto" w:fill="auto"/>
            <w:vAlign w:val="center"/>
          </w:tcPr>
          <w:p w14:paraId="7D5E6BE3" w14:textId="77777777" w:rsidR="00F60379" w:rsidRPr="0015405A" w:rsidRDefault="00F60379" w:rsidP="00DC125A">
            <w:pPr>
              <w:spacing w:after="0"/>
              <w:jc w:val="center"/>
              <w:rPr>
                <w:rFonts w:ascii="Verdana" w:hAnsi="Verdana" w:cs="Calibri"/>
                <w:i/>
                <w:sz w:val="18"/>
                <w:szCs w:val="18"/>
              </w:rPr>
            </w:pPr>
          </w:p>
        </w:tc>
      </w:tr>
      <w:tr w:rsidR="00F60379" w:rsidRPr="00F20557" w14:paraId="42D5B662" w14:textId="77777777" w:rsidTr="00DC125A">
        <w:trPr>
          <w:trHeight w:val="759"/>
          <w:jc w:val="center"/>
        </w:trPr>
        <w:tc>
          <w:tcPr>
            <w:tcW w:w="1991" w:type="dxa"/>
            <w:gridSpan w:val="2"/>
            <w:shd w:val="clear" w:color="auto" w:fill="F2F2F2"/>
            <w:vAlign w:val="center"/>
          </w:tcPr>
          <w:p w14:paraId="6F47450A" w14:textId="77777777" w:rsidR="00F60379" w:rsidRPr="00F20557" w:rsidRDefault="00F60379" w:rsidP="00DC125A">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0" w:name="Tekst83"/>
            <w:bookmarkEnd w:id="40"/>
          </w:p>
        </w:tc>
        <w:tc>
          <w:tcPr>
            <w:tcW w:w="2626" w:type="dxa"/>
            <w:gridSpan w:val="3"/>
            <w:shd w:val="clear" w:color="auto" w:fill="auto"/>
            <w:vAlign w:val="center"/>
          </w:tcPr>
          <w:p w14:paraId="1C308BF8" w14:textId="77777777" w:rsidR="00F60379" w:rsidRPr="0015405A" w:rsidRDefault="00F60379" w:rsidP="00DC125A">
            <w:pPr>
              <w:tabs>
                <w:tab w:val="left" w:pos="4111"/>
                <w:tab w:val="left" w:pos="6237"/>
              </w:tabs>
              <w:spacing w:after="0"/>
              <w:jc w:val="center"/>
              <w:rPr>
                <w:rFonts w:ascii="Verdana" w:hAnsi="Verdana" w:cs="Calibri"/>
                <w:i/>
                <w:sz w:val="18"/>
                <w:szCs w:val="18"/>
              </w:rPr>
            </w:pPr>
          </w:p>
        </w:tc>
        <w:tc>
          <w:tcPr>
            <w:tcW w:w="1733" w:type="dxa"/>
            <w:gridSpan w:val="2"/>
            <w:shd w:val="clear" w:color="auto" w:fill="F2F2F2"/>
            <w:vAlign w:val="center"/>
          </w:tcPr>
          <w:p w14:paraId="0D765BF9" w14:textId="77777777" w:rsidR="00F60379" w:rsidRPr="0015405A" w:rsidRDefault="00F60379" w:rsidP="00DC125A">
            <w:pPr>
              <w:tabs>
                <w:tab w:val="left" w:pos="709"/>
                <w:tab w:val="left" w:pos="4111"/>
                <w:tab w:val="left" w:pos="6237"/>
              </w:tabs>
              <w:spacing w:after="0"/>
              <w:jc w:val="right"/>
              <w:rPr>
                <w:rFonts w:ascii="Verdana" w:hAnsi="Verdana" w:cs="Calibri"/>
                <w:b/>
                <w:sz w:val="18"/>
                <w:szCs w:val="18"/>
              </w:rPr>
            </w:pPr>
            <w:r w:rsidRPr="0015405A">
              <w:rPr>
                <w:rFonts w:ascii="Verdana" w:hAnsi="Verdana" w:cs="Calibri"/>
                <w:b/>
                <w:sz w:val="18"/>
                <w:szCs w:val="18"/>
              </w:rPr>
              <w:t xml:space="preserve">REGON: </w:t>
            </w:r>
          </w:p>
        </w:tc>
        <w:tc>
          <w:tcPr>
            <w:tcW w:w="3857" w:type="dxa"/>
            <w:shd w:val="clear" w:color="auto" w:fill="auto"/>
            <w:vAlign w:val="center"/>
          </w:tcPr>
          <w:p w14:paraId="10B31FC0" w14:textId="77777777" w:rsidR="00F60379" w:rsidRPr="0015405A" w:rsidRDefault="00F60379" w:rsidP="00DC125A">
            <w:pPr>
              <w:tabs>
                <w:tab w:val="left" w:pos="4111"/>
                <w:tab w:val="left" w:pos="6237"/>
              </w:tabs>
              <w:spacing w:after="0"/>
              <w:jc w:val="center"/>
              <w:rPr>
                <w:rFonts w:ascii="Verdana" w:hAnsi="Verdana" w:cs="Calibri"/>
                <w:i/>
                <w:sz w:val="18"/>
                <w:szCs w:val="18"/>
              </w:rPr>
            </w:pPr>
          </w:p>
        </w:tc>
      </w:tr>
      <w:tr w:rsidR="00F60379" w:rsidRPr="00F20557" w14:paraId="3ECCB145" w14:textId="77777777" w:rsidTr="00DC125A">
        <w:trPr>
          <w:trHeight w:val="759"/>
          <w:jc w:val="center"/>
        </w:trPr>
        <w:tc>
          <w:tcPr>
            <w:tcW w:w="3422" w:type="dxa"/>
            <w:gridSpan w:val="4"/>
            <w:shd w:val="clear" w:color="auto" w:fill="F2F2F2"/>
            <w:vAlign w:val="center"/>
          </w:tcPr>
          <w:p w14:paraId="1BC298D5" w14:textId="77777777" w:rsidR="00F60379" w:rsidRPr="0015405A" w:rsidRDefault="00F60379" w:rsidP="00DC125A">
            <w:pPr>
              <w:tabs>
                <w:tab w:val="left" w:pos="851"/>
                <w:tab w:val="left" w:pos="3261"/>
                <w:tab w:val="left" w:pos="6237"/>
              </w:tabs>
              <w:spacing w:after="0"/>
              <w:jc w:val="right"/>
              <w:rPr>
                <w:rFonts w:ascii="Verdana" w:hAnsi="Verdana" w:cs="Calibri"/>
                <w:b/>
                <w:sz w:val="18"/>
                <w:szCs w:val="18"/>
              </w:rPr>
            </w:pPr>
            <w:r w:rsidRPr="0015405A">
              <w:rPr>
                <w:rFonts w:ascii="Verdana" w:hAnsi="Verdana" w:cs="Calibri"/>
                <w:b/>
                <w:sz w:val="18"/>
                <w:szCs w:val="18"/>
              </w:rPr>
              <w:t>OSOBA DO KONTAKTÓW</w:t>
            </w:r>
          </w:p>
          <w:p w14:paraId="136DE4F2" w14:textId="77777777" w:rsidR="00F60379" w:rsidRPr="0015405A" w:rsidRDefault="00F60379" w:rsidP="00DC125A">
            <w:pPr>
              <w:tabs>
                <w:tab w:val="left" w:pos="851"/>
                <w:tab w:val="left" w:pos="3261"/>
                <w:tab w:val="left" w:pos="6237"/>
              </w:tabs>
              <w:spacing w:after="0"/>
              <w:jc w:val="right"/>
              <w:rPr>
                <w:rFonts w:ascii="Verdana" w:hAnsi="Verdana" w:cs="Calibri"/>
                <w:i/>
                <w:sz w:val="18"/>
                <w:szCs w:val="18"/>
              </w:rPr>
            </w:pPr>
            <w:r w:rsidRPr="0015405A">
              <w:rPr>
                <w:rFonts w:ascii="Verdana" w:hAnsi="Verdana" w:cs="Calibri"/>
                <w:i/>
                <w:sz w:val="18"/>
                <w:szCs w:val="18"/>
              </w:rPr>
              <w:t>(imię, nazwisko):</w:t>
            </w:r>
          </w:p>
        </w:tc>
        <w:tc>
          <w:tcPr>
            <w:tcW w:w="6785" w:type="dxa"/>
            <w:gridSpan w:val="4"/>
            <w:shd w:val="clear" w:color="auto" w:fill="auto"/>
            <w:vAlign w:val="center"/>
          </w:tcPr>
          <w:p w14:paraId="79F4C8EA" w14:textId="77777777" w:rsidR="00F60379" w:rsidRPr="0015405A" w:rsidRDefault="00F60379" w:rsidP="00DC125A">
            <w:pPr>
              <w:tabs>
                <w:tab w:val="left" w:pos="851"/>
                <w:tab w:val="left" w:pos="3261"/>
                <w:tab w:val="left" w:pos="6237"/>
              </w:tabs>
              <w:spacing w:after="0"/>
              <w:jc w:val="center"/>
              <w:rPr>
                <w:rFonts w:ascii="Verdana" w:hAnsi="Verdana" w:cs="Calibri"/>
                <w:i/>
                <w:sz w:val="18"/>
                <w:szCs w:val="18"/>
              </w:rPr>
            </w:pPr>
          </w:p>
        </w:tc>
      </w:tr>
      <w:tr w:rsidR="00F60379" w:rsidRPr="00F20557" w14:paraId="7DE43748" w14:textId="77777777" w:rsidTr="00DC125A">
        <w:trPr>
          <w:trHeight w:val="759"/>
          <w:jc w:val="center"/>
        </w:trPr>
        <w:tc>
          <w:tcPr>
            <w:tcW w:w="1991" w:type="dxa"/>
            <w:gridSpan w:val="2"/>
            <w:shd w:val="clear" w:color="auto" w:fill="F2F2F2"/>
            <w:vAlign w:val="center"/>
          </w:tcPr>
          <w:p w14:paraId="4DB96C12" w14:textId="77777777" w:rsidR="00F60379" w:rsidRPr="00F20557" w:rsidRDefault="00F60379" w:rsidP="00DC125A">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D73DDBB" w14:textId="77777777" w:rsidR="00F60379" w:rsidRPr="0015405A" w:rsidRDefault="00F60379" w:rsidP="00DC125A">
            <w:pPr>
              <w:tabs>
                <w:tab w:val="left" w:pos="851"/>
              </w:tabs>
              <w:spacing w:after="0"/>
              <w:jc w:val="center"/>
              <w:rPr>
                <w:rFonts w:ascii="Verdana" w:hAnsi="Verdana" w:cs="Calibri"/>
                <w:i/>
                <w:color w:val="1F3864"/>
                <w:sz w:val="18"/>
                <w:szCs w:val="18"/>
              </w:rPr>
            </w:pPr>
          </w:p>
        </w:tc>
        <w:tc>
          <w:tcPr>
            <w:tcW w:w="1733" w:type="dxa"/>
            <w:gridSpan w:val="2"/>
            <w:shd w:val="clear" w:color="auto" w:fill="F2F2F2"/>
            <w:vAlign w:val="center"/>
          </w:tcPr>
          <w:p w14:paraId="410E3E0D" w14:textId="77777777" w:rsidR="00F60379" w:rsidRPr="0015405A" w:rsidRDefault="00F60379" w:rsidP="00DC125A">
            <w:pPr>
              <w:spacing w:after="0"/>
              <w:jc w:val="right"/>
              <w:rPr>
                <w:rFonts w:ascii="Verdana" w:hAnsi="Verdana" w:cs="Calibri"/>
                <w:b/>
                <w:color w:val="1F3864"/>
                <w:sz w:val="18"/>
                <w:szCs w:val="18"/>
              </w:rPr>
            </w:pPr>
            <w:r w:rsidRPr="0015405A">
              <w:rPr>
                <w:rFonts w:ascii="Verdana" w:hAnsi="Verdana" w:cs="Calibri"/>
                <w:b/>
                <w:sz w:val="18"/>
                <w:szCs w:val="18"/>
              </w:rPr>
              <w:t xml:space="preserve">MAIL: </w:t>
            </w:r>
          </w:p>
        </w:tc>
        <w:tc>
          <w:tcPr>
            <w:tcW w:w="3857" w:type="dxa"/>
            <w:shd w:val="clear" w:color="auto" w:fill="auto"/>
            <w:vAlign w:val="center"/>
          </w:tcPr>
          <w:p w14:paraId="5A6F60DF" w14:textId="77777777" w:rsidR="00F60379" w:rsidRPr="0015405A" w:rsidRDefault="00F60379" w:rsidP="00DC125A">
            <w:pPr>
              <w:tabs>
                <w:tab w:val="left" w:pos="851"/>
              </w:tabs>
              <w:spacing w:after="0"/>
              <w:jc w:val="center"/>
              <w:rPr>
                <w:rFonts w:ascii="Verdana" w:hAnsi="Verdana" w:cs="Calibri"/>
                <w:i/>
                <w:color w:val="1F3864"/>
                <w:sz w:val="18"/>
                <w:szCs w:val="18"/>
              </w:rPr>
            </w:pPr>
          </w:p>
        </w:tc>
      </w:tr>
      <w:tr w:rsidR="00F60379" w:rsidRPr="00F20557" w14:paraId="38AF93BD" w14:textId="77777777" w:rsidTr="00DC125A">
        <w:trPr>
          <w:trHeight w:val="954"/>
          <w:jc w:val="center"/>
        </w:trPr>
        <w:tc>
          <w:tcPr>
            <w:tcW w:w="3422" w:type="dxa"/>
            <w:gridSpan w:val="4"/>
            <w:shd w:val="clear" w:color="auto" w:fill="auto"/>
            <w:vAlign w:val="center"/>
          </w:tcPr>
          <w:p w14:paraId="3729B10E"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b/>
                <w:sz w:val="18"/>
                <w:szCs w:val="18"/>
              </w:rPr>
              <w:t>KONSORCJUM</w:t>
            </w:r>
            <w:r w:rsidRPr="0015405A">
              <w:rPr>
                <w:rFonts w:ascii="Verdana" w:hAnsi="Verdana" w:cs="Calibri"/>
                <w:b/>
                <w:sz w:val="18"/>
                <w:szCs w:val="18"/>
                <w:vertAlign w:val="superscript"/>
              </w:rPr>
              <w:footnoteReference w:id="2"/>
            </w:r>
            <w:r w:rsidRPr="0015405A">
              <w:rPr>
                <w:rFonts w:ascii="Verdana" w:hAnsi="Verdana" w:cs="Calibri"/>
                <w:i/>
                <w:sz w:val="18"/>
                <w:szCs w:val="18"/>
              </w:rPr>
              <w:t xml:space="preserve"> z</w:t>
            </w:r>
          </w:p>
          <w:p w14:paraId="557A2F24"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i/>
                <w:sz w:val="18"/>
                <w:szCs w:val="18"/>
              </w:rPr>
              <w:t xml:space="preserve">(Nazwa Partnera; </w:t>
            </w:r>
          </w:p>
          <w:p w14:paraId="4B6F55BD"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i/>
                <w:sz w:val="18"/>
                <w:szCs w:val="18"/>
              </w:rPr>
              <w:t>Siedziba – ulica, numer, kod, miejscowość):</w:t>
            </w:r>
          </w:p>
          <w:p w14:paraId="09390F73"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i/>
                <w:sz w:val="18"/>
                <w:szCs w:val="18"/>
              </w:rPr>
              <w:t>NIP:</w:t>
            </w:r>
          </w:p>
          <w:p w14:paraId="6D1275CF"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i/>
                <w:sz w:val="18"/>
                <w:szCs w:val="18"/>
              </w:rPr>
              <w:t>REGON:</w:t>
            </w:r>
          </w:p>
          <w:p w14:paraId="783E6787"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i/>
                <w:sz w:val="18"/>
                <w:szCs w:val="18"/>
              </w:rPr>
              <w:t>Wypełnić tyle razy, ilu jest konsorcjantów</w:t>
            </w:r>
          </w:p>
        </w:tc>
        <w:tc>
          <w:tcPr>
            <w:tcW w:w="6785" w:type="dxa"/>
            <w:gridSpan w:val="4"/>
            <w:shd w:val="clear" w:color="auto" w:fill="auto"/>
            <w:vAlign w:val="center"/>
          </w:tcPr>
          <w:p w14:paraId="0D16A473" w14:textId="77777777" w:rsidR="00F60379" w:rsidRPr="0015405A" w:rsidRDefault="00F60379" w:rsidP="00DC125A">
            <w:pPr>
              <w:tabs>
                <w:tab w:val="left" w:pos="709"/>
              </w:tabs>
              <w:spacing w:after="0"/>
              <w:jc w:val="center"/>
              <w:rPr>
                <w:rFonts w:ascii="Verdana" w:hAnsi="Verdana" w:cs="Calibri"/>
                <w:i/>
                <w:sz w:val="18"/>
                <w:szCs w:val="18"/>
              </w:rPr>
            </w:pPr>
          </w:p>
        </w:tc>
      </w:tr>
      <w:tr w:rsidR="00F60379" w:rsidRPr="00F20557" w14:paraId="2B4BB399" w14:textId="77777777" w:rsidTr="00DC125A">
        <w:trPr>
          <w:trHeight w:val="728"/>
          <w:jc w:val="center"/>
        </w:trPr>
        <w:tc>
          <w:tcPr>
            <w:tcW w:w="10207" w:type="dxa"/>
            <w:gridSpan w:val="8"/>
            <w:shd w:val="clear" w:color="auto" w:fill="F2F2F2"/>
            <w:vAlign w:val="center"/>
          </w:tcPr>
          <w:p w14:paraId="42C389D5" w14:textId="77777777" w:rsidR="00F60379" w:rsidRPr="0015405A" w:rsidRDefault="00F60379" w:rsidP="00DC125A">
            <w:pPr>
              <w:tabs>
                <w:tab w:val="left" w:pos="709"/>
              </w:tabs>
              <w:spacing w:after="0"/>
              <w:jc w:val="center"/>
              <w:rPr>
                <w:rFonts w:ascii="Verdana" w:hAnsi="Verdana" w:cs="Calibri"/>
                <w:b/>
                <w:sz w:val="18"/>
                <w:szCs w:val="18"/>
              </w:rPr>
            </w:pPr>
            <w:r w:rsidRPr="0015405A">
              <w:rPr>
                <w:rFonts w:ascii="Verdana" w:hAnsi="Verdana" w:cs="Calibri"/>
                <w:b/>
                <w:sz w:val="18"/>
                <w:szCs w:val="18"/>
              </w:rPr>
              <w:t>PRZEDMIOT ZAMÓWIENIA:</w:t>
            </w:r>
          </w:p>
          <w:p w14:paraId="628B97DA" w14:textId="77777777" w:rsidR="00F60379" w:rsidRPr="0015405A" w:rsidRDefault="00F60379" w:rsidP="00DC125A">
            <w:pPr>
              <w:tabs>
                <w:tab w:val="left" w:pos="709"/>
              </w:tabs>
              <w:spacing w:after="0"/>
              <w:jc w:val="center"/>
              <w:rPr>
                <w:rFonts w:ascii="Verdana" w:hAnsi="Verdana"/>
                <w:sz w:val="18"/>
                <w:szCs w:val="18"/>
              </w:rPr>
            </w:pPr>
            <w:r w:rsidRPr="0015405A">
              <w:rPr>
                <w:rFonts w:ascii="Verdana" w:hAnsi="Verdana" w:cs="Calibri"/>
                <w:sz w:val="18"/>
                <w:szCs w:val="18"/>
              </w:rPr>
              <w:t xml:space="preserve">Oferta </w:t>
            </w:r>
            <w:r w:rsidRPr="0015405A">
              <w:rPr>
                <w:rFonts w:ascii="Verdana" w:hAnsi="Verdana" w:cs="Calibri"/>
                <w:iCs/>
                <w:sz w:val="18"/>
                <w:szCs w:val="18"/>
              </w:rPr>
              <w:t>dotyczy zamówienia publicznego prowadzonego w trybie podstawowym pn.:</w:t>
            </w:r>
            <w:r w:rsidRPr="0015405A">
              <w:rPr>
                <w:rFonts w:ascii="Verdana" w:hAnsi="Verdana"/>
                <w:sz w:val="18"/>
                <w:szCs w:val="18"/>
              </w:rPr>
              <w:t xml:space="preserve"> </w:t>
            </w:r>
          </w:p>
          <w:p w14:paraId="5846B2F1" w14:textId="4AB382E9" w:rsidR="00F60379" w:rsidRPr="0015405A" w:rsidRDefault="0015405A" w:rsidP="0015405A">
            <w:pPr>
              <w:spacing w:after="0"/>
              <w:rPr>
                <w:rFonts w:ascii="Verdana" w:hAnsi="Verdana" w:cs="Arial"/>
                <w:sz w:val="18"/>
                <w:szCs w:val="18"/>
              </w:rPr>
            </w:pPr>
            <w:bookmarkStart w:id="41" w:name="_Hlk176853015"/>
            <w:r w:rsidRPr="0015405A">
              <w:rPr>
                <w:rFonts w:ascii="Verdana" w:hAnsi="Verdana" w:cs="Arial"/>
                <w:sz w:val="18"/>
                <w:szCs w:val="18"/>
              </w:rPr>
              <w:t>„</w:t>
            </w:r>
            <w:r w:rsidR="0005352B" w:rsidRPr="00274AD7">
              <w:rPr>
                <w:rFonts w:ascii="Verdana" w:hAnsi="Verdana" w:cs="Arial"/>
                <w:b/>
                <w:bCs/>
                <w:color w:val="000000" w:themeColor="text1"/>
                <w:sz w:val="20"/>
              </w:rPr>
              <w:t>Dostawa wraz z instalacją manipulatora próbki UHV z zasilaczem i dostawa stanowiska pompowego </w:t>
            </w:r>
            <w:r w:rsidR="0005352B" w:rsidRPr="00274AD7">
              <w:rPr>
                <w:rFonts w:ascii="Verdana" w:hAnsi="Verdana" w:cs="Arial"/>
                <w:b/>
                <w:bCs/>
                <w:sz w:val="20"/>
                <w:szCs w:val="20"/>
              </w:rPr>
              <w:t>do aparatury ultra wysokiej próżni</w:t>
            </w:r>
            <w:r w:rsidRPr="00274AD7">
              <w:rPr>
                <w:rFonts w:ascii="Verdana" w:eastAsia="Verdana" w:hAnsi="Verdana" w:cs="Arial"/>
                <w:b/>
                <w:bCs/>
                <w:sz w:val="18"/>
                <w:szCs w:val="18"/>
              </w:rPr>
              <w:t>.”</w:t>
            </w:r>
            <w:bookmarkEnd w:id="41"/>
          </w:p>
        </w:tc>
      </w:tr>
    </w:tbl>
    <w:p w14:paraId="3748238C" w14:textId="77777777" w:rsidR="008D1B22" w:rsidRPr="00F20557" w:rsidRDefault="008D1B22" w:rsidP="00F60379">
      <w:pPr>
        <w:tabs>
          <w:tab w:val="left" w:pos="245"/>
        </w:tabs>
        <w:spacing w:after="0"/>
        <w:rPr>
          <w:rFonts w:ascii="Verdana" w:hAnsi="Verdana" w:cs="Arial"/>
          <w:sz w:val="20"/>
          <w:szCs w:val="20"/>
        </w:rPr>
      </w:pPr>
    </w:p>
    <w:p w14:paraId="34CF9BD2"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1B99A3D4" w14:textId="77777777" w:rsidR="00F60379" w:rsidRDefault="00F60379" w:rsidP="00F60379">
      <w:pPr>
        <w:spacing w:after="0"/>
        <w:jc w:val="both"/>
        <w:rPr>
          <w:rFonts w:ascii="Verdana" w:hAnsi="Verdana" w:cs="Arial"/>
          <w:sz w:val="20"/>
          <w:szCs w:val="20"/>
        </w:rPr>
      </w:pPr>
    </w:p>
    <w:p w14:paraId="702EBC00" w14:textId="77777777" w:rsidR="00F60379" w:rsidRDefault="00F60379" w:rsidP="00F60379">
      <w:pPr>
        <w:spacing w:after="0"/>
        <w:jc w:val="both"/>
        <w:rPr>
          <w:rFonts w:ascii="Verdana" w:hAnsi="Verdana" w:cs="Arial"/>
          <w:sz w:val="20"/>
          <w:szCs w:val="20"/>
        </w:rPr>
      </w:pPr>
    </w:p>
    <w:p w14:paraId="3225A2AB" w14:textId="77777777" w:rsidR="008D1B22" w:rsidRDefault="008D1B22" w:rsidP="00F60379">
      <w:pPr>
        <w:spacing w:after="0"/>
        <w:jc w:val="both"/>
        <w:rPr>
          <w:rFonts w:ascii="Verdana" w:hAnsi="Verdana" w:cs="Arial"/>
          <w:sz w:val="20"/>
          <w:szCs w:val="20"/>
        </w:rPr>
      </w:pPr>
    </w:p>
    <w:p w14:paraId="33959E0F" w14:textId="77777777" w:rsidR="008D1B22" w:rsidRDefault="008D1B22" w:rsidP="00F60379">
      <w:pPr>
        <w:spacing w:after="0"/>
        <w:jc w:val="both"/>
        <w:rPr>
          <w:rFonts w:ascii="Verdana" w:hAnsi="Verdana" w:cs="Arial"/>
          <w:sz w:val="20"/>
          <w:szCs w:val="20"/>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718"/>
      </w:tblGrid>
      <w:tr w:rsidR="00AF634F" w:rsidRPr="00274AD7" w14:paraId="66EC7A43" w14:textId="77777777" w:rsidTr="002A13A9">
        <w:trPr>
          <w:trHeight w:val="563"/>
          <w:jc w:val="right"/>
        </w:trPr>
        <w:tc>
          <w:tcPr>
            <w:tcW w:w="4957" w:type="dxa"/>
            <w:vAlign w:val="center"/>
          </w:tcPr>
          <w:p w14:paraId="63410C33" w14:textId="2758D540" w:rsidR="00AF634F" w:rsidRPr="00274AD7" w:rsidRDefault="00AF634F" w:rsidP="00A8504C">
            <w:pPr>
              <w:spacing w:after="0"/>
              <w:rPr>
                <w:rFonts w:ascii="Verdana" w:hAnsi="Verdana" w:cs="Arial"/>
                <w:b/>
                <w:sz w:val="20"/>
                <w:szCs w:val="20"/>
              </w:rPr>
            </w:pPr>
            <w:r w:rsidRPr="00274AD7">
              <w:rPr>
                <w:rFonts w:ascii="Verdana" w:hAnsi="Verdana" w:cs="Arial"/>
                <w:b/>
                <w:sz w:val="20"/>
                <w:szCs w:val="20"/>
              </w:rPr>
              <w:lastRenderedPageBreak/>
              <w:t xml:space="preserve">Kryterium nr 1 – CENA </w:t>
            </w:r>
            <w:r w:rsidR="00DB1435" w:rsidRPr="00274AD7">
              <w:rPr>
                <w:rFonts w:ascii="Verdana" w:hAnsi="Verdana" w:cs="Arial"/>
                <w:b/>
                <w:sz w:val="20"/>
                <w:szCs w:val="20"/>
              </w:rPr>
              <w:t>(C)</w:t>
            </w:r>
          </w:p>
        </w:tc>
        <w:tc>
          <w:tcPr>
            <w:tcW w:w="4718" w:type="dxa"/>
            <w:vAlign w:val="center"/>
          </w:tcPr>
          <w:p w14:paraId="517DECA6" w14:textId="77777777" w:rsidR="00AF634F" w:rsidRPr="00274AD7" w:rsidRDefault="00AF634F" w:rsidP="00A8504C">
            <w:pPr>
              <w:spacing w:after="0"/>
              <w:jc w:val="center"/>
              <w:rPr>
                <w:rFonts w:ascii="Verdana" w:hAnsi="Verdana" w:cs="Arial"/>
                <w:b/>
                <w:bCs/>
                <w:sz w:val="20"/>
                <w:szCs w:val="20"/>
              </w:rPr>
            </w:pPr>
            <w:r w:rsidRPr="00274AD7">
              <w:rPr>
                <w:rFonts w:ascii="Verdana" w:hAnsi="Verdana" w:cs="Arial"/>
                <w:b/>
                <w:bCs/>
                <w:sz w:val="20"/>
                <w:szCs w:val="20"/>
              </w:rPr>
              <w:t>60%</w:t>
            </w:r>
          </w:p>
        </w:tc>
      </w:tr>
      <w:tr w:rsidR="00AF634F" w:rsidRPr="00274AD7" w14:paraId="0D26E11E" w14:textId="77777777" w:rsidTr="002A13A9">
        <w:trPr>
          <w:trHeight w:val="563"/>
          <w:jc w:val="right"/>
        </w:trPr>
        <w:tc>
          <w:tcPr>
            <w:tcW w:w="4957" w:type="dxa"/>
            <w:vAlign w:val="center"/>
          </w:tcPr>
          <w:p w14:paraId="191B5401" w14:textId="77777777" w:rsidR="00AF634F" w:rsidRPr="00416003" w:rsidRDefault="00AF634F" w:rsidP="00A8504C">
            <w:pPr>
              <w:spacing w:after="0"/>
              <w:rPr>
                <w:rFonts w:ascii="Verdana" w:hAnsi="Verdana" w:cs="Arial"/>
                <w:bCs/>
                <w:sz w:val="20"/>
                <w:szCs w:val="20"/>
                <w:u w:val="single"/>
              </w:rPr>
            </w:pPr>
          </w:p>
          <w:p w14:paraId="487260E9" w14:textId="77777777" w:rsidR="00AF634F" w:rsidRPr="00416003" w:rsidRDefault="00AF634F" w:rsidP="00A8504C">
            <w:pPr>
              <w:spacing w:after="0"/>
              <w:jc w:val="right"/>
              <w:rPr>
                <w:rFonts w:ascii="Verdana" w:hAnsi="Verdana" w:cs="Arial"/>
                <w:bCs/>
                <w:sz w:val="20"/>
                <w:szCs w:val="20"/>
                <w:u w:val="single"/>
              </w:rPr>
            </w:pPr>
          </w:p>
          <w:p w14:paraId="66FCAD79" w14:textId="77777777" w:rsidR="00AF634F" w:rsidRPr="00416003" w:rsidRDefault="00AF634F" w:rsidP="00A8504C">
            <w:pPr>
              <w:spacing w:after="0"/>
              <w:jc w:val="right"/>
              <w:rPr>
                <w:rFonts w:ascii="Verdana" w:hAnsi="Verdana" w:cs="Arial"/>
                <w:bCs/>
                <w:sz w:val="20"/>
                <w:szCs w:val="20"/>
                <w:u w:val="single"/>
              </w:rPr>
            </w:pPr>
            <w:r w:rsidRPr="00416003">
              <w:rPr>
                <w:rFonts w:ascii="Verdana" w:hAnsi="Verdana" w:cs="Arial"/>
                <w:bCs/>
                <w:sz w:val="20"/>
                <w:szCs w:val="20"/>
                <w:u w:val="single"/>
              </w:rPr>
              <w:t>CENA OFERTOWA NETTO:</w:t>
            </w:r>
          </w:p>
        </w:tc>
        <w:tc>
          <w:tcPr>
            <w:tcW w:w="4718" w:type="dxa"/>
            <w:vAlign w:val="center"/>
          </w:tcPr>
          <w:p w14:paraId="0697EB34" w14:textId="77777777" w:rsidR="00AF634F" w:rsidRPr="00274AD7" w:rsidRDefault="00AF634F" w:rsidP="00A8504C">
            <w:pPr>
              <w:spacing w:after="0"/>
              <w:jc w:val="center"/>
              <w:rPr>
                <w:rFonts w:ascii="Verdana" w:hAnsi="Verdana"/>
                <w:b/>
                <w:sz w:val="20"/>
                <w:szCs w:val="20"/>
              </w:rPr>
            </w:pPr>
            <w:r w:rsidRPr="00274AD7">
              <w:rPr>
                <w:rFonts w:ascii="Verdana" w:hAnsi="Verdana" w:cs="Arial"/>
                <w:sz w:val="16"/>
                <w:szCs w:val="16"/>
              </w:rPr>
              <w:t>………………….…….</w:t>
            </w:r>
            <w:r w:rsidRPr="00274AD7">
              <w:rPr>
                <w:rFonts w:ascii="Verdana" w:hAnsi="Verdana"/>
                <w:b/>
                <w:sz w:val="20"/>
                <w:szCs w:val="20"/>
              </w:rPr>
              <w:t>PLN</w:t>
            </w:r>
          </w:p>
        </w:tc>
      </w:tr>
      <w:tr w:rsidR="00AF634F" w:rsidRPr="00274AD7" w14:paraId="7649EAE3" w14:textId="77777777" w:rsidTr="002A13A9">
        <w:trPr>
          <w:trHeight w:val="551"/>
          <w:jc w:val="right"/>
        </w:trPr>
        <w:tc>
          <w:tcPr>
            <w:tcW w:w="4957" w:type="dxa"/>
            <w:vAlign w:val="center"/>
          </w:tcPr>
          <w:p w14:paraId="2796EA5B" w14:textId="77777777" w:rsidR="00AF634F" w:rsidRPr="00416003" w:rsidRDefault="00AF634F" w:rsidP="00A8504C">
            <w:pPr>
              <w:spacing w:after="0"/>
              <w:rPr>
                <w:rFonts w:ascii="Verdana" w:hAnsi="Verdana" w:cs="Arial"/>
                <w:bCs/>
                <w:sz w:val="20"/>
                <w:szCs w:val="20"/>
                <w:u w:val="single"/>
              </w:rPr>
            </w:pPr>
          </w:p>
          <w:p w14:paraId="63A97036" w14:textId="77777777" w:rsidR="00AF634F" w:rsidRPr="00416003" w:rsidRDefault="00AF634F" w:rsidP="00A8504C">
            <w:pPr>
              <w:spacing w:after="0"/>
              <w:jc w:val="right"/>
              <w:rPr>
                <w:rFonts w:ascii="Verdana" w:hAnsi="Verdana" w:cs="Arial"/>
                <w:bCs/>
                <w:sz w:val="20"/>
                <w:szCs w:val="20"/>
                <w:u w:val="single"/>
              </w:rPr>
            </w:pPr>
            <w:r w:rsidRPr="00416003">
              <w:rPr>
                <w:rFonts w:ascii="Verdana" w:hAnsi="Verdana" w:cs="Arial"/>
                <w:bCs/>
                <w:sz w:val="20"/>
                <w:szCs w:val="20"/>
                <w:u w:val="single"/>
              </w:rPr>
              <w:t>Wartość podatku VAT (stawka podatku VAT……%)*:</w:t>
            </w:r>
          </w:p>
        </w:tc>
        <w:tc>
          <w:tcPr>
            <w:tcW w:w="4718" w:type="dxa"/>
            <w:vAlign w:val="center"/>
          </w:tcPr>
          <w:p w14:paraId="7642A892" w14:textId="77777777" w:rsidR="00AF634F" w:rsidRPr="00274AD7" w:rsidRDefault="00AF634F" w:rsidP="00A8504C">
            <w:pPr>
              <w:spacing w:after="0"/>
              <w:jc w:val="center"/>
              <w:rPr>
                <w:rFonts w:ascii="Verdana" w:hAnsi="Verdana" w:cs="Arial"/>
                <w:b/>
                <w:sz w:val="20"/>
                <w:szCs w:val="20"/>
              </w:rPr>
            </w:pPr>
            <w:r w:rsidRPr="00274AD7">
              <w:rPr>
                <w:rFonts w:ascii="Verdana" w:hAnsi="Verdana" w:cs="Arial"/>
                <w:sz w:val="16"/>
                <w:szCs w:val="16"/>
              </w:rPr>
              <w:t>………………….…….</w:t>
            </w:r>
            <w:r w:rsidRPr="00274AD7">
              <w:rPr>
                <w:rFonts w:ascii="Verdana" w:hAnsi="Verdana"/>
                <w:b/>
                <w:sz w:val="20"/>
                <w:szCs w:val="20"/>
              </w:rPr>
              <w:t>PLN</w:t>
            </w:r>
          </w:p>
        </w:tc>
      </w:tr>
      <w:tr w:rsidR="00AF634F" w:rsidRPr="009F44ED" w14:paraId="09A8E888" w14:textId="77777777" w:rsidTr="002A13A9">
        <w:trPr>
          <w:trHeight w:val="551"/>
          <w:jc w:val="right"/>
        </w:trPr>
        <w:tc>
          <w:tcPr>
            <w:tcW w:w="4957" w:type="dxa"/>
            <w:vAlign w:val="center"/>
          </w:tcPr>
          <w:p w14:paraId="0CC4FE6E" w14:textId="77777777" w:rsidR="00AF634F" w:rsidRPr="00416003" w:rsidRDefault="00AF634F" w:rsidP="00A8504C">
            <w:pPr>
              <w:spacing w:after="0"/>
              <w:jc w:val="center"/>
              <w:rPr>
                <w:rFonts w:ascii="Verdana" w:hAnsi="Verdana" w:cs="Arial"/>
                <w:bCs/>
                <w:sz w:val="20"/>
                <w:szCs w:val="20"/>
                <w:u w:val="single"/>
              </w:rPr>
            </w:pPr>
          </w:p>
          <w:p w14:paraId="7C616E17" w14:textId="77777777" w:rsidR="00AF634F" w:rsidRPr="00416003" w:rsidRDefault="00AF634F" w:rsidP="00A8504C">
            <w:pPr>
              <w:spacing w:after="0"/>
              <w:jc w:val="right"/>
              <w:rPr>
                <w:rFonts w:ascii="Verdana" w:hAnsi="Verdana" w:cs="Arial"/>
                <w:bCs/>
                <w:sz w:val="20"/>
                <w:szCs w:val="20"/>
                <w:u w:val="single"/>
              </w:rPr>
            </w:pPr>
            <w:r w:rsidRPr="00416003">
              <w:rPr>
                <w:rFonts w:ascii="Verdana" w:hAnsi="Verdana" w:cs="Arial"/>
                <w:bCs/>
                <w:sz w:val="20"/>
                <w:szCs w:val="20"/>
                <w:u w:val="single"/>
              </w:rPr>
              <w:t>CENA OFERTOWA BRUTTO**:</w:t>
            </w:r>
          </w:p>
        </w:tc>
        <w:tc>
          <w:tcPr>
            <w:tcW w:w="4718" w:type="dxa"/>
            <w:vAlign w:val="center"/>
          </w:tcPr>
          <w:p w14:paraId="40C96809" w14:textId="77777777" w:rsidR="00AF634F" w:rsidRPr="00274AD7" w:rsidRDefault="00AF634F" w:rsidP="00A8504C">
            <w:pPr>
              <w:spacing w:after="0"/>
              <w:jc w:val="center"/>
              <w:rPr>
                <w:rFonts w:ascii="Verdana" w:hAnsi="Verdana" w:cs="Arial"/>
                <w:b/>
                <w:sz w:val="20"/>
                <w:szCs w:val="20"/>
              </w:rPr>
            </w:pPr>
            <w:r w:rsidRPr="00274AD7">
              <w:rPr>
                <w:rFonts w:ascii="Verdana" w:hAnsi="Verdana" w:cs="Arial"/>
                <w:sz w:val="16"/>
                <w:szCs w:val="16"/>
              </w:rPr>
              <w:t>………………….…….</w:t>
            </w:r>
            <w:r w:rsidRPr="00274AD7">
              <w:rPr>
                <w:rFonts w:ascii="Verdana" w:hAnsi="Verdana"/>
                <w:b/>
                <w:sz w:val="20"/>
                <w:szCs w:val="20"/>
              </w:rPr>
              <w:t>PLN</w:t>
            </w:r>
          </w:p>
        </w:tc>
      </w:tr>
      <w:tr w:rsidR="00AF634F" w:rsidRPr="00274AD7" w14:paraId="58FF7B72" w14:textId="77777777" w:rsidTr="002A13A9">
        <w:trPr>
          <w:trHeight w:val="582"/>
          <w:jc w:val="right"/>
        </w:trPr>
        <w:tc>
          <w:tcPr>
            <w:tcW w:w="4957" w:type="dxa"/>
            <w:vAlign w:val="center"/>
          </w:tcPr>
          <w:p w14:paraId="2FED52EB" w14:textId="77777777" w:rsidR="00AF634F" w:rsidRPr="00274AD7" w:rsidRDefault="00AF634F" w:rsidP="00A8504C">
            <w:pPr>
              <w:tabs>
                <w:tab w:val="left" w:pos="0"/>
              </w:tabs>
              <w:spacing w:after="0"/>
              <w:rPr>
                <w:rFonts w:ascii="Verdana" w:hAnsi="Verdana"/>
                <w:b/>
                <w:sz w:val="20"/>
                <w:szCs w:val="24"/>
              </w:rPr>
            </w:pPr>
          </w:p>
          <w:p w14:paraId="3E92CCF9" w14:textId="742CBAA2" w:rsidR="00AF634F" w:rsidRPr="00274AD7" w:rsidRDefault="00AF634F" w:rsidP="00A8504C">
            <w:pPr>
              <w:tabs>
                <w:tab w:val="left" w:pos="0"/>
              </w:tabs>
              <w:spacing w:after="0"/>
              <w:rPr>
                <w:rFonts w:ascii="Verdana" w:hAnsi="Verdana"/>
                <w:b/>
                <w:sz w:val="20"/>
                <w:szCs w:val="24"/>
              </w:rPr>
            </w:pPr>
            <w:r w:rsidRPr="00274AD7">
              <w:rPr>
                <w:rFonts w:ascii="Verdana" w:hAnsi="Verdana"/>
                <w:b/>
                <w:sz w:val="20"/>
                <w:szCs w:val="24"/>
              </w:rPr>
              <w:t xml:space="preserve">Kryterium nr </w:t>
            </w:r>
            <w:r w:rsidRPr="00BA5E5C">
              <w:rPr>
                <w:rFonts w:ascii="Verdana" w:hAnsi="Verdana"/>
                <w:b/>
                <w:sz w:val="20"/>
                <w:szCs w:val="24"/>
              </w:rPr>
              <w:t>2  - Parametry techniczne</w:t>
            </w:r>
            <w:r w:rsidR="00BE1751" w:rsidRPr="00BA5E5C">
              <w:rPr>
                <w:rFonts w:ascii="Verdana" w:hAnsi="Verdana"/>
                <w:b/>
                <w:sz w:val="20"/>
                <w:szCs w:val="24"/>
              </w:rPr>
              <w:t xml:space="preserve"> (P)</w:t>
            </w:r>
          </w:p>
        </w:tc>
        <w:tc>
          <w:tcPr>
            <w:tcW w:w="4718" w:type="dxa"/>
            <w:shd w:val="clear" w:color="auto" w:fill="auto"/>
            <w:vAlign w:val="bottom"/>
          </w:tcPr>
          <w:p w14:paraId="20CE50DD" w14:textId="77777777" w:rsidR="00AF634F" w:rsidRPr="00274AD7" w:rsidRDefault="00AF634F" w:rsidP="00A8504C">
            <w:pPr>
              <w:spacing w:after="0"/>
              <w:jc w:val="center"/>
              <w:rPr>
                <w:rFonts w:ascii="Verdana" w:hAnsi="Verdana" w:cs="Arial"/>
                <w:sz w:val="16"/>
                <w:szCs w:val="16"/>
              </w:rPr>
            </w:pPr>
          </w:p>
          <w:p w14:paraId="271F2C3F" w14:textId="77777777" w:rsidR="00AF634F" w:rsidRPr="00274AD7" w:rsidRDefault="00AF634F" w:rsidP="00AF634F">
            <w:pPr>
              <w:pStyle w:val="Bezodstpw"/>
              <w:spacing w:line="276" w:lineRule="auto"/>
              <w:rPr>
                <w:rFonts w:ascii="Verdana" w:hAnsi="Verdana" w:cs="Arial"/>
                <w:b/>
                <w:iCs/>
                <w:sz w:val="18"/>
                <w:szCs w:val="18"/>
              </w:rPr>
            </w:pPr>
            <w:r w:rsidRPr="00274AD7">
              <w:rPr>
                <w:rFonts w:ascii="Verdana" w:hAnsi="Verdana" w:cs="Arial"/>
                <w:b/>
                <w:iCs/>
                <w:sz w:val="18"/>
                <w:szCs w:val="18"/>
              </w:rPr>
              <w:t xml:space="preserve">     </w:t>
            </w:r>
          </w:p>
          <w:p w14:paraId="72CC27AC" w14:textId="0CB5BF5F" w:rsidR="00AF634F" w:rsidRPr="00274AD7" w:rsidRDefault="00AF634F" w:rsidP="00AF634F">
            <w:pPr>
              <w:pStyle w:val="Bezodstpw"/>
              <w:spacing w:line="276" w:lineRule="auto"/>
              <w:jc w:val="center"/>
              <w:rPr>
                <w:rFonts w:ascii="Verdana" w:hAnsi="Verdana" w:cs="Arial"/>
                <w:b/>
                <w:iCs/>
                <w:sz w:val="20"/>
                <w:szCs w:val="20"/>
              </w:rPr>
            </w:pPr>
            <w:r w:rsidRPr="00274AD7">
              <w:rPr>
                <w:rFonts w:ascii="Verdana" w:hAnsi="Verdana" w:cs="Arial"/>
                <w:b/>
                <w:iCs/>
                <w:sz w:val="20"/>
                <w:szCs w:val="20"/>
              </w:rPr>
              <w:t>30%</w:t>
            </w:r>
          </w:p>
          <w:p w14:paraId="1D1AE5C7" w14:textId="77777777" w:rsidR="00AF634F" w:rsidRPr="00274AD7" w:rsidRDefault="00AF634F" w:rsidP="00A8504C">
            <w:pPr>
              <w:pStyle w:val="Bezodstpw"/>
              <w:spacing w:line="276" w:lineRule="auto"/>
              <w:jc w:val="center"/>
              <w:rPr>
                <w:rFonts w:ascii="Verdana" w:hAnsi="Verdana" w:cs="Arial"/>
                <w:b/>
                <w:iCs/>
                <w:sz w:val="18"/>
                <w:szCs w:val="18"/>
              </w:rPr>
            </w:pPr>
          </w:p>
          <w:p w14:paraId="2BEDB32C" w14:textId="77777777" w:rsidR="00AF634F" w:rsidRPr="00274AD7" w:rsidRDefault="00AF634F" w:rsidP="00A8504C">
            <w:pPr>
              <w:spacing w:after="0"/>
              <w:jc w:val="center"/>
              <w:rPr>
                <w:rFonts w:ascii="Verdana" w:hAnsi="Verdana" w:cs="Arial"/>
                <w:sz w:val="14"/>
                <w:szCs w:val="14"/>
              </w:rPr>
            </w:pPr>
          </w:p>
        </w:tc>
      </w:tr>
      <w:tr w:rsidR="00AF634F" w:rsidRPr="00274AD7" w14:paraId="0E4F242E" w14:textId="77777777" w:rsidTr="002A13A9">
        <w:trPr>
          <w:trHeight w:val="582"/>
          <w:jc w:val="right"/>
        </w:trPr>
        <w:tc>
          <w:tcPr>
            <w:tcW w:w="4957" w:type="dxa"/>
            <w:vAlign w:val="center"/>
          </w:tcPr>
          <w:p w14:paraId="29EBB028" w14:textId="3832D8DF" w:rsidR="00AF634F" w:rsidRPr="00BA5E5C" w:rsidRDefault="00A252F1" w:rsidP="00A252F1">
            <w:pPr>
              <w:tabs>
                <w:tab w:val="left" w:pos="0"/>
              </w:tabs>
              <w:spacing w:after="0"/>
              <w:jc w:val="center"/>
              <w:rPr>
                <w:rFonts w:ascii="Verdana" w:hAnsi="Verdana"/>
                <w:bCs/>
                <w:sz w:val="20"/>
                <w:szCs w:val="24"/>
                <w:u w:val="single"/>
              </w:rPr>
            </w:pPr>
            <w:r w:rsidRPr="00BA5E5C">
              <w:rPr>
                <w:rFonts w:ascii="Verdana" w:hAnsi="Verdana"/>
                <w:bCs/>
                <w:sz w:val="20"/>
                <w:szCs w:val="24"/>
                <w:u w:val="single"/>
              </w:rPr>
              <w:t>Precyzja i zakres ruchów manipulatora (M)</w:t>
            </w:r>
            <w:r w:rsidR="0045115F" w:rsidRPr="00BA5E5C">
              <w:rPr>
                <w:rFonts w:ascii="Verdana" w:hAnsi="Verdana"/>
                <w:bCs/>
                <w:sz w:val="20"/>
                <w:szCs w:val="24"/>
                <w:u w:val="single"/>
                <w:vertAlign w:val="superscript"/>
              </w:rPr>
              <w:t xml:space="preserve"> 1</w:t>
            </w:r>
            <w:r w:rsidRPr="00BA5E5C">
              <w:rPr>
                <w:rFonts w:ascii="Verdana" w:hAnsi="Verdana"/>
                <w:bCs/>
                <w:sz w:val="20"/>
                <w:szCs w:val="24"/>
                <w:u w:val="single"/>
              </w:rPr>
              <w:t xml:space="preserve"> </w:t>
            </w:r>
          </w:p>
          <w:p w14:paraId="7412A372" w14:textId="77777777" w:rsidR="005A501C" w:rsidRPr="00274AD7" w:rsidRDefault="005A501C" w:rsidP="00A252F1">
            <w:pPr>
              <w:tabs>
                <w:tab w:val="left" w:pos="0"/>
              </w:tabs>
              <w:spacing w:after="0"/>
              <w:jc w:val="center"/>
              <w:rPr>
                <w:rFonts w:ascii="Verdana" w:hAnsi="Verdana"/>
                <w:bCs/>
                <w:sz w:val="20"/>
                <w:szCs w:val="24"/>
              </w:rPr>
            </w:pPr>
          </w:p>
          <w:p w14:paraId="6BC7B68F" w14:textId="77777777" w:rsidR="005A501C" w:rsidRPr="00274AD7" w:rsidRDefault="005A501C" w:rsidP="00A252F1">
            <w:pPr>
              <w:tabs>
                <w:tab w:val="left" w:pos="0"/>
              </w:tabs>
              <w:spacing w:after="0"/>
              <w:jc w:val="center"/>
              <w:rPr>
                <w:rFonts w:ascii="Verdana" w:hAnsi="Verdana"/>
                <w:bCs/>
                <w:sz w:val="20"/>
                <w:szCs w:val="24"/>
              </w:rPr>
            </w:pPr>
          </w:p>
          <w:p w14:paraId="723F80CE" w14:textId="0CF14BF9" w:rsidR="005A501C" w:rsidRPr="00274AD7" w:rsidRDefault="005A501C" w:rsidP="00A252F1">
            <w:pPr>
              <w:tabs>
                <w:tab w:val="left" w:pos="0"/>
              </w:tabs>
              <w:spacing w:after="0"/>
              <w:jc w:val="center"/>
              <w:rPr>
                <w:rFonts w:ascii="Verdana" w:hAnsi="Verdana"/>
                <w:bCs/>
                <w:sz w:val="20"/>
                <w:szCs w:val="24"/>
              </w:rPr>
            </w:pPr>
          </w:p>
        </w:tc>
        <w:tc>
          <w:tcPr>
            <w:tcW w:w="4718" w:type="dxa"/>
            <w:shd w:val="clear" w:color="auto" w:fill="auto"/>
            <w:vAlign w:val="center"/>
          </w:tcPr>
          <w:p w14:paraId="5E5E7ADE" w14:textId="26461356" w:rsidR="009513B5" w:rsidRPr="005A1C34" w:rsidRDefault="00BA5E5C" w:rsidP="009513B5">
            <w:pPr>
              <w:pStyle w:val="Akapitzlist"/>
              <w:numPr>
                <w:ilvl w:val="0"/>
                <w:numId w:val="65"/>
              </w:numPr>
              <w:spacing w:after="0"/>
              <w:jc w:val="both"/>
              <w:rPr>
                <w:rFonts w:ascii="Verdana" w:hAnsi="Verdana"/>
                <w:bCs/>
                <w:sz w:val="20"/>
                <w:szCs w:val="20"/>
              </w:rPr>
            </w:pPr>
            <w:r w:rsidRPr="005A1C34">
              <w:rPr>
                <w:rFonts w:ascii="Verdana" w:hAnsi="Verdana"/>
                <w:b/>
                <w:sz w:val="20"/>
                <w:szCs w:val="20"/>
              </w:rPr>
              <w:t>P</w:t>
            </w:r>
            <w:r w:rsidR="009513B5" w:rsidRPr="005A1C34">
              <w:rPr>
                <w:rFonts w:ascii="Verdana" w:hAnsi="Verdana"/>
                <w:b/>
                <w:sz w:val="20"/>
                <w:szCs w:val="20"/>
              </w:rPr>
              <w:t>ełne</w:t>
            </w:r>
            <w:r w:rsidR="009513B5" w:rsidRPr="005A1C34">
              <w:rPr>
                <w:rFonts w:ascii="Verdana" w:hAnsi="Verdana"/>
                <w:bCs/>
                <w:sz w:val="20"/>
                <w:szCs w:val="20"/>
              </w:rPr>
              <w:t xml:space="preserve"> spełnienie lub przekroczenie wymagań dla wszystkich osi.</w:t>
            </w:r>
          </w:p>
          <w:p w14:paraId="5DA3B557" w14:textId="365F0688" w:rsidR="009513B5" w:rsidRPr="005A1C34" w:rsidRDefault="00BA5E5C" w:rsidP="009513B5">
            <w:pPr>
              <w:pStyle w:val="Akapitzlist"/>
              <w:numPr>
                <w:ilvl w:val="0"/>
                <w:numId w:val="65"/>
              </w:numPr>
              <w:spacing w:after="0"/>
              <w:jc w:val="both"/>
              <w:rPr>
                <w:rFonts w:ascii="Verdana" w:hAnsi="Verdana"/>
                <w:bCs/>
                <w:sz w:val="20"/>
                <w:szCs w:val="20"/>
              </w:rPr>
            </w:pPr>
            <w:r w:rsidRPr="005A1C34">
              <w:rPr>
                <w:rFonts w:ascii="Verdana" w:hAnsi="Verdana"/>
                <w:b/>
                <w:sz w:val="20"/>
                <w:szCs w:val="20"/>
              </w:rPr>
              <w:t>C</w:t>
            </w:r>
            <w:r w:rsidR="009513B5" w:rsidRPr="005A1C34">
              <w:rPr>
                <w:rFonts w:ascii="Verdana" w:hAnsi="Verdana"/>
                <w:b/>
                <w:sz w:val="20"/>
                <w:szCs w:val="20"/>
              </w:rPr>
              <w:t>zęściowe</w:t>
            </w:r>
            <w:r w:rsidR="009513B5" w:rsidRPr="005A1C34">
              <w:rPr>
                <w:rFonts w:ascii="Verdana" w:hAnsi="Verdana"/>
                <w:bCs/>
                <w:sz w:val="20"/>
                <w:szCs w:val="20"/>
              </w:rPr>
              <w:t xml:space="preserve"> spełnienie wymagań, zgodność tylko 3 z wymienionych powyżej wymagań</w:t>
            </w:r>
          </w:p>
          <w:p w14:paraId="66255CC5" w14:textId="339D67FE" w:rsidR="009513B5" w:rsidRPr="005A1C34" w:rsidRDefault="00BA5E5C" w:rsidP="009513B5">
            <w:pPr>
              <w:pStyle w:val="Akapitzlist"/>
              <w:numPr>
                <w:ilvl w:val="0"/>
                <w:numId w:val="65"/>
              </w:numPr>
              <w:spacing w:after="0"/>
              <w:jc w:val="both"/>
              <w:rPr>
                <w:rFonts w:ascii="Verdana" w:hAnsi="Verdana"/>
                <w:bCs/>
                <w:sz w:val="20"/>
                <w:szCs w:val="20"/>
              </w:rPr>
            </w:pPr>
            <w:r w:rsidRPr="005A1C34">
              <w:rPr>
                <w:rFonts w:ascii="Verdana" w:hAnsi="Verdana"/>
                <w:b/>
                <w:sz w:val="20"/>
                <w:szCs w:val="20"/>
              </w:rPr>
              <w:t>N</w:t>
            </w:r>
            <w:r w:rsidR="009513B5" w:rsidRPr="005A1C34">
              <w:rPr>
                <w:rFonts w:ascii="Verdana" w:hAnsi="Verdana"/>
                <w:b/>
                <w:sz w:val="20"/>
                <w:szCs w:val="20"/>
              </w:rPr>
              <w:t>iespełnienie</w:t>
            </w:r>
            <w:r w:rsidR="009513B5" w:rsidRPr="005A1C34">
              <w:rPr>
                <w:rFonts w:ascii="Verdana" w:hAnsi="Verdana"/>
                <w:bCs/>
                <w:sz w:val="20"/>
                <w:szCs w:val="20"/>
              </w:rPr>
              <w:t xml:space="preserve"> kluczowych wymagań, zgodność z mniej niż 3 kryteriami z wymienionych powyżej wymagań</w:t>
            </w:r>
          </w:p>
          <w:p w14:paraId="093D4365" w14:textId="64B51F0C" w:rsidR="00AF634F" w:rsidRPr="005A1C34" w:rsidRDefault="00AF634F" w:rsidP="009513B5">
            <w:pPr>
              <w:pStyle w:val="Akapitzlist"/>
              <w:spacing w:after="0"/>
              <w:jc w:val="both"/>
              <w:rPr>
                <w:rFonts w:ascii="Verdana" w:hAnsi="Verdana" w:cs="Arial"/>
                <w:sz w:val="16"/>
                <w:szCs w:val="16"/>
              </w:rPr>
            </w:pPr>
          </w:p>
        </w:tc>
      </w:tr>
      <w:tr w:rsidR="00AF634F" w:rsidRPr="00274AD7" w14:paraId="701EFD0A" w14:textId="77777777" w:rsidTr="002A13A9">
        <w:trPr>
          <w:trHeight w:val="582"/>
          <w:jc w:val="right"/>
        </w:trPr>
        <w:tc>
          <w:tcPr>
            <w:tcW w:w="4957" w:type="dxa"/>
            <w:vAlign w:val="center"/>
          </w:tcPr>
          <w:p w14:paraId="2BAE1D1C" w14:textId="2BEADF1C" w:rsidR="00AF634F" w:rsidRPr="00BA5E5C" w:rsidRDefault="00A252F1" w:rsidP="00A252F1">
            <w:pPr>
              <w:tabs>
                <w:tab w:val="left" w:pos="0"/>
              </w:tabs>
              <w:spacing w:after="0"/>
              <w:jc w:val="center"/>
              <w:rPr>
                <w:rFonts w:ascii="Verdana" w:hAnsi="Verdana"/>
                <w:bCs/>
                <w:sz w:val="20"/>
                <w:szCs w:val="24"/>
                <w:u w:val="single"/>
              </w:rPr>
            </w:pPr>
            <w:r w:rsidRPr="00BA5E5C">
              <w:rPr>
                <w:rFonts w:ascii="Verdana" w:hAnsi="Verdana"/>
                <w:bCs/>
                <w:sz w:val="20"/>
                <w:szCs w:val="24"/>
                <w:u w:val="single"/>
              </w:rPr>
              <w:t>System grzania i chłodzenia (S)</w:t>
            </w:r>
            <w:r w:rsidR="0045115F" w:rsidRPr="00BA5E5C">
              <w:rPr>
                <w:rFonts w:ascii="Verdana" w:hAnsi="Verdana"/>
                <w:bCs/>
                <w:sz w:val="20"/>
                <w:szCs w:val="24"/>
                <w:u w:val="single"/>
                <w:vertAlign w:val="superscript"/>
              </w:rPr>
              <w:t xml:space="preserve"> 1</w:t>
            </w:r>
          </w:p>
        </w:tc>
        <w:tc>
          <w:tcPr>
            <w:tcW w:w="4718" w:type="dxa"/>
            <w:shd w:val="clear" w:color="auto" w:fill="auto"/>
            <w:vAlign w:val="center"/>
          </w:tcPr>
          <w:p w14:paraId="419E6072" w14:textId="758D5FC0" w:rsidR="003662DF" w:rsidRPr="005A1C34" w:rsidRDefault="00BA5E5C" w:rsidP="003662DF">
            <w:pPr>
              <w:pStyle w:val="Akapitzlist"/>
              <w:numPr>
                <w:ilvl w:val="0"/>
                <w:numId w:val="66"/>
              </w:numPr>
              <w:spacing w:after="0"/>
              <w:jc w:val="both"/>
              <w:rPr>
                <w:rFonts w:ascii="Verdana" w:hAnsi="Verdana"/>
                <w:bCs/>
                <w:sz w:val="20"/>
                <w:szCs w:val="20"/>
              </w:rPr>
            </w:pPr>
            <w:r w:rsidRPr="005A1C34">
              <w:rPr>
                <w:rFonts w:ascii="Verdana" w:hAnsi="Verdana"/>
                <w:b/>
                <w:sz w:val="20"/>
                <w:szCs w:val="20"/>
              </w:rPr>
              <w:t>P</w:t>
            </w:r>
            <w:r w:rsidR="003662DF" w:rsidRPr="005A1C34">
              <w:rPr>
                <w:rFonts w:ascii="Verdana" w:hAnsi="Verdana"/>
                <w:b/>
                <w:sz w:val="20"/>
                <w:szCs w:val="20"/>
              </w:rPr>
              <w:t>ełne</w:t>
            </w:r>
            <w:r w:rsidR="003662DF" w:rsidRPr="005A1C34">
              <w:rPr>
                <w:rFonts w:ascii="Verdana" w:hAnsi="Verdana"/>
                <w:bCs/>
                <w:sz w:val="20"/>
                <w:szCs w:val="20"/>
              </w:rPr>
              <w:t xml:space="preserve"> spełnienie wymagań lub możliwość przekroczenia wymaganych temperatur grzania i chłodzenia</w:t>
            </w:r>
          </w:p>
          <w:p w14:paraId="759D7A1F" w14:textId="14CDA9D2" w:rsidR="003662DF" w:rsidRPr="005A1C34" w:rsidRDefault="00BA5E5C" w:rsidP="003662DF">
            <w:pPr>
              <w:pStyle w:val="Akapitzlist"/>
              <w:numPr>
                <w:ilvl w:val="0"/>
                <w:numId w:val="66"/>
              </w:numPr>
              <w:spacing w:after="0"/>
              <w:jc w:val="both"/>
              <w:rPr>
                <w:rFonts w:ascii="Verdana" w:hAnsi="Verdana"/>
                <w:bCs/>
                <w:sz w:val="20"/>
                <w:szCs w:val="20"/>
                <w:lang w:val="en-GB"/>
              </w:rPr>
            </w:pPr>
            <w:r w:rsidRPr="005A1C34">
              <w:rPr>
                <w:rFonts w:ascii="Verdana" w:hAnsi="Verdana"/>
                <w:b/>
                <w:sz w:val="20"/>
                <w:szCs w:val="20"/>
                <w:lang w:val="en-GB"/>
              </w:rPr>
              <w:t>B</w:t>
            </w:r>
            <w:r w:rsidR="003662DF" w:rsidRPr="005A1C34">
              <w:rPr>
                <w:rFonts w:ascii="Verdana" w:hAnsi="Verdana"/>
                <w:b/>
                <w:sz w:val="20"/>
                <w:szCs w:val="20"/>
                <w:lang w:val="en-GB"/>
              </w:rPr>
              <w:t>rak</w:t>
            </w:r>
            <w:r w:rsidR="003662DF" w:rsidRPr="005A1C34">
              <w:rPr>
                <w:rFonts w:ascii="Verdana" w:hAnsi="Verdana"/>
                <w:bCs/>
                <w:sz w:val="20"/>
                <w:szCs w:val="20"/>
                <w:lang w:val="en-GB"/>
              </w:rPr>
              <w:t xml:space="preserve"> spełnienia jednego z wymagań</w:t>
            </w:r>
          </w:p>
          <w:p w14:paraId="519F8786" w14:textId="0391371C" w:rsidR="00AF634F" w:rsidRPr="005A1C34" w:rsidRDefault="00AF634F" w:rsidP="00DB1435">
            <w:pPr>
              <w:spacing w:after="0"/>
              <w:ind w:left="2828" w:hanging="664"/>
              <w:jc w:val="center"/>
              <w:rPr>
                <w:rFonts w:ascii="Verdana" w:hAnsi="Verdana" w:cs="Arial"/>
                <w:sz w:val="16"/>
                <w:szCs w:val="16"/>
              </w:rPr>
            </w:pPr>
          </w:p>
        </w:tc>
      </w:tr>
      <w:tr w:rsidR="00AF634F" w:rsidRPr="00274AD7" w14:paraId="0305A3D5" w14:textId="77777777" w:rsidTr="002A13A9">
        <w:trPr>
          <w:trHeight w:val="582"/>
          <w:jc w:val="right"/>
        </w:trPr>
        <w:tc>
          <w:tcPr>
            <w:tcW w:w="4957" w:type="dxa"/>
            <w:vAlign w:val="center"/>
          </w:tcPr>
          <w:p w14:paraId="668FB573" w14:textId="232D5EB6" w:rsidR="00A252F1" w:rsidRPr="00BA5E5C" w:rsidRDefault="00A252F1" w:rsidP="00A252F1">
            <w:pPr>
              <w:spacing w:after="0"/>
              <w:jc w:val="center"/>
              <w:rPr>
                <w:rFonts w:ascii="Verdana" w:hAnsi="Verdana"/>
                <w:bCs/>
                <w:sz w:val="20"/>
                <w:szCs w:val="20"/>
                <w:u w:val="single"/>
              </w:rPr>
            </w:pPr>
            <w:r w:rsidRPr="00BA5E5C">
              <w:rPr>
                <w:rFonts w:ascii="Verdana" w:hAnsi="Verdana"/>
                <w:bCs/>
                <w:sz w:val="20"/>
                <w:szCs w:val="20"/>
                <w:u w:val="single"/>
              </w:rPr>
              <w:t>Zgodność z wymaganiami dotyczącymi zasilania i interfejsów sterowania (Z)</w:t>
            </w:r>
            <w:r w:rsidR="0045115F" w:rsidRPr="00BA5E5C">
              <w:rPr>
                <w:rFonts w:ascii="Verdana" w:hAnsi="Verdana"/>
                <w:bCs/>
                <w:sz w:val="20"/>
                <w:szCs w:val="24"/>
                <w:u w:val="single"/>
                <w:vertAlign w:val="superscript"/>
              </w:rPr>
              <w:t xml:space="preserve"> 1</w:t>
            </w:r>
            <w:r w:rsidRPr="00BA5E5C">
              <w:rPr>
                <w:rFonts w:ascii="Verdana" w:hAnsi="Verdana"/>
                <w:bCs/>
                <w:sz w:val="20"/>
                <w:szCs w:val="20"/>
                <w:u w:val="single"/>
              </w:rPr>
              <w:t xml:space="preserve"> </w:t>
            </w:r>
          </w:p>
          <w:p w14:paraId="395C9CAD" w14:textId="77777777" w:rsidR="00AF634F" w:rsidRPr="00274AD7" w:rsidRDefault="00AF634F" w:rsidP="00A252F1">
            <w:pPr>
              <w:tabs>
                <w:tab w:val="left" w:pos="0"/>
              </w:tabs>
              <w:spacing w:after="0"/>
              <w:jc w:val="center"/>
              <w:rPr>
                <w:rFonts w:ascii="Verdana" w:hAnsi="Verdana"/>
                <w:b/>
                <w:sz w:val="20"/>
                <w:szCs w:val="24"/>
              </w:rPr>
            </w:pPr>
          </w:p>
        </w:tc>
        <w:tc>
          <w:tcPr>
            <w:tcW w:w="4718" w:type="dxa"/>
            <w:shd w:val="clear" w:color="auto" w:fill="auto"/>
            <w:vAlign w:val="center"/>
          </w:tcPr>
          <w:p w14:paraId="4C5B2F66" w14:textId="79D8206B" w:rsidR="003662DF" w:rsidRPr="005A1C34" w:rsidRDefault="00BA5E5C" w:rsidP="003662DF">
            <w:pPr>
              <w:pStyle w:val="Akapitzlist"/>
              <w:numPr>
                <w:ilvl w:val="0"/>
                <w:numId w:val="67"/>
              </w:numPr>
              <w:spacing w:after="0"/>
              <w:jc w:val="both"/>
              <w:rPr>
                <w:rFonts w:ascii="Verdana" w:hAnsi="Verdana"/>
                <w:bCs/>
                <w:sz w:val="20"/>
                <w:szCs w:val="20"/>
              </w:rPr>
            </w:pPr>
            <w:r w:rsidRPr="005A1C34">
              <w:rPr>
                <w:rFonts w:ascii="Verdana" w:hAnsi="Verdana"/>
                <w:b/>
                <w:sz w:val="20"/>
                <w:szCs w:val="20"/>
              </w:rPr>
              <w:t>P</w:t>
            </w:r>
            <w:r w:rsidR="003662DF" w:rsidRPr="005A1C34">
              <w:rPr>
                <w:rFonts w:ascii="Verdana" w:hAnsi="Verdana"/>
                <w:b/>
                <w:sz w:val="20"/>
                <w:szCs w:val="20"/>
              </w:rPr>
              <w:t>ełna</w:t>
            </w:r>
            <w:r w:rsidR="003662DF" w:rsidRPr="005A1C34">
              <w:rPr>
                <w:rFonts w:ascii="Verdana" w:hAnsi="Verdana"/>
                <w:bCs/>
                <w:sz w:val="20"/>
                <w:szCs w:val="20"/>
              </w:rPr>
              <w:t xml:space="preserve"> zgodność z wymaganiami zasilania i interfejsami sterowania, udostępnienie API</w:t>
            </w:r>
          </w:p>
          <w:p w14:paraId="196E2513" w14:textId="60263711" w:rsidR="003662DF" w:rsidRPr="005A1C34" w:rsidRDefault="00BA5E5C" w:rsidP="003662DF">
            <w:pPr>
              <w:pStyle w:val="Akapitzlist"/>
              <w:numPr>
                <w:ilvl w:val="0"/>
                <w:numId w:val="67"/>
              </w:numPr>
              <w:spacing w:after="0"/>
              <w:jc w:val="both"/>
              <w:rPr>
                <w:rFonts w:ascii="Verdana" w:hAnsi="Verdana"/>
                <w:bCs/>
                <w:sz w:val="20"/>
                <w:szCs w:val="20"/>
                <w:lang w:val="en-GB"/>
              </w:rPr>
            </w:pPr>
            <w:r w:rsidRPr="005A1C34">
              <w:rPr>
                <w:rFonts w:ascii="Verdana" w:hAnsi="Verdana"/>
                <w:b/>
                <w:bCs/>
                <w:sz w:val="20"/>
                <w:szCs w:val="20"/>
                <w:lang w:val="en-GB"/>
              </w:rPr>
              <w:t>B</w:t>
            </w:r>
            <w:r w:rsidR="003662DF" w:rsidRPr="005A1C34">
              <w:rPr>
                <w:rFonts w:ascii="Verdana" w:hAnsi="Verdana"/>
                <w:b/>
                <w:bCs/>
                <w:sz w:val="20"/>
                <w:szCs w:val="20"/>
                <w:lang w:val="en-GB"/>
              </w:rPr>
              <w:t>rak</w:t>
            </w:r>
            <w:r w:rsidR="003662DF" w:rsidRPr="005A1C34">
              <w:rPr>
                <w:rFonts w:ascii="Verdana" w:hAnsi="Verdana"/>
                <w:bCs/>
                <w:sz w:val="20"/>
                <w:szCs w:val="20"/>
                <w:lang w:val="en-GB"/>
              </w:rPr>
              <w:t xml:space="preserve"> spełnienia jednego z wymagań</w:t>
            </w:r>
          </w:p>
          <w:p w14:paraId="30F35B63" w14:textId="1ABD2816" w:rsidR="00AF634F" w:rsidRPr="005A1C34" w:rsidRDefault="00AF634F" w:rsidP="00A252F1">
            <w:pPr>
              <w:spacing w:after="0"/>
              <w:jc w:val="center"/>
              <w:rPr>
                <w:rFonts w:ascii="Verdana" w:hAnsi="Verdana" w:cs="Arial"/>
                <w:sz w:val="16"/>
                <w:szCs w:val="16"/>
              </w:rPr>
            </w:pPr>
          </w:p>
        </w:tc>
      </w:tr>
      <w:tr w:rsidR="00AF634F" w:rsidRPr="00274AD7" w14:paraId="40A9E6A5" w14:textId="77777777" w:rsidTr="002A13A9">
        <w:trPr>
          <w:trHeight w:val="582"/>
          <w:jc w:val="right"/>
        </w:trPr>
        <w:tc>
          <w:tcPr>
            <w:tcW w:w="4957" w:type="dxa"/>
            <w:vAlign w:val="center"/>
          </w:tcPr>
          <w:p w14:paraId="2AD4339F" w14:textId="0EE669F3" w:rsidR="00AF634F" w:rsidRPr="00BA5E5C" w:rsidRDefault="00A252F1" w:rsidP="00A252F1">
            <w:pPr>
              <w:tabs>
                <w:tab w:val="left" w:pos="0"/>
              </w:tabs>
              <w:spacing w:after="0"/>
              <w:jc w:val="center"/>
              <w:rPr>
                <w:rFonts w:ascii="Verdana" w:hAnsi="Verdana"/>
                <w:bCs/>
                <w:sz w:val="20"/>
                <w:szCs w:val="24"/>
                <w:u w:val="single"/>
              </w:rPr>
            </w:pPr>
            <w:r w:rsidRPr="00BA5E5C">
              <w:rPr>
                <w:rFonts w:ascii="Verdana" w:hAnsi="Verdana"/>
                <w:bCs/>
                <w:sz w:val="20"/>
                <w:szCs w:val="24"/>
                <w:u w:val="single"/>
              </w:rPr>
              <w:t>Konstrukcja mechaniczna i kompatybilność (K)</w:t>
            </w:r>
            <w:r w:rsidR="0045115F" w:rsidRPr="00BA5E5C">
              <w:rPr>
                <w:rFonts w:ascii="Verdana" w:hAnsi="Verdana"/>
                <w:bCs/>
                <w:sz w:val="20"/>
                <w:szCs w:val="24"/>
                <w:u w:val="single"/>
                <w:vertAlign w:val="superscript"/>
              </w:rPr>
              <w:t>1</w:t>
            </w:r>
          </w:p>
        </w:tc>
        <w:tc>
          <w:tcPr>
            <w:tcW w:w="4718" w:type="dxa"/>
            <w:shd w:val="clear" w:color="auto" w:fill="auto"/>
            <w:vAlign w:val="center"/>
          </w:tcPr>
          <w:p w14:paraId="258290AE" w14:textId="38573CF8" w:rsidR="003662DF" w:rsidRPr="005A1C34" w:rsidRDefault="006400E1" w:rsidP="003662DF">
            <w:pPr>
              <w:pStyle w:val="Akapitzlist"/>
              <w:numPr>
                <w:ilvl w:val="0"/>
                <w:numId w:val="68"/>
              </w:numPr>
              <w:spacing w:after="0"/>
              <w:jc w:val="both"/>
              <w:rPr>
                <w:rFonts w:ascii="Verdana" w:hAnsi="Verdana"/>
                <w:bCs/>
                <w:sz w:val="20"/>
                <w:szCs w:val="20"/>
              </w:rPr>
            </w:pPr>
            <w:r w:rsidRPr="005A1C34">
              <w:rPr>
                <w:rFonts w:ascii="Verdana" w:hAnsi="Verdana"/>
                <w:b/>
                <w:sz w:val="20"/>
                <w:szCs w:val="20"/>
              </w:rPr>
              <w:t>P</w:t>
            </w:r>
            <w:r w:rsidR="003662DF" w:rsidRPr="005A1C34">
              <w:rPr>
                <w:rFonts w:ascii="Verdana" w:hAnsi="Verdana"/>
                <w:b/>
                <w:sz w:val="20"/>
                <w:szCs w:val="20"/>
              </w:rPr>
              <w:t>ełna</w:t>
            </w:r>
            <w:r w:rsidR="003662DF" w:rsidRPr="005A1C34">
              <w:rPr>
                <w:rFonts w:ascii="Verdana" w:hAnsi="Verdana"/>
                <w:bCs/>
                <w:sz w:val="20"/>
                <w:szCs w:val="20"/>
              </w:rPr>
              <w:t xml:space="preserve"> zgodność z wymaganiami konstrukcyjnymi i kompatybilnością z istniejącymi systemami (flansze DN 100CF, uchwyty typu flaga, </w:t>
            </w:r>
            <w:r w:rsidR="003662DF" w:rsidRPr="005A1C34">
              <w:rPr>
                <w:rFonts w:ascii="Verdana" w:hAnsi="Verdana"/>
                <w:bCs/>
                <w:sz w:val="20"/>
                <w:szCs w:val="20"/>
                <w:u w:val="single"/>
              </w:rPr>
              <w:t>regulacja temperatury PID, chłodzenie ciekłym azotem, możliwość podawania napięcia na próbkę, wolne przepusty</w:t>
            </w:r>
            <w:r w:rsidR="003662DF" w:rsidRPr="005A1C34">
              <w:rPr>
                <w:rFonts w:ascii="Verdana" w:hAnsi="Verdana"/>
                <w:bCs/>
                <w:sz w:val="20"/>
                <w:szCs w:val="20"/>
              </w:rPr>
              <w:t>).</w:t>
            </w:r>
          </w:p>
          <w:p w14:paraId="5655C824" w14:textId="252E3BAC" w:rsidR="003662DF" w:rsidRPr="005A1C34" w:rsidRDefault="00BA5E5C" w:rsidP="003662DF">
            <w:pPr>
              <w:pStyle w:val="Akapitzlist"/>
              <w:numPr>
                <w:ilvl w:val="0"/>
                <w:numId w:val="68"/>
              </w:numPr>
              <w:spacing w:after="0"/>
              <w:jc w:val="both"/>
              <w:rPr>
                <w:rFonts w:ascii="Verdana" w:hAnsi="Verdana"/>
                <w:bCs/>
                <w:sz w:val="20"/>
                <w:szCs w:val="20"/>
                <w:lang w:val="en-GB"/>
              </w:rPr>
            </w:pPr>
            <w:r w:rsidRPr="005A1C34">
              <w:rPr>
                <w:rFonts w:ascii="Verdana" w:hAnsi="Verdana"/>
                <w:b/>
                <w:bCs/>
                <w:sz w:val="20"/>
                <w:szCs w:val="20"/>
                <w:lang w:val="en-GB"/>
              </w:rPr>
              <w:t>B</w:t>
            </w:r>
            <w:r w:rsidR="003662DF" w:rsidRPr="005A1C34">
              <w:rPr>
                <w:rFonts w:ascii="Verdana" w:hAnsi="Verdana"/>
                <w:b/>
                <w:bCs/>
                <w:sz w:val="20"/>
                <w:szCs w:val="20"/>
                <w:lang w:val="en-GB"/>
              </w:rPr>
              <w:t>rak</w:t>
            </w:r>
            <w:r w:rsidR="003662DF" w:rsidRPr="005A1C34">
              <w:rPr>
                <w:rFonts w:ascii="Verdana" w:hAnsi="Verdana"/>
                <w:bCs/>
                <w:sz w:val="20"/>
                <w:szCs w:val="20"/>
                <w:lang w:val="en-GB"/>
              </w:rPr>
              <w:t xml:space="preserve"> spełnienia jednego z wymagań</w:t>
            </w:r>
          </w:p>
          <w:p w14:paraId="29CD3653" w14:textId="529DF2F7" w:rsidR="00AF634F" w:rsidRPr="005A1C34" w:rsidRDefault="00AF634F" w:rsidP="00A252F1">
            <w:pPr>
              <w:spacing w:after="0"/>
              <w:jc w:val="center"/>
              <w:rPr>
                <w:rFonts w:ascii="Verdana" w:hAnsi="Verdana" w:cs="Arial"/>
                <w:sz w:val="16"/>
                <w:szCs w:val="16"/>
              </w:rPr>
            </w:pPr>
          </w:p>
        </w:tc>
      </w:tr>
      <w:tr w:rsidR="00AF634F" w:rsidRPr="00274AD7" w14:paraId="50698D45" w14:textId="77777777" w:rsidTr="002A13A9">
        <w:trPr>
          <w:trHeight w:val="582"/>
          <w:jc w:val="right"/>
        </w:trPr>
        <w:tc>
          <w:tcPr>
            <w:tcW w:w="4957" w:type="dxa"/>
            <w:vAlign w:val="center"/>
          </w:tcPr>
          <w:p w14:paraId="1ED2C26D" w14:textId="0A5CDB23" w:rsidR="00AF634F" w:rsidRPr="00274AD7" w:rsidRDefault="00AF634F" w:rsidP="00AF634F">
            <w:pPr>
              <w:tabs>
                <w:tab w:val="left" w:pos="0"/>
              </w:tabs>
              <w:spacing w:after="0"/>
              <w:rPr>
                <w:rFonts w:ascii="Verdana" w:hAnsi="Verdana"/>
                <w:b/>
                <w:sz w:val="20"/>
                <w:szCs w:val="24"/>
              </w:rPr>
            </w:pPr>
            <w:r w:rsidRPr="00274AD7">
              <w:rPr>
                <w:rFonts w:ascii="Verdana" w:hAnsi="Verdana"/>
                <w:b/>
                <w:sz w:val="20"/>
                <w:szCs w:val="24"/>
              </w:rPr>
              <w:t xml:space="preserve">Kryterium nr </w:t>
            </w:r>
            <w:r w:rsidR="00A252F1" w:rsidRPr="00BA5E5C">
              <w:rPr>
                <w:rFonts w:ascii="Verdana" w:hAnsi="Verdana"/>
                <w:b/>
                <w:sz w:val="20"/>
                <w:szCs w:val="24"/>
              </w:rPr>
              <w:t>3</w:t>
            </w:r>
            <w:r w:rsidRPr="00BA5E5C">
              <w:rPr>
                <w:rFonts w:ascii="Verdana" w:hAnsi="Verdana"/>
                <w:b/>
                <w:sz w:val="20"/>
                <w:szCs w:val="24"/>
              </w:rPr>
              <w:t xml:space="preserve">  - Okres gwarancji</w:t>
            </w:r>
            <w:r w:rsidR="00BE1751" w:rsidRPr="00BA5E5C">
              <w:rPr>
                <w:rFonts w:ascii="Verdana" w:hAnsi="Verdana"/>
                <w:b/>
                <w:sz w:val="20"/>
                <w:szCs w:val="24"/>
              </w:rPr>
              <w:t xml:space="preserve"> (G)</w:t>
            </w:r>
          </w:p>
        </w:tc>
        <w:tc>
          <w:tcPr>
            <w:tcW w:w="4718" w:type="dxa"/>
            <w:shd w:val="clear" w:color="auto" w:fill="auto"/>
            <w:vAlign w:val="center"/>
          </w:tcPr>
          <w:p w14:paraId="16798ED7" w14:textId="3F0F873E" w:rsidR="00AF634F" w:rsidRPr="005A1C34" w:rsidRDefault="00AF634F" w:rsidP="00AF634F">
            <w:pPr>
              <w:spacing w:after="0"/>
              <w:jc w:val="center"/>
              <w:rPr>
                <w:rFonts w:ascii="Verdana" w:hAnsi="Verdana" w:cs="Arial"/>
                <w:b/>
                <w:bCs/>
                <w:sz w:val="16"/>
                <w:szCs w:val="16"/>
              </w:rPr>
            </w:pPr>
            <w:r w:rsidRPr="005A1C34">
              <w:rPr>
                <w:rFonts w:ascii="Verdana" w:hAnsi="Verdana" w:cs="Arial"/>
                <w:b/>
                <w:bCs/>
                <w:sz w:val="20"/>
                <w:szCs w:val="20"/>
              </w:rPr>
              <w:t>10 %</w:t>
            </w:r>
          </w:p>
        </w:tc>
      </w:tr>
      <w:tr w:rsidR="00AF634F" w:rsidRPr="00F20557" w14:paraId="44EF41FE" w14:textId="77777777" w:rsidTr="002A13A9">
        <w:trPr>
          <w:trHeight w:val="582"/>
          <w:jc w:val="right"/>
        </w:trPr>
        <w:tc>
          <w:tcPr>
            <w:tcW w:w="4957" w:type="dxa"/>
            <w:vAlign w:val="center"/>
          </w:tcPr>
          <w:p w14:paraId="13A21614" w14:textId="274F77D4" w:rsidR="00AF634F" w:rsidRPr="00D91269" w:rsidRDefault="00AF634F" w:rsidP="00AF634F">
            <w:pPr>
              <w:tabs>
                <w:tab w:val="left" w:pos="0"/>
              </w:tabs>
              <w:spacing w:after="0"/>
              <w:jc w:val="center"/>
              <w:rPr>
                <w:rFonts w:ascii="Verdana" w:hAnsi="Verdana"/>
                <w:b/>
                <w:sz w:val="20"/>
                <w:szCs w:val="24"/>
              </w:rPr>
            </w:pPr>
            <w:r w:rsidRPr="00D91269">
              <w:rPr>
                <w:rFonts w:ascii="Verdana" w:hAnsi="Verdana"/>
                <w:b/>
                <w:sz w:val="20"/>
                <w:szCs w:val="24"/>
              </w:rPr>
              <w:t xml:space="preserve">Okres </w:t>
            </w:r>
            <w:r w:rsidR="00A252F1" w:rsidRPr="00D91269">
              <w:rPr>
                <w:rFonts w:ascii="Verdana" w:hAnsi="Verdana"/>
                <w:b/>
                <w:sz w:val="20"/>
                <w:szCs w:val="24"/>
              </w:rPr>
              <w:t>gwarancji</w:t>
            </w:r>
            <w:r w:rsidR="00465FE3" w:rsidRPr="00D91269">
              <w:rPr>
                <w:rFonts w:ascii="Verdana" w:hAnsi="Verdana"/>
                <w:b/>
                <w:sz w:val="20"/>
                <w:szCs w:val="24"/>
              </w:rPr>
              <w:t xml:space="preserve"> </w:t>
            </w:r>
          </w:p>
        </w:tc>
        <w:tc>
          <w:tcPr>
            <w:tcW w:w="4718" w:type="dxa"/>
            <w:shd w:val="clear" w:color="auto" w:fill="auto"/>
            <w:vAlign w:val="center"/>
          </w:tcPr>
          <w:p w14:paraId="559E66EB" w14:textId="77777777" w:rsidR="003662DF" w:rsidRPr="00D91269" w:rsidRDefault="003662DF" w:rsidP="003662DF">
            <w:pPr>
              <w:spacing w:after="0" w:line="240" w:lineRule="auto"/>
              <w:jc w:val="center"/>
              <w:rPr>
                <w:rFonts w:ascii="Verdana" w:hAnsi="Verdana" w:cs="Arial"/>
                <w:sz w:val="18"/>
                <w:szCs w:val="18"/>
              </w:rPr>
            </w:pPr>
          </w:p>
          <w:p w14:paraId="6A7CFBE9" w14:textId="402F67E2" w:rsidR="003662DF" w:rsidRPr="00D91269" w:rsidRDefault="003662DF" w:rsidP="003662DF">
            <w:pPr>
              <w:spacing w:after="0" w:line="240" w:lineRule="auto"/>
              <w:jc w:val="center"/>
              <w:rPr>
                <w:rFonts w:ascii="Verdana" w:hAnsi="Verdana" w:cs="Arial"/>
                <w:b/>
                <w:bCs/>
                <w:sz w:val="18"/>
                <w:szCs w:val="18"/>
              </w:rPr>
            </w:pPr>
            <w:r w:rsidRPr="00D91269">
              <w:rPr>
                <w:rFonts w:ascii="Verdana" w:hAnsi="Verdana" w:cs="Arial"/>
                <w:b/>
                <w:bCs/>
                <w:sz w:val="18"/>
                <w:szCs w:val="18"/>
              </w:rPr>
              <w:t>…………………..miesięcy</w:t>
            </w:r>
            <w:r w:rsidR="00AA3CD7" w:rsidRPr="00D91269">
              <w:rPr>
                <w:rFonts w:ascii="Verdana" w:hAnsi="Verdana" w:cs="Arial"/>
                <w:sz w:val="18"/>
                <w:szCs w:val="18"/>
              </w:rPr>
              <w:t xml:space="preserve">                           </w:t>
            </w:r>
            <w:r w:rsidR="00AA3CD7" w:rsidRPr="00D91269">
              <w:rPr>
                <w:rFonts w:ascii="Verdana" w:hAnsi="Verdana" w:cs="Arial"/>
                <w:sz w:val="16"/>
                <w:szCs w:val="16"/>
              </w:rPr>
              <w:t xml:space="preserve"> (uzupełnić )</w:t>
            </w:r>
          </w:p>
          <w:p w14:paraId="4C35BF0D" w14:textId="746AEC92" w:rsidR="00AF634F" w:rsidRPr="00D91269" w:rsidRDefault="00AF634F" w:rsidP="00465FE3">
            <w:pPr>
              <w:spacing w:after="0"/>
              <w:rPr>
                <w:rFonts w:ascii="Verdana" w:hAnsi="Verdana" w:cs="Arial"/>
                <w:b/>
                <w:bCs/>
                <w:sz w:val="18"/>
                <w:szCs w:val="18"/>
              </w:rPr>
            </w:pPr>
          </w:p>
        </w:tc>
      </w:tr>
    </w:tbl>
    <w:p w14:paraId="30564087" w14:textId="289FA0BE" w:rsidR="00AF634F" w:rsidRDefault="0045115F" w:rsidP="00274AD7">
      <w:pPr>
        <w:spacing w:before="120" w:after="0" w:line="240" w:lineRule="auto"/>
        <w:jc w:val="both"/>
        <w:rPr>
          <w:rFonts w:ascii="Verdana" w:hAnsi="Verdana" w:cs="Arial"/>
          <w:sz w:val="16"/>
          <w:szCs w:val="16"/>
        </w:rPr>
      </w:pPr>
      <w:r w:rsidRPr="0045115F">
        <w:rPr>
          <w:rFonts w:ascii="Verdana" w:hAnsi="Verdana" w:cs="Arial"/>
          <w:sz w:val="16"/>
          <w:szCs w:val="16"/>
          <w:vertAlign w:val="superscript"/>
        </w:rPr>
        <w:t>1</w:t>
      </w:r>
      <w:r>
        <w:rPr>
          <w:rFonts w:ascii="Verdana" w:hAnsi="Verdana" w:cs="Arial"/>
          <w:sz w:val="16"/>
          <w:szCs w:val="16"/>
        </w:rPr>
        <w:t xml:space="preserve"> z</w:t>
      </w:r>
      <w:r w:rsidRPr="00937542">
        <w:rPr>
          <w:rFonts w:ascii="Verdana" w:hAnsi="Verdana" w:cs="Arial"/>
          <w:sz w:val="16"/>
          <w:szCs w:val="16"/>
        </w:rPr>
        <w:t>aznaczyć odpowiedni kwadrat</w:t>
      </w:r>
    </w:p>
    <w:p w14:paraId="23D815C4" w14:textId="6346DB41" w:rsidR="00F60379" w:rsidRPr="00A87ACC" w:rsidRDefault="00F60379" w:rsidP="00F60379">
      <w:pPr>
        <w:spacing w:before="120" w:after="0" w:line="240" w:lineRule="auto"/>
        <w:ind w:hanging="13"/>
        <w:jc w:val="both"/>
        <w:rPr>
          <w:rFonts w:ascii="Verdana" w:hAnsi="Verdana" w:cs="Arial"/>
          <w:sz w:val="16"/>
          <w:szCs w:val="16"/>
        </w:rPr>
      </w:pPr>
      <w:r w:rsidRPr="00A87ACC">
        <w:rPr>
          <w:rFonts w:ascii="Verdana" w:hAnsi="Verdana" w:cs="Arial"/>
          <w:sz w:val="16"/>
          <w:szCs w:val="16"/>
        </w:rPr>
        <w:t>*wykonawca wpisuje stawkę VAT</w:t>
      </w:r>
    </w:p>
    <w:p w14:paraId="33C7C6DD" w14:textId="77777777" w:rsidR="00F60379" w:rsidRPr="00A87ACC" w:rsidRDefault="00F60379" w:rsidP="00F60379">
      <w:pPr>
        <w:spacing w:after="0" w:line="240" w:lineRule="auto"/>
        <w:ind w:hanging="210"/>
        <w:jc w:val="both"/>
        <w:rPr>
          <w:rFonts w:ascii="Verdana" w:hAnsi="Verdana"/>
          <w:iCs/>
          <w:sz w:val="16"/>
          <w:szCs w:val="16"/>
        </w:rPr>
      </w:pPr>
      <w:r w:rsidRPr="00A87ACC">
        <w:rPr>
          <w:rFonts w:ascii="Verdana" w:hAnsi="Verdana"/>
          <w:sz w:val="16"/>
          <w:szCs w:val="16"/>
        </w:rPr>
        <w:t xml:space="preserve">   **</w:t>
      </w:r>
      <w:bookmarkStart w:id="42" w:name="_Hlk112403312"/>
      <w:r w:rsidRPr="00A87ACC">
        <w:rPr>
          <w:rFonts w:ascii="Verdana" w:hAnsi="Verdana" w:cs="Arial"/>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42"/>
    </w:p>
    <w:p w14:paraId="2883FA81" w14:textId="77777777" w:rsidR="00F60379" w:rsidRDefault="00F60379" w:rsidP="00A87ACC">
      <w:pPr>
        <w:pStyle w:val="Bezodstpw1"/>
        <w:spacing w:line="276" w:lineRule="auto"/>
        <w:jc w:val="both"/>
        <w:rPr>
          <w:rFonts w:ascii="Verdana" w:hAnsi="Verdana" w:cs="Arial"/>
          <w:sz w:val="20"/>
          <w:szCs w:val="20"/>
        </w:rPr>
      </w:pPr>
    </w:p>
    <w:p w14:paraId="6A2DE1E8" w14:textId="77777777" w:rsidR="00F60379" w:rsidRPr="00F20557" w:rsidRDefault="00F60379" w:rsidP="006B3AD0">
      <w:pPr>
        <w:pStyle w:val="Bezodstpw1"/>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7D406036" w14:textId="77777777" w:rsidR="00F60379" w:rsidRPr="00F20557" w:rsidRDefault="00F60379" w:rsidP="006B3AD0">
      <w:pPr>
        <w:pStyle w:val="Bezodstpw1"/>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29B7FD24" w14:textId="77777777" w:rsidR="00F60379" w:rsidRPr="00F20557" w:rsidRDefault="00F60379" w:rsidP="006B3AD0">
      <w:pPr>
        <w:pStyle w:val="Bezodstpw1"/>
        <w:numPr>
          <w:ilvl w:val="2"/>
          <w:numId w:val="3"/>
        </w:numPr>
        <w:spacing w:line="276" w:lineRule="auto"/>
        <w:jc w:val="both"/>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w:t>
      </w:r>
    </w:p>
    <w:p w14:paraId="12771BEF" w14:textId="77777777" w:rsidR="00F60379" w:rsidRPr="00E37052" w:rsidRDefault="00F60379" w:rsidP="006B3AD0">
      <w:pPr>
        <w:pStyle w:val="Bezodstpw1"/>
        <w:numPr>
          <w:ilvl w:val="0"/>
          <w:numId w:val="26"/>
        </w:numPr>
        <w:spacing w:line="276" w:lineRule="auto"/>
        <w:ind w:left="868"/>
        <w:jc w:val="both"/>
        <w:rPr>
          <w:rStyle w:val="Odwoaniedokomentarza"/>
          <w:rFonts w:ascii="Verdana" w:eastAsia="Calibri" w:hAnsi="Verdana" w:cs="Arial"/>
          <w:sz w:val="20"/>
          <w:szCs w:val="20"/>
        </w:rPr>
      </w:pPr>
      <w:r w:rsidRPr="00F20557">
        <w:rPr>
          <w:rFonts w:ascii="Verdana" w:hAnsi="Verdana" w:cs="Arial"/>
          <w:sz w:val="20"/>
          <w:szCs w:val="20"/>
        </w:rPr>
        <w:t xml:space="preserve">przedmiot zamówienia zgodny z opisem przedmiotu zamówienia </w:t>
      </w:r>
      <w:r w:rsidRPr="00F20557">
        <w:rPr>
          <w:rStyle w:val="Odwoaniedokomentarza"/>
          <w:rFonts w:ascii="Verdana" w:eastAsia="Calibri" w:hAnsi="Verdana"/>
          <w:sz w:val="20"/>
          <w:szCs w:val="20"/>
        </w:rPr>
        <w:t xml:space="preserve">i w związku z tym nie przedkładamy dokumentów wskazanych w rozdziale </w:t>
      </w:r>
      <w:r w:rsidRPr="00E37052">
        <w:rPr>
          <w:rStyle w:val="Odwoaniedokomentarza"/>
          <w:rFonts w:ascii="Verdana" w:eastAsia="Calibri" w:hAnsi="Verdana"/>
          <w:sz w:val="20"/>
          <w:szCs w:val="20"/>
        </w:rPr>
        <w:t xml:space="preserve">VII pkt III pkt. </w:t>
      </w:r>
      <w:r>
        <w:rPr>
          <w:rStyle w:val="Odwoaniedokomentarza"/>
          <w:rFonts w:ascii="Verdana" w:eastAsia="Calibri" w:hAnsi="Verdana"/>
          <w:sz w:val="20"/>
          <w:szCs w:val="20"/>
        </w:rPr>
        <w:t>3</w:t>
      </w:r>
      <w:r w:rsidRPr="00E37052">
        <w:rPr>
          <w:rStyle w:val="Odwoaniedokomentarza"/>
          <w:rFonts w:ascii="Verdana" w:eastAsia="Calibri" w:hAnsi="Verdana"/>
          <w:sz w:val="20"/>
          <w:szCs w:val="20"/>
        </w:rPr>
        <w:t xml:space="preserve"> </w:t>
      </w:r>
      <w:r>
        <w:rPr>
          <w:rStyle w:val="Odwoaniedokomentarza"/>
          <w:rFonts w:ascii="Verdana" w:eastAsia="Calibri" w:hAnsi="Verdana"/>
          <w:sz w:val="20"/>
          <w:szCs w:val="20"/>
        </w:rPr>
        <w:t>-</w:t>
      </w:r>
      <w:r w:rsidRPr="00E37052">
        <w:rPr>
          <w:rStyle w:val="Odwoaniedokomentarza"/>
          <w:rFonts w:ascii="Verdana" w:eastAsia="Calibri" w:hAnsi="Verdana"/>
          <w:sz w:val="20"/>
          <w:szCs w:val="20"/>
        </w:rPr>
        <w:t xml:space="preserve"> </w:t>
      </w:r>
      <w:r>
        <w:rPr>
          <w:rStyle w:val="Odwoaniedokomentarza"/>
          <w:rFonts w:ascii="Verdana" w:eastAsia="Calibri" w:hAnsi="Verdana"/>
          <w:sz w:val="20"/>
          <w:szCs w:val="20"/>
        </w:rPr>
        <w:t>5</w:t>
      </w:r>
      <w:r w:rsidRPr="00E37052">
        <w:rPr>
          <w:rStyle w:val="Odwoaniedokomentarza"/>
          <w:rFonts w:ascii="Verdana" w:eastAsia="Calibri" w:hAnsi="Verdana"/>
          <w:sz w:val="20"/>
          <w:szCs w:val="20"/>
        </w:rPr>
        <w:t xml:space="preserve">  SWZ służących potwierdzeniu równoważności oferowanych przez nas rozwiązań;</w:t>
      </w:r>
    </w:p>
    <w:p w14:paraId="7E7748BB" w14:textId="77777777" w:rsidR="00F60379" w:rsidRPr="00E37052" w:rsidRDefault="00F60379" w:rsidP="006B3AD0">
      <w:pPr>
        <w:pStyle w:val="Bezodstpw1"/>
        <w:numPr>
          <w:ilvl w:val="0"/>
          <w:numId w:val="27"/>
        </w:numPr>
        <w:spacing w:line="276" w:lineRule="auto"/>
        <w:jc w:val="both"/>
        <w:rPr>
          <w:rFonts w:ascii="Verdana" w:hAnsi="Verdana" w:cs="Arial"/>
          <w:sz w:val="20"/>
          <w:szCs w:val="20"/>
          <w:u w:val="single"/>
        </w:rPr>
      </w:pPr>
      <w:r w:rsidRPr="00E37052">
        <w:rPr>
          <w:rFonts w:ascii="Verdana" w:hAnsi="Verdana" w:cs="Arial"/>
          <w:sz w:val="20"/>
          <w:szCs w:val="20"/>
          <w:u w:val="single"/>
        </w:rPr>
        <w:t>rozwiązania równoważne:</w:t>
      </w:r>
    </w:p>
    <w:p w14:paraId="412E34E1" w14:textId="77777777" w:rsidR="00F60379" w:rsidRPr="00E37052" w:rsidRDefault="00F60379" w:rsidP="006B3AD0">
      <w:pPr>
        <w:pStyle w:val="Bezodstpw1"/>
        <w:numPr>
          <w:ilvl w:val="4"/>
          <w:numId w:val="3"/>
        </w:numPr>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opisanych przez Zamawiającego w szczególności przez wskazanie znaku towarowego/patentu lub pochodzenia/źródła lub szczególnego procesu:</w:t>
      </w:r>
    </w:p>
    <w:p w14:paraId="24AF7AD3" w14:textId="77777777" w:rsidR="00F60379" w:rsidRPr="00E37052" w:rsidRDefault="00F60379" w:rsidP="00F60379">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7B07B762" w14:textId="77777777" w:rsidR="00F60379" w:rsidRPr="00E37052" w:rsidRDefault="00F60379" w:rsidP="00F60379">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równoważn</w:t>
      </w:r>
      <w:r>
        <w:rPr>
          <w:rFonts w:ascii="Verdana" w:hAnsi="Verdana" w:cs="Arial"/>
          <w:sz w:val="16"/>
          <w:szCs w:val="16"/>
        </w:rPr>
        <w:t>y</w:t>
      </w:r>
      <w:r w:rsidRPr="00E37052">
        <w:rPr>
          <w:rFonts w:ascii="Verdana" w:hAnsi="Verdana" w:cs="Arial"/>
          <w:sz w:val="16"/>
          <w:szCs w:val="16"/>
        </w:rPr>
        <w:t xml:space="preserve"> do produktu opisane</w:t>
      </w:r>
      <w:r>
        <w:rPr>
          <w:rFonts w:ascii="Verdana" w:hAnsi="Verdana" w:cs="Arial"/>
          <w:sz w:val="16"/>
          <w:szCs w:val="16"/>
        </w:rPr>
        <w:t>go</w:t>
      </w:r>
      <w:r w:rsidRPr="00E37052">
        <w:rPr>
          <w:rFonts w:ascii="Verdana" w:hAnsi="Verdana" w:cs="Arial"/>
          <w:sz w:val="16"/>
          <w:szCs w:val="16"/>
        </w:rPr>
        <w:t xml:space="preserve"> przez Zamawiającego w powyższy sposób).</w:t>
      </w:r>
    </w:p>
    <w:p w14:paraId="7213166C" w14:textId="77777777" w:rsidR="00F60379" w:rsidRPr="00A87ACC" w:rsidRDefault="00F60379" w:rsidP="00F60379">
      <w:pPr>
        <w:pStyle w:val="Bezodstpw1"/>
        <w:spacing w:line="276" w:lineRule="auto"/>
        <w:ind w:left="1276"/>
        <w:jc w:val="both"/>
        <w:rPr>
          <w:rFonts w:ascii="Verdana" w:hAnsi="Verdana" w:cs="Arial"/>
          <w:sz w:val="20"/>
          <w:szCs w:val="20"/>
          <w:u w:val="single"/>
        </w:rPr>
      </w:pPr>
      <w:r w:rsidRPr="00A87ACC">
        <w:rPr>
          <w:rFonts w:ascii="Verdana" w:hAnsi="Verdana" w:cs="Arial"/>
          <w:sz w:val="20"/>
          <w:szCs w:val="20"/>
        </w:rPr>
        <w:t xml:space="preserve">W związku z tym dołączam/y do Oferty przedmiotowe środki dowodowe, o których mowa w rozdziale VII pkt III pkt. 3 SWZ </w:t>
      </w:r>
      <w:r w:rsidRPr="00A87ACC">
        <w:rPr>
          <w:rFonts w:ascii="Verdana" w:hAnsi="Verdana"/>
          <w:sz w:val="20"/>
          <w:szCs w:val="20"/>
        </w:rPr>
        <w:t>udowadniające, że proponowane rozwiązania w równoważnym stopniu spełniają wymagania określone w opisie przedmiotu zamówienia</w:t>
      </w:r>
      <w:r w:rsidRPr="00A87ACC">
        <w:rPr>
          <w:rFonts w:ascii="Verdana" w:hAnsi="Verdana" w:cs="Arial"/>
          <w:sz w:val="20"/>
          <w:szCs w:val="20"/>
        </w:rPr>
        <w:t xml:space="preserve"> tj.:</w:t>
      </w:r>
    </w:p>
    <w:p w14:paraId="615015C2" w14:textId="77777777" w:rsidR="00F60379" w:rsidRPr="00E37052" w:rsidRDefault="00F60379" w:rsidP="006B3AD0">
      <w:pPr>
        <w:pStyle w:val="Bezodstpw1"/>
        <w:numPr>
          <w:ilvl w:val="0"/>
          <w:numId w:val="28"/>
        </w:numPr>
        <w:spacing w:line="276" w:lineRule="auto"/>
        <w:jc w:val="both"/>
        <w:rPr>
          <w:rFonts w:ascii="Verdana" w:hAnsi="Verdana" w:cs="Arial"/>
          <w:sz w:val="20"/>
          <w:szCs w:val="20"/>
          <w:u w:val="single"/>
        </w:rPr>
      </w:pPr>
      <w:r w:rsidRPr="00E37052">
        <w:rPr>
          <w:rFonts w:ascii="Verdana" w:hAnsi="Verdana" w:cs="Arial"/>
          <w:sz w:val="20"/>
          <w:szCs w:val="20"/>
        </w:rPr>
        <w:t>…………………………………….</w:t>
      </w:r>
    </w:p>
    <w:p w14:paraId="585F9C4D" w14:textId="77777777" w:rsidR="00F60379" w:rsidRPr="00E37052" w:rsidRDefault="00F60379" w:rsidP="006B3AD0">
      <w:pPr>
        <w:pStyle w:val="Bezodstpw1"/>
        <w:numPr>
          <w:ilvl w:val="0"/>
          <w:numId w:val="28"/>
        </w:numPr>
        <w:spacing w:line="276" w:lineRule="auto"/>
        <w:jc w:val="both"/>
        <w:rPr>
          <w:rFonts w:ascii="Verdana" w:hAnsi="Verdana" w:cs="Arial"/>
          <w:sz w:val="20"/>
          <w:szCs w:val="20"/>
          <w:u w:val="single"/>
        </w:rPr>
      </w:pPr>
      <w:r w:rsidRPr="00E37052">
        <w:rPr>
          <w:rFonts w:ascii="Verdana" w:hAnsi="Verdana" w:cs="Arial"/>
          <w:sz w:val="20"/>
          <w:szCs w:val="20"/>
        </w:rPr>
        <w:t>……………………………………</w:t>
      </w:r>
    </w:p>
    <w:p w14:paraId="66FC143B" w14:textId="77777777" w:rsidR="00F60379" w:rsidRPr="00E37052" w:rsidRDefault="00F60379" w:rsidP="006B3AD0">
      <w:pPr>
        <w:pStyle w:val="Bezodstpw1"/>
        <w:numPr>
          <w:ilvl w:val="4"/>
          <w:numId w:val="3"/>
        </w:numPr>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6FA1089A" w14:textId="77777777" w:rsidR="00F60379" w:rsidRPr="00E37052" w:rsidRDefault="00F60379" w:rsidP="00F60379">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0FD3EEBD" w14:textId="77777777" w:rsidR="00F60379" w:rsidRPr="00A87ACC" w:rsidRDefault="00F60379" w:rsidP="00F60379">
      <w:pPr>
        <w:pStyle w:val="Bezodstpw1"/>
        <w:spacing w:line="276" w:lineRule="auto"/>
        <w:ind w:left="1276"/>
        <w:jc w:val="both"/>
        <w:rPr>
          <w:rFonts w:ascii="Verdana" w:hAnsi="Verdana" w:cs="Arial"/>
          <w:sz w:val="20"/>
          <w:szCs w:val="20"/>
        </w:rPr>
      </w:pPr>
      <w:r w:rsidRPr="00A87ACC">
        <w:rPr>
          <w:rFonts w:ascii="Verdana" w:hAnsi="Verdana" w:cs="Arial"/>
          <w:sz w:val="20"/>
          <w:szCs w:val="20"/>
        </w:rPr>
        <w:t xml:space="preserve">W związku z tym dołączam/y do Oferty przedmiotowe środki dowodowe, o których mowa w rozdziale VII pkt III pkt. 4 – 5 SWZ </w:t>
      </w:r>
      <w:r w:rsidRPr="00A87ACC">
        <w:rPr>
          <w:rFonts w:ascii="Verdana" w:hAnsi="Verdana"/>
          <w:sz w:val="20"/>
          <w:szCs w:val="20"/>
        </w:rPr>
        <w:t>udowadniające, że proponowane rozwiązania w równoważnym stopniu spełniają wymagania określone w opisie przedmiotu zamówienia</w:t>
      </w:r>
      <w:r w:rsidRPr="00A87ACC">
        <w:rPr>
          <w:rFonts w:ascii="Verdana" w:hAnsi="Verdana" w:cs="Arial"/>
          <w:sz w:val="20"/>
          <w:szCs w:val="20"/>
        </w:rPr>
        <w:t xml:space="preserve"> tj.:</w:t>
      </w:r>
    </w:p>
    <w:p w14:paraId="507A86A0" w14:textId="77777777" w:rsidR="00F60379" w:rsidRDefault="00F60379" w:rsidP="006B3AD0">
      <w:pPr>
        <w:pStyle w:val="Bezodstpw1"/>
        <w:numPr>
          <w:ilvl w:val="0"/>
          <w:numId w:val="29"/>
        </w:numPr>
        <w:spacing w:line="276" w:lineRule="auto"/>
        <w:ind w:left="1996"/>
        <w:jc w:val="both"/>
        <w:rPr>
          <w:rFonts w:ascii="Verdana" w:hAnsi="Verdana" w:cs="Arial"/>
          <w:sz w:val="20"/>
          <w:szCs w:val="20"/>
        </w:rPr>
      </w:pPr>
      <w:r w:rsidRPr="00F20557">
        <w:rPr>
          <w:rFonts w:ascii="Verdana" w:hAnsi="Verdana" w:cs="Arial"/>
          <w:sz w:val="20"/>
          <w:szCs w:val="20"/>
        </w:rPr>
        <w:t>…………………………………….</w:t>
      </w:r>
    </w:p>
    <w:p w14:paraId="38C23CF9" w14:textId="6FCCFDAD" w:rsidR="00302A90" w:rsidRPr="00A87ACC" w:rsidRDefault="00F60379" w:rsidP="00302A90">
      <w:pPr>
        <w:pStyle w:val="Bezodstpw1"/>
        <w:numPr>
          <w:ilvl w:val="0"/>
          <w:numId w:val="29"/>
        </w:numPr>
        <w:spacing w:line="276" w:lineRule="auto"/>
        <w:ind w:left="1996"/>
        <w:jc w:val="both"/>
        <w:rPr>
          <w:rFonts w:ascii="Verdana" w:hAnsi="Verdana" w:cs="Arial"/>
          <w:sz w:val="20"/>
          <w:szCs w:val="20"/>
        </w:rPr>
      </w:pPr>
      <w:r>
        <w:rPr>
          <w:rFonts w:ascii="Verdana" w:hAnsi="Verdana" w:cs="Arial"/>
          <w:sz w:val="20"/>
          <w:szCs w:val="20"/>
        </w:rPr>
        <w:t>…………………………………….</w:t>
      </w:r>
    </w:p>
    <w:p w14:paraId="0F44C40D" w14:textId="77777777" w:rsidR="00F60379" w:rsidRDefault="00F60379" w:rsidP="00F60379">
      <w:pPr>
        <w:pStyle w:val="Bezodstpw"/>
        <w:spacing w:line="276" w:lineRule="auto"/>
        <w:ind w:left="181"/>
        <w:jc w:val="both"/>
        <w:rPr>
          <w:rFonts w:ascii="Verdana" w:hAnsi="Verdana" w:cs="Arial"/>
          <w:sz w:val="20"/>
          <w:szCs w:val="20"/>
        </w:rPr>
      </w:pPr>
    </w:p>
    <w:p w14:paraId="5C21DCAB" w14:textId="77777777" w:rsidR="00F60379" w:rsidRPr="00F20557" w:rsidRDefault="00F60379" w:rsidP="006B3AD0">
      <w:pPr>
        <w:pStyle w:val="Bezodstpw"/>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80"/>
      </w:tblGrid>
      <w:tr w:rsidR="00F60379" w:rsidRPr="00F20557" w14:paraId="795DBA82" w14:textId="77777777" w:rsidTr="00DC125A">
        <w:trPr>
          <w:trHeight w:val="92"/>
        </w:trPr>
        <w:tc>
          <w:tcPr>
            <w:tcW w:w="4988" w:type="dxa"/>
            <w:shd w:val="clear" w:color="auto" w:fill="D5DCE4" w:themeFill="text2" w:themeFillTint="33"/>
          </w:tcPr>
          <w:p w14:paraId="1A1B83EF" w14:textId="77777777" w:rsidR="00F60379" w:rsidRPr="00F20557" w:rsidRDefault="00F60379" w:rsidP="00DC125A">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D5DCE4" w:themeFill="text2" w:themeFillTint="33"/>
          </w:tcPr>
          <w:p w14:paraId="2CA12C4F" w14:textId="77777777" w:rsidR="00F60379" w:rsidRPr="00F20557" w:rsidRDefault="00F60379" w:rsidP="00DC125A">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3E2DAD4A" w14:textId="77777777" w:rsidR="00F60379" w:rsidRPr="00F20557" w:rsidRDefault="00F60379" w:rsidP="00DC125A">
            <w:pPr>
              <w:pStyle w:val="Bezodstpw"/>
              <w:spacing w:line="276" w:lineRule="auto"/>
              <w:jc w:val="center"/>
              <w:rPr>
                <w:rFonts w:ascii="Verdana" w:hAnsi="Verdana"/>
                <w:b/>
                <w:sz w:val="18"/>
                <w:szCs w:val="18"/>
              </w:rPr>
            </w:pPr>
          </w:p>
        </w:tc>
      </w:tr>
      <w:tr w:rsidR="00F60379" w:rsidRPr="00F20557" w14:paraId="4C94FAEC" w14:textId="77777777" w:rsidTr="00DC125A">
        <w:trPr>
          <w:trHeight w:val="92"/>
        </w:trPr>
        <w:tc>
          <w:tcPr>
            <w:tcW w:w="4988" w:type="dxa"/>
          </w:tcPr>
          <w:p w14:paraId="1BC90A22" w14:textId="77777777" w:rsidR="00F60379" w:rsidRPr="00F20557" w:rsidRDefault="00F60379" w:rsidP="00DC125A">
            <w:pPr>
              <w:pStyle w:val="Bezodstpw"/>
              <w:spacing w:line="276" w:lineRule="auto"/>
              <w:jc w:val="both"/>
              <w:rPr>
                <w:rFonts w:ascii="Verdana" w:hAnsi="Verdana"/>
                <w:sz w:val="20"/>
                <w:szCs w:val="20"/>
              </w:rPr>
            </w:pPr>
          </w:p>
        </w:tc>
        <w:tc>
          <w:tcPr>
            <w:tcW w:w="4980" w:type="dxa"/>
          </w:tcPr>
          <w:p w14:paraId="0A968C67" w14:textId="77777777" w:rsidR="00F60379" w:rsidRPr="00F20557" w:rsidRDefault="00F60379" w:rsidP="00DC125A">
            <w:pPr>
              <w:pStyle w:val="Bezodstpw"/>
              <w:spacing w:line="276" w:lineRule="auto"/>
              <w:jc w:val="both"/>
              <w:rPr>
                <w:rFonts w:ascii="Verdana" w:hAnsi="Verdana"/>
                <w:sz w:val="20"/>
                <w:szCs w:val="20"/>
              </w:rPr>
            </w:pPr>
          </w:p>
        </w:tc>
      </w:tr>
      <w:tr w:rsidR="00F60379" w:rsidRPr="00F20557" w14:paraId="602B8353" w14:textId="77777777" w:rsidTr="00DC125A">
        <w:trPr>
          <w:trHeight w:val="92"/>
        </w:trPr>
        <w:tc>
          <w:tcPr>
            <w:tcW w:w="4988" w:type="dxa"/>
          </w:tcPr>
          <w:p w14:paraId="0A6B0FB9" w14:textId="77777777" w:rsidR="00F60379" w:rsidRPr="00F20557" w:rsidRDefault="00F60379" w:rsidP="00DC125A">
            <w:pPr>
              <w:pStyle w:val="Bezodstpw"/>
              <w:spacing w:line="276" w:lineRule="auto"/>
              <w:jc w:val="both"/>
              <w:rPr>
                <w:rFonts w:ascii="Verdana" w:hAnsi="Verdana"/>
                <w:sz w:val="20"/>
                <w:szCs w:val="20"/>
              </w:rPr>
            </w:pPr>
          </w:p>
        </w:tc>
        <w:tc>
          <w:tcPr>
            <w:tcW w:w="4980" w:type="dxa"/>
          </w:tcPr>
          <w:p w14:paraId="4846D378" w14:textId="77777777" w:rsidR="00F60379" w:rsidRPr="00F20557" w:rsidRDefault="00F60379" w:rsidP="00DC125A">
            <w:pPr>
              <w:pStyle w:val="Bezodstpw"/>
              <w:spacing w:line="276" w:lineRule="auto"/>
              <w:jc w:val="both"/>
              <w:rPr>
                <w:rFonts w:ascii="Verdana" w:hAnsi="Verdana"/>
                <w:sz w:val="20"/>
                <w:szCs w:val="20"/>
              </w:rPr>
            </w:pPr>
          </w:p>
        </w:tc>
      </w:tr>
    </w:tbl>
    <w:p w14:paraId="0059F41A" w14:textId="77777777" w:rsidR="00F60379" w:rsidRPr="00F20557" w:rsidRDefault="00F60379" w:rsidP="00F60379">
      <w:pPr>
        <w:widowControl w:val="0"/>
        <w:autoSpaceDE w:val="0"/>
        <w:autoSpaceDN w:val="0"/>
        <w:adjustRightInd w:val="0"/>
        <w:spacing w:after="0"/>
        <w:ind w:left="181"/>
        <w:jc w:val="both"/>
        <w:rPr>
          <w:rFonts w:ascii="Verdana" w:hAnsi="Verdana" w:cs="Arial"/>
          <w:vanish/>
          <w:sz w:val="20"/>
          <w:szCs w:val="20"/>
        </w:rPr>
      </w:pPr>
    </w:p>
    <w:p w14:paraId="15F640F8" w14:textId="77777777" w:rsidR="00F60379" w:rsidRPr="00F20557" w:rsidRDefault="00F60379" w:rsidP="006B3AD0">
      <w:pPr>
        <w:widowControl w:val="0"/>
        <w:numPr>
          <w:ilvl w:val="2"/>
          <w:numId w:val="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4"/>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44"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44"/>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327346D" w14:textId="77777777" w:rsidR="00F60379" w:rsidRDefault="00F60379" w:rsidP="00F60379">
      <w:pPr>
        <w:pStyle w:val="Bezodstpw1"/>
        <w:spacing w:line="276" w:lineRule="auto"/>
        <w:ind w:left="181"/>
        <w:jc w:val="both"/>
        <w:rPr>
          <w:rFonts w:ascii="Verdana" w:hAnsi="Verdana" w:cs="Arial"/>
          <w:b/>
          <w:sz w:val="20"/>
          <w:szCs w:val="20"/>
          <w:u w:val="single"/>
        </w:rPr>
      </w:pPr>
    </w:p>
    <w:p w14:paraId="321302A3" w14:textId="77777777" w:rsidR="00F60379" w:rsidRPr="00A87ACC" w:rsidRDefault="00F60379" w:rsidP="00F60379">
      <w:pPr>
        <w:pStyle w:val="Bezodstpw1"/>
        <w:spacing w:line="276" w:lineRule="auto"/>
        <w:ind w:left="181"/>
        <w:jc w:val="both"/>
        <w:rPr>
          <w:rFonts w:ascii="Verdana" w:hAnsi="Verdana" w:cs="Arial"/>
          <w:b/>
          <w:sz w:val="20"/>
          <w:szCs w:val="20"/>
        </w:rPr>
      </w:pPr>
      <w:r w:rsidRPr="00A87ACC">
        <w:rPr>
          <w:rFonts w:ascii="Verdana" w:hAnsi="Verdana" w:cs="Arial"/>
          <w:b/>
          <w:sz w:val="20"/>
          <w:szCs w:val="20"/>
        </w:rPr>
        <w:t>UZASADNIENIE:…………………………..</w:t>
      </w:r>
    </w:p>
    <w:p w14:paraId="1E58E662" w14:textId="77777777" w:rsidR="00F60379" w:rsidRPr="00F20557" w:rsidRDefault="00F60379" w:rsidP="00F60379">
      <w:pPr>
        <w:pStyle w:val="Bezodstpw1"/>
        <w:spacing w:line="276" w:lineRule="auto"/>
        <w:ind w:left="181"/>
        <w:jc w:val="both"/>
        <w:rPr>
          <w:rFonts w:ascii="Verdana" w:hAnsi="Verdana" w:cs="Arial"/>
          <w:sz w:val="16"/>
          <w:szCs w:val="16"/>
        </w:rPr>
      </w:pPr>
      <w:r w:rsidRPr="00A87ACC">
        <w:rPr>
          <w:rFonts w:ascii="Verdana" w:hAnsi="Verdana" w:cs="Arial"/>
          <w:sz w:val="20"/>
          <w:szCs w:val="20"/>
        </w:rPr>
        <w:t>Jednocześnie informuję/</w:t>
      </w:r>
      <w:proofErr w:type="spellStart"/>
      <w:r w:rsidRPr="00A87ACC">
        <w:rPr>
          <w:rFonts w:ascii="Verdana" w:hAnsi="Verdana" w:cs="Arial"/>
          <w:sz w:val="20"/>
          <w:szCs w:val="20"/>
        </w:rPr>
        <w:t>emy</w:t>
      </w:r>
      <w:proofErr w:type="spellEnd"/>
      <w:r w:rsidRPr="00A87ACC">
        <w:rPr>
          <w:rFonts w:ascii="Verdana" w:hAnsi="Verdana" w:cs="Arial"/>
          <w:sz w:val="20"/>
          <w:szCs w:val="20"/>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38AF5CC"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uPzp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5"/>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150475CB"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lastRenderedPageBreak/>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6"/>
      </w:r>
      <w:r w:rsidRPr="00F20557">
        <w:rPr>
          <w:rFonts w:ascii="Verdana" w:hAnsi="Verdana" w:cs="Arial"/>
          <w:sz w:val="20"/>
          <w:szCs w:val="20"/>
        </w:rPr>
        <w:t>:</w:t>
      </w:r>
    </w:p>
    <w:p w14:paraId="6727A8B0" w14:textId="77777777" w:rsidR="00F60379" w:rsidRPr="00E37052" w:rsidRDefault="00F60379" w:rsidP="006B3AD0">
      <w:pPr>
        <w:pStyle w:val="Bezodstpw1"/>
        <w:numPr>
          <w:ilvl w:val="0"/>
          <w:numId w:val="30"/>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Pr="00E37052">
        <w:rPr>
          <w:rFonts w:ascii="Verdana" w:hAnsi="Verdana" w:cs="Arial"/>
          <w:sz w:val="20"/>
          <w:szCs w:val="20"/>
          <w:highlight w:val="lightGray"/>
        </w:rPr>
        <w:t>……………………….</w:t>
      </w:r>
    </w:p>
    <w:p w14:paraId="777F4DC3" w14:textId="77777777" w:rsidR="00F60379" w:rsidRPr="00E37052" w:rsidRDefault="00F60379" w:rsidP="006B3AD0">
      <w:pPr>
        <w:pStyle w:val="Bezodstpw1"/>
        <w:numPr>
          <w:ilvl w:val="0"/>
          <w:numId w:val="30"/>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Pr="00E37052">
        <w:rPr>
          <w:rFonts w:ascii="Verdana" w:hAnsi="Verdana" w:cs="Arial"/>
          <w:sz w:val="20"/>
          <w:szCs w:val="20"/>
          <w:highlight w:val="lightGray"/>
        </w:rPr>
        <w:t>…………………………….</w:t>
      </w:r>
    </w:p>
    <w:p w14:paraId="69D72C45" w14:textId="77777777" w:rsidR="00F60379" w:rsidRPr="00F20557" w:rsidRDefault="00F60379" w:rsidP="006B3AD0">
      <w:pPr>
        <w:pStyle w:val="Bezodstpw1"/>
        <w:numPr>
          <w:ilvl w:val="0"/>
          <w:numId w:val="30"/>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Pr="00E37052">
        <w:rPr>
          <w:rFonts w:ascii="Verdana" w:hAnsi="Verdana" w:cs="Arial"/>
          <w:sz w:val="20"/>
          <w:szCs w:val="20"/>
          <w:highlight w:val="lightGray"/>
        </w:rPr>
        <w:t>…………………………………</w:t>
      </w:r>
    </w:p>
    <w:p w14:paraId="7ECA4BC6"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7"/>
      </w:r>
    </w:p>
    <w:p w14:paraId="31C9DCAC" w14:textId="77777777" w:rsidR="00F60379" w:rsidRPr="00A87ACC" w:rsidRDefault="00F60379" w:rsidP="00F60379">
      <w:pPr>
        <w:pStyle w:val="Bezodstpw1"/>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mikroprzedsiębiorstwem</w:t>
      </w:r>
      <w:r w:rsidRPr="00A87ACC">
        <w:rPr>
          <w:rStyle w:val="Odwoanieprzypisudolnego"/>
          <w:rFonts w:ascii="Verdana" w:hAnsi="Verdana" w:cs="Verdana"/>
          <w:bCs/>
          <w:sz w:val="20"/>
          <w:szCs w:val="20"/>
        </w:rPr>
        <w:footnoteReference w:id="8"/>
      </w:r>
    </w:p>
    <w:p w14:paraId="28238223"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małe przedsiębiorstwo</w:t>
      </w:r>
    </w:p>
    <w:p w14:paraId="75442F6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średnie przedsiębiorstwa</w:t>
      </w:r>
    </w:p>
    <w:p w14:paraId="53DBBFE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duże przedsiębiorstwo</w:t>
      </w:r>
    </w:p>
    <w:p w14:paraId="305E35B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jednoosobowa działalność gospodarcza</w:t>
      </w:r>
    </w:p>
    <w:p w14:paraId="293FB926"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osoba fizyczna nieprowadząca działalności gospodarczej</w:t>
      </w:r>
    </w:p>
    <w:p w14:paraId="0CAEB076" w14:textId="77777777" w:rsidR="00F60379" w:rsidRPr="00A87ACC" w:rsidRDefault="00F60379" w:rsidP="00F60379">
      <w:pPr>
        <w:pStyle w:val="Bezodstpw1"/>
        <w:tabs>
          <w:tab w:val="num" w:pos="720"/>
        </w:tabs>
        <w:spacing w:line="276" w:lineRule="auto"/>
        <w:ind w:left="199"/>
        <w:jc w:val="both"/>
        <w:rPr>
          <w:rFonts w:ascii="Verdana" w:hAnsi="Verdana" w:cs="Calibri"/>
          <w:bCs/>
          <w:sz w:val="20"/>
          <w:szCs w:val="20"/>
          <w:lang w:eastAsia="ar-SA"/>
        </w:rPr>
      </w:pPr>
      <w:r w:rsidRPr="00A87ACC">
        <w:rPr>
          <w:rFonts w:ascii="Verdana" w:hAnsi="Verdana" w:cs="Arial"/>
          <w:bCs/>
          <w:sz w:val="20"/>
          <w:szCs w:val="20"/>
        </w:rPr>
        <w:t xml:space="preserve">[  ] </w:t>
      </w:r>
      <w:r w:rsidRPr="00A87ACC">
        <w:rPr>
          <w:rFonts w:ascii="Verdana" w:hAnsi="Verdana" w:cs="Calibri"/>
          <w:bCs/>
          <w:sz w:val="20"/>
          <w:szCs w:val="20"/>
          <w:lang w:eastAsia="ar-SA"/>
        </w:rPr>
        <w:t>inny rodzaj</w:t>
      </w:r>
    </w:p>
    <w:p w14:paraId="24B4678D"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37F5470B" w14:textId="77777777" w:rsidR="00F60379" w:rsidRPr="00F20557" w:rsidRDefault="00F60379" w:rsidP="00F60379">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57B33B06"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11EC40B4"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9"/>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10"/>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2F7B05F8" w14:textId="77777777" w:rsidR="00F60379" w:rsidRDefault="00F60379" w:rsidP="00F60379">
      <w:pPr>
        <w:spacing w:after="0"/>
        <w:ind w:left="1" w:right="-369" w:firstLine="1"/>
        <w:jc w:val="both"/>
        <w:rPr>
          <w:rFonts w:ascii="Verdana" w:hAnsi="Verdana"/>
          <w:b/>
          <w:sz w:val="20"/>
          <w:szCs w:val="20"/>
        </w:rPr>
      </w:pPr>
    </w:p>
    <w:p w14:paraId="1DA0C700" w14:textId="77777777" w:rsidR="00F60379" w:rsidRPr="00F20557" w:rsidRDefault="00F60379" w:rsidP="00F60379">
      <w:pPr>
        <w:spacing w:after="0"/>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3BFEFE8D" w14:textId="77777777" w:rsidR="00F60379" w:rsidRPr="00F20557" w:rsidRDefault="00F60379" w:rsidP="00F60379">
      <w:pPr>
        <w:spacing w:after="0"/>
        <w:ind w:left="1" w:right="-369" w:firstLine="1"/>
        <w:jc w:val="both"/>
        <w:rPr>
          <w:rFonts w:ascii="Verdana" w:hAnsi="Verdana"/>
          <w:b/>
          <w:sz w:val="20"/>
          <w:szCs w:val="20"/>
        </w:rPr>
      </w:pPr>
    </w:p>
    <w:p w14:paraId="40783FDD" w14:textId="77777777" w:rsidR="00F60379" w:rsidRPr="00F20557" w:rsidRDefault="00F60379" w:rsidP="00F60379">
      <w:pPr>
        <w:spacing w:after="0"/>
        <w:ind w:right="-369"/>
        <w:jc w:val="both"/>
        <w:rPr>
          <w:rFonts w:ascii="Verdana" w:hAnsi="Verdana"/>
          <w:b/>
          <w:sz w:val="20"/>
          <w:szCs w:val="20"/>
        </w:rPr>
      </w:pPr>
    </w:p>
    <w:p w14:paraId="6036D68D" w14:textId="77777777" w:rsidR="00F60379" w:rsidRPr="00F20557" w:rsidRDefault="00F60379" w:rsidP="00F60379">
      <w:pPr>
        <w:spacing w:after="0"/>
        <w:jc w:val="center"/>
        <w:rPr>
          <w:rFonts w:ascii="Verdana" w:hAnsi="Verdana" w:cs="Arial"/>
          <w:b/>
          <w:sz w:val="20"/>
        </w:rPr>
      </w:pPr>
    </w:p>
    <w:bookmarkEnd w:id="37"/>
    <w:p w14:paraId="12998604" w14:textId="77777777" w:rsidR="00721FB9" w:rsidRDefault="00721FB9" w:rsidP="00F60379">
      <w:pPr>
        <w:spacing w:after="0"/>
        <w:jc w:val="center"/>
        <w:rPr>
          <w:rFonts w:ascii="Verdana" w:hAnsi="Verdana" w:cs="Arial"/>
          <w:b/>
          <w:sz w:val="20"/>
        </w:rPr>
      </w:pPr>
    </w:p>
    <w:p w14:paraId="56E495B0" w14:textId="77777777" w:rsidR="00721FB9" w:rsidRDefault="00721FB9" w:rsidP="00F60379">
      <w:pPr>
        <w:spacing w:after="0"/>
        <w:jc w:val="center"/>
        <w:rPr>
          <w:rFonts w:ascii="Verdana" w:hAnsi="Verdana" w:cs="Arial"/>
          <w:b/>
          <w:sz w:val="20"/>
        </w:rPr>
      </w:pPr>
    </w:p>
    <w:p w14:paraId="754B4892" w14:textId="77777777" w:rsidR="00721FB9" w:rsidRDefault="00721FB9" w:rsidP="00F60379">
      <w:pPr>
        <w:spacing w:after="0"/>
        <w:jc w:val="center"/>
        <w:rPr>
          <w:rFonts w:ascii="Verdana" w:hAnsi="Verdana" w:cs="Arial"/>
          <w:b/>
          <w:sz w:val="20"/>
        </w:rPr>
      </w:pPr>
    </w:p>
    <w:p w14:paraId="044C70A9" w14:textId="77777777" w:rsidR="00721FB9" w:rsidRDefault="00721FB9" w:rsidP="00F60379">
      <w:pPr>
        <w:spacing w:after="0"/>
        <w:jc w:val="center"/>
        <w:rPr>
          <w:rFonts w:ascii="Verdana" w:hAnsi="Verdana" w:cs="Arial"/>
          <w:b/>
          <w:sz w:val="20"/>
        </w:rPr>
      </w:pPr>
    </w:p>
    <w:p w14:paraId="7DF4DF64" w14:textId="77777777" w:rsidR="00721FB9" w:rsidRDefault="00721FB9" w:rsidP="00F60379">
      <w:pPr>
        <w:spacing w:after="0"/>
        <w:jc w:val="center"/>
        <w:rPr>
          <w:rFonts w:ascii="Verdana" w:hAnsi="Verdana" w:cs="Arial"/>
          <w:b/>
          <w:sz w:val="20"/>
        </w:rPr>
      </w:pPr>
    </w:p>
    <w:p w14:paraId="2C7420BE" w14:textId="77777777" w:rsidR="00721FB9" w:rsidRDefault="00721FB9" w:rsidP="00F60379">
      <w:pPr>
        <w:spacing w:after="0"/>
        <w:jc w:val="center"/>
        <w:rPr>
          <w:rFonts w:ascii="Verdana" w:hAnsi="Verdana" w:cs="Arial"/>
          <w:b/>
          <w:sz w:val="20"/>
        </w:rPr>
      </w:pPr>
    </w:p>
    <w:p w14:paraId="19EE2AB7" w14:textId="77777777" w:rsidR="00721FB9" w:rsidRDefault="00721FB9" w:rsidP="00F60379">
      <w:pPr>
        <w:spacing w:after="0"/>
        <w:jc w:val="center"/>
        <w:rPr>
          <w:rFonts w:ascii="Verdana" w:hAnsi="Verdana" w:cs="Arial"/>
          <w:b/>
          <w:sz w:val="20"/>
        </w:rPr>
      </w:pPr>
    </w:p>
    <w:p w14:paraId="4125433A" w14:textId="77777777" w:rsidR="001843B8" w:rsidRDefault="001843B8" w:rsidP="00721FB9">
      <w:pPr>
        <w:spacing w:after="0"/>
        <w:rPr>
          <w:rFonts w:ascii="Verdana" w:hAnsi="Verdana" w:cs="Arial"/>
          <w:b/>
          <w:sz w:val="20"/>
        </w:rPr>
      </w:pPr>
    </w:p>
    <w:p w14:paraId="32D1D430" w14:textId="3CD48CAB" w:rsidR="00F60379" w:rsidRPr="00F20557" w:rsidRDefault="00F60379" w:rsidP="00721FB9">
      <w:pPr>
        <w:spacing w:after="0"/>
        <w:rPr>
          <w:rFonts w:ascii="Verdana" w:hAnsi="Verdana" w:cs="Arial"/>
          <w:sz w:val="20"/>
        </w:rPr>
      </w:pPr>
      <w:r w:rsidRPr="00F20557">
        <w:rPr>
          <w:rFonts w:ascii="Verdana" w:hAnsi="Verdana" w:cs="Arial"/>
          <w:b/>
          <w:sz w:val="20"/>
        </w:rPr>
        <w:lastRenderedPageBreak/>
        <w:t>Dokument należy złożyć wraz z ofertą.</w:t>
      </w:r>
    </w:p>
    <w:bookmarkEnd w:id="39"/>
    <w:p w14:paraId="1EF3C251" w14:textId="31941C5F" w:rsidR="00F60379" w:rsidRPr="00721FB9" w:rsidRDefault="00F60379" w:rsidP="00721FB9">
      <w:pPr>
        <w:spacing w:after="0" w:line="240" w:lineRule="auto"/>
        <w:jc w:val="right"/>
        <w:rPr>
          <w:rFonts w:ascii="Verdana" w:hAnsi="Verdana" w:cs="Arial"/>
          <w:sz w:val="20"/>
        </w:rPr>
      </w:pPr>
      <w:r w:rsidRPr="00E410A1">
        <w:rPr>
          <w:rFonts w:ascii="Verdana" w:hAnsi="Verdana" w:cs="Arial"/>
          <w:b/>
          <w:sz w:val="20"/>
          <w:szCs w:val="20"/>
        </w:rPr>
        <w:t xml:space="preserve">   Postępowanie nr </w:t>
      </w:r>
      <w:bookmarkStart w:id="45" w:name="_Hlk127963228"/>
      <w:r w:rsidRPr="00E410A1">
        <w:rPr>
          <w:rFonts w:ascii="Verdana" w:hAnsi="Verdana" w:cs="Arial"/>
          <w:b/>
          <w:sz w:val="20"/>
          <w:szCs w:val="20"/>
        </w:rPr>
        <w:t>BZP.2710</w:t>
      </w:r>
      <w:bookmarkEnd w:id="45"/>
      <w:r w:rsidR="00302A90">
        <w:rPr>
          <w:rFonts w:ascii="Verdana" w:hAnsi="Verdana" w:cs="Arial"/>
          <w:b/>
          <w:sz w:val="20"/>
          <w:szCs w:val="20"/>
        </w:rPr>
        <w:t>.</w:t>
      </w:r>
      <w:r w:rsidR="00B15045">
        <w:rPr>
          <w:rFonts w:ascii="Verdana" w:hAnsi="Verdana" w:cs="Arial"/>
          <w:b/>
          <w:sz w:val="20"/>
          <w:szCs w:val="20"/>
        </w:rPr>
        <w:t>65</w:t>
      </w:r>
      <w:r w:rsidR="00302A90">
        <w:rPr>
          <w:rFonts w:ascii="Verdana" w:hAnsi="Verdana" w:cs="Arial"/>
          <w:b/>
          <w:sz w:val="20"/>
          <w:szCs w:val="20"/>
        </w:rPr>
        <w:t>.202</w:t>
      </w:r>
      <w:r w:rsidR="00B15045">
        <w:rPr>
          <w:rFonts w:ascii="Verdana" w:hAnsi="Verdana" w:cs="Arial"/>
          <w:b/>
          <w:sz w:val="20"/>
          <w:szCs w:val="20"/>
        </w:rPr>
        <w:t>4</w:t>
      </w:r>
      <w:r w:rsidR="00302A90">
        <w:rPr>
          <w:rFonts w:ascii="Verdana" w:hAnsi="Verdana" w:cs="Arial"/>
          <w:b/>
          <w:sz w:val="20"/>
          <w:szCs w:val="20"/>
        </w:rPr>
        <w:t>.</w:t>
      </w:r>
      <w:r w:rsidR="00B15045">
        <w:rPr>
          <w:rFonts w:ascii="Verdana" w:hAnsi="Verdana" w:cs="Arial"/>
          <w:b/>
          <w:sz w:val="20"/>
          <w:szCs w:val="20"/>
        </w:rPr>
        <w:t>ECS</w:t>
      </w:r>
    </w:p>
    <w:p w14:paraId="08726057" w14:textId="77777777" w:rsidR="00F60379" w:rsidRPr="00F20557" w:rsidRDefault="00F60379" w:rsidP="00F60379">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F60379" w:rsidRPr="00F20557" w14:paraId="7952D2B8" w14:textId="77777777" w:rsidTr="00DC125A">
        <w:tc>
          <w:tcPr>
            <w:tcW w:w="9889" w:type="dxa"/>
            <w:shd w:val="clear" w:color="auto" w:fill="EEECE1"/>
          </w:tcPr>
          <w:p w14:paraId="26E6A4F3" w14:textId="77777777" w:rsidR="00F60379" w:rsidRPr="00F20557" w:rsidRDefault="00F60379" w:rsidP="00DC125A">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Pr>
                <w:rFonts w:ascii="Verdana" w:hAnsi="Verdana" w:cs="Arial"/>
                <w:b/>
                <w:color w:val="FFFFFF"/>
                <w:sz w:val="20"/>
                <w:szCs w:val="20"/>
              </w:rPr>
              <w:t xml:space="preserve">/ </w:t>
            </w:r>
            <w:r w:rsidRPr="00F20557">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796AD1E1" w14:textId="05DF262D" w:rsidR="00F60379" w:rsidRPr="00F20557" w:rsidRDefault="00F60379" w:rsidP="006B3AD0">
      <w:pPr>
        <w:numPr>
          <w:ilvl w:val="0"/>
          <w:numId w:val="50"/>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5E34AA">
        <w:rPr>
          <w:rFonts w:ascii="Verdana" w:eastAsia="Calibri" w:hAnsi="Verdana" w:cs="Arial"/>
          <w:sz w:val="16"/>
          <w:szCs w:val="16"/>
        </w:rPr>
        <w:t>e</w:t>
      </w:r>
      <w:r w:rsidRPr="00F20557">
        <w:rPr>
          <w:rFonts w:ascii="Verdana" w:eastAsia="Calibri" w:hAnsi="Verdana" w:cs="Arial"/>
          <w:sz w:val="16"/>
          <w:szCs w:val="16"/>
        </w:rPr>
        <w:t xml:space="preserve"> warunków udziału w postępowaniu</w:t>
      </w:r>
      <w:r w:rsidR="005E34AA">
        <w:rPr>
          <w:rFonts w:ascii="Verdana" w:eastAsia="Calibri" w:hAnsi="Verdana" w:cs="Arial"/>
          <w:sz w:val="16"/>
          <w:szCs w:val="16"/>
        </w:rPr>
        <w:t>.</w:t>
      </w:r>
      <w:r w:rsidRPr="00F20557">
        <w:rPr>
          <w:rFonts w:ascii="Verdana" w:eastAsia="Calibri" w:hAnsi="Verdana" w:cs="Arial"/>
          <w:sz w:val="16"/>
          <w:szCs w:val="16"/>
        </w:rPr>
        <w:t xml:space="preserve"> </w:t>
      </w:r>
    </w:p>
    <w:p w14:paraId="12029A74" w14:textId="77777777" w:rsidR="00F60379" w:rsidRPr="00F20557" w:rsidRDefault="00F60379" w:rsidP="006B3AD0">
      <w:pPr>
        <w:numPr>
          <w:ilvl w:val="0"/>
          <w:numId w:val="50"/>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08EC1568" w14:textId="77777777" w:rsidR="00F60379" w:rsidRPr="00F20557" w:rsidRDefault="00F60379" w:rsidP="00F60379">
      <w:pPr>
        <w:spacing w:after="0"/>
        <w:ind w:left="364"/>
        <w:rPr>
          <w:rFonts w:ascii="Verdana" w:hAnsi="Verdana" w:cs="Arial"/>
          <w:b/>
          <w:sz w:val="20"/>
          <w:szCs w:val="20"/>
        </w:rPr>
      </w:pPr>
    </w:p>
    <w:p w14:paraId="63FDF246" w14:textId="77777777" w:rsidR="00F60379" w:rsidRPr="00F20557" w:rsidRDefault="00F60379" w:rsidP="00F60379">
      <w:pPr>
        <w:spacing w:after="0"/>
        <w:rPr>
          <w:rFonts w:ascii="Verdana" w:hAnsi="Verdana" w:cs="Arial"/>
          <w:b/>
          <w:sz w:val="20"/>
          <w:szCs w:val="20"/>
        </w:rPr>
      </w:pPr>
      <w:r w:rsidRPr="00F20557">
        <w:rPr>
          <w:rFonts w:ascii="Verdana" w:hAnsi="Verdana" w:cs="Arial"/>
          <w:b/>
          <w:sz w:val="20"/>
          <w:szCs w:val="20"/>
        </w:rPr>
        <w:t>Wykonawca</w:t>
      </w:r>
      <w:bookmarkStart w:id="46" w:name="_Hlk71293124"/>
      <w:r>
        <w:rPr>
          <w:rFonts w:ascii="Verdana" w:hAnsi="Verdana" w:cs="Arial"/>
          <w:b/>
          <w:sz w:val="20"/>
          <w:szCs w:val="20"/>
        </w:rPr>
        <w:t>/</w:t>
      </w:r>
      <w:r w:rsidRPr="00813D0D">
        <w:rPr>
          <w:rFonts w:ascii="Verdana" w:hAnsi="Verdana" w:cs="Arial"/>
          <w:b/>
          <w:sz w:val="20"/>
          <w:szCs w:val="20"/>
        </w:rPr>
        <w:t xml:space="preserve">Wykonawca wspólnie ubiegający się o zamówienie </w:t>
      </w:r>
      <w:r>
        <w:rPr>
          <w:rFonts w:ascii="Verdana" w:hAnsi="Verdana" w:cs="Arial"/>
          <w:b/>
          <w:sz w:val="20"/>
          <w:szCs w:val="20"/>
        </w:rPr>
        <w:t>/</w:t>
      </w:r>
      <w:r w:rsidRPr="00F20557">
        <w:rPr>
          <w:rFonts w:ascii="Verdana" w:hAnsi="Verdana" w:cs="Arial"/>
          <w:b/>
          <w:sz w:val="20"/>
          <w:szCs w:val="20"/>
        </w:rPr>
        <w:t xml:space="preserve">Podmiot udostępniający zasoby: </w:t>
      </w:r>
      <w:bookmarkEnd w:id="46"/>
    </w:p>
    <w:p w14:paraId="204449D0" w14:textId="77777777" w:rsidR="00F60379" w:rsidRPr="00F20557" w:rsidRDefault="00F60379" w:rsidP="00F60379">
      <w:pPr>
        <w:spacing w:after="0"/>
        <w:rPr>
          <w:rFonts w:ascii="Verdana" w:hAnsi="Verdana" w:cs="Arial"/>
          <w:sz w:val="20"/>
          <w:szCs w:val="20"/>
        </w:rPr>
      </w:pPr>
    </w:p>
    <w:p w14:paraId="76D076FE"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3671E496" w14:textId="77777777" w:rsidR="00F60379" w:rsidRPr="00F20557" w:rsidRDefault="00F60379" w:rsidP="00F60379">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4A5B2123" w14:textId="77777777" w:rsidR="00F60379" w:rsidRPr="00F20557" w:rsidRDefault="00F60379" w:rsidP="00F60379">
      <w:pPr>
        <w:spacing w:after="0"/>
        <w:ind w:right="-142"/>
        <w:rPr>
          <w:rFonts w:ascii="Verdana" w:hAnsi="Verdana" w:cs="Arial"/>
          <w:i/>
          <w:sz w:val="20"/>
          <w:szCs w:val="20"/>
        </w:rPr>
      </w:pPr>
    </w:p>
    <w:p w14:paraId="251322F8" w14:textId="77777777" w:rsidR="00F60379" w:rsidRPr="00F20557" w:rsidRDefault="00F60379" w:rsidP="00F60379">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6A31431B" w14:textId="77777777" w:rsidR="00F60379" w:rsidRPr="00F20557" w:rsidRDefault="00F60379" w:rsidP="00F60379">
      <w:pPr>
        <w:spacing w:after="0"/>
        <w:ind w:left="3752" w:right="-142"/>
        <w:rPr>
          <w:rFonts w:ascii="Verdana" w:hAnsi="Verdana" w:cs="Arial"/>
          <w:sz w:val="16"/>
          <w:szCs w:val="16"/>
        </w:rPr>
      </w:pPr>
    </w:p>
    <w:p w14:paraId="7EE859CB" w14:textId="77777777" w:rsidR="00F60379" w:rsidRPr="00F20557" w:rsidRDefault="00F60379" w:rsidP="00F60379">
      <w:pPr>
        <w:spacing w:after="0"/>
        <w:ind w:right="-142"/>
        <w:rPr>
          <w:rFonts w:ascii="Verdana" w:hAnsi="Verdana" w:cs="Arial"/>
          <w:sz w:val="20"/>
          <w:szCs w:val="20"/>
        </w:rPr>
      </w:pPr>
      <w:r w:rsidRPr="00F20557">
        <w:rPr>
          <w:rFonts w:ascii="Verdana" w:hAnsi="Verdana" w:cs="Arial"/>
          <w:sz w:val="20"/>
          <w:szCs w:val="20"/>
        </w:rPr>
        <w:t>reprezentowany przez: ……………………………………………………………………………………………………………..……</w:t>
      </w:r>
    </w:p>
    <w:p w14:paraId="32C9ABAB" w14:textId="77777777" w:rsidR="00F60379" w:rsidRPr="00F20557" w:rsidRDefault="00F60379" w:rsidP="00F60379">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7DCBA0C0" w14:textId="77777777" w:rsidR="00F60379" w:rsidRPr="00F20557" w:rsidRDefault="00F60379" w:rsidP="00F60379">
      <w:pPr>
        <w:spacing w:after="0"/>
        <w:ind w:left="3528"/>
        <w:rPr>
          <w:rFonts w:ascii="Verdana" w:hAnsi="Verdana" w:cs="Arial"/>
          <w:sz w:val="16"/>
          <w:szCs w:val="16"/>
        </w:rPr>
      </w:pPr>
    </w:p>
    <w:p w14:paraId="07E2D998" w14:textId="77777777" w:rsidR="00F60379" w:rsidRPr="00F20557" w:rsidRDefault="00F60379" w:rsidP="00F60379">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24C248CE" w14:textId="77777777" w:rsidR="00F60379" w:rsidRPr="00F20557" w:rsidRDefault="00F60379" w:rsidP="00F60379">
      <w:pPr>
        <w:spacing w:after="0"/>
        <w:jc w:val="both"/>
        <w:rPr>
          <w:rFonts w:ascii="Verdana" w:hAnsi="Verdana" w:cs="Calibri"/>
          <w:b/>
          <w:iCs/>
          <w:sz w:val="16"/>
          <w:szCs w:val="16"/>
        </w:rPr>
      </w:pPr>
    </w:p>
    <w:p w14:paraId="7F63B264" w14:textId="4E14042B" w:rsidR="008D1B22" w:rsidRPr="00B15045" w:rsidRDefault="00B15045" w:rsidP="00F60379">
      <w:pPr>
        <w:spacing w:after="0"/>
        <w:jc w:val="center"/>
        <w:rPr>
          <w:rFonts w:ascii="Verdana" w:eastAsia="Verdana" w:hAnsi="Verdana" w:cs="Arial"/>
          <w:b/>
          <w:bCs/>
          <w:sz w:val="20"/>
          <w:szCs w:val="20"/>
        </w:rPr>
      </w:pPr>
      <w:bookmarkStart w:id="47" w:name="_Hlk176853208"/>
      <w:r w:rsidRPr="0015405A">
        <w:rPr>
          <w:rFonts w:ascii="Verdana" w:hAnsi="Verdana" w:cs="Arial"/>
          <w:sz w:val="18"/>
          <w:szCs w:val="18"/>
        </w:rPr>
        <w:t>„</w:t>
      </w:r>
      <w:r w:rsidR="0005352B" w:rsidRPr="00A4558B">
        <w:rPr>
          <w:rFonts w:ascii="Verdana" w:hAnsi="Verdana" w:cs="Arial"/>
          <w:b/>
          <w:bCs/>
          <w:color w:val="000000" w:themeColor="text1"/>
          <w:sz w:val="20"/>
        </w:rPr>
        <w:t>Dostawa wraz z instalacją manipulatora próbki UHV z zasilaczem i dostawa stanowiska pompowego </w:t>
      </w:r>
      <w:r w:rsidR="0005352B" w:rsidRPr="00A4558B">
        <w:rPr>
          <w:rFonts w:ascii="Verdana" w:hAnsi="Verdana" w:cs="Arial"/>
          <w:b/>
          <w:bCs/>
          <w:sz w:val="20"/>
          <w:szCs w:val="20"/>
        </w:rPr>
        <w:t>do aparatury ultra wysokiej próżni.</w:t>
      </w:r>
      <w:r w:rsidRPr="00A4558B">
        <w:rPr>
          <w:rFonts w:ascii="Verdana" w:eastAsia="Verdana" w:hAnsi="Verdana" w:cs="Arial"/>
          <w:b/>
          <w:bCs/>
          <w:sz w:val="18"/>
          <w:szCs w:val="18"/>
        </w:rPr>
        <w:t>”</w:t>
      </w:r>
      <w:bookmarkEnd w:id="47"/>
    </w:p>
    <w:p w14:paraId="7B980333" w14:textId="77777777" w:rsidR="00B15045" w:rsidRPr="00F20557" w:rsidRDefault="00B15045" w:rsidP="00F60379">
      <w:pPr>
        <w:spacing w:after="0"/>
        <w:jc w:val="center"/>
        <w:rPr>
          <w:rFonts w:ascii="Verdana" w:hAnsi="Verdana"/>
          <w:sz w:val="20"/>
          <w:szCs w:val="20"/>
        </w:rPr>
      </w:pPr>
    </w:p>
    <w:p w14:paraId="3485076C" w14:textId="77777777" w:rsidR="00F60379" w:rsidRPr="00F20557" w:rsidRDefault="00F60379" w:rsidP="00F60379">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6E7A9711" w14:textId="77777777" w:rsidR="00F60379" w:rsidRPr="00F20557" w:rsidRDefault="00F60379" w:rsidP="006B3AD0">
      <w:pPr>
        <w:numPr>
          <w:ilvl w:val="0"/>
          <w:numId w:val="49"/>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70026966" w14:textId="77777777" w:rsidR="00F60379" w:rsidRPr="00F20557" w:rsidRDefault="00F60379" w:rsidP="006B3AD0">
      <w:pPr>
        <w:numPr>
          <w:ilvl w:val="0"/>
          <w:numId w:val="49"/>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 7, 8 i 10 Pzp.</w:t>
      </w:r>
    </w:p>
    <w:p w14:paraId="27926292" w14:textId="77777777" w:rsidR="00F60379" w:rsidRPr="00F20557" w:rsidRDefault="00F60379" w:rsidP="006B3AD0">
      <w:pPr>
        <w:pStyle w:val="Akapitzlist"/>
        <w:numPr>
          <w:ilvl w:val="0"/>
          <w:numId w:val="49"/>
        </w:numPr>
        <w:spacing w:after="0"/>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35DC3FE6" w14:textId="77777777" w:rsidR="00F60379" w:rsidRPr="00F20557" w:rsidRDefault="00F60379" w:rsidP="00F60379">
      <w:pPr>
        <w:spacing w:after="0"/>
        <w:jc w:val="both"/>
        <w:rPr>
          <w:rFonts w:ascii="Verdana" w:hAnsi="Verdana" w:cs="Arial"/>
          <w:sz w:val="16"/>
          <w:szCs w:val="16"/>
        </w:rPr>
      </w:pPr>
    </w:p>
    <w:p w14:paraId="5D8C319F" w14:textId="77777777" w:rsidR="00F60379" w:rsidRPr="00F20557" w:rsidRDefault="00F60379" w:rsidP="00F60379">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1"/>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66587D25" w14:textId="659C6FB3"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w:t>
      </w:r>
      <w:r w:rsidR="00B15045" w:rsidRPr="00B15045">
        <w:rPr>
          <w:rFonts w:ascii="Verdana" w:hAnsi="Verdana" w:cs="Arial"/>
          <w:sz w:val="20"/>
          <w:szCs w:val="20"/>
          <w:vertAlign w:val="superscript"/>
        </w:rPr>
        <w:t>*</w:t>
      </w:r>
      <w:r w:rsidRPr="00F20557">
        <w:rPr>
          <w:rFonts w:ascii="Verdana" w:hAnsi="Verdana" w:cs="Arial"/>
          <w:sz w:val="20"/>
          <w:szCs w:val="20"/>
        </w:rPr>
        <w:t>: ……………………………</w:t>
      </w:r>
    </w:p>
    <w:p w14:paraId="6BC5F338" w14:textId="77777777" w:rsidR="00F60379" w:rsidRPr="00B15045" w:rsidRDefault="00F60379" w:rsidP="00F60379">
      <w:pPr>
        <w:spacing w:after="0"/>
        <w:jc w:val="right"/>
        <w:rPr>
          <w:rFonts w:ascii="Verdana" w:hAnsi="Verdana" w:cs="Arial"/>
          <w:bCs/>
          <w:sz w:val="18"/>
          <w:szCs w:val="18"/>
        </w:rPr>
      </w:pPr>
      <w:r w:rsidRPr="00F20557">
        <w:rPr>
          <w:rFonts w:ascii="Verdana" w:hAnsi="Verdana" w:cs="Arial"/>
          <w:bCs/>
          <w:i/>
          <w:sz w:val="20"/>
          <w:szCs w:val="20"/>
        </w:rPr>
        <w:t xml:space="preserve">* </w:t>
      </w:r>
      <w:r w:rsidRPr="00B15045">
        <w:rPr>
          <w:rFonts w:ascii="Verdana" w:hAnsi="Verdana" w:cs="Arial"/>
          <w:bCs/>
          <w:sz w:val="18"/>
          <w:szCs w:val="18"/>
        </w:rPr>
        <w:t>wypełnić jeżeli dotyczy</w:t>
      </w:r>
    </w:p>
    <w:p w14:paraId="24109213" w14:textId="77777777" w:rsidR="00F60379" w:rsidRDefault="00F60379" w:rsidP="00F60379">
      <w:pPr>
        <w:spacing w:after="0"/>
        <w:rPr>
          <w:rFonts w:ascii="Verdana" w:hAnsi="Verdana" w:cs="Arial"/>
          <w:b/>
          <w:bCs/>
          <w:sz w:val="20"/>
          <w:szCs w:val="20"/>
        </w:rPr>
      </w:pPr>
    </w:p>
    <w:p w14:paraId="054FF586" w14:textId="77777777" w:rsidR="00756A46" w:rsidRDefault="00756A46" w:rsidP="00F60379">
      <w:pPr>
        <w:spacing w:after="0"/>
        <w:rPr>
          <w:rFonts w:ascii="Verdana" w:hAnsi="Verdana" w:cs="Arial"/>
          <w:b/>
          <w:bCs/>
          <w:sz w:val="20"/>
          <w:szCs w:val="20"/>
        </w:rPr>
      </w:pPr>
    </w:p>
    <w:p w14:paraId="52AFD110" w14:textId="77777777" w:rsidR="00756A46" w:rsidRPr="00F20557" w:rsidRDefault="00756A46" w:rsidP="00F60379">
      <w:pPr>
        <w:spacing w:after="0"/>
        <w:rPr>
          <w:rFonts w:ascii="Verdana" w:hAnsi="Verdana" w:cs="Arial"/>
          <w:b/>
          <w:bCs/>
          <w:sz w:val="20"/>
          <w:szCs w:val="20"/>
        </w:rPr>
      </w:pPr>
    </w:p>
    <w:p w14:paraId="2AC09794" w14:textId="77777777" w:rsidR="00F60379" w:rsidRDefault="00F60379" w:rsidP="00F60379">
      <w:pPr>
        <w:spacing w:after="0"/>
        <w:rPr>
          <w:rFonts w:ascii="Verdana" w:hAnsi="Verdana"/>
          <w:b/>
          <w:sz w:val="20"/>
          <w:szCs w:val="20"/>
          <w:highlight w:val="lightGray"/>
        </w:rPr>
      </w:pPr>
    </w:p>
    <w:p w14:paraId="3983D6D7" w14:textId="77777777" w:rsidR="00F60379" w:rsidRPr="007738B1" w:rsidRDefault="00F60379" w:rsidP="007738B1">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WYKONAWCY/WYKONAWCY WSPÓLNIE WYKONUJĄCEGO ZAMÓWIENIE/ DOTYCZĄCE SPEŁNIANIA WARUNKÓW UDZIAŁU W POSTĘPOWANIU:</w:t>
      </w:r>
    </w:p>
    <w:p w14:paraId="11D5DA4A" w14:textId="77777777" w:rsidR="00F60379" w:rsidRPr="00F20557" w:rsidRDefault="00F60379" w:rsidP="006B3AD0">
      <w:pPr>
        <w:numPr>
          <w:ilvl w:val="3"/>
          <w:numId w:val="51"/>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lastRenderedPageBreak/>
        <w:t>Oświadczam, że spełniam warunki udziału w postępowaniu określone przez Zamawiającego w rozdziale VI pkt. 1.2.4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5423F6BD" w14:textId="77777777" w:rsidR="00F60379" w:rsidRPr="00E37052" w:rsidRDefault="00F60379" w:rsidP="006B3AD0">
      <w:pPr>
        <w:pStyle w:val="Akapitzlist"/>
        <w:numPr>
          <w:ilvl w:val="1"/>
          <w:numId w:val="52"/>
        </w:numPr>
        <w:spacing w:after="0"/>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ppkt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02BD90CC" w14:textId="77777777" w:rsidR="00F60379" w:rsidRPr="00E37052" w:rsidRDefault="00F60379" w:rsidP="00F60379">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3D68974F" w14:textId="77777777" w:rsidR="00F60379" w:rsidRPr="00E37052" w:rsidRDefault="00F60379" w:rsidP="006B3AD0">
      <w:pPr>
        <w:numPr>
          <w:ilvl w:val="3"/>
          <w:numId w:val="51"/>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12"/>
      </w:r>
      <w:r w:rsidRPr="00E37052">
        <w:rPr>
          <w:rFonts w:ascii="Verdana" w:eastAsia="Calibri" w:hAnsi="Verdana" w:cs="Arial"/>
          <w:sz w:val="20"/>
          <w:szCs w:val="20"/>
        </w:rPr>
        <w:t xml:space="preserve">: </w:t>
      </w:r>
    </w:p>
    <w:p w14:paraId="70818A30" w14:textId="77777777" w:rsidR="00F60379" w:rsidRPr="00E37052" w:rsidRDefault="00F60379" w:rsidP="00F60379">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w:t>
      </w:r>
      <w:r w:rsidRPr="00E37052">
        <w:rPr>
          <w:rFonts w:ascii="Verdana" w:eastAsia="Calibri" w:hAnsi="Verdana" w:cs="Arial"/>
          <w:b/>
          <w:sz w:val="20"/>
          <w:szCs w:val="20"/>
        </w:rPr>
        <w:t xml:space="preserve"> </w:t>
      </w:r>
    </w:p>
    <w:p w14:paraId="349F5823" w14:textId="77777777" w:rsidR="00F60379" w:rsidRPr="00E37052" w:rsidRDefault="00F60379" w:rsidP="006B3AD0">
      <w:pPr>
        <w:pStyle w:val="Akapitzlist"/>
        <w:numPr>
          <w:ilvl w:val="1"/>
          <w:numId w:val="50"/>
        </w:numPr>
        <w:spacing w:after="0"/>
        <w:jc w:val="both"/>
        <w:rPr>
          <w:rFonts w:ascii="Verdana" w:hAnsi="Verdana" w:cs="Arial"/>
          <w:sz w:val="20"/>
          <w:szCs w:val="20"/>
        </w:rPr>
      </w:pPr>
      <w:r w:rsidRPr="00E37052">
        <w:rPr>
          <w:rFonts w:ascii="Verdana" w:hAnsi="Verdana" w:cs="Arial"/>
          <w:sz w:val="20"/>
          <w:szCs w:val="20"/>
        </w:rPr>
        <w:t xml:space="preserve">dot.  </w:t>
      </w:r>
      <w:r>
        <w:rPr>
          <w:rFonts w:ascii="Verdana" w:hAnsi="Verdana" w:cs="Arial"/>
          <w:sz w:val="20"/>
          <w:szCs w:val="20"/>
        </w:rPr>
        <w:t xml:space="preserve">wykonanych </w:t>
      </w:r>
      <w:r w:rsidRPr="00E37052">
        <w:rPr>
          <w:rFonts w:ascii="Verdana" w:hAnsi="Verdana" w:cs="Arial"/>
          <w:sz w:val="20"/>
          <w:szCs w:val="20"/>
        </w:rPr>
        <w:t>dostaw z ppkt 1.2.4. - TAK/NIE*</w:t>
      </w:r>
    </w:p>
    <w:p w14:paraId="60050490" w14:textId="77777777" w:rsidR="00F60379" w:rsidRPr="00F20557" w:rsidRDefault="00F60379" w:rsidP="00F60379">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3B8CFDF3" w14:textId="77777777" w:rsidR="00F60379" w:rsidRPr="00F20557" w:rsidRDefault="00F60379" w:rsidP="00F60379">
      <w:pPr>
        <w:spacing w:after="0"/>
        <w:ind w:left="426"/>
        <w:contextualSpacing/>
        <w:jc w:val="both"/>
        <w:rPr>
          <w:rFonts w:ascii="Verdana" w:eastAsia="Calibri" w:hAnsi="Verdana" w:cs="Arial"/>
          <w:b/>
          <w:sz w:val="20"/>
          <w:szCs w:val="20"/>
        </w:rPr>
      </w:pPr>
    </w:p>
    <w:p w14:paraId="2AF733DD" w14:textId="77777777" w:rsidR="00F60379" w:rsidRPr="00F20557" w:rsidRDefault="00F60379" w:rsidP="00F60379">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688D5DEE" w14:textId="77777777" w:rsidR="00F60379" w:rsidRPr="00F20557" w:rsidRDefault="00F60379" w:rsidP="00F60379">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2595997" w14:textId="77777777" w:rsidR="00F60379" w:rsidRDefault="00F60379" w:rsidP="00F60379">
      <w:pPr>
        <w:spacing w:after="0"/>
        <w:ind w:left="28"/>
        <w:contextualSpacing/>
        <w:jc w:val="both"/>
        <w:rPr>
          <w:rFonts w:ascii="Verdana" w:eastAsia="Calibri" w:hAnsi="Verdana" w:cs="Arial"/>
          <w:sz w:val="16"/>
          <w:szCs w:val="16"/>
        </w:rPr>
      </w:pPr>
    </w:p>
    <w:p w14:paraId="08CEBF70" w14:textId="77777777" w:rsidR="00F60379" w:rsidRPr="00CD022A" w:rsidRDefault="00F60379" w:rsidP="00F60379">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E92ED65" w14:textId="77777777" w:rsidR="00F60379" w:rsidRPr="00CD022A" w:rsidRDefault="00F60379" w:rsidP="00F60379">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65AA475B" w14:textId="77777777" w:rsidR="00F60379" w:rsidRPr="00CD022A" w:rsidRDefault="00F60379" w:rsidP="00F60379">
      <w:pPr>
        <w:spacing w:after="0"/>
        <w:ind w:left="28"/>
        <w:contextualSpacing/>
        <w:jc w:val="both"/>
        <w:rPr>
          <w:rFonts w:ascii="Verdana" w:eastAsia="Calibri" w:hAnsi="Verdana" w:cs="Arial"/>
          <w:b/>
          <w:sz w:val="16"/>
          <w:szCs w:val="16"/>
        </w:rPr>
      </w:pPr>
    </w:p>
    <w:p w14:paraId="50805E13" w14:textId="77777777" w:rsidR="00F60379" w:rsidRPr="007738B1" w:rsidRDefault="00F60379" w:rsidP="007738B1">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DOTYCZĄCE SPEŁNIANIA WARUNKÓW UDZIAŁU W  POSTĘPOWANIU PRZEZ PODMIOT UDOSTĘPNIAJĄCY ZASOBY:</w:t>
      </w:r>
    </w:p>
    <w:p w14:paraId="67A5EDF2" w14:textId="1060E024" w:rsidR="00F60379" w:rsidRPr="00F20557" w:rsidRDefault="00F60379" w:rsidP="00F60379">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 xml:space="preserve">w zakresie zdolności technicznej lub zawodowej </w:t>
      </w:r>
    </w:p>
    <w:p w14:paraId="63A63E18" w14:textId="30C32CC2"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 dot. </w:t>
      </w:r>
      <w:r w:rsidR="003914AD">
        <w:rPr>
          <w:rFonts w:ascii="Verdana" w:hAnsi="Verdana" w:cs="Arial"/>
          <w:sz w:val="20"/>
          <w:szCs w:val="20"/>
        </w:rPr>
        <w:t xml:space="preserve">wykonanych </w:t>
      </w:r>
      <w:r>
        <w:rPr>
          <w:rFonts w:ascii="Verdana" w:hAnsi="Verdana" w:cs="Arial"/>
          <w:sz w:val="20"/>
          <w:szCs w:val="20"/>
        </w:rPr>
        <w:t>dostaw</w:t>
      </w:r>
      <w:r w:rsidRPr="00F20557">
        <w:rPr>
          <w:rFonts w:ascii="Verdana" w:hAnsi="Verdana" w:cs="Arial"/>
          <w:sz w:val="20"/>
          <w:szCs w:val="20"/>
        </w:rPr>
        <w:t xml:space="preserve"> z ppkt 1.2.4. - TAK/NIE*</w:t>
      </w:r>
    </w:p>
    <w:p w14:paraId="7BA90F1C" w14:textId="77777777" w:rsidR="00F60379" w:rsidRPr="00F20557" w:rsidRDefault="00F60379" w:rsidP="00F60379">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1FB590B2" w14:textId="77777777" w:rsidR="00F60379" w:rsidRPr="00F20557" w:rsidRDefault="00F60379" w:rsidP="00F60379">
      <w:pPr>
        <w:spacing w:after="0"/>
        <w:rPr>
          <w:rFonts w:ascii="Verdana" w:hAnsi="Verdana" w:cs="Arial"/>
          <w:sz w:val="16"/>
          <w:szCs w:val="16"/>
        </w:rPr>
      </w:pPr>
    </w:p>
    <w:p w14:paraId="137CC952" w14:textId="77777777" w:rsidR="00F60379" w:rsidRPr="00F20557" w:rsidRDefault="00F60379" w:rsidP="00F60379">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543FB4C"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0C6868" w14:textId="77777777" w:rsidR="00F60379" w:rsidRDefault="00F60379" w:rsidP="00F60379">
      <w:pPr>
        <w:spacing w:after="0"/>
        <w:jc w:val="both"/>
        <w:rPr>
          <w:rFonts w:ascii="Verdana" w:hAnsi="Verdana" w:cs="Arial"/>
          <w:sz w:val="20"/>
          <w:szCs w:val="20"/>
        </w:rPr>
      </w:pPr>
      <w:r w:rsidRPr="00F20557">
        <w:rPr>
          <w:rFonts w:ascii="Verdana" w:hAnsi="Verdana" w:cs="Arial"/>
          <w:sz w:val="20"/>
          <w:szCs w:val="20"/>
        </w:rPr>
        <w:t>z bazy danych/rejestrów:</w:t>
      </w:r>
    </w:p>
    <w:p w14:paraId="530E106F" w14:textId="77777777" w:rsidR="00F60379" w:rsidRDefault="00F60379" w:rsidP="00F60379">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F60379" w:rsidRPr="002C3009" w14:paraId="7B9E15FD" w14:textId="77777777" w:rsidTr="00DC125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D994412" w14:textId="77777777" w:rsidR="00F60379" w:rsidRPr="00BE2AC9" w:rsidRDefault="00F60379" w:rsidP="00DC125A">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BD546E5" w14:textId="77777777" w:rsidR="00F60379" w:rsidRPr="00BE2AC9" w:rsidRDefault="00F60379" w:rsidP="00DC125A">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200DAFA9" w14:textId="77777777" w:rsidR="00F60379" w:rsidRPr="00BE2AC9" w:rsidRDefault="00F60379" w:rsidP="00DC125A">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4818B286" w14:textId="77777777" w:rsidR="00F60379" w:rsidRPr="00BE2AC9" w:rsidRDefault="00F60379" w:rsidP="00DC125A">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6858722" w14:textId="77777777" w:rsidR="00F60379" w:rsidRPr="00BE2AC9" w:rsidRDefault="00F60379" w:rsidP="00DC125A">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F60379" w:rsidRPr="002C3009" w14:paraId="77ED2219"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E87D0" w14:textId="77777777" w:rsidR="00F60379" w:rsidRPr="00BE2AC9" w:rsidRDefault="00F60379" w:rsidP="006B3AD0">
            <w:pPr>
              <w:numPr>
                <w:ilvl w:val="0"/>
                <w:numId w:val="44"/>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A6D2EF8"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49AFDC66"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AA71C14"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p>
        </w:tc>
      </w:tr>
      <w:tr w:rsidR="00F60379" w:rsidRPr="002C3009" w14:paraId="4A08A6BC"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F421C94" w14:textId="77777777" w:rsidR="00F60379" w:rsidRPr="00BE2AC9" w:rsidRDefault="00F60379" w:rsidP="00DC125A">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lastRenderedPageBreak/>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64F5194"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BF95F40" w14:textId="77777777" w:rsidR="00F60379" w:rsidRPr="00BE2AC9" w:rsidRDefault="00F60379" w:rsidP="00DC125A">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8C7F4D7" w14:textId="77777777" w:rsidR="00F60379" w:rsidRPr="00BE2AC9" w:rsidRDefault="00F60379" w:rsidP="00DC125A">
            <w:pPr>
              <w:spacing w:before="120" w:after="120" w:line="260" w:lineRule="exact"/>
              <w:jc w:val="center"/>
              <w:rPr>
                <w:rFonts w:ascii="Verdana" w:eastAsia="Calibri" w:hAnsi="Verdana" w:cs="Arial"/>
                <w:i/>
                <w:color w:val="000000"/>
                <w:sz w:val="16"/>
                <w:szCs w:val="16"/>
              </w:rPr>
            </w:pPr>
          </w:p>
        </w:tc>
      </w:tr>
      <w:tr w:rsidR="00F60379" w:rsidRPr="002C3009" w14:paraId="0071EFE9"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F150D7" w14:textId="77777777" w:rsidR="00F60379" w:rsidRPr="00BE2AC9" w:rsidRDefault="00F60379" w:rsidP="00DC125A">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CB71A13"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4770402A"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385A6F70"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p>
        </w:tc>
      </w:tr>
    </w:tbl>
    <w:p w14:paraId="2E0D776A" w14:textId="77777777" w:rsidR="00F60379" w:rsidRPr="00F20557" w:rsidRDefault="00F60379" w:rsidP="00F60379">
      <w:pPr>
        <w:spacing w:after="0"/>
        <w:jc w:val="both"/>
        <w:rPr>
          <w:rFonts w:ascii="Verdana" w:hAnsi="Verdana" w:cs="Arial"/>
          <w:sz w:val="20"/>
          <w:szCs w:val="20"/>
        </w:rPr>
      </w:pPr>
    </w:p>
    <w:p w14:paraId="55AAF912" w14:textId="77777777" w:rsidR="00F60379" w:rsidRPr="00F20557" w:rsidRDefault="00F60379" w:rsidP="00F60379">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F60379" w:rsidRPr="00F20557" w14:paraId="2E0D9C7E" w14:textId="77777777" w:rsidTr="00DC125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B220B89"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421366E"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0931BB28"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53E5B2EA"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F60379" w:rsidRPr="00F20557" w14:paraId="3403F27F"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B394D50" w14:textId="77777777" w:rsidR="00F60379" w:rsidRPr="00F20557" w:rsidRDefault="00F60379" w:rsidP="00DC125A">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4057D11A" w14:textId="77777777" w:rsidR="00F60379" w:rsidRPr="00F20557" w:rsidRDefault="00F60379" w:rsidP="00DC125A">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3FDA086" w14:textId="77777777" w:rsidR="00F60379" w:rsidRPr="00F20557" w:rsidRDefault="00F60379" w:rsidP="00DC125A">
            <w:pPr>
              <w:spacing w:after="0"/>
              <w:jc w:val="center"/>
              <w:rPr>
                <w:rFonts w:ascii="Verdana" w:eastAsia="Calibri" w:hAnsi="Verdana"/>
                <w:sz w:val="18"/>
                <w:szCs w:val="18"/>
              </w:rPr>
            </w:pPr>
          </w:p>
        </w:tc>
      </w:tr>
      <w:tr w:rsidR="00F60379" w:rsidRPr="00F20557" w14:paraId="15A1086E"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67AC65C" w14:textId="77777777" w:rsidR="00F60379" w:rsidRPr="00F20557" w:rsidRDefault="00F60379" w:rsidP="00DC125A">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F187130" w14:textId="77777777" w:rsidR="00F60379" w:rsidRPr="00F20557" w:rsidRDefault="00F60379" w:rsidP="00DC125A">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7BB405C" w14:textId="77777777" w:rsidR="00F60379" w:rsidRPr="00F20557" w:rsidRDefault="00F60379" w:rsidP="00DC125A">
            <w:pPr>
              <w:spacing w:after="0"/>
              <w:jc w:val="center"/>
              <w:rPr>
                <w:rFonts w:ascii="Verdana" w:eastAsia="Calibri" w:hAnsi="Verdana"/>
                <w:sz w:val="18"/>
                <w:szCs w:val="18"/>
              </w:rPr>
            </w:pPr>
          </w:p>
        </w:tc>
      </w:tr>
    </w:tbl>
    <w:p w14:paraId="5DCD12DD" w14:textId="77777777" w:rsidR="00F60379" w:rsidRPr="00F20557" w:rsidRDefault="00F60379" w:rsidP="00F60379">
      <w:pPr>
        <w:spacing w:after="0"/>
        <w:rPr>
          <w:rFonts w:ascii="Verdana" w:hAnsi="Verdana"/>
          <w:sz w:val="16"/>
          <w:szCs w:val="16"/>
          <w:highlight w:val="lightGray"/>
        </w:rPr>
      </w:pPr>
    </w:p>
    <w:p w14:paraId="1F599D40" w14:textId="77777777" w:rsidR="00F60379" w:rsidRPr="00F20557" w:rsidRDefault="00F60379" w:rsidP="00F60379">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4BF2687B" w14:textId="77777777" w:rsidR="00F60379" w:rsidRPr="00F20557" w:rsidRDefault="00F60379" w:rsidP="00F60379">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2D9F146C" w14:textId="77777777" w:rsidR="00F60379" w:rsidRPr="00F20557" w:rsidRDefault="00F60379" w:rsidP="00F60379">
      <w:pPr>
        <w:spacing w:after="0"/>
        <w:jc w:val="both"/>
        <w:rPr>
          <w:rFonts w:ascii="Verdana" w:hAnsi="Verdana" w:cs="Arial"/>
          <w:sz w:val="16"/>
          <w:szCs w:val="16"/>
        </w:rPr>
      </w:pPr>
    </w:p>
    <w:p w14:paraId="4ADF2FA0" w14:textId="77777777" w:rsidR="00F60379" w:rsidRPr="00F20557" w:rsidRDefault="00F60379" w:rsidP="00F60379">
      <w:pPr>
        <w:spacing w:after="0"/>
        <w:jc w:val="both"/>
        <w:rPr>
          <w:rFonts w:ascii="Verdana" w:hAnsi="Verdana" w:cs="Arial"/>
          <w:sz w:val="16"/>
          <w:szCs w:val="16"/>
        </w:rPr>
      </w:pPr>
    </w:p>
    <w:p w14:paraId="6F32F666" w14:textId="77777777" w:rsidR="00F60379" w:rsidRPr="00F20557" w:rsidRDefault="00F60379" w:rsidP="00F60379">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zamówienie/</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w:t>
      </w:r>
      <w:r w:rsidRPr="00F20557">
        <w:rPr>
          <w:rFonts w:ascii="Verdana" w:hAnsi="Verdana"/>
          <w:b/>
          <w:sz w:val="20"/>
          <w:szCs w:val="20"/>
        </w:rPr>
        <w:t xml:space="preserve"> </w:t>
      </w:r>
      <w:r>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112388C4" w14:textId="77777777" w:rsidR="00F60379" w:rsidRPr="00F20557" w:rsidRDefault="00F60379" w:rsidP="00F60379">
      <w:pPr>
        <w:spacing w:after="0"/>
        <w:rPr>
          <w:rFonts w:ascii="Verdana" w:hAnsi="Verdana"/>
        </w:rPr>
      </w:pPr>
    </w:p>
    <w:p w14:paraId="1B427549" w14:textId="77777777" w:rsidR="00F60379" w:rsidRPr="00F20557" w:rsidRDefault="00F60379" w:rsidP="00F60379">
      <w:pPr>
        <w:spacing w:after="0"/>
        <w:jc w:val="both"/>
        <w:rPr>
          <w:rFonts w:ascii="Verdana" w:hAnsi="Verdana" w:cs="Arial"/>
          <w:sz w:val="20"/>
          <w:szCs w:val="20"/>
        </w:rPr>
      </w:pPr>
    </w:p>
    <w:p w14:paraId="5F9A4031"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br w:type="page"/>
      </w:r>
    </w:p>
    <w:p w14:paraId="3B9D8D5D" w14:textId="77777777" w:rsidR="00F60379" w:rsidRPr="00F20557" w:rsidRDefault="00F60379" w:rsidP="00F60379">
      <w:pPr>
        <w:spacing w:after="0"/>
        <w:rPr>
          <w:rFonts w:ascii="Verdana" w:hAnsi="Verdana" w:cs="Arial"/>
          <w:sz w:val="20"/>
        </w:rPr>
      </w:pPr>
      <w:r w:rsidRPr="00F20557">
        <w:rPr>
          <w:rFonts w:ascii="Verdana" w:hAnsi="Verdana" w:cs="Arial"/>
          <w:b/>
          <w:sz w:val="20"/>
        </w:rPr>
        <w:lastRenderedPageBreak/>
        <w:t>UWAGA!!!</w:t>
      </w:r>
      <w:r w:rsidRPr="00F20557">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r>
        <w:rPr>
          <w:rFonts w:ascii="Verdana" w:hAnsi="Verdana" w:cs="Arial"/>
          <w:sz w:val="20"/>
        </w:rPr>
        <w:t>.</w:t>
      </w:r>
    </w:p>
    <w:p w14:paraId="26450267" w14:textId="74D41E27" w:rsidR="00F60379" w:rsidRPr="00E410A1" w:rsidRDefault="00F60379" w:rsidP="00F60379">
      <w:pPr>
        <w:spacing w:after="0"/>
        <w:ind w:left="360"/>
        <w:jc w:val="right"/>
        <w:rPr>
          <w:rFonts w:ascii="Verdana" w:hAnsi="Verdana" w:cs="Arial"/>
          <w:b/>
          <w:sz w:val="20"/>
          <w:szCs w:val="20"/>
        </w:rPr>
      </w:pPr>
      <w:r w:rsidRPr="00E410A1">
        <w:rPr>
          <w:rFonts w:ascii="Verdana" w:hAnsi="Verdana" w:cs="Arial"/>
          <w:b/>
          <w:sz w:val="20"/>
          <w:szCs w:val="20"/>
        </w:rPr>
        <w:t>Postępowanie nr BZP.2710</w:t>
      </w:r>
      <w:r w:rsidR="004B2649">
        <w:rPr>
          <w:rFonts w:ascii="Verdana" w:hAnsi="Verdana" w:cs="Arial"/>
          <w:b/>
          <w:sz w:val="20"/>
          <w:szCs w:val="20"/>
        </w:rPr>
        <w:t>.</w:t>
      </w:r>
      <w:r w:rsidR="000013B6">
        <w:rPr>
          <w:rFonts w:ascii="Verdana" w:hAnsi="Verdana" w:cs="Arial"/>
          <w:b/>
          <w:sz w:val="20"/>
          <w:szCs w:val="20"/>
        </w:rPr>
        <w:t>65</w:t>
      </w:r>
      <w:r w:rsidR="004B2649">
        <w:rPr>
          <w:rFonts w:ascii="Verdana" w:hAnsi="Verdana" w:cs="Arial"/>
          <w:b/>
          <w:sz w:val="20"/>
          <w:szCs w:val="20"/>
        </w:rPr>
        <w:t>.202</w:t>
      </w:r>
      <w:r w:rsidR="000013B6">
        <w:rPr>
          <w:rFonts w:ascii="Verdana" w:hAnsi="Verdana" w:cs="Arial"/>
          <w:b/>
          <w:sz w:val="20"/>
          <w:szCs w:val="20"/>
        </w:rPr>
        <w:t>4</w:t>
      </w:r>
      <w:r w:rsidR="004B2649">
        <w:rPr>
          <w:rFonts w:ascii="Verdana" w:hAnsi="Verdana" w:cs="Arial"/>
          <w:b/>
          <w:sz w:val="20"/>
          <w:szCs w:val="20"/>
        </w:rPr>
        <w:t>.</w:t>
      </w:r>
      <w:r w:rsidR="000013B6">
        <w:rPr>
          <w:rFonts w:ascii="Verdana" w:hAnsi="Verdana" w:cs="Arial"/>
          <w:b/>
          <w:sz w:val="20"/>
          <w:szCs w:val="20"/>
        </w:rPr>
        <w:t>ECS</w:t>
      </w:r>
    </w:p>
    <w:p w14:paraId="4079E62F" w14:textId="77777777" w:rsidR="00F60379" w:rsidRPr="00A224F7" w:rsidRDefault="00F60379" w:rsidP="00F60379">
      <w:pPr>
        <w:spacing w:after="0"/>
        <w:ind w:left="360"/>
        <w:jc w:val="right"/>
        <w:rPr>
          <w:rFonts w:ascii="Verdana" w:hAnsi="Verdana" w:cs="Arial"/>
          <w:i/>
          <w:sz w:val="16"/>
          <w:szCs w:val="16"/>
        </w:rPr>
      </w:pPr>
      <w:r w:rsidRPr="00F20557">
        <w:rPr>
          <w:rFonts w:ascii="Verdana" w:hAnsi="Verdana" w:cs="Arial"/>
          <w:b/>
          <w:sz w:val="20"/>
        </w:rPr>
        <w:t>Załącznik nr 5 do SWZ</w:t>
      </w:r>
    </w:p>
    <w:p w14:paraId="1F807ED4" w14:textId="77777777" w:rsidR="00F60379" w:rsidRPr="00F20557" w:rsidRDefault="00F60379" w:rsidP="00F6037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1F8E581F" w14:textId="77777777" w:rsidR="00F60379" w:rsidRPr="00F20557" w:rsidRDefault="00F60379" w:rsidP="00F60379">
      <w:pPr>
        <w:spacing w:after="0"/>
        <w:rPr>
          <w:rFonts w:ascii="Verdana" w:hAnsi="Verdana" w:cs="Arial"/>
          <w:b/>
          <w:sz w:val="20"/>
          <w:szCs w:val="20"/>
        </w:rPr>
      </w:pPr>
    </w:p>
    <w:p w14:paraId="32D74D38" w14:textId="77777777" w:rsidR="00F60379" w:rsidRPr="00F20557" w:rsidRDefault="00F60379" w:rsidP="00F60379">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08BA1A6A" w14:textId="77777777" w:rsidR="00F60379" w:rsidRPr="00F20557" w:rsidRDefault="00F60379" w:rsidP="00F60379">
      <w:pPr>
        <w:spacing w:after="0"/>
        <w:rPr>
          <w:rFonts w:ascii="Verdana" w:hAnsi="Verdana" w:cs="Arial"/>
          <w:b/>
          <w:sz w:val="20"/>
          <w:szCs w:val="20"/>
        </w:rPr>
      </w:pPr>
    </w:p>
    <w:p w14:paraId="66940968"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5839BDC3" w14:textId="77777777" w:rsidR="00F60379" w:rsidRPr="00F20557" w:rsidRDefault="00F60379" w:rsidP="00F60379">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3A31B9A8" w14:textId="77777777" w:rsidR="00F60379" w:rsidRPr="00F20557" w:rsidRDefault="00F60379" w:rsidP="00F60379">
      <w:pPr>
        <w:spacing w:after="0"/>
        <w:ind w:right="-142"/>
        <w:rPr>
          <w:rFonts w:ascii="Verdana" w:hAnsi="Verdana" w:cs="Arial"/>
          <w:i/>
          <w:sz w:val="18"/>
          <w:szCs w:val="18"/>
        </w:rPr>
      </w:pPr>
    </w:p>
    <w:p w14:paraId="20AC3760" w14:textId="77777777" w:rsidR="00F60379" w:rsidRPr="00F20557" w:rsidRDefault="00F60379" w:rsidP="00F60379">
      <w:pPr>
        <w:spacing w:after="0"/>
        <w:ind w:right="-142"/>
        <w:rPr>
          <w:rFonts w:ascii="Verdana" w:hAnsi="Verdana" w:cs="Arial"/>
          <w:sz w:val="20"/>
          <w:szCs w:val="20"/>
        </w:rPr>
      </w:pPr>
      <w:r w:rsidRPr="00F20557">
        <w:rPr>
          <w:rFonts w:ascii="Verdana" w:hAnsi="Verdana" w:cs="Arial"/>
          <w:i/>
          <w:sz w:val="20"/>
          <w:szCs w:val="20"/>
        </w:rPr>
        <w:t>KRS/</w:t>
      </w:r>
      <w:proofErr w:type="spellStart"/>
      <w:r w:rsidRPr="00F20557">
        <w:rPr>
          <w:rFonts w:ascii="Verdana" w:hAnsi="Verdana" w:cs="Arial"/>
          <w:i/>
          <w:sz w:val="20"/>
          <w:szCs w:val="20"/>
        </w:rPr>
        <w:t>CEiDG</w:t>
      </w:r>
      <w:proofErr w:type="spellEnd"/>
      <w:r w:rsidRPr="00F20557">
        <w:rPr>
          <w:rFonts w:ascii="Verdana" w:hAnsi="Verdana" w:cs="Arial"/>
          <w:i/>
          <w:sz w:val="20"/>
          <w:szCs w:val="20"/>
        </w:rPr>
        <w:t>/</w:t>
      </w:r>
      <w:r w:rsidRPr="00F20557">
        <w:rPr>
          <w:rFonts w:ascii="Verdana" w:hAnsi="Verdana" w:cs="Arial"/>
          <w:sz w:val="20"/>
          <w:szCs w:val="20"/>
        </w:rPr>
        <w:t xml:space="preserve"> (w zależności od podmiotu): ……………………………………………………………..……</w:t>
      </w:r>
    </w:p>
    <w:p w14:paraId="09D53372" w14:textId="77777777" w:rsidR="00F60379" w:rsidRPr="00F20557" w:rsidRDefault="00F60379" w:rsidP="00F60379">
      <w:pPr>
        <w:spacing w:after="0"/>
        <w:ind w:right="-142"/>
        <w:rPr>
          <w:rFonts w:ascii="Verdana" w:hAnsi="Verdana" w:cs="Arial"/>
          <w:sz w:val="20"/>
          <w:szCs w:val="20"/>
        </w:rPr>
      </w:pPr>
    </w:p>
    <w:p w14:paraId="53236086"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reprezentowany przez: …………………………………………………………………………………………………………………</w:t>
      </w:r>
    </w:p>
    <w:p w14:paraId="0F3AD2CB" w14:textId="77777777" w:rsidR="00F60379" w:rsidRPr="00F20557" w:rsidRDefault="00F60379" w:rsidP="00F60379">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5EB56E9D" w14:textId="77777777" w:rsidR="00F60379" w:rsidRPr="00F20557" w:rsidRDefault="00F60379" w:rsidP="00F60379">
      <w:pPr>
        <w:spacing w:after="0"/>
        <w:ind w:left="2842"/>
        <w:rPr>
          <w:rFonts w:ascii="Verdana" w:hAnsi="Verdana" w:cs="Arial"/>
          <w:i/>
          <w:sz w:val="16"/>
          <w:szCs w:val="16"/>
        </w:rPr>
      </w:pPr>
    </w:p>
    <w:p w14:paraId="71617811"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434807C1" w14:textId="77777777" w:rsidR="00F60379" w:rsidRPr="00F20557" w:rsidRDefault="00F60379" w:rsidP="00F60379">
      <w:pPr>
        <w:tabs>
          <w:tab w:val="left" w:pos="284"/>
        </w:tabs>
        <w:spacing w:after="0"/>
        <w:jc w:val="center"/>
        <w:rPr>
          <w:rFonts w:ascii="Verdana" w:hAnsi="Verdana" w:cs="Tahoma"/>
          <w:b/>
          <w:bCs/>
          <w:iCs/>
          <w:color w:val="000000"/>
          <w:sz w:val="20"/>
          <w:szCs w:val="20"/>
        </w:rPr>
      </w:pPr>
    </w:p>
    <w:p w14:paraId="53954748" w14:textId="25EE353F" w:rsidR="004B2649" w:rsidRDefault="000013B6" w:rsidP="00F60379">
      <w:pPr>
        <w:spacing w:after="0"/>
        <w:jc w:val="both"/>
        <w:rPr>
          <w:rFonts w:ascii="Verdana" w:eastAsia="Verdana" w:hAnsi="Verdana" w:cs="Arial"/>
          <w:b/>
          <w:bCs/>
          <w:sz w:val="20"/>
          <w:szCs w:val="20"/>
        </w:rPr>
      </w:pPr>
      <w:r w:rsidRPr="000013B6">
        <w:rPr>
          <w:rFonts w:ascii="Verdana" w:eastAsia="Verdana" w:hAnsi="Verdana" w:cs="Arial"/>
          <w:b/>
          <w:bCs/>
          <w:sz w:val="20"/>
          <w:szCs w:val="20"/>
        </w:rPr>
        <w:t>„</w:t>
      </w:r>
      <w:r w:rsidR="0005352B" w:rsidRPr="00A4558B">
        <w:rPr>
          <w:rFonts w:ascii="Verdana" w:hAnsi="Verdana" w:cs="Arial"/>
          <w:b/>
          <w:bCs/>
          <w:color w:val="000000" w:themeColor="text1"/>
          <w:sz w:val="20"/>
        </w:rPr>
        <w:t>Dostawa wraz z instalacją manipulatora próbki UHV z zasilaczem i dostawa stanowiska pompowego </w:t>
      </w:r>
      <w:r w:rsidR="0005352B" w:rsidRPr="00A4558B">
        <w:rPr>
          <w:rFonts w:ascii="Verdana" w:hAnsi="Verdana" w:cs="Arial"/>
          <w:b/>
          <w:bCs/>
          <w:sz w:val="20"/>
          <w:szCs w:val="20"/>
        </w:rPr>
        <w:t>do aparatury ultra wysokiej próżni.</w:t>
      </w:r>
      <w:r w:rsidRPr="00A4558B">
        <w:rPr>
          <w:rFonts w:ascii="Verdana" w:eastAsia="Verdana" w:hAnsi="Verdana" w:cs="Arial"/>
          <w:b/>
          <w:bCs/>
          <w:sz w:val="20"/>
          <w:szCs w:val="20"/>
        </w:rPr>
        <w:t>”</w:t>
      </w:r>
    </w:p>
    <w:p w14:paraId="5C8ED849" w14:textId="77777777" w:rsidR="000013B6" w:rsidRPr="00F20557" w:rsidRDefault="000013B6" w:rsidP="00F60379">
      <w:pPr>
        <w:spacing w:after="0"/>
        <w:jc w:val="both"/>
        <w:rPr>
          <w:rFonts w:ascii="Verdana" w:hAnsi="Verdana"/>
          <w:b/>
          <w:sz w:val="20"/>
          <w:szCs w:val="20"/>
        </w:rPr>
      </w:pPr>
    </w:p>
    <w:p w14:paraId="0D5B75EF"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08C7FA24" w14:textId="77777777" w:rsidR="00F60379" w:rsidRPr="00F20557" w:rsidRDefault="00F60379" w:rsidP="00F60379">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7AD3DFE9" w14:textId="77777777" w:rsidR="00F60379" w:rsidRPr="00F20557" w:rsidRDefault="00F60379" w:rsidP="00F60379">
      <w:pPr>
        <w:spacing w:after="0"/>
        <w:rPr>
          <w:rFonts w:ascii="Verdana" w:hAnsi="Verdana"/>
          <w:sz w:val="20"/>
          <w:szCs w:val="20"/>
        </w:rPr>
      </w:pPr>
    </w:p>
    <w:p w14:paraId="2D41EDA0"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5545CFE4" w14:textId="77777777" w:rsidR="00F60379" w:rsidRPr="00F20557" w:rsidRDefault="00F60379" w:rsidP="00F60379">
      <w:pPr>
        <w:spacing w:after="0"/>
        <w:jc w:val="center"/>
        <w:rPr>
          <w:rFonts w:ascii="Verdana" w:hAnsi="Verdana"/>
          <w:i/>
          <w:sz w:val="16"/>
          <w:szCs w:val="16"/>
        </w:rPr>
      </w:pPr>
      <w:r w:rsidRPr="00F20557">
        <w:rPr>
          <w:rFonts w:ascii="Verdana" w:hAnsi="Verdana"/>
          <w:i/>
          <w:sz w:val="16"/>
          <w:szCs w:val="16"/>
        </w:rPr>
        <w:t>(nazwa i adres wykonawcy)</w:t>
      </w:r>
    </w:p>
    <w:p w14:paraId="72454394" w14:textId="77777777" w:rsidR="00F60379" w:rsidRPr="00F20557" w:rsidRDefault="00F60379" w:rsidP="00F60379">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663E783A" w14:textId="77777777" w:rsidR="00F60379" w:rsidRPr="00F20557" w:rsidRDefault="00F60379" w:rsidP="00F60379">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059745D4"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175E9A0E" w14:textId="77777777" w:rsidR="00F60379" w:rsidRPr="00F20557" w:rsidRDefault="00F60379" w:rsidP="00F60379">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2348BBDE"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385BF0A4" w14:textId="77777777" w:rsidR="00F60379" w:rsidRPr="00F20557" w:rsidRDefault="00F60379" w:rsidP="00F60379">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3A2B97E0"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356E2D1D" w14:textId="77777777" w:rsidR="00F60379" w:rsidRPr="00F20557" w:rsidRDefault="00F60379" w:rsidP="00F60379">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5EC588FA"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5B24B7AF" w14:textId="77777777" w:rsidR="00F60379" w:rsidRPr="00F20557" w:rsidRDefault="00F60379" w:rsidP="00F60379">
      <w:pPr>
        <w:spacing w:after="0"/>
        <w:jc w:val="both"/>
        <w:rPr>
          <w:rFonts w:ascii="Verdana" w:hAnsi="Verdana"/>
          <w:sz w:val="20"/>
          <w:szCs w:val="20"/>
        </w:rPr>
      </w:pPr>
      <w:r w:rsidRPr="00F20557">
        <w:rPr>
          <w:rFonts w:ascii="Verdana" w:hAnsi="Verdana"/>
          <w:sz w:val="20"/>
          <w:szCs w:val="20"/>
        </w:rPr>
        <w:t xml:space="preserve">e) będę realizował poniżej wymienione </w:t>
      </w:r>
      <w:r>
        <w:rPr>
          <w:rFonts w:ascii="Verdana" w:hAnsi="Verdana"/>
          <w:sz w:val="20"/>
          <w:szCs w:val="20"/>
        </w:rPr>
        <w:t>dostawy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2AA79EC0" w14:textId="77777777" w:rsidR="00F60379" w:rsidRPr="00F20557" w:rsidRDefault="00F60379" w:rsidP="00F60379">
      <w:pPr>
        <w:spacing w:after="0"/>
        <w:jc w:val="both"/>
        <w:rPr>
          <w:rFonts w:ascii="Verdana" w:hAnsi="Verdana"/>
          <w:sz w:val="20"/>
          <w:szCs w:val="20"/>
        </w:rPr>
      </w:pPr>
      <w:r w:rsidRPr="00F20557">
        <w:rPr>
          <w:rFonts w:ascii="Verdana" w:hAnsi="Verdana"/>
          <w:sz w:val="20"/>
          <w:szCs w:val="20"/>
        </w:rPr>
        <w:t>…………………………………………………………………………………………………………………………………………………</w:t>
      </w:r>
    </w:p>
    <w:p w14:paraId="7B81EDFC" w14:textId="77777777" w:rsidR="00F60379" w:rsidRPr="00F20557" w:rsidRDefault="00F60379" w:rsidP="00F60379">
      <w:pPr>
        <w:spacing w:after="0"/>
        <w:jc w:val="both"/>
        <w:rPr>
          <w:rFonts w:ascii="Verdana" w:hAnsi="Verdana"/>
          <w:sz w:val="20"/>
          <w:szCs w:val="20"/>
        </w:rPr>
      </w:pPr>
      <w:r w:rsidRPr="00F20557">
        <w:rPr>
          <w:rFonts w:ascii="Verdana" w:hAnsi="Verdana"/>
          <w:sz w:val="20"/>
          <w:szCs w:val="20"/>
        </w:rPr>
        <w:t>f) z Wykonawcą łączyć nas będzie: ………………………………………………………………………………………</w:t>
      </w:r>
    </w:p>
    <w:p w14:paraId="4293CC44" w14:textId="77777777" w:rsidR="00F60379" w:rsidRPr="00F20557" w:rsidRDefault="00F60379" w:rsidP="00F60379">
      <w:pPr>
        <w:spacing w:after="0"/>
        <w:jc w:val="both"/>
        <w:rPr>
          <w:rFonts w:ascii="Verdana" w:hAnsi="Verdana"/>
          <w:sz w:val="20"/>
          <w:szCs w:val="20"/>
        </w:rPr>
      </w:pPr>
    </w:p>
    <w:p w14:paraId="3B101FF3" w14:textId="77777777" w:rsidR="00F60379" w:rsidRPr="00F20557" w:rsidRDefault="00F60379" w:rsidP="00F60379">
      <w:pPr>
        <w:spacing w:after="0"/>
        <w:jc w:val="both"/>
        <w:rPr>
          <w:rFonts w:ascii="Verdana" w:hAnsi="Verdana"/>
          <w:sz w:val="20"/>
          <w:szCs w:val="20"/>
        </w:rPr>
      </w:pPr>
    </w:p>
    <w:p w14:paraId="74A67F8C" w14:textId="77777777" w:rsidR="00F60379" w:rsidRPr="00F20557" w:rsidRDefault="00F60379" w:rsidP="00F60379">
      <w:pPr>
        <w:spacing w:after="0"/>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27808A2" w14:textId="77777777" w:rsidR="00F60379" w:rsidRPr="00F20557" w:rsidRDefault="00F60379" w:rsidP="00F60379">
      <w:pPr>
        <w:spacing w:after="0"/>
        <w:ind w:left="1" w:firstLine="1"/>
        <w:jc w:val="center"/>
        <w:rPr>
          <w:rFonts w:ascii="Verdana" w:hAnsi="Verdana"/>
          <w:i/>
          <w:sz w:val="16"/>
          <w:szCs w:val="16"/>
        </w:rPr>
      </w:pPr>
    </w:p>
    <w:p w14:paraId="41F0028C" w14:textId="77777777" w:rsidR="00F60379" w:rsidRPr="00F20557" w:rsidRDefault="00F60379" w:rsidP="00F60379">
      <w:pPr>
        <w:spacing w:after="0"/>
        <w:jc w:val="both"/>
        <w:rPr>
          <w:rFonts w:ascii="Verdana" w:hAnsi="Verdana"/>
          <w:b/>
          <w:sz w:val="20"/>
          <w:szCs w:val="20"/>
        </w:rPr>
      </w:pPr>
      <w:r>
        <w:rPr>
          <w:rFonts w:ascii="Verdana" w:hAnsi="Verdana"/>
          <w:b/>
          <w:sz w:val="20"/>
          <w:szCs w:val="20"/>
        </w:rPr>
        <w:t>Zobowiązanie</w:t>
      </w:r>
      <w:r w:rsidRPr="00F20557">
        <w:rPr>
          <w:rFonts w:ascii="Verdana" w:hAnsi="Verdana"/>
          <w:b/>
          <w:sz w:val="20"/>
          <w:szCs w:val="20"/>
        </w:rPr>
        <w:t xml:space="preserve"> musi być opatrzone przez osobę lub osoby uprawnione do reprezentowania </w:t>
      </w:r>
      <w:r>
        <w:rPr>
          <w:rFonts w:ascii="Verdana" w:hAnsi="Verdana"/>
          <w:b/>
          <w:sz w:val="20"/>
          <w:szCs w:val="20"/>
        </w:rPr>
        <w:t>P</w:t>
      </w:r>
      <w:r w:rsidRPr="00F20557">
        <w:rPr>
          <w:rFonts w:ascii="Verdana" w:hAnsi="Verdana"/>
          <w:b/>
          <w:sz w:val="20"/>
          <w:szCs w:val="20"/>
        </w:rPr>
        <w:t>odmiotu udostępniającego zasoby kwalifikowanym podpisem elektronicznym lub podpisem zaufanym lub podpisem osobistym.</w:t>
      </w:r>
    </w:p>
    <w:p w14:paraId="2F9E8A94" w14:textId="77777777" w:rsidR="00F60379" w:rsidRDefault="00F60379" w:rsidP="00F60379">
      <w:pPr>
        <w:spacing w:after="0"/>
        <w:rPr>
          <w:rFonts w:ascii="Verdana" w:hAnsi="Verdana" w:cs="Arial"/>
          <w:b/>
          <w:bCs/>
          <w:sz w:val="20"/>
          <w:szCs w:val="20"/>
        </w:rPr>
      </w:pPr>
    </w:p>
    <w:p w14:paraId="703721CF" w14:textId="77777777" w:rsidR="00F60379" w:rsidRDefault="00F60379" w:rsidP="00F60379">
      <w:pPr>
        <w:spacing w:after="0" w:line="240" w:lineRule="auto"/>
        <w:rPr>
          <w:rFonts w:ascii="Verdana" w:hAnsi="Verdana" w:cs="Arial"/>
          <w:b/>
          <w:bCs/>
          <w:sz w:val="20"/>
          <w:szCs w:val="20"/>
        </w:rPr>
      </w:pPr>
      <w:r>
        <w:rPr>
          <w:rFonts w:ascii="Verdana" w:hAnsi="Verdana" w:cs="Arial"/>
          <w:b/>
          <w:bCs/>
          <w:sz w:val="20"/>
          <w:szCs w:val="20"/>
        </w:rPr>
        <w:br w:type="page"/>
      </w:r>
    </w:p>
    <w:p w14:paraId="0E18FE6F" w14:textId="77777777" w:rsidR="00F60379" w:rsidRPr="00F20557" w:rsidRDefault="00F60379" w:rsidP="00F60379">
      <w:pPr>
        <w:spacing w:after="0"/>
        <w:rPr>
          <w:rFonts w:ascii="Verdana" w:hAnsi="Verdana" w:cs="Arial"/>
          <w:b/>
          <w:bCs/>
          <w:sz w:val="20"/>
          <w:szCs w:val="20"/>
        </w:rPr>
      </w:pPr>
    </w:p>
    <w:p w14:paraId="6FE5A217" w14:textId="77777777" w:rsidR="00F60379" w:rsidRPr="00F20557" w:rsidRDefault="00F60379" w:rsidP="00F60379">
      <w:pPr>
        <w:spacing w:after="0"/>
        <w:jc w:val="both"/>
        <w:rPr>
          <w:rFonts w:ascii="Verdana" w:hAnsi="Verdana" w:cs="Arial"/>
          <w:b/>
          <w:bCs/>
          <w:sz w:val="20"/>
          <w:szCs w:val="20"/>
        </w:rPr>
      </w:pPr>
      <w:r w:rsidRPr="00F20557">
        <w:rPr>
          <w:rFonts w:ascii="Verdana" w:hAnsi="Verdana" w:cs="Arial"/>
          <w:b/>
          <w:bCs/>
          <w:sz w:val="20"/>
          <w:szCs w:val="20"/>
        </w:rPr>
        <w:t xml:space="preserve">UWAGA ! - Dokument należy złożyć na wezwanie Zamawiającego </w:t>
      </w:r>
    </w:p>
    <w:p w14:paraId="57884E48" w14:textId="638CD10F" w:rsidR="00F60379" w:rsidRPr="00E410A1" w:rsidRDefault="00F60379" w:rsidP="00F60379">
      <w:pPr>
        <w:spacing w:after="0"/>
        <w:jc w:val="right"/>
        <w:rPr>
          <w:rFonts w:ascii="Verdana" w:hAnsi="Verdana" w:cs="Arial"/>
          <w:b/>
          <w:sz w:val="20"/>
          <w:szCs w:val="20"/>
        </w:rPr>
      </w:pPr>
      <w:r w:rsidRPr="00E410A1">
        <w:rPr>
          <w:rFonts w:ascii="Verdana" w:hAnsi="Verdana" w:cs="Arial"/>
          <w:b/>
          <w:sz w:val="20"/>
          <w:szCs w:val="20"/>
        </w:rPr>
        <w:t>Postępowanie nr: BZP.2710</w:t>
      </w:r>
      <w:r w:rsidR="004B2649">
        <w:rPr>
          <w:rFonts w:ascii="Verdana" w:hAnsi="Verdana" w:cs="Arial"/>
          <w:b/>
          <w:sz w:val="20"/>
          <w:szCs w:val="20"/>
        </w:rPr>
        <w:t>.</w:t>
      </w:r>
      <w:r w:rsidR="000013B6">
        <w:rPr>
          <w:rFonts w:ascii="Verdana" w:hAnsi="Verdana" w:cs="Arial"/>
          <w:b/>
          <w:sz w:val="20"/>
          <w:szCs w:val="20"/>
        </w:rPr>
        <w:t>65</w:t>
      </w:r>
      <w:r w:rsidR="004B2649">
        <w:rPr>
          <w:rFonts w:ascii="Verdana" w:hAnsi="Verdana" w:cs="Arial"/>
          <w:b/>
          <w:sz w:val="20"/>
          <w:szCs w:val="20"/>
        </w:rPr>
        <w:t>.202</w:t>
      </w:r>
      <w:r w:rsidR="000013B6">
        <w:rPr>
          <w:rFonts w:ascii="Verdana" w:hAnsi="Verdana" w:cs="Arial"/>
          <w:b/>
          <w:sz w:val="20"/>
          <w:szCs w:val="20"/>
        </w:rPr>
        <w:t>4</w:t>
      </w:r>
      <w:r w:rsidR="004B2649">
        <w:rPr>
          <w:rFonts w:ascii="Verdana" w:hAnsi="Verdana" w:cs="Arial"/>
          <w:b/>
          <w:sz w:val="20"/>
          <w:szCs w:val="20"/>
        </w:rPr>
        <w:t>.</w:t>
      </w:r>
      <w:r w:rsidR="000013B6">
        <w:rPr>
          <w:rFonts w:ascii="Verdana" w:hAnsi="Verdana" w:cs="Arial"/>
          <w:b/>
          <w:sz w:val="20"/>
          <w:szCs w:val="20"/>
        </w:rPr>
        <w:t>ECS</w:t>
      </w:r>
    </w:p>
    <w:p w14:paraId="232FF8CC" w14:textId="77777777" w:rsidR="00F60379" w:rsidRPr="00F20557" w:rsidRDefault="00F60379" w:rsidP="00F60379">
      <w:pPr>
        <w:spacing w:after="0"/>
        <w:jc w:val="right"/>
        <w:rPr>
          <w:rFonts w:ascii="Verdana" w:hAnsi="Verdana" w:cs="Arial"/>
          <w:b/>
          <w:sz w:val="20"/>
          <w:szCs w:val="20"/>
        </w:rPr>
      </w:pPr>
      <w:r w:rsidRPr="00F20557">
        <w:rPr>
          <w:rFonts w:ascii="Verdana" w:hAnsi="Verdana" w:cs="Arial"/>
          <w:b/>
          <w:sz w:val="20"/>
        </w:rPr>
        <w:t>Załącznik nr 6 do SWZ</w:t>
      </w:r>
    </w:p>
    <w:p w14:paraId="02687F62" w14:textId="77777777" w:rsidR="00F60379" w:rsidRPr="00F20557" w:rsidRDefault="00F60379" w:rsidP="00F6037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WYKAZ WYKONANYCH DOSTAW</w:t>
      </w:r>
    </w:p>
    <w:p w14:paraId="7DEB7AD6" w14:textId="77777777" w:rsidR="00F60379" w:rsidRDefault="00F60379" w:rsidP="00F60379">
      <w:pPr>
        <w:pStyle w:val="Tekstpodstawowy"/>
        <w:spacing w:line="276" w:lineRule="auto"/>
        <w:jc w:val="both"/>
        <w:rPr>
          <w:rFonts w:ascii="Verdana" w:hAnsi="Verdana"/>
          <w:b/>
          <w:sz w:val="20"/>
        </w:rPr>
      </w:pPr>
      <w:r w:rsidRPr="00F20557">
        <w:rPr>
          <w:rFonts w:ascii="Verdana" w:hAnsi="Verdana"/>
          <w:sz w:val="20"/>
        </w:rPr>
        <w:t xml:space="preserve">Wykaz </w:t>
      </w:r>
      <w:r>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r w:rsidRPr="00F20557">
        <w:rPr>
          <w:rFonts w:ascii="Verdana" w:hAnsi="Verdana"/>
          <w:b/>
          <w:sz w:val="20"/>
        </w:rPr>
        <w:t xml:space="preserve"> </w:t>
      </w:r>
    </w:p>
    <w:p w14:paraId="4DD45257" w14:textId="77777777" w:rsidR="00F60379" w:rsidRPr="00F20557" w:rsidRDefault="00F60379" w:rsidP="00F60379">
      <w:pPr>
        <w:pStyle w:val="Tekstpodstawowy"/>
        <w:spacing w:line="276" w:lineRule="auto"/>
        <w:jc w:val="both"/>
        <w:rPr>
          <w:rFonts w:ascii="Verdana" w:hAnsi="Verdana"/>
          <w:b/>
          <w:sz w:val="20"/>
        </w:rPr>
      </w:pPr>
    </w:p>
    <w:p w14:paraId="7EB5640B" w14:textId="630C6FE3" w:rsidR="004B2649" w:rsidRPr="000013B6" w:rsidRDefault="000013B6" w:rsidP="00F60379">
      <w:pPr>
        <w:tabs>
          <w:tab w:val="left" w:pos="709"/>
        </w:tabs>
        <w:spacing w:after="0"/>
        <w:jc w:val="center"/>
        <w:rPr>
          <w:rFonts w:ascii="Verdana" w:eastAsia="Verdana" w:hAnsi="Verdana" w:cs="Arial"/>
          <w:b/>
          <w:bCs/>
          <w:sz w:val="20"/>
          <w:szCs w:val="20"/>
        </w:rPr>
      </w:pPr>
      <w:r w:rsidRPr="000013B6">
        <w:rPr>
          <w:rFonts w:ascii="Verdana" w:hAnsi="Verdana" w:cs="Arial"/>
          <w:sz w:val="20"/>
          <w:szCs w:val="20"/>
        </w:rPr>
        <w:t>„</w:t>
      </w:r>
      <w:r w:rsidR="0005352B" w:rsidRPr="00A4558B">
        <w:rPr>
          <w:rFonts w:ascii="Verdana" w:hAnsi="Verdana" w:cs="Arial"/>
          <w:b/>
          <w:bCs/>
          <w:color w:val="000000" w:themeColor="text1"/>
          <w:sz w:val="20"/>
        </w:rPr>
        <w:t>Dostawa wraz z instalacją manipulatora próbki UHV z zasilaczem i dostawa stanowiska pompowego </w:t>
      </w:r>
      <w:r w:rsidR="0005352B" w:rsidRPr="00A4558B">
        <w:rPr>
          <w:rFonts w:ascii="Verdana" w:hAnsi="Verdana" w:cs="Arial"/>
          <w:b/>
          <w:bCs/>
          <w:sz w:val="20"/>
          <w:szCs w:val="20"/>
        </w:rPr>
        <w:t>do aparatury ultra wysokiej próżni.</w:t>
      </w:r>
      <w:r w:rsidRPr="00A4558B">
        <w:rPr>
          <w:rFonts w:ascii="Verdana" w:eastAsia="Verdana" w:hAnsi="Verdana" w:cs="Arial"/>
          <w:b/>
          <w:bCs/>
          <w:sz w:val="20"/>
          <w:szCs w:val="20"/>
        </w:rPr>
        <w:t>”</w:t>
      </w:r>
    </w:p>
    <w:p w14:paraId="311887A4" w14:textId="77777777" w:rsidR="000013B6" w:rsidRPr="00240629" w:rsidRDefault="000013B6" w:rsidP="00F60379">
      <w:pPr>
        <w:tabs>
          <w:tab w:val="left" w:pos="709"/>
        </w:tabs>
        <w:spacing w:after="0"/>
        <w:jc w:val="center"/>
        <w:rPr>
          <w:rFonts w:ascii="Verdana" w:hAnsi="Verdana" w:cs="Calibri"/>
          <w:b/>
          <w:sz w:val="16"/>
          <w:szCs w:val="16"/>
        </w:rPr>
      </w:pPr>
    </w:p>
    <w:p w14:paraId="27880601" w14:textId="77777777" w:rsidR="00F60379" w:rsidRPr="00F20557" w:rsidRDefault="00F60379" w:rsidP="00F60379">
      <w:pPr>
        <w:spacing w:after="0"/>
        <w:jc w:val="both"/>
        <w:rPr>
          <w:rFonts w:ascii="Verdana" w:hAnsi="Verdana"/>
          <w:b/>
          <w:iCs/>
          <w:sz w:val="20"/>
          <w:szCs w:val="20"/>
        </w:rPr>
      </w:pPr>
      <w:r w:rsidRPr="00F20557">
        <w:rPr>
          <w:rFonts w:ascii="Verdana" w:hAnsi="Verdana"/>
          <w:sz w:val="20"/>
          <w:szCs w:val="20"/>
        </w:rPr>
        <w:t>o którym mowa w rozdziale VI ust. 1 ppkt 1.2.4.</w:t>
      </w:r>
      <w:r>
        <w:rPr>
          <w:rFonts w:ascii="Verdana" w:hAnsi="Verdana"/>
          <w:sz w:val="20"/>
          <w:szCs w:val="20"/>
        </w:rPr>
        <w:t xml:space="preserve"> </w:t>
      </w:r>
      <w:r w:rsidRPr="00F20557">
        <w:rPr>
          <w:rFonts w:ascii="Verdana" w:hAnsi="Verdana"/>
          <w:sz w:val="20"/>
          <w:szCs w:val="20"/>
        </w:rPr>
        <w:t>SWZ.</w:t>
      </w:r>
    </w:p>
    <w:tbl>
      <w:tblPr>
        <w:tblW w:w="9048"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406"/>
        <w:gridCol w:w="3016"/>
        <w:gridCol w:w="2093"/>
        <w:gridCol w:w="2093"/>
      </w:tblGrid>
      <w:tr w:rsidR="007738B1" w:rsidRPr="00F20557" w14:paraId="10FFCBAA" w14:textId="77777777" w:rsidTr="007738B1">
        <w:trPr>
          <w:trHeight w:val="817"/>
        </w:trPr>
        <w:tc>
          <w:tcPr>
            <w:tcW w:w="440" w:type="dxa"/>
            <w:vAlign w:val="center"/>
          </w:tcPr>
          <w:p w14:paraId="285B1002" w14:textId="77777777" w:rsidR="007738B1" w:rsidRPr="00F20557" w:rsidRDefault="007738B1" w:rsidP="00DC125A">
            <w:pPr>
              <w:spacing w:after="0"/>
              <w:jc w:val="center"/>
              <w:rPr>
                <w:rFonts w:ascii="Verdana" w:hAnsi="Verdana" w:cs="Arial"/>
                <w:sz w:val="16"/>
                <w:szCs w:val="16"/>
              </w:rPr>
            </w:pPr>
            <w:r w:rsidRPr="00F20557">
              <w:rPr>
                <w:rFonts w:ascii="Verdana" w:hAnsi="Verdana" w:cs="Arial"/>
                <w:sz w:val="16"/>
                <w:szCs w:val="16"/>
              </w:rPr>
              <w:t>Lp.</w:t>
            </w:r>
          </w:p>
        </w:tc>
        <w:tc>
          <w:tcPr>
            <w:tcW w:w="1406" w:type="dxa"/>
            <w:vAlign w:val="center"/>
          </w:tcPr>
          <w:p w14:paraId="4881E6AE" w14:textId="2CF5E262" w:rsidR="007738B1" w:rsidRPr="00F20557" w:rsidRDefault="007738B1" w:rsidP="00DC125A">
            <w:pPr>
              <w:spacing w:after="0"/>
              <w:jc w:val="center"/>
              <w:rPr>
                <w:rFonts w:ascii="Verdana" w:hAnsi="Verdana" w:cs="Arial"/>
                <w:sz w:val="16"/>
                <w:szCs w:val="16"/>
              </w:rPr>
            </w:pPr>
            <w:r w:rsidRPr="00F20557">
              <w:rPr>
                <w:rFonts w:ascii="Verdana" w:hAnsi="Verdana" w:cs="Arial"/>
                <w:sz w:val="16"/>
                <w:szCs w:val="16"/>
              </w:rPr>
              <w:t xml:space="preserve">Podmiot, na rzecz którego </w:t>
            </w:r>
            <w:r w:rsidR="00E10327">
              <w:rPr>
                <w:rFonts w:ascii="Verdana" w:hAnsi="Verdana" w:cs="Arial"/>
                <w:sz w:val="16"/>
                <w:szCs w:val="16"/>
              </w:rPr>
              <w:t>dostawa</w:t>
            </w:r>
            <w:r w:rsidRPr="00F20557">
              <w:rPr>
                <w:rFonts w:ascii="Verdana" w:hAnsi="Verdana" w:cs="Arial"/>
                <w:sz w:val="16"/>
                <w:szCs w:val="16"/>
              </w:rPr>
              <w:t xml:space="preserve"> została wykonana </w:t>
            </w:r>
          </w:p>
          <w:p w14:paraId="3A7B85C4" w14:textId="77777777" w:rsidR="007738B1" w:rsidRPr="00F20557" w:rsidRDefault="007738B1" w:rsidP="00DC125A">
            <w:pPr>
              <w:spacing w:after="0"/>
              <w:jc w:val="center"/>
              <w:rPr>
                <w:rFonts w:ascii="Verdana" w:hAnsi="Verdana" w:cs="Arial"/>
                <w:sz w:val="16"/>
                <w:szCs w:val="16"/>
              </w:rPr>
            </w:pPr>
          </w:p>
        </w:tc>
        <w:tc>
          <w:tcPr>
            <w:tcW w:w="3016" w:type="dxa"/>
            <w:tcBorders>
              <w:right w:val="single" w:sz="4" w:space="0" w:color="auto"/>
            </w:tcBorders>
            <w:vAlign w:val="center"/>
          </w:tcPr>
          <w:p w14:paraId="2FC780E7" w14:textId="77777777" w:rsidR="007738B1" w:rsidRPr="00F20557" w:rsidRDefault="007738B1" w:rsidP="00DC125A">
            <w:pPr>
              <w:spacing w:after="0"/>
              <w:jc w:val="center"/>
              <w:rPr>
                <w:rFonts w:ascii="Verdana" w:hAnsi="Verdana" w:cs="Arial"/>
                <w:sz w:val="16"/>
                <w:szCs w:val="16"/>
              </w:rPr>
            </w:pPr>
            <w:r w:rsidRPr="00F20557">
              <w:rPr>
                <w:rFonts w:ascii="Verdana" w:hAnsi="Verdana" w:cs="Arial"/>
                <w:sz w:val="16"/>
                <w:szCs w:val="16"/>
              </w:rPr>
              <w:t xml:space="preserve">Rodzaj wykonanej </w:t>
            </w:r>
            <w:r>
              <w:rPr>
                <w:rFonts w:ascii="Verdana" w:hAnsi="Verdana" w:cs="Arial"/>
                <w:sz w:val="16"/>
                <w:szCs w:val="16"/>
              </w:rPr>
              <w:t>dostawy</w:t>
            </w:r>
          </w:p>
          <w:p w14:paraId="13A8E973" w14:textId="77777777" w:rsidR="007738B1" w:rsidRPr="00F20557" w:rsidRDefault="007738B1" w:rsidP="00DC125A">
            <w:pPr>
              <w:spacing w:after="0"/>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521097D9" w14:textId="77777777" w:rsidR="007738B1" w:rsidRPr="00F20557" w:rsidRDefault="007738B1" w:rsidP="00DC125A">
            <w:pPr>
              <w:spacing w:after="0"/>
              <w:jc w:val="center"/>
              <w:rPr>
                <w:rFonts w:ascii="Verdana" w:hAnsi="Verdana" w:cs="Arial"/>
                <w:sz w:val="16"/>
                <w:szCs w:val="16"/>
              </w:rPr>
            </w:pPr>
            <w:r w:rsidRPr="00F20557">
              <w:rPr>
                <w:rFonts w:ascii="Verdana" w:hAnsi="Verdana" w:cs="Arial"/>
                <w:sz w:val="16"/>
                <w:szCs w:val="16"/>
              </w:rPr>
              <w:t>w rozdziale VI pkt. 1.2.4. SWZ</w:t>
            </w:r>
          </w:p>
        </w:tc>
        <w:tc>
          <w:tcPr>
            <w:tcW w:w="2093" w:type="dxa"/>
            <w:vAlign w:val="center"/>
          </w:tcPr>
          <w:p w14:paraId="55619E18" w14:textId="1D1CBB01" w:rsidR="007738B1" w:rsidRPr="00F20557" w:rsidRDefault="007738B1" w:rsidP="00DC125A">
            <w:pPr>
              <w:spacing w:after="0"/>
              <w:jc w:val="center"/>
              <w:rPr>
                <w:rFonts w:ascii="Verdana" w:hAnsi="Verdana" w:cs="Arial"/>
                <w:sz w:val="16"/>
                <w:szCs w:val="16"/>
              </w:rPr>
            </w:pPr>
            <w:r w:rsidRPr="00D11E0F">
              <w:rPr>
                <w:rFonts w:ascii="Verdana" w:eastAsiaTheme="minorHAnsi" w:hAnsi="Verdana" w:cs="Arial"/>
                <w:sz w:val="16"/>
                <w:szCs w:val="16"/>
              </w:rPr>
              <w:t>Wartość dostawy brutto:</w:t>
            </w:r>
          </w:p>
        </w:tc>
        <w:tc>
          <w:tcPr>
            <w:tcW w:w="2093" w:type="dxa"/>
            <w:vAlign w:val="center"/>
          </w:tcPr>
          <w:p w14:paraId="619E4D13" w14:textId="3390CEFD" w:rsidR="007738B1" w:rsidRPr="00F20557" w:rsidRDefault="007738B1" w:rsidP="00DC125A">
            <w:pPr>
              <w:spacing w:after="0"/>
              <w:jc w:val="center"/>
              <w:rPr>
                <w:rFonts w:ascii="Verdana" w:hAnsi="Verdana" w:cs="Arial"/>
                <w:sz w:val="16"/>
                <w:szCs w:val="16"/>
              </w:rPr>
            </w:pPr>
            <w:r w:rsidRPr="00F20557">
              <w:rPr>
                <w:rFonts w:ascii="Verdana" w:hAnsi="Verdana" w:cs="Arial"/>
                <w:sz w:val="16"/>
                <w:szCs w:val="16"/>
              </w:rPr>
              <w:t xml:space="preserve">Termin realizacji </w:t>
            </w:r>
            <w:r>
              <w:rPr>
                <w:rFonts w:ascii="Verdana" w:hAnsi="Verdana" w:cs="Arial"/>
                <w:sz w:val="16"/>
                <w:szCs w:val="16"/>
              </w:rPr>
              <w:t>dostawy</w:t>
            </w:r>
          </w:p>
        </w:tc>
      </w:tr>
      <w:tr w:rsidR="007738B1" w:rsidRPr="00F20557" w14:paraId="4F7CD20C" w14:textId="77777777" w:rsidTr="007738B1">
        <w:trPr>
          <w:trHeight w:val="228"/>
        </w:trPr>
        <w:tc>
          <w:tcPr>
            <w:tcW w:w="440" w:type="dxa"/>
          </w:tcPr>
          <w:p w14:paraId="4034F29A" w14:textId="77777777" w:rsidR="007738B1" w:rsidRPr="00F20557" w:rsidRDefault="007738B1" w:rsidP="00DC125A">
            <w:pPr>
              <w:spacing w:after="0"/>
              <w:jc w:val="center"/>
              <w:rPr>
                <w:rFonts w:ascii="Verdana" w:hAnsi="Verdana" w:cs="Arial"/>
                <w:sz w:val="16"/>
                <w:szCs w:val="16"/>
              </w:rPr>
            </w:pPr>
          </w:p>
        </w:tc>
        <w:tc>
          <w:tcPr>
            <w:tcW w:w="1406" w:type="dxa"/>
          </w:tcPr>
          <w:p w14:paraId="4A4BE07A" w14:textId="77777777" w:rsidR="007738B1" w:rsidRPr="00F20557" w:rsidRDefault="007738B1" w:rsidP="00DC125A">
            <w:pPr>
              <w:spacing w:after="0"/>
              <w:jc w:val="center"/>
              <w:rPr>
                <w:rFonts w:ascii="Verdana" w:hAnsi="Verdana" w:cs="Arial"/>
                <w:sz w:val="16"/>
                <w:szCs w:val="16"/>
              </w:rPr>
            </w:pPr>
            <w:r w:rsidRPr="00F20557">
              <w:rPr>
                <w:rFonts w:ascii="Verdana" w:hAnsi="Verdana" w:cs="Arial"/>
                <w:sz w:val="16"/>
                <w:szCs w:val="16"/>
              </w:rPr>
              <w:t>1</w:t>
            </w:r>
          </w:p>
        </w:tc>
        <w:tc>
          <w:tcPr>
            <w:tcW w:w="3016" w:type="dxa"/>
            <w:tcBorders>
              <w:right w:val="single" w:sz="4" w:space="0" w:color="auto"/>
            </w:tcBorders>
          </w:tcPr>
          <w:p w14:paraId="5BEF7CB0" w14:textId="77777777" w:rsidR="007738B1" w:rsidRPr="00F20557" w:rsidRDefault="007738B1" w:rsidP="00DC125A">
            <w:pPr>
              <w:spacing w:after="0"/>
              <w:jc w:val="center"/>
              <w:rPr>
                <w:rFonts w:ascii="Verdana" w:hAnsi="Verdana" w:cs="Arial"/>
                <w:sz w:val="16"/>
                <w:szCs w:val="16"/>
              </w:rPr>
            </w:pPr>
            <w:r w:rsidRPr="00F20557">
              <w:rPr>
                <w:rFonts w:ascii="Verdana" w:hAnsi="Verdana" w:cs="Arial"/>
                <w:sz w:val="16"/>
                <w:szCs w:val="16"/>
              </w:rPr>
              <w:t>2</w:t>
            </w:r>
          </w:p>
        </w:tc>
        <w:tc>
          <w:tcPr>
            <w:tcW w:w="2093" w:type="dxa"/>
          </w:tcPr>
          <w:p w14:paraId="602D0248" w14:textId="723EC4F1" w:rsidR="007738B1" w:rsidRPr="00F20557" w:rsidRDefault="007738B1" w:rsidP="00DC125A">
            <w:pPr>
              <w:spacing w:after="0"/>
              <w:jc w:val="center"/>
              <w:rPr>
                <w:rFonts w:ascii="Verdana" w:hAnsi="Verdana" w:cs="Arial"/>
                <w:sz w:val="16"/>
                <w:szCs w:val="16"/>
              </w:rPr>
            </w:pPr>
            <w:r>
              <w:rPr>
                <w:rFonts w:ascii="Verdana" w:hAnsi="Verdana" w:cs="Arial"/>
                <w:sz w:val="16"/>
                <w:szCs w:val="16"/>
              </w:rPr>
              <w:t>3</w:t>
            </w:r>
          </w:p>
        </w:tc>
        <w:tc>
          <w:tcPr>
            <w:tcW w:w="2093" w:type="dxa"/>
          </w:tcPr>
          <w:p w14:paraId="0D8F5A03" w14:textId="08827686" w:rsidR="007738B1" w:rsidRPr="00F20557" w:rsidRDefault="007738B1" w:rsidP="00DC125A">
            <w:pPr>
              <w:spacing w:after="0"/>
              <w:jc w:val="center"/>
              <w:rPr>
                <w:rFonts w:ascii="Verdana" w:hAnsi="Verdana" w:cs="Arial"/>
                <w:sz w:val="16"/>
                <w:szCs w:val="16"/>
              </w:rPr>
            </w:pPr>
            <w:r>
              <w:rPr>
                <w:rFonts w:ascii="Verdana" w:hAnsi="Verdana" w:cs="Arial"/>
                <w:sz w:val="16"/>
                <w:szCs w:val="16"/>
              </w:rPr>
              <w:t>4</w:t>
            </w:r>
          </w:p>
        </w:tc>
      </w:tr>
      <w:tr w:rsidR="007738B1" w:rsidRPr="00F20557" w14:paraId="0160DFA6" w14:textId="77777777" w:rsidTr="007738B1">
        <w:trPr>
          <w:trHeight w:val="2457"/>
        </w:trPr>
        <w:tc>
          <w:tcPr>
            <w:tcW w:w="440" w:type="dxa"/>
            <w:vAlign w:val="center"/>
          </w:tcPr>
          <w:p w14:paraId="0292EF9A" w14:textId="77777777" w:rsidR="007738B1" w:rsidRPr="00F20557" w:rsidRDefault="007738B1" w:rsidP="00DC125A">
            <w:pPr>
              <w:spacing w:after="0"/>
              <w:jc w:val="center"/>
              <w:rPr>
                <w:rFonts w:ascii="Verdana" w:hAnsi="Verdana" w:cs="Arial"/>
                <w:sz w:val="16"/>
                <w:szCs w:val="16"/>
              </w:rPr>
            </w:pPr>
            <w:r w:rsidRPr="00F20557">
              <w:rPr>
                <w:rFonts w:ascii="Verdana" w:hAnsi="Verdana" w:cs="Arial"/>
                <w:sz w:val="16"/>
                <w:szCs w:val="16"/>
              </w:rPr>
              <w:t>1</w:t>
            </w:r>
          </w:p>
        </w:tc>
        <w:tc>
          <w:tcPr>
            <w:tcW w:w="1406" w:type="dxa"/>
            <w:vAlign w:val="center"/>
          </w:tcPr>
          <w:p w14:paraId="59FEA73C" w14:textId="77777777" w:rsidR="007738B1" w:rsidRPr="00F20557" w:rsidRDefault="007738B1" w:rsidP="00DC125A">
            <w:pPr>
              <w:spacing w:after="0"/>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3016" w:type="dxa"/>
            <w:tcBorders>
              <w:right w:val="single" w:sz="4" w:space="0" w:color="auto"/>
            </w:tcBorders>
          </w:tcPr>
          <w:p w14:paraId="19627CCC" w14:textId="77777777" w:rsidR="007738B1" w:rsidRPr="00F20557" w:rsidRDefault="007738B1" w:rsidP="00DC125A">
            <w:pPr>
              <w:spacing w:after="0"/>
              <w:jc w:val="center"/>
              <w:rPr>
                <w:rFonts w:ascii="Verdana" w:hAnsi="Verdana"/>
                <w:sz w:val="16"/>
                <w:szCs w:val="16"/>
                <w:highlight w:val="yellow"/>
              </w:rPr>
            </w:pPr>
          </w:p>
          <w:p w14:paraId="725A59F9" w14:textId="77777777" w:rsidR="007738B1" w:rsidRPr="00D11E0F" w:rsidRDefault="007738B1" w:rsidP="00DC125A">
            <w:pPr>
              <w:spacing w:after="0"/>
              <w:rPr>
                <w:rFonts w:ascii="Verdana" w:eastAsiaTheme="minorHAnsi" w:hAnsi="Verdana" w:cs="Arial"/>
                <w:sz w:val="16"/>
                <w:szCs w:val="16"/>
              </w:rPr>
            </w:pPr>
            <w:r w:rsidRPr="00D11E0F">
              <w:rPr>
                <w:rFonts w:ascii="Verdana" w:hAnsi="Verdana"/>
                <w:sz w:val="16"/>
                <w:szCs w:val="16"/>
              </w:rPr>
              <w:t xml:space="preserve">Nazwa przedmiotu dostawy: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0F3AAAAF" w14:textId="77777777" w:rsidR="007738B1" w:rsidRDefault="007738B1" w:rsidP="00DC125A">
            <w:pPr>
              <w:spacing w:after="0"/>
              <w:rPr>
                <w:rFonts w:ascii="Verdana" w:eastAsiaTheme="minorHAnsi" w:hAnsi="Verdana" w:cs="Arial"/>
                <w:sz w:val="16"/>
                <w:szCs w:val="16"/>
              </w:rPr>
            </w:pPr>
          </w:p>
          <w:p w14:paraId="58B2AD8D" w14:textId="32F28673" w:rsidR="007738B1" w:rsidRPr="00D11E0F" w:rsidRDefault="007738B1" w:rsidP="00DC125A">
            <w:pPr>
              <w:spacing w:after="0"/>
              <w:rPr>
                <w:rFonts w:ascii="Verdana" w:hAnsi="Verdana"/>
                <w:sz w:val="16"/>
                <w:szCs w:val="16"/>
              </w:rPr>
            </w:pP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59B8D9FB" w14:textId="77777777" w:rsidR="007738B1" w:rsidRDefault="007738B1" w:rsidP="00DC125A">
            <w:pPr>
              <w:spacing w:after="0"/>
              <w:jc w:val="both"/>
              <w:rPr>
                <w:rFonts w:ascii="Verdana" w:hAnsi="Verdana"/>
                <w:sz w:val="16"/>
                <w:szCs w:val="16"/>
              </w:rPr>
            </w:pPr>
          </w:p>
          <w:p w14:paraId="238F5145" w14:textId="77777777" w:rsidR="007738B1" w:rsidRPr="00F20557" w:rsidRDefault="007738B1" w:rsidP="00DC125A">
            <w:pPr>
              <w:spacing w:after="0"/>
              <w:jc w:val="both"/>
              <w:rPr>
                <w:rFonts w:ascii="Verdana" w:hAnsi="Verdana"/>
                <w:sz w:val="16"/>
                <w:szCs w:val="16"/>
                <w:highlight w:val="yellow"/>
                <w:vertAlign w:val="superscript"/>
              </w:rPr>
            </w:pPr>
          </w:p>
        </w:tc>
        <w:tc>
          <w:tcPr>
            <w:tcW w:w="2093" w:type="dxa"/>
            <w:vAlign w:val="center"/>
          </w:tcPr>
          <w:p w14:paraId="324FDFDA" w14:textId="0C205BD9" w:rsidR="007738B1" w:rsidRPr="00F20557" w:rsidRDefault="007738B1" w:rsidP="00DC125A">
            <w:pPr>
              <w:spacing w:after="0"/>
              <w:jc w:val="center"/>
              <w:rPr>
                <w:rFonts w:ascii="Verdana" w:hAnsi="Verdana" w:cs="Arial"/>
                <w:sz w:val="16"/>
                <w:szCs w:val="16"/>
              </w:rPr>
            </w:pPr>
            <w:r>
              <w:rPr>
                <w:rFonts w:ascii="Verdana" w:hAnsi="Verdana" w:cs="Arial"/>
                <w:sz w:val="16"/>
                <w:szCs w:val="16"/>
              </w:rPr>
              <w:t>……………….</w:t>
            </w:r>
          </w:p>
        </w:tc>
        <w:tc>
          <w:tcPr>
            <w:tcW w:w="2093" w:type="dxa"/>
            <w:vAlign w:val="center"/>
          </w:tcPr>
          <w:p w14:paraId="4C2D8ACC" w14:textId="39BD681C" w:rsidR="007738B1" w:rsidRPr="00F20557" w:rsidRDefault="007738B1" w:rsidP="00DC125A">
            <w:pPr>
              <w:spacing w:after="0"/>
              <w:jc w:val="center"/>
              <w:rPr>
                <w:rFonts w:ascii="Verdana" w:hAnsi="Verdana" w:cs="Arial"/>
                <w:sz w:val="16"/>
                <w:szCs w:val="16"/>
              </w:rPr>
            </w:pPr>
            <w:r w:rsidRPr="00F20557">
              <w:rPr>
                <w:rFonts w:ascii="Verdana" w:hAnsi="Verdana" w:cs="Arial"/>
                <w:sz w:val="16"/>
                <w:szCs w:val="16"/>
              </w:rPr>
              <w:t xml:space="preserve">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0A329FEF" w14:textId="59612C10" w:rsidR="007738B1" w:rsidRPr="00F20557" w:rsidRDefault="00E10327" w:rsidP="00DC125A">
            <w:pPr>
              <w:spacing w:after="0"/>
              <w:jc w:val="center"/>
              <w:rPr>
                <w:rFonts w:ascii="Verdana" w:hAnsi="Verdana" w:cs="Arial"/>
                <w:sz w:val="16"/>
                <w:szCs w:val="16"/>
              </w:rPr>
            </w:pPr>
            <w:r>
              <w:rPr>
                <w:rFonts w:ascii="Verdana" w:hAnsi="Verdana" w:cs="Arial"/>
                <w:sz w:val="16"/>
                <w:szCs w:val="16"/>
              </w:rPr>
              <w:t xml:space="preserve"> Od </w:t>
            </w:r>
            <w:proofErr w:type="spellStart"/>
            <w:r w:rsidR="007738B1" w:rsidRPr="00F20557">
              <w:rPr>
                <w:rFonts w:ascii="Verdana" w:hAnsi="Verdana" w:cs="Arial"/>
                <w:sz w:val="16"/>
                <w:szCs w:val="16"/>
              </w:rPr>
              <w:t>dd</w:t>
            </w:r>
            <w:proofErr w:type="spellEnd"/>
            <w:r w:rsidR="007738B1" w:rsidRPr="00F20557">
              <w:rPr>
                <w:rFonts w:ascii="Verdana" w:hAnsi="Verdana" w:cs="Arial"/>
                <w:sz w:val="16"/>
                <w:szCs w:val="16"/>
              </w:rPr>
              <w:t>/mm/</w:t>
            </w:r>
            <w:proofErr w:type="spellStart"/>
            <w:r w:rsidR="007738B1" w:rsidRPr="00F20557">
              <w:rPr>
                <w:rFonts w:ascii="Verdana" w:hAnsi="Verdana" w:cs="Arial"/>
                <w:sz w:val="16"/>
                <w:szCs w:val="16"/>
              </w:rPr>
              <w:t>rrrr</w:t>
            </w:r>
            <w:proofErr w:type="spellEnd"/>
          </w:p>
          <w:p w14:paraId="532E55E9" w14:textId="6634B9EF" w:rsidR="007738B1" w:rsidRPr="00F20557" w:rsidRDefault="00E10327" w:rsidP="00DC125A">
            <w:pPr>
              <w:spacing w:after="0"/>
              <w:jc w:val="center"/>
              <w:rPr>
                <w:rFonts w:ascii="Verdana" w:hAnsi="Verdana" w:cs="Arial"/>
                <w:sz w:val="16"/>
                <w:szCs w:val="16"/>
              </w:rPr>
            </w:pPr>
            <w:r>
              <w:rPr>
                <w:rFonts w:ascii="Verdana" w:hAnsi="Verdana" w:cs="Arial"/>
                <w:sz w:val="16"/>
                <w:szCs w:val="16"/>
              </w:rPr>
              <w:t xml:space="preserve">Do </w:t>
            </w:r>
            <w:proofErr w:type="spellStart"/>
            <w:r>
              <w:rPr>
                <w:rFonts w:ascii="Verdana" w:hAnsi="Verdana" w:cs="Arial"/>
                <w:sz w:val="16"/>
                <w:szCs w:val="16"/>
              </w:rPr>
              <w:t>dd</w:t>
            </w:r>
            <w:proofErr w:type="spellEnd"/>
            <w:r>
              <w:rPr>
                <w:rFonts w:ascii="Verdana" w:hAnsi="Verdana" w:cs="Arial"/>
                <w:sz w:val="16"/>
                <w:szCs w:val="16"/>
              </w:rPr>
              <w:t>/mm/</w:t>
            </w:r>
            <w:proofErr w:type="spellStart"/>
            <w:r>
              <w:rPr>
                <w:rFonts w:ascii="Verdana" w:hAnsi="Verdana" w:cs="Arial"/>
                <w:sz w:val="16"/>
                <w:szCs w:val="16"/>
              </w:rPr>
              <w:t>rrrr</w:t>
            </w:r>
            <w:proofErr w:type="spellEnd"/>
          </w:p>
          <w:p w14:paraId="33A2AD6D" w14:textId="77777777" w:rsidR="007738B1" w:rsidRPr="00F20557" w:rsidRDefault="007738B1" w:rsidP="00DC125A">
            <w:pPr>
              <w:spacing w:after="0"/>
              <w:jc w:val="center"/>
              <w:rPr>
                <w:rFonts w:ascii="Verdana" w:hAnsi="Verdana" w:cs="Arial"/>
                <w:sz w:val="16"/>
                <w:szCs w:val="16"/>
              </w:rPr>
            </w:pPr>
          </w:p>
          <w:p w14:paraId="02E40A04" w14:textId="77777777" w:rsidR="007738B1" w:rsidRPr="00F20557" w:rsidRDefault="007738B1" w:rsidP="00DC125A">
            <w:pPr>
              <w:spacing w:after="0"/>
              <w:jc w:val="center"/>
              <w:rPr>
                <w:rFonts w:ascii="Verdana" w:hAnsi="Verdana" w:cs="Arial"/>
                <w:sz w:val="16"/>
                <w:szCs w:val="16"/>
              </w:rPr>
            </w:pPr>
          </w:p>
        </w:tc>
      </w:tr>
    </w:tbl>
    <w:p w14:paraId="7C708C84" w14:textId="77777777" w:rsidR="00F60379" w:rsidRPr="00F20557" w:rsidRDefault="00F60379" w:rsidP="00F60379">
      <w:pPr>
        <w:pStyle w:val="Akapitzlist"/>
        <w:spacing w:after="0"/>
        <w:rPr>
          <w:rFonts w:ascii="Verdana" w:hAnsi="Verdana"/>
          <w:sz w:val="16"/>
          <w:szCs w:val="16"/>
        </w:rPr>
      </w:pPr>
      <w:r w:rsidRPr="00F20557">
        <w:rPr>
          <w:rFonts w:ascii="Verdana" w:hAnsi="Verdana"/>
          <w:sz w:val="16"/>
          <w:szCs w:val="16"/>
        </w:rPr>
        <w:t>*niepotrzebne skreślić</w:t>
      </w:r>
    </w:p>
    <w:p w14:paraId="04CB910C" w14:textId="77777777" w:rsidR="00F60379" w:rsidRPr="00F20557" w:rsidRDefault="00F60379" w:rsidP="00F60379">
      <w:pPr>
        <w:tabs>
          <w:tab w:val="left" w:pos="1605"/>
        </w:tabs>
        <w:spacing w:after="0"/>
        <w:rPr>
          <w:rFonts w:ascii="Verdana" w:hAnsi="Verdana" w:cs="Arial"/>
          <w:b/>
          <w:i/>
          <w:sz w:val="16"/>
          <w:szCs w:val="16"/>
        </w:rPr>
      </w:pPr>
      <w:r w:rsidRPr="00F20557">
        <w:rPr>
          <w:rFonts w:ascii="Verdana" w:hAnsi="Verdana" w:cs="Arial"/>
          <w:b/>
          <w:i/>
          <w:sz w:val="16"/>
          <w:szCs w:val="16"/>
        </w:rPr>
        <w:tab/>
      </w:r>
    </w:p>
    <w:p w14:paraId="10882BCA" w14:textId="77777777" w:rsidR="00F60379" w:rsidRPr="00D85AA0" w:rsidRDefault="00F60379" w:rsidP="00F60379">
      <w:pPr>
        <w:spacing w:after="0"/>
        <w:jc w:val="both"/>
        <w:rPr>
          <w:rFonts w:ascii="Verdana" w:hAnsi="Verdana" w:cs="Arial"/>
          <w:b/>
          <w:sz w:val="16"/>
          <w:szCs w:val="16"/>
        </w:rPr>
      </w:pPr>
      <w:r w:rsidRPr="00D85AA0">
        <w:rPr>
          <w:rFonts w:ascii="Verdana" w:hAnsi="Verdana" w:cs="Arial"/>
          <w:b/>
          <w:sz w:val="16"/>
          <w:szCs w:val="16"/>
        </w:rPr>
        <w:t xml:space="preserve">UWAGA! </w:t>
      </w:r>
    </w:p>
    <w:p w14:paraId="5304A139" w14:textId="77777777" w:rsidR="00F60379" w:rsidRPr="00D85AA0" w:rsidRDefault="00F60379" w:rsidP="006B3AD0">
      <w:pPr>
        <w:pStyle w:val="Akapitzlist"/>
        <w:numPr>
          <w:ilvl w:val="6"/>
          <w:numId w:val="46"/>
        </w:numPr>
        <w:spacing w:after="0" w:line="259" w:lineRule="auto"/>
        <w:ind w:left="426" w:hanging="426"/>
        <w:jc w:val="both"/>
        <w:rPr>
          <w:rFonts w:ascii="Verdana" w:hAnsi="Verdana" w:cs="Arial"/>
          <w:b/>
          <w:sz w:val="20"/>
          <w:szCs w:val="20"/>
        </w:rPr>
      </w:pPr>
      <w:r w:rsidRPr="00D85AA0">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73A9F46D" w14:textId="77777777" w:rsidR="00F60379" w:rsidRDefault="00F60379" w:rsidP="006B3AD0">
      <w:pPr>
        <w:pStyle w:val="Akapitzlist"/>
        <w:numPr>
          <w:ilvl w:val="6"/>
          <w:numId w:val="46"/>
        </w:numPr>
        <w:spacing w:after="0" w:line="259" w:lineRule="auto"/>
        <w:ind w:left="426" w:hanging="426"/>
        <w:jc w:val="both"/>
        <w:rPr>
          <w:rFonts w:ascii="Verdana" w:hAnsi="Verdana"/>
          <w:b/>
          <w:bCs/>
          <w:sz w:val="20"/>
          <w:szCs w:val="20"/>
        </w:rPr>
      </w:pPr>
      <w:r w:rsidRPr="00D85AA0">
        <w:rPr>
          <w:rFonts w:ascii="Verdana" w:hAnsi="Verdana"/>
          <w:sz w:val="20"/>
          <w:szCs w:val="20"/>
        </w:rPr>
        <w:t xml:space="preserve">Należy załączyć </w:t>
      </w:r>
      <w:r w:rsidRPr="00D85AA0">
        <w:rPr>
          <w:rFonts w:ascii="Verdana" w:hAnsi="Verdana"/>
          <w:b/>
          <w:bCs/>
          <w:sz w:val="20"/>
          <w:szCs w:val="20"/>
        </w:rPr>
        <w:t>dowody</w:t>
      </w:r>
      <w:r w:rsidRPr="00D85AA0">
        <w:rPr>
          <w:rFonts w:ascii="Verdana" w:hAnsi="Verdana"/>
          <w:sz w:val="20"/>
          <w:szCs w:val="20"/>
        </w:rPr>
        <w:t xml:space="preserve"> określające czy te dostawy zostały wykonane należycie, przy czym dowodami, o których mowa, </w:t>
      </w:r>
      <w:r w:rsidRPr="00D85AA0">
        <w:rPr>
          <w:rFonts w:ascii="Verdana" w:hAnsi="Verdana"/>
          <w:b/>
          <w:bCs/>
          <w:sz w:val="20"/>
          <w:szCs w:val="20"/>
        </w:rPr>
        <w:t>są referencje bądź inne dokumenty sporządzone przez podmiot, na rzecz którego dostawy zostały wykonane,</w:t>
      </w:r>
      <w:r w:rsidRPr="00D85AA0">
        <w:rPr>
          <w:rFonts w:ascii="Verdana" w:hAnsi="Verdana"/>
          <w:sz w:val="20"/>
          <w:szCs w:val="20"/>
        </w:rPr>
        <w:t xml:space="preserve"> </w:t>
      </w:r>
      <w:r w:rsidRPr="00D85AA0">
        <w:rPr>
          <w:rFonts w:ascii="Verdana" w:hAnsi="Verdana"/>
          <w:b/>
          <w:bCs/>
          <w:sz w:val="20"/>
          <w:szCs w:val="20"/>
        </w:rPr>
        <w:t>a jeżeli wykonawca z przyczyn niezależnych od niego nie jest w stanie uzyskać tych dokumentów – oświadczenie wykonawcy.</w:t>
      </w:r>
    </w:p>
    <w:p w14:paraId="7E529488" w14:textId="74CF524D" w:rsidR="007738B1" w:rsidRPr="00D85AA0" w:rsidRDefault="007738B1" w:rsidP="006B3AD0">
      <w:pPr>
        <w:pStyle w:val="Akapitzlist"/>
        <w:numPr>
          <w:ilvl w:val="6"/>
          <w:numId w:val="46"/>
        </w:numPr>
        <w:spacing w:after="0" w:line="259" w:lineRule="auto"/>
        <w:ind w:left="426" w:hanging="426"/>
        <w:jc w:val="both"/>
        <w:rPr>
          <w:rFonts w:ascii="Verdana" w:hAnsi="Verdana"/>
          <w:b/>
          <w:bCs/>
          <w:sz w:val="20"/>
          <w:szCs w:val="20"/>
        </w:rPr>
      </w:pPr>
      <w:r w:rsidRPr="007738B1">
        <w:rPr>
          <w:rFonts w:ascii="Verdana" w:hAnsi="Verdana"/>
          <w:sz w:val="20"/>
          <w:szCs w:val="20"/>
        </w:rPr>
        <w:t>W przypadku świadczeń powtarzających się lub ciągłych nadal wykonywanych referencje bądź inne dokumenty potwierdzające ich należyte wykonywanie powinny być wystawione w okresie ostatnich 3 miesięcy</w:t>
      </w:r>
      <w:r>
        <w:rPr>
          <w:rFonts w:ascii="Verdana" w:hAnsi="Verdana"/>
          <w:b/>
          <w:bCs/>
          <w:sz w:val="20"/>
          <w:szCs w:val="20"/>
        </w:rPr>
        <w:t>.</w:t>
      </w:r>
    </w:p>
    <w:p w14:paraId="5A12E8F1" w14:textId="77777777" w:rsidR="00F60379" w:rsidRPr="00D85AA0" w:rsidRDefault="00F60379" w:rsidP="00F60379">
      <w:pPr>
        <w:spacing w:after="0"/>
        <w:jc w:val="both"/>
        <w:rPr>
          <w:rFonts w:ascii="Verdana" w:hAnsi="Verdana"/>
          <w:sz w:val="16"/>
          <w:szCs w:val="16"/>
        </w:rPr>
      </w:pPr>
    </w:p>
    <w:p w14:paraId="227F3C65" w14:textId="77777777" w:rsidR="00F60379" w:rsidRDefault="00F60379" w:rsidP="00F60379">
      <w:pPr>
        <w:spacing w:after="0"/>
        <w:jc w:val="both"/>
        <w:rPr>
          <w:rFonts w:ascii="Verdana" w:hAnsi="Verdana"/>
          <w:b/>
          <w:sz w:val="20"/>
          <w:szCs w:val="20"/>
        </w:rPr>
      </w:pPr>
      <w:r w:rsidRPr="00D85AA0">
        <w:rPr>
          <w:rFonts w:ascii="Verdana" w:hAnsi="Verdana"/>
          <w:b/>
          <w:sz w:val="20"/>
          <w:szCs w:val="20"/>
        </w:rPr>
        <w:t xml:space="preserve">Wykaz  musi być opatrzony przez osobę lub osoby uprawnione </w:t>
      </w:r>
      <w:r w:rsidRPr="00F20557">
        <w:rPr>
          <w:rFonts w:ascii="Verdana" w:hAnsi="Verdana"/>
          <w:b/>
          <w:sz w:val="20"/>
          <w:szCs w:val="20"/>
        </w:rPr>
        <w:t>do reprezentowania Wykonawcy/Wykonawcy wspólnie ubiegającego się o zamówienie kwalifikowanym podpisem elektronicznym lub podpisem zaufanym lub podpisem osobistym.</w:t>
      </w:r>
    </w:p>
    <w:p w14:paraId="063CB62D" w14:textId="77777777" w:rsidR="00F60379" w:rsidRPr="00F20557" w:rsidRDefault="00F60379" w:rsidP="00F60379">
      <w:pPr>
        <w:spacing w:after="0"/>
        <w:jc w:val="both"/>
        <w:rPr>
          <w:rFonts w:ascii="Verdana" w:hAnsi="Verdana"/>
        </w:rPr>
      </w:pPr>
    </w:p>
    <w:p w14:paraId="62259AC3" w14:textId="77777777" w:rsidR="00F60379" w:rsidRPr="00406DAB" w:rsidRDefault="00F60379" w:rsidP="00F60379">
      <w:pPr>
        <w:spacing w:after="0"/>
        <w:rPr>
          <w:rFonts w:ascii="Verdana" w:hAnsi="Verdana" w:cs="Arial"/>
          <w:sz w:val="20"/>
          <w:szCs w:val="20"/>
        </w:rPr>
      </w:pPr>
    </w:p>
    <w:p w14:paraId="57AF1071" w14:textId="77777777" w:rsidR="00F60379" w:rsidRPr="00406DAB" w:rsidRDefault="00F60379" w:rsidP="00F60379">
      <w:pPr>
        <w:spacing w:after="0"/>
        <w:jc w:val="both"/>
        <w:rPr>
          <w:rFonts w:ascii="Verdana" w:hAnsi="Verdana"/>
          <w:b/>
          <w:i/>
          <w:sz w:val="20"/>
          <w:szCs w:val="20"/>
        </w:rPr>
      </w:pPr>
      <w:r w:rsidRPr="00406DAB">
        <w:rPr>
          <w:rFonts w:ascii="Verdana" w:hAnsi="Verdana"/>
          <w:b/>
          <w:sz w:val="20"/>
          <w:szCs w:val="20"/>
        </w:rPr>
        <w:t>Wykaz należy złożyć po wezwaniu przez Zamawiającego.</w:t>
      </w:r>
    </w:p>
    <w:p w14:paraId="7216A493"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br w:type="page"/>
      </w:r>
    </w:p>
    <w:p w14:paraId="69B4A053" w14:textId="77777777" w:rsidR="00F60379" w:rsidRPr="00F20557" w:rsidRDefault="00F60379" w:rsidP="00F60379">
      <w:pPr>
        <w:spacing w:after="0"/>
        <w:rPr>
          <w:rFonts w:ascii="Verdana" w:hAnsi="Verdana" w:cs="Arial"/>
          <w:sz w:val="20"/>
          <w:szCs w:val="20"/>
        </w:rPr>
      </w:pPr>
    </w:p>
    <w:p w14:paraId="517772FB" w14:textId="77777777" w:rsidR="00F60379" w:rsidRPr="00F20557" w:rsidRDefault="00F60379" w:rsidP="00F60379">
      <w:pPr>
        <w:spacing w:after="0"/>
        <w:jc w:val="right"/>
        <w:rPr>
          <w:rFonts w:ascii="Verdana" w:hAnsi="Verdana" w:cs="Arial"/>
          <w:sz w:val="20"/>
          <w:szCs w:val="20"/>
        </w:rPr>
      </w:pPr>
      <w:bookmarkStart w:id="48" w:name="_Hlk63252356"/>
    </w:p>
    <w:p w14:paraId="6E82F76C" w14:textId="7DCBD358" w:rsidR="00F60379" w:rsidRPr="00F20557" w:rsidRDefault="00F60379" w:rsidP="00F60379">
      <w:pPr>
        <w:spacing w:after="0"/>
        <w:jc w:val="right"/>
        <w:rPr>
          <w:rFonts w:ascii="Verdana" w:hAnsi="Verdana" w:cs="Arial"/>
          <w:b/>
          <w:sz w:val="20"/>
        </w:rPr>
      </w:pPr>
      <w:r w:rsidRPr="00F20557">
        <w:rPr>
          <w:rFonts w:ascii="Verdana" w:hAnsi="Verdana" w:cs="Arial"/>
          <w:b/>
          <w:sz w:val="20"/>
          <w:szCs w:val="20"/>
        </w:rPr>
        <w:t>Postępowanie nr:</w:t>
      </w:r>
      <w:r w:rsidR="00756A46">
        <w:rPr>
          <w:rFonts w:ascii="Verdana" w:hAnsi="Verdana" w:cs="Arial"/>
          <w:b/>
          <w:sz w:val="18"/>
          <w:szCs w:val="18"/>
        </w:rPr>
        <w:t xml:space="preserve"> BZP.2710.</w:t>
      </w:r>
      <w:r w:rsidR="000013B6">
        <w:rPr>
          <w:rFonts w:ascii="Verdana" w:hAnsi="Verdana" w:cs="Arial"/>
          <w:b/>
          <w:sz w:val="18"/>
          <w:szCs w:val="18"/>
        </w:rPr>
        <w:t>65</w:t>
      </w:r>
      <w:r w:rsidR="00756A46">
        <w:rPr>
          <w:rFonts w:ascii="Verdana" w:hAnsi="Verdana" w:cs="Arial"/>
          <w:b/>
          <w:sz w:val="18"/>
          <w:szCs w:val="18"/>
        </w:rPr>
        <w:t>.202</w:t>
      </w:r>
      <w:r w:rsidR="000013B6">
        <w:rPr>
          <w:rFonts w:ascii="Verdana" w:hAnsi="Verdana" w:cs="Arial"/>
          <w:b/>
          <w:sz w:val="18"/>
          <w:szCs w:val="18"/>
        </w:rPr>
        <w:t>4</w:t>
      </w:r>
      <w:r w:rsidR="00756A46">
        <w:rPr>
          <w:rFonts w:ascii="Verdana" w:hAnsi="Verdana" w:cs="Arial"/>
          <w:b/>
          <w:sz w:val="18"/>
          <w:szCs w:val="18"/>
        </w:rPr>
        <w:t>.</w:t>
      </w:r>
      <w:r w:rsidR="000013B6">
        <w:rPr>
          <w:rFonts w:ascii="Verdana" w:hAnsi="Verdana" w:cs="Arial"/>
          <w:b/>
          <w:sz w:val="18"/>
          <w:szCs w:val="18"/>
        </w:rPr>
        <w:t>ECS</w:t>
      </w:r>
      <w:bookmarkStart w:id="49" w:name="_GoBack"/>
      <w:bookmarkEnd w:id="49"/>
    </w:p>
    <w:p w14:paraId="315AEE2F" w14:textId="5CDD8686" w:rsidR="00F60379" w:rsidRPr="00F20557" w:rsidRDefault="00F60379" w:rsidP="00F60379">
      <w:pPr>
        <w:spacing w:after="0"/>
        <w:jc w:val="right"/>
        <w:rPr>
          <w:rFonts w:ascii="Verdana" w:hAnsi="Verdana" w:cs="Arial"/>
          <w:b/>
          <w:color w:val="FFFFFF"/>
          <w:sz w:val="20"/>
          <w:szCs w:val="20"/>
        </w:rPr>
      </w:pPr>
      <w:r w:rsidRPr="00F20557">
        <w:rPr>
          <w:rFonts w:ascii="Verdana" w:hAnsi="Verdana" w:cs="Arial"/>
          <w:b/>
          <w:sz w:val="20"/>
        </w:rPr>
        <w:t xml:space="preserve">Załącznik nr </w:t>
      </w:r>
      <w:r w:rsidR="004A2612">
        <w:rPr>
          <w:rFonts w:ascii="Verdana" w:hAnsi="Verdana" w:cs="Arial"/>
          <w:b/>
          <w:sz w:val="20"/>
        </w:rPr>
        <w:t>7</w:t>
      </w:r>
      <w:r w:rsidRPr="00F20557">
        <w:rPr>
          <w:rFonts w:ascii="Verdana" w:hAnsi="Verdana" w:cs="Arial"/>
          <w:b/>
          <w:sz w:val="20"/>
        </w:rPr>
        <w:t xml:space="preserve"> do SWZ</w:t>
      </w:r>
    </w:p>
    <w:p w14:paraId="087055F9" w14:textId="77777777" w:rsidR="00F60379" w:rsidRPr="00F20557" w:rsidRDefault="00F60379" w:rsidP="00F60379">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589EDD37" w14:textId="77777777" w:rsidR="00F60379" w:rsidRPr="00F20557" w:rsidRDefault="00F60379" w:rsidP="006B3AD0">
      <w:pPr>
        <w:numPr>
          <w:ilvl w:val="0"/>
          <w:numId w:val="22"/>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619963D1" w14:textId="77777777" w:rsidR="00F60379" w:rsidRPr="00F20557" w:rsidRDefault="00F60379" w:rsidP="006B3AD0">
      <w:pPr>
        <w:numPr>
          <w:ilvl w:val="0"/>
          <w:numId w:val="22"/>
        </w:numPr>
        <w:spacing w:after="0"/>
        <w:contextualSpacing/>
        <w:jc w:val="both"/>
        <w:rPr>
          <w:rFonts w:ascii="Verdana" w:eastAsia="Calibri" w:hAnsi="Verdana" w:cs="Arial"/>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w:t>
      </w:r>
    </w:p>
    <w:p w14:paraId="549724C9" w14:textId="77777777" w:rsidR="00F60379" w:rsidRPr="00F20557" w:rsidRDefault="00F60379" w:rsidP="00F60379">
      <w:pPr>
        <w:spacing w:after="0"/>
        <w:rPr>
          <w:rFonts w:ascii="Verdana" w:hAnsi="Verdana" w:cs="Vrinda"/>
          <w:b/>
          <w:sz w:val="20"/>
          <w:szCs w:val="20"/>
        </w:rPr>
      </w:pPr>
    </w:p>
    <w:p w14:paraId="456B2762" w14:textId="77777777" w:rsidR="00F60379" w:rsidRPr="00F20557" w:rsidRDefault="00F60379" w:rsidP="00F60379">
      <w:pPr>
        <w:spacing w:after="0"/>
        <w:rPr>
          <w:rFonts w:ascii="Verdana" w:hAnsi="Verdana" w:cs="Vrinda"/>
          <w:b/>
          <w:sz w:val="20"/>
          <w:szCs w:val="20"/>
        </w:rPr>
      </w:pPr>
      <w:r w:rsidRPr="00F20557">
        <w:rPr>
          <w:rFonts w:ascii="Verdana" w:hAnsi="Verdana" w:cs="Vrinda"/>
          <w:b/>
          <w:sz w:val="20"/>
          <w:szCs w:val="20"/>
        </w:rPr>
        <w:t>Wykonawca/Podmiot udost</w:t>
      </w:r>
      <w:r w:rsidRPr="00F20557">
        <w:rPr>
          <w:rFonts w:ascii="Verdana" w:hAnsi="Verdana" w:cs="Arial"/>
          <w:b/>
          <w:sz w:val="20"/>
          <w:szCs w:val="20"/>
        </w:rPr>
        <w:t>ę</w:t>
      </w:r>
      <w:r w:rsidRPr="00F20557">
        <w:rPr>
          <w:rFonts w:ascii="Verdana" w:hAnsi="Verdana" w:cs="Vrinda"/>
          <w:b/>
          <w:sz w:val="20"/>
          <w:szCs w:val="20"/>
        </w:rPr>
        <w:t>pniaj</w:t>
      </w:r>
      <w:r w:rsidRPr="00F20557">
        <w:rPr>
          <w:rFonts w:ascii="Verdana" w:hAnsi="Verdana" w:cs="Arial"/>
          <w:b/>
          <w:sz w:val="20"/>
          <w:szCs w:val="20"/>
        </w:rPr>
        <w:t>ą</w:t>
      </w:r>
      <w:r w:rsidRPr="00F20557">
        <w:rPr>
          <w:rFonts w:ascii="Verdana" w:hAnsi="Verdana" w:cs="Vrinda"/>
          <w:b/>
          <w:sz w:val="20"/>
          <w:szCs w:val="20"/>
        </w:rPr>
        <w:t>cy zasoby:</w:t>
      </w:r>
    </w:p>
    <w:p w14:paraId="3AD2B7D0" w14:textId="77777777" w:rsidR="00F60379" w:rsidRPr="00F20557" w:rsidRDefault="00F60379" w:rsidP="00F60379">
      <w:pPr>
        <w:spacing w:after="0"/>
        <w:rPr>
          <w:rFonts w:ascii="Verdana" w:hAnsi="Verdana" w:cs="Vrinda"/>
          <w:b/>
          <w:sz w:val="20"/>
          <w:szCs w:val="20"/>
        </w:rPr>
      </w:pPr>
    </w:p>
    <w:p w14:paraId="40E27EE7"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4C2B43AD" w14:textId="77777777" w:rsidR="00F60379" w:rsidRPr="00F20557" w:rsidRDefault="00F60379" w:rsidP="00F60379">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32D022EF" w14:textId="77777777" w:rsidR="00F60379" w:rsidRPr="00F20557" w:rsidRDefault="00F60379" w:rsidP="00F60379">
      <w:pPr>
        <w:spacing w:after="0"/>
        <w:ind w:left="3752" w:right="-142"/>
        <w:rPr>
          <w:rFonts w:ascii="Verdana" w:hAnsi="Verdana" w:cs="Arial"/>
          <w:sz w:val="16"/>
          <w:szCs w:val="16"/>
        </w:rPr>
      </w:pPr>
    </w:p>
    <w:p w14:paraId="75D8F18E"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1EB7C069" w14:textId="77777777" w:rsidR="00F60379" w:rsidRPr="00F20557" w:rsidRDefault="00F60379" w:rsidP="00F60379">
      <w:pPr>
        <w:tabs>
          <w:tab w:val="left" w:pos="284"/>
        </w:tabs>
        <w:spacing w:after="0"/>
        <w:jc w:val="center"/>
        <w:rPr>
          <w:rFonts w:ascii="Verdana" w:hAnsi="Verdana" w:cs="Tahoma"/>
          <w:b/>
          <w:bCs/>
          <w:iCs/>
          <w:color w:val="000000"/>
          <w:sz w:val="20"/>
          <w:szCs w:val="20"/>
        </w:rPr>
      </w:pPr>
    </w:p>
    <w:p w14:paraId="0A83DC6C" w14:textId="44546028" w:rsidR="00756A46" w:rsidRDefault="000013B6" w:rsidP="00F60379">
      <w:pPr>
        <w:spacing w:after="0"/>
        <w:jc w:val="both"/>
        <w:rPr>
          <w:rFonts w:ascii="Verdana" w:eastAsia="Verdana" w:hAnsi="Verdana" w:cs="Arial"/>
          <w:b/>
          <w:bCs/>
          <w:sz w:val="20"/>
          <w:szCs w:val="20"/>
        </w:rPr>
      </w:pPr>
      <w:r w:rsidRPr="00A4558B">
        <w:rPr>
          <w:rFonts w:ascii="Verdana" w:eastAsia="Verdana" w:hAnsi="Verdana" w:cs="Arial"/>
          <w:b/>
          <w:bCs/>
          <w:sz w:val="20"/>
          <w:szCs w:val="20"/>
        </w:rPr>
        <w:t>„</w:t>
      </w:r>
      <w:r w:rsidR="0005352B" w:rsidRPr="00A4558B">
        <w:rPr>
          <w:rFonts w:ascii="Verdana" w:hAnsi="Verdana" w:cs="Arial"/>
          <w:b/>
          <w:bCs/>
          <w:color w:val="000000" w:themeColor="text1"/>
          <w:sz w:val="20"/>
        </w:rPr>
        <w:t>Dostawa wraz z instalacją manipulatora próbki UHV z zasilaczem i dostawa stanowiska pompowego </w:t>
      </w:r>
      <w:r w:rsidR="0005352B" w:rsidRPr="00A4558B">
        <w:rPr>
          <w:rFonts w:ascii="Verdana" w:hAnsi="Verdana" w:cs="Arial"/>
          <w:b/>
          <w:bCs/>
          <w:sz w:val="20"/>
          <w:szCs w:val="20"/>
        </w:rPr>
        <w:t>do aparatury ultra wysokiej próżni.</w:t>
      </w:r>
      <w:r w:rsidRPr="00A4558B">
        <w:rPr>
          <w:rFonts w:ascii="Verdana" w:eastAsia="Verdana" w:hAnsi="Verdana" w:cs="Arial"/>
          <w:b/>
          <w:bCs/>
          <w:sz w:val="20"/>
          <w:szCs w:val="20"/>
        </w:rPr>
        <w:t>”</w:t>
      </w:r>
    </w:p>
    <w:p w14:paraId="1D31E01D" w14:textId="77777777" w:rsidR="000013B6" w:rsidRDefault="000013B6" w:rsidP="00F60379">
      <w:pPr>
        <w:spacing w:after="0"/>
        <w:jc w:val="both"/>
        <w:rPr>
          <w:rFonts w:ascii="Verdana" w:eastAsia="Verdana" w:hAnsi="Verdana" w:cs="Arial"/>
          <w:b/>
          <w:bCs/>
          <w:sz w:val="18"/>
          <w:szCs w:val="18"/>
        </w:rPr>
      </w:pPr>
    </w:p>
    <w:p w14:paraId="55B16648" w14:textId="7891C01C"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uPzp, w zakresie podstaw wykluczenia z postępowania, o których mowa w:</w:t>
      </w:r>
    </w:p>
    <w:p w14:paraId="11ADC973" w14:textId="77777777" w:rsidR="00F60379" w:rsidRPr="00F20557" w:rsidRDefault="00F60379" w:rsidP="00F60379">
      <w:pPr>
        <w:spacing w:after="0"/>
        <w:jc w:val="both"/>
        <w:rPr>
          <w:rFonts w:ascii="Verdana" w:hAnsi="Verdana" w:cs="Arial"/>
          <w:sz w:val="20"/>
          <w:szCs w:val="20"/>
        </w:rPr>
      </w:pPr>
    </w:p>
    <w:p w14:paraId="53160CD4" w14:textId="77777777" w:rsidR="00F60379" w:rsidRPr="00F81C17" w:rsidRDefault="00F60379" w:rsidP="006B3AD0">
      <w:pPr>
        <w:numPr>
          <w:ilvl w:val="4"/>
          <w:numId w:val="3"/>
        </w:numPr>
        <w:tabs>
          <w:tab w:val="num" w:pos="3600"/>
        </w:tabs>
        <w:spacing w:after="0"/>
        <w:ind w:left="426"/>
        <w:jc w:val="both"/>
        <w:rPr>
          <w:rFonts w:ascii="Verdana" w:hAnsi="Verdana"/>
          <w:sz w:val="20"/>
          <w:szCs w:val="20"/>
        </w:rPr>
      </w:pPr>
      <w:r w:rsidRPr="00F81C17">
        <w:rPr>
          <w:rFonts w:ascii="Verdana" w:hAnsi="Verdana"/>
          <w:sz w:val="20"/>
          <w:szCs w:val="20"/>
        </w:rPr>
        <w:t>art. 108 ust. 1 uPzp</w:t>
      </w:r>
    </w:p>
    <w:p w14:paraId="0FF708DF" w14:textId="77777777" w:rsidR="00F60379" w:rsidRPr="00F81C17" w:rsidRDefault="00F60379" w:rsidP="006B3AD0">
      <w:pPr>
        <w:numPr>
          <w:ilvl w:val="4"/>
          <w:numId w:val="3"/>
        </w:numPr>
        <w:tabs>
          <w:tab w:val="num" w:pos="3600"/>
        </w:tabs>
        <w:spacing w:after="0"/>
        <w:ind w:left="426"/>
        <w:jc w:val="both"/>
        <w:rPr>
          <w:rFonts w:ascii="Verdana" w:hAnsi="Verdana"/>
          <w:sz w:val="20"/>
          <w:szCs w:val="20"/>
        </w:rPr>
      </w:pPr>
      <w:r w:rsidRPr="00F81C17">
        <w:rPr>
          <w:rFonts w:ascii="Verdana" w:hAnsi="Verdana"/>
          <w:sz w:val="20"/>
          <w:szCs w:val="20"/>
        </w:rPr>
        <w:t>art. 109 ust. 1 pkt 7, 8 i 10 uPzp</w:t>
      </w:r>
    </w:p>
    <w:p w14:paraId="131BFD0D" w14:textId="77777777" w:rsidR="00F60379" w:rsidRPr="00F20557" w:rsidRDefault="00F60379" w:rsidP="00F60379">
      <w:pPr>
        <w:spacing w:after="0"/>
        <w:ind w:left="720"/>
        <w:contextualSpacing/>
        <w:rPr>
          <w:rFonts w:ascii="Verdana" w:eastAsia="Calibri" w:hAnsi="Verdana"/>
          <w:sz w:val="20"/>
          <w:szCs w:val="20"/>
        </w:rPr>
      </w:pPr>
    </w:p>
    <w:p w14:paraId="33C78B61" w14:textId="77777777" w:rsidR="00F60379" w:rsidRPr="00F20557" w:rsidRDefault="00F60379" w:rsidP="00F60379">
      <w:pPr>
        <w:spacing w:after="0"/>
        <w:jc w:val="both"/>
        <w:rPr>
          <w:rFonts w:ascii="Verdana" w:hAnsi="Verdana"/>
          <w:sz w:val="20"/>
          <w:szCs w:val="20"/>
        </w:rPr>
      </w:pPr>
      <w:r w:rsidRPr="00F20557">
        <w:rPr>
          <w:rFonts w:ascii="Verdana" w:hAnsi="Verdana"/>
          <w:noProof/>
          <w:sz w:val="20"/>
          <w:szCs w:val="20"/>
        </w:rPr>
        <w:drawing>
          <wp:inline distT="0" distB="0" distL="0" distR="0" wp14:anchorId="7811CF1A" wp14:editId="5E42FFEB">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093ACFCC" w14:textId="77777777" w:rsidR="00F60379" w:rsidRPr="00F20557" w:rsidRDefault="00F60379" w:rsidP="00F60379">
      <w:pPr>
        <w:spacing w:after="0"/>
        <w:jc w:val="both"/>
        <w:rPr>
          <w:rFonts w:ascii="Verdana" w:hAnsi="Verdana"/>
          <w:sz w:val="20"/>
          <w:szCs w:val="20"/>
        </w:rPr>
      </w:pPr>
    </w:p>
    <w:p w14:paraId="30428A7F" w14:textId="77777777" w:rsidR="00F60379" w:rsidRPr="00F20557" w:rsidRDefault="00F60379" w:rsidP="00F60379">
      <w:pPr>
        <w:spacing w:after="0"/>
        <w:jc w:val="both"/>
        <w:rPr>
          <w:rFonts w:ascii="Verdana" w:hAnsi="Verdana"/>
          <w:sz w:val="20"/>
          <w:szCs w:val="20"/>
        </w:rPr>
      </w:pPr>
    </w:p>
    <w:p w14:paraId="03C7E542"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3"/>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uPzp,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26B2D485" w14:textId="77777777" w:rsidR="00F60379" w:rsidRPr="00F20557" w:rsidRDefault="00F60379" w:rsidP="00F60379">
      <w:pPr>
        <w:spacing w:after="0"/>
        <w:jc w:val="both"/>
        <w:rPr>
          <w:rFonts w:ascii="Verdana" w:hAnsi="Verdana"/>
          <w:sz w:val="20"/>
          <w:szCs w:val="20"/>
        </w:rPr>
      </w:pPr>
    </w:p>
    <w:p w14:paraId="358FA6FE" w14:textId="77777777" w:rsidR="00F60379" w:rsidRPr="00F20557" w:rsidRDefault="00F60379" w:rsidP="00F60379">
      <w:pPr>
        <w:spacing w:after="0"/>
        <w:jc w:val="both"/>
        <w:rPr>
          <w:rFonts w:ascii="Verdana" w:hAnsi="Verdana"/>
          <w:sz w:val="20"/>
          <w:szCs w:val="20"/>
        </w:rPr>
      </w:pPr>
      <w:r w:rsidRPr="00F20557">
        <w:rPr>
          <w:rFonts w:ascii="Verdana" w:hAnsi="Verdana" w:cs="Arial"/>
          <w:sz w:val="20"/>
          <w:szCs w:val="20"/>
        </w:rPr>
        <w:t>………………………………………………………………………………………………………………………………………………</w:t>
      </w:r>
    </w:p>
    <w:p w14:paraId="63062C59" w14:textId="77777777" w:rsidR="00F60379" w:rsidRPr="00F20557" w:rsidRDefault="00F60379" w:rsidP="00F60379">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7EE03682" w14:textId="77777777" w:rsidR="00F60379" w:rsidRPr="00F20557" w:rsidRDefault="00F60379" w:rsidP="00F60379">
      <w:pPr>
        <w:spacing w:after="0"/>
        <w:jc w:val="both"/>
        <w:rPr>
          <w:rFonts w:ascii="Verdana" w:hAnsi="Verdana"/>
          <w:sz w:val="20"/>
          <w:szCs w:val="20"/>
        </w:rPr>
      </w:pPr>
    </w:p>
    <w:p w14:paraId="7A9813CE" w14:textId="77777777" w:rsidR="00F60379" w:rsidRPr="00F20557" w:rsidRDefault="00F60379" w:rsidP="00F60379">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373CCC55"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277B484" w14:textId="77777777" w:rsidR="00F60379" w:rsidRPr="00F20557" w:rsidRDefault="00F60379" w:rsidP="00F60379">
      <w:pPr>
        <w:tabs>
          <w:tab w:val="left" w:pos="0"/>
          <w:tab w:val="center" w:pos="4536"/>
          <w:tab w:val="right" w:pos="9072"/>
        </w:tabs>
        <w:spacing w:after="0"/>
        <w:jc w:val="both"/>
        <w:rPr>
          <w:rFonts w:ascii="Verdana" w:hAnsi="Verdana" w:cs="Arial"/>
          <w:i/>
          <w:sz w:val="16"/>
          <w:szCs w:val="16"/>
        </w:rPr>
      </w:pPr>
    </w:p>
    <w:p w14:paraId="35550B6A" w14:textId="77777777" w:rsidR="00F60379" w:rsidRPr="00F20557" w:rsidRDefault="00F60379" w:rsidP="00F60379">
      <w:pPr>
        <w:tabs>
          <w:tab w:val="left" w:pos="0"/>
          <w:tab w:val="center" w:pos="4536"/>
          <w:tab w:val="right" w:pos="9072"/>
        </w:tabs>
        <w:spacing w:after="0"/>
        <w:jc w:val="both"/>
        <w:rPr>
          <w:rFonts w:ascii="Verdana" w:hAnsi="Verdana" w:cs="Arial"/>
          <w:i/>
          <w:sz w:val="16"/>
          <w:szCs w:val="16"/>
        </w:rPr>
      </w:pPr>
    </w:p>
    <w:p w14:paraId="1AA3A4B9" w14:textId="77777777" w:rsidR="00F60379" w:rsidRDefault="00F60379" w:rsidP="00F60379">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 xml:space="preserve"> </w:t>
      </w:r>
      <w:r w:rsidRPr="00F20557">
        <w:rPr>
          <w:rFonts w:ascii="Verdana" w:hAnsi="Verdana"/>
          <w:b/>
          <w:sz w:val="20"/>
          <w:szCs w:val="20"/>
        </w:rPr>
        <w:t>kwalifikowanym podpisem elektronicznym lub podpisem zaufanym lub podpisem osobistym.</w:t>
      </w:r>
      <w:bookmarkEnd w:id="38"/>
      <w:bookmarkEnd w:id="48"/>
    </w:p>
    <w:p w14:paraId="12F2FE10" w14:textId="77777777" w:rsidR="00F60379" w:rsidRPr="00441EA2" w:rsidRDefault="00F60379" w:rsidP="00F60379">
      <w:pPr>
        <w:spacing w:after="0"/>
        <w:jc w:val="both"/>
        <w:rPr>
          <w:rFonts w:ascii="Verdana" w:hAnsi="Verdana"/>
          <w:b/>
          <w:sz w:val="20"/>
          <w:szCs w:val="20"/>
        </w:rPr>
      </w:pPr>
    </w:p>
    <w:p w14:paraId="0F096FC7" w14:textId="77777777" w:rsidR="00F60379" w:rsidRPr="00E37052" w:rsidRDefault="00F60379" w:rsidP="00F60379">
      <w:pPr>
        <w:spacing w:after="0"/>
        <w:jc w:val="both"/>
        <w:rPr>
          <w:rFonts w:ascii="Verdana" w:hAnsi="Verdana"/>
          <w:b/>
          <w:color w:val="FF0000"/>
          <w:sz w:val="20"/>
          <w:szCs w:val="20"/>
        </w:rPr>
      </w:pPr>
      <w:r w:rsidRPr="00441EA2">
        <w:rPr>
          <w:rFonts w:ascii="Verdana" w:hAnsi="Verdana" w:cs="Arial"/>
          <w:b/>
          <w:bCs/>
          <w:sz w:val="20"/>
          <w:szCs w:val="20"/>
        </w:rPr>
        <w:t>Oświadczenie należy złożyć po wezwaniu przez Zamawiającego</w:t>
      </w:r>
      <w:r>
        <w:rPr>
          <w:rFonts w:ascii="Verdana" w:hAnsi="Verdana" w:cs="Arial"/>
          <w:b/>
          <w:bCs/>
          <w:color w:val="FF0000"/>
          <w:sz w:val="20"/>
          <w:szCs w:val="20"/>
        </w:rPr>
        <w:t>.</w:t>
      </w:r>
    </w:p>
    <w:p w14:paraId="30903C50" w14:textId="384FF495" w:rsidR="002A7172" w:rsidRPr="00D03441" w:rsidRDefault="002A7172" w:rsidP="00FB490E">
      <w:pPr>
        <w:pStyle w:val="Bezodstpw"/>
        <w:spacing w:before="40" w:after="120"/>
        <w:jc w:val="center"/>
      </w:pPr>
    </w:p>
    <w:sectPr w:rsidR="002A7172" w:rsidRPr="00D03441" w:rsidSect="006E2A0A">
      <w:footerReference w:type="default" r:id="rId30"/>
      <w:headerReference w:type="first" r:id="rId31"/>
      <w:pgSz w:w="11906" w:h="16838"/>
      <w:pgMar w:top="993" w:right="849" w:bottom="568"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0BF65" w14:textId="77777777" w:rsidR="008B3E97" w:rsidRDefault="008B3E97" w:rsidP="00E67CB0">
      <w:pPr>
        <w:spacing w:after="0" w:line="240" w:lineRule="auto"/>
      </w:pPr>
      <w:r>
        <w:separator/>
      </w:r>
    </w:p>
  </w:endnote>
  <w:endnote w:type="continuationSeparator" w:id="0">
    <w:p w14:paraId="3FEA0C1F" w14:textId="77777777" w:rsidR="008B3E97" w:rsidRDefault="008B3E97" w:rsidP="00E67CB0">
      <w:pPr>
        <w:spacing w:after="0" w:line="240" w:lineRule="auto"/>
      </w:pPr>
      <w:r>
        <w:continuationSeparator/>
      </w:r>
    </w:p>
  </w:endnote>
  <w:endnote w:type="continuationNotice" w:id="1">
    <w:p w14:paraId="754478DE" w14:textId="77777777" w:rsidR="008B3E97" w:rsidRDefault="008B3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00"/>
    <w:family w:val="roman"/>
    <w:notTrueType/>
    <w:pitch w:val="default"/>
    <w:sig w:usb0="00000005" w:usb1="00000000" w:usb2="00000000" w:usb3="00000000" w:csb0="00000002" w:csb1="00000000"/>
  </w:font>
  <w:font w:name="TimesNewRoman">
    <w:altName w:val="MS Mincho"/>
    <w:charset w:val="00"/>
    <w:family w:val="auto"/>
    <w:pitch w:val="default"/>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119743"/>
      <w:docPartObj>
        <w:docPartGallery w:val="Page Numbers (Bottom of Page)"/>
        <w:docPartUnique/>
      </w:docPartObj>
    </w:sdtPr>
    <w:sdtEndPr/>
    <w:sdtContent>
      <w:p w14:paraId="7A7DE159" w14:textId="34E2EEE1" w:rsidR="00D76091" w:rsidRDefault="00D76091">
        <w:pPr>
          <w:pStyle w:val="Stopka"/>
          <w:jc w:val="right"/>
        </w:pPr>
        <w:r>
          <w:fldChar w:fldCharType="begin"/>
        </w:r>
        <w:r>
          <w:instrText>PAGE   \* MERGEFORMAT</w:instrText>
        </w:r>
        <w:r>
          <w:fldChar w:fldCharType="separate"/>
        </w:r>
        <w:r>
          <w:t>2</w:t>
        </w:r>
        <w:r>
          <w:fldChar w:fldCharType="end"/>
        </w:r>
      </w:p>
    </w:sdtContent>
  </w:sdt>
  <w:p w14:paraId="799F57A7" w14:textId="45D26149" w:rsidR="00D76091" w:rsidRDefault="00D760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C3CAA" w14:textId="77777777" w:rsidR="008B3E97" w:rsidRDefault="008B3E97" w:rsidP="00E67CB0">
      <w:pPr>
        <w:spacing w:after="0" w:line="240" w:lineRule="auto"/>
      </w:pPr>
      <w:r>
        <w:separator/>
      </w:r>
    </w:p>
  </w:footnote>
  <w:footnote w:type="continuationSeparator" w:id="0">
    <w:p w14:paraId="4204969E" w14:textId="77777777" w:rsidR="008B3E97" w:rsidRDefault="008B3E97" w:rsidP="00E67CB0">
      <w:pPr>
        <w:spacing w:after="0" w:line="240" w:lineRule="auto"/>
      </w:pPr>
      <w:r>
        <w:continuationSeparator/>
      </w:r>
    </w:p>
  </w:footnote>
  <w:footnote w:type="continuationNotice" w:id="1">
    <w:p w14:paraId="04F0B005" w14:textId="77777777" w:rsidR="008B3E97" w:rsidRDefault="008B3E97">
      <w:pPr>
        <w:spacing w:after="0" w:line="240" w:lineRule="auto"/>
      </w:pPr>
    </w:p>
  </w:footnote>
  <w:footnote w:id="2">
    <w:p w14:paraId="04364336" w14:textId="77777777" w:rsidR="00F60379" w:rsidRPr="00731DF4" w:rsidRDefault="00F60379" w:rsidP="00F60379">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3">
    <w:p w14:paraId="30BD0E2A" w14:textId="77777777" w:rsidR="00F60379" w:rsidRDefault="00F60379" w:rsidP="00F60379">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bookmarkStart w:id="43" w:name="_Hlk177131924"/>
      <w:r w:rsidRPr="00937542">
        <w:rPr>
          <w:rFonts w:ascii="Verdana" w:hAnsi="Verdana" w:cs="Arial"/>
          <w:sz w:val="16"/>
          <w:szCs w:val="16"/>
        </w:rPr>
        <w:t>Zaznaczyć odpowiedni kwadrat</w:t>
      </w:r>
      <w:bookmarkEnd w:id="43"/>
    </w:p>
  </w:footnote>
  <w:footnote w:id="4">
    <w:p w14:paraId="5FD526CA" w14:textId="77777777" w:rsidR="00F60379" w:rsidRPr="00E17FB3" w:rsidRDefault="00F60379" w:rsidP="00F6037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0F3E02CE" w14:textId="77777777" w:rsidR="00F60379" w:rsidRPr="00E17FB3" w:rsidRDefault="00F60379" w:rsidP="00F6037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58FE5022" w14:textId="77777777" w:rsidR="00F60379" w:rsidRPr="00CD022A" w:rsidRDefault="00F60379" w:rsidP="00F60379">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2F550424" w14:textId="77777777" w:rsidR="00F60379" w:rsidRPr="00A52726" w:rsidRDefault="00F60379" w:rsidP="00F60379">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6B8CA01C" w14:textId="77777777" w:rsidR="00F60379" w:rsidRPr="0031769A" w:rsidRDefault="00F60379"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CE73382" w14:textId="77777777" w:rsidR="00F60379" w:rsidRPr="0031769A" w:rsidRDefault="00F60379" w:rsidP="00F6037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1CAFB3E8" w14:textId="77777777" w:rsidR="00F60379" w:rsidRPr="0031769A" w:rsidRDefault="00F60379" w:rsidP="00F6037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1B958F2B" w14:textId="77777777" w:rsidR="00F60379" w:rsidRPr="00A52726" w:rsidRDefault="00F60379" w:rsidP="00F6037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53A22DD3" w14:textId="5BE58680" w:rsidR="00F60379" w:rsidRPr="00A52726" w:rsidRDefault="00F60379"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0FC4E341" w14:textId="77777777" w:rsidR="00F60379" w:rsidRPr="00A52726" w:rsidRDefault="00F60379"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4EE1CC" w14:textId="77777777" w:rsidR="00F60379" w:rsidRPr="00A52726" w:rsidRDefault="00F60379" w:rsidP="00F60379">
      <w:pPr>
        <w:pStyle w:val="Bezodstpw"/>
        <w:jc w:val="both"/>
        <w:rPr>
          <w:rFonts w:ascii="Verdana" w:hAnsi="Verdana"/>
          <w:sz w:val="16"/>
          <w:szCs w:val="16"/>
        </w:rPr>
      </w:pPr>
    </w:p>
  </w:footnote>
  <w:footnote w:id="11">
    <w:p w14:paraId="603916E4" w14:textId="77777777" w:rsidR="00F60379" w:rsidRPr="00711413" w:rsidRDefault="00F60379" w:rsidP="00F60379">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0930031F" w14:textId="77777777" w:rsidR="00F60379" w:rsidRPr="00FD707F" w:rsidRDefault="00F60379"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1F46B05" w14:textId="77777777" w:rsidR="00F60379" w:rsidRPr="00FD707F" w:rsidRDefault="00F60379"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68BA5F7A" w14:textId="77777777" w:rsidR="00F60379" w:rsidRPr="00FD707F" w:rsidRDefault="00F60379"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0EDC228" w14:textId="77777777" w:rsidR="00F60379" w:rsidRPr="00FD707F" w:rsidRDefault="00F60379"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C3E5584" w14:textId="77777777" w:rsidR="00F60379" w:rsidRPr="00FD707F" w:rsidRDefault="00F60379"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0E6392C1" w14:textId="77777777" w:rsidR="00F60379" w:rsidRDefault="00F60379" w:rsidP="00F60379">
      <w:pPr>
        <w:pStyle w:val="Tekstprzypisudolnego"/>
      </w:pPr>
    </w:p>
  </w:footnote>
  <w:footnote w:id="13">
    <w:p w14:paraId="1D01BBE0" w14:textId="77777777" w:rsidR="00F60379" w:rsidRDefault="00F60379" w:rsidP="00F603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669137F8" w14:textId="77777777" w:rsidR="00F60379" w:rsidRDefault="00F60379" w:rsidP="00F6037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3204" w14:textId="1E3D6DC1" w:rsidR="00051E12" w:rsidRDefault="006E2A0A" w:rsidP="00051E12">
    <w:pPr>
      <w:pStyle w:val="Nagwek"/>
    </w:pPr>
    <w:r w:rsidRPr="00FE246B">
      <w:rPr>
        <w:noProof/>
        <w:color w:val="737572"/>
      </w:rPr>
      <w:drawing>
        <wp:anchor distT="152400" distB="152400" distL="152400" distR="152400" simplePos="0" relativeHeight="251659264" behindDoc="1" locked="0" layoutInCell="1" allowOverlap="1" wp14:anchorId="16F02D4D" wp14:editId="2AD005DC">
          <wp:simplePos x="0" y="0"/>
          <wp:positionH relativeFrom="margin">
            <wp:posOffset>-401955</wp:posOffset>
          </wp:positionH>
          <wp:positionV relativeFrom="page">
            <wp:align>top</wp:align>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051E12" w:rsidRPr="00051E12">
      <w:rPr>
        <w:noProof/>
      </w:rPr>
      <w:drawing>
        <wp:anchor distT="0" distB="0" distL="114300" distR="114300" simplePos="0" relativeHeight="251660288" behindDoc="1" locked="0" layoutInCell="1" allowOverlap="1" wp14:anchorId="006DE7F1" wp14:editId="225487D0">
          <wp:simplePos x="0" y="0"/>
          <wp:positionH relativeFrom="column">
            <wp:posOffset>360045</wp:posOffset>
          </wp:positionH>
          <wp:positionV relativeFrom="paragraph">
            <wp:posOffset>215900</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r w:rsidR="00051E12">
      <w:tab/>
    </w:r>
  </w:p>
  <w:p w14:paraId="6C97FDB4" w14:textId="3EF15970" w:rsidR="00D76091" w:rsidRDefault="00D76091" w:rsidP="00770C34">
    <w:pPr>
      <w:pStyle w:val="Nagwek"/>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6E6"/>
    <w:multiLevelType w:val="hybridMultilevel"/>
    <w:tmpl w:val="C5AAA550"/>
    <w:lvl w:ilvl="0" w:tplc="901E452E">
      <w:start w:val="1"/>
      <w:numFmt w:val="decimal"/>
      <w:lvlText w:val="2.%1."/>
      <w:lvlJc w:val="left"/>
      <w:pPr>
        <w:ind w:left="2487"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F6794"/>
    <w:multiLevelType w:val="multilevel"/>
    <w:tmpl w:val="A6B8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8"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10F2F"/>
    <w:multiLevelType w:val="multilevel"/>
    <w:tmpl w:val="F1C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B7FD2"/>
    <w:multiLevelType w:val="hybridMultilevel"/>
    <w:tmpl w:val="F6ACBBE6"/>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1495"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17DE034E">
      <w:start w:val="4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D2302DD"/>
    <w:multiLevelType w:val="hybridMultilevel"/>
    <w:tmpl w:val="FE4C6258"/>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 w15:restartNumberingAfterBreak="0">
    <w:nsid w:val="1F705245"/>
    <w:multiLevelType w:val="hybridMultilevel"/>
    <w:tmpl w:val="22904A5E"/>
    <w:lvl w:ilvl="0" w:tplc="8B105594">
      <w:start w:val="1"/>
      <w:numFmt w:val="bullet"/>
      <w:lvlText w:val=""/>
      <w:lvlJc w:val="left"/>
      <w:pPr>
        <w:ind w:left="1262" w:hanging="360"/>
      </w:pPr>
      <w:rPr>
        <w:rFonts w:ascii="Symbol" w:hAnsi="Symbol" w:hint="default"/>
        <w:b/>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15:restartNumberingAfterBreak="0">
    <w:nsid w:val="1F8F7B14"/>
    <w:multiLevelType w:val="multilevel"/>
    <w:tmpl w:val="119018F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320F9B"/>
    <w:multiLevelType w:val="hybridMultilevel"/>
    <w:tmpl w:val="D5AA958E"/>
    <w:lvl w:ilvl="0" w:tplc="C936D586">
      <w:start w:val="1"/>
      <w:numFmt w:val="decimal"/>
      <w:pStyle w:val="Level2"/>
      <w:lvlText w:val="%1."/>
      <w:lvlJc w:val="left"/>
      <w:pPr>
        <w:tabs>
          <w:tab w:val="num" w:pos="720"/>
        </w:tabs>
        <w:ind w:left="720" w:hanging="360"/>
      </w:pPr>
      <w:rPr>
        <w:rFonts w:hint="default"/>
        <w:b w:val="0"/>
        <w:i w:val="0"/>
      </w:rPr>
    </w:lvl>
    <w:lvl w:ilvl="1" w:tplc="DCA2BA90">
      <w:start w:val="1"/>
      <w:numFmt w:val="lowerLetter"/>
      <w:lvlText w:val="%2)"/>
      <w:lvlJc w:val="left"/>
      <w:pPr>
        <w:ind w:left="1353"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8"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D985B17"/>
    <w:multiLevelType w:val="hybridMultilevel"/>
    <w:tmpl w:val="6FA8E12C"/>
    <w:lvl w:ilvl="0" w:tplc="639AA996">
      <w:start w:val="1"/>
      <w:numFmt w:val="decimal"/>
      <w:lvlText w:val="%1."/>
      <w:lvlJc w:val="left"/>
      <w:pPr>
        <w:tabs>
          <w:tab w:val="num" w:pos="360"/>
        </w:tabs>
        <w:ind w:left="360"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55F26"/>
    <w:multiLevelType w:val="multilevel"/>
    <w:tmpl w:val="0A7C9874"/>
    <w:lvl w:ilvl="0">
      <w:start w:val="1"/>
      <w:numFmt w:val="bullet"/>
      <w:lvlText w:val=""/>
      <w:lvlJc w:val="left"/>
      <w:pPr>
        <w:tabs>
          <w:tab w:val="num" w:pos="859"/>
        </w:tabs>
        <w:ind w:left="859" w:hanging="360"/>
      </w:pPr>
      <w:rPr>
        <w:rFonts w:ascii="Symbol" w:hAnsi="Symbol" w:hint="default"/>
        <w:sz w:val="20"/>
      </w:rPr>
    </w:lvl>
    <w:lvl w:ilvl="1" w:tentative="1">
      <w:start w:val="1"/>
      <w:numFmt w:val="bullet"/>
      <w:lvlText w:val="o"/>
      <w:lvlJc w:val="left"/>
      <w:pPr>
        <w:tabs>
          <w:tab w:val="num" w:pos="1579"/>
        </w:tabs>
        <w:ind w:left="1579" w:hanging="360"/>
      </w:pPr>
      <w:rPr>
        <w:rFonts w:ascii="Courier New" w:hAnsi="Courier New" w:hint="default"/>
        <w:sz w:val="20"/>
      </w:rPr>
    </w:lvl>
    <w:lvl w:ilvl="2" w:tentative="1">
      <w:start w:val="1"/>
      <w:numFmt w:val="bullet"/>
      <w:lvlText w:val=""/>
      <w:lvlJc w:val="left"/>
      <w:pPr>
        <w:tabs>
          <w:tab w:val="num" w:pos="2299"/>
        </w:tabs>
        <w:ind w:left="2299" w:hanging="360"/>
      </w:pPr>
      <w:rPr>
        <w:rFonts w:ascii="Wingdings" w:hAnsi="Wingdings" w:hint="default"/>
        <w:sz w:val="20"/>
      </w:rPr>
    </w:lvl>
    <w:lvl w:ilvl="3" w:tentative="1">
      <w:start w:val="1"/>
      <w:numFmt w:val="bullet"/>
      <w:lvlText w:val=""/>
      <w:lvlJc w:val="left"/>
      <w:pPr>
        <w:tabs>
          <w:tab w:val="num" w:pos="3019"/>
        </w:tabs>
        <w:ind w:left="3019" w:hanging="360"/>
      </w:pPr>
      <w:rPr>
        <w:rFonts w:ascii="Wingdings" w:hAnsi="Wingdings" w:hint="default"/>
        <w:sz w:val="20"/>
      </w:rPr>
    </w:lvl>
    <w:lvl w:ilvl="4" w:tentative="1">
      <w:start w:val="1"/>
      <w:numFmt w:val="bullet"/>
      <w:lvlText w:val=""/>
      <w:lvlJc w:val="left"/>
      <w:pPr>
        <w:tabs>
          <w:tab w:val="num" w:pos="3739"/>
        </w:tabs>
        <w:ind w:left="3739" w:hanging="360"/>
      </w:pPr>
      <w:rPr>
        <w:rFonts w:ascii="Wingdings" w:hAnsi="Wingdings" w:hint="default"/>
        <w:sz w:val="20"/>
      </w:rPr>
    </w:lvl>
    <w:lvl w:ilvl="5" w:tentative="1">
      <w:start w:val="1"/>
      <w:numFmt w:val="bullet"/>
      <w:lvlText w:val=""/>
      <w:lvlJc w:val="left"/>
      <w:pPr>
        <w:tabs>
          <w:tab w:val="num" w:pos="4459"/>
        </w:tabs>
        <w:ind w:left="4459" w:hanging="360"/>
      </w:pPr>
      <w:rPr>
        <w:rFonts w:ascii="Wingdings" w:hAnsi="Wingdings" w:hint="default"/>
        <w:sz w:val="20"/>
      </w:rPr>
    </w:lvl>
    <w:lvl w:ilvl="6" w:tentative="1">
      <w:start w:val="1"/>
      <w:numFmt w:val="bullet"/>
      <w:lvlText w:val=""/>
      <w:lvlJc w:val="left"/>
      <w:pPr>
        <w:tabs>
          <w:tab w:val="num" w:pos="5179"/>
        </w:tabs>
        <w:ind w:left="5179" w:hanging="360"/>
      </w:pPr>
      <w:rPr>
        <w:rFonts w:ascii="Wingdings" w:hAnsi="Wingdings" w:hint="default"/>
        <w:sz w:val="20"/>
      </w:rPr>
    </w:lvl>
    <w:lvl w:ilvl="7" w:tentative="1">
      <w:start w:val="1"/>
      <w:numFmt w:val="bullet"/>
      <w:lvlText w:val=""/>
      <w:lvlJc w:val="left"/>
      <w:pPr>
        <w:tabs>
          <w:tab w:val="num" w:pos="5899"/>
        </w:tabs>
        <w:ind w:left="5899" w:hanging="360"/>
      </w:pPr>
      <w:rPr>
        <w:rFonts w:ascii="Wingdings" w:hAnsi="Wingdings" w:hint="default"/>
        <w:sz w:val="20"/>
      </w:rPr>
    </w:lvl>
    <w:lvl w:ilvl="8" w:tentative="1">
      <w:start w:val="1"/>
      <w:numFmt w:val="bullet"/>
      <w:lvlText w:val=""/>
      <w:lvlJc w:val="left"/>
      <w:pPr>
        <w:tabs>
          <w:tab w:val="num" w:pos="6619"/>
        </w:tabs>
        <w:ind w:left="6619" w:hanging="360"/>
      </w:pPr>
      <w:rPr>
        <w:rFonts w:ascii="Wingdings" w:hAnsi="Wingdings" w:hint="default"/>
        <w:sz w:val="20"/>
      </w:rPr>
    </w:lvl>
  </w:abstractNum>
  <w:abstractNum w:abstractNumId="22"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hybridMultilevel"/>
    <w:tmpl w:val="194E4376"/>
    <w:lvl w:ilvl="0" w:tplc="735283A2">
      <w:start w:val="1"/>
      <w:numFmt w:val="decimal"/>
      <w:lvlText w:val="%1."/>
      <w:lvlJc w:val="left"/>
      <w:pPr>
        <w:tabs>
          <w:tab w:val="num" w:pos="360"/>
        </w:tabs>
        <w:ind w:left="360" w:hanging="360"/>
      </w:pPr>
      <w:rPr>
        <w:b w:val="0"/>
        <w:color w:val="000000" w:themeColor="text1"/>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5" w15:restartNumberingAfterBreak="0">
    <w:nsid w:val="35CC13EB"/>
    <w:multiLevelType w:val="multilevel"/>
    <w:tmpl w:val="CD0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9" w15:restartNumberingAfterBreak="0">
    <w:nsid w:val="39634F9D"/>
    <w:multiLevelType w:val="multilevel"/>
    <w:tmpl w:val="B63CBD0E"/>
    <w:lvl w:ilvl="0">
      <w:start w:val="21"/>
      <w:numFmt w:val="decimal"/>
      <w:lvlText w:val="%1"/>
      <w:lvlJc w:val="left"/>
      <w:pPr>
        <w:ind w:left="468" w:hanging="468"/>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C124019"/>
    <w:multiLevelType w:val="hybridMultilevel"/>
    <w:tmpl w:val="A172FE0A"/>
    <w:lvl w:ilvl="0" w:tplc="AFDE4B92">
      <w:start w:val="1"/>
      <w:numFmt w:val="decimal"/>
      <w:lvlText w:val="1.2.%1."/>
      <w:lvlJc w:val="left"/>
      <w:pPr>
        <w:ind w:left="928" w:hanging="360"/>
      </w:pPr>
      <w:rPr>
        <w:rFonts w:hint="default"/>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3D1C0E5D"/>
    <w:multiLevelType w:val="multilevel"/>
    <w:tmpl w:val="614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36728A"/>
    <w:multiLevelType w:val="hybridMultilevel"/>
    <w:tmpl w:val="93106C5A"/>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59B8481E">
      <w:start w:val="60"/>
      <w:numFmt w:val="decimal"/>
      <w:lvlText w:val="%3"/>
      <w:lvlJc w:val="left"/>
      <w:pPr>
        <w:ind w:left="2340" w:hanging="360"/>
      </w:pPr>
      <w:rPr>
        <w:rFonts w:hint="default"/>
        <w:b/>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6"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7"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8"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C010671"/>
    <w:multiLevelType w:val="hybridMultilevel"/>
    <w:tmpl w:val="98FEDD50"/>
    <w:lvl w:ilvl="0" w:tplc="71E6E118">
      <w:start w:val="1"/>
      <w:numFmt w:val="decimal"/>
      <w:lvlText w:val="%1."/>
      <w:lvlJc w:val="left"/>
      <w:pPr>
        <w:ind w:left="360"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0" w15:restartNumberingAfterBreak="0">
    <w:nsid w:val="4EB8412E"/>
    <w:multiLevelType w:val="multilevel"/>
    <w:tmpl w:val="DEAE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2" w15:restartNumberingAfterBreak="0">
    <w:nsid w:val="571754EC"/>
    <w:multiLevelType w:val="multilevel"/>
    <w:tmpl w:val="65E2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4"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5" w15:restartNumberingAfterBreak="0">
    <w:nsid w:val="603217DA"/>
    <w:multiLevelType w:val="multilevel"/>
    <w:tmpl w:val="56C4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35756FD"/>
    <w:multiLevelType w:val="multilevel"/>
    <w:tmpl w:val="614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93A324A"/>
    <w:multiLevelType w:val="hybridMultilevel"/>
    <w:tmpl w:val="0B841E52"/>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4"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6"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7"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8"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741C21FB"/>
    <w:multiLevelType w:val="multilevel"/>
    <w:tmpl w:val="1D3CD986"/>
    <w:lvl w:ilvl="0">
      <w:start w:val="17"/>
      <w:numFmt w:val="decimal"/>
      <w:lvlText w:val="%1."/>
      <w:lvlJc w:val="left"/>
      <w:pPr>
        <w:ind w:left="540" w:hanging="540"/>
      </w:pPr>
      <w:rPr>
        <w:rFonts w:eastAsia="Times New Roman" w:cs="Arial" w:hint="default"/>
      </w:rPr>
    </w:lvl>
    <w:lvl w:ilvl="1">
      <w:start w:val="1"/>
      <w:numFmt w:val="decimal"/>
      <w:lvlText w:val="%2)"/>
      <w:lvlJc w:val="left"/>
      <w:pPr>
        <w:ind w:left="720" w:hanging="360"/>
      </w:p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2" w15:restartNumberingAfterBreak="0">
    <w:nsid w:val="76850B79"/>
    <w:multiLevelType w:val="hybridMultilevel"/>
    <w:tmpl w:val="7C02C840"/>
    <w:lvl w:ilvl="0" w:tplc="D4F2CC66">
      <w:start w:val="1"/>
      <w:numFmt w:val="bullet"/>
      <w:lvlText w:val=""/>
      <w:lvlJc w:val="left"/>
      <w:pPr>
        <w:ind w:left="901" w:hanging="360"/>
      </w:pPr>
      <w:rPr>
        <w:rFonts w:ascii="Symbol" w:hAnsi="Symbol" w:hint="default"/>
        <w:b/>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3"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B3E418E"/>
    <w:multiLevelType w:val="multilevel"/>
    <w:tmpl w:val="FB522DFE"/>
    <w:lvl w:ilvl="0">
      <w:start w:val="13"/>
      <w:numFmt w:val="decimal"/>
      <w:lvlText w:val="%1."/>
      <w:lvlJc w:val="left"/>
      <w:pPr>
        <w:ind w:left="540" w:hanging="540"/>
      </w:pPr>
      <w:rPr>
        <w:rFonts w:ascii="Verdana" w:hAnsi="Verdana" w:hint="default"/>
      </w:rPr>
    </w:lvl>
    <w:lvl w:ilvl="1">
      <w:start w:val="1"/>
      <w:numFmt w:val="decimal"/>
      <w:lvlText w:val="%2)"/>
      <w:lvlJc w:val="left"/>
      <w:pPr>
        <w:ind w:left="720" w:hanging="360"/>
      </w:p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5"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7"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16"/>
  </w:num>
  <w:num w:numId="2">
    <w:abstractNumId w:val="35"/>
  </w:num>
  <w:num w:numId="3">
    <w:abstractNumId w:val="34"/>
  </w:num>
  <w:num w:numId="4">
    <w:abstractNumId w:val="39"/>
  </w:num>
  <w:num w:numId="5">
    <w:abstractNumId w:val="38"/>
  </w:num>
  <w:num w:numId="6">
    <w:abstractNumId w:val="51"/>
  </w:num>
  <w:num w:numId="7">
    <w:abstractNumId w:val="47"/>
  </w:num>
  <w:num w:numId="8">
    <w:abstractNumId w:val="32"/>
  </w:num>
  <w:num w:numId="9">
    <w:abstractNumId w:val="37"/>
  </w:num>
  <w:num w:numId="10">
    <w:abstractNumId w:val="18"/>
  </w:num>
  <w:num w:numId="11">
    <w:abstractNumId w:val="67"/>
  </w:num>
  <w:num w:numId="12">
    <w:abstractNumId w:val="58"/>
  </w:num>
  <w:num w:numId="13">
    <w:abstractNumId w:val="33"/>
  </w:num>
  <w:num w:numId="14">
    <w:abstractNumId w:val="61"/>
  </w:num>
  <w:num w:numId="15">
    <w:abstractNumId w:val="7"/>
  </w:num>
  <w:num w:numId="16">
    <w:abstractNumId w:val="59"/>
  </w:num>
  <w:num w:numId="17">
    <w:abstractNumId w:val="6"/>
  </w:num>
  <w:num w:numId="18">
    <w:abstractNumId w:val="12"/>
  </w:num>
  <w:num w:numId="19">
    <w:abstractNumId w:val="30"/>
  </w:num>
  <w:num w:numId="20">
    <w:abstractNumId w:val="28"/>
  </w:num>
  <w:num w:numId="21">
    <w:abstractNumId w:val="41"/>
  </w:num>
  <w:num w:numId="22">
    <w:abstractNumId w:val="52"/>
  </w:num>
  <w:num w:numId="23">
    <w:abstractNumId w:val="65"/>
  </w:num>
  <w:num w:numId="24">
    <w:abstractNumId w:val="54"/>
  </w:num>
  <w:num w:numId="25">
    <w:abstractNumId w:val="0"/>
  </w:num>
  <w:num w:numId="26">
    <w:abstractNumId w:val="14"/>
  </w:num>
  <w:num w:numId="27">
    <w:abstractNumId w:val="62"/>
  </w:num>
  <w:num w:numId="28">
    <w:abstractNumId w:val="43"/>
  </w:num>
  <w:num w:numId="29">
    <w:abstractNumId w:val="13"/>
  </w:num>
  <w:num w:numId="30">
    <w:abstractNumId w:val="66"/>
  </w:num>
  <w:num w:numId="31">
    <w:abstractNumId w:val="36"/>
  </w:num>
  <w:num w:numId="32">
    <w:abstractNumId w:val="11"/>
  </w:num>
  <w:num w:numId="33">
    <w:abstractNumId w:val="53"/>
  </w:num>
  <w:num w:numId="34">
    <w:abstractNumId w:val="57"/>
  </w:num>
  <w:num w:numId="35">
    <w:abstractNumId w:val="17"/>
  </w:num>
  <w:num w:numId="36">
    <w:abstractNumId w:val="64"/>
  </w:num>
  <w:num w:numId="37">
    <w:abstractNumId w:val="60"/>
  </w:num>
  <w:num w:numId="38">
    <w:abstractNumId w:val="29"/>
  </w:num>
  <w:num w:numId="39">
    <w:abstractNumId w:val="24"/>
  </w:num>
  <w:num w:numId="40">
    <w:abstractNumId w:val="19"/>
  </w:num>
  <w:num w:numId="41">
    <w:abstractNumId w:val="55"/>
  </w:num>
  <w:num w:numId="42">
    <w:abstractNumId w:val="56"/>
  </w:num>
  <w:num w:numId="43">
    <w:abstractNumId w:val="26"/>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20"/>
  </w:num>
  <w:num w:numId="47">
    <w:abstractNumId w:val="63"/>
  </w:num>
  <w:num w:numId="48">
    <w:abstractNumId w:val="27"/>
  </w:num>
  <w:num w:numId="49">
    <w:abstractNumId w:val="1"/>
  </w:num>
  <w:num w:numId="50">
    <w:abstractNumId w:val="49"/>
  </w:num>
  <w:num w:numId="51">
    <w:abstractNumId w:val="9"/>
  </w:num>
  <w:num w:numId="52">
    <w:abstractNumId w:val="4"/>
  </w:num>
  <w:num w:numId="53">
    <w:abstractNumId w:val="23"/>
  </w:num>
  <w:num w:numId="54">
    <w:abstractNumId w:val="8"/>
  </w:num>
  <w:num w:numId="55">
    <w:abstractNumId w:val="22"/>
  </w:num>
  <w:num w:numId="56">
    <w:abstractNumId w:val="5"/>
  </w:num>
  <w:num w:numId="57">
    <w:abstractNumId w:val="48"/>
  </w:num>
  <w:num w:numId="58">
    <w:abstractNumId w:val="44"/>
  </w:num>
  <w:num w:numId="59">
    <w:abstractNumId w:val="15"/>
  </w:num>
  <w:num w:numId="60">
    <w:abstractNumId w:val="21"/>
  </w:num>
  <w:num w:numId="61">
    <w:abstractNumId w:val="2"/>
  </w:num>
  <w:num w:numId="62">
    <w:abstractNumId w:val="45"/>
  </w:num>
  <w:num w:numId="63">
    <w:abstractNumId w:val="31"/>
  </w:num>
  <w:num w:numId="64">
    <w:abstractNumId w:val="50"/>
  </w:num>
  <w:num w:numId="65">
    <w:abstractNumId w:val="40"/>
  </w:num>
  <w:num w:numId="66">
    <w:abstractNumId w:val="42"/>
  </w:num>
  <w:num w:numId="67">
    <w:abstractNumId w:val="25"/>
  </w:num>
  <w:num w:numId="68">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070"/>
    <w:rsid w:val="000013B6"/>
    <w:rsid w:val="00006B23"/>
    <w:rsid w:val="00007FC0"/>
    <w:rsid w:val="0001083E"/>
    <w:rsid w:val="00012787"/>
    <w:rsid w:val="00016955"/>
    <w:rsid w:val="00017F15"/>
    <w:rsid w:val="0002032F"/>
    <w:rsid w:val="000204A5"/>
    <w:rsid w:val="000241A3"/>
    <w:rsid w:val="000242D2"/>
    <w:rsid w:val="000243CB"/>
    <w:rsid w:val="00027530"/>
    <w:rsid w:val="00031009"/>
    <w:rsid w:val="00032FB2"/>
    <w:rsid w:val="00036030"/>
    <w:rsid w:val="000368EB"/>
    <w:rsid w:val="00036F84"/>
    <w:rsid w:val="0003756C"/>
    <w:rsid w:val="00041512"/>
    <w:rsid w:val="000425D6"/>
    <w:rsid w:val="00043445"/>
    <w:rsid w:val="000454DC"/>
    <w:rsid w:val="00045886"/>
    <w:rsid w:val="000464DB"/>
    <w:rsid w:val="00046FB7"/>
    <w:rsid w:val="00047B81"/>
    <w:rsid w:val="00047BB2"/>
    <w:rsid w:val="00050EA1"/>
    <w:rsid w:val="00051E12"/>
    <w:rsid w:val="0005352B"/>
    <w:rsid w:val="0005422C"/>
    <w:rsid w:val="0005438D"/>
    <w:rsid w:val="0005598F"/>
    <w:rsid w:val="0005626E"/>
    <w:rsid w:val="000563DE"/>
    <w:rsid w:val="00057A42"/>
    <w:rsid w:val="00062296"/>
    <w:rsid w:val="00063E4F"/>
    <w:rsid w:val="00064B74"/>
    <w:rsid w:val="00065265"/>
    <w:rsid w:val="000661D2"/>
    <w:rsid w:val="00067462"/>
    <w:rsid w:val="0006799C"/>
    <w:rsid w:val="000703B1"/>
    <w:rsid w:val="00072388"/>
    <w:rsid w:val="00074BB6"/>
    <w:rsid w:val="00076531"/>
    <w:rsid w:val="00080BA7"/>
    <w:rsid w:val="00081AFE"/>
    <w:rsid w:val="0008249E"/>
    <w:rsid w:val="00084D0C"/>
    <w:rsid w:val="000855BB"/>
    <w:rsid w:val="00085965"/>
    <w:rsid w:val="00090FA0"/>
    <w:rsid w:val="00091D16"/>
    <w:rsid w:val="00091D3B"/>
    <w:rsid w:val="000926FF"/>
    <w:rsid w:val="00093D9E"/>
    <w:rsid w:val="000A439F"/>
    <w:rsid w:val="000A57DA"/>
    <w:rsid w:val="000A781F"/>
    <w:rsid w:val="000A7DBC"/>
    <w:rsid w:val="000B05D4"/>
    <w:rsid w:val="000B081A"/>
    <w:rsid w:val="000B236A"/>
    <w:rsid w:val="000B2819"/>
    <w:rsid w:val="000B66AE"/>
    <w:rsid w:val="000B7D49"/>
    <w:rsid w:val="000C11AC"/>
    <w:rsid w:val="000C3DC0"/>
    <w:rsid w:val="000C4965"/>
    <w:rsid w:val="000C797A"/>
    <w:rsid w:val="000D2277"/>
    <w:rsid w:val="000D5689"/>
    <w:rsid w:val="000D6357"/>
    <w:rsid w:val="000D7599"/>
    <w:rsid w:val="000E0E1E"/>
    <w:rsid w:val="000E2DAA"/>
    <w:rsid w:val="000E4974"/>
    <w:rsid w:val="000E6029"/>
    <w:rsid w:val="000E7BCA"/>
    <w:rsid w:val="000F005E"/>
    <w:rsid w:val="000F2926"/>
    <w:rsid w:val="000F3C65"/>
    <w:rsid w:val="000F51B3"/>
    <w:rsid w:val="000F65AB"/>
    <w:rsid w:val="000F66F9"/>
    <w:rsid w:val="000F6C18"/>
    <w:rsid w:val="00102ED7"/>
    <w:rsid w:val="00104514"/>
    <w:rsid w:val="00106261"/>
    <w:rsid w:val="00106E3D"/>
    <w:rsid w:val="001076C6"/>
    <w:rsid w:val="00107D65"/>
    <w:rsid w:val="00111261"/>
    <w:rsid w:val="0011129F"/>
    <w:rsid w:val="001114D9"/>
    <w:rsid w:val="00113A3D"/>
    <w:rsid w:val="00113C7C"/>
    <w:rsid w:val="00114EB0"/>
    <w:rsid w:val="0012053C"/>
    <w:rsid w:val="00122DD8"/>
    <w:rsid w:val="00126EBE"/>
    <w:rsid w:val="00131B8F"/>
    <w:rsid w:val="00133900"/>
    <w:rsid w:val="0013494B"/>
    <w:rsid w:val="00136730"/>
    <w:rsid w:val="00136D4B"/>
    <w:rsid w:val="001371B3"/>
    <w:rsid w:val="0013759A"/>
    <w:rsid w:val="00137CFB"/>
    <w:rsid w:val="001417B6"/>
    <w:rsid w:val="001419F5"/>
    <w:rsid w:val="001440E2"/>
    <w:rsid w:val="0014508B"/>
    <w:rsid w:val="00145735"/>
    <w:rsid w:val="00145F95"/>
    <w:rsid w:val="001465D5"/>
    <w:rsid w:val="001477DA"/>
    <w:rsid w:val="00152990"/>
    <w:rsid w:val="0015405A"/>
    <w:rsid w:val="00154A11"/>
    <w:rsid w:val="00154A7D"/>
    <w:rsid w:val="00155096"/>
    <w:rsid w:val="00155098"/>
    <w:rsid w:val="001567EA"/>
    <w:rsid w:val="0016058A"/>
    <w:rsid w:val="00163932"/>
    <w:rsid w:val="00164ECE"/>
    <w:rsid w:val="00165735"/>
    <w:rsid w:val="00173599"/>
    <w:rsid w:val="00174318"/>
    <w:rsid w:val="00174876"/>
    <w:rsid w:val="00175927"/>
    <w:rsid w:val="00176002"/>
    <w:rsid w:val="00180EF0"/>
    <w:rsid w:val="00183149"/>
    <w:rsid w:val="001843B8"/>
    <w:rsid w:val="00185CE6"/>
    <w:rsid w:val="0018699F"/>
    <w:rsid w:val="001900AC"/>
    <w:rsid w:val="001908CC"/>
    <w:rsid w:val="00191552"/>
    <w:rsid w:val="001918D2"/>
    <w:rsid w:val="001919D4"/>
    <w:rsid w:val="00192070"/>
    <w:rsid w:val="00193268"/>
    <w:rsid w:val="00193AF0"/>
    <w:rsid w:val="0019402C"/>
    <w:rsid w:val="0019457B"/>
    <w:rsid w:val="00194E06"/>
    <w:rsid w:val="00195F6E"/>
    <w:rsid w:val="001A0721"/>
    <w:rsid w:val="001A0941"/>
    <w:rsid w:val="001A2344"/>
    <w:rsid w:val="001A2E56"/>
    <w:rsid w:val="001A4073"/>
    <w:rsid w:val="001A77D0"/>
    <w:rsid w:val="001A7AD0"/>
    <w:rsid w:val="001B1FD6"/>
    <w:rsid w:val="001B3951"/>
    <w:rsid w:val="001B435C"/>
    <w:rsid w:val="001B4BC0"/>
    <w:rsid w:val="001C3F2C"/>
    <w:rsid w:val="001C41EE"/>
    <w:rsid w:val="001C5C56"/>
    <w:rsid w:val="001C6332"/>
    <w:rsid w:val="001C7A40"/>
    <w:rsid w:val="001D072B"/>
    <w:rsid w:val="001D516D"/>
    <w:rsid w:val="001E0178"/>
    <w:rsid w:val="001E0492"/>
    <w:rsid w:val="001E04C5"/>
    <w:rsid w:val="001E275A"/>
    <w:rsid w:val="001E28E1"/>
    <w:rsid w:val="001E4626"/>
    <w:rsid w:val="001E48D9"/>
    <w:rsid w:val="001E701D"/>
    <w:rsid w:val="001E7943"/>
    <w:rsid w:val="001F0F75"/>
    <w:rsid w:val="001F1C1B"/>
    <w:rsid w:val="001F387F"/>
    <w:rsid w:val="001F4ECC"/>
    <w:rsid w:val="001F6B2F"/>
    <w:rsid w:val="00202D92"/>
    <w:rsid w:val="002034BD"/>
    <w:rsid w:val="00203EFA"/>
    <w:rsid w:val="00204E7A"/>
    <w:rsid w:val="00205AC3"/>
    <w:rsid w:val="00205C3A"/>
    <w:rsid w:val="002075C1"/>
    <w:rsid w:val="002130B8"/>
    <w:rsid w:val="0021431A"/>
    <w:rsid w:val="00215CF9"/>
    <w:rsid w:val="002163F4"/>
    <w:rsid w:val="00220FB3"/>
    <w:rsid w:val="00222065"/>
    <w:rsid w:val="002232AE"/>
    <w:rsid w:val="00224A58"/>
    <w:rsid w:val="00226854"/>
    <w:rsid w:val="002300B2"/>
    <w:rsid w:val="00231A96"/>
    <w:rsid w:val="00232CBB"/>
    <w:rsid w:val="002351F7"/>
    <w:rsid w:val="0023678D"/>
    <w:rsid w:val="0023785C"/>
    <w:rsid w:val="00237B55"/>
    <w:rsid w:val="002448AA"/>
    <w:rsid w:val="00245B08"/>
    <w:rsid w:val="00246CC3"/>
    <w:rsid w:val="0024721D"/>
    <w:rsid w:val="00250180"/>
    <w:rsid w:val="00250487"/>
    <w:rsid w:val="00252365"/>
    <w:rsid w:val="00252C76"/>
    <w:rsid w:val="002534A6"/>
    <w:rsid w:val="00255DB4"/>
    <w:rsid w:val="00256C3D"/>
    <w:rsid w:val="00256FAB"/>
    <w:rsid w:val="00257001"/>
    <w:rsid w:val="00260F4F"/>
    <w:rsid w:val="00262257"/>
    <w:rsid w:val="00262409"/>
    <w:rsid w:val="00263BA9"/>
    <w:rsid w:val="0026409F"/>
    <w:rsid w:val="00266FDB"/>
    <w:rsid w:val="0026779B"/>
    <w:rsid w:val="00267EB6"/>
    <w:rsid w:val="00271A4D"/>
    <w:rsid w:val="00272E46"/>
    <w:rsid w:val="002734CB"/>
    <w:rsid w:val="00274AD7"/>
    <w:rsid w:val="0027661C"/>
    <w:rsid w:val="00277604"/>
    <w:rsid w:val="00281C2D"/>
    <w:rsid w:val="00281EA3"/>
    <w:rsid w:val="00286B6A"/>
    <w:rsid w:val="00287C2E"/>
    <w:rsid w:val="00290524"/>
    <w:rsid w:val="002918E7"/>
    <w:rsid w:val="00293A13"/>
    <w:rsid w:val="0029696B"/>
    <w:rsid w:val="0029710F"/>
    <w:rsid w:val="002A11A0"/>
    <w:rsid w:val="002A13A9"/>
    <w:rsid w:val="002A31CE"/>
    <w:rsid w:val="002A547A"/>
    <w:rsid w:val="002A634A"/>
    <w:rsid w:val="002A6AE6"/>
    <w:rsid w:val="002A7172"/>
    <w:rsid w:val="002B100D"/>
    <w:rsid w:val="002B1265"/>
    <w:rsid w:val="002B3015"/>
    <w:rsid w:val="002B5562"/>
    <w:rsid w:val="002B5D3A"/>
    <w:rsid w:val="002C11B8"/>
    <w:rsid w:val="002C1A98"/>
    <w:rsid w:val="002C1CDD"/>
    <w:rsid w:val="002C1EB1"/>
    <w:rsid w:val="002C2E0A"/>
    <w:rsid w:val="002C2F80"/>
    <w:rsid w:val="002C3CCB"/>
    <w:rsid w:val="002C54BB"/>
    <w:rsid w:val="002C5DA2"/>
    <w:rsid w:val="002D0ECD"/>
    <w:rsid w:val="002D3B3B"/>
    <w:rsid w:val="002E06CB"/>
    <w:rsid w:val="002E1759"/>
    <w:rsid w:val="002E2948"/>
    <w:rsid w:val="002E2F3C"/>
    <w:rsid w:val="002E60DE"/>
    <w:rsid w:val="002F30A6"/>
    <w:rsid w:val="002F624E"/>
    <w:rsid w:val="002F6434"/>
    <w:rsid w:val="0030092B"/>
    <w:rsid w:val="00300DB7"/>
    <w:rsid w:val="00301F6A"/>
    <w:rsid w:val="00302A90"/>
    <w:rsid w:val="00304DC1"/>
    <w:rsid w:val="00306377"/>
    <w:rsid w:val="0030653B"/>
    <w:rsid w:val="003102B8"/>
    <w:rsid w:val="00311A96"/>
    <w:rsid w:val="00315600"/>
    <w:rsid w:val="00315B41"/>
    <w:rsid w:val="00316360"/>
    <w:rsid w:val="003172FF"/>
    <w:rsid w:val="0031785D"/>
    <w:rsid w:val="00317B84"/>
    <w:rsid w:val="00320959"/>
    <w:rsid w:val="00321BE5"/>
    <w:rsid w:val="00321CD3"/>
    <w:rsid w:val="00323417"/>
    <w:rsid w:val="00323E5F"/>
    <w:rsid w:val="003268C8"/>
    <w:rsid w:val="003317A2"/>
    <w:rsid w:val="00333D81"/>
    <w:rsid w:val="00337185"/>
    <w:rsid w:val="00337AA7"/>
    <w:rsid w:val="00341A0E"/>
    <w:rsid w:val="00341C5F"/>
    <w:rsid w:val="00343BBD"/>
    <w:rsid w:val="00344444"/>
    <w:rsid w:val="00346A80"/>
    <w:rsid w:val="00346AB2"/>
    <w:rsid w:val="003470F8"/>
    <w:rsid w:val="00347CAE"/>
    <w:rsid w:val="00351DC0"/>
    <w:rsid w:val="00352EDA"/>
    <w:rsid w:val="0035391E"/>
    <w:rsid w:val="0035590D"/>
    <w:rsid w:val="003641D5"/>
    <w:rsid w:val="003649CC"/>
    <w:rsid w:val="00364BCA"/>
    <w:rsid w:val="00365B7E"/>
    <w:rsid w:val="00365D2C"/>
    <w:rsid w:val="00365EA4"/>
    <w:rsid w:val="003662DF"/>
    <w:rsid w:val="00366521"/>
    <w:rsid w:val="0036738C"/>
    <w:rsid w:val="00367779"/>
    <w:rsid w:val="0037176B"/>
    <w:rsid w:val="00372007"/>
    <w:rsid w:val="00372148"/>
    <w:rsid w:val="00372671"/>
    <w:rsid w:val="00372CF1"/>
    <w:rsid w:val="00373F71"/>
    <w:rsid w:val="00374366"/>
    <w:rsid w:val="003745E4"/>
    <w:rsid w:val="00374AB8"/>
    <w:rsid w:val="0037524D"/>
    <w:rsid w:val="00377918"/>
    <w:rsid w:val="003804EB"/>
    <w:rsid w:val="0038227F"/>
    <w:rsid w:val="00382C66"/>
    <w:rsid w:val="00386142"/>
    <w:rsid w:val="00387F7C"/>
    <w:rsid w:val="003914AD"/>
    <w:rsid w:val="00396369"/>
    <w:rsid w:val="00396AD2"/>
    <w:rsid w:val="0039716B"/>
    <w:rsid w:val="003977DB"/>
    <w:rsid w:val="003A01FE"/>
    <w:rsid w:val="003A1255"/>
    <w:rsid w:val="003A35C2"/>
    <w:rsid w:val="003A3E36"/>
    <w:rsid w:val="003A50AE"/>
    <w:rsid w:val="003B08BC"/>
    <w:rsid w:val="003B1FF3"/>
    <w:rsid w:val="003B3ED2"/>
    <w:rsid w:val="003B5018"/>
    <w:rsid w:val="003B6269"/>
    <w:rsid w:val="003B7103"/>
    <w:rsid w:val="003C18E0"/>
    <w:rsid w:val="003C430B"/>
    <w:rsid w:val="003C53B8"/>
    <w:rsid w:val="003C6844"/>
    <w:rsid w:val="003C79EC"/>
    <w:rsid w:val="003D1636"/>
    <w:rsid w:val="003D2190"/>
    <w:rsid w:val="003D2BB0"/>
    <w:rsid w:val="003D3B58"/>
    <w:rsid w:val="003D3B69"/>
    <w:rsid w:val="003D47CC"/>
    <w:rsid w:val="003D5705"/>
    <w:rsid w:val="003D6DE6"/>
    <w:rsid w:val="003D7493"/>
    <w:rsid w:val="003D7EEA"/>
    <w:rsid w:val="003E2423"/>
    <w:rsid w:val="003E2518"/>
    <w:rsid w:val="003E3A7C"/>
    <w:rsid w:val="003E43DE"/>
    <w:rsid w:val="003E4CF5"/>
    <w:rsid w:val="003E5BC4"/>
    <w:rsid w:val="003E753C"/>
    <w:rsid w:val="003F0C60"/>
    <w:rsid w:val="003F23D5"/>
    <w:rsid w:val="003F2C47"/>
    <w:rsid w:val="003F3D1D"/>
    <w:rsid w:val="003F6C62"/>
    <w:rsid w:val="003F71B4"/>
    <w:rsid w:val="003F767D"/>
    <w:rsid w:val="003F77AB"/>
    <w:rsid w:val="00402361"/>
    <w:rsid w:val="00403760"/>
    <w:rsid w:val="00403DA5"/>
    <w:rsid w:val="00405D8D"/>
    <w:rsid w:val="00406119"/>
    <w:rsid w:val="004067B3"/>
    <w:rsid w:val="00406BDD"/>
    <w:rsid w:val="00406DAB"/>
    <w:rsid w:val="00406EC3"/>
    <w:rsid w:val="00411B16"/>
    <w:rsid w:val="004158DD"/>
    <w:rsid w:val="00416003"/>
    <w:rsid w:val="00417779"/>
    <w:rsid w:val="00420558"/>
    <w:rsid w:val="0042187B"/>
    <w:rsid w:val="00422828"/>
    <w:rsid w:val="004249AF"/>
    <w:rsid w:val="00425513"/>
    <w:rsid w:val="00425BEA"/>
    <w:rsid w:val="00426719"/>
    <w:rsid w:val="00427009"/>
    <w:rsid w:val="0042718B"/>
    <w:rsid w:val="00430222"/>
    <w:rsid w:val="004320DD"/>
    <w:rsid w:val="00432487"/>
    <w:rsid w:val="004351CA"/>
    <w:rsid w:val="00436ABD"/>
    <w:rsid w:val="00440077"/>
    <w:rsid w:val="00441504"/>
    <w:rsid w:val="00441918"/>
    <w:rsid w:val="00442379"/>
    <w:rsid w:val="0044405D"/>
    <w:rsid w:val="00444117"/>
    <w:rsid w:val="00444AD7"/>
    <w:rsid w:val="004470DE"/>
    <w:rsid w:val="004472D1"/>
    <w:rsid w:val="0045002A"/>
    <w:rsid w:val="00450B2A"/>
    <w:rsid w:val="0045115F"/>
    <w:rsid w:val="00451F22"/>
    <w:rsid w:val="00453331"/>
    <w:rsid w:val="00453ECC"/>
    <w:rsid w:val="004540F5"/>
    <w:rsid w:val="00455577"/>
    <w:rsid w:val="00457889"/>
    <w:rsid w:val="00457B34"/>
    <w:rsid w:val="00462F92"/>
    <w:rsid w:val="0046453F"/>
    <w:rsid w:val="0046459B"/>
    <w:rsid w:val="00464984"/>
    <w:rsid w:val="00465210"/>
    <w:rsid w:val="00465C07"/>
    <w:rsid w:val="00465FE3"/>
    <w:rsid w:val="00466F4B"/>
    <w:rsid w:val="00467D7A"/>
    <w:rsid w:val="0047176E"/>
    <w:rsid w:val="00471A33"/>
    <w:rsid w:val="004732EE"/>
    <w:rsid w:val="0047358A"/>
    <w:rsid w:val="00475EFC"/>
    <w:rsid w:val="00475F73"/>
    <w:rsid w:val="00477587"/>
    <w:rsid w:val="0048006F"/>
    <w:rsid w:val="004811A2"/>
    <w:rsid w:val="004850E0"/>
    <w:rsid w:val="00485E4F"/>
    <w:rsid w:val="004864FD"/>
    <w:rsid w:val="004865EF"/>
    <w:rsid w:val="00486C4C"/>
    <w:rsid w:val="0048726A"/>
    <w:rsid w:val="00490F77"/>
    <w:rsid w:val="0049202D"/>
    <w:rsid w:val="0049395C"/>
    <w:rsid w:val="00494277"/>
    <w:rsid w:val="00497EEB"/>
    <w:rsid w:val="004A0140"/>
    <w:rsid w:val="004A0B04"/>
    <w:rsid w:val="004A13AC"/>
    <w:rsid w:val="004A1AB8"/>
    <w:rsid w:val="004A1DB8"/>
    <w:rsid w:val="004A2612"/>
    <w:rsid w:val="004A2925"/>
    <w:rsid w:val="004A4656"/>
    <w:rsid w:val="004A468B"/>
    <w:rsid w:val="004B2649"/>
    <w:rsid w:val="004B2B84"/>
    <w:rsid w:val="004B3350"/>
    <w:rsid w:val="004B5840"/>
    <w:rsid w:val="004B5E9D"/>
    <w:rsid w:val="004B6551"/>
    <w:rsid w:val="004B6B63"/>
    <w:rsid w:val="004B6D10"/>
    <w:rsid w:val="004B730C"/>
    <w:rsid w:val="004B7591"/>
    <w:rsid w:val="004B7F22"/>
    <w:rsid w:val="004C054F"/>
    <w:rsid w:val="004C1487"/>
    <w:rsid w:val="004C1AD9"/>
    <w:rsid w:val="004C2164"/>
    <w:rsid w:val="004C2989"/>
    <w:rsid w:val="004C3A15"/>
    <w:rsid w:val="004C61D8"/>
    <w:rsid w:val="004C6654"/>
    <w:rsid w:val="004C67B1"/>
    <w:rsid w:val="004C7264"/>
    <w:rsid w:val="004D1847"/>
    <w:rsid w:val="004D1EEA"/>
    <w:rsid w:val="004D302C"/>
    <w:rsid w:val="004D533F"/>
    <w:rsid w:val="004D6418"/>
    <w:rsid w:val="004D69AD"/>
    <w:rsid w:val="004E09C9"/>
    <w:rsid w:val="004E0AEF"/>
    <w:rsid w:val="004E3067"/>
    <w:rsid w:val="004E35AE"/>
    <w:rsid w:val="004E490A"/>
    <w:rsid w:val="004E784B"/>
    <w:rsid w:val="004F1C5E"/>
    <w:rsid w:val="004F2FD7"/>
    <w:rsid w:val="004F4ACD"/>
    <w:rsid w:val="0050077C"/>
    <w:rsid w:val="00505B75"/>
    <w:rsid w:val="00506265"/>
    <w:rsid w:val="00507517"/>
    <w:rsid w:val="0051026B"/>
    <w:rsid w:val="0051076D"/>
    <w:rsid w:val="00510965"/>
    <w:rsid w:val="0051220D"/>
    <w:rsid w:val="005134FE"/>
    <w:rsid w:val="0051425C"/>
    <w:rsid w:val="00517C9D"/>
    <w:rsid w:val="00520653"/>
    <w:rsid w:val="00521BF5"/>
    <w:rsid w:val="00522C3E"/>
    <w:rsid w:val="00523BDE"/>
    <w:rsid w:val="00525DD3"/>
    <w:rsid w:val="0053088E"/>
    <w:rsid w:val="00531AFE"/>
    <w:rsid w:val="00533102"/>
    <w:rsid w:val="00534201"/>
    <w:rsid w:val="0053526F"/>
    <w:rsid w:val="0053535B"/>
    <w:rsid w:val="0053647E"/>
    <w:rsid w:val="005400C3"/>
    <w:rsid w:val="005429CF"/>
    <w:rsid w:val="005515C5"/>
    <w:rsid w:val="0055295E"/>
    <w:rsid w:val="00552AD2"/>
    <w:rsid w:val="00553B23"/>
    <w:rsid w:val="00560600"/>
    <w:rsid w:val="00561364"/>
    <w:rsid w:val="00561FB2"/>
    <w:rsid w:val="0056246A"/>
    <w:rsid w:val="00567FF1"/>
    <w:rsid w:val="005702DC"/>
    <w:rsid w:val="0057357C"/>
    <w:rsid w:val="00574ED4"/>
    <w:rsid w:val="00580374"/>
    <w:rsid w:val="00581A86"/>
    <w:rsid w:val="00581D2A"/>
    <w:rsid w:val="00585B4F"/>
    <w:rsid w:val="00586C13"/>
    <w:rsid w:val="00587387"/>
    <w:rsid w:val="00590EAF"/>
    <w:rsid w:val="00592FF1"/>
    <w:rsid w:val="0059326C"/>
    <w:rsid w:val="00593E86"/>
    <w:rsid w:val="00596354"/>
    <w:rsid w:val="0059718C"/>
    <w:rsid w:val="005A1C34"/>
    <w:rsid w:val="005A3699"/>
    <w:rsid w:val="005A370E"/>
    <w:rsid w:val="005A40CE"/>
    <w:rsid w:val="005A501C"/>
    <w:rsid w:val="005A5C81"/>
    <w:rsid w:val="005B31D1"/>
    <w:rsid w:val="005B3A6A"/>
    <w:rsid w:val="005B4860"/>
    <w:rsid w:val="005B5C3E"/>
    <w:rsid w:val="005B62D6"/>
    <w:rsid w:val="005B733B"/>
    <w:rsid w:val="005C0CDA"/>
    <w:rsid w:val="005C1461"/>
    <w:rsid w:val="005C1517"/>
    <w:rsid w:val="005C2A29"/>
    <w:rsid w:val="005C31C6"/>
    <w:rsid w:val="005C3E15"/>
    <w:rsid w:val="005C6AC1"/>
    <w:rsid w:val="005C7093"/>
    <w:rsid w:val="005D1682"/>
    <w:rsid w:val="005D1F26"/>
    <w:rsid w:val="005D238B"/>
    <w:rsid w:val="005D25B8"/>
    <w:rsid w:val="005D2B51"/>
    <w:rsid w:val="005D2DF4"/>
    <w:rsid w:val="005D2FEC"/>
    <w:rsid w:val="005D39B2"/>
    <w:rsid w:val="005D45E9"/>
    <w:rsid w:val="005E179E"/>
    <w:rsid w:val="005E1D08"/>
    <w:rsid w:val="005E2936"/>
    <w:rsid w:val="005E34AA"/>
    <w:rsid w:val="005E36BE"/>
    <w:rsid w:val="005E4636"/>
    <w:rsid w:val="005E65D4"/>
    <w:rsid w:val="005E7E74"/>
    <w:rsid w:val="005F001B"/>
    <w:rsid w:val="005F0050"/>
    <w:rsid w:val="005F407A"/>
    <w:rsid w:val="005F4F64"/>
    <w:rsid w:val="00600041"/>
    <w:rsid w:val="00600290"/>
    <w:rsid w:val="00603352"/>
    <w:rsid w:val="00603567"/>
    <w:rsid w:val="006055CF"/>
    <w:rsid w:val="00606DD6"/>
    <w:rsid w:val="0060714B"/>
    <w:rsid w:val="006077B7"/>
    <w:rsid w:val="0061220E"/>
    <w:rsid w:val="00613097"/>
    <w:rsid w:val="00613BB1"/>
    <w:rsid w:val="00616C01"/>
    <w:rsid w:val="00617174"/>
    <w:rsid w:val="006178F4"/>
    <w:rsid w:val="00620ED3"/>
    <w:rsid w:val="00621113"/>
    <w:rsid w:val="00621589"/>
    <w:rsid w:val="0062177C"/>
    <w:rsid w:val="00622602"/>
    <w:rsid w:val="006230F2"/>
    <w:rsid w:val="006253BC"/>
    <w:rsid w:val="00625CCD"/>
    <w:rsid w:val="00627BE0"/>
    <w:rsid w:val="00630A43"/>
    <w:rsid w:val="006318A4"/>
    <w:rsid w:val="00633869"/>
    <w:rsid w:val="00634614"/>
    <w:rsid w:val="00634794"/>
    <w:rsid w:val="006359C4"/>
    <w:rsid w:val="00635CF7"/>
    <w:rsid w:val="006367DD"/>
    <w:rsid w:val="006400E1"/>
    <w:rsid w:val="006428BC"/>
    <w:rsid w:val="00644B39"/>
    <w:rsid w:val="00645EC3"/>
    <w:rsid w:val="00646FE8"/>
    <w:rsid w:val="0064792E"/>
    <w:rsid w:val="00650BBA"/>
    <w:rsid w:val="00652BFB"/>
    <w:rsid w:val="006542C2"/>
    <w:rsid w:val="00655487"/>
    <w:rsid w:val="00662792"/>
    <w:rsid w:val="00665C05"/>
    <w:rsid w:val="00666A9A"/>
    <w:rsid w:val="00667FA4"/>
    <w:rsid w:val="00671241"/>
    <w:rsid w:val="006726E3"/>
    <w:rsid w:val="00673CC9"/>
    <w:rsid w:val="006745F6"/>
    <w:rsid w:val="00674F4B"/>
    <w:rsid w:val="00675F3A"/>
    <w:rsid w:val="00683E30"/>
    <w:rsid w:val="0068429B"/>
    <w:rsid w:val="0068512B"/>
    <w:rsid w:val="00685B8B"/>
    <w:rsid w:val="00690A13"/>
    <w:rsid w:val="00690BE8"/>
    <w:rsid w:val="00691292"/>
    <w:rsid w:val="00692219"/>
    <w:rsid w:val="006950E6"/>
    <w:rsid w:val="00695E36"/>
    <w:rsid w:val="00695F21"/>
    <w:rsid w:val="006A4EAC"/>
    <w:rsid w:val="006B03CF"/>
    <w:rsid w:val="006B0FF7"/>
    <w:rsid w:val="006B1313"/>
    <w:rsid w:val="006B2689"/>
    <w:rsid w:val="006B2EA4"/>
    <w:rsid w:val="006B3AD0"/>
    <w:rsid w:val="006B4E35"/>
    <w:rsid w:val="006B60FC"/>
    <w:rsid w:val="006B6D4E"/>
    <w:rsid w:val="006C0FC2"/>
    <w:rsid w:val="006C2358"/>
    <w:rsid w:val="006C2381"/>
    <w:rsid w:val="006C2A37"/>
    <w:rsid w:val="006C77FC"/>
    <w:rsid w:val="006D0947"/>
    <w:rsid w:val="006D1506"/>
    <w:rsid w:val="006D1DFC"/>
    <w:rsid w:val="006D2170"/>
    <w:rsid w:val="006D2D4E"/>
    <w:rsid w:val="006D36C6"/>
    <w:rsid w:val="006D47D5"/>
    <w:rsid w:val="006D5EE9"/>
    <w:rsid w:val="006D61D9"/>
    <w:rsid w:val="006E17E8"/>
    <w:rsid w:val="006E1B27"/>
    <w:rsid w:val="006E2364"/>
    <w:rsid w:val="006E2797"/>
    <w:rsid w:val="006E2A0A"/>
    <w:rsid w:val="006E2DDA"/>
    <w:rsid w:val="006E316C"/>
    <w:rsid w:val="006E3BFB"/>
    <w:rsid w:val="006E45AB"/>
    <w:rsid w:val="006E4716"/>
    <w:rsid w:val="006E595B"/>
    <w:rsid w:val="006E6135"/>
    <w:rsid w:val="006E7A0C"/>
    <w:rsid w:val="006E7DAA"/>
    <w:rsid w:val="006F0726"/>
    <w:rsid w:val="006F3B0B"/>
    <w:rsid w:val="006F5339"/>
    <w:rsid w:val="006F578B"/>
    <w:rsid w:val="006F6751"/>
    <w:rsid w:val="006F7946"/>
    <w:rsid w:val="00701E69"/>
    <w:rsid w:val="007025C8"/>
    <w:rsid w:val="0070324F"/>
    <w:rsid w:val="007047CD"/>
    <w:rsid w:val="0070562D"/>
    <w:rsid w:val="007057F4"/>
    <w:rsid w:val="00706020"/>
    <w:rsid w:val="00707159"/>
    <w:rsid w:val="00710338"/>
    <w:rsid w:val="00711423"/>
    <w:rsid w:val="0071354C"/>
    <w:rsid w:val="007165F9"/>
    <w:rsid w:val="007172AF"/>
    <w:rsid w:val="00717438"/>
    <w:rsid w:val="00720ABC"/>
    <w:rsid w:val="00720D22"/>
    <w:rsid w:val="00721FB9"/>
    <w:rsid w:val="0072323B"/>
    <w:rsid w:val="00724040"/>
    <w:rsid w:val="0072627C"/>
    <w:rsid w:val="00727C66"/>
    <w:rsid w:val="00730E33"/>
    <w:rsid w:val="00731297"/>
    <w:rsid w:val="00732FFD"/>
    <w:rsid w:val="007332AB"/>
    <w:rsid w:val="0073333E"/>
    <w:rsid w:val="00733491"/>
    <w:rsid w:val="0073388A"/>
    <w:rsid w:val="00733D92"/>
    <w:rsid w:val="007343AF"/>
    <w:rsid w:val="007374ED"/>
    <w:rsid w:val="00737557"/>
    <w:rsid w:val="0074082E"/>
    <w:rsid w:val="00740E77"/>
    <w:rsid w:val="007423E1"/>
    <w:rsid w:val="0074279B"/>
    <w:rsid w:val="00743475"/>
    <w:rsid w:val="0074465F"/>
    <w:rsid w:val="007479C7"/>
    <w:rsid w:val="00747C61"/>
    <w:rsid w:val="00751FB2"/>
    <w:rsid w:val="00752D46"/>
    <w:rsid w:val="00755070"/>
    <w:rsid w:val="00755C01"/>
    <w:rsid w:val="00755F57"/>
    <w:rsid w:val="00756A46"/>
    <w:rsid w:val="00757021"/>
    <w:rsid w:val="00757A87"/>
    <w:rsid w:val="007628CE"/>
    <w:rsid w:val="00762DF3"/>
    <w:rsid w:val="00763CBC"/>
    <w:rsid w:val="00765141"/>
    <w:rsid w:val="00765302"/>
    <w:rsid w:val="00766450"/>
    <w:rsid w:val="00767565"/>
    <w:rsid w:val="00770C34"/>
    <w:rsid w:val="00771EBA"/>
    <w:rsid w:val="0077200C"/>
    <w:rsid w:val="00772673"/>
    <w:rsid w:val="007738B1"/>
    <w:rsid w:val="00773C98"/>
    <w:rsid w:val="007740C6"/>
    <w:rsid w:val="00774A9C"/>
    <w:rsid w:val="00775297"/>
    <w:rsid w:val="007775C7"/>
    <w:rsid w:val="00780C07"/>
    <w:rsid w:val="00781097"/>
    <w:rsid w:val="00781B85"/>
    <w:rsid w:val="007839B2"/>
    <w:rsid w:val="0078478C"/>
    <w:rsid w:val="007862DF"/>
    <w:rsid w:val="007863EB"/>
    <w:rsid w:val="00790831"/>
    <w:rsid w:val="007A00E9"/>
    <w:rsid w:val="007A42A9"/>
    <w:rsid w:val="007A523D"/>
    <w:rsid w:val="007A6512"/>
    <w:rsid w:val="007A694C"/>
    <w:rsid w:val="007A69F5"/>
    <w:rsid w:val="007A6F6B"/>
    <w:rsid w:val="007B0B05"/>
    <w:rsid w:val="007B0F2A"/>
    <w:rsid w:val="007B2523"/>
    <w:rsid w:val="007B3742"/>
    <w:rsid w:val="007B4CC2"/>
    <w:rsid w:val="007B54F3"/>
    <w:rsid w:val="007B5C1D"/>
    <w:rsid w:val="007B621E"/>
    <w:rsid w:val="007C0326"/>
    <w:rsid w:val="007C0377"/>
    <w:rsid w:val="007C2297"/>
    <w:rsid w:val="007C2578"/>
    <w:rsid w:val="007C27B5"/>
    <w:rsid w:val="007C2B56"/>
    <w:rsid w:val="007C40A5"/>
    <w:rsid w:val="007C6BDD"/>
    <w:rsid w:val="007D12E7"/>
    <w:rsid w:val="007D2081"/>
    <w:rsid w:val="007D2B49"/>
    <w:rsid w:val="007D2C2B"/>
    <w:rsid w:val="007D310E"/>
    <w:rsid w:val="007D395B"/>
    <w:rsid w:val="007D4822"/>
    <w:rsid w:val="007D6D83"/>
    <w:rsid w:val="007D7214"/>
    <w:rsid w:val="007D7757"/>
    <w:rsid w:val="007D7BD3"/>
    <w:rsid w:val="007E04D7"/>
    <w:rsid w:val="007E3D5D"/>
    <w:rsid w:val="007E3DBE"/>
    <w:rsid w:val="007E50FB"/>
    <w:rsid w:val="007E6530"/>
    <w:rsid w:val="007F2391"/>
    <w:rsid w:val="007F254B"/>
    <w:rsid w:val="007F3941"/>
    <w:rsid w:val="007F4D71"/>
    <w:rsid w:val="007F63A8"/>
    <w:rsid w:val="007F67F3"/>
    <w:rsid w:val="007F6B53"/>
    <w:rsid w:val="007F6EEC"/>
    <w:rsid w:val="007F77D7"/>
    <w:rsid w:val="007F794A"/>
    <w:rsid w:val="00802946"/>
    <w:rsid w:val="008042B4"/>
    <w:rsid w:val="008054EE"/>
    <w:rsid w:val="00806BE4"/>
    <w:rsid w:val="00807FED"/>
    <w:rsid w:val="008149B3"/>
    <w:rsid w:val="00815021"/>
    <w:rsid w:val="008168B4"/>
    <w:rsid w:val="00816DA0"/>
    <w:rsid w:val="0081761D"/>
    <w:rsid w:val="00822074"/>
    <w:rsid w:val="00823217"/>
    <w:rsid w:val="008238C0"/>
    <w:rsid w:val="008239BA"/>
    <w:rsid w:val="00824646"/>
    <w:rsid w:val="008251A2"/>
    <w:rsid w:val="00826411"/>
    <w:rsid w:val="00831059"/>
    <w:rsid w:val="0083116A"/>
    <w:rsid w:val="008327E1"/>
    <w:rsid w:val="00833A31"/>
    <w:rsid w:val="008351A0"/>
    <w:rsid w:val="008363A0"/>
    <w:rsid w:val="0083715C"/>
    <w:rsid w:val="0084052F"/>
    <w:rsid w:val="008405A2"/>
    <w:rsid w:val="008429AD"/>
    <w:rsid w:val="00846B8C"/>
    <w:rsid w:val="00847401"/>
    <w:rsid w:val="00847C05"/>
    <w:rsid w:val="00852166"/>
    <w:rsid w:val="00853CE4"/>
    <w:rsid w:val="00855186"/>
    <w:rsid w:val="00855F56"/>
    <w:rsid w:val="00856435"/>
    <w:rsid w:val="008564C2"/>
    <w:rsid w:val="00860BFA"/>
    <w:rsid w:val="00861445"/>
    <w:rsid w:val="008615CA"/>
    <w:rsid w:val="00861EC3"/>
    <w:rsid w:val="008643CF"/>
    <w:rsid w:val="00866DF7"/>
    <w:rsid w:val="008700EE"/>
    <w:rsid w:val="00870165"/>
    <w:rsid w:val="00870D03"/>
    <w:rsid w:val="008725E1"/>
    <w:rsid w:val="00872BB3"/>
    <w:rsid w:val="00875611"/>
    <w:rsid w:val="0087567A"/>
    <w:rsid w:val="0088162D"/>
    <w:rsid w:val="00881A1F"/>
    <w:rsid w:val="00882437"/>
    <w:rsid w:val="008834FC"/>
    <w:rsid w:val="00885E24"/>
    <w:rsid w:val="00886C2F"/>
    <w:rsid w:val="008914DF"/>
    <w:rsid w:val="008927A3"/>
    <w:rsid w:val="008931E9"/>
    <w:rsid w:val="00895CD7"/>
    <w:rsid w:val="00897D31"/>
    <w:rsid w:val="008A132C"/>
    <w:rsid w:val="008A3B21"/>
    <w:rsid w:val="008A6A75"/>
    <w:rsid w:val="008A6C7D"/>
    <w:rsid w:val="008B190D"/>
    <w:rsid w:val="008B21C6"/>
    <w:rsid w:val="008B2FAE"/>
    <w:rsid w:val="008B339B"/>
    <w:rsid w:val="008B3E97"/>
    <w:rsid w:val="008B601D"/>
    <w:rsid w:val="008B61A2"/>
    <w:rsid w:val="008B7B77"/>
    <w:rsid w:val="008C2092"/>
    <w:rsid w:val="008C2832"/>
    <w:rsid w:val="008D0890"/>
    <w:rsid w:val="008D1B22"/>
    <w:rsid w:val="008D3A82"/>
    <w:rsid w:val="008D545F"/>
    <w:rsid w:val="008E0DC4"/>
    <w:rsid w:val="008E0E28"/>
    <w:rsid w:val="008E180E"/>
    <w:rsid w:val="008E18A0"/>
    <w:rsid w:val="008E1D3D"/>
    <w:rsid w:val="008E1FD6"/>
    <w:rsid w:val="008E2FA7"/>
    <w:rsid w:val="008E4351"/>
    <w:rsid w:val="008E4DA9"/>
    <w:rsid w:val="008E6177"/>
    <w:rsid w:val="008E63FA"/>
    <w:rsid w:val="008E6939"/>
    <w:rsid w:val="008E6A34"/>
    <w:rsid w:val="008E7D32"/>
    <w:rsid w:val="008E7F60"/>
    <w:rsid w:val="008F11CE"/>
    <w:rsid w:val="008F20BD"/>
    <w:rsid w:val="008F228B"/>
    <w:rsid w:val="008F68D5"/>
    <w:rsid w:val="008F6900"/>
    <w:rsid w:val="009006DB"/>
    <w:rsid w:val="0090170C"/>
    <w:rsid w:val="00904381"/>
    <w:rsid w:val="009061FC"/>
    <w:rsid w:val="009075FA"/>
    <w:rsid w:val="009100ED"/>
    <w:rsid w:val="00911E34"/>
    <w:rsid w:val="009133A8"/>
    <w:rsid w:val="009154A4"/>
    <w:rsid w:val="0092092D"/>
    <w:rsid w:val="00921B64"/>
    <w:rsid w:val="00923359"/>
    <w:rsid w:val="009247C8"/>
    <w:rsid w:val="00924D37"/>
    <w:rsid w:val="00926557"/>
    <w:rsid w:val="00926FB5"/>
    <w:rsid w:val="00932360"/>
    <w:rsid w:val="00932F92"/>
    <w:rsid w:val="009346E5"/>
    <w:rsid w:val="00936BBC"/>
    <w:rsid w:val="009372F6"/>
    <w:rsid w:val="00937696"/>
    <w:rsid w:val="00937DCA"/>
    <w:rsid w:val="00942BC7"/>
    <w:rsid w:val="00942BD7"/>
    <w:rsid w:val="009434D0"/>
    <w:rsid w:val="00946E42"/>
    <w:rsid w:val="009513B5"/>
    <w:rsid w:val="00952D82"/>
    <w:rsid w:val="0095404D"/>
    <w:rsid w:val="00954371"/>
    <w:rsid w:val="009558F5"/>
    <w:rsid w:val="00955D5F"/>
    <w:rsid w:val="00956410"/>
    <w:rsid w:val="009575E4"/>
    <w:rsid w:val="00957E91"/>
    <w:rsid w:val="00961C5E"/>
    <w:rsid w:val="00965E02"/>
    <w:rsid w:val="00966E25"/>
    <w:rsid w:val="00966E91"/>
    <w:rsid w:val="009700DE"/>
    <w:rsid w:val="00970194"/>
    <w:rsid w:val="009711AA"/>
    <w:rsid w:val="009715C6"/>
    <w:rsid w:val="00972D54"/>
    <w:rsid w:val="009747B3"/>
    <w:rsid w:val="00974ED9"/>
    <w:rsid w:val="009757C8"/>
    <w:rsid w:val="009766E2"/>
    <w:rsid w:val="00976B88"/>
    <w:rsid w:val="009777C2"/>
    <w:rsid w:val="00980925"/>
    <w:rsid w:val="0098143D"/>
    <w:rsid w:val="00982665"/>
    <w:rsid w:val="009847DA"/>
    <w:rsid w:val="00985C8A"/>
    <w:rsid w:val="00991AE6"/>
    <w:rsid w:val="00992999"/>
    <w:rsid w:val="00992F11"/>
    <w:rsid w:val="00993AF4"/>
    <w:rsid w:val="009955B8"/>
    <w:rsid w:val="00996146"/>
    <w:rsid w:val="00996161"/>
    <w:rsid w:val="009961D9"/>
    <w:rsid w:val="009976F5"/>
    <w:rsid w:val="0099791F"/>
    <w:rsid w:val="009A0F74"/>
    <w:rsid w:val="009A10C7"/>
    <w:rsid w:val="009A14FD"/>
    <w:rsid w:val="009A4738"/>
    <w:rsid w:val="009A4FC6"/>
    <w:rsid w:val="009A6A9C"/>
    <w:rsid w:val="009A71CF"/>
    <w:rsid w:val="009A7F01"/>
    <w:rsid w:val="009B2DAA"/>
    <w:rsid w:val="009B613A"/>
    <w:rsid w:val="009B6851"/>
    <w:rsid w:val="009B770C"/>
    <w:rsid w:val="009B7938"/>
    <w:rsid w:val="009C0D91"/>
    <w:rsid w:val="009C10FF"/>
    <w:rsid w:val="009C1773"/>
    <w:rsid w:val="009C1DB2"/>
    <w:rsid w:val="009C216C"/>
    <w:rsid w:val="009C2D84"/>
    <w:rsid w:val="009C374B"/>
    <w:rsid w:val="009C64B9"/>
    <w:rsid w:val="009D017A"/>
    <w:rsid w:val="009D11B4"/>
    <w:rsid w:val="009D1228"/>
    <w:rsid w:val="009D1846"/>
    <w:rsid w:val="009D40FB"/>
    <w:rsid w:val="009D4EA5"/>
    <w:rsid w:val="009D50EE"/>
    <w:rsid w:val="009D6317"/>
    <w:rsid w:val="009D7142"/>
    <w:rsid w:val="009E109F"/>
    <w:rsid w:val="009E17B2"/>
    <w:rsid w:val="009E26FA"/>
    <w:rsid w:val="009E339D"/>
    <w:rsid w:val="009E33CC"/>
    <w:rsid w:val="009E37A6"/>
    <w:rsid w:val="009E43B0"/>
    <w:rsid w:val="009E4790"/>
    <w:rsid w:val="009E5837"/>
    <w:rsid w:val="009E7523"/>
    <w:rsid w:val="009E7F8D"/>
    <w:rsid w:val="009F21D1"/>
    <w:rsid w:val="009F44ED"/>
    <w:rsid w:val="00A00210"/>
    <w:rsid w:val="00A00299"/>
    <w:rsid w:val="00A018FB"/>
    <w:rsid w:val="00A01BF1"/>
    <w:rsid w:val="00A040ED"/>
    <w:rsid w:val="00A0511E"/>
    <w:rsid w:val="00A067F7"/>
    <w:rsid w:val="00A10749"/>
    <w:rsid w:val="00A12262"/>
    <w:rsid w:val="00A143D8"/>
    <w:rsid w:val="00A14DC2"/>
    <w:rsid w:val="00A155CD"/>
    <w:rsid w:val="00A15C17"/>
    <w:rsid w:val="00A2077C"/>
    <w:rsid w:val="00A2145F"/>
    <w:rsid w:val="00A220C2"/>
    <w:rsid w:val="00A252F1"/>
    <w:rsid w:val="00A31D28"/>
    <w:rsid w:val="00A325F8"/>
    <w:rsid w:val="00A33AB3"/>
    <w:rsid w:val="00A37438"/>
    <w:rsid w:val="00A375FE"/>
    <w:rsid w:val="00A40294"/>
    <w:rsid w:val="00A418F0"/>
    <w:rsid w:val="00A4299E"/>
    <w:rsid w:val="00A4558B"/>
    <w:rsid w:val="00A4566C"/>
    <w:rsid w:val="00A46817"/>
    <w:rsid w:val="00A507D4"/>
    <w:rsid w:val="00A51539"/>
    <w:rsid w:val="00A52EA9"/>
    <w:rsid w:val="00A54372"/>
    <w:rsid w:val="00A54C6A"/>
    <w:rsid w:val="00A55856"/>
    <w:rsid w:val="00A55C67"/>
    <w:rsid w:val="00A56463"/>
    <w:rsid w:val="00A61D87"/>
    <w:rsid w:val="00A6261C"/>
    <w:rsid w:val="00A64B5D"/>
    <w:rsid w:val="00A65525"/>
    <w:rsid w:val="00A6743E"/>
    <w:rsid w:val="00A67E39"/>
    <w:rsid w:val="00A70D07"/>
    <w:rsid w:val="00A7112D"/>
    <w:rsid w:val="00A71227"/>
    <w:rsid w:val="00A72D16"/>
    <w:rsid w:val="00A74B90"/>
    <w:rsid w:val="00A7688F"/>
    <w:rsid w:val="00A77048"/>
    <w:rsid w:val="00A804B0"/>
    <w:rsid w:val="00A81906"/>
    <w:rsid w:val="00A81E36"/>
    <w:rsid w:val="00A82F14"/>
    <w:rsid w:val="00A853A2"/>
    <w:rsid w:val="00A86B24"/>
    <w:rsid w:val="00A87A2B"/>
    <w:rsid w:val="00A87ACC"/>
    <w:rsid w:val="00A950F9"/>
    <w:rsid w:val="00A96699"/>
    <w:rsid w:val="00A973C4"/>
    <w:rsid w:val="00AA1A4A"/>
    <w:rsid w:val="00AA29F5"/>
    <w:rsid w:val="00AA3B9A"/>
    <w:rsid w:val="00AA3CD7"/>
    <w:rsid w:val="00AA4B5F"/>
    <w:rsid w:val="00AA51C3"/>
    <w:rsid w:val="00AA5800"/>
    <w:rsid w:val="00AA5EF4"/>
    <w:rsid w:val="00AB5011"/>
    <w:rsid w:val="00AB572A"/>
    <w:rsid w:val="00AB5DC7"/>
    <w:rsid w:val="00AB65AC"/>
    <w:rsid w:val="00AB72E3"/>
    <w:rsid w:val="00AC0C55"/>
    <w:rsid w:val="00AC4DD2"/>
    <w:rsid w:val="00AC4F31"/>
    <w:rsid w:val="00AC56CE"/>
    <w:rsid w:val="00AD0A26"/>
    <w:rsid w:val="00AD3FAD"/>
    <w:rsid w:val="00AD4596"/>
    <w:rsid w:val="00AD6BB9"/>
    <w:rsid w:val="00AE1242"/>
    <w:rsid w:val="00AE1E04"/>
    <w:rsid w:val="00AE24E6"/>
    <w:rsid w:val="00AE282B"/>
    <w:rsid w:val="00AE3175"/>
    <w:rsid w:val="00AE45E7"/>
    <w:rsid w:val="00AE489C"/>
    <w:rsid w:val="00AE4BBE"/>
    <w:rsid w:val="00AF07AE"/>
    <w:rsid w:val="00AF08DE"/>
    <w:rsid w:val="00AF1C00"/>
    <w:rsid w:val="00AF1F57"/>
    <w:rsid w:val="00AF3A2A"/>
    <w:rsid w:val="00AF5EF1"/>
    <w:rsid w:val="00AF634F"/>
    <w:rsid w:val="00B0010E"/>
    <w:rsid w:val="00B02A1C"/>
    <w:rsid w:val="00B05805"/>
    <w:rsid w:val="00B06071"/>
    <w:rsid w:val="00B065D9"/>
    <w:rsid w:val="00B071BA"/>
    <w:rsid w:val="00B11180"/>
    <w:rsid w:val="00B14237"/>
    <w:rsid w:val="00B1437F"/>
    <w:rsid w:val="00B15045"/>
    <w:rsid w:val="00B16D9F"/>
    <w:rsid w:val="00B20549"/>
    <w:rsid w:val="00B20C46"/>
    <w:rsid w:val="00B22C67"/>
    <w:rsid w:val="00B235DF"/>
    <w:rsid w:val="00B23627"/>
    <w:rsid w:val="00B23B84"/>
    <w:rsid w:val="00B26667"/>
    <w:rsid w:val="00B26AB2"/>
    <w:rsid w:val="00B30B1F"/>
    <w:rsid w:val="00B33CB3"/>
    <w:rsid w:val="00B3413E"/>
    <w:rsid w:val="00B3451A"/>
    <w:rsid w:val="00B35310"/>
    <w:rsid w:val="00B35B2A"/>
    <w:rsid w:val="00B400CE"/>
    <w:rsid w:val="00B41670"/>
    <w:rsid w:val="00B468F3"/>
    <w:rsid w:val="00B476F0"/>
    <w:rsid w:val="00B47DAC"/>
    <w:rsid w:val="00B50522"/>
    <w:rsid w:val="00B52ADA"/>
    <w:rsid w:val="00B56BC6"/>
    <w:rsid w:val="00B60806"/>
    <w:rsid w:val="00B61641"/>
    <w:rsid w:val="00B625BF"/>
    <w:rsid w:val="00B6262B"/>
    <w:rsid w:val="00B63971"/>
    <w:rsid w:val="00B641CE"/>
    <w:rsid w:val="00B64B8A"/>
    <w:rsid w:val="00B65CD2"/>
    <w:rsid w:val="00B6696C"/>
    <w:rsid w:val="00B67CFF"/>
    <w:rsid w:val="00B70F07"/>
    <w:rsid w:val="00B714B8"/>
    <w:rsid w:val="00B719A7"/>
    <w:rsid w:val="00B74042"/>
    <w:rsid w:val="00B76101"/>
    <w:rsid w:val="00B76CAF"/>
    <w:rsid w:val="00B76CCD"/>
    <w:rsid w:val="00B770D1"/>
    <w:rsid w:val="00B77233"/>
    <w:rsid w:val="00B80CC4"/>
    <w:rsid w:val="00B819D5"/>
    <w:rsid w:val="00B82FCD"/>
    <w:rsid w:val="00B83303"/>
    <w:rsid w:val="00B840A4"/>
    <w:rsid w:val="00B85752"/>
    <w:rsid w:val="00B85EBA"/>
    <w:rsid w:val="00B874D0"/>
    <w:rsid w:val="00B87DCF"/>
    <w:rsid w:val="00B9292C"/>
    <w:rsid w:val="00B941A2"/>
    <w:rsid w:val="00B94E95"/>
    <w:rsid w:val="00B9788D"/>
    <w:rsid w:val="00BA0305"/>
    <w:rsid w:val="00BA0E59"/>
    <w:rsid w:val="00BA1A2C"/>
    <w:rsid w:val="00BA1D2F"/>
    <w:rsid w:val="00BA3AAD"/>
    <w:rsid w:val="00BA3FA0"/>
    <w:rsid w:val="00BA47E2"/>
    <w:rsid w:val="00BA5E5C"/>
    <w:rsid w:val="00BB06EC"/>
    <w:rsid w:val="00BB0CF3"/>
    <w:rsid w:val="00BB78EC"/>
    <w:rsid w:val="00BC0802"/>
    <w:rsid w:val="00BC2B0D"/>
    <w:rsid w:val="00BC31ED"/>
    <w:rsid w:val="00BC32C5"/>
    <w:rsid w:val="00BC77EE"/>
    <w:rsid w:val="00BD0621"/>
    <w:rsid w:val="00BD1F9C"/>
    <w:rsid w:val="00BD34BD"/>
    <w:rsid w:val="00BD3559"/>
    <w:rsid w:val="00BD56FF"/>
    <w:rsid w:val="00BD5D1C"/>
    <w:rsid w:val="00BE045D"/>
    <w:rsid w:val="00BE093F"/>
    <w:rsid w:val="00BE1751"/>
    <w:rsid w:val="00BE3E9E"/>
    <w:rsid w:val="00BE41C6"/>
    <w:rsid w:val="00BE46A6"/>
    <w:rsid w:val="00BF4967"/>
    <w:rsid w:val="00BF4BB3"/>
    <w:rsid w:val="00BF53D4"/>
    <w:rsid w:val="00BF78D1"/>
    <w:rsid w:val="00C00E4A"/>
    <w:rsid w:val="00C00F0F"/>
    <w:rsid w:val="00C02124"/>
    <w:rsid w:val="00C028BE"/>
    <w:rsid w:val="00C037C7"/>
    <w:rsid w:val="00C04CC9"/>
    <w:rsid w:val="00C0620D"/>
    <w:rsid w:val="00C06E92"/>
    <w:rsid w:val="00C10FCD"/>
    <w:rsid w:val="00C11745"/>
    <w:rsid w:val="00C12E14"/>
    <w:rsid w:val="00C15180"/>
    <w:rsid w:val="00C169CE"/>
    <w:rsid w:val="00C17C17"/>
    <w:rsid w:val="00C20418"/>
    <w:rsid w:val="00C231FA"/>
    <w:rsid w:val="00C23F1F"/>
    <w:rsid w:val="00C253AC"/>
    <w:rsid w:val="00C265E7"/>
    <w:rsid w:val="00C35452"/>
    <w:rsid w:val="00C37448"/>
    <w:rsid w:val="00C40B88"/>
    <w:rsid w:val="00C44AB5"/>
    <w:rsid w:val="00C44AEA"/>
    <w:rsid w:val="00C46FF6"/>
    <w:rsid w:val="00C5173D"/>
    <w:rsid w:val="00C5189D"/>
    <w:rsid w:val="00C522B1"/>
    <w:rsid w:val="00C54EC6"/>
    <w:rsid w:val="00C54ED4"/>
    <w:rsid w:val="00C55793"/>
    <w:rsid w:val="00C55F8B"/>
    <w:rsid w:val="00C560F8"/>
    <w:rsid w:val="00C56F21"/>
    <w:rsid w:val="00C56FDC"/>
    <w:rsid w:val="00C60AD7"/>
    <w:rsid w:val="00C620F3"/>
    <w:rsid w:val="00C63A43"/>
    <w:rsid w:val="00C66E20"/>
    <w:rsid w:val="00C67596"/>
    <w:rsid w:val="00C67850"/>
    <w:rsid w:val="00C70000"/>
    <w:rsid w:val="00C71DCE"/>
    <w:rsid w:val="00C71E24"/>
    <w:rsid w:val="00C72425"/>
    <w:rsid w:val="00C72F8D"/>
    <w:rsid w:val="00C80D68"/>
    <w:rsid w:val="00C817AA"/>
    <w:rsid w:val="00C81C3C"/>
    <w:rsid w:val="00C81D9C"/>
    <w:rsid w:val="00C82089"/>
    <w:rsid w:val="00C85857"/>
    <w:rsid w:val="00C86240"/>
    <w:rsid w:val="00C86AC1"/>
    <w:rsid w:val="00C86E4D"/>
    <w:rsid w:val="00C8716C"/>
    <w:rsid w:val="00C8727A"/>
    <w:rsid w:val="00C87689"/>
    <w:rsid w:val="00C87C4C"/>
    <w:rsid w:val="00C90AB2"/>
    <w:rsid w:val="00C92599"/>
    <w:rsid w:val="00C94063"/>
    <w:rsid w:val="00C94113"/>
    <w:rsid w:val="00C94590"/>
    <w:rsid w:val="00C96600"/>
    <w:rsid w:val="00C96ABE"/>
    <w:rsid w:val="00CA1045"/>
    <w:rsid w:val="00CA1BA0"/>
    <w:rsid w:val="00CA4111"/>
    <w:rsid w:val="00CA6AE9"/>
    <w:rsid w:val="00CA7B31"/>
    <w:rsid w:val="00CB0A5E"/>
    <w:rsid w:val="00CB1C35"/>
    <w:rsid w:val="00CB1EF9"/>
    <w:rsid w:val="00CB6E2F"/>
    <w:rsid w:val="00CB7A26"/>
    <w:rsid w:val="00CC2A7E"/>
    <w:rsid w:val="00CC6A1B"/>
    <w:rsid w:val="00CD0C10"/>
    <w:rsid w:val="00CD11F3"/>
    <w:rsid w:val="00CD2507"/>
    <w:rsid w:val="00CD4429"/>
    <w:rsid w:val="00CD4CC0"/>
    <w:rsid w:val="00CD5985"/>
    <w:rsid w:val="00CE2212"/>
    <w:rsid w:val="00CE4365"/>
    <w:rsid w:val="00CE5D2E"/>
    <w:rsid w:val="00CF1D75"/>
    <w:rsid w:val="00CF55E1"/>
    <w:rsid w:val="00CF5B47"/>
    <w:rsid w:val="00CF7B53"/>
    <w:rsid w:val="00D00221"/>
    <w:rsid w:val="00D00A70"/>
    <w:rsid w:val="00D01407"/>
    <w:rsid w:val="00D0168D"/>
    <w:rsid w:val="00D03441"/>
    <w:rsid w:val="00D03F2F"/>
    <w:rsid w:val="00D04879"/>
    <w:rsid w:val="00D052B8"/>
    <w:rsid w:val="00D05EE6"/>
    <w:rsid w:val="00D07CFE"/>
    <w:rsid w:val="00D11711"/>
    <w:rsid w:val="00D13A2E"/>
    <w:rsid w:val="00D144BC"/>
    <w:rsid w:val="00D2216A"/>
    <w:rsid w:val="00D233AF"/>
    <w:rsid w:val="00D23B29"/>
    <w:rsid w:val="00D253C7"/>
    <w:rsid w:val="00D27C59"/>
    <w:rsid w:val="00D309E1"/>
    <w:rsid w:val="00D30C6F"/>
    <w:rsid w:val="00D3326C"/>
    <w:rsid w:val="00D33546"/>
    <w:rsid w:val="00D3407F"/>
    <w:rsid w:val="00D36007"/>
    <w:rsid w:val="00D40FD7"/>
    <w:rsid w:val="00D41D4D"/>
    <w:rsid w:val="00D42E2D"/>
    <w:rsid w:val="00D436CF"/>
    <w:rsid w:val="00D43EA4"/>
    <w:rsid w:val="00D456F6"/>
    <w:rsid w:val="00D46353"/>
    <w:rsid w:val="00D46A24"/>
    <w:rsid w:val="00D47145"/>
    <w:rsid w:val="00D47291"/>
    <w:rsid w:val="00D47BA2"/>
    <w:rsid w:val="00D5087E"/>
    <w:rsid w:val="00D53EBA"/>
    <w:rsid w:val="00D55110"/>
    <w:rsid w:val="00D56911"/>
    <w:rsid w:val="00D571B9"/>
    <w:rsid w:val="00D57760"/>
    <w:rsid w:val="00D60C70"/>
    <w:rsid w:val="00D6279E"/>
    <w:rsid w:val="00D63A8C"/>
    <w:rsid w:val="00D7097D"/>
    <w:rsid w:val="00D709A9"/>
    <w:rsid w:val="00D70EA5"/>
    <w:rsid w:val="00D727B6"/>
    <w:rsid w:val="00D72B99"/>
    <w:rsid w:val="00D72C83"/>
    <w:rsid w:val="00D72E47"/>
    <w:rsid w:val="00D7377B"/>
    <w:rsid w:val="00D74B46"/>
    <w:rsid w:val="00D76091"/>
    <w:rsid w:val="00D77573"/>
    <w:rsid w:val="00D81FBD"/>
    <w:rsid w:val="00D82179"/>
    <w:rsid w:val="00D83622"/>
    <w:rsid w:val="00D83F76"/>
    <w:rsid w:val="00D873A6"/>
    <w:rsid w:val="00D876EF"/>
    <w:rsid w:val="00D87BEB"/>
    <w:rsid w:val="00D87E24"/>
    <w:rsid w:val="00D90B65"/>
    <w:rsid w:val="00D90E4B"/>
    <w:rsid w:val="00D91269"/>
    <w:rsid w:val="00D91674"/>
    <w:rsid w:val="00D92776"/>
    <w:rsid w:val="00D928F1"/>
    <w:rsid w:val="00D9303A"/>
    <w:rsid w:val="00D9367B"/>
    <w:rsid w:val="00D94455"/>
    <w:rsid w:val="00D9553B"/>
    <w:rsid w:val="00D95690"/>
    <w:rsid w:val="00D95E87"/>
    <w:rsid w:val="00D96C1A"/>
    <w:rsid w:val="00D972F3"/>
    <w:rsid w:val="00DA30C9"/>
    <w:rsid w:val="00DA3950"/>
    <w:rsid w:val="00DA56E0"/>
    <w:rsid w:val="00DA710D"/>
    <w:rsid w:val="00DB0D84"/>
    <w:rsid w:val="00DB0ED7"/>
    <w:rsid w:val="00DB1435"/>
    <w:rsid w:val="00DB58A0"/>
    <w:rsid w:val="00DB58CC"/>
    <w:rsid w:val="00DB5B52"/>
    <w:rsid w:val="00DC002B"/>
    <w:rsid w:val="00DC08D7"/>
    <w:rsid w:val="00DC317F"/>
    <w:rsid w:val="00DC31F3"/>
    <w:rsid w:val="00DC4306"/>
    <w:rsid w:val="00DD208E"/>
    <w:rsid w:val="00DD249F"/>
    <w:rsid w:val="00DD4044"/>
    <w:rsid w:val="00DD4ED6"/>
    <w:rsid w:val="00DD51AD"/>
    <w:rsid w:val="00DD53AE"/>
    <w:rsid w:val="00DD5BFD"/>
    <w:rsid w:val="00DD6B22"/>
    <w:rsid w:val="00DE1311"/>
    <w:rsid w:val="00DE20CF"/>
    <w:rsid w:val="00DE289F"/>
    <w:rsid w:val="00DE2A2B"/>
    <w:rsid w:val="00DE3416"/>
    <w:rsid w:val="00DE5C5A"/>
    <w:rsid w:val="00DF298D"/>
    <w:rsid w:val="00DF36AE"/>
    <w:rsid w:val="00DF373E"/>
    <w:rsid w:val="00DF4EFD"/>
    <w:rsid w:val="00DF6009"/>
    <w:rsid w:val="00DF600B"/>
    <w:rsid w:val="00E0309A"/>
    <w:rsid w:val="00E05C2C"/>
    <w:rsid w:val="00E060AB"/>
    <w:rsid w:val="00E06809"/>
    <w:rsid w:val="00E06BC8"/>
    <w:rsid w:val="00E06D0A"/>
    <w:rsid w:val="00E06DE2"/>
    <w:rsid w:val="00E06FA4"/>
    <w:rsid w:val="00E10327"/>
    <w:rsid w:val="00E13315"/>
    <w:rsid w:val="00E13932"/>
    <w:rsid w:val="00E1467B"/>
    <w:rsid w:val="00E1624C"/>
    <w:rsid w:val="00E16DC5"/>
    <w:rsid w:val="00E175D5"/>
    <w:rsid w:val="00E22170"/>
    <w:rsid w:val="00E2496B"/>
    <w:rsid w:val="00E2504D"/>
    <w:rsid w:val="00E251E4"/>
    <w:rsid w:val="00E26042"/>
    <w:rsid w:val="00E26F9C"/>
    <w:rsid w:val="00E303E1"/>
    <w:rsid w:val="00E37156"/>
    <w:rsid w:val="00E379C2"/>
    <w:rsid w:val="00E42ADA"/>
    <w:rsid w:val="00E43AE7"/>
    <w:rsid w:val="00E452F3"/>
    <w:rsid w:val="00E45730"/>
    <w:rsid w:val="00E46059"/>
    <w:rsid w:val="00E46650"/>
    <w:rsid w:val="00E47CEE"/>
    <w:rsid w:val="00E51509"/>
    <w:rsid w:val="00E520E6"/>
    <w:rsid w:val="00E5219C"/>
    <w:rsid w:val="00E52257"/>
    <w:rsid w:val="00E5480F"/>
    <w:rsid w:val="00E54BCE"/>
    <w:rsid w:val="00E56F0F"/>
    <w:rsid w:val="00E57395"/>
    <w:rsid w:val="00E57524"/>
    <w:rsid w:val="00E6193B"/>
    <w:rsid w:val="00E61F83"/>
    <w:rsid w:val="00E64DAB"/>
    <w:rsid w:val="00E64FE3"/>
    <w:rsid w:val="00E66DBA"/>
    <w:rsid w:val="00E66DDF"/>
    <w:rsid w:val="00E670DA"/>
    <w:rsid w:val="00E67CB0"/>
    <w:rsid w:val="00E67DF0"/>
    <w:rsid w:val="00E71277"/>
    <w:rsid w:val="00E73210"/>
    <w:rsid w:val="00E74E96"/>
    <w:rsid w:val="00E75FDF"/>
    <w:rsid w:val="00E776DB"/>
    <w:rsid w:val="00E81816"/>
    <w:rsid w:val="00E81E76"/>
    <w:rsid w:val="00E82365"/>
    <w:rsid w:val="00E844A1"/>
    <w:rsid w:val="00E84896"/>
    <w:rsid w:val="00E84CC2"/>
    <w:rsid w:val="00E84D1E"/>
    <w:rsid w:val="00E85C2A"/>
    <w:rsid w:val="00E85D3A"/>
    <w:rsid w:val="00E86071"/>
    <w:rsid w:val="00E86483"/>
    <w:rsid w:val="00E86818"/>
    <w:rsid w:val="00E86DEA"/>
    <w:rsid w:val="00E90DC2"/>
    <w:rsid w:val="00E925F6"/>
    <w:rsid w:val="00E93A15"/>
    <w:rsid w:val="00E944EF"/>
    <w:rsid w:val="00E94996"/>
    <w:rsid w:val="00E962C3"/>
    <w:rsid w:val="00E969BF"/>
    <w:rsid w:val="00E96BF9"/>
    <w:rsid w:val="00E96DC9"/>
    <w:rsid w:val="00E96F73"/>
    <w:rsid w:val="00E96F8C"/>
    <w:rsid w:val="00E97A08"/>
    <w:rsid w:val="00EA2739"/>
    <w:rsid w:val="00EA29BD"/>
    <w:rsid w:val="00EA2E8F"/>
    <w:rsid w:val="00EA7D24"/>
    <w:rsid w:val="00EB0B1C"/>
    <w:rsid w:val="00EB0C34"/>
    <w:rsid w:val="00EB0C5C"/>
    <w:rsid w:val="00EB0EFB"/>
    <w:rsid w:val="00EB467A"/>
    <w:rsid w:val="00EB5F19"/>
    <w:rsid w:val="00EB61EC"/>
    <w:rsid w:val="00EB792E"/>
    <w:rsid w:val="00EC005A"/>
    <w:rsid w:val="00EC069D"/>
    <w:rsid w:val="00EC0D0E"/>
    <w:rsid w:val="00EC37F6"/>
    <w:rsid w:val="00EC43A1"/>
    <w:rsid w:val="00EC491E"/>
    <w:rsid w:val="00EC4BAB"/>
    <w:rsid w:val="00EC4F07"/>
    <w:rsid w:val="00EC4FCD"/>
    <w:rsid w:val="00EC6D5E"/>
    <w:rsid w:val="00EC7004"/>
    <w:rsid w:val="00EC734C"/>
    <w:rsid w:val="00ED079C"/>
    <w:rsid w:val="00ED0862"/>
    <w:rsid w:val="00ED0A95"/>
    <w:rsid w:val="00ED1D53"/>
    <w:rsid w:val="00ED275C"/>
    <w:rsid w:val="00ED4275"/>
    <w:rsid w:val="00ED62EA"/>
    <w:rsid w:val="00ED727F"/>
    <w:rsid w:val="00EE04A4"/>
    <w:rsid w:val="00EE09FD"/>
    <w:rsid w:val="00EE159E"/>
    <w:rsid w:val="00EE1631"/>
    <w:rsid w:val="00EE1CF5"/>
    <w:rsid w:val="00EE3800"/>
    <w:rsid w:val="00EE3D63"/>
    <w:rsid w:val="00EE6188"/>
    <w:rsid w:val="00EE76CC"/>
    <w:rsid w:val="00EF137A"/>
    <w:rsid w:val="00EF17BC"/>
    <w:rsid w:val="00EF3A2F"/>
    <w:rsid w:val="00EF48EA"/>
    <w:rsid w:val="00EF5D4A"/>
    <w:rsid w:val="00EF5EF6"/>
    <w:rsid w:val="00EF787A"/>
    <w:rsid w:val="00EF7F1B"/>
    <w:rsid w:val="00F02940"/>
    <w:rsid w:val="00F03B5F"/>
    <w:rsid w:val="00F043B3"/>
    <w:rsid w:val="00F06A75"/>
    <w:rsid w:val="00F06D9A"/>
    <w:rsid w:val="00F10926"/>
    <w:rsid w:val="00F11131"/>
    <w:rsid w:val="00F11ECB"/>
    <w:rsid w:val="00F12E45"/>
    <w:rsid w:val="00F12F48"/>
    <w:rsid w:val="00F14677"/>
    <w:rsid w:val="00F148D1"/>
    <w:rsid w:val="00F14D55"/>
    <w:rsid w:val="00F16F88"/>
    <w:rsid w:val="00F17293"/>
    <w:rsid w:val="00F24D4E"/>
    <w:rsid w:val="00F25D57"/>
    <w:rsid w:val="00F2733E"/>
    <w:rsid w:val="00F307B5"/>
    <w:rsid w:val="00F31C5B"/>
    <w:rsid w:val="00F31F58"/>
    <w:rsid w:val="00F37FAC"/>
    <w:rsid w:val="00F45381"/>
    <w:rsid w:val="00F51B3A"/>
    <w:rsid w:val="00F52B1A"/>
    <w:rsid w:val="00F55662"/>
    <w:rsid w:val="00F55B09"/>
    <w:rsid w:val="00F55EB2"/>
    <w:rsid w:val="00F56B3E"/>
    <w:rsid w:val="00F60379"/>
    <w:rsid w:val="00F642DA"/>
    <w:rsid w:val="00F66941"/>
    <w:rsid w:val="00F67536"/>
    <w:rsid w:val="00F67A69"/>
    <w:rsid w:val="00F737EC"/>
    <w:rsid w:val="00F73E89"/>
    <w:rsid w:val="00F76171"/>
    <w:rsid w:val="00F82420"/>
    <w:rsid w:val="00F8253E"/>
    <w:rsid w:val="00F82699"/>
    <w:rsid w:val="00F82E15"/>
    <w:rsid w:val="00F83E8C"/>
    <w:rsid w:val="00F8620B"/>
    <w:rsid w:val="00F86A67"/>
    <w:rsid w:val="00F87FCE"/>
    <w:rsid w:val="00F90009"/>
    <w:rsid w:val="00F92096"/>
    <w:rsid w:val="00F9278F"/>
    <w:rsid w:val="00F9317B"/>
    <w:rsid w:val="00F953DC"/>
    <w:rsid w:val="00F95CDD"/>
    <w:rsid w:val="00F95D99"/>
    <w:rsid w:val="00FA173A"/>
    <w:rsid w:val="00FA17FA"/>
    <w:rsid w:val="00FA30AF"/>
    <w:rsid w:val="00FA34E0"/>
    <w:rsid w:val="00FA35FB"/>
    <w:rsid w:val="00FA4468"/>
    <w:rsid w:val="00FA57FD"/>
    <w:rsid w:val="00FA5AA3"/>
    <w:rsid w:val="00FA6FF4"/>
    <w:rsid w:val="00FB02B4"/>
    <w:rsid w:val="00FB04DA"/>
    <w:rsid w:val="00FB20ED"/>
    <w:rsid w:val="00FB3055"/>
    <w:rsid w:val="00FB4395"/>
    <w:rsid w:val="00FB490E"/>
    <w:rsid w:val="00FB527D"/>
    <w:rsid w:val="00FC4B3B"/>
    <w:rsid w:val="00FC554A"/>
    <w:rsid w:val="00FC6098"/>
    <w:rsid w:val="00FC619A"/>
    <w:rsid w:val="00FC65AE"/>
    <w:rsid w:val="00FD3464"/>
    <w:rsid w:val="00FD438D"/>
    <w:rsid w:val="00FD4742"/>
    <w:rsid w:val="00FD70D0"/>
    <w:rsid w:val="00FE05F8"/>
    <w:rsid w:val="00FE1105"/>
    <w:rsid w:val="00FE12A5"/>
    <w:rsid w:val="00FE60D0"/>
    <w:rsid w:val="00FE75A6"/>
    <w:rsid w:val="00FE7A70"/>
    <w:rsid w:val="00FF1E08"/>
    <w:rsid w:val="00FF3D13"/>
    <w:rsid w:val="00FF4D1F"/>
    <w:rsid w:val="00FF51F0"/>
    <w:rsid w:val="00FF64B8"/>
    <w:rsid w:val="00FF6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F48EA"/>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2 heading,A_wyliczenie,K-P_odwolanie,maz_wyliczenie,opis dzialania,Akapit z listą BS,Akapit z punktorem 1,List_Paragraph,lp1,List Paragraph"/>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uiPriority w:val="99"/>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2 heading Znak,A_wyliczenie Znak,K-P_odwolanie Znak,maz_wylicze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1"/>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cf01">
    <w:name w:val="cf01"/>
    <w:basedOn w:val="Domylnaczcionkaakapitu"/>
    <w:rsid w:val="00F51B3A"/>
    <w:rPr>
      <w:rFonts w:ascii="Segoe UI" w:hAnsi="Segoe UI" w:cs="Segoe UI" w:hint="default"/>
      <w:sz w:val="18"/>
      <w:szCs w:val="18"/>
    </w:rPr>
  </w:style>
  <w:style w:type="paragraph" w:customStyle="1" w:styleId="xmsolistparagraph">
    <w:name w:val="x_msolist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F60379"/>
  </w:style>
  <w:style w:type="character" w:customStyle="1" w:styleId="Nierozpoznanawzmianka4">
    <w:name w:val="Nierozpoznana wzmianka4"/>
    <w:basedOn w:val="Domylnaczcionkaakapitu"/>
    <w:uiPriority w:val="99"/>
    <w:semiHidden/>
    <w:unhideWhenUsed/>
    <w:rsid w:val="00F60379"/>
    <w:rPr>
      <w:color w:val="605E5C"/>
      <w:shd w:val="clear" w:color="auto" w:fill="E1DFDD"/>
    </w:rPr>
  </w:style>
  <w:style w:type="character" w:customStyle="1" w:styleId="Nierozpoznanawzmianka5">
    <w:name w:val="Nierozpoznana wzmianka5"/>
    <w:basedOn w:val="Domylnaczcionkaakapitu"/>
    <w:uiPriority w:val="99"/>
    <w:semiHidden/>
    <w:unhideWhenUsed/>
    <w:rsid w:val="00F60379"/>
    <w:rPr>
      <w:color w:val="605E5C"/>
      <w:shd w:val="clear" w:color="auto" w:fill="E1DFDD"/>
    </w:rPr>
  </w:style>
  <w:style w:type="table" w:customStyle="1" w:styleId="Tabela-Siatka1">
    <w:name w:val="Tabela - Siatka1"/>
    <w:basedOn w:val="Standardowy"/>
    <w:next w:val="Tabela-Siatka"/>
    <w:uiPriority w:val="59"/>
    <w:rsid w:val="00F603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ny"/>
    <w:rsid w:val="00F60379"/>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F6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5635">
      <w:bodyDiv w:val="1"/>
      <w:marLeft w:val="0"/>
      <w:marRight w:val="0"/>
      <w:marTop w:val="0"/>
      <w:marBottom w:val="0"/>
      <w:divBdr>
        <w:top w:val="none" w:sz="0" w:space="0" w:color="auto"/>
        <w:left w:val="none" w:sz="0" w:space="0" w:color="auto"/>
        <w:bottom w:val="none" w:sz="0" w:space="0" w:color="auto"/>
        <w:right w:val="none" w:sz="0" w:space="0" w:color="auto"/>
      </w:divBdr>
    </w:div>
    <w:div w:id="365563310">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779376145">
      <w:bodyDiv w:val="1"/>
      <w:marLeft w:val="0"/>
      <w:marRight w:val="0"/>
      <w:marTop w:val="0"/>
      <w:marBottom w:val="0"/>
      <w:divBdr>
        <w:top w:val="none" w:sz="0" w:space="0" w:color="auto"/>
        <w:left w:val="none" w:sz="0" w:space="0" w:color="auto"/>
        <w:bottom w:val="none" w:sz="0" w:space="0" w:color="auto"/>
        <w:right w:val="none" w:sz="0" w:space="0" w:color="auto"/>
      </w:divBdr>
    </w:div>
    <w:div w:id="825366671">
      <w:bodyDiv w:val="1"/>
      <w:marLeft w:val="0"/>
      <w:marRight w:val="0"/>
      <w:marTop w:val="0"/>
      <w:marBottom w:val="0"/>
      <w:divBdr>
        <w:top w:val="none" w:sz="0" w:space="0" w:color="auto"/>
        <w:left w:val="none" w:sz="0" w:space="0" w:color="auto"/>
        <w:bottom w:val="none" w:sz="0" w:space="0" w:color="auto"/>
        <w:right w:val="none" w:sz="0" w:space="0" w:color="auto"/>
      </w:divBdr>
    </w:div>
    <w:div w:id="922684297">
      <w:bodyDiv w:val="1"/>
      <w:marLeft w:val="0"/>
      <w:marRight w:val="0"/>
      <w:marTop w:val="0"/>
      <w:marBottom w:val="0"/>
      <w:divBdr>
        <w:top w:val="none" w:sz="0" w:space="0" w:color="auto"/>
        <w:left w:val="none" w:sz="0" w:space="0" w:color="auto"/>
        <w:bottom w:val="none" w:sz="0" w:space="0" w:color="auto"/>
        <w:right w:val="none" w:sz="0" w:space="0" w:color="auto"/>
      </w:divBdr>
    </w:div>
    <w:div w:id="117973660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681470834">
      <w:bodyDiv w:val="1"/>
      <w:marLeft w:val="0"/>
      <w:marRight w:val="0"/>
      <w:marTop w:val="0"/>
      <w:marBottom w:val="0"/>
      <w:divBdr>
        <w:top w:val="none" w:sz="0" w:space="0" w:color="auto"/>
        <w:left w:val="none" w:sz="0" w:space="0" w:color="auto"/>
        <w:bottom w:val="none" w:sz="0" w:space="0" w:color="auto"/>
        <w:right w:val="none" w:sz="0" w:space="0" w:color="auto"/>
      </w:divBdr>
    </w:div>
    <w:div w:id="1756825966">
      <w:bodyDiv w:val="1"/>
      <w:marLeft w:val="0"/>
      <w:marRight w:val="0"/>
      <w:marTop w:val="0"/>
      <w:marBottom w:val="0"/>
      <w:divBdr>
        <w:top w:val="none" w:sz="0" w:space="0" w:color="auto"/>
        <w:left w:val="none" w:sz="0" w:space="0" w:color="auto"/>
        <w:bottom w:val="none" w:sz="0" w:space="0" w:color="auto"/>
        <w:right w:val="none" w:sz="0" w:space="0" w:color="auto"/>
      </w:divBdr>
    </w:div>
    <w:div w:id="1944848221">
      <w:bodyDiv w:val="1"/>
      <w:marLeft w:val="0"/>
      <w:marRight w:val="0"/>
      <w:marTop w:val="0"/>
      <w:marBottom w:val="0"/>
      <w:divBdr>
        <w:top w:val="none" w:sz="0" w:space="0" w:color="auto"/>
        <w:left w:val="none" w:sz="0" w:space="0" w:color="auto"/>
        <w:bottom w:val="none" w:sz="0" w:space="0" w:color="auto"/>
        <w:right w:val="none" w:sz="0" w:space="0" w:color="auto"/>
      </w:divBdr>
    </w:div>
    <w:div w:id="2003047517">
      <w:bodyDiv w:val="1"/>
      <w:marLeft w:val="0"/>
      <w:marRight w:val="0"/>
      <w:marTop w:val="0"/>
      <w:marBottom w:val="0"/>
      <w:divBdr>
        <w:top w:val="none" w:sz="0" w:space="0" w:color="auto"/>
        <w:left w:val="none" w:sz="0" w:space="0" w:color="auto"/>
        <w:bottom w:val="none" w:sz="0" w:space="0" w:color="auto"/>
        <w:right w:val="none" w:sz="0" w:space="0" w:color="auto"/>
      </w:divBdr>
    </w:div>
    <w:div w:id="20938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ewelina.ciurko-sebzda@uwr.edu.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bp.pl/home.aspx?f=/Kursy/kursy.html" TargetMode="External"/><Relationship Id="rId20" Type="http://schemas.openxmlformats.org/officeDocument/2006/relationships/hyperlink" Target="http://platformazakupowa.p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hyperlink" Target="https://platformazakupowa.pl/pn/uniwersytet_wroclawski/proceedings"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7A42D4-25F2-47AE-AFB2-E84FF2F9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37</Pages>
  <Words>16595</Words>
  <Characters>99570</Characters>
  <Application>Microsoft Office Word</Application>
  <DocSecurity>0</DocSecurity>
  <Lines>829</Lines>
  <Paragraphs>231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Ewelina Ciurko-Sebzda</cp:lastModifiedBy>
  <cp:revision>201</cp:revision>
  <cp:lastPrinted>2024-10-07T11:30:00Z</cp:lastPrinted>
  <dcterms:created xsi:type="dcterms:W3CDTF">2023-12-11T09:09:00Z</dcterms:created>
  <dcterms:modified xsi:type="dcterms:W3CDTF">2024-10-18T06:28:00Z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