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582ABB22"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E645A6">
        <w:rPr>
          <w:rFonts w:cs="Arial"/>
          <w:color w:val="000000"/>
        </w:rPr>
        <w:t>9</w:t>
      </w:r>
      <w:r w:rsidRPr="009277F4">
        <w:rPr>
          <w:rFonts w:cs="Arial"/>
          <w:color w:val="000000"/>
        </w:rPr>
        <w:t>.</w:t>
      </w:r>
      <w:r w:rsidR="00E44C29">
        <w:rPr>
          <w:rFonts w:cs="Arial"/>
          <w:color w:val="000000"/>
        </w:rPr>
        <w:t>812</w:t>
      </w:r>
      <w:r w:rsidRPr="009277F4">
        <w:rPr>
          <w:rFonts w:cs="Arial"/>
          <w:color w:val="000000"/>
        </w:rPr>
        <w:t>.</w:t>
      </w:r>
      <w:r w:rsidR="00E44C29">
        <w:rPr>
          <w:rFonts w:cs="Arial"/>
          <w:color w:val="000000"/>
        </w:rPr>
        <w:t>4</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63B26214" w:rsidR="00AF0C84" w:rsidRPr="00E645A6" w:rsidRDefault="00440BC2" w:rsidP="00B600F5">
      <w:pPr>
        <w:spacing w:line="276" w:lineRule="auto"/>
        <w:jc w:val="center"/>
        <w:rPr>
          <w:rFonts w:cs="Arial"/>
          <w:b/>
          <w:bCs/>
        </w:rPr>
      </w:pPr>
      <w:r w:rsidRPr="00E645A6">
        <w:rPr>
          <w:rFonts w:cs="Arial"/>
          <w:b/>
          <w:bCs/>
        </w:rPr>
        <w:t>Regeneracja</w:t>
      </w:r>
      <w:r w:rsidR="00F9400A" w:rsidRPr="00E645A6">
        <w:rPr>
          <w:rFonts w:cs="Arial"/>
          <w:b/>
          <w:bCs/>
        </w:rPr>
        <w:t xml:space="preserve"> </w:t>
      </w:r>
      <w:r w:rsidR="008A569D" w:rsidRPr="00E645A6">
        <w:rPr>
          <w:rFonts w:cs="Arial"/>
          <w:b/>
          <w:bCs/>
        </w:rPr>
        <w:t xml:space="preserve"> studni głębinow</w:t>
      </w:r>
      <w:r w:rsidR="00E44C29">
        <w:rPr>
          <w:rFonts w:cs="Arial"/>
          <w:b/>
          <w:bCs/>
        </w:rPr>
        <w:t>ej</w:t>
      </w:r>
      <w:r w:rsidR="008A569D" w:rsidRPr="00E645A6">
        <w:rPr>
          <w:rFonts w:cs="Arial"/>
          <w:b/>
          <w:bCs/>
        </w:rPr>
        <w:t xml:space="preserve"> </w:t>
      </w:r>
      <w:r w:rsidR="00AF0C84" w:rsidRPr="00E645A6">
        <w:rPr>
          <w:rFonts w:cs="Arial"/>
          <w:b/>
          <w:bCs/>
        </w:rPr>
        <w:t>na UW „</w:t>
      </w:r>
      <w:r w:rsidR="00E44C29">
        <w:rPr>
          <w:rFonts w:cs="Arial"/>
          <w:b/>
          <w:bCs/>
        </w:rPr>
        <w:t>Odra</w:t>
      </w:r>
      <w:r w:rsidR="00AF0C84" w:rsidRPr="00E645A6">
        <w:rPr>
          <w:rFonts w:cs="Arial"/>
          <w:b/>
          <w:bCs/>
        </w:rPr>
        <w:t>”</w:t>
      </w:r>
      <w:r w:rsidR="008A569D" w:rsidRPr="00E645A6">
        <w:rPr>
          <w:rFonts w:cs="Arial"/>
          <w:b/>
          <w:bCs/>
        </w:rPr>
        <w:t xml:space="preserve"> </w:t>
      </w:r>
    </w:p>
    <w:p w14:paraId="54A80F59" w14:textId="77777777" w:rsidR="00D625BF" w:rsidRPr="00E645A6" w:rsidRDefault="00D625BF" w:rsidP="007322F4">
      <w:pPr>
        <w:jc w:val="center"/>
        <w:rPr>
          <w:rFonts w:cs="Arial"/>
        </w:rPr>
      </w:pPr>
    </w:p>
    <w:p w14:paraId="12C92024" w14:textId="77777777" w:rsidR="00D625BF" w:rsidRPr="00E645A6" w:rsidRDefault="00D625BF" w:rsidP="007322F4">
      <w:pPr>
        <w:jc w:val="center"/>
        <w:rPr>
          <w:rFonts w:cs="Arial"/>
        </w:rPr>
      </w:pPr>
    </w:p>
    <w:p w14:paraId="0396E72D" w14:textId="77777777" w:rsidR="007322F4" w:rsidRPr="00E645A6" w:rsidRDefault="007322F4" w:rsidP="007322F4">
      <w:pPr>
        <w:jc w:val="center"/>
        <w:rPr>
          <w:rFonts w:cs="Arial"/>
        </w:rPr>
      </w:pPr>
    </w:p>
    <w:p w14:paraId="4F2F5195" w14:textId="77777777" w:rsidR="007322F4" w:rsidRPr="00E645A6" w:rsidRDefault="007322F4" w:rsidP="007322F4">
      <w:pPr>
        <w:jc w:val="center"/>
        <w:rPr>
          <w:rFonts w:cs="Arial"/>
        </w:rPr>
      </w:pPr>
    </w:p>
    <w:p w14:paraId="206275BA" w14:textId="4EF67291" w:rsidR="00D625BF" w:rsidRPr="009277F4" w:rsidRDefault="00D625BF" w:rsidP="00D625BF">
      <w:pPr>
        <w:jc w:val="center"/>
        <w:rPr>
          <w:rFonts w:cs="Arial"/>
          <w:b/>
          <w:color w:val="000000"/>
        </w:rPr>
      </w:pPr>
      <w:r w:rsidRPr="00E645A6">
        <w:rPr>
          <w:rFonts w:cs="Arial"/>
          <w:b/>
          <w:color w:val="000000"/>
        </w:rPr>
        <w:t xml:space="preserve">Świnoujście, </w:t>
      </w:r>
      <w:r w:rsidR="00E44C29">
        <w:rPr>
          <w:rFonts w:cs="Arial"/>
          <w:b/>
          <w:color w:val="000000"/>
        </w:rPr>
        <w:t>wrzesień</w:t>
      </w:r>
      <w:r w:rsidRPr="00E645A6">
        <w:rPr>
          <w:rFonts w:cs="Arial"/>
          <w:b/>
          <w:color w:val="000000"/>
        </w:rPr>
        <w:t xml:space="preserve"> 202</w:t>
      </w:r>
      <w:r w:rsidR="00E44C29">
        <w:rPr>
          <w:rFonts w:cs="Arial"/>
          <w:b/>
          <w:color w:val="000000"/>
        </w:rPr>
        <w:t>4</w:t>
      </w:r>
      <w:r w:rsidRPr="00E645A6">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3A8DE7C4" w:rsidR="007322F4" w:rsidRDefault="007322F4" w:rsidP="007322F4">
      <w:pPr>
        <w:rPr>
          <w:rFonts w:cs="Arial"/>
          <w:b/>
        </w:rPr>
      </w:pPr>
    </w:p>
    <w:p w14:paraId="52499D41" w14:textId="77777777" w:rsidR="00FD00AA" w:rsidRPr="00603B83" w:rsidRDefault="00FD00AA" w:rsidP="00FD00AA">
      <w:pPr>
        <w:snapToGrid w:val="0"/>
        <w:jc w:val="both"/>
        <w:rPr>
          <w:rFonts w:cs="Arial"/>
          <w:b/>
        </w:rPr>
      </w:pPr>
      <w:r w:rsidRPr="00603B83">
        <w:rPr>
          <w:rFonts w:cs="Arial"/>
          <w:b/>
        </w:rPr>
        <w:t>Wykaz załączników do siwz:</w:t>
      </w:r>
    </w:p>
    <w:p w14:paraId="6D22B787" w14:textId="77777777" w:rsidR="00FD00AA" w:rsidRPr="00603B83" w:rsidRDefault="00FD00AA" w:rsidP="00FD00AA">
      <w:pPr>
        <w:snapToGrid w:val="0"/>
        <w:jc w:val="both"/>
        <w:rPr>
          <w:rFonts w:cs="Arial"/>
          <w:b/>
        </w:rPr>
      </w:pPr>
      <w:r w:rsidRPr="00603B83">
        <w:rPr>
          <w:rFonts w:cs="Arial"/>
          <w:b/>
        </w:rPr>
        <w:t>- załącznik nr 1 do siwz – szczegółowy opis przedmiotu zamówienia</w:t>
      </w:r>
    </w:p>
    <w:p w14:paraId="67E7ABFA" w14:textId="7EB110E3" w:rsidR="00FD00AA" w:rsidRPr="00603B83" w:rsidRDefault="00FD00AA" w:rsidP="00FD00AA">
      <w:pPr>
        <w:snapToGrid w:val="0"/>
        <w:jc w:val="both"/>
        <w:rPr>
          <w:rFonts w:cs="Arial"/>
          <w:b/>
        </w:rPr>
      </w:pPr>
      <w:r w:rsidRPr="00603B83">
        <w:rPr>
          <w:rFonts w:cs="Arial"/>
          <w:b/>
        </w:rPr>
        <w:t xml:space="preserve">- załącznik nr 2 do siwz – zbiorcze zestawienie wyników wiercenia studni </w:t>
      </w:r>
      <w:r w:rsidR="00E44C29" w:rsidRPr="00603B83">
        <w:rPr>
          <w:rFonts w:cs="Arial"/>
          <w:b/>
        </w:rPr>
        <w:t>13</w:t>
      </w:r>
    </w:p>
    <w:p w14:paraId="20D2CCA8" w14:textId="69E1DCAF" w:rsidR="005A4AC6" w:rsidRDefault="00FD00AA" w:rsidP="00FD00AA">
      <w:pPr>
        <w:snapToGrid w:val="0"/>
        <w:jc w:val="both"/>
        <w:rPr>
          <w:rFonts w:cs="Arial"/>
          <w:b/>
        </w:rPr>
      </w:pPr>
      <w:r w:rsidRPr="00603B83">
        <w:rPr>
          <w:rFonts w:cs="Arial"/>
          <w:b/>
        </w:rPr>
        <w:t>- załącznik nr 3 do siwz –</w:t>
      </w:r>
      <w:r w:rsidR="005A4AC6" w:rsidRPr="00603B83">
        <w:rPr>
          <w:rFonts w:cs="Arial"/>
          <w:b/>
        </w:rPr>
        <w:t>zestawienie wyników badań fizykochemicznych</w:t>
      </w:r>
      <w:r w:rsidR="00E44C29" w:rsidRPr="00603B83">
        <w:rPr>
          <w:rFonts w:cs="Arial"/>
          <w:b/>
        </w:rPr>
        <w:t xml:space="preserve"> studni 13</w:t>
      </w:r>
    </w:p>
    <w:p w14:paraId="710119D9" w14:textId="77777777" w:rsidR="00FD00AA" w:rsidRPr="000B4ED1" w:rsidRDefault="00FD00AA" w:rsidP="007322F4">
      <w:pPr>
        <w:rPr>
          <w:rFonts w:cs="Arial"/>
          <w:b/>
        </w:rPr>
      </w:pP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76E62EC6" w14:textId="06AE5007" w:rsidR="003133CE" w:rsidRPr="001700BE" w:rsidRDefault="009C0999" w:rsidP="001700BE">
      <w:pPr>
        <w:jc w:val="both"/>
        <w:rPr>
          <w:rFonts w:cs="Arial"/>
        </w:rPr>
      </w:pPr>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7B26182F" w:rsidR="003133CE" w:rsidRDefault="001700BE" w:rsidP="001700BE">
      <w:pPr>
        <w:jc w:val="both"/>
        <w:rPr>
          <w:rFonts w:cs="Arial"/>
          <w:bCs/>
        </w:rPr>
      </w:pPr>
      <w:r w:rsidRPr="001700BE">
        <w:rPr>
          <w:rFonts w:cs="Arial"/>
          <w:b/>
        </w:rPr>
        <w:t xml:space="preserve">załącznik nr </w:t>
      </w:r>
      <w:r w:rsidR="00254CBF">
        <w:rPr>
          <w:rFonts w:cs="Arial"/>
          <w:b/>
        </w:rPr>
        <w:t>3</w:t>
      </w:r>
      <w:r w:rsidRPr="001700BE">
        <w:rPr>
          <w:rFonts w:cs="Arial"/>
          <w:b/>
        </w:rPr>
        <w:t xml:space="preserve"> do oferty</w:t>
      </w:r>
      <w:r w:rsidRPr="001700BE">
        <w:rPr>
          <w:rFonts w:cs="Arial"/>
        </w:rPr>
        <w:t xml:space="preserve"> - </w:t>
      </w:r>
      <w:r w:rsidR="003133CE" w:rsidRPr="001700BE">
        <w:rPr>
          <w:rFonts w:cs="Arial"/>
        </w:rPr>
        <w:t>wykaz z określeniem części zamówienia, które wykonawca zamierza powierzyć podwykonawcom lub oświadczenie Wykonawcy o wykonaniu zamówienia własnymi siłami</w:t>
      </w:r>
      <w:r w:rsidR="003133CE" w:rsidRPr="001700BE">
        <w:rPr>
          <w:rFonts w:cs="Arial"/>
          <w:bCs/>
        </w:rPr>
        <w:t>,</w:t>
      </w:r>
    </w:p>
    <w:p w14:paraId="3F60AE22" w14:textId="0A4A48E6" w:rsidR="00821ED8" w:rsidRPr="00821ED8" w:rsidRDefault="00821ED8" w:rsidP="001700BE">
      <w:pPr>
        <w:jc w:val="both"/>
        <w:rPr>
          <w:rFonts w:cs="Arial"/>
          <w:bCs/>
        </w:rPr>
      </w:pPr>
      <w:r>
        <w:rPr>
          <w:rFonts w:cs="Arial"/>
          <w:b/>
        </w:rPr>
        <w:t xml:space="preserve">załącznik nr </w:t>
      </w:r>
      <w:r w:rsidR="00254CBF">
        <w:rPr>
          <w:rFonts w:cs="Arial"/>
          <w:b/>
        </w:rPr>
        <w:t>4</w:t>
      </w:r>
      <w:r>
        <w:rPr>
          <w:rFonts w:cs="Arial"/>
          <w:b/>
        </w:rPr>
        <w:t xml:space="preserve"> do oferty </w:t>
      </w:r>
      <w:r>
        <w:rPr>
          <w:rFonts w:cs="Arial"/>
          <w:bCs/>
        </w:rPr>
        <w:t>– wykaz zrealizowanych zadań</w:t>
      </w:r>
      <w:r w:rsidR="00C405D4">
        <w:rPr>
          <w:rFonts w:cs="Arial"/>
          <w:bCs/>
        </w:rPr>
        <w:t>,</w:t>
      </w:r>
      <w:r>
        <w:rPr>
          <w:rFonts w:cs="Arial"/>
          <w:bCs/>
        </w:rPr>
        <w:t xml:space="preserve"> </w:t>
      </w:r>
    </w:p>
    <w:p w14:paraId="315636F4" w14:textId="5A419C48" w:rsidR="003133CE" w:rsidRPr="00C959C3" w:rsidRDefault="001700BE" w:rsidP="001700BE">
      <w:pPr>
        <w:jc w:val="both"/>
        <w:rPr>
          <w:rFonts w:cs="Arial"/>
        </w:rPr>
      </w:pPr>
      <w:r w:rsidRPr="00C959C3">
        <w:rPr>
          <w:rFonts w:cs="Arial"/>
          <w:b/>
        </w:rPr>
        <w:t xml:space="preserve">załącznik nr </w:t>
      </w:r>
      <w:r w:rsidR="00254CBF">
        <w:rPr>
          <w:rFonts w:cs="Arial"/>
          <w:b/>
        </w:rPr>
        <w:t>5</w:t>
      </w:r>
      <w:r w:rsidRPr="00C959C3">
        <w:rPr>
          <w:rFonts w:cs="Arial"/>
          <w:b/>
        </w:rPr>
        <w:t xml:space="preserve"> do oferty</w:t>
      </w:r>
      <w:r w:rsidRPr="00C959C3">
        <w:rPr>
          <w:rFonts w:cs="Arial"/>
          <w:color w:val="000000"/>
        </w:rPr>
        <w:t xml:space="preserve"> - </w:t>
      </w:r>
      <w:r w:rsidR="003133CE" w:rsidRPr="00C959C3">
        <w:rPr>
          <w:rFonts w:cs="Arial"/>
          <w:color w:val="000000"/>
        </w:rPr>
        <w:t>oświadczenie, że Wykonawca posiada aktualną polisę ubezpieczeniową z sumą ubezpieczenia na jedno lub wszystkie zdarzenia w wysokości</w:t>
      </w:r>
      <w:r w:rsidR="003133CE" w:rsidRPr="00C959C3">
        <w:rPr>
          <w:rFonts w:cs="Arial"/>
        </w:rPr>
        <w:t xml:space="preserve"> co najmniej </w:t>
      </w:r>
      <w:r w:rsidR="00A331DA">
        <w:rPr>
          <w:rFonts w:cs="Arial"/>
        </w:rPr>
        <w:t>1</w:t>
      </w:r>
      <w:r w:rsidR="003133CE" w:rsidRPr="00C959C3">
        <w:rPr>
          <w:rFonts w:cs="Arial"/>
        </w:rPr>
        <w:t>00 000,00 zł (Polisa do wglądu przed podpisaniem umowy)</w:t>
      </w:r>
      <w:r w:rsidRPr="00C959C3">
        <w:rPr>
          <w:rFonts w:cs="Arial"/>
        </w:rPr>
        <w:t>,</w:t>
      </w:r>
    </w:p>
    <w:p w14:paraId="59647A0C" w14:textId="1A6195D7" w:rsidR="003133CE" w:rsidRPr="001700BE" w:rsidRDefault="001700BE" w:rsidP="001700BE">
      <w:pPr>
        <w:jc w:val="both"/>
        <w:rPr>
          <w:rFonts w:cs="Arial"/>
        </w:rPr>
      </w:pPr>
      <w:r w:rsidRPr="00C959C3">
        <w:rPr>
          <w:rFonts w:cs="Arial"/>
          <w:b/>
        </w:rPr>
        <w:t xml:space="preserve">załącznik nr </w:t>
      </w:r>
      <w:r w:rsidR="00254CBF">
        <w:rPr>
          <w:rFonts w:cs="Arial"/>
          <w:b/>
        </w:rPr>
        <w:t>6</w:t>
      </w:r>
      <w:r w:rsidRPr="00C959C3">
        <w:rPr>
          <w:rFonts w:cs="Arial"/>
        </w:rPr>
        <w:t xml:space="preserve"> </w:t>
      </w:r>
      <w:r w:rsidRPr="00C959C3">
        <w:rPr>
          <w:rFonts w:cs="Arial"/>
          <w:b/>
        </w:rPr>
        <w:t>do oferty</w:t>
      </w:r>
      <w:r w:rsidRPr="00C959C3">
        <w:rPr>
          <w:rFonts w:cs="Arial"/>
        </w:rPr>
        <w:t xml:space="preserve"> - </w:t>
      </w:r>
      <w:r w:rsidR="003133CE" w:rsidRPr="00C959C3">
        <w:rPr>
          <w:rFonts w:cs="Arial"/>
        </w:rPr>
        <w:t>oświadczenie, że urzędujący członek organu zarządzającego</w:t>
      </w:r>
      <w:r w:rsidR="003133CE" w:rsidRPr="001700BE">
        <w:rPr>
          <w:rFonts w:cs="Arial"/>
        </w:rPr>
        <w:t xml:space="preserve">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rPr>
        <w:t>,</w:t>
      </w:r>
      <w:r w:rsidR="003133CE" w:rsidRPr="001700BE">
        <w:rPr>
          <w:rFonts w:cs="Arial"/>
          <w:b/>
        </w:rPr>
        <w:t xml:space="preserve"> </w:t>
      </w:r>
    </w:p>
    <w:p w14:paraId="7EAAF366" w14:textId="2CBE1F51" w:rsidR="003133CE" w:rsidRPr="001700BE" w:rsidRDefault="001700BE" w:rsidP="001700BE">
      <w:pPr>
        <w:jc w:val="both"/>
        <w:rPr>
          <w:rFonts w:cs="Arial"/>
        </w:rPr>
      </w:pPr>
      <w:r w:rsidRPr="001700BE">
        <w:rPr>
          <w:rFonts w:cs="Arial"/>
          <w:b/>
        </w:rPr>
        <w:t xml:space="preserve">załącznik nr </w:t>
      </w:r>
      <w:r w:rsidR="00254CBF">
        <w:rPr>
          <w:rFonts w:cs="Arial"/>
          <w:b/>
        </w:rPr>
        <w:t>7</w:t>
      </w:r>
      <w:r w:rsidRPr="001700BE">
        <w:rPr>
          <w:rFonts w:cs="Arial"/>
          <w:b/>
        </w:rPr>
        <w:t xml:space="preserve"> do oferty</w:t>
      </w:r>
      <w:r w:rsidRPr="001700BE">
        <w:rPr>
          <w:rFonts w:cs="Arial"/>
        </w:rPr>
        <w:t xml:space="preserve"> - </w:t>
      </w:r>
      <w:r w:rsidR="003133CE" w:rsidRPr="001700BE">
        <w:rPr>
          <w:rFonts w:cs="Arial"/>
        </w:rPr>
        <w:t>oświadczenie, że sąd w stosunku do Wykonawcy (podmiotu zbiorowego ) nie orzekł zakazu ubiegania się o zamówienia, na podstawie przepisów o odpowiedzialności podmiotów zbiorowych za czyny zabronione pod groźbą kary</w:t>
      </w:r>
      <w:r w:rsidRPr="001700BE">
        <w:rPr>
          <w:rFonts w:cs="Arial"/>
        </w:rPr>
        <w:t>,</w:t>
      </w:r>
    </w:p>
    <w:p w14:paraId="7F489679" w14:textId="14C42179" w:rsidR="003133CE" w:rsidRPr="001700BE" w:rsidRDefault="001700BE" w:rsidP="001700BE">
      <w:pPr>
        <w:jc w:val="both"/>
        <w:rPr>
          <w:rFonts w:cs="Arial"/>
        </w:rPr>
      </w:pPr>
      <w:r w:rsidRPr="001700BE">
        <w:rPr>
          <w:rFonts w:cs="Arial"/>
          <w:b/>
        </w:rPr>
        <w:t xml:space="preserve">załącznik nr </w:t>
      </w:r>
      <w:r w:rsidR="00254CBF">
        <w:rPr>
          <w:rFonts w:cs="Arial"/>
          <w:b/>
        </w:rPr>
        <w:t>8</w:t>
      </w:r>
      <w:r w:rsidRPr="001700BE">
        <w:rPr>
          <w:rFonts w:cs="Arial"/>
          <w:b/>
        </w:rPr>
        <w:t xml:space="preserve"> do oferty</w:t>
      </w:r>
      <w:r w:rsidRPr="001700BE">
        <w:rPr>
          <w:rFonts w:cs="Arial"/>
        </w:rPr>
        <w:t xml:space="preserve"> - </w:t>
      </w:r>
      <w:r w:rsidR="003133CE" w:rsidRPr="001700BE">
        <w:rPr>
          <w:rFonts w:cs="Arial"/>
        </w:rPr>
        <w:t>oświadczenie, że Wykonawca nie zalega z uiszczaniem podatków, opłat lub składek na ubezpieczenie społeczne lub zdrowotne</w:t>
      </w:r>
      <w:r w:rsidRPr="001700BE">
        <w:rPr>
          <w:rFonts w:cs="Arial"/>
        </w:rPr>
        <w:t>,</w:t>
      </w:r>
    </w:p>
    <w:p w14:paraId="00676B3A" w14:textId="26C0F923" w:rsidR="007650CF" w:rsidRPr="008E6B2E" w:rsidRDefault="007650CF" w:rsidP="007650CF">
      <w:pPr>
        <w:spacing w:line="259" w:lineRule="auto"/>
        <w:jc w:val="both"/>
      </w:pPr>
      <w:r>
        <w:rPr>
          <w:rFonts w:cs="Arial"/>
          <w:b/>
          <w:bCs/>
        </w:rPr>
        <w:t xml:space="preserve">załącznik nr </w:t>
      </w:r>
      <w:r w:rsidR="00254CBF">
        <w:rPr>
          <w:rFonts w:cs="Arial"/>
          <w:b/>
          <w:bCs/>
        </w:rPr>
        <w:t>9</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 xml:space="preserve">z 2023r. </w:t>
      </w:r>
      <w:r w:rsidR="003A3779" w:rsidRPr="008E6B2E">
        <w:rPr>
          <w:rStyle w:val="markedcontent"/>
          <w:rFonts w:cs="Arial"/>
        </w:rPr>
        <w:t xml:space="preserve">poz. </w:t>
      </w:r>
      <w:r w:rsidR="003A3779">
        <w:rPr>
          <w:rStyle w:val="markedcontent"/>
          <w:rFonts w:cs="Arial"/>
        </w:rPr>
        <w:t>129 z późn. zm.</w:t>
      </w:r>
      <w:r w:rsidRPr="008E6B2E">
        <w:rPr>
          <w:rStyle w:val="markedcontent"/>
          <w:rFonts w:cs="Arial"/>
        </w:rPr>
        <w:t>)</w:t>
      </w:r>
      <w:r>
        <w:rPr>
          <w:rStyle w:val="markedcontent"/>
          <w:rFonts w:cs="Arial"/>
        </w:rPr>
        <w:t>,</w:t>
      </w:r>
    </w:p>
    <w:p w14:paraId="1A894AD1" w14:textId="430D3534" w:rsidR="007650CF" w:rsidRPr="001700BE" w:rsidRDefault="007650CF" w:rsidP="007650CF">
      <w:pPr>
        <w:jc w:val="both"/>
        <w:rPr>
          <w:rFonts w:cs="Arial"/>
        </w:rPr>
      </w:pPr>
      <w:r w:rsidRPr="001700BE">
        <w:rPr>
          <w:rFonts w:cs="Arial"/>
          <w:b/>
        </w:rPr>
        <w:t>załącznik nr 1</w:t>
      </w:r>
      <w:r w:rsidR="00254CBF">
        <w:rPr>
          <w:rFonts w:cs="Arial"/>
          <w:b/>
        </w:rPr>
        <w:t>0</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36D46942"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D61E96"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21882382" w14:textId="2C7C340C" w:rsidR="00E645A6" w:rsidRPr="00E645A6" w:rsidRDefault="00E645A6" w:rsidP="00E645A6">
      <w:pPr>
        <w:pStyle w:val="Akapitzlist"/>
        <w:numPr>
          <w:ilvl w:val="1"/>
          <w:numId w:val="1"/>
        </w:numPr>
        <w:jc w:val="both"/>
        <w:rPr>
          <w:rFonts w:cs="Arial"/>
          <w:strike/>
        </w:rPr>
      </w:pPr>
      <w:bookmarkStart w:id="0" w:name="_Hlk34742145"/>
      <w:r w:rsidRPr="00E645A6">
        <w:rPr>
          <w:rFonts w:cs="Arial"/>
        </w:rPr>
        <w:t>Zamawiający pracuje w następujących dniach (pracujących) od poniedziałku do piątku w godzinach od 7:00 do 15:00.</w:t>
      </w:r>
    </w:p>
    <w:p w14:paraId="7EC6EAB8" w14:textId="77777777" w:rsidR="00E645A6" w:rsidRPr="00126CED" w:rsidRDefault="00E645A6" w:rsidP="00E645A6">
      <w:pPr>
        <w:pStyle w:val="Akapitzlist"/>
        <w:numPr>
          <w:ilvl w:val="1"/>
          <w:numId w:val="1"/>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0"/>
    <w:p w14:paraId="30279366" w14:textId="77777777" w:rsidR="00E645A6" w:rsidRPr="00126CED" w:rsidRDefault="00E645A6" w:rsidP="00E645A6">
      <w:pPr>
        <w:pStyle w:val="Akapitzlist"/>
        <w:numPr>
          <w:ilvl w:val="1"/>
          <w:numId w:val="1"/>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794E81F3" w14:textId="77777777" w:rsidR="00E645A6" w:rsidRPr="00126CED" w:rsidRDefault="00E645A6" w:rsidP="00E645A6">
      <w:pPr>
        <w:pStyle w:val="Akapitzlist"/>
        <w:numPr>
          <w:ilvl w:val="1"/>
          <w:numId w:val="1"/>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Pr="00126CED">
        <w:rPr>
          <w:rFonts w:ascii="Arial" w:hAnsi="Arial" w:cs="Arial"/>
          <w:b/>
          <w:bCs/>
          <w:sz w:val="22"/>
          <w:szCs w:val="22"/>
        </w:rPr>
        <w:t xml:space="preserve">Centrum Wsparcia Klienta, </w:t>
      </w:r>
      <w:r w:rsidRPr="00126CED">
        <w:rPr>
          <w:rFonts w:ascii="Arial" w:hAnsi="Arial" w:cs="Arial"/>
          <w:sz w:val="22"/>
          <w:szCs w:val="22"/>
        </w:rPr>
        <w:t>które udziela wszelkich informacji związanych z procesem składania oferty, rejestracji czy innych aspektów technicznych platformy, Centrum Wsparcia Klienta dostępne codziennie od poniedziałku do piątku w godz. Od 7.00 do 17.00 pod nr tel. 22 101 02 02.</w:t>
      </w:r>
    </w:p>
    <w:p w14:paraId="53DC3592" w14:textId="41F37AFF" w:rsidR="00E645A6" w:rsidRPr="00126CED" w:rsidRDefault="00E645A6" w:rsidP="00E645A6">
      <w:pPr>
        <w:pStyle w:val="Akapitzlist"/>
        <w:numPr>
          <w:ilvl w:val="1"/>
          <w:numId w:val="1"/>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00A12362" w:rsidRPr="00B65E49">
          <w:rPr>
            <w:rStyle w:val="Hipercze"/>
            <w:rFonts w:ascii="Arial" w:hAnsi="Arial" w:cs="Arial"/>
            <w:sz w:val="22"/>
            <w:szCs w:val="22"/>
          </w:rPr>
          <w:t>dwisniewska@zwik.fn.pl</w:t>
        </w:r>
      </w:hyperlink>
      <w:r w:rsidRPr="00126CED">
        <w:rPr>
          <w:rFonts w:ascii="Arial" w:hAnsi="Arial" w:cs="Arial"/>
          <w:sz w:val="22"/>
          <w:szCs w:val="22"/>
        </w:rPr>
        <w:t>.</w:t>
      </w:r>
    </w:p>
    <w:p w14:paraId="42000A44" w14:textId="77777777" w:rsidR="00E645A6" w:rsidRPr="0056787B" w:rsidRDefault="00E645A6" w:rsidP="00E645A6">
      <w:pPr>
        <w:pStyle w:val="Akapitzlist"/>
        <w:numPr>
          <w:ilvl w:val="1"/>
          <w:numId w:val="1"/>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1" w:name="_Hlk20217355"/>
      <w:r w:rsidRPr="00C959C3">
        <w:rPr>
          <w:rFonts w:cs="Arial"/>
        </w:rPr>
        <w:t>82/2019 z dn. 12.09.2019r.</w:t>
      </w:r>
      <w:bookmarkEnd w:id="1"/>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D61E96"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36131B62"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B36552">
        <w:rPr>
          <w:rFonts w:cs="Arial"/>
          <w:b/>
          <w:bCs/>
        </w:rPr>
        <w:t>4</w:t>
      </w:r>
      <w:r w:rsidRPr="00C959C3">
        <w:rPr>
          <w:rFonts w:cs="Arial"/>
          <w:b/>
          <w:bCs/>
        </w:rPr>
        <w:t>r. poz. 1</w:t>
      </w:r>
      <w:r w:rsidR="00B36552">
        <w:rPr>
          <w:rFonts w:cs="Arial"/>
          <w:b/>
          <w:bCs/>
        </w:rPr>
        <w:t>320</w:t>
      </w:r>
      <w:r w:rsidRPr="00C959C3">
        <w:rPr>
          <w:rFonts w:cs="Arial"/>
          <w:b/>
          <w:bCs/>
        </w:rPr>
        <w:t xml:space="preserve"> </w:t>
      </w:r>
      <w:r w:rsidR="00B36552">
        <w:rPr>
          <w:rFonts w:cs="Arial"/>
          <w:b/>
          <w:bCs/>
        </w:rPr>
        <w:t>t. j.</w:t>
      </w:r>
      <w:r w:rsidRPr="00C959C3">
        <w:rPr>
          <w:rFonts w:cs="Arial"/>
          <w:b/>
          <w:bCs/>
        </w:rPr>
        <w:t>).</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032E9398" w14:textId="77777777" w:rsidR="005A4AC6" w:rsidRDefault="005A4AC6" w:rsidP="005A4AC6">
      <w:pPr>
        <w:spacing w:line="276" w:lineRule="auto"/>
        <w:jc w:val="both"/>
        <w:rPr>
          <w:rFonts w:ascii="Times New Roman" w:hAnsi="Times New Roman"/>
          <w:bCs/>
          <w:sz w:val="24"/>
          <w:szCs w:val="24"/>
        </w:rPr>
      </w:pPr>
    </w:p>
    <w:p w14:paraId="5AEA89DB" w14:textId="42129F44" w:rsidR="005A4AC6" w:rsidRPr="00E645A6" w:rsidRDefault="005A4AC6" w:rsidP="005A4AC6">
      <w:pPr>
        <w:spacing w:line="276" w:lineRule="auto"/>
        <w:jc w:val="both"/>
        <w:rPr>
          <w:rFonts w:cs="Arial"/>
          <w:bCs/>
        </w:rPr>
      </w:pPr>
      <w:r w:rsidRPr="00E645A6">
        <w:rPr>
          <w:rFonts w:cs="Arial"/>
          <w:bCs/>
        </w:rPr>
        <w:t>Zadanie polega na r</w:t>
      </w:r>
      <w:r w:rsidRPr="00E645A6">
        <w:rPr>
          <w:rFonts w:cs="Arial"/>
        </w:rPr>
        <w:t>egeneracji studni</w:t>
      </w:r>
      <w:r w:rsidR="00603B83">
        <w:rPr>
          <w:rFonts w:cs="Arial"/>
        </w:rPr>
        <w:t xml:space="preserve"> nr</w:t>
      </w:r>
      <w:r w:rsidRPr="00E645A6">
        <w:rPr>
          <w:rFonts w:cs="Arial"/>
        </w:rPr>
        <w:t xml:space="preserve"> </w:t>
      </w:r>
      <w:r w:rsidR="00E44C29" w:rsidRPr="00603B83">
        <w:rPr>
          <w:rFonts w:cs="Arial"/>
        </w:rPr>
        <w:t>13</w:t>
      </w:r>
      <w:r w:rsidRPr="0031705C">
        <w:rPr>
          <w:rFonts w:cs="Arial"/>
        </w:rPr>
        <w:t xml:space="preserve"> rozumianej jako  poprawa stanu technicznego określanego jako % sprawnoś</w:t>
      </w:r>
      <w:r w:rsidR="003725AC" w:rsidRPr="0031705C">
        <w:rPr>
          <w:rFonts w:cs="Arial"/>
        </w:rPr>
        <w:t>ci</w:t>
      </w:r>
      <w:r w:rsidRPr="0031705C">
        <w:rPr>
          <w:rFonts w:cs="Arial"/>
        </w:rPr>
        <w:t xml:space="preserve"> studni w stosunku do wydajności jednostkowej z okresu jej budowy. Studnie, filtry, strefy przyfiltrowe</w:t>
      </w:r>
      <w:r w:rsidRPr="00E645A6">
        <w:rPr>
          <w:rFonts w:cs="Arial"/>
        </w:rPr>
        <w:t xml:space="preserve"> należy oczyścić z osadów oraz dodatkowo usunąć elementy zalegające na dnie studni. Spadek wydajności jednostkowej studni wiąże się z kolmatacją filtra i strefy przyfiltrowej.</w:t>
      </w:r>
    </w:p>
    <w:p w14:paraId="73B24F2B" w14:textId="77777777" w:rsidR="00E44C29" w:rsidRDefault="00E44C29" w:rsidP="00E44C29">
      <w:pPr>
        <w:jc w:val="both"/>
        <w:rPr>
          <w:rFonts w:cs="Arial"/>
        </w:rPr>
      </w:pPr>
    </w:p>
    <w:p w14:paraId="23CB9333" w14:textId="59B3009B" w:rsidR="0089790C" w:rsidRPr="00E44C29" w:rsidRDefault="00E44C29" w:rsidP="00E44C29">
      <w:pPr>
        <w:jc w:val="both"/>
        <w:rPr>
          <w:rFonts w:cs="Arial"/>
          <w:b/>
        </w:rPr>
      </w:pPr>
      <w:r w:rsidRPr="00603B83">
        <w:rPr>
          <w:rFonts w:cs="Arial"/>
        </w:rPr>
        <w:t>Szczegółowy opis przedmiotu zamówienia stanowi załącznik nr 1 siwz</w:t>
      </w:r>
    </w:p>
    <w:p w14:paraId="7CF958F3" w14:textId="222ADB77" w:rsidR="00C965CF" w:rsidRDefault="00C965CF" w:rsidP="0053445C">
      <w:pPr>
        <w:jc w:val="both"/>
        <w:rPr>
          <w:rFonts w:cs="Arial"/>
          <w:color w:val="000000"/>
        </w:rPr>
      </w:pPr>
    </w:p>
    <w:p w14:paraId="31326368" w14:textId="601F546A" w:rsidR="00FD00AA" w:rsidRDefault="00FD00AA" w:rsidP="00FD00AA">
      <w:pPr>
        <w:jc w:val="both"/>
        <w:rPr>
          <w:rFonts w:cs="Arial"/>
          <w:bCs/>
        </w:rPr>
      </w:pPr>
      <w:r w:rsidRPr="00FD00AA">
        <w:rPr>
          <w:rFonts w:cs="Arial"/>
          <w:bCs/>
        </w:rPr>
        <w:t>Budowa studni została przedstawiona na zbiorczych zestawieniach wyników wiercenia (załączniki  nr 2 do siwz)</w:t>
      </w:r>
      <w:r w:rsidR="005A4AC6">
        <w:rPr>
          <w:rFonts w:cs="Arial"/>
          <w:bCs/>
        </w:rPr>
        <w:t>.</w:t>
      </w:r>
    </w:p>
    <w:p w14:paraId="78D016C4" w14:textId="77777777" w:rsidR="00FD00AA" w:rsidRPr="00FD00AA" w:rsidRDefault="00FD00AA" w:rsidP="00FD00AA">
      <w:pPr>
        <w:jc w:val="both"/>
        <w:rPr>
          <w:rFonts w:cs="Arial"/>
          <w:bCs/>
        </w:rPr>
      </w:pPr>
    </w:p>
    <w:p w14:paraId="233A2B45" w14:textId="77777777" w:rsidR="00C965CF" w:rsidRPr="00580FE2" w:rsidRDefault="00C965CF" w:rsidP="00580FE2">
      <w:pPr>
        <w:pStyle w:val="pkt"/>
        <w:numPr>
          <w:ilvl w:val="0"/>
          <w:numId w:val="10"/>
        </w:numPr>
        <w:tabs>
          <w:tab w:val="left" w:pos="900"/>
        </w:tabs>
        <w:spacing w:before="0" w:after="0"/>
        <w:rPr>
          <w:rFonts w:ascii="Arial" w:hAnsi="Arial" w:cs="Arial"/>
          <w:b/>
          <w:color w:val="000000"/>
          <w:sz w:val="22"/>
          <w:szCs w:val="22"/>
        </w:rPr>
      </w:pPr>
      <w:r w:rsidRPr="00580FE2">
        <w:rPr>
          <w:rFonts w:ascii="Arial" w:hAnsi="Arial" w:cs="Arial"/>
          <w:color w:val="000000"/>
          <w:sz w:val="22"/>
          <w:szCs w:val="22"/>
        </w:rPr>
        <w:lastRenderedPageBreak/>
        <w:t xml:space="preserve">Każdy Wykonawca może złożyć w niniejszym postępowaniu tylko jedną ofertę. Wykonawcy przedstawią oferty zgodnie z wymaganiami SIWZ. </w:t>
      </w:r>
      <w:r w:rsidRPr="00580FE2">
        <w:rPr>
          <w:rFonts w:ascii="Arial" w:hAnsi="Arial" w:cs="Arial"/>
          <w:bCs/>
          <w:color w:val="000000"/>
          <w:sz w:val="22"/>
          <w:szCs w:val="22"/>
        </w:rPr>
        <w:t xml:space="preserve">Zamawiający nie dopuszcza możliwości składania ofert częściowych. </w:t>
      </w:r>
    </w:p>
    <w:p w14:paraId="077FF6A0" w14:textId="77777777" w:rsidR="00402D8E" w:rsidRPr="00580FE2" w:rsidRDefault="00402D8E" w:rsidP="0053445C">
      <w:pPr>
        <w:jc w:val="both"/>
        <w:rPr>
          <w:rFonts w:cs="Arial"/>
        </w:rPr>
      </w:pPr>
    </w:p>
    <w:p w14:paraId="532504EE" w14:textId="77777777" w:rsidR="007322F4" w:rsidRPr="00C959C3" w:rsidRDefault="007322F4" w:rsidP="001A1FB6">
      <w:pPr>
        <w:numPr>
          <w:ilvl w:val="0"/>
          <w:numId w:val="11"/>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1F174C83" w14:textId="7E81AAF9" w:rsidR="00D97281" w:rsidRPr="00603B83" w:rsidRDefault="00D97281" w:rsidP="001A1FB6">
      <w:pPr>
        <w:pStyle w:val="Akapitzlist"/>
        <w:numPr>
          <w:ilvl w:val="1"/>
          <w:numId w:val="11"/>
        </w:numPr>
        <w:jc w:val="both"/>
        <w:rPr>
          <w:rFonts w:ascii="Arial" w:hAnsi="Arial" w:cs="Arial"/>
          <w:sz w:val="22"/>
          <w:szCs w:val="22"/>
        </w:rPr>
      </w:pPr>
      <w:r w:rsidRPr="00603B83">
        <w:rPr>
          <w:rFonts w:ascii="Arial" w:hAnsi="Arial" w:cs="Arial"/>
          <w:sz w:val="22"/>
          <w:szCs w:val="22"/>
        </w:rPr>
        <w:t>Przekazanie Wykonawcy studni przeznaczon</w:t>
      </w:r>
      <w:r w:rsidR="00706613">
        <w:rPr>
          <w:rFonts w:ascii="Arial" w:hAnsi="Arial" w:cs="Arial"/>
          <w:sz w:val="22"/>
          <w:szCs w:val="22"/>
        </w:rPr>
        <w:t>ej</w:t>
      </w:r>
      <w:r w:rsidRPr="00603B83">
        <w:rPr>
          <w:rFonts w:ascii="Arial" w:hAnsi="Arial" w:cs="Arial"/>
          <w:sz w:val="22"/>
          <w:szCs w:val="22"/>
        </w:rPr>
        <w:t xml:space="preserve"> </w:t>
      </w:r>
      <w:r w:rsidR="00746883" w:rsidRPr="00603B83">
        <w:rPr>
          <w:rFonts w:ascii="Arial" w:hAnsi="Arial" w:cs="Arial"/>
          <w:sz w:val="22"/>
          <w:szCs w:val="22"/>
        </w:rPr>
        <w:t xml:space="preserve">do </w:t>
      </w:r>
      <w:r w:rsidR="00BA7793" w:rsidRPr="00603B83">
        <w:rPr>
          <w:rFonts w:ascii="Arial" w:hAnsi="Arial" w:cs="Arial"/>
          <w:sz w:val="22"/>
          <w:szCs w:val="22"/>
        </w:rPr>
        <w:t xml:space="preserve">regeneracji </w:t>
      </w:r>
      <w:r w:rsidRPr="00603B83">
        <w:rPr>
          <w:rFonts w:ascii="Arial" w:hAnsi="Arial" w:cs="Arial"/>
          <w:sz w:val="22"/>
          <w:szCs w:val="22"/>
        </w:rPr>
        <w:t xml:space="preserve">nastąpi w terminie do </w:t>
      </w:r>
      <w:r w:rsidR="00E44C29" w:rsidRPr="00603B83">
        <w:rPr>
          <w:rFonts w:ascii="Arial" w:hAnsi="Arial" w:cs="Arial"/>
          <w:sz w:val="22"/>
          <w:szCs w:val="22"/>
        </w:rPr>
        <w:t>3 dni licząc od daty podpisania umowy</w:t>
      </w:r>
    </w:p>
    <w:p w14:paraId="4AE68A85" w14:textId="258B1FF5" w:rsidR="007322F4" w:rsidRPr="00603B83" w:rsidRDefault="007322F4" w:rsidP="001A1FB6">
      <w:pPr>
        <w:pStyle w:val="Akapitzlist"/>
        <w:numPr>
          <w:ilvl w:val="1"/>
          <w:numId w:val="11"/>
        </w:numPr>
        <w:jc w:val="both"/>
        <w:rPr>
          <w:rFonts w:ascii="Arial" w:hAnsi="Arial" w:cs="Arial"/>
          <w:sz w:val="22"/>
          <w:szCs w:val="22"/>
        </w:rPr>
      </w:pPr>
      <w:r w:rsidRPr="00603B83">
        <w:rPr>
          <w:rFonts w:ascii="Arial" w:hAnsi="Arial" w:cs="Arial"/>
          <w:color w:val="000000"/>
          <w:sz w:val="22"/>
          <w:szCs w:val="22"/>
        </w:rPr>
        <w:t xml:space="preserve">Termin wykonania przedmiotu zamówienia – </w:t>
      </w:r>
      <w:r w:rsidR="00E44C29" w:rsidRPr="00603B83">
        <w:rPr>
          <w:rFonts w:ascii="Arial" w:hAnsi="Arial" w:cs="Arial"/>
          <w:color w:val="000000"/>
          <w:sz w:val="22"/>
          <w:szCs w:val="22"/>
        </w:rPr>
        <w:t>2 tygodnie od daty podpisania umowy</w:t>
      </w:r>
    </w:p>
    <w:p w14:paraId="095CE391" w14:textId="5AFA039D" w:rsidR="007322F4" w:rsidRPr="00C959C3" w:rsidRDefault="007322F4" w:rsidP="0053445C">
      <w:pPr>
        <w:jc w:val="both"/>
        <w:rPr>
          <w:rFonts w:cs="Arial"/>
          <w:color w:val="000000"/>
        </w:rPr>
      </w:pPr>
    </w:p>
    <w:p w14:paraId="44699432" w14:textId="77777777" w:rsidR="004B0B87" w:rsidRPr="0053445C" w:rsidRDefault="004B0B87" w:rsidP="0053445C">
      <w:pPr>
        <w:jc w:val="both"/>
        <w:rPr>
          <w:rFonts w:cs="Arial"/>
          <w:color w:val="000000"/>
        </w:rPr>
      </w:pPr>
    </w:p>
    <w:p w14:paraId="4B92DD95" w14:textId="77777777" w:rsidR="007322F4" w:rsidRPr="000B4ED1" w:rsidRDefault="007322F4" w:rsidP="001A1FB6">
      <w:pPr>
        <w:numPr>
          <w:ilvl w:val="0"/>
          <w:numId w:val="11"/>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7873D81C" w14:textId="77777777" w:rsidR="00006178" w:rsidRDefault="007322F4" w:rsidP="00006178">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sidR="00006178">
        <w:rPr>
          <w:rFonts w:ascii="Arial" w:hAnsi="Arial" w:cs="Arial"/>
          <w:color w:val="000000"/>
          <w:sz w:val="22"/>
          <w:szCs w:val="22"/>
        </w:rPr>
        <w:t>:</w:t>
      </w:r>
    </w:p>
    <w:p w14:paraId="46F7A737" w14:textId="05DFC2D2" w:rsidR="003B600F" w:rsidRPr="00771B4D" w:rsidRDefault="00F52613" w:rsidP="00006178">
      <w:pPr>
        <w:pStyle w:val="Standard"/>
        <w:tabs>
          <w:tab w:val="left" w:pos="7513"/>
        </w:tabs>
        <w:spacing w:after="120"/>
        <w:ind w:left="708"/>
        <w:jc w:val="both"/>
        <w:rPr>
          <w:rFonts w:ascii="Arial" w:hAnsi="Arial" w:cs="Arial"/>
          <w:b/>
          <w:bCs/>
          <w:color w:val="000000"/>
          <w:sz w:val="22"/>
          <w:szCs w:val="22"/>
        </w:rPr>
      </w:pPr>
      <w:r>
        <w:rPr>
          <w:rFonts w:ascii="Arial" w:hAnsi="Arial" w:cs="Arial"/>
          <w:color w:val="000000"/>
          <w:sz w:val="22"/>
          <w:szCs w:val="22"/>
        </w:rPr>
        <w:t>a)</w:t>
      </w:r>
      <w:r w:rsidR="007322F4" w:rsidRPr="000B4ED1">
        <w:rPr>
          <w:rFonts w:ascii="Arial" w:hAnsi="Arial" w:cs="Arial"/>
          <w:color w:val="000000"/>
          <w:sz w:val="22"/>
          <w:szCs w:val="22"/>
        </w:rPr>
        <w:t xml:space="preserve"> </w:t>
      </w:r>
      <w:r w:rsidR="003B600F">
        <w:rPr>
          <w:rFonts w:ascii="Arial" w:hAnsi="Arial" w:cs="Arial"/>
          <w:color w:val="000000"/>
          <w:sz w:val="22"/>
          <w:szCs w:val="22"/>
        </w:rPr>
        <w:t xml:space="preserve">wykaz zrealizowanych zadań według wzoru stanowiącego </w:t>
      </w:r>
      <w:r w:rsidR="003B600F">
        <w:rPr>
          <w:rFonts w:ascii="Arial" w:hAnsi="Arial" w:cs="Arial"/>
          <w:b/>
          <w:bCs/>
          <w:color w:val="000000"/>
          <w:sz w:val="22"/>
          <w:szCs w:val="22"/>
        </w:rPr>
        <w:t xml:space="preserve">załącznik nr </w:t>
      </w:r>
      <w:r w:rsidR="00254CBF">
        <w:rPr>
          <w:rFonts w:ascii="Arial" w:hAnsi="Arial" w:cs="Arial"/>
          <w:b/>
          <w:bCs/>
          <w:color w:val="000000"/>
          <w:sz w:val="22"/>
          <w:szCs w:val="22"/>
        </w:rPr>
        <w:t>4</w:t>
      </w:r>
      <w:r w:rsidR="003B600F">
        <w:rPr>
          <w:rFonts w:ascii="Arial" w:hAnsi="Arial" w:cs="Arial"/>
          <w:b/>
          <w:bCs/>
          <w:color w:val="000000"/>
          <w:sz w:val="22"/>
          <w:szCs w:val="22"/>
        </w:rPr>
        <w:t xml:space="preserve"> do oferty</w:t>
      </w:r>
    </w:p>
    <w:p w14:paraId="08DC435A" w14:textId="5D6AC2FB" w:rsidR="003B22F7" w:rsidRPr="00F94359" w:rsidRDefault="00254CBF" w:rsidP="00F94359">
      <w:pPr>
        <w:pStyle w:val="Standard"/>
        <w:tabs>
          <w:tab w:val="left" w:pos="7513"/>
        </w:tabs>
        <w:spacing w:after="120"/>
        <w:ind w:left="708"/>
        <w:jc w:val="both"/>
        <w:rPr>
          <w:rFonts w:ascii="Arial" w:hAnsi="Arial" w:cs="Arial"/>
          <w:color w:val="000000"/>
          <w:sz w:val="22"/>
          <w:szCs w:val="22"/>
        </w:rPr>
      </w:pPr>
      <w:r w:rsidRPr="00F94359">
        <w:rPr>
          <w:rFonts w:ascii="Arial" w:hAnsi="Arial" w:cs="Arial"/>
          <w:color w:val="000000"/>
          <w:sz w:val="22"/>
          <w:szCs w:val="22"/>
        </w:rPr>
        <w:t>b</w:t>
      </w:r>
      <w:r w:rsidR="00F94359" w:rsidRPr="00F94359">
        <w:rPr>
          <w:rFonts w:ascii="Arial" w:hAnsi="Arial" w:cs="Arial"/>
          <w:color w:val="000000"/>
          <w:sz w:val="22"/>
          <w:szCs w:val="22"/>
        </w:rPr>
        <w:t>)</w:t>
      </w:r>
      <w:r w:rsidR="003B22F7" w:rsidRPr="00F94359">
        <w:rPr>
          <w:rFonts w:ascii="Arial" w:hAnsi="Arial" w:cs="Arial"/>
          <w:color w:val="000000"/>
          <w:sz w:val="22"/>
          <w:szCs w:val="22"/>
        </w:rPr>
        <w:t xml:space="preserve"> referencje</w:t>
      </w:r>
      <w:r w:rsidR="00F30450">
        <w:rPr>
          <w:rFonts w:ascii="Arial" w:hAnsi="Arial" w:cs="Arial"/>
          <w:color w:val="000000"/>
          <w:sz w:val="22"/>
          <w:szCs w:val="22"/>
        </w:rPr>
        <w:t xml:space="preserve"> lub inne dokumenty (np. protokół odbioru)</w:t>
      </w:r>
      <w:r w:rsidR="003B22F7" w:rsidRPr="00F94359">
        <w:rPr>
          <w:rFonts w:ascii="Arial" w:hAnsi="Arial" w:cs="Arial"/>
          <w:color w:val="000000"/>
          <w:sz w:val="22"/>
          <w:szCs w:val="22"/>
        </w:rPr>
        <w:t xml:space="preserve"> od co najmniej 5 inwestorów</w:t>
      </w:r>
      <w:r w:rsidR="00F30450">
        <w:rPr>
          <w:rFonts w:ascii="Arial" w:hAnsi="Arial" w:cs="Arial"/>
          <w:color w:val="000000"/>
          <w:sz w:val="22"/>
          <w:szCs w:val="22"/>
        </w:rPr>
        <w:t>,</w:t>
      </w:r>
      <w:r w:rsidR="003B22F7" w:rsidRPr="00F94359">
        <w:rPr>
          <w:rFonts w:ascii="Arial" w:hAnsi="Arial" w:cs="Arial"/>
          <w:color w:val="000000"/>
          <w:sz w:val="22"/>
          <w:szCs w:val="22"/>
        </w:rPr>
        <w:t xml:space="preserve"> potwierdzające, że w okresie ostatnich </w:t>
      </w:r>
      <w:r w:rsidR="00350EAE">
        <w:rPr>
          <w:rFonts w:ascii="Arial" w:hAnsi="Arial" w:cs="Arial"/>
          <w:color w:val="000000"/>
          <w:sz w:val="22"/>
          <w:szCs w:val="22"/>
        </w:rPr>
        <w:t>5</w:t>
      </w:r>
      <w:r w:rsidR="003B22F7" w:rsidRPr="00F94359">
        <w:rPr>
          <w:rFonts w:ascii="Arial" w:hAnsi="Arial" w:cs="Arial"/>
          <w:color w:val="000000"/>
          <w:sz w:val="22"/>
          <w:szCs w:val="22"/>
        </w:rPr>
        <w:t xml:space="preserve"> lat przed upływem terminu składania ofert, (a jeżeli okres prowadzenia działalności jest krótszy – w tym okresie) Wykonawca wykonał skuteczne regeneracje studni głębinowych. </w:t>
      </w:r>
    </w:p>
    <w:p w14:paraId="05108EE5" w14:textId="4EB26828" w:rsidR="003B22F7" w:rsidRPr="00F94359" w:rsidRDefault="003B22F7" w:rsidP="00F94359">
      <w:pPr>
        <w:pStyle w:val="Standard"/>
        <w:tabs>
          <w:tab w:val="left" w:pos="7513"/>
        </w:tabs>
        <w:spacing w:line="276" w:lineRule="auto"/>
        <w:ind w:left="709"/>
        <w:jc w:val="both"/>
        <w:rPr>
          <w:rFonts w:ascii="Arial" w:hAnsi="Arial" w:cs="Arial"/>
          <w:color w:val="000000"/>
          <w:sz w:val="22"/>
          <w:szCs w:val="22"/>
        </w:rPr>
      </w:pPr>
      <w:r w:rsidRPr="00F94359">
        <w:rPr>
          <w:rFonts w:ascii="Arial" w:hAnsi="Arial" w:cs="Arial"/>
          <w:color w:val="000000"/>
          <w:sz w:val="22"/>
          <w:szCs w:val="22"/>
        </w:rPr>
        <w:t>Referencje powinny zawierać:</w:t>
      </w:r>
    </w:p>
    <w:p w14:paraId="67468755" w14:textId="77777777" w:rsidR="003B22F7" w:rsidRDefault="003B22F7" w:rsidP="00F94359">
      <w:pPr>
        <w:pStyle w:val="Standard"/>
        <w:tabs>
          <w:tab w:val="left" w:pos="7513"/>
        </w:tabs>
        <w:spacing w:line="276" w:lineRule="auto"/>
        <w:ind w:left="709"/>
        <w:jc w:val="both"/>
        <w:rPr>
          <w:rFonts w:ascii="Arial" w:hAnsi="Arial" w:cs="Arial"/>
          <w:color w:val="000000"/>
          <w:sz w:val="22"/>
          <w:szCs w:val="22"/>
        </w:rPr>
      </w:pPr>
      <w:r w:rsidRPr="00F94359">
        <w:rPr>
          <w:rFonts w:ascii="Arial" w:hAnsi="Arial" w:cs="Arial"/>
          <w:color w:val="000000"/>
          <w:sz w:val="22"/>
          <w:szCs w:val="22"/>
        </w:rPr>
        <w:t>- pozytywną opinię inwestora o wykonawcy z informacją czy roboty zostały wykonane prawidłowo i w terminie umownym</w:t>
      </w:r>
    </w:p>
    <w:p w14:paraId="1B7FBE87" w14:textId="5E1B0D0D" w:rsidR="00E44C29" w:rsidRPr="00F94359" w:rsidRDefault="00E44C29" w:rsidP="00F94359">
      <w:pPr>
        <w:pStyle w:val="Standard"/>
        <w:tabs>
          <w:tab w:val="left" w:pos="7513"/>
        </w:tabs>
        <w:spacing w:line="276" w:lineRule="auto"/>
        <w:ind w:left="709"/>
        <w:jc w:val="both"/>
        <w:rPr>
          <w:rFonts w:ascii="Arial" w:hAnsi="Arial" w:cs="Arial"/>
          <w:color w:val="000000"/>
          <w:sz w:val="22"/>
          <w:szCs w:val="22"/>
        </w:rPr>
      </w:pPr>
      <w:r w:rsidRPr="00603B83">
        <w:rPr>
          <w:rFonts w:ascii="Arial" w:hAnsi="Arial" w:cs="Arial"/>
          <w:color w:val="000000"/>
          <w:sz w:val="22"/>
          <w:szCs w:val="22"/>
        </w:rPr>
        <w:t xml:space="preserve">c) Jeżeli Wykonawca w wykazie zrealizowanych zadań (załącznik nr 4 do oferty) wskaże usługę wykonywaną na rzecz zamawiającego prowadzącego </w:t>
      </w:r>
      <w:r w:rsidR="00C863FA" w:rsidRPr="00603B83">
        <w:rPr>
          <w:rFonts w:ascii="Arial" w:hAnsi="Arial" w:cs="Arial"/>
          <w:color w:val="000000"/>
          <w:sz w:val="22"/>
          <w:szCs w:val="22"/>
        </w:rPr>
        <w:t xml:space="preserve">niniejsze </w:t>
      </w:r>
      <w:r w:rsidRPr="00603B83">
        <w:rPr>
          <w:rFonts w:ascii="Arial" w:hAnsi="Arial" w:cs="Arial"/>
          <w:color w:val="000000"/>
          <w:sz w:val="22"/>
          <w:szCs w:val="22"/>
        </w:rPr>
        <w:t>postępowanie, to</w:t>
      </w:r>
      <w:r w:rsidR="00C863FA" w:rsidRPr="00603B83">
        <w:rPr>
          <w:rFonts w:ascii="Arial" w:hAnsi="Arial" w:cs="Arial"/>
          <w:color w:val="000000"/>
          <w:sz w:val="22"/>
          <w:szCs w:val="22"/>
        </w:rPr>
        <w:t xml:space="preserve"> w tym zakresie</w:t>
      </w:r>
      <w:r w:rsidRPr="00603B83">
        <w:rPr>
          <w:rFonts w:ascii="Arial" w:hAnsi="Arial" w:cs="Arial"/>
          <w:color w:val="000000"/>
          <w:sz w:val="22"/>
          <w:szCs w:val="22"/>
        </w:rPr>
        <w:t xml:space="preserve"> nie będzie zobowiązany do złożenia dokumentów, o których mowa w pkt. 7.1.2) lit.b)</w:t>
      </w:r>
      <w:r w:rsidR="00C863FA" w:rsidRPr="00603B83">
        <w:rPr>
          <w:rFonts w:ascii="Arial" w:hAnsi="Arial" w:cs="Arial"/>
          <w:color w:val="000000"/>
          <w:sz w:val="22"/>
          <w:szCs w:val="22"/>
        </w:rPr>
        <w:t xml:space="preserve"> powyżej</w:t>
      </w:r>
      <w:r w:rsidR="00706613">
        <w:rPr>
          <w:rFonts w:ascii="Arial" w:hAnsi="Arial" w:cs="Arial"/>
          <w:color w:val="000000"/>
          <w:sz w:val="22"/>
          <w:szCs w:val="22"/>
        </w:rPr>
        <w:t>.</w:t>
      </w:r>
    </w:p>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1E9147D5" w14:textId="2D48455D" w:rsidR="0067091A" w:rsidRPr="00C959C3" w:rsidRDefault="00D57DAE" w:rsidP="00D57DAE">
      <w:pPr>
        <w:ind w:left="454"/>
        <w:jc w:val="both"/>
        <w:rPr>
          <w:rFonts w:cs="Arial"/>
          <w:color w:val="000000"/>
        </w:rPr>
      </w:pPr>
      <w:r w:rsidRPr="00C959C3">
        <w:rPr>
          <w:rFonts w:cs="Arial"/>
          <w:color w:val="000000"/>
        </w:rPr>
        <w:t xml:space="preserve">4) </w:t>
      </w:r>
      <w:r w:rsidR="0067091A" w:rsidRPr="00C959C3">
        <w:rPr>
          <w:rFonts w:cs="Arial"/>
          <w:color w:val="000000"/>
        </w:rPr>
        <w:t>posiadają opłaconą polisę, a w przypadku jej braku inny dokument potwierdzający, że wykonawca jest ubezpieczony od odpowiedzialności cywilnej w zakresie prowadzonej działalności związanej z przedmiotem zamówienia z sumą ubezpieczenia w wysokości co najmniej</w:t>
      </w:r>
      <w:r w:rsidR="0067091A" w:rsidRPr="00C959C3">
        <w:rPr>
          <w:rFonts w:cs="Arial"/>
        </w:rPr>
        <w:t xml:space="preserve"> </w:t>
      </w:r>
      <w:r w:rsidR="00A331DA">
        <w:rPr>
          <w:rFonts w:cs="Arial"/>
        </w:rPr>
        <w:t>1</w:t>
      </w:r>
      <w:r w:rsidR="00C959C3" w:rsidRPr="00C959C3">
        <w:rPr>
          <w:rFonts w:cs="Arial"/>
        </w:rPr>
        <w:t>0</w:t>
      </w:r>
      <w:r w:rsidR="0067091A" w:rsidRPr="00C959C3">
        <w:rPr>
          <w:rFonts w:cs="Arial"/>
        </w:rPr>
        <w:t>0 000,00 PLN na jedno i wszystkie zdarzenia (w przypadku składania oferty wsp</w:t>
      </w:r>
      <w:r w:rsidR="0067091A" w:rsidRPr="00C959C3">
        <w:rPr>
          <w:rFonts w:cs="Arial"/>
          <w:color w:val="000000"/>
        </w:rPr>
        <w:t>ólnej, Wykonawcy składają jeden dokument). S</w:t>
      </w:r>
      <w:r w:rsidR="0067091A" w:rsidRPr="00C959C3">
        <w:rPr>
          <w:rFonts w:cs="Arial"/>
        </w:rPr>
        <w:t>uma ubezpieczenia nie może być skonsumowana przez inne roszczenia i musi stanowić zabezpieczenie w pełnej wysokości</w:t>
      </w:r>
      <w:r w:rsidR="0067091A" w:rsidRPr="00C959C3">
        <w:rPr>
          <w:rFonts w:cs="Arial"/>
          <w:color w:val="000000"/>
        </w:rPr>
        <w:t>.</w:t>
      </w:r>
    </w:p>
    <w:p w14:paraId="67032976" w14:textId="77777777" w:rsidR="0067091A" w:rsidRPr="00C959C3" w:rsidRDefault="0067091A" w:rsidP="0067091A">
      <w:pPr>
        <w:pStyle w:val="Akapitzlist"/>
        <w:rPr>
          <w:rFonts w:ascii="Arial" w:hAnsi="Arial" w:cs="Arial"/>
          <w:color w:val="000000"/>
          <w:sz w:val="22"/>
          <w:szCs w:val="22"/>
        </w:rPr>
      </w:pPr>
    </w:p>
    <w:p w14:paraId="5FFB4D71" w14:textId="53D8F749" w:rsidR="0067091A" w:rsidRPr="009277F4" w:rsidRDefault="0067091A" w:rsidP="00F94359">
      <w:pPr>
        <w:pStyle w:val="Standard"/>
        <w:tabs>
          <w:tab w:val="left" w:pos="7513"/>
        </w:tabs>
        <w:ind w:left="709"/>
        <w:jc w:val="both"/>
        <w:rPr>
          <w:rFonts w:ascii="Arial" w:hAnsi="Arial" w:cs="Arial"/>
          <w:b/>
          <w:color w:val="000000"/>
          <w:sz w:val="22"/>
          <w:szCs w:val="22"/>
        </w:rPr>
      </w:pPr>
      <w:r w:rsidRPr="00C959C3">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C959C3">
        <w:rPr>
          <w:rFonts w:ascii="Arial" w:hAnsi="Arial" w:cs="Arial"/>
          <w:b/>
          <w:color w:val="000000"/>
          <w:sz w:val="22"/>
          <w:szCs w:val="22"/>
        </w:rPr>
        <w:t xml:space="preserve">Załącznik nr </w:t>
      </w:r>
      <w:r w:rsidR="00254CBF">
        <w:rPr>
          <w:rFonts w:ascii="Arial" w:hAnsi="Arial" w:cs="Arial"/>
          <w:b/>
          <w:color w:val="000000"/>
          <w:sz w:val="22"/>
          <w:szCs w:val="22"/>
        </w:rPr>
        <w:t>5</w:t>
      </w:r>
      <w:r w:rsidRPr="00C959C3">
        <w:rPr>
          <w:rFonts w:ascii="Arial" w:hAnsi="Arial" w:cs="Arial"/>
          <w:b/>
          <w:color w:val="000000"/>
          <w:sz w:val="22"/>
          <w:szCs w:val="22"/>
        </w:rPr>
        <w:t xml:space="preserve"> do oferty</w:t>
      </w:r>
    </w:p>
    <w:p w14:paraId="46D6D67F" w14:textId="77777777" w:rsidR="0067091A" w:rsidRPr="009277F4" w:rsidRDefault="0067091A" w:rsidP="0067091A">
      <w:pPr>
        <w:pStyle w:val="Akapitzlist"/>
        <w:shd w:val="clear" w:color="auto" w:fill="FFFFFF"/>
        <w:autoSpaceDE w:val="0"/>
        <w:autoSpaceDN w:val="0"/>
        <w:adjustRightInd w:val="0"/>
        <w:ind w:left="1068"/>
        <w:jc w:val="both"/>
        <w:rPr>
          <w:rFonts w:ascii="Arial" w:hAnsi="Arial" w:cs="Arial"/>
          <w:color w:val="000000"/>
          <w:sz w:val="22"/>
          <w:szCs w:val="22"/>
        </w:rPr>
      </w:pPr>
    </w:p>
    <w:p w14:paraId="28016057" w14:textId="578BC31D" w:rsidR="007322F4" w:rsidRPr="000B4ED1" w:rsidRDefault="007322F4" w:rsidP="0067091A">
      <w:pPr>
        <w:ind w:left="709"/>
        <w:jc w:val="both"/>
        <w:rPr>
          <w:rFonts w:cs="Arial"/>
          <w:color w:val="000000"/>
        </w:rPr>
      </w:pPr>
    </w:p>
    <w:p w14:paraId="57D9B582" w14:textId="04A1FAAD" w:rsidR="007322F4" w:rsidRPr="000B4ED1" w:rsidRDefault="00D57DAE" w:rsidP="00D57DAE">
      <w:pPr>
        <w:ind w:left="738" w:hanging="284"/>
        <w:jc w:val="both"/>
        <w:rPr>
          <w:rFonts w:cs="Arial"/>
          <w:color w:val="000000"/>
        </w:rPr>
      </w:pPr>
      <w:r>
        <w:rPr>
          <w:rFonts w:cs="Arial"/>
          <w:color w:val="000000"/>
        </w:rPr>
        <w:t>5</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 xml:space="preserve">W celu potwierdzenia spełniania w/w warunków Wykonawcy zobowiązani są </w:t>
      </w:r>
      <w:r w:rsidRPr="000B4ED1">
        <w:rPr>
          <w:rFonts w:ascii="Arial" w:hAnsi="Arial" w:cs="Arial"/>
          <w:color w:val="000000"/>
          <w:sz w:val="22"/>
          <w:szCs w:val="22"/>
        </w:rPr>
        <w:lastRenderedPageBreak/>
        <w:t>przedłożyć:</w:t>
      </w:r>
    </w:p>
    <w:p w14:paraId="4B1F280A" w14:textId="459395D8" w:rsidR="0067091A" w:rsidRPr="009277F4" w:rsidRDefault="00D57DAE" w:rsidP="0067091A">
      <w:pPr>
        <w:pStyle w:val="Akapitzlist"/>
        <w:ind w:left="851" w:hanging="142"/>
        <w:jc w:val="both"/>
        <w:rPr>
          <w:rFonts w:ascii="Arial" w:hAnsi="Arial" w:cs="Arial"/>
          <w:sz w:val="22"/>
          <w:szCs w:val="22"/>
        </w:rPr>
      </w:pPr>
      <w:r>
        <w:rPr>
          <w:rFonts w:ascii="Arial" w:hAnsi="Arial" w:cs="Arial"/>
          <w:sz w:val="22"/>
          <w:szCs w:val="22"/>
        </w:rPr>
        <w:t>a)</w:t>
      </w:r>
      <w:r w:rsidR="0067091A" w:rsidRPr="009277F4">
        <w:rPr>
          <w:rFonts w:ascii="Arial" w:hAnsi="Arial" w:cs="Arial"/>
          <w:sz w:val="22"/>
          <w:szCs w:val="22"/>
        </w:rPr>
        <w:t xml:space="preserve"> 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67091A" w:rsidRPr="009277F4">
        <w:rPr>
          <w:rFonts w:ascii="Arial" w:hAnsi="Arial" w:cs="Arial"/>
          <w:b/>
          <w:sz w:val="22"/>
          <w:szCs w:val="22"/>
        </w:rPr>
        <w:t xml:space="preserve">Załącznik nr </w:t>
      </w:r>
      <w:r w:rsidR="00254CBF">
        <w:rPr>
          <w:rFonts w:ascii="Arial" w:hAnsi="Arial" w:cs="Arial"/>
          <w:b/>
          <w:sz w:val="22"/>
          <w:szCs w:val="22"/>
        </w:rPr>
        <w:t>6</w:t>
      </w:r>
      <w:r w:rsidR="0067091A" w:rsidRPr="009277F4">
        <w:rPr>
          <w:rFonts w:ascii="Arial" w:hAnsi="Arial" w:cs="Arial"/>
          <w:b/>
          <w:sz w:val="22"/>
          <w:szCs w:val="22"/>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49E84FA4"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254CBF">
        <w:rPr>
          <w:rFonts w:ascii="Arial" w:hAnsi="Arial" w:cs="Arial"/>
          <w:b/>
          <w:sz w:val="22"/>
          <w:szCs w:val="22"/>
        </w:rPr>
        <w:t>7</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70442E0D"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 </w:t>
      </w:r>
      <w:r w:rsidR="0067091A" w:rsidRPr="009277F4">
        <w:rPr>
          <w:rFonts w:ascii="Arial" w:hAnsi="Arial" w:cs="Arial"/>
          <w:b/>
          <w:sz w:val="22"/>
          <w:szCs w:val="22"/>
        </w:rPr>
        <w:t xml:space="preserve">Załącznik nr  </w:t>
      </w:r>
      <w:r w:rsidR="00254CBF">
        <w:rPr>
          <w:rFonts w:ascii="Arial" w:hAnsi="Arial" w:cs="Arial"/>
          <w:b/>
          <w:sz w:val="22"/>
          <w:szCs w:val="22"/>
        </w:rPr>
        <w:t>8</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3059396A" w:rsidR="00DB5B7B" w:rsidRPr="00BD26FD" w:rsidRDefault="00D57DAE" w:rsidP="00F94359">
      <w:pPr>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 szczególnych rozwiązaniach</w:t>
      </w:r>
      <w:r w:rsidR="00DB5B7B">
        <w:rPr>
          <w:rStyle w:val="markedcontent"/>
          <w:rFonts w:cs="Arial"/>
        </w:rPr>
        <w:t xml:space="preserve"> </w:t>
      </w:r>
      <w:r w:rsidR="00DB5B7B" w:rsidRPr="008E6B2E">
        <w:rPr>
          <w:rStyle w:val="markedcontent"/>
          <w:rFonts w:cs="Arial"/>
        </w:rPr>
        <w:t>w zakresie przeciwdziałania wspieraniu agresji na Ukrainę oraz służących ochronie</w:t>
      </w:r>
      <w:r w:rsidR="00DB5B7B">
        <w:rPr>
          <w:rStyle w:val="markedcontent"/>
          <w:rFonts w:cs="Arial"/>
        </w:rPr>
        <w:t xml:space="preserve"> </w:t>
      </w:r>
      <w:r w:rsidR="00DB5B7B" w:rsidRPr="008E6B2E">
        <w:rPr>
          <w:rStyle w:val="markedcontent"/>
          <w:rFonts w:cs="Arial"/>
        </w:rPr>
        <w:t>bezpieczeństwa narodowego (</w:t>
      </w:r>
      <w:r w:rsidR="003A3779" w:rsidRPr="008E6B2E">
        <w:rPr>
          <w:rStyle w:val="markedcontent"/>
          <w:rFonts w:cs="Arial"/>
        </w:rPr>
        <w:t xml:space="preserve">Dz. U. </w:t>
      </w:r>
      <w:r w:rsidR="003A3779">
        <w:rPr>
          <w:rStyle w:val="markedcontent"/>
          <w:rFonts w:cs="Arial"/>
        </w:rPr>
        <w:t>z 202</w:t>
      </w:r>
      <w:r w:rsidR="00B36552">
        <w:rPr>
          <w:rStyle w:val="markedcontent"/>
          <w:rFonts w:cs="Arial"/>
        </w:rPr>
        <w:t>4</w:t>
      </w:r>
      <w:r w:rsidR="003A3779">
        <w:rPr>
          <w:rStyle w:val="markedcontent"/>
          <w:rFonts w:cs="Arial"/>
        </w:rPr>
        <w:t xml:space="preserve">r. </w:t>
      </w:r>
      <w:r w:rsidR="003A3779" w:rsidRPr="008E6B2E">
        <w:rPr>
          <w:rStyle w:val="markedcontent"/>
          <w:rFonts w:cs="Arial"/>
        </w:rPr>
        <w:t xml:space="preserve">poz. </w:t>
      </w:r>
      <w:r w:rsidR="00B36552">
        <w:rPr>
          <w:rStyle w:val="markedcontent"/>
          <w:rFonts w:cs="Arial"/>
        </w:rPr>
        <w:t>507</w:t>
      </w:r>
      <w:r w:rsidR="003A3779">
        <w:rPr>
          <w:rStyle w:val="markedcontent"/>
          <w:rFonts w:cs="Arial"/>
        </w:rPr>
        <w:t xml:space="preserve"> </w:t>
      </w:r>
      <w:r w:rsidR="00B36552">
        <w:rPr>
          <w:rStyle w:val="markedcontent"/>
          <w:rFonts w:cs="Arial"/>
        </w:rPr>
        <w:t xml:space="preserve">t. j. </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254CBF">
        <w:rPr>
          <w:rStyle w:val="markedcontent"/>
          <w:rFonts w:cs="Arial"/>
          <w:b/>
          <w:bCs/>
        </w:rPr>
        <w:t>9</w:t>
      </w:r>
      <w:r w:rsidR="00DB5B7B">
        <w:rPr>
          <w:rStyle w:val="markedcontent"/>
          <w:rFonts w:cs="Arial"/>
          <w:b/>
          <w:bCs/>
        </w:rPr>
        <w:t xml:space="preserve"> do oferty</w:t>
      </w:r>
    </w:p>
    <w:p w14:paraId="277C9A06" w14:textId="77777777" w:rsidR="007322F4" w:rsidRPr="000B4ED1" w:rsidRDefault="007322F4" w:rsidP="00F94359">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5AD480DD" w14:textId="77777777" w:rsidR="007322F4" w:rsidRPr="000B4ED1" w:rsidRDefault="007322F4" w:rsidP="007322F4">
      <w:pPr>
        <w:autoSpaceDE w:val="0"/>
        <w:autoSpaceDN w:val="0"/>
        <w:jc w:val="both"/>
        <w:rPr>
          <w:rFonts w:cs="Arial"/>
          <w:color w:val="000000"/>
        </w:rPr>
      </w:pP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28587093" w14:textId="761C71ED" w:rsidR="00355F0F" w:rsidRDefault="00C965CF" w:rsidP="00A43C0F">
      <w:pPr>
        <w:pStyle w:val="pkt"/>
        <w:spacing w:before="0" w:after="0"/>
        <w:ind w:left="567" w:hanging="567"/>
        <w:rPr>
          <w:rFonts w:ascii="Arial" w:hAnsi="Arial" w:cs="Arial"/>
          <w:color w:val="000000"/>
          <w:sz w:val="22"/>
          <w:szCs w:val="22"/>
        </w:rPr>
      </w:pPr>
      <w:r>
        <w:rPr>
          <w:rFonts w:ascii="Arial" w:hAnsi="Arial" w:cs="Arial"/>
          <w:color w:val="000000"/>
          <w:sz w:val="22"/>
          <w:szCs w:val="22"/>
        </w:rPr>
        <w:t>7</w:t>
      </w:r>
      <w:r w:rsidR="00A43C0F" w:rsidRPr="009277F4">
        <w:rPr>
          <w:rFonts w:ascii="Arial" w:hAnsi="Arial" w:cs="Arial"/>
          <w:color w:val="000000"/>
          <w:sz w:val="22"/>
          <w:szCs w:val="22"/>
        </w:rPr>
        <w:t xml:space="preserve">.3. </w:t>
      </w:r>
      <w:r w:rsidR="00355F0F" w:rsidRPr="00355F0F">
        <w:rPr>
          <w:rFonts w:ascii="Arial" w:hAnsi="Arial" w:cs="Arial"/>
          <w:color w:val="000000"/>
          <w:sz w:val="22"/>
          <w:szCs w:val="22"/>
          <w:u w:val="single"/>
        </w:rPr>
        <w:t>Podstawy wykluczenia</w:t>
      </w:r>
    </w:p>
    <w:p w14:paraId="3C4B97BF" w14:textId="77777777" w:rsidR="00355F0F" w:rsidRDefault="00355F0F" w:rsidP="00A43C0F">
      <w:pPr>
        <w:pStyle w:val="pkt"/>
        <w:spacing w:before="0" w:after="0"/>
        <w:ind w:left="567" w:hanging="567"/>
        <w:rPr>
          <w:rFonts w:ascii="Arial" w:hAnsi="Arial" w:cs="Arial"/>
          <w:color w:val="000000"/>
          <w:sz w:val="22"/>
          <w:szCs w:val="22"/>
        </w:rPr>
      </w:pPr>
    </w:p>
    <w:p w14:paraId="044F4335" w14:textId="2E55BAC9" w:rsidR="00A43C0F" w:rsidRPr="009277F4" w:rsidRDefault="00355F0F" w:rsidP="00355F0F">
      <w:pPr>
        <w:pStyle w:val="pkt"/>
        <w:spacing w:before="0" w:after="0"/>
        <w:ind w:left="0" w:firstLine="0"/>
        <w:rPr>
          <w:rFonts w:ascii="Arial" w:hAnsi="Arial" w:cs="Arial"/>
          <w:sz w:val="22"/>
          <w:szCs w:val="22"/>
        </w:rPr>
      </w:pPr>
      <w:r>
        <w:rPr>
          <w:rFonts w:ascii="Arial" w:hAnsi="Arial" w:cs="Arial"/>
          <w:sz w:val="22"/>
          <w:szCs w:val="22"/>
        </w:rPr>
        <w:t xml:space="preserve">1) </w:t>
      </w:r>
      <w:r w:rsidR="00A43C0F" w:rsidRPr="009277F4">
        <w:rPr>
          <w:rFonts w:ascii="Arial" w:hAnsi="Arial" w:cs="Arial"/>
          <w:sz w:val="22"/>
          <w:szCs w:val="22"/>
        </w:rPr>
        <w:t>Z postępowania o udzielenie zamówienia wyklucza się Wykonawców zgodnie z zapisami §</w:t>
      </w:r>
      <w:r w:rsidR="00E316C3">
        <w:rPr>
          <w:rFonts w:ascii="Arial" w:hAnsi="Arial" w:cs="Arial"/>
          <w:sz w:val="22"/>
          <w:szCs w:val="22"/>
        </w:rPr>
        <w:t> </w:t>
      </w:r>
      <w:r w:rsidR="00A43C0F" w:rsidRPr="009277F4">
        <w:rPr>
          <w:rFonts w:ascii="Arial" w:hAnsi="Arial" w:cs="Arial"/>
          <w:sz w:val="22"/>
          <w:szCs w:val="22"/>
        </w:rPr>
        <w:t xml:space="preserve">9 Regulaminu wewnętrznego w sprawie zasad, form i trybu udzielania zamówień na wykonanie robót budowlanych, dostaw i usług. </w:t>
      </w:r>
    </w:p>
    <w:p w14:paraId="0C34BE88" w14:textId="77777777" w:rsidR="00355F0F" w:rsidRDefault="00355F0F" w:rsidP="00355F0F">
      <w:pPr>
        <w:pStyle w:val="Zwykytekst"/>
        <w:jc w:val="both"/>
        <w:rPr>
          <w:rFonts w:ascii="Arial" w:hAnsi="Arial" w:cs="Arial"/>
        </w:rPr>
      </w:pPr>
    </w:p>
    <w:p w14:paraId="6920E2BC" w14:textId="4667E829" w:rsidR="00355F0F" w:rsidRPr="002371E0" w:rsidRDefault="00355F0F" w:rsidP="00355F0F">
      <w:pPr>
        <w:pStyle w:val="Zwykytekst"/>
        <w:jc w:val="both"/>
        <w:rPr>
          <w:rFonts w:ascii="Arial" w:hAnsi="Arial" w:cs="Arial"/>
        </w:rPr>
      </w:pPr>
      <w:r>
        <w:rPr>
          <w:rFonts w:ascii="Arial" w:hAnsi="Arial" w:cs="Arial"/>
        </w:rPr>
        <w:t xml:space="preserve">2) </w:t>
      </w:r>
      <w:r w:rsidRPr="002371E0">
        <w:rPr>
          <w:rFonts w:ascii="Arial" w:hAnsi="Arial" w:cs="Arial"/>
        </w:rPr>
        <w:t>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00E7609D" w14:textId="5841903C" w:rsidR="00355F0F" w:rsidRPr="002371E0" w:rsidRDefault="00355F0F" w:rsidP="00355F0F">
      <w:pPr>
        <w:pStyle w:val="Zwykytekst"/>
        <w:jc w:val="both"/>
        <w:rPr>
          <w:rFonts w:ascii="Arial" w:hAnsi="Arial" w:cs="Arial"/>
        </w:rPr>
      </w:pPr>
      <w:r>
        <w:rPr>
          <w:rFonts w:ascii="Arial" w:hAnsi="Arial" w:cs="Arial"/>
        </w:rPr>
        <w:t>a</w:t>
      </w:r>
      <w:r w:rsidRPr="002371E0">
        <w:rPr>
          <w:rFonts w:ascii="Arial" w:hAnsi="Arial" w:cs="Arial"/>
        </w:rPr>
        <w:t xml:space="preserve">) </w:t>
      </w:r>
      <w:r>
        <w:rPr>
          <w:rFonts w:ascii="Arial" w:hAnsi="Arial" w:cs="Arial"/>
        </w:rPr>
        <w:t>W</w:t>
      </w:r>
      <w:r w:rsidRPr="002371E0">
        <w:rPr>
          <w:rFonts w:ascii="Arial" w:hAnsi="Arial" w:cs="Arial"/>
        </w:rPr>
        <w:t>ykonawcę wymienionego w wykazach określonych w rozporządzeniu 765/2006 i rozporządzeniu 269/2014 albo wpisanego na listę na podstawie decyzji w sprawie wpisu na listę rozstrzygającej o zastosowaniu środka, o którym mowa w art. 1 pkt 3 ww. Ustawy;</w:t>
      </w:r>
    </w:p>
    <w:p w14:paraId="47721604" w14:textId="77777777" w:rsidR="00355F0F" w:rsidRPr="002371E0" w:rsidRDefault="00355F0F" w:rsidP="00355F0F">
      <w:pPr>
        <w:pStyle w:val="Zwykytekst"/>
        <w:jc w:val="both"/>
        <w:rPr>
          <w:rFonts w:ascii="Arial" w:hAnsi="Arial" w:cs="Arial"/>
        </w:rPr>
      </w:pPr>
    </w:p>
    <w:p w14:paraId="7EC36D05" w14:textId="0243C20C" w:rsidR="00355F0F" w:rsidRPr="002371E0" w:rsidRDefault="00355F0F" w:rsidP="00355F0F">
      <w:pPr>
        <w:pStyle w:val="Zwykytekst"/>
        <w:jc w:val="both"/>
        <w:rPr>
          <w:rFonts w:ascii="Arial" w:hAnsi="Arial" w:cs="Arial"/>
        </w:rPr>
      </w:pPr>
      <w:r>
        <w:rPr>
          <w:rFonts w:ascii="Arial" w:hAnsi="Arial" w:cs="Arial"/>
        </w:rPr>
        <w:t>b</w:t>
      </w:r>
      <w:r w:rsidRPr="002371E0">
        <w:rPr>
          <w:rFonts w:ascii="Arial" w:hAnsi="Arial" w:cs="Arial"/>
        </w:rPr>
        <w:t xml:space="preserve">) </w:t>
      </w:r>
      <w:r>
        <w:rPr>
          <w:rFonts w:ascii="Arial" w:hAnsi="Arial" w:cs="Arial"/>
        </w:rPr>
        <w:t>W</w:t>
      </w:r>
      <w:r w:rsidRPr="002371E0">
        <w:rPr>
          <w:rFonts w:ascii="Arial" w:hAnsi="Arial" w:cs="Arial"/>
        </w:rPr>
        <w:t>ykonawcę, którego beneficjentem rzeczywistym w rozumieniu ustawy z dnia 1 marca 2018 r. o przeciwdziałaniu praniu pieniędzy oraz finansowaniu terroryzmu (Dz. U. z</w:t>
      </w:r>
      <w:r>
        <w:rPr>
          <w:rFonts w:ascii="Arial" w:hAnsi="Arial" w:cs="Arial"/>
        </w:rPr>
        <w:t xml:space="preserve"> </w:t>
      </w:r>
      <w:r w:rsidRPr="002371E0">
        <w:rPr>
          <w:rFonts w:ascii="Arial" w:hAnsi="Arial" w:cs="Arial"/>
        </w:rPr>
        <w:t>202</w:t>
      </w:r>
      <w:r w:rsidR="00B36552">
        <w:rPr>
          <w:rFonts w:ascii="Arial" w:hAnsi="Arial" w:cs="Arial"/>
        </w:rPr>
        <w:t>3</w:t>
      </w:r>
      <w:r w:rsidRPr="002371E0">
        <w:rPr>
          <w:rFonts w:ascii="Arial" w:hAnsi="Arial" w:cs="Arial"/>
        </w:rPr>
        <w:t xml:space="preserve"> r. poz. </w:t>
      </w:r>
      <w:r w:rsidR="00B36552">
        <w:rPr>
          <w:rFonts w:ascii="Arial" w:hAnsi="Arial" w:cs="Arial"/>
        </w:rPr>
        <w:t xml:space="preserve">1124 z późn. zm. </w:t>
      </w:r>
      <w:r w:rsidRPr="002371E0">
        <w:rPr>
          <w:rFonts w:ascii="Arial"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w:t>
      </w:r>
      <w:r>
        <w:rPr>
          <w:rFonts w:ascii="Arial" w:hAnsi="Arial" w:cs="Arial"/>
        </w:rPr>
        <w:t xml:space="preserve"> </w:t>
      </w:r>
      <w:r w:rsidRPr="002371E0">
        <w:rPr>
          <w:rFonts w:ascii="Arial" w:hAnsi="Arial" w:cs="Arial"/>
        </w:rPr>
        <w:t>3 ww. ustawy;</w:t>
      </w:r>
    </w:p>
    <w:p w14:paraId="2A3A4EC1" w14:textId="77777777" w:rsidR="00355F0F" w:rsidRDefault="00355F0F" w:rsidP="00355F0F">
      <w:pPr>
        <w:pStyle w:val="Zwykytekst"/>
        <w:jc w:val="both"/>
        <w:rPr>
          <w:rFonts w:ascii="Arial" w:hAnsi="Arial" w:cs="Arial"/>
        </w:rPr>
      </w:pPr>
    </w:p>
    <w:p w14:paraId="19EC185C" w14:textId="2E71D637" w:rsidR="00355F0F" w:rsidRPr="002371E0" w:rsidRDefault="00355F0F" w:rsidP="00355F0F">
      <w:pPr>
        <w:pStyle w:val="Zwykytekst"/>
        <w:jc w:val="both"/>
        <w:rPr>
          <w:rFonts w:ascii="Arial" w:hAnsi="Arial" w:cs="Arial"/>
        </w:rPr>
      </w:pPr>
      <w:r>
        <w:rPr>
          <w:rFonts w:ascii="Arial" w:hAnsi="Arial" w:cs="Arial"/>
        </w:rPr>
        <w:t>c</w:t>
      </w:r>
      <w:r w:rsidRPr="002371E0">
        <w:rPr>
          <w:rFonts w:ascii="Arial" w:hAnsi="Arial" w:cs="Arial"/>
        </w:rPr>
        <w:t xml:space="preserve">) </w:t>
      </w:r>
      <w:r>
        <w:rPr>
          <w:rFonts w:ascii="Arial" w:hAnsi="Arial" w:cs="Arial"/>
        </w:rPr>
        <w:t>W</w:t>
      </w:r>
      <w:r w:rsidRPr="002371E0">
        <w:rPr>
          <w:rFonts w:ascii="Arial" w:hAnsi="Arial" w:cs="Arial"/>
        </w:rPr>
        <w:t>ykonawcę, którego jednostką dominującą w rozumieniu art. 3 ust. 1 pkt 37 ustawy z dnia 29 września 1994 r.  o rachunkowości (Dz. U. z 202</w:t>
      </w:r>
      <w:r w:rsidR="00B36552">
        <w:rPr>
          <w:rFonts w:ascii="Arial" w:hAnsi="Arial" w:cs="Arial"/>
        </w:rPr>
        <w:t>3</w:t>
      </w:r>
      <w:r w:rsidRPr="002371E0">
        <w:rPr>
          <w:rFonts w:ascii="Arial" w:hAnsi="Arial" w:cs="Arial"/>
        </w:rPr>
        <w:t xml:space="preserve"> r. poz. </w:t>
      </w:r>
      <w:r w:rsidR="00B36552">
        <w:rPr>
          <w:rFonts w:ascii="Arial" w:hAnsi="Arial" w:cs="Arial"/>
        </w:rPr>
        <w:t xml:space="preserve">120 z późn. zm. </w:t>
      </w:r>
      <w:r w:rsidRPr="002371E0">
        <w:rPr>
          <w:rFonts w:ascii="Arial" w:hAnsi="Arial" w:cs="Arial"/>
        </w:rPr>
        <w:t xml:space="preserve">) jest podmiot </w:t>
      </w:r>
      <w:r w:rsidRPr="002371E0">
        <w:rPr>
          <w:rFonts w:ascii="Arial" w:hAnsi="Arial" w:cs="Arial"/>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16F3786" w14:textId="77777777" w:rsidR="00355F0F" w:rsidRPr="002371E0" w:rsidRDefault="00355F0F" w:rsidP="00355F0F">
      <w:pPr>
        <w:pStyle w:val="Zwykytekst"/>
        <w:jc w:val="both"/>
        <w:rPr>
          <w:rFonts w:ascii="Arial" w:hAnsi="Arial" w:cs="Arial"/>
        </w:rPr>
      </w:pPr>
    </w:p>
    <w:p w14:paraId="72B1C8B3" w14:textId="32DB2310" w:rsidR="00355F0F" w:rsidRPr="002371E0" w:rsidRDefault="00355F0F" w:rsidP="00355F0F">
      <w:pPr>
        <w:pStyle w:val="Zwykytekst"/>
        <w:jc w:val="both"/>
        <w:rPr>
          <w:rFonts w:ascii="Arial" w:hAnsi="Arial" w:cs="Arial"/>
        </w:rPr>
      </w:pPr>
      <w:r>
        <w:rPr>
          <w:rFonts w:ascii="Arial" w:hAnsi="Arial" w:cs="Arial"/>
        </w:rPr>
        <w:t>3)</w:t>
      </w:r>
      <w:r w:rsidRPr="002371E0">
        <w:rPr>
          <w:rFonts w:ascii="Arial" w:hAnsi="Arial" w:cs="Arial"/>
        </w:rPr>
        <w:t xml:space="preserve"> Wykluczenie następuje na okres trwania okoliczności określonych w pkt </w:t>
      </w:r>
      <w:r>
        <w:rPr>
          <w:rFonts w:ascii="Arial" w:hAnsi="Arial" w:cs="Arial"/>
        </w:rPr>
        <w:t>7.3.2)</w:t>
      </w:r>
    </w:p>
    <w:p w14:paraId="296D5DA2" w14:textId="77777777" w:rsidR="00355F0F" w:rsidRPr="002371E0" w:rsidRDefault="00355F0F" w:rsidP="00355F0F">
      <w:pPr>
        <w:pStyle w:val="Zwykytekst"/>
        <w:jc w:val="both"/>
        <w:rPr>
          <w:rFonts w:ascii="Arial" w:hAnsi="Arial" w:cs="Arial"/>
        </w:rPr>
      </w:pPr>
    </w:p>
    <w:p w14:paraId="63ADEB30" w14:textId="72D3651E" w:rsidR="00355F0F" w:rsidRPr="002371E0" w:rsidRDefault="00355F0F" w:rsidP="00355F0F">
      <w:pPr>
        <w:pStyle w:val="Zwykytekst"/>
        <w:jc w:val="both"/>
        <w:rPr>
          <w:rFonts w:ascii="Arial" w:hAnsi="Arial" w:cs="Arial"/>
        </w:rPr>
      </w:pPr>
      <w:r>
        <w:rPr>
          <w:rFonts w:ascii="Arial" w:hAnsi="Arial" w:cs="Arial"/>
        </w:rPr>
        <w:t>4)</w:t>
      </w:r>
      <w:r w:rsidRPr="002371E0">
        <w:rPr>
          <w:rFonts w:ascii="Arial" w:hAnsi="Arial" w:cs="Arial"/>
        </w:rPr>
        <w:t xml:space="preserve">  W przypadku </w:t>
      </w:r>
      <w:r>
        <w:rPr>
          <w:rFonts w:ascii="Arial" w:hAnsi="Arial" w:cs="Arial"/>
        </w:rPr>
        <w:t>W</w:t>
      </w:r>
      <w:r w:rsidRPr="002371E0">
        <w:rPr>
          <w:rFonts w:ascii="Arial" w:hAnsi="Arial" w:cs="Arial"/>
        </w:rPr>
        <w:t xml:space="preserve">ykonawcy wykluczonego na podstawie pkt </w:t>
      </w:r>
      <w:r>
        <w:rPr>
          <w:rFonts w:ascii="Arial" w:hAnsi="Arial" w:cs="Arial"/>
        </w:rPr>
        <w:t>7.3.2)</w:t>
      </w:r>
      <w:r w:rsidRPr="002371E0">
        <w:rPr>
          <w:rFonts w:ascii="Arial" w:hAnsi="Arial" w:cs="Arial"/>
        </w:rPr>
        <w:t xml:space="preserve">, </w:t>
      </w:r>
      <w:r>
        <w:rPr>
          <w:rFonts w:ascii="Arial" w:hAnsi="Arial" w:cs="Arial"/>
        </w:rPr>
        <w:t>Z</w:t>
      </w:r>
      <w:r w:rsidRPr="002371E0">
        <w:rPr>
          <w:rFonts w:ascii="Arial" w:hAnsi="Arial" w:cs="Arial"/>
        </w:rPr>
        <w:t xml:space="preserve">amawiający odrzuca ofertę takiego </w:t>
      </w:r>
      <w:r>
        <w:rPr>
          <w:rFonts w:ascii="Arial" w:hAnsi="Arial" w:cs="Arial"/>
        </w:rPr>
        <w:t>W</w:t>
      </w:r>
      <w:r w:rsidRPr="002371E0">
        <w:rPr>
          <w:rFonts w:ascii="Arial" w:hAnsi="Arial" w:cs="Arial"/>
        </w:rPr>
        <w:t>ykonawcy w związku z art. 7 ust. 3 ustawy z dnia</w:t>
      </w:r>
      <w:r>
        <w:rPr>
          <w:rFonts w:ascii="Arial" w:hAnsi="Arial" w:cs="Arial"/>
        </w:rPr>
        <w:t xml:space="preserve"> </w:t>
      </w:r>
      <w:r w:rsidRPr="002371E0">
        <w:rPr>
          <w:rFonts w:ascii="Arial" w:hAnsi="Arial" w:cs="Arial"/>
        </w:rPr>
        <w:t>7 kwietnia 2022 r. o szczególnych rozwiązaniach w zakresie przeciwdziałania wspieraniu agresji na Ukrainę oraz służących ochronie bezpieczeństwa narodowego</w:t>
      </w:r>
      <w:r>
        <w:rPr>
          <w:rFonts w:ascii="Arial" w:hAnsi="Arial" w:cs="Arial"/>
        </w:rPr>
        <w:t>.</w:t>
      </w:r>
    </w:p>
    <w:p w14:paraId="22247A63" w14:textId="77777777" w:rsidR="00355F0F" w:rsidRPr="002371E0" w:rsidRDefault="00355F0F" w:rsidP="00355F0F">
      <w:pPr>
        <w:pStyle w:val="Zwykytekst"/>
        <w:jc w:val="both"/>
        <w:rPr>
          <w:rFonts w:ascii="Arial" w:hAnsi="Arial" w:cs="Arial"/>
        </w:rPr>
      </w:pPr>
    </w:p>
    <w:p w14:paraId="6C77FBA8" w14:textId="3CA143CC" w:rsidR="00355F0F" w:rsidRPr="002371E0" w:rsidRDefault="00355F0F" w:rsidP="00355F0F">
      <w:pPr>
        <w:pStyle w:val="Zwykytekst"/>
        <w:jc w:val="both"/>
        <w:rPr>
          <w:rFonts w:ascii="Arial" w:hAnsi="Arial" w:cs="Arial"/>
        </w:rPr>
      </w:pPr>
      <w:r>
        <w:rPr>
          <w:rFonts w:ascii="Arial" w:hAnsi="Arial" w:cs="Arial"/>
        </w:rPr>
        <w:t>5)</w:t>
      </w:r>
      <w:r w:rsidRPr="002371E0">
        <w:rPr>
          <w:rFonts w:ascii="Arial" w:hAnsi="Arial" w:cs="Arial"/>
        </w:rPr>
        <w:t xml:space="preserve">  Przez ubieganie się o udzielenie zamówienia publicznego rozumie się złożenie oferty.</w:t>
      </w:r>
    </w:p>
    <w:p w14:paraId="51FE581D" w14:textId="77777777" w:rsidR="00355F0F" w:rsidRPr="002371E0" w:rsidRDefault="00355F0F" w:rsidP="00355F0F">
      <w:pPr>
        <w:pStyle w:val="Zwykytekst"/>
        <w:jc w:val="both"/>
        <w:rPr>
          <w:rFonts w:ascii="Arial" w:hAnsi="Arial" w:cs="Arial"/>
        </w:rPr>
      </w:pPr>
    </w:p>
    <w:p w14:paraId="25872295" w14:textId="3BE2473B" w:rsidR="00355F0F" w:rsidRPr="002371E0" w:rsidRDefault="00355F0F" w:rsidP="00355F0F">
      <w:pPr>
        <w:pStyle w:val="Zwykytekst"/>
        <w:jc w:val="both"/>
        <w:rPr>
          <w:rFonts w:ascii="Arial" w:hAnsi="Arial" w:cs="Arial"/>
        </w:rPr>
      </w:pPr>
      <w:r>
        <w:rPr>
          <w:rFonts w:ascii="Arial" w:hAnsi="Arial" w:cs="Arial"/>
        </w:rPr>
        <w:t>6)</w:t>
      </w:r>
      <w:r w:rsidRPr="002371E0">
        <w:rPr>
          <w:rFonts w:ascii="Arial" w:hAnsi="Arial" w:cs="Arial"/>
        </w:rPr>
        <w:t xml:space="preserve">  Osoba lub podmiot podlegające wykluczeniu na podstawie pkt </w:t>
      </w:r>
      <w:r>
        <w:rPr>
          <w:rFonts w:ascii="Arial" w:hAnsi="Arial" w:cs="Arial"/>
        </w:rPr>
        <w:t>7.3.2)</w:t>
      </w:r>
      <w:r w:rsidRPr="002371E0">
        <w:rPr>
          <w:rFonts w:ascii="Arial" w:hAnsi="Arial" w:cs="Arial"/>
        </w:rPr>
        <w:t>, które w okresie tego wykluczenia ubiegają się o udzielenie zamówienia publicznego lub biorą udział w postępowaniu o udzielenie zamówienia publicznego, podlegają karze pieniężnej.</w:t>
      </w:r>
    </w:p>
    <w:p w14:paraId="4C4683FF" w14:textId="77777777" w:rsidR="00355F0F" w:rsidRPr="002371E0" w:rsidRDefault="00355F0F" w:rsidP="00355F0F">
      <w:pPr>
        <w:pStyle w:val="Zwykytekst"/>
        <w:jc w:val="both"/>
        <w:rPr>
          <w:rFonts w:ascii="Arial" w:hAnsi="Arial" w:cs="Arial"/>
        </w:rPr>
      </w:pPr>
    </w:p>
    <w:p w14:paraId="4842AD9F" w14:textId="43D0CA00" w:rsidR="00355F0F" w:rsidRPr="002371E0" w:rsidRDefault="00355F0F" w:rsidP="00355F0F">
      <w:pPr>
        <w:pStyle w:val="Zwykytekst"/>
        <w:jc w:val="both"/>
        <w:rPr>
          <w:rFonts w:ascii="Arial" w:hAnsi="Arial" w:cs="Arial"/>
        </w:rPr>
      </w:pPr>
      <w:r>
        <w:rPr>
          <w:rFonts w:ascii="Arial" w:hAnsi="Arial" w:cs="Arial"/>
        </w:rPr>
        <w:t>7)</w:t>
      </w:r>
      <w:r w:rsidRPr="002371E0">
        <w:rPr>
          <w:rFonts w:ascii="Arial" w:hAnsi="Arial" w:cs="Arial"/>
        </w:rPr>
        <w:t xml:space="preserve">  Karę pieniężną, o której mowa w </w:t>
      </w:r>
      <w:r>
        <w:rPr>
          <w:rFonts w:ascii="Arial" w:hAnsi="Arial" w:cs="Arial"/>
        </w:rPr>
        <w:t>pkt 7.3.6)</w:t>
      </w:r>
      <w:r w:rsidRPr="002371E0">
        <w:rPr>
          <w:rFonts w:ascii="Arial" w:hAnsi="Arial" w:cs="Arial"/>
        </w:rPr>
        <w:t>, nakłada Prezes Urzędu Zamówień Publicznych w drodze decyzji, do wysokości 20 000 000 zł.</w:t>
      </w:r>
    </w:p>
    <w:p w14:paraId="410B7A63" w14:textId="77777777" w:rsidR="00355F0F" w:rsidRPr="002371E0" w:rsidRDefault="00355F0F" w:rsidP="00355F0F">
      <w:pPr>
        <w:pStyle w:val="Zwykytekst"/>
        <w:jc w:val="both"/>
        <w:rPr>
          <w:rFonts w:ascii="Arial" w:hAnsi="Arial" w:cs="Arial"/>
        </w:rPr>
      </w:pPr>
    </w:p>
    <w:p w14:paraId="706308B2" w14:textId="3C11A6D7" w:rsidR="00355F0F" w:rsidRPr="002371E0" w:rsidRDefault="00355F0F" w:rsidP="00355F0F">
      <w:pPr>
        <w:pStyle w:val="Zwykytekst"/>
        <w:jc w:val="both"/>
        <w:rPr>
          <w:rFonts w:ascii="Arial" w:hAnsi="Arial" w:cs="Arial"/>
        </w:rPr>
      </w:pPr>
      <w:r>
        <w:rPr>
          <w:rFonts w:ascii="Arial" w:hAnsi="Arial" w:cs="Arial"/>
        </w:rPr>
        <w:t xml:space="preserve">8) </w:t>
      </w:r>
      <w:r w:rsidRPr="002371E0">
        <w:rPr>
          <w:rFonts w:ascii="Arial" w:hAnsi="Arial" w:cs="Arial"/>
        </w:rPr>
        <w:t xml:space="preserve">W zakresie nieuregulowanym w </w:t>
      </w:r>
      <w:r>
        <w:rPr>
          <w:rFonts w:ascii="Arial" w:hAnsi="Arial" w:cs="Arial"/>
        </w:rPr>
        <w:t>pkt</w:t>
      </w:r>
      <w:r w:rsidRPr="002371E0">
        <w:rPr>
          <w:rFonts w:ascii="Arial" w:hAnsi="Arial" w:cs="Arial"/>
        </w:rPr>
        <w:t xml:space="preserve"> </w:t>
      </w:r>
      <w:r>
        <w:rPr>
          <w:rFonts w:ascii="Arial" w:hAnsi="Arial" w:cs="Arial"/>
        </w:rPr>
        <w:t xml:space="preserve">7.3.6) </w:t>
      </w:r>
      <w:r w:rsidRPr="002371E0">
        <w:rPr>
          <w:rFonts w:ascii="Arial" w:hAnsi="Arial" w:cs="Arial"/>
        </w:rPr>
        <w:t xml:space="preserve">i </w:t>
      </w:r>
      <w:r>
        <w:rPr>
          <w:rFonts w:ascii="Arial" w:hAnsi="Arial" w:cs="Arial"/>
        </w:rPr>
        <w:t>7.3.7)</w:t>
      </w:r>
      <w:r w:rsidRPr="002371E0">
        <w:rPr>
          <w:rFonts w:ascii="Arial" w:hAnsi="Arial" w:cs="Arial"/>
        </w:rPr>
        <w:t xml:space="preserve"> do nakładania i wymierzania kary pieniężnej, o której mowa w ust. 5, stosuje się przepisy działu IVa ustawy z dnia 14 czerwca 1960 r. - Kodeks postępowania administracyjnego.</w:t>
      </w:r>
    </w:p>
    <w:p w14:paraId="2251819D" w14:textId="77777777" w:rsidR="00355F0F" w:rsidRPr="002371E0" w:rsidRDefault="00355F0F" w:rsidP="00355F0F">
      <w:pPr>
        <w:pStyle w:val="Zwykytekst"/>
        <w:jc w:val="both"/>
        <w:rPr>
          <w:rFonts w:ascii="Arial" w:hAnsi="Arial" w:cs="Arial"/>
        </w:rPr>
      </w:pPr>
    </w:p>
    <w:p w14:paraId="2BE61BB5" w14:textId="07030C20" w:rsidR="00355F0F" w:rsidRPr="002371E0" w:rsidRDefault="00355F0F" w:rsidP="00355F0F">
      <w:pPr>
        <w:pStyle w:val="Zwykytekst"/>
        <w:jc w:val="both"/>
        <w:rPr>
          <w:rFonts w:ascii="Arial" w:hAnsi="Arial" w:cs="Arial"/>
        </w:rPr>
      </w:pPr>
      <w:r>
        <w:rPr>
          <w:rFonts w:ascii="Arial" w:hAnsi="Arial" w:cs="Arial"/>
        </w:rPr>
        <w:t>9)</w:t>
      </w:r>
      <w:r w:rsidRPr="002371E0">
        <w:rPr>
          <w:rFonts w:ascii="Arial" w:hAnsi="Arial" w:cs="Arial"/>
        </w:rPr>
        <w:t xml:space="preserve"> Wpływy z kar pieniężnych, o których mowa w </w:t>
      </w:r>
      <w:r>
        <w:rPr>
          <w:rFonts w:ascii="Arial" w:hAnsi="Arial" w:cs="Arial"/>
        </w:rPr>
        <w:t xml:space="preserve">pkt. </w:t>
      </w:r>
      <w:r w:rsidRPr="002371E0">
        <w:rPr>
          <w:rFonts w:ascii="Arial" w:hAnsi="Arial" w:cs="Arial"/>
        </w:rPr>
        <w:t>5, stanowią dochód budżetu państwa.</w:t>
      </w:r>
    </w:p>
    <w:p w14:paraId="31B49484" w14:textId="77777777" w:rsidR="00355F0F" w:rsidRPr="002371E0" w:rsidRDefault="00355F0F" w:rsidP="00355F0F">
      <w:pPr>
        <w:pStyle w:val="Zwykytekst"/>
        <w:jc w:val="both"/>
        <w:rPr>
          <w:rFonts w:ascii="Arial" w:hAnsi="Arial" w:cs="Arial"/>
        </w:rPr>
      </w:pPr>
    </w:p>
    <w:p w14:paraId="77B2524F" w14:textId="77777777" w:rsidR="00355F0F" w:rsidRPr="002371E0" w:rsidRDefault="00355F0F" w:rsidP="00355F0F">
      <w:pPr>
        <w:pStyle w:val="Zwykytekst"/>
        <w:jc w:val="both"/>
        <w:rPr>
          <w:rFonts w:ascii="Arial" w:hAnsi="Arial" w:cs="Arial"/>
        </w:rPr>
      </w:pPr>
      <w:r w:rsidRPr="002371E0">
        <w:rPr>
          <w:rFonts w:ascii="Arial" w:hAnsi="Arial" w:cs="Arial"/>
        </w:rPr>
        <w:t>UWAGA!!!: Zamawiający dokonuje weryfikacji braku zaistnienia tej podstawy wykluczenia w stosunku do konkretnego podmiotu za pomocą wszelkich dostępnych środków, np. za pomocą:</w:t>
      </w:r>
    </w:p>
    <w:p w14:paraId="0F0C900C" w14:textId="77777777" w:rsidR="00355F0F" w:rsidRPr="002371E0" w:rsidRDefault="00355F0F" w:rsidP="00355F0F">
      <w:pPr>
        <w:pStyle w:val="Zwykytekst"/>
        <w:jc w:val="both"/>
        <w:rPr>
          <w:rFonts w:ascii="Arial" w:hAnsi="Arial" w:cs="Arial"/>
        </w:rPr>
      </w:pPr>
    </w:p>
    <w:p w14:paraId="6FFECCD6" w14:textId="77777777" w:rsidR="00355F0F" w:rsidRPr="002371E0" w:rsidRDefault="00355F0F" w:rsidP="00355F0F">
      <w:pPr>
        <w:pStyle w:val="Zwykytekst"/>
        <w:jc w:val="both"/>
        <w:rPr>
          <w:rFonts w:ascii="Arial" w:hAnsi="Arial" w:cs="Arial"/>
        </w:rPr>
      </w:pPr>
      <w:r w:rsidRPr="002371E0">
        <w:rPr>
          <w:rFonts w:ascii="Arial" w:hAnsi="Arial" w:cs="Arial"/>
        </w:rPr>
        <w:t>1) ogólnodostępnych rejestrów takich jak Krajowy Rejestr Sądowy, Centralna Ewidencja i Informacja o Działalności Gospodarczej;</w:t>
      </w:r>
    </w:p>
    <w:p w14:paraId="68002E6B" w14:textId="77777777" w:rsidR="00355F0F" w:rsidRPr="002371E0" w:rsidRDefault="00355F0F" w:rsidP="00355F0F">
      <w:pPr>
        <w:pStyle w:val="Zwykytekst"/>
        <w:jc w:val="both"/>
        <w:rPr>
          <w:rFonts w:ascii="Arial" w:hAnsi="Arial" w:cs="Arial"/>
        </w:rPr>
      </w:pPr>
      <w:r w:rsidRPr="002371E0">
        <w:rPr>
          <w:rFonts w:ascii="Arial" w:hAnsi="Arial" w:cs="Arial"/>
        </w:rPr>
        <w:t>2) Centralny Rejestr Beneficjentów Rzeczywistych</w:t>
      </w:r>
    </w:p>
    <w:p w14:paraId="5E26436E" w14:textId="77777777" w:rsidR="00355F0F" w:rsidRPr="002371E0" w:rsidRDefault="00355F0F" w:rsidP="00355F0F">
      <w:pPr>
        <w:pStyle w:val="Zwykytekst"/>
        <w:jc w:val="both"/>
        <w:rPr>
          <w:rFonts w:ascii="Arial" w:hAnsi="Arial" w:cs="Arial"/>
        </w:rPr>
      </w:pPr>
      <w:r w:rsidRPr="002371E0">
        <w:rPr>
          <w:rFonts w:ascii="Arial" w:hAnsi="Arial" w:cs="Arial"/>
        </w:rPr>
        <w:t>3) wykazów określonych w rozporządzeniu 765/2006 i rozporządzeniu 269/2014;</w:t>
      </w:r>
    </w:p>
    <w:p w14:paraId="78C4DCB3" w14:textId="77777777" w:rsidR="00355F0F" w:rsidRPr="002371E0" w:rsidRDefault="00355F0F" w:rsidP="00355F0F">
      <w:pPr>
        <w:pStyle w:val="Zwykytekst"/>
        <w:jc w:val="both"/>
        <w:rPr>
          <w:rFonts w:ascii="Arial" w:hAnsi="Arial" w:cs="Arial"/>
        </w:rPr>
      </w:pPr>
      <w:r w:rsidRPr="002371E0">
        <w:rPr>
          <w:rFonts w:ascii="Arial" w:hAnsi="Arial" w:cs="Arial"/>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4FF79BCD" w14:textId="77777777" w:rsidR="00355F0F" w:rsidRPr="009277F4" w:rsidRDefault="00355F0F" w:rsidP="00A43C0F">
      <w:pPr>
        <w:tabs>
          <w:tab w:val="left" w:pos="1080"/>
        </w:tabs>
        <w:autoSpaceDE w:val="0"/>
        <w:autoSpaceDN w:val="0"/>
        <w:adjustRightInd w:val="0"/>
        <w:jc w:val="both"/>
        <w:rPr>
          <w:rFonts w:cs="Arial"/>
        </w:rPr>
      </w:pPr>
    </w:p>
    <w:p w14:paraId="64ECAF87" w14:textId="6F3BE0C8" w:rsidR="00A43C0F" w:rsidRPr="009277F4" w:rsidRDefault="00A43C0F" w:rsidP="00A43C0F">
      <w:pPr>
        <w:autoSpaceDE w:val="0"/>
        <w:autoSpaceDN w:val="0"/>
        <w:adjustRightInd w:val="0"/>
        <w:jc w:val="both"/>
        <w:rPr>
          <w:rFonts w:cs="Arial"/>
          <w:bCs/>
        </w:rPr>
      </w:pPr>
      <w:r w:rsidRPr="009277F4">
        <w:rPr>
          <w:rFonts w:cs="Arial"/>
          <w:bCs/>
        </w:rPr>
        <w:t xml:space="preserve">Zamawiający zawiadamia równocześnie </w:t>
      </w:r>
      <w:r w:rsidR="00355F0F">
        <w:rPr>
          <w:rFonts w:cs="Arial"/>
          <w:bCs/>
        </w:rPr>
        <w:t>W</w:t>
      </w:r>
      <w:r w:rsidRPr="009277F4">
        <w:rPr>
          <w:rFonts w:cs="Arial"/>
          <w:bCs/>
        </w:rPr>
        <w:t>ykonawców, którzy zostali wykluczeni z postępowania o udzielenie zamówienia, podając uzasadnienie faktyczne i prawne.</w:t>
      </w:r>
    </w:p>
    <w:p w14:paraId="6716B751" w14:textId="35EA1F50" w:rsidR="00A43C0F" w:rsidRPr="009277F4" w:rsidRDefault="00A43C0F" w:rsidP="00A43C0F">
      <w:pPr>
        <w:autoSpaceDE w:val="0"/>
        <w:autoSpaceDN w:val="0"/>
        <w:adjustRightInd w:val="0"/>
        <w:jc w:val="both"/>
        <w:rPr>
          <w:rFonts w:cs="Arial"/>
        </w:rPr>
      </w:pPr>
      <w:r w:rsidRPr="009277F4">
        <w:rPr>
          <w:rFonts w:cs="Arial"/>
        </w:rPr>
        <w:t xml:space="preserve">Ofertę </w:t>
      </w:r>
      <w:r w:rsidR="00355F0F">
        <w:rPr>
          <w:rFonts w:cs="Arial"/>
        </w:rPr>
        <w:t>W</w:t>
      </w:r>
      <w:r w:rsidRPr="009277F4">
        <w:rPr>
          <w:rFonts w:cs="Arial"/>
        </w:rPr>
        <w:t>ykonawcy wykluczonego uznaje się za odrzuconą.</w:t>
      </w:r>
    </w:p>
    <w:p w14:paraId="6D838021" w14:textId="77777777" w:rsidR="00A43C0F" w:rsidRPr="009277F4" w:rsidRDefault="00A43C0F" w:rsidP="00A43C0F">
      <w:pPr>
        <w:autoSpaceDE w:val="0"/>
        <w:autoSpaceDN w:val="0"/>
        <w:jc w:val="both"/>
        <w:rPr>
          <w:rFonts w:cs="Arial"/>
          <w:color w:val="000000"/>
        </w:rPr>
      </w:pPr>
    </w:p>
    <w:p w14:paraId="68D76CCB" w14:textId="28D90142" w:rsidR="00A43C0F" w:rsidRPr="009277F4" w:rsidRDefault="00A27D84" w:rsidP="00A43C0F">
      <w:pPr>
        <w:autoSpaceDE w:val="0"/>
        <w:autoSpaceDN w:val="0"/>
        <w:jc w:val="both"/>
        <w:rPr>
          <w:rFonts w:cs="Arial"/>
          <w:color w:val="000000"/>
        </w:rPr>
      </w:pPr>
      <w:r>
        <w:rPr>
          <w:rFonts w:cs="Arial"/>
          <w:color w:val="000000"/>
        </w:rPr>
        <w:t>7</w:t>
      </w:r>
      <w:r w:rsidR="00A43C0F" w:rsidRPr="009277F4">
        <w:rPr>
          <w:rFonts w:cs="Arial"/>
          <w:color w:val="000000"/>
        </w:rPr>
        <w:t xml:space="preserve">.4.   </w:t>
      </w:r>
      <w:r w:rsidR="00A43C0F" w:rsidRPr="009277F4">
        <w:rPr>
          <w:rFonts w:cs="Arial"/>
          <w:color w:val="000000"/>
          <w:u w:val="single"/>
        </w:rPr>
        <w:t>Zamawiający odrzuci ofertę jeżeli:</w:t>
      </w:r>
    </w:p>
    <w:p w14:paraId="2B759CDC" w14:textId="569A87CC" w:rsidR="00A43C0F" w:rsidRPr="00B36552" w:rsidRDefault="00A43C0F" w:rsidP="00B36552">
      <w:pPr>
        <w:pStyle w:val="Akapitzlist"/>
        <w:numPr>
          <w:ilvl w:val="0"/>
          <w:numId w:val="5"/>
        </w:numPr>
        <w:autoSpaceDE w:val="0"/>
        <w:autoSpaceDN w:val="0"/>
        <w:jc w:val="both"/>
        <w:rPr>
          <w:rFonts w:ascii="Arial" w:hAnsi="Arial" w:cs="Arial"/>
          <w:b/>
          <w:i/>
          <w:sz w:val="22"/>
          <w:szCs w:val="22"/>
        </w:rPr>
      </w:pPr>
      <w:r w:rsidRPr="009277F4">
        <w:rPr>
          <w:rFonts w:ascii="Arial" w:hAnsi="Arial" w:cs="Arial"/>
          <w:color w:val="000000"/>
          <w:sz w:val="22"/>
          <w:szCs w:val="22"/>
        </w:rPr>
        <w:t>jest niezgodna z Regulaminem</w:t>
      </w:r>
      <w:r w:rsidR="00B36552">
        <w:rPr>
          <w:rFonts w:ascii="Arial" w:hAnsi="Arial" w:cs="Arial"/>
          <w:color w:val="000000"/>
          <w:sz w:val="22"/>
          <w:szCs w:val="22"/>
        </w:rPr>
        <w:t xml:space="preserve"> </w:t>
      </w:r>
      <w:r w:rsidR="00B36552" w:rsidRPr="00FD3086">
        <w:rPr>
          <w:rFonts w:ascii="Arial" w:hAnsi="Arial" w:cs="Arial"/>
          <w:sz w:val="22"/>
          <w:szCs w:val="22"/>
        </w:rPr>
        <w:t>Wewnętrznym w sprawie zasad, form i trybu udzielania zamówień na wykonanie robót budowlanych, dostaw i usług,</w:t>
      </w:r>
    </w:p>
    <w:p w14:paraId="5A0F7A17" w14:textId="77777777" w:rsidR="00A43C0F" w:rsidRPr="009277F4" w:rsidRDefault="00A43C0F" w:rsidP="001A1FB6">
      <w:pPr>
        <w:pStyle w:val="Akapitzlist"/>
        <w:numPr>
          <w:ilvl w:val="0"/>
          <w:numId w:val="5"/>
        </w:numPr>
        <w:autoSpaceDE w:val="0"/>
        <w:autoSpaceDN w:val="0"/>
        <w:jc w:val="both"/>
        <w:rPr>
          <w:rFonts w:ascii="Arial" w:hAnsi="Arial" w:cs="Arial"/>
          <w:color w:val="000000"/>
          <w:sz w:val="22"/>
          <w:szCs w:val="22"/>
        </w:rPr>
      </w:pPr>
      <w:r w:rsidRPr="009277F4">
        <w:rPr>
          <w:rFonts w:ascii="Arial" w:hAnsi="Arial" w:cs="Arial"/>
          <w:color w:val="000000"/>
          <w:sz w:val="22"/>
          <w:szCs w:val="22"/>
        </w:rPr>
        <w:t xml:space="preserve">jej treść nie odpowiada treści siwz, </w:t>
      </w:r>
    </w:p>
    <w:p w14:paraId="1ECB99DA" w14:textId="13A17F1E"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jej złożenie stanowi czyn nieuczciwej konkurencji w rozumieniu przepisów ustawy z dnia 16 kwietnia 1993 r. o zwalczaniu nieuczciwej konkurencji (</w:t>
      </w:r>
      <w:r w:rsidRPr="009277F4">
        <w:rPr>
          <w:rFonts w:cs="Arial"/>
        </w:rPr>
        <w:t>Dz. U. z 202</w:t>
      </w:r>
      <w:r w:rsidR="00E80B84">
        <w:rPr>
          <w:rFonts w:cs="Arial"/>
        </w:rPr>
        <w:t>2</w:t>
      </w:r>
      <w:r w:rsidRPr="009277F4">
        <w:rPr>
          <w:rFonts w:cs="Arial"/>
        </w:rPr>
        <w:t xml:space="preserve"> poz. 1</w:t>
      </w:r>
      <w:r w:rsidR="00E80B84">
        <w:rPr>
          <w:rFonts w:cs="Arial"/>
        </w:rPr>
        <w:t>233 t.j.</w:t>
      </w:r>
      <w:r w:rsidRPr="009277F4">
        <w:rPr>
          <w:rFonts w:cs="Arial"/>
          <w:color w:val="000000"/>
        </w:rPr>
        <w:t>),</w:t>
      </w:r>
    </w:p>
    <w:p w14:paraId="03D9FD57"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jest nieważna na podstawie odrębnych przepisów,</w:t>
      </w:r>
    </w:p>
    <w:p w14:paraId="5CD8AE79"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została złożona przez wykonawcę wykluczonego z udziału w postępowaniu o udzielenie zamówienia,</w:t>
      </w:r>
    </w:p>
    <w:p w14:paraId="7FAA36D0" w14:textId="77777777" w:rsidR="00A43C0F" w:rsidRPr="009277F4" w:rsidRDefault="00A43C0F" w:rsidP="001A1FB6">
      <w:pPr>
        <w:numPr>
          <w:ilvl w:val="0"/>
          <w:numId w:val="5"/>
        </w:numPr>
        <w:autoSpaceDE w:val="0"/>
        <w:autoSpaceDN w:val="0"/>
        <w:jc w:val="both"/>
        <w:rPr>
          <w:rFonts w:cs="Arial"/>
          <w:color w:val="000000"/>
        </w:rPr>
      </w:pPr>
      <w:r w:rsidRPr="009277F4">
        <w:rPr>
          <w:rFonts w:cs="Arial"/>
          <w:color w:val="000000"/>
        </w:rPr>
        <w:t>zawiera rażąco niską cenę w stosunku do przedmiotu zamówienia.</w:t>
      </w:r>
    </w:p>
    <w:p w14:paraId="12C2A10A" w14:textId="3D01964F" w:rsidR="007322F4" w:rsidRPr="00BF31B5" w:rsidRDefault="007322F4" w:rsidP="007322F4">
      <w:pPr>
        <w:jc w:val="both"/>
        <w:rPr>
          <w:rFonts w:cs="Arial"/>
        </w:rPr>
      </w:pPr>
    </w:p>
    <w:p w14:paraId="4BED4065" w14:textId="55477A98" w:rsidR="00A43C0F" w:rsidRPr="00BF31B5" w:rsidRDefault="00A43C0F" w:rsidP="001A1FB6">
      <w:pPr>
        <w:pStyle w:val="Akapitzlist"/>
        <w:numPr>
          <w:ilvl w:val="0"/>
          <w:numId w:val="6"/>
        </w:numPr>
        <w:jc w:val="both"/>
        <w:rPr>
          <w:rFonts w:ascii="Arial" w:hAnsi="Arial" w:cs="Arial"/>
          <w:b/>
          <w:sz w:val="22"/>
          <w:szCs w:val="22"/>
        </w:rPr>
      </w:pPr>
      <w:r w:rsidRPr="00BF31B5">
        <w:rPr>
          <w:rFonts w:ascii="Arial" w:hAnsi="Arial" w:cs="Arial"/>
          <w:b/>
          <w:color w:val="000000"/>
          <w:sz w:val="22"/>
          <w:szCs w:val="22"/>
        </w:rPr>
        <w:lastRenderedPageBreak/>
        <w:t>Wykaz oświadczeń i dokumentów składanych wraz z ofertą – elektronicznie, a następnie dla najkorzystniejszej oferty w formie pisemnej:</w:t>
      </w:r>
    </w:p>
    <w:p w14:paraId="67CC3DF4" w14:textId="77777777" w:rsidR="00A43C0F" w:rsidRPr="00BF31B5"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r w:rsidRPr="00BF31B5">
        <w:rPr>
          <w:rFonts w:cs="Arial"/>
          <w:color w:val="000000"/>
        </w:rPr>
        <w:t>Poprawnie przygotowana i złożona oferta (Zamawiający wymaga</w:t>
      </w:r>
      <w:r w:rsidRPr="00E12C9F">
        <w:rPr>
          <w:rFonts w:cs="Arial"/>
          <w:color w:val="000000"/>
        </w:rPr>
        <w:t xml:space="preserve">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3237074A"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color w:val="000000"/>
          <w:sz w:val="22"/>
          <w:szCs w:val="22"/>
        </w:rPr>
        <w:t xml:space="preserve">w przypadku podmiotów występujących wspólnie w postępowaniu </w:t>
      </w:r>
      <w:r w:rsidR="00254CBF">
        <w:rPr>
          <w:rFonts w:ascii="Arial" w:hAnsi="Arial" w:cs="Arial"/>
          <w:color w:val="000000"/>
          <w:sz w:val="22"/>
          <w:szCs w:val="22"/>
        </w:rPr>
        <w:t>–</w:t>
      </w:r>
      <w:r w:rsidRPr="00E12C9F">
        <w:rPr>
          <w:rFonts w:ascii="Arial" w:hAnsi="Arial" w:cs="Arial"/>
          <w:color w:val="000000"/>
          <w:sz w:val="22"/>
          <w:szCs w:val="22"/>
        </w:rPr>
        <w:t xml:space="preserve"> pełnomocnictwo do reprezentowania podmiotów występujących wspólnie lub do występowania wspólnie i podpisania umowy,</w:t>
      </w:r>
    </w:p>
    <w:p w14:paraId="0C40C144" w14:textId="637EFC49" w:rsidR="001F55BF" w:rsidRPr="003B600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3</w:t>
      </w:r>
      <w:r w:rsidRPr="00E12C9F">
        <w:rPr>
          <w:rFonts w:ascii="Arial" w:hAnsi="Arial" w:cs="Arial"/>
          <w:b/>
          <w:sz w:val="22"/>
          <w:szCs w:val="22"/>
        </w:rPr>
        <w:t xml:space="preserve"> do oferty,</w:t>
      </w:r>
    </w:p>
    <w:p w14:paraId="7C384688" w14:textId="7FF418A5" w:rsidR="003B600F" w:rsidRPr="00E0567E" w:rsidRDefault="003B600F" w:rsidP="001A1FB6">
      <w:pPr>
        <w:pStyle w:val="Akapitzlist"/>
        <w:numPr>
          <w:ilvl w:val="1"/>
          <w:numId w:val="31"/>
        </w:numPr>
        <w:jc w:val="both"/>
        <w:rPr>
          <w:rFonts w:ascii="Arial" w:hAnsi="Arial" w:cs="Arial"/>
          <w:sz w:val="22"/>
          <w:szCs w:val="22"/>
        </w:rPr>
      </w:pPr>
      <w:r>
        <w:rPr>
          <w:rFonts w:ascii="Arial" w:hAnsi="Arial" w:cs="Arial"/>
          <w:bCs/>
          <w:sz w:val="22"/>
          <w:szCs w:val="22"/>
        </w:rPr>
        <w:t xml:space="preserve">wykaz zrealizowanych zadań – </w:t>
      </w:r>
      <w:r>
        <w:rPr>
          <w:rFonts w:ascii="Arial" w:hAnsi="Arial" w:cs="Arial"/>
          <w:b/>
          <w:sz w:val="22"/>
          <w:szCs w:val="22"/>
        </w:rPr>
        <w:t>zał</w:t>
      </w:r>
      <w:r w:rsidR="00DA419C">
        <w:rPr>
          <w:rFonts w:ascii="Arial" w:hAnsi="Arial" w:cs="Arial"/>
          <w:b/>
          <w:sz w:val="22"/>
          <w:szCs w:val="22"/>
        </w:rPr>
        <w:t>ą</w:t>
      </w:r>
      <w:r>
        <w:rPr>
          <w:rFonts w:ascii="Arial" w:hAnsi="Arial" w:cs="Arial"/>
          <w:b/>
          <w:sz w:val="22"/>
          <w:szCs w:val="22"/>
        </w:rPr>
        <w:t xml:space="preserve">cznik nr </w:t>
      </w:r>
      <w:r w:rsidR="00F9400A">
        <w:rPr>
          <w:rFonts w:ascii="Arial" w:hAnsi="Arial" w:cs="Arial"/>
          <w:b/>
          <w:sz w:val="22"/>
          <w:szCs w:val="22"/>
        </w:rPr>
        <w:t>4</w:t>
      </w:r>
      <w:r>
        <w:rPr>
          <w:rFonts w:ascii="Arial" w:hAnsi="Arial" w:cs="Arial"/>
          <w:b/>
          <w:sz w:val="22"/>
          <w:szCs w:val="22"/>
        </w:rPr>
        <w:t xml:space="preserve"> do oferty</w:t>
      </w:r>
    </w:p>
    <w:p w14:paraId="62D5AB21" w14:textId="588E1B05" w:rsidR="005253F5" w:rsidRPr="00E12C9F" w:rsidRDefault="000D0332" w:rsidP="001A1FB6">
      <w:pPr>
        <w:pStyle w:val="Akapitzlist"/>
        <w:numPr>
          <w:ilvl w:val="1"/>
          <w:numId w:val="31"/>
        </w:numPr>
        <w:jc w:val="both"/>
        <w:rPr>
          <w:rFonts w:ascii="Arial" w:hAnsi="Arial" w:cs="Arial"/>
          <w:sz w:val="22"/>
          <w:szCs w:val="22"/>
        </w:rPr>
      </w:pPr>
      <w:r w:rsidRPr="00F94359">
        <w:rPr>
          <w:rFonts w:ascii="Arial" w:hAnsi="Arial" w:cs="Arial"/>
          <w:color w:val="000000"/>
          <w:sz w:val="22"/>
          <w:szCs w:val="22"/>
        </w:rPr>
        <w:t xml:space="preserve">referencje </w:t>
      </w:r>
      <w:r w:rsidR="00F30450">
        <w:rPr>
          <w:rFonts w:ascii="Arial" w:hAnsi="Arial" w:cs="Arial"/>
          <w:color w:val="000000"/>
          <w:sz w:val="22"/>
          <w:szCs w:val="22"/>
        </w:rPr>
        <w:t xml:space="preserve">lub inne dokumenty (np. protokół odbioru) </w:t>
      </w:r>
      <w:r w:rsidRPr="00F94359">
        <w:rPr>
          <w:rFonts w:ascii="Arial" w:hAnsi="Arial" w:cs="Arial"/>
          <w:color w:val="000000"/>
          <w:sz w:val="22"/>
          <w:szCs w:val="22"/>
        </w:rPr>
        <w:t>od co najmniej 5 inwestorów</w:t>
      </w:r>
      <w:r w:rsidR="00F30450">
        <w:rPr>
          <w:rFonts w:ascii="Arial" w:hAnsi="Arial" w:cs="Arial"/>
          <w:color w:val="000000"/>
          <w:sz w:val="22"/>
          <w:szCs w:val="22"/>
        </w:rPr>
        <w:t>,</w:t>
      </w:r>
      <w:r w:rsidRPr="00F94359">
        <w:rPr>
          <w:rFonts w:ascii="Arial" w:hAnsi="Arial" w:cs="Arial"/>
          <w:color w:val="000000"/>
          <w:sz w:val="22"/>
          <w:szCs w:val="22"/>
        </w:rPr>
        <w:t xml:space="preserve"> potwierdzające, że w okresie ostatnich </w:t>
      </w:r>
      <w:r w:rsidR="00666B87">
        <w:rPr>
          <w:rFonts w:ascii="Arial" w:hAnsi="Arial" w:cs="Arial"/>
          <w:color w:val="000000"/>
          <w:sz w:val="22"/>
          <w:szCs w:val="22"/>
        </w:rPr>
        <w:t>5</w:t>
      </w:r>
      <w:r w:rsidRPr="00F94359">
        <w:rPr>
          <w:rFonts w:ascii="Arial" w:hAnsi="Arial" w:cs="Arial"/>
          <w:color w:val="000000"/>
          <w:sz w:val="22"/>
          <w:szCs w:val="22"/>
        </w:rPr>
        <w:t xml:space="preserve"> lat przed upływem terminu składania ofert, (a jeżeli okres prowadzenia działalności jest krótszy – w tym okresie) Wykonawca wykonał </w:t>
      </w:r>
      <w:r w:rsidRPr="00603B83">
        <w:rPr>
          <w:rFonts w:ascii="Arial" w:hAnsi="Arial" w:cs="Arial"/>
          <w:color w:val="000000"/>
          <w:sz w:val="22"/>
          <w:szCs w:val="22"/>
        </w:rPr>
        <w:t>skuteczne regeneracje studni głębinowych</w:t>
      </w:r>
      <w:r w:rsidR="00C863FA" w:rsidRPr="00603B83">
        <w:rPr>
          <w:rFonts w:ascii="Arial" w:hAnsi="Arial" w:cs="Arial"/>
          <w:color w:val="000000"/>
          <w:sz w:val="22"/>
          <w:szCs w:val="22"/>
        </w:rPr>
        <w:t xml:space="preserve"> z uwzględnieniem postanowień pkt 7.1.2) lit. c)</w:t>
      </w:r>
      <w:r w:rsidR="00C863FA">
        <w:rPr>
          <w:rFonts w:ascii="Arial" w:hAnsi="Arial" w:cs="Arial"/>
          <w:color w:val="000000"/>
          <w:sz w:val="22"/>
          <w:szCs w:val="22"/>
        </w:rPr>
        <w:t xml:space="preserve"> </w:t>
      </w:r>
      <w:r w:rsidR="005253F5" w:rsidRPr="00E12C9F">
        <w:rPr>
          <w:rFonts w:ascii="Arial" w:hAnsi="Arial" w:cs="Arial"/>
          <w:color w:val="000000"/>
          <w:sz w:val="22"/>
          <w:szCs w:val="22"/>
        </w:rPr>
        <w:t xml:space="preserve"> </w:t>
      </w:r>
    </w:p>
    <w:p w14:paraId="45F951C4" w14:textId="02094441" w:rsidR="001F55BF" w:rsidRPr="00CE7496" w:rsidRDefault="001F55BF" w:rsidP="001A1FB6">
      <w:pPr>
        <w:pStyle w:val="Akapitzlist"/>
        <w:numPr>
          <w:ilvl w:val="1"/>
          <w:numId w:val="31"/>
        </w:numPr>
        <w:jc w:val="both"/>
        <w:rPr>
          <w:rFonts w:ascii="Arial" w:hAnsi="Arial" w:cs="Arial"/>
          <w:sz w:val="22"/>
          <w:szCs w:val="22"/>
        </w:rPr>
      </w:pPr>
      <w:r w:rsidRPr="00CE7496">
        <w:rPr>
          <w:rFonts w:ascii="Arial" w:hAnsi="Arial" w:cs="Arial"/>
          <w:color w:val="000000"/>
          <w:sz w:val="22"/>
          <w:szCs w:val="22"/>
        </w:rPr>
        <w:t>oświadczenie, że Wykonawca posiada aktualną polisę ubezpieczeniową z sumą ubezpieczenia na jedno lub wszystkie zdarzenia w wysokości</w:t>
      </w:r>
      <w:r w:rsidRPr="00CE7496">
        <w:rPr>
          <w:rFonts w:ascii="Arial" w:hAnsi="Arial" w:cs="Arial"/>
          <w:sz w:val="22"/>
          <w:szCs w:val="22"/>
        </w:rPr>
        <w:t xml:space="preserve"> co najmniej </w:t>
      </w:r>
      <w:r w:rsidR="00A331DA">
        <w:rPr>
          <w:rFonts w:ascii="Arial" w:hAnsi="Arial" w:cs="Arial"/>
          <w:sz w:val="22"/>
          <w:szCs w:val="22"/>
        </w:rPr>
        <w:t>1</w:t>
      </w:r>
      <w:r w:rsidRPr="00CE7496">
        <w:rPr>
          <w:rFonts w:ascii="Arial" w:hAnsi="Arial" w:cs="Arial"/>
          <w:sz w:val="22"/>
          <w:szCs w:val="22"/>
        </w:rPr>
        <w:t xml:space="preserve">00 000,00 zł (Polisa do wglądu przed podpisaniem umowy) </w:t>
      </w:r>
      <w:r w:rsidR="00666B87">
        <w:rPr>
          <w:rFonts w:ascii="Arial" w:hAnsi="Arial" w:cs="Arial"/>
          <w:sz w:val="22"/>
          <w:szCs w:val="22"/>
        </w:rPr>
        <w:t xml:space="preserve">oraz, że </w:t>
      </w:r>
      <w:r w:rsidR="00666B87" w:rsidRPr="00CE7496">
        <w:rPr>
          <w:rFonts w:ascii="Arial" w:hAnsi="Arial" w:cs="Arial"/>
          <w:color w:val="000000"/>
          <w:sz w:val="22"/>
          <w:szCs w:val="22"/>
        </w:rPr>
        <w:t>s</w:t>
      </w:r>
      <w:r w:rsidR="00666B87" w:rsidRPr="00CE7496">
        <w:rPr>
          <w:rFonts w:ascii="Arial" w:hAnsi="Arial" w:cs="Arial"/>
          <w:sz w:val="22"/>
          <w:szCs w:val="22"/>
        </w:rPr>
        <w:t xml:space="preserve">uma ubezpieczenia nie została skonsumowana przez inne roszczenia i stanowi zabezpieczenie w pełnej wysokości </w:t>
      </w:r>
      <w:r w:rsidRPr="00CE7496">
        <w:rPr>
          <w:rFonts w:ascii="Arial" w:hAnsi="Arial" w:cs="Arial"/>
          <w:sz w:val="22"/>
          <w:szCs w:val="22"/>
        </w:rPr>
        <w:t xml:space="preserve">– </w:t>
      </w:r>
      <w:r w:rsidRPr="00CE7496">
        <w:rPr>
          <w:rFonts w:ascii="Arial" w:hAnsi="Arial" w:cs="Arial"/>
          <w:b/>
          <w:sz w:val="22"/>
          <w:szCs w:val="22"/>
        </w:rPr>
        <w:t xml:space="preserve">załącznik nr </w:t>
      </w:r>
      <w:r w:rsidR="00F9400A">
        <w:rPr>
          <w:rFonts w:ascii="Arial" w:hAnsi="Arial" w:cs="Arial"/>
          <w:b/>
          <w:sz w:val="22"/>
          <w:szCs w:val="22"/>
        </w:rPr>
        <w:t>5</w:t>
      </w:r>
      <w:r w:rsidRPr="00CE7496">
        <w:rPr>
          <w:rFonts w:ascii="Arial" w:hAnsi="Arial" w:cs="Arial"/>
          <w:b/>
          <w:sz w:val="22"/>
          <w:szCs w:val="22"/>
        </w:rPr>
        <w:t xml:space="preserve"> do oferty,</w:t>
      </w:r>
    </w:p>
    <w:p w14:paraId="7830E660" w14:textId="23D07DA3" w:rsidR="001F55BF" w:rsidRPr="00E12C9F" w:rsidRDefault="001F55BF" w:rsidP="001A1FB6">
      <w:pPr>
        <w:pStyle w:val="Akapitzlist"/>
        <w:numPr>
          <w:ilvl w:val="1"/>
          <w:numId w:val="31"/>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F9400A">
        <w:rPr>
          <w:rFonts w:ascii="Arial" w:hAnsi="Arial" w:cs="Arial"/>
          <w:b/>
          <w:sz w:val="22"/>
          <w:szCs w:val="22"/>
        </w:rPr>
        <w:t>6</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1070AD96"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F9400A">
        <w:rPr>
          <w:rFonts w:ascii="Arial" w:hAnsi="Arial" w:cs="Arial"/>
          <w:b/>
          <w:sz w:val="22"/>
          <w:szCs w:val="22"/>
        </w:rPr>
        <w:t>7</w:t>
      </w:r>
      <w:r w:rsidRPr="00E12C9F">
        <w:rPr>
          <w:rFonts w:ascii="Arial" w:hAnsi="Arial" w:cs="Arial"/>
          <w:b/>
          <w:sz w:val="22"/>
          <w:szCs w:val="22"/>
        </w:rPr>
        <w:t xml:space="preserve"> do oferty,</w:t>
      </w:r>
    </w:p>
    <w:p w14:paraId="17155BF2" w14:textId="59A77779" w:rsidR="001F55BF" w:rsidRPr="00E12C9F" w:rsidRDefault="001F55BF" w:rsidP="001A1FB6">
      <w:pPr>
        <w:pStyle w:val="Akapitzlist"/>
        <w:numPr>
          <w:ilvl w:val="1"/>
          <w:numId w:val="31"/>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w:t>
      </w:r>
      <w:r w:rsidR="00254CBF">
        <w:rPr>
          <w:rFonts w:ascii="Arial" w:hAnsi="Arial" w:cs="Arial"/>
          <w:sz w:val="22"/>
          <w:szCs w:val="22"/>
        </w:rPr>
        <w:t>–</w:t>
      </w:r>
      <w:r w:rsidRPr="00E12C9F">
        <w:rPr>
          <w:rFonts w:ascii="Arial" w:hAnsi="Arial" w:cs="Arial"/>
          <w:sz w:val="22"/>
          <w:szCs w:val="22"/>
        </w:rPr>
        <w:t xml:space="preserve"> </w:t>
      </w:r>
      <w:r w:rsidRPr="00E12C9F">
        <w:rPr>
          <w:rFonts w:ascii="Arial" w:hAnsi="Arial" w:cs="Arial"/>
          <w:b/>
          <w:sz w:val="22"/>
          <w:szCs w:val="22"/>
        </w:rPr>
        <w:t xml:space="preserve">załącznik nr </w:t>
      </w:r>
      <w:r w:rsidR="00F9400A">
        <w:rPr>
          <w:rFonts w:ascii="Arial" w:hAnsi="Arial" w:cs="Arial"/>
          <w:b/>
          <w:sz w:val="22"/>
          <w:szCs w:val="22"/>
        </w:rPr>
        <w:t>8</w:t>
      </w:r>
      <w:r w:rsidRPr="00E12C9F">
        <w:rPr>
          <w:rFonts w:ascii="Arial" w:hAnsi="Arial" w:cs="Arial"/>
          <w:b/>
          <w:sz w:val="22"/>
          <w:szCs w:val="22"/>
        </w:rPr>
        <w:t xml:space="preserve"> do oferty,</w:t>
      </w:r>
    </w:p>
    <w:p w14:paraId="10BB30A8" w14:textId="54D64775" w:rsidR="00DB5B7B" w:rsidRPr="003A3779" w:rsidRDefault="00DB5B7B" w:rsidP="001A1FB6">
      <w:pPr>
        <w:pStyle w:val="Akapitzlist"/>
        <w:numPr>
          <w:ilvl w:val="1"/>
          <w:numId w:val="31"/>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w:t>
      </w:r>
      <w:r w:rsidRPr="003A3779">
        <w:rPr>
          <w:rStyle w:val="markedcontent"/>
          <w:rFonts w:ascii="Arial" w:hAnsi="Arial" w:cs="Arial"/>
          <w:sz w:val="22"/>
          <w:szCs w:val="22"/>
        </w:rPr>
        <w:t>przeciwdziałania wspieraniu agresji na Ukrainę oraz służących ochronie bezpieczeństwa narodowego (</w:t>
      </w:r>
      <w:r w:rsidR="003A3779" w:rsidRPr="003A3779">
        <w:rPr>
          <w:rStyle w:val="markedcontent"/>
          <w:rFonts w:ascii="Arial" w:hAnsi="Arial" w:cs="Arial"/>
          <w:sz w:val="22"/>
          <w:szCs w:val="22"/>
        </w:rPr>
        <w:t>Dz. U. z 202</w:t>
      </w:r>
      <w:r w:rsidR="00B36552">
        <w:rPr>
          <w:rStyle w:val="markedcontent"/>
          <w:rFonts w:ascii="Arial" w:hAnsi="Arial" w:cs="Arial"/>
          <w:sz w:val="22"/>
          <w:szCs w:val="22"/>
        </w:rPr>
        <w:t>4</w:t>
      </w:r>
      <w:r w:rsidR="003A3779" w:rsidRPr="003A3779">
        <w:rPr>
          <w:rStyle w:val="markedcontent"/>
          <w:rFonts w:ascii="Arial" w:hAnsi="Arial" w:cs="Arial"/>
          <w:sz w:val="22"/>
          <w:szCs w:val="22"/>
        </w:rPr>
        <w:t xml:space="preserve">r. poz. </w:t>
      </w:r>
      <w:r w:rsidR="00B36552">
        <w:rPr>
          <w:rStyle w:val="markedcontent"/>
          <w:rFonts w:ascii="Arial" w:hAnsi="Arial" w:cs="Arial"/>
          <w:sz w:val="22"/>
          <w:szCs w:val="22"/>
        </w:rPr>
        <w:t>507</w:t>
      </w:r>
      <w:r w:rsidR="003A3779" w:rsidRPr="003A3779">
        <w:rPr>
          <w:rStyle w:val="markedcontent"/>
          <w:rFonts w:ascii="Arial" w:hAnsi="Arial" w:cs="Arial"/>
          <w:sz w:val="22"/>
          <w:szCs w:val="22"/>
        </w:rPr>
        <w:t xml:space="preserve"> </w:t>
      </w:r>
      <w:r w:rsidR="00B36552">
        <w:rPr>
          <w:rStyle w:val="markedcontent"/>
          <w:rFonts w:ascii="Arial" w:hAnsi="Arial" w:cs="Arial"/>
          <w:sz w:val="22"/>
          <w:szCs w:val="22"/>
        </w:rPr>
        <w:t>t. j.</w:t>
      </w:r>
      <w:r w:rsidRPr="003A3779">
        <w:rPr>
          <w:rStyle w:val="markedcontent"/>
          <w:rFonts w:ascii="Arial" w:hAnsi="Arial" w:cs="Arial"/>
          <w:sz w:val="22"/>
          <w:szCs w:val="22"/>
        </w:rPr>
        <w:t xml:space="preserve">) – </w:t>
      </w:r>
      <w:r w:rsidRPr="003A3779">
        <w:rPr>
          <w:rStyle w:val="markedcontent"/>
          <w:rFonts w:ascii="Arial" w:hAnsi="Arial" w:cs="Arial"/>
          <w:b/>
          <w:bCs/>
          <w:sz w:val="22"/>
          <w:szCs w:val="22"/>
        </w:rPr>
        <w:t xml:space="preserve">załącznik nr </w:t>
      </w:r>
      <w:r w:rsidR="00F9400A" w:rsidRPr="003A3779">
        <w:rPr>
          <w:rStyle w:val="markedcontent"/>
          <w:rFonts w:ascii="Arial" w:hAnsi="Arial" w:cs="Arial"/>
          <w:b/>
          <w:bCs/>
          <w:sz w:val="22"/>
          <w:szCs w:val="22"/>
        </w:rPr>
        <w:t>9</w:t>
      </w:r>
      <w:r w:rsidRPr="003A3779">
        <w:rPr>
          <w:rStyle w:val="markedcontent"/>
          <w:rFonts w:ascii="Arial" w:hAnsi="Arial" w:cs="Arial"/>
          <w:b/>
          <w:bCs/>
          <w:sz w:val="22"/>
          <w:szCs w:val="22"/>
        </w:rPr>
        <w:t xml:space="preserve"> do oferty,</w:t>
      </w:r>
    </w:p>
    <w:p w14:paraId="78465885" w14:textId="612DE8F3" w:rsidR="00DB5B7B" w:rsidRPr="00DB5E86" w:rsidRDefault="00DB5B7B" w:rsidP="001A1FB6">
      <w:pPr>
        <w:pStyle w:val="Akapitzlist"/>
        <w:numPr>
          <w:ilvl w:val="1"/>
          <w:numId w:val="31"/>
        </w:numPr>
        <w:jc w:val="both"/>
        <w:rPr>
          <w:rFonts w:ascii="Arial" w:hAnsi="Arial" w:cs="Arial"/>
          <w:sz w:val="22"/>
          <w:szCs w:val="22"/>
        </w:rPr>
      </w:pPr>
      <w:r w:rsidRPr="003A3779">
        <w:rPr>
          <w:rFonts w:ascii="Arial" w:hAnsi="Arial" w:cs="Arial"/>
          <w:sz w:val="22"/>
          <w:szCs w:val="22"/>
        </w:rPr>
        <w:t xml:space="preserve">oświadczenie </w:t>
      </w:r>
      <w:r w:rsidRPr="003A3779">
        <w:rPr>
          <w:rFonts w:ascii="Arial" w:hAnsi="Arial" w:cs="Arial"/>
          <w:color w:val="000000"/>
          <w:sz w:val="22"/>
          <w:szCs w:val="22"/>
        </w:rPr>
        <w:t xml:space="preserve">Wykonawcy w zakresie wypełnienia obowiązków informacyjnych przewidzianych w art. 13 lub art. 14 RODO </w:t>
      </w:r>
      <w:r w:rsidRPr="003A3779">
        <w:rPr>
          <w:rFonts w:ascii="Arial" w:hAnsi="Arial" w:cs="Arial"/>
          <w:b/>
          <w:sz w:val="22"/>
          <w:szCs w:val="22"/>
        </w:rPr>
        <w:t>– załącznik nr 1</w:t>
      </w:r>
      <w:r w:rsidR="00F9400A" w:rsidRPr="003A3779">
        <w:rPr>
          <w:rFonts w:ascii="Arial" w:hAnsi="Arial" w:cs="Arial"/>
          <w:b/>
          <w:sz w:val="22"/>
          <w:szCs w:val="22"/>
        </w:rPr>
        <w:t>0</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p w14:paraId="0293F223" w14:textId="038354E3"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lastRenderedPageBreak/>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0</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1</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666B87">
        <w:rPr>
          <w:rFonts w:ascii="Arial" w:hAnsi="Arial" w:cs="Arial"/>
          <w:b/>
          <w:color w:val="000000"/>
          <w:sz w:val="22"/>
          <w:szCs w:val="22"/>
        </w:rPr>
        <w:t>3</w:t>
      </w:r>
      <w:r w:rsidRPr="00E12C9F">
        <w:rPr>
          <w:rFonts w:ascii="Arial" w:hAnsi="Arial" w:cs="Arial"/>
          <w:b/>
          <w:color w:val="000000"/>
          <w:sz w:val="22"/>
          <w:szCs w:val="22"/>
        </w:rPr>
        <w:t>.</w:t>
      </w:r>
      <w:r w:rsidR="00DB5B7B">
        <w:rPr>
          <w:rFonts w:ascii="Arial" w:hAnsi="Arial" w:cs="Arial"/>
          <w:b/>
          <w:color w:val="000000"/>
          <w:sz w:val="22"/>
          <w:szCs w:val="22"/>
        </w:rPr>
        <w:t>, 8.1</w:t>
      </w:r>
      <w:r w:rsidR="00666B87">
        <w:rPr>
          <w:rFonts w:ascii="Arial" w:hAnsi="Arial" w:cs="Arial"/>
          <w:b/>
          <w:color w:val="000000"/>
          <w:sz w:val="22"/>
          <w:szCs w:val="22"/>
        </w:rPr>
        <w:t>4</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0EAA5161" w:rsidR="005455C3" w:rsidRPr="009277F4" w:rsidRDefault="005455C3" w:rsidP="001A1FB6">
      <w:pPr>
        <w:pStyle w:val="pkt"/>
        <w:numPr>
          <w:ilvl w:val="0"/>
          <w:numId w:val="6"/>
        </w:numPr>
        <w:tabs>
          <w:tab w:val="left" w:pos="900"/>
        </w:tabs>
        <w:spacing w:before="0" w:after="0"/>
        <w:rPr>
          <w:rFonts w:ascii="Arial" w:hAnsi="Arial" w:cs="Arial"/>
          <w:b/>
          <w:color w:val="000000"/>
          <w:sz w:val="22"/>
          <w:szCs w:val="22"/>
        </w:rPr>
      </w:pPr>
      <w:r w:rsidRPr="009277F4">
        <w:rPr>
          <w:rFonts w:ascii="Arial" w:hAnsi="Arial" w:cs="Arial"/>
          <w:b/>
          <w:color w:val="000000"/>
          <w:sz w:val="22"/>
          <w:szCs w:val="22"/>
        </w:rPr>
        <w:t xml:space="preserve">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9277F4" w:rsidRDefault="005455C3" w:rsidP="005455C3">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277F4">
        <w:rPr>
          <w:rFonts w:ascii="Arial" w:hAnsi="Arial" w:cs="Arial"/>
          <w:b/>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9.4. Wszelka korespondencja oraz rozliczenia dokonywane będą wyłącznie z pełnomocnikiem (liderem).</w:t>
      </w:r>
    </w:p>
    <w:p w14:paraId="679B4A73" w14:textId="77777777" w:rsidR="005455C3" w:rsidRPr="00BF31B5"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t>
      </w:r>
      <w:r w:rsidRPr="00BF31B5">
        <w:rPr>
          <w:rFonts w:ascii="Arial" w:hAnsi="Arial" w:cs="Arial"/>
          <w:sz w:val="22"/>
          <w:szCs w:val="22"/>
        </w:rPr>
        <w:t>Wykonawcę” w miejscu np. „nazwa i adres Wykonawcy” należy wpisać dane dotyczące lidera.</w:t>
      </w:r>
    </w:p>
    <w:p w14:paraId="4B83FD9C" w14:textId="77777777" w:rsidR="005455C3" w:rsidRPr="00BF31B5" w:rsidRDefault="005455C3" w:rsidP="005455C3">
      <w:pPr>
        <w:pStyle w:val="pkt"/>
        <w:spacing w:before="0" w:after="0"/>
        <w:ind w:left="426" w:hanging="426"/>
        <w:rPr>
          <w:rFonts w:ascii="Arial" w:hAnsi="Arial" w:cs="Arial"/>
          <w:sz w:val="22"/>
          <w:szCs w:val="22"/>
        </w:rPr>
      </w:pPr>
      <w:r w:rsidRPr="00BF31B5">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3B802D1E" w:rsidR="00E80B84" w:rsidRDefault="00E80B84">
      <w:pPr>
        <w:rPr>
          <w:rFonts w:cs="Arial"/>
          <w:color w:val="000000"/>
        </w:rPr>
      </w:pPr>
    </w:p>
    <w:p w14:paraId="5924B52E" w14:textId="3700B3E8" w:rsidR="005455C3" w:rsidRPr="00BF31B5" w:rsidRDefault="005455C3" w:rsidP="001A1FB6">
      <w:pPr>
        <w:pStyle w:val="Akapitzlist"/>
        <w:numPr>
          <w:ilvl w:val="0"/>
          <w:numId w:val="6"/>
        </w:numPr>
        <w:rPr>
          <w:rFonts w:ascii="Arial" w:hAnsi="Arial" w:cs="Arial"/>
          <w:b/>
          <w:bCs/>
          <w:sz w:val="22"/>
          <w:szCs w:val="22"/>
        </w:rPr>
      </w:pPr>
      <w:r w:rsidRPr="00BF31B5">
        <w:rPr>
          <w:rFonts w:ascii="Arial" w:hAnsi="Arial" w:cs="Arial"/>
          <w:b/>
          <w:bCs/>
          <w:sz w:val="22"/>
          <w:szCs w:val="22"/>
        </w:rPr>
        <w:t>Podwykonawcy</w:t>
      </w:r>
    </w:p>
    <w:p w14:paraId="704791E8"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2C39C75A"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 xml:space="preserve">Wykonawca jest zobowiązany do wskazania w załączniku nr </w:t>
      </w:r>
      <w:r w:rsidR="00824396" w:rsidRPr="00603B83">
        <w:rPr>
          <w:rFonts w:ascii="Arial" w:hAnsi="Arial" w:cs="Arial"/>
          <w:sz w:val="22"/>
          <w:szCs w:val="22"/>
        </w:rPr>
        <w:t>3</w:t>
      </w:r>
      <w:r w:rsidRPr="00BF31B5">
        <w:rPr>
          <w:rFonts w:ascii="Arial" w:hAnsi="Arial" w:cs="Arial"/>
          <w:sz w:val="22"/>
          <w:szCs w:val="22"/>
        </w:rPr>
        <w:t xml:space="preserve"> do oferty) tych części zamówienia, których wykonanie zamierza powierzyć podwykonawcom </w:t>
      </w:r>
      <w:r w:rsidRPr="00BF31B5">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BF31B5" w:rsidRDefault="005455C3" w:rsidP="001A1FB6">
      <w:pPr>
        <w:pStyle w:val="Akapitzlist"/>
        <w:numPr>
          <w:ilvl w:val="1"/>
          <w:numId w:val="6"/>
        </w:numPr>
        <w:jc w:val="both"/>
        <w:rPr>
          <w:rFonts w:ascii="Arial" w:hAnsi="Arial" w:cs="Arial"/>
          <w:sz w:val="22"/>
          <w:szCs w:val="22"/>
        </w:rPr>
      </w:pPr>
      <w:r w:rsidRPr="00BF31B5">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BF31B5" w:rsidRDefault="005455C3" w:rsidP="005455C3">
      <w:pPr>
        <w:pStyle w:val="pkt"/>
        <w:tabs>
          <w:tab w:val="left" w:pos="900"/>
        </w:tabs>
        <w:spacing w:before="0" w:after="0"/>
        <w:ind w:left="0" w:firstLine="0"/>
        <w:rPr>
          <w:rFonts w:ascii="Arial" w:hAnsi="Arial" w:cs="Arial"/>
          <w:color w:val="000000"/>
          <w:sz w:val="22"/>
          <w:szCs w:val="22"/>
        </w:rPr>
      </w:pPr>
    </w:p>
    <w:p w14:paraId="4559B31B" w14:textId="0BF9E849" w:rsidR="005455C3" w:rsidRPr="00BF31B5" w:rsidRDefault="005455C3" w:rsidP="001A1FB6">
      <w:pPr>
        <w:pStyle w:val="Akapitzlist"/>
        <w:numPr>
          <w:ilvl w:val="0"/>
          <w:numId w:val="6"/>
        </w:numPr>
        <w:spacing w:line="260" w:lineRule="atLeast"/>
        <w:jc w:val="both"/>
        <w:rPr>
          <w:rFonts w:ascii="Arial" w:hAnsi="Arial" w:cs="Arial"/>
          <w:sz w:val="22"/>
          <w:szCs w:val="22"/>
        </w:rPr>
      </w:pPr>
      <w:bookmarkStart w:id="2" w:name="_Toc137005111"/>
      <w:bookmarkStart w:id="3" w:name="_Toc137005112"/>
      <w:bookmarkEnd w:id="2"/>
      <w:bookmarkEnd w:id="3"/>
      <w:r w:rsidRPr="00BF31B5">
        <w:rPr>
          <w:rFonts w:ascii="Arial" w:hAnsi="Arial" w:cs="Arial"/>
          <w:b/>
          <w:sz w:val="22"/>
          <w:szCs w:val="22"/>
        </w:rPr>
        <w:t xml:space="preserve">Informacja o sposobie porozumiewania się Zamawiającego z Wykonawcami </w:t>
      </w:r>
      <w:r w:rsidR="00254CBF" w:rsidRPr="00BF31B5">
        <w:rPr>
          <w:rFonts w:ascii="Arial" w:hAnsi="Arial" w:cs="Arial"/>
          <w:b/>
          <w:sz w:val="22"/>
          <w:szCs w:val="22"/>
        </w:rPr>
        <w:t>–</w:t>
      </w:r>
      <w:r w:rsidRPr="00BF31B5">
        <w:rPr>
          <w:rFonts w:ascii="Arial" w:hAnsi="Arial" w:cs="Arial"/>
          <w:b/>
          <w:sz w:val="22"/>
          <w:szCs w:val="22"/>
        </w:rPr>
        <w:t xml:space="preserve"> wyjaśnienia treści materiałów przetargowych</w:t>
      </w:r>
    </w:p>
    <w:p w14:paraId="1D38EED3" w14:textId="77777777" w:rsidR="005455C3" w:rsidRPr="00BF31B5" w:rsidRDefault="005455C3" w:rsidP="005455C3">
      <w:pPr>
        <w:spacing w:line="260" w:lineRule="atLeast"/>
        <w:jc w:val="both"/>
        <w:rPr>
          <w:rFonts w:cs="Arial"/>
        </w:rPr>
      </w:pPr>
    </w:p>
    <w:p w14:paraId="2C2ECA3A" w14:textId="77777777" w:rsidR="005455C3" w:rsidRPr="00BF31B5" w:rsidRDefault="005455C3" w:rsidP="001A1FB6">
      <w:pPr>
        <w:pStyle w:val="Akapitzlist"/>
        <w:numPr>
          <w:ilvl w:val="0"/>
          <w:numId w:val="7"/>
        </w:numPr>
        <w:spacing w:line="260" w:lineRule="atLeast"/>
        <w:ind w:left="0" w:firstLine="0"/>
        <w:jc w:val="both"/>
        <w:rPr>
          <w:rFonts w:ascii="Arial" w:hAnsi="Arial" w:cs="Arial"/>
          <w:b/>
          <w:bCs/>
          <w:sz w:val="22"/>
          <w:szCs w:val="22"/>
        </w:rPr>
      </w:pPr>
      <w:r w:rsidRPr="00BF31B5">
        <w:rPr>
          <w:rFonts w:ascii="Arial" w:hAnsi="Arial" w:cs="Arial"/>
          <w:sz w:val="22"/>
          <w:szCs w:val="22"/>
        </w:rPr>
        <w:t xml:space="preserve">W niniejszym postępowaniu oświadczenia, wnioski, zawiadomienia oraz informacje Zamawiający i Wykonawcy </w:t>
      </w:r>
      <w:r w:rsidRPr="00BF31B5">
        <w:rPr>
          <w:rFonts w:ascii="Arial" w:hAnsi="Arial" w:cs="Arial"/>
          <w:b/>
          <w:bCs/>
          <w:sz w:val="22"/>
          <w:szCs w:val="22"/>
        </w:rPr>
        <w:t xml:space="preserve">przekazują za pośrednictwem platformy zakupowej Open Nexus i formularza Wyślij wiadomość. </w:t>
      </w:r>
    </w:p>
    <w:p w14:paraId="1A10E80B"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BF31B5">
        <w:rPr>
          <w:rFonts w:ascii="Arial" w:hAnsi="Arial" w:cs="Arial"/>
          <w:b/>
          <w:bCs/>
          <w:sz w:val="22"/>
          <w:szCs w:val="22"/>
        </w:rPr>
        <w:t xml:space="preserve">Pytania i odpowiedzi zostaną zamieszczone na stronie platformy zakupowej Open Nexus </w:t>
      </w:r>
      <w:r w:rsidRPr="00BF31B5">
        <w:rPr>
          <w:rFonts w:ascii="Arial" w:hAnsi="Arial" w:cs="Arial"/>
          <w:sz w:val="22"/>
          <w:szCs w:val="22"/>
        </w:rPr>
        <w:t xml:space="preserve">dotyczącej przedmiotowego postępowania. </w:t>
      </w:r>
    </w:p>
    <w:p w14:paraId="15A2A0BA" w14:textId="77777777" w:rsidR="005455C3" w:rsidRPr="00BF31B5" w:rsidRDefault="005455C3" w:rsidP="005455C3">
      <w:pPr>
        <w:pStyle w:val="Akapitzlist"/>
        <w:spacing w:line="260" w:lineRule="atLeast"/>
        <w:ind w:left="0"/>
        <w:jc w:val="both"/>
        <w:rPr>
          <w:rFonts w:ascii="Arial" w:hAnsi="Arial" w:cs="Arial"/>
          <w:sz w:val="22"/>
          <w:szCs w:val="22"/>
        </w:rPr>
      </w:pPr>
      <w:r w:rsidRPr="00BF31B5">
        <w:rPr>
          <w:rFonts w:ascii="Arial" w:hAnsi="Arial" w:cs="Arial"/>
          <w:sz w:val="22"/>
          <w:szCs w:val="22"/>
        </w:rPr>
        <w:lastRenderedPageBreak/>
        <w:t>Zamawiający przyjmuje wszelkie pisma w godzinach urzędowania od poniedziałku do piątku w godzinach od 7</w:t>
      </w:r>
      <w:r w:rsidRPr="00BF31B5">
        <w:rPr>
          <w:rFonts w:ascii="Arial" w:hAnsi="Arial" w:cs="Arial"/>
          <w:sz w:val="22"/>
          <w:szCs w:val="22"/>
          <w:vertAlign w:val="superscript"/>
        </w:rPr>
        <w:t>00</w:t>
      </w:r>
      <w:r w:rsidRPr="00BF31B5">
        <w:rPr>
          <w:rFonts w:ascii="Arial" w:hAnsi="Arial" w:cs="Arial"/>
          <w:sz w:val="22"/>
          <w:szCs w:val="22"/>
        </w:rPr>
        <w:t xml:space="preserve"> do 15</w:t>
      </w:r>
      <w:r w:rsidRPr="00BF31B5">
        <w:rPr>
          <w:rFonts w:ascii="Arial" w:hAnsi="Arial" w:cs="Arial"/>
          <w:sz w:val="22"/>
          <w:szCs w:val="22"/>
          <w:vertAlign w:val="superscript"/>
        </w:rPr>
        <w:t>00</w:t>
      </w:r>
      <w:r w:rsidRPr="00BF31B5">
        <w:rPr>
          <w:rFonts w:ascii="Arial" w:hAnsi="Arial" w:cs="Arial"/>
          <w:sz w:val="22"/>
          <w:szCs w:val="22"/>
        </w:rPr>
        <w:t>.</w:t>
      </w:r>
    </w:p>
    <w:p w14:paraId="1AFCB1ED" w14:textId="77777777" w:rsidR="005455C3" w:rsidRPr="00BF31B5"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1A1FB6">
      <w:pPr>
        <w:pStyle w:val="Akapitzlist"/>
        <w:numPr>
          <w:ilvl w:val="0"/>
          <w:numId w:val="7"/>
        </w:numPr>
        <w:spacing w:line="260" w:lineRule="atLeast"/>
        <w:ind w:left="0" w:firstLine="0"/>
        <w:jc w:val="both"/>
        <w:rPr>
          <w:rFonts w:ascii="Arial" w:hAnsi="Arial" w:cs="Arial"/>
          <w:sz w:val="22"/>
          <w:szCs w:val="22"/>
        </w:rPr>
      </w:pPr>
      <w:r w:rsidRPr="00BF31B5">
        <w:rPr>
          <w:rFonts w:ascii="Arial" w:hAnsi="Arial" w:cs="Arial"/>
          <w:sz w:val="22"/>
          <w:szCs w:val="22"/>
        </w:rPr>
        <w:t>Zamawiający nie przewiduje zwołania zebrania wszystkich Wykonawców w celu wyjaśnienia treści specyfikacji istotnych warunków</w:t>
      </w:r>
      <w:r w:rsidRPr="00C90EC0">
        <w:rPr>
          <w:rFonts w:ascii="Arial" w:hAnsi="Arial" w:cs="Arial"/>
          <w:sz w:val="22"/>
          <w:szCs w:val="22"/>
        </w:rPr>
        <w:t xml:space="preserve"> zamówienia.</w:t>
      </w:r>
    </w:p>
    <w:p w14:paraId="7240C8EF" w14:textId="77777777" w:rsidR="005455C3" w:rsidRPr="00BF31B5" w:rsidRDefault="005455C3" w:rsidP="005455C3">
      <w:pPr>
        <w:spacing w:line="260" w:lineRule="atLeast"/>
        <w:jc w:val="both"/>
        <w:rPr>
          <w:rFonts w:cs="Arial"/>
          <w:color w:val="000000"/>
        </w:rPr>
      </w:pPr>
    </w:p>
    <w:p w14:paraId="3A6967F2" w14:textId="1C316FF6" w:rsidR="005455C3" w:rsidRPr="00BF31B5" w:rsidRDefault="005455C3" w:rsidP="001A1FB6">
      <w:pPr>
        <w:pStyle w:val="Akapitzlist"/>
        <w:numPr>
          <w:ilvl w:val="0"/>
          <w:numId w:val="6"/>
        </w:numPr>
        <w:jc w:val="both"/>
        <w:rPr>
          <w:rFonts w:ascii="Arial" w:hAnsi="Arial" w:cs="Arial"/>
          <w:b/>
          <w:sz w:val="22"/>
          <w:szCs w:val="22"/>
        </w:rPr>
      </w:pPr>
      <w:r w:rsidRPr="00BF31B5">
        <w:rPr>
          <w:rFonts w:ascii="Arial" w:hAnsi="Arial" w:cs="Arial"/>
          <w:b/>
          <w:sz w:val="22"/>
          <w:szCs w:val="22"/>
        </w:rPr>
        <w:t>Opis sposobu przygotowania ofert:</w:t>
      </w:r>
    </w:p>
    <w:p w14:paraId="78C570C6" w14:textId="77777777" w:rsidR="005455C3" w:rsidRPr="00BF31B5" w:rsidRDefault="005455C3" w:rsidP="005455C3">
      <w:pPr>
        <w:jc w:val="both"/>
        <w:rPr>
          <w:rFonts w:cs="Arial"/>
          <w:b/>
        </w:rPr>
      </w:pPr>
    </w:p>
    <w:p w14:paraId="49844F2B" w14:textId="77777777" w:rsidR="005455C3" w:rsidRPr="00BF31B5" w:rsidRDefault="005455C3" w:rsidP="001A1FB6">
      <w:pPr>
        <w:pStyle w:val="Akapitzlist"/>
        <w:numPr>
          <w:ilvl w:val="0"/>
          <w:numId w:val="8"/>
        </w:numPr>
        <w:ind w:left="709" w:hanging="709"/>
        <w:jc w:val="both"/>
        <w:rPr>
          <w:rFonts w:ascii="Arial" w:hAnsi="Arial" w:cs="Arial"/>
          <w:sz w:val="22"/>
          <w:szCs w:val="22"/>
        </w:rPr>
      </w:pPr>
      <w:r w:rsidRPr="00BF31B5">
        <w:rPr>
          <w:rFonts w:ascii="Arial" w:hAnsi="Arial" w:cs="Arial"/>
          <w:sz w:val="22"/>
          <w:szCs w:val="22"/>
        </w:rPr>
        <w:t>Zamawiający nie dopuszcza składania ofert wariantowych.</w:t>
      </w:r>
    </w:p>
    <w:p w14:paraId="73DE0C8B" w14:textId="77777777" w:rsidR="005455C3" w:rsidRPr="00BF31B5" w:rsidRDefault="005455C3" w:rsidP="001A1FB6">
      <w:pPr>
        <w:pStyle w:val="Akapitzlist"/>
        <w:numPr>
          <w:ilvl w:val="0"/>
          <w:numId w:val="8"/>
        </w:numPr>
        <w:ind w:left="0" w:firstLine="0"/>
        <w:jc w:val="both"/>
        <w:rPr>
          <w:rFonts w:ascii="Arial" w:hAnsi="Arial" w:cs="Arial"/>
          <w:b/>
          <w:bCs/>
          <w:sz w:val="22"/>
          <w:szCs w:val="22"/>
        </w:rPr>
      </w:pPr>
      <w:r w:rsidRPr="00BF31B5">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BF31B5">
          <w:rPr>
            <w:rStyle w:val="Hipercze"/>
            <w:rFonts w:ascii="Arial" w:eastAsia="Lucida Sans Unicode" w:hAnsi="Arial" w:cs="Arial"/>
            <w:sz w:val="22"/>
            <w:szCs w:val="22"/>
          </w:rPr>
          <w:t>https://platformazakupowa.pl/pn/zwik_swi</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dostępnej również na stronie internetowej Zamawiającego w zakładce przetargi pod adresem:</w:t>
      </w:r>
      <w:r w:rsidRPr="00BF31B5">
        <w:rPr>
          <w:rStyle w:val="Hipercze"/>
          <w:rFonts w:ascii="Arial" w:eastAsia="Lucida Sans Unicode" w:hAnsi="Arial" w:cs="Arial"/>
          <w:sz w:val="22"/>
          <w:szCs w:val="22"/>
        </w:rPr>
        <w:t xml:space="preserve"> </w:t>
      </w:r>
      <w:hyperlink r:id="rId15" w:history="1">
        <w:r w:rsidRPr="00BF31B5">
          <w:rPr>
            <w:rStyle w:val="Hipercze"/>
            <w:rFonts w:ascii="Arial" w:eastAsia="Lucida Sans Unicode" w:hAnsi="Arial" w:cs="Arial"/>
            <w:sz w:val="22"/>
            <w:szCs w:val="22"/>
          </w:rPr>
          <w:t>http://zwik.swi.pl/przetargi.html</w:t>
        </w:r>
      </w:hyperlink>
      <w:r w:rsidRPr="00BF31B5">
        <w:rPr>
          <w:rStyle w:val="Hipercze"/>
          <w:rFonts w:ascii="Arial" w:eastAsia="Lucida Sans Unicode" w:hAnsi="Arial" w:cs="Arial"/>
          <w:sz w:val="22"/>
          <w:szCs w:val="22"/>
        </w:rPr>
        <w:t xml:space="preserve"> </w:t>
      </w:r>
      <w:r w:rsidRPr="00BF31B5">
        <w:rPr>
          <w:rStyle w:val="Hipercze"/>
          <w:rFonts w:ascii="Arial" w:eastAsia="Lucida Sans Unicode" w:hAnsi="Arial" w:cs="Arial"/>
          <w:color w:val="auto"/>
          <w:sz w:val="22"/>
          <w:szCs w:val="22"/>
          <w:u w:val="none"/>
        </w:rPr>
        <w:t>oraz na stronie Biuletynu Informacji Publicznej Zamawiającego pod adresem:</w:t>
      </w:r>
      <w:r w:rsidRPr="00BF31B5">
        <w:rPr>
          <w:rStyle w:val="Hipercze"/>
          <w:rFonts w:ascii="Arial" w:eastAsia="Lucida Sans Unicode" w:hAnsi="Arial" w:cs="Arial"/>
          <w:color w:val="auto"/>
          <w:sz w:val="22"/>
          <w:szCs w:val="22"/>
        </w:rPr>
        <w:t xml:space="preserve"> </w:t>
      </w:r>
      <w:hyperlink r:id="rId16" w:history="1">
        <w:r w:rsidRPr="00BF31B5">
          <w:rPr>
            <w:rStyle w:val="Hipercze"/>
            <w:rFonts w:ascii="Arial" w:eastAsia="Lucida Sans Unicode" w:hAnsi="Arial" w:cs="Arial"/>
            <w:sz w:val="22"/>
            <w:szCs w:val="22"/>
          </w:rPr>
          <w:t>http://bip.um.swinoujscie.pl/artykuly/1085/przetargi</w:t>
        </w:r>
      </w:hyperlink>
      <w:r w:rsidRPr="00BF31B5">
        <w:rPr>
          <w:rStyle w:val="Hipercze"/>
          <w:rFonts w:ascii="Arial" w:eastAsia="Lucida Sans Unicode" w:hAnsi="Arial" w:cs="Arial"/>
          <w:sz w:val="22"/>
          <w:szCs w:val="22"/>
        </w:rPr>
        <w:t xml:space="preserve">. </w:t>
      </w:r>
      <w:r w:rsidRPr="00BF31B5">
        <w:rPr>
          <w:rFonts w:ascii="Arial" w:hAnsi="Arial" w:cs="Arial"/>
          <w:b/>
          <w:bCs/>
          <w:sz w:val="22"/>
          <w:szCs w:val="22"/>
        </w:rPr>
        <w:t xml:space="preserve">Korzystanie z platformy zakupowej Open Nexus 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BF31B5">
        <w:rPr>
          <w:rFonts w:ascii="Arial" w:hAnsi="Arial" w:cs="Arial"/>
          <w:b/>
          <w:bCs/>
          <w:sz w:val="22"/>
          <w:szCs w:val="22"/>
        </w:rPr>
        <w:t>Na stronie platformy</w:t>
      </w:r>
      <w:r w:rsidRPr="00DB6497">
        <w:rPr>
          <w:rFonts w:ascii="Arial" w:hAnsi="Arial" w:cs="Arial"/>
          <w:b/>
          <w:bCs/>
          <w:sz w:val="22"/>
          <w:szCs w:val="22"/>
        </w:rPr>
        <w:t xml:space="preserve">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57BE391E" w14:textId="38E1216A" w:rsidR="005455C3" w:rsidRPr="00B36552" w:rsidRDefault="005455C3" w:rsidP="00B36552">
      <w:pPr>
        <w:pStyle w:val="Akapitzlist"/>
        <w:numPr>
          <w:ilvl w:val="0"/>
          <w:numId w:val="8"/>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w:t>
      </w:r>
      <w:r w:rsidR="00B36552">
        <w:rPr>
          <w:rFonts w:ascii="Arial" w:hAnsi="Arial" w:cs="Arial"/>
          <w:sz w:val="22"/>
          <w:szCs w:val="22"/>
        </w:rPr>
        <w:t xml:space="preserve"> </w:t>
      </w:r>
      <w:r w:rsidR="00B36552" w:rsidRPr="00FD3086">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75F1C293" w14:textId="11AEE6FB" w:rsidR="00D16594" w:rsidRPr="00603B83" w:rsidRDefault="00B36552" w:rsidP="001A1FB6">
      <w:pPr>
        <w:pStyle w:val="Akapitzlist"/>
        <w:numPr>
          <w:ilvl w:val="0"/>
          <w:numId w:val="8"/>
        </w:numPr>
        <w:ind w:left="0" w:firstLine="0"/>
        <w:jc w:val="both"/>
        <w:rPr>
          <w:rFonts w:ascii="Arial" w:hAnsi="Arial" w:cs="Arial"/>
          <w:sz w:val="22"/>
          <w:szCs w:val="22"/>
        </w:rPr>
      </w:pPr>
      <w:r w:rsidRPr="00FD3086">
        <w:rPr>
          <w:rFonts w:ascii="Arial" w:hAnsi="Arial" w:cs="Arial"/>
          <w:sz w:val="22"/>
          <w:szCs w:val="22"/>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Pr="00FD3086">
        <w:rPr>
          <w:rFonts w:ascii="Arial" w:hAnsi="Arial" w:cs="Arial"/>
          <w:b/>
          <w:bCs/>
          <w:sz w:val="22"/>
          <w:szCs w:val="22"/>
        </w:rPr>
        <w:t xml:space="preserve"> </w:t>
      </w:r>
      <w:r w:rsidR="000042E6" w:rsidRPr="00603B83">
        <w:rPr>
          <w:rFonts w:ascii="Arial" w:hAnsi="Arial" w:cs="Arial"/>
          <w:sz w:val="22"/>
          <w:szCs w:val="22"/>
        </w:rPr>
        <w:t xml:space="preserve"> </w:t>
      </w:r>
      <w:r w:rsidR="00254CBF" w:rsidRPr="00603B83">
        <w:rPr>
          <w:rFonts w:ascii="Arial" w:hAnsi="Arial" w:cs="Arial"/>
          <w:b/>
          <w:bCs/>
          <w:sz w:val="22"/>
          <w:szCs w:val="22"/>
        </w:rPr>
        <w:t>Rege</w:t>
      </w:r>
      <w:r w:rsidR="00BF31B5" w:rsidRPr="00603B83">
        <w:rPr>
          <w:rFonts w:ascii="Arial" w:hAnsi="Arial" w:cs="Arial"/>
          <w:b/>
          <w:bCs/>
          <w:sz w:val="22"/>
          <w:szCs w:val="22"/>
        </w:rPr>
        <w:t>n</w:t>
      </w:r>
      <w:r w:rsidR="00254CBF" w:rsidRPr="00603B83">
        <w:rPr>
          <w:rFonts w:ascii="Arial" w:hAnsi="Arial" w:cs="Arial"/>
          <w:b/>
          <w:bCs/>
          <w:sz w:val="22"/>
          <w:szCs w:val="22"/>
        </w:rPr>
        <w:t>eracja</w:t>
      </w:r>
      <w:r w:rsidR="000042E6" w:rsidRPr="00603B83">
        <w:rPr>
          <w:rFonts w:ascii="Arial" w:hAnsi="Arial" w:cs="Arial"/>
          <w:b/>
          <w:bCs/>
          <w:sz w:val="22"/>
          <w:szCs w:val="22"/>
        </w:rPr>
        <w:t xml:space="preserve"> studni głębinow</w:t>
      </w:r>
      <w:r w:rsidR="00E44C29" w:rsidRPr="00603B83">
        <w:rPr>
          <w:rFonts w:ascii="Arial" w:hAnsi="Arial" w:cs="Arial"/>
          <w:b/>
          <w:bCs/>
          <w:sz w:val="22"/>
          <w:szCs w:val="22"/>
        </w:rPr>
        <w:t>ej</w:t>
      </w:r>
      <w:r w:rsidR="000042E6" w:rsidRPr="00603B83">
        <w:rPr>
          <w:rFonts w:ascii="Arial" w:hAnsi="Arial" w:cs="Arial"/>
          <w:b/>
          <w:bCs/>
          <w:sz w:val="22"/>
          <w:szCs w:val="22"/>
        </w:rPr>
        <w:t xml:space="preserve"> na UW „</w:t>
      </w:r>
      <w:r w:rsidR="00E44C29" w:rsidRPr="00603B83">
        <w:rPr>
          <w:rFonts w:ascii="Arial" w:hAnsi="Arial" w:cs="Arial"/>
          <w:b/>
          <w:bCs/>
          <w:sz w:val="22"/>
          <w:szCs w:val="22"/>
        </w:rPr>
        <w:t>Odra</w:t>
      </w:r>
      <w:r w:rsidR="000042E6" w:rsidRPr="00603B83">
        <w:rPr>
          <w:rFonts w:ascii="Arial" w:hAnsi="Arial" w:cs="Arial"/>
          <w:b/>
          <w:bCs/>
          <w:sz w:val="22"/>
          <w:szCs w:val="22"/>
        </w:rPr>
        <w:t>”</w:t>
      </w:r>
      <w:r w:rsidR="00D16594" w:rsidRPr="00603B83">
        <w:rPr>
          <w:rFonts w:ascii="Arial" w:hAnsi="Arial" w:cs="Arial"/>
          <w:b/>
          <w:bCs/>
          <w:sz w:val="22"/>
          <w:szCs w:val="22"/>
        </w:rPr>
        <w:t>.</w:t>
      </w:r>
    </w:p>
    <w:p w14:paraId="5E5D842F" w14:textId="06B66A9B" w:rsidR="005455C3" w:rsidRPr="00603B83" w:rsidRDefault="005455C3" w:rsidP="001A1FB6">
      <w:pPr>
        <w:pStyle w:val="Akapitzlist"/>
        <w:numPr>
          <w:ilvl w:val="0"/>
          <w:numId w:val="8"/>
        </w:numPr>
        <w:ind w:left="0" w:firstLine="0"/>
        <w:jc w:val="both"/>
        <w:rPr>
          <w:rFonts w:ascii="Arial" w:hAnsi="Arial" w:cs="Arial"/>
          <w:sz w:val="22"/>
          <w:szCs w:val="22"/>
        </w:rPr>
      </w:pPr>
      <w:r w:rsidRPr="00603B83">
        <w:rPr>
          <w:rFonts w:ascii="Arial" w:hAnsi="Arial" w:cs="Arial"/>
          <w:sz w:val="22"/>
          <w:szCs w:val="22"/>
        </w:rPr>
        <w:t xml:space="preserve">Wykonawca w terminie 7 dni od dnia otrzymania od Zamawiającego umowy zobowiązany jest do jej podpisania i odesłania do Zamawiającego. </w:t>
      </w:r>
      <w:r w:rsidRPr="00603B83">
        <w:rPr>
          <w:rStyle w:val="markedcontent"/>
          <w:rFonts w:ascii="Arial" w:hAnsi="Arial" w:cs="Arial"/>
          <w:sz w:val="22"/>
          <w:szCs w:val="22"/>
        </w:rPr>
        <w:t xml:space="preserve">Zamawiający informuje, że istnieje możliwość zawarcia umowy w formie </w:t>
      </w:r>
      <w:r w:rsidRPr="00603B83">
        <w:rPr>
          <w:rStyle w:val="highlight"/>
          <w:rFonts w:ascii="Arial" w:hAnsi="Arial" w:cs="Arial"/>
          <w:sz w:val="22"/>
          <w:szCs w:val="22"/>
        </w:rPr>
        <w:t>elektr</w:t>
      </w:r>
      <w:r w:rsidRPr="00603B83">
        <w:rPr>
          <w:rStyle w:val="markedcontent"/>
          <w:rFonts w:ascii="Arial" w:hAnsi="Arial" w:cs="Arial"/>
          <w:sz w:val="22"/>
          <w:szCs w:val="22"/>
        </w:rPr>
        <w:t xml:space="preserve">onicznej. Podpisaną w formie elektronicznej umowę należy przesłać na adres poczty elektronicznej: </w:t>
      </w:r>
      <w:hyperlink r:id="rId18" w:history="1">
        <w:r w:rsidR="00E44C29" w:rsidRPr="00603B83">
          <w:rPr>
            <w:rStyle w:val="Hipercze"/>
            <w:rFonts w:ascii="Arial" w:eastAsia="Lucida Sans Unicode" w:hAnsi="Arial" w:cs="Arial"/>
            <w:sz w:val="22"/>
            <w:szCs w:val="22"/>
          </w:rPr>
          <w:t>dwisniewska@zwik.fn.pl</w:t>
        </w:r>
      </w:hyperlink>
      <w:r w:rsidRPr="00603B83">
        <w:rPr>
          <w:rStyle w:val="markedcontent"/>
          <w:rFonts w:ascii="Arial" w:hAnsi="Arial" w:cs="Arial"/>
          <w:sz w:val="22"/>
          <w:szCs w:val="22"/>
        </w:rPr>
        <w:t xml:space="preserve">. </w:t>
      </w:r>
    </w:p>
    <w:p w14:paraId="44A4F310" w14:textId="77777777" w:rsidR="005455C3" w:rsidRPr="00603B83" w:rsidRDefault="005455C3" w:rsidP="001A1FB6">
      <w:pPr>
        <w:pStyle w:val="Akapitzlist"/>
        <w:numPr>
          <w:ilvl w:val="0"/>
          <w:numId w:val="8"/>
        </w:numPr>
        <w:ind w:left="709" w:hanging="709"/>
        <w:jc w:val="both"/>
        <w:rPr>
          <w:rFonts w:ascii="Arial" w:hAnsi="Arial" w:cs="Arial"/>
          <w:sz w:val="22"/>
          <w:szCs w:val="22"/>
        </w:rPr>
      </w:pPr>
      <w:r w:rsidRPr="00603B83">
        <w:rPr>
          <w:rFonts w:ascii="Arial" w:hAnsi="Arial" w:cs="Arial"/>
          <w:sz w:val="22"/>
          <w:szCs w:val="22"/>
        </w:rPr>
        <w:t>Każdy dokument składający się na ofertę musi być czytelny.</w:t>
      </w:r>
    </w:p>
    <w:p w14:paraId="070D8D8C" w14:textId="77777777" w:rsidR="005455C3" w:rsidRPr="00DD2847" w:rsidRDefault="005455C3" w:rsidP="001A1FB6">
      <w:pPr>
        <w:pStyle w:val="Akapitzlist"/>
        <w:numPr>
          <w:ilvl w:val="0"/>
          <w:numId w:val="8"/>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DFBFA71"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w:t>
      </w:r>
      <w:r w:rsidRPr="009176CA">
        <w:rPr>
          <w:rFonts w:ascii="Arial" w:hAnsi="Arial" w:cs="Arial"/>
          <w:sz w:val="22"/>
          <w:szCs w:val="22"/>
        </w:rPr>
        <w:t xml:space="preserve">innym języku niż język polski winien być złożony wraz z tłumaczeniem, tłumacza przysięgłego, na język polski. W razie wątpliwości uznaje się, iż wersja polskojęzyczna jest wersją wiążącą. </w:t>
      </w:r>
    </w:p>
    <w:p w14:paraId="36C39EF0" w14:textId="77777777"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04046930"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lastRenderedPageBreak/>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9176CA" w:rsidRPr="009176CA">
        <w:rPr>
          <w:rFonts w:ascii="Arial" w:hAnsi="Arial" w:cs="Arial"/>
          <w:sz w:val="22"/>
          <w:szCs w:val="22"/>
        </w:rPr>
        <w:t>Powyższe nie dotyczy ofert podpisanych kwalifikowalnym podpisem elektronicznym.</w:t>
      </w:r>
    </w:p>
    <w:p w14:paraId="05B9D3FD" w14:textId="1C2CC58E" w:rsidR="005455C3" w:rsidRPr="009176CA" w:rsidRDefault="005455C3" w:rsidP="001A1FB6">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Strony oferty winny być trwale ze sobą połączone i kolejno ponumerowane. W treści oferty winna być umieszczona informacja o ilości stron</w:t>
      </w:r>
      <w:r w:rsidR="009176CA" w:rsidRPr="009176CA">
        <w:rPr>
          <w:rFonts w:ascii="Arial" w:hAnsi="Arial" w:cs="Arial"/>
          <w:sz w:val="22"/>
          <w:szCs w:val="22"/>
        </w:rPr>
        <w:t xml:space="preserve"> ( nie dotyczy oferty podpisanej kwalifikowalnym podpisem elektronicznym).</w:t>
      </w:r>
    </w:p>
    <w:p w14:paraId="45064D01" w14:textId="7B35F5FD" w:rsidR="005455C3" w:rsidRPr="00B36552" w:rsidRDefault="005455C3" w:rsidP="00B36552">
      <w:pPr>
        <w:pStyle w:val="Akapitzlist"/>
        <w:numPr>
          <w:ilvl w:val="0"/>
          <w:numId w:val="8"/>
        </w:numPr>
        <w:ind w:left="0" w:firstLine="0"/>
        <w:jc w:val="both"/>
        <w:rPr>
          <w:rFonts w:ascii="Arial" w:hAnsi="Arial" w:cs="Arial"/>
          <w:sz w:val="22"/>
          <w:szCs w:val="22"/>
        </w:rPr>
      </w:pPr>
      <w:r w:rsidRPr="009176CA">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w:t>
      </w:r>
      <w:r w:rsidRPr="00FF6CA2">
        <w:rPr>
          <w:rFonts w:ascii="Arial" w:hAnsi="Arial" w:cs="Arial"/>
          <w:sz w:val="22"/>
          <w:szCs w:val="22"/>
        </w:rPr>
        <w:t xml:space="preserve"> z dnia 16 kwietnia 1993 r. o zwalczaniu nieuczciwej konkurencji (</w:t>
      </w:r>
      <w:bookmarkStart w:id="4" w:name="_Hlk2155625"/>
      <w:r w:rsidRPr="00FF6CA2">
        <w:rPr>
          <w:rFonts w:ascii="Arial" w:hAnsi="Arial" w:cs="Arial"/>
          <w:sz w:val="22"/>
          <w:szCs w:val="22"/>
        </w:rPr>
        <w:t>Dz. U. z 202</w:t>
      </w:r>
      <w:r w:rsidR="000D0332">
        <w:rPr>
          <w:rFonts w:ascii="Arial" w:hAnsi="Arial" w:cs="Arial"/>
          <w:sz w:val="22"/>
          <w:szCs w:val="22"/>
        </w:rPr>
        <w:t>2</w:t>
      </w:r>
      <w:r w:rsidRPr="00FF6CA2">
        <w:rPr>
          <w:rFonts w:ascii="Arial" w:hAnsi="Arial" w:cs="Arial"/>
          <w:sz w:val="22"/>
          <w:szCs w:val="22"/>
        </w:rPr>
        <w:t xml:space="preserve"> poz. </w:t>
      </w:r>
      <w:r w:rsidR="000D0332">
        <w:rPr>
          <w:rFonts w:ascii="Arial" w:hAnsi="Arial" w:cs="Arial"/>
          <w:sz w:val="22"/>
          <w:szCs w:val="22"/>
        </w:rPr>
        <w:t>1233</w:t>
      </w:r>
      <w:r w:rsidRPr="00FF6CA2">
        <w:rPr>
          <w:rFonts w:ascii="Arial" w:hAnsi="Arial" w:cs="Arial"/>
          <w:sz w:val="22"/>
          <w:szCs w:val="22"/>
        </w:rPr>
        <w:t xml:space="preserve">) </w:t>
      </w:r>
      <w:bookmarkEnd w:id="4"/>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B36552">
        <w:rPr>
          <w:rFonts w:ascii="Arial" w:hAnsi="Arial" w:cs="Arial"/>
          <w:sz w:val="22"/>
          <w:szCs w:val="22"/>
        </w:rPr>
        <w:t xml:space="preserve"> </w:t>
      </w:r>
      <w:r w:rsidR="00B36552" w:rsidRPr="00FD3086">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DC4ECC4"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26BBE708"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1A1FB6">
      <w:pPr>
        <w:pStyle w:val="Akapitzlist"/>
        <w:numPr>
          <w:ilvl w:val="0"/>
          <w:numId w:val="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1A1FB6">
      <w:pPr>
        <w:pStyle w:val="Akapitzlist"/>
        <w:numPr>
          <w:ilvl w:val="0"/>
          <w:numId w:val="8"/>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1A1FB6">
      <w:pPr>
        <w:pStyle w:val="Akapitzlist"/>
        <w:numPr>
          <w:ilvl w:val="0"/>
          <w:numId w:val="8"/>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02BC1040" w14:textId="173FA2B0"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 xml:space="preserve">przedstawioną w Formularzu oferty. Cena oferty powinna być podana </w:t>
      </w:r>
      <w:r w:rsidR="00B36552">
        <w:rPr>
          <w:rFonts w:cs="Arial"/>
        </w:rPr>
        <w:t xml:space="preserve">do dwóch miejsc po przecinku, </w:t>
      </w:r>
      <w:r w:rsidR="005455C3" w:rsidRPr="003B4438">
        <w:rPr>
          <w:rFonts w:cs="Arial"/>
        </w:rPr>
        <w:t>w PLN liczbowo i słownie</w:t>
      </w:r>
      <w:r w:rsidR="006A5919">
        <w:rPr>
          <w:rFonts w:cs="Arial"/>
        </w:rPr>
        <w:t>.</w:t>
      </w:r>
      <w:r w:rsidR="005455C3" w:rsidRPr="003B4438">
        <w:rPr>
          <w:rFonts w:cs="Arial"/>
        </w:rPr>
        <w:t xml:space="preserve"> </w:t>
      </w:r>
    </w:p>
    <w:p w14:paraId="7FA21594" w14:textId="575D7AE9" w:rsidR="006A5919" w:rsidRDefault="005455C3" w:rsidP="006A5919">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Podana cena winna obejmować wszystkie koszty </w:t>
      </w:r>
      <w:r w:rsidR="006A5919">
        <w:rPr>
          <w:rFonts w:cs="Arial"/>
        </w:rPr>
        <w:t xml:space="preserve">związane z realizacją zamówienia </w:t>
      </w:r>
      <w:r w:rsidRPr="003B4438">
        <w:rPr>
          <w:rFonts w:cs="Arial"/>
        </w:rPr>
        <w:t>z</w:t>
      </w:r>
      <w:r w:rsidR="006A5919">
        <w:rPr>
          <w:rFonts w:cs="Arial"/>
        </w:rPr>
        <w:t> </w:t>
      </w:r>
      <w:r w:rsidRPr="003B4438">
        <w:rPr>
          <w:rFonts w:cs="Arial"/>
        </w:rPr>
        <w:t xml:space="preserve">uwzględnieniem podatku od towarów </w:t>
      </w:r>
      <w:r w:rsidRPr="007439D8">
        <w:rPr>
          <w:rFonts w:cs="Arial"/>
        </w:rPr>
        <w:t xml:space="preserve">i usług VAT, innych opłat i podatków, opłat celnych oraz ewentualnych upustów i rabatów.  </w:t>
      </w:r>
    </w:p>
    <w:p w14:paraId="7461B422" w14:textId="71057C49" w:rsidR="006A5919" w:rsidRPr="00CE7496" w:rsidRDefault="006A5919" w:rsidP="006A5919">
      <w:pPr>
        <w:jc w:val="both"/>
        <w:rPr>
          <w:rFonts w:cs="Arial"/>
        </w:rPr>
      </w:pPr>
      <w:r>
        <w:rPr>
          <w:rFonts w:cs="Arial"/>
        </w:rPr>
        <w:t xml:space="preserve">13.3 </w:t>
      </w:r>
      <w:r w:rsidRPr="00CE7496">
        <w:rPr>
          <w:rFonts w:cs="Arial"/>
        </w:rPr>
        <w:t>Wykonawca przygotowując ofertę oprócz robót i prac wynikających z opisu przedmiotu zamówienia (</w:t>
      </w:r>
      <w:r>
        <w:rPr>
          <w:rFonts w:cs="Arial"/>
        </w:rPr>
        <w:t>pkt. 4 siwz</w:t>
      </w:r>
      <w:r w:rsidRPr="00CE7496">
        <w:rPr>
          <w:rFonts w:cs="Arial"/>
        </w:rPr>
        <w:t>) oraz ze wzoru umowy, powinien przewidzieć inne okoliczności, które towarzyszą lub mogą towarzyszyć wykonaniu zamówienia zgodnie z obowiązującymi przepisami w szczególności ustawy z dnia 9 czerwca 2011r. Prawo geologiczne i górnicze, normami, które są konieczne do prawidłowego wykonania zamówienia</w:t>
      </w:r>
      <w:r w:rsidR="008D2975">
        <w:rPr>
          <w:rFonts w:cs="Arial"/>
        </w:rPr>
        <w:t>.</w:t>
      </w:r>
    </w:p>
    <w:p w14:paraId="11275E80" w14:textId="77777777"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lastRenderedPageBreak/>
        <w:t>1</w:t>
      </w:r>
      <w:r>
        <w:rPr>
          <w:rFonts w:ascii="Arial" w:hAnsi="Arial" w:cs="Arial"/>
          <w:color w:val="auto"/>
          <w:sz w:val="22"/>
          <w:szCs w:val="22"/>
        </w:rPr>
        <w:t>3</w:t>
      </w:r>
      <w:r w:rsidRPr="003B4438">
        <w:rPr>
          <w:rFonts w:ascii="Arial" w:hAnsi="Arial" w:cs="Arial"/>
          <w:color w:val="auto"/>
          <w:sz w:val="22"/>
          <w:szCs w:val="22"/>
        </w:rPr>
        <w:t>.</w:t>
      </w:r>
      <w:r>
        <w:rPr>
          <w:rFonts w:ascii="Arial" w:hAnsi="Arial" w:cs="Arial"/>
          <w:color w:val="auto"/>
          <w:sz w:val="22"/>
          <w:szCs w:val="22"/>
        </w:rPr>
        <w:t>4</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714827DF" w14:textId="3377B6DB" w:rsidR="000B4ED1" w:rsidRPr="008D2975" w:rsidRDefault="00A83BD5" w:rsidP="000B4ED1">
      <w:pPr>
        <w:pStyle w:val="Default"/>
        <w:jc w:val="both"/>
        <w:rPr>
          <w:rFonts w:ascii="Arial" w:hAnsi="Arial" w:cs="Arial"/>
          <w:sz w:val="22"/>
          <w:szCs w:val="22"/>
        </w:rPr>
      </w:pPr>
      <w:r w:rsidRPr="008D2975">
        <w:rPr>
          <w:rFonts w:ascii="Arial" w:hAnsi="Arial" w:cs="Arial"/>
          <w:sz w:val="22"/>
          <w:szCs w:val="22"/>
        </w:rPr>
        <w:t>13.</w:t>
      </w:r>
      <w:r w:rsidR="008D2975" w:rsidRPr="008D2975">
        <w:rPr>
          <w:rFonts w:ascii="Arial" w:hAnsi="Arial" w:cs="Arial"/>
          <w:sz w:val="22"/>
          <w:szCs w:val="22"/>
        </w:rPr>
        <w:t>5</w:t>
      </w:r>
      <w:r w:rsidRPr="008D2975">
        <w:rPr>
          <w:rFonts w:ascii="Arial" w:hAnsi="Arial" w:cs="Arial"/>
          <w:sz w:val="22"/>
          <w:szCs w:val="22"/>
        </w:rPr>
        <w:t xml:space="preserve">. </w:t>
      </w:r>
      <w:r w:rsidR="000B4ED1" w:rsidRPr="008D2975">
        <w:rPr>
          <w:rFonts w:ascii="Arial" w:hAnsi="Arial" w:cs="Arial"/>
          <w:sz w:val="22"/>
          <w:szCs w:val="22"/>
        </w:rPr>
        <w:t xml:space="preserve">Wykonawca uwzględniając wszystkie wymogi, o których mowa w niniejszej specyfikacji, powinien w cenie ofertowej ująć wszelkie koszty związane z wykonaniem przedmiotu zamówienia, niezbędne dla prawidłowego i pełnego wykonania przedmiotu zamówienia jak również koszty  obejmujące w szczególności : </w:t>
      </w:r>
    </w:p>
    <w:p w14:paraId="7F03D4B2" w14:textId="432E0167" w:rsidR="000858F1" w:rsidRPr="008D2975" w:rsidRDefault="000B4ED1" w:rsidP="000858F1">
      <w:pPr>
        <w:pStyle w:val="Default"/>
        <w:jc w:val="both"/>
        <w:rPr>
          <w:rFonts w:ascii="Arial" w:hAnsi="Arial" w:cs="Arial"/>
          <w:sz w:val="22"/>
          <w:szCs w:val="22"/>
        </w:rPr>
      </w:pPr>
      <w:r w:rsidRPr="008D2975">
        <w:rPr>
          <w:rFonts w:ascii="Arial" w:hAnsi="Arial" w:cs="Arial"/>
          <w:sz w:val="22"/>
          <w:szCs w:val="22"/>
        </w:rPr>
        <w:t xml:space="preserve">- wszelkie roboty przygotowawcze, porządkowe; organizację zaplecza (zabezpieczenie mediów), składowania i recyklingu materiałów odpadowych, </w:t>
      </w:r>
    </w:p>
    <w:p w14:paraId="285092D6" w14:textId="196CA94E" w:rsidR="000B4ED1" w:rsidRPr="008D2975" w:rsidRDefault="008D2975" w:rsidP="008D2975">
      <w:pPr>
        <w:pStyle w:val="Default"/>
        <w:jc w:val="both"/>
        <w:rPr>
          <w:rFonts w:ascii="Arial" w:hAnsi="Arial" w:cs="Arial"/>
          <w:sz w:val="22"/>
          <w:szCs w:val="22"/>
        </w:rPr>
      </w:pPr>
      <w:r w:rsidRPr="008D2975">
        <w:rPr>
          <w:rFonts w:ascii="Arial" w:hAnsi="Arial" w:cs="Arial"/>
          <w:sz w:val="22"/>
          <w:szCs w:val="22"/>
        </w:rPr>
        <w:t xml:space="preserve">- </w:t>
      </w:r>
      <w:r w:rsidR="000B4ED1" w:rsidRPr="008D2975">
        <w:rPr>
          <w:rFonts w:ascii="Arial" w:hAnsi="Arial" w:cs="Arial"/>
          <w:sz w:val="22"/>
          <w:szCs w:val="22"/>
        </w:rPr>
        <w:t>inne wyżej nie wymienione koszty, jeżeli dobra praktyka, należyta staranność, oględziny obiektów</w:t>
      </w:r>
      <w:r w:rsidR="00AE2280" w:rsidRPr="008D2975">
        <w:rPr>
          <w:rFonts w:ascii="Arial" w:hAnsi="Arial" w:cs="Arial"/>
          <w:sz w:val="22"/>
          <w:szCs w:val="22"/>
        </w:rPr>
        <w:t>, terenu prac</w:t>
      </w:r>
      <w:r w:rsidR="000B4ED1" w:rsidRPr="008D2975">
        <w:rPr>
          <w:rFonts w:ascii="Arial" w:hAnsi="Arial" w:cs="Arial"/>
          <w:sz w:val="22"/>
          <w:szCs w:val="22"/>
        </w:rPr>
        <w:t xml:space="preserve"> i analiza przekazanej dokumentacji projektowej, pozwalają je przewidzieć, a są one niezbędne do prawidłowego  wykonania przedmiotu niniejszego postępowania,</w:t>
      </w:r>
    </w:p>
    <w:p w14:paraId="13CB0DEF" w14:textId="4C1CEE15" w:rsidR="008D2975" w:rsidRPr="008D2975" w:rsidRDefault="008D2975" w:rsidP="008D2975">
      <w:pPr>
        <w:pStyle w:val="Default"/>
        <w:jc w:val="both"/>
        <w:rPr>
          <w:rFonts w:ascii="Arial" w:hAnsi="Arial" w:cs="Arial"/>
          <w:strike/>
          <w:color w:val="auto"/>
          <w:sz w:val="22"/>
          <w:szCs w:val="22"/>
        </w:rPr>
      </w:pPr>
      <w:r w:rsidRPr="008D2975">
        <w:rPr>
          <w:rFonts w:ascii="Arial" w:hAnsi="Arial" w:cs="Arial"/>
          <w:sz w:val="22"/>
          <w:szCs w:val="22"/>
        </w:rPr>
        <w:t xml:space="preserve">- </w:t>
      </w:r>
      <w:r w:rsidR="00A83BD5" w:rsidRPr="008D2975">
        <w:rPr>
          <w:rFonts w:ascii="Arial" w:hAnsi="Arial" w:cs="Arial"/>
          <w:color w:val="auto"/>
          <w:sz w:val="22"/>
          <w:szCs w:val="22"/>
        </w:rPr>
        <w:t>wywóz z terenu budowy wszelkiego rodzaju powstałych odpadów oraz ich utylizacji (z uwzględnieniem opłat taryfowych za przyjęcie, składowanie i utylizację) zgodnie z ustawą z dnia 14 grudnia 2012r. o odpadach (Dz. U. z 2022 r. poz. 699</w:t>
      </w:r>
      <w:r w:rsidR="00BA6BE4">
        <w:rPr>
          <w:rFonts w:ascii="Arial" w:hAnsi="Arial" w:cs="Arial"/>
          <w:color w:val="auto"/>
          <w:sz w:val="22"/>
          <w:szCs w:val="22"/>
        </w:rPr>
        <w:t xml:space="preserve"> z późn. zm.</w:t>
      </w:r>
      <w:r w:rsidR="00A83BD5" w:rsidRPr="008D2975">
        <w:rPr>
          <w:rFonts w:ascii="Arial" w:hAnsi="Arial" w:cs="Arial"/>
          <w:color w:val="auto"/>
          <w:sz w:val="22"/>
          <w:szCs w:val="22"/>
        </w:rPr>
        <w:t>)</w:t>
      </w:r>
    </w:p>
    <w:p w14:paraId="58DDC2A6" w14:textId="17DC2CFC" w:rsidR="00DB27B9" w:rsidRPr="0099356A" w:rsidRDefault="008D2975" w:rsidP="00DB27B9">
      <w:pPr>
        <w:pStyle w:val="Default"/>
        <w:jc w:val="both"/>
        <w:rPr>
          <w:rFonts w:ascii="Arial" w:hAnsi="Arial" w:cs="Arial"/>
          <w:color w:val="auto"/>
          <w:sz w:val="22"/>
          <w:szCs w:val="22"/>
        </w:rPr>
      </w:pPr>
      <w:r w:rsidRPr="00DB27B9">
        <w:rPr>
          <w:rFonts w:ascii="Arial" w:hAnsi="Arial" w:cs="Arial"/>
          <w:strike/>
          <w:color w:val="auto"/>
          <w:sz w:val="22"/>
          <w:szCs w:val="22"/>
        </w:rPr>
        <w:t>-</w:t>
      </w:r>
      <w:r w:rsidR="0034223D" w:rsidRPr="00DB27B9">
        <w:rPr>
          <w:rFonts w:ascii="Arial" w:hAnsi="Arial" w:cs="Arial"/>
          <w:color w:val="auto"/>
          <w:sz w:val="22"/>
          <w:szCs w:val="22"/>
        </w:rPr>
        <w:t xml:space="preserve"> </w:t>
      </w:r>
      <w:r w:rsidR="00A83BD5" w:rsidRPr="00DB27B9">
        <w:rPr>
          <w:rFonts w:ascii="Arial" w:hAnsi="Arial" w:cs="Arial"/>
          <w:color w:val="auto"/>
          <w:sz w:val="22"/>
          <w:szCs w:val="22"/>
        </w:rPr>
        <w:t>koszty sporządzenia dokumentacji powykonawczej</w:t>
      </w:r>
      <w:r w:rsidR="005628C1" w:rsidRPr="00DB27B9">
        <w:rPr>
          <w:rFonts w:ascii="Arial" w:hAnsi="Arial" w:cs="Arial"/>
          <w:color w:val="auto"/>
          <w:sz w:val="22"/>
          <w:szCs w:val="22"/>
        </w:rPr>
        <w:t>/sprawozdawczej</w:t>
      </w:r>
      <w:r w:rsidR="00A83BD5" w:rsidRPr="00DB27B9">
        <w:rPr>
          <w:rFonts w:ascii="Arial" w:hAnsi="Arial" w:cs="Arial"/>
          <w:color w:val="auto"/>
          <w:sz w:val="22"/>
          <w:szCs w:val="22"/>
        </w:rPr>
        <w:t xml:space="preserve"> </w:t>
      </w:r>
      <w:bookmarkStart w:id="5" w:name="_Hlk115091369"/>
      <w:r w:rsidR="00AA4814">
        <w:rPr>
          <w:rFonts w:ascii="Arial" w:hAnsi="Arial" w:cs="Arial"/>
          <w:color w:val="auto"/>
          <w:sz w:val="22"/>
          <w:szCs w:val="22"/>
        </w:rPr>
        <w:t xml:space="preserve">– zbiorczy raport dla wszystkich studni </w:t>
      </w:r>
      <w:r w:rsidR="00A83BD5" w:rsidRPr="00DB27B9">
        <w:rPr>
          <w:rFonts w:ascii="Arial" w:hAnsi="Arial" w:cs="Arial"/>
          <w:color w:val="auto"/>
          <w:sz w:val="22"/>
          <w:szCs w:val="22"/>
        </w:rPr>
        <w:t>(2 kpl. Wersja papierowa + 1 kpl. Wersja elektroniczna – format PDF na nośniku CD</w:t>
      </w:r>
      <w:r w:rsidR="00A83BD5" w:rsidRPr="0099356A">
        <w:rPr>
          <w:rFonts w:ascii="Arial" w:hAnsi="Arial" w:cs="Arial"/>
          <w:color w:val="auto"/>
          <w:sz w:val="22"/>
          <w:szCs w:val="22"/>
        </w:rPr>
        <w:t>)</w:t>
      </w:r>
      <w:bookmarkEnd w:id="5"/>
      <w:r w:rsidR="00580FE2">
        <w:rPr>
          <w:rFonts w:ascii="Arial" w:hAnsi="Arial" w:cs="Arial"/>
          <w:color w:val="auto"/>
          <w:sz w:val="22"/>
          <w:szCs w:val="22"/>
        </w:rPr>
        <w:t>, o której mowa w załączniku nr 1 do SIWZ w pkt. 2.16)</w:t>
      </w:r>
      <w:r w:rsidR="00DB27B9" w:rsidRPr="0099356A">
        <w:rPr>
          <w:rFonts w:ascii="Arial" w:hAnsi="Arial" w:cs="Arial"/>
          <w:sz w:val="22"/>
          <w:szCs w:val="22"/>
        </w:rPr>
        <w:t>.</w:t>
      </w:r>
    </w:p>
    <w:p w14:paraId="44C93FAC" w14:textId="3FA25A83" w:rsidR="005455C3" w:rsidRPr="007439D8" w:rsidRDefault="005455C3" w:rsidP="005455C3">
      <w:pPr>
        <w:pStyle w:val="Default"/>
        <w:jc w:val="both"/>
        <w:rPr>
          <w:rFonts w:ascii="Arial" w:hAnsi="Arial" w:cs="Arial"/>
          <w:color w:val="auto"/>
          <w:sz w:val="22"/>
          <w:szCs w:val="22"/>
        </w:rPr>
      </w:pPr>
      <w:r w:rsidRPr="007439D8">
        <w:rPr>
          <w:rFonts w:ascii="Arial" w:hAnsi="Arial" w:cs="Arial"/>
          <w:color w:val="auto"/>
          <w:sz w:val="22"/>
          <w:szCs w:val="22"/>
        </w:rPr>
        <w:t>13.</w:t>
      </w:r>
      <w:r w:rsidR="008D2975">
        <w:rPr>
          <w:rFonts w:ascii="Arial" w:hAnsi="Arial" w:cs="Arial"/>
          <w:color w:val="auto"/>
          <w:sz w:val="22"/>
          <w:szCs w:val="22"/>
        </w:rPr>
        <w:t>6</w:t>
      </w:r>
      <w:r w:rsidRPr="007439D8">
        <w:rPr>
          <w:rFonts w:ascii="Arial" w:hAnsi="Arial" w:cs="Arial"/>
          <w:color w:val="auto"/>
          <w:sz w:val="22"/>
          <w:szCs w:val="22"/>
        </w:rPr>
        <w:t>. Rozliczenia miedzy Zamawiającym a Wykonawcą będą dokonywane w złotych polskich.</w:t>
      </w:r>
    </w:p>
    <w:p w14:paraId="779C7D07" w14:textId="630DCC75" w:rsidR="005455C3" w:rsidRPr="005455C3" w:rsidRDefault="005455C3" w:rsidP="005455C3">
      <w:pPr>
        <w:jc w:val="both"/>
        <w:rPr>
          <w:rFonts w:cs="Arial"/>
        </w:rPr>
      </w:pPr>
      <w:r w:rsidRPr="007439D8">
        <w:rPr>
          <w:rFonts w:cs="Arial"/>
        </w:rPr>
        <w:t>13.</w:t>
      </w:r>
      <w:r w:rsidR="008D2975">
        <w:rPr>
          <w:rFonts w:cs="Arial"/>
        </w:rPr>
        <w:t>7</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w:t>
      </w:r>
      <w:r w:rsidR="00B36552">
        <w:rPr>
          <w:rFonts w:cs="Arial"/>
          <w:bCs/>
        </w:rPr>
        <w:t>4</w:t>
      </w:r>
      <w:r w:rsidR="00D92722" w:rsidRPr="00B65E53">
        <w:rPr>
          <w:rFonts w:cs="Arial"/>
          <w:bCs/>
        </w:rPr>
        <w:t xml:space="preserve"> r. poz. </w:t>
      </w:r>
      <w:r w:rsidR="00B36552">
        <w:rPr>
          <w:rFonts w:cs="Arial"/>
          <w:bCs/>
        </w:rPr>
        <w:t>361</w:t>
      </w:r>
      <w:r w:rsidR="00D92722" w:rsidRPr="00B65E53">
        <w:rPr>
          <w:rFonts w:cs="Arial"/>
          <w:bCs/>
        </w:rPr>
        <w:t xml:space="preserve">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539F0B7C" w:rsidR="005455C3" w:rsidRPr="005455C3" w:rsidRDefault="005455C3" w:rsidP="005455C3">
      <w:pPr>
        <w:jc w:val="both"/>
        <w:rPr>
          <w:rFonts w:cs="Arial"/>
        </w:rPr>
      </w:pPr>
      <w:r w:rsidRPr="005455C3">
        <w:rPr>
          <w:rFonts w:cs="Arial"/>
        </w:rPr>
        <w:t>13.</w:t>
      </w:r>
      <w:r w:rsidR="008D2975">
        <w:rPr>
          <w:rFonts w:cs="Arial"/>
        </w:rPr>
        <w:t>8</w:t>
      </w:r>
      <w:r w:rsidRPr="005455C3">
        <w:rPr>
          <w:rFonts w:cs="Arial"/>
        </w:rPr>
        <w:t>. Cena podana przez Wykonawcę w ofercie nie będzie zmieniana w toku realizacji przedmiotu zamówienia o ile nie zajdą przesłanki uwzględnione w pkt. 18.5.</w:t>
      </w:r>
    </w:p>
    <w:p w14:paraId="15AE2B9D"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77777777" w:rsidR="005455C3" w:rsidRPr="009277F4" w:rsidRDefault="005455C3" w:rsidP="005455C3">
      <w:pPr>
        <w:jc w:val="both"/>
        <w:rPr>
          <w:rFonts w:cs="Arial"/>
        </w:rPr>
      </w:pPr>
      <w:r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232E27A4" w14:textId="77777777" w:rsidR="005455C3" w:rsidRPr="009277F4" w:rsidRDefault="005455C3" w:rsidP="005455C3">
      <w:pPr>
        <w:pStyle w:val="Tekstpodstawowy"/>
        <w:jc w:val="both"/>
        <w:rPr>
          <w:color w:val="000000"/>
          <w:szCs w:val="22"/>
        </w:rPr>
      </w:pPr>
      <w:r w:rsidRPr="009277F4">
        <w:rPr>
          <w:color w:val="000000"/>
          <w:szCs w:val="22"/>
        </w:rPr>
        <w:t>Kryterium wyboru oferty najkorzystniejszej będzie</w:t>
      </w:r>
    </w:p>
    <w:p w14:paraId="3CB382C3" w14:textId="77777777" w:rsidR="005455C3" w:rsidRPr="009277F4" w:rsidRDefault="005455C3" w:rsidP="005455C3">
      <w:pPr>
        <w:pStyle w:val="Tekstpodstawowy"/>
        <w:jc w:val="both"/>
        <w:rPr>
          <w:szCs w:val="22"/>
        </w:rPr>
      </w:pPr>
      <w:r w:rsidRPr="009277F4">
        <w:rPr>
          <w:color w:val="000000"/>
          <w:szCs w:val="22"/>
        </w:rPr>
        <w:t xml:space="preserve"> </w:t>
      </w:r>
      <w:r w:rsidRPr="009277F4">
        <w:rPr>
          <w:szCs w:val="22"/>
        </w:rPr>
        <w:t>- cena  brutto – 100 % - przedstawiona w Formularzu oferty,</w:t>
      </w:r>
    </w:p>
    <w:p w14:paraId="4DAC57EB" w14:textId="77777777" w:rsidR="005455C3" w:rsidRDefault="005455C3" w:rsidP="005455C3">
      <w:pPr>
        <w:jc w:val="both"/>
        <w:rPr>
          <w:rFonts w:cs="Arial"/>
          <w:b/>
          <w:u w:val="single"/>
        </w:rPr>
      </w:pPr>
    </w:p>
    <w:p w14:paraId="67B5AD7B" w14:textId="77777777" w:rsidR="005455C3" w:rsidRPr="009277F4" w:rsidRDefault="005455C3" w:rsidP="005455C3">
      <w:pPr>
        <w:jc w:val="both"/>
        <w:rPr>
          <w:rFonts w:cs="Arial"/>
          <w:b/>
          <w:u w:val="single"/>
        </w:rPr>
      </w:pPr>
      <w:r w:rsidRPr="009277F4">
        <w:rPr>
          <w:rFonts w:cs="Arial"/>
          <w:b/>
          <w:u w:val="single"/>
        </w:rPr>
        <w:t>UWAGA!</w:t>
      </w:r>
    </w:p>
    <w:p w14:paraId="3FCD4317" w14:textId="77777777" w:rsidR="005455C3" w:rsidRPr="009277F4" w:rsidRDefault="005455C3" w:rsidP="005455C3">
      <w:pPr>
        <w:jc w:val="both"/>
        <w:rPr>
          <w:rFonts w:cs="Arial"/>
          <w:b/>
        </w:rPr>
      </w:pPr>
      <w:r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77F4">
        <w:rPr>
          <w:rFonts w:cs="Arial"/>
          <w:b/>
          <w:u w:val="single"/>
        </w:rPr>
        <w:t>jedynie do oceny ofert.</w:t>
      </w:r>
      <w:r w:rsidRPr="009277F4">
        <w:rPr>
          <w:rFonts w:cs="Arial"/>
          <w:b/>
        </w:rPr>
        <w:t xml:space="preserve"> W przypadku wyboru oferty złożonej przez Wykonawcę zwolnionego z obowiązku płacenia podatku VAT, umowa zawarta zostanie na kwotę faktycznie wynikającą ze złożonej oferty. </w:t>
      </w:r>
    </w:p>
    <w:p w14:paraId="4093A96A" w14:textId="77777777" w:rsidR="005455C3" w:rsidRPr="009277F4" w:rsidRDefault="005455C3" w:rsidP="005455C3">
      <w:pPr>
        <w:jc w:val="both"/>
        <w:rPr>
          <w:rFonts w:cs="Arial"/>
          <w:b/>
        </w:rPr>
      </w:pPr>
    </w:p>
    <w:p w14:paraId="7BD71C19" w14:textId="77777777" w:rsidR="005455C3" w:rsidRPr="009277F4" w:rsidRDefault="005455C3" w:rsidP="005455C3">
      <w:pPr>
        <w:jc w:val="both"/>
        <w:rPr>
          <w:rFonts w:cs="Arial"/>
          <w:color w:val="000000"/>
        </w:rPr>
      </w:pPr>
      <w:r w:rsidRPr="009277F4">
        <w:rPr>
          <w:rFonts w:cs="Arial"/>
          <w:b/>
          <w:color w:val="000000"/>
        </w:rPr>
        <w:t>Sposób wyliczenia punktacji, którą Zamawiający przyjmie do oceny</w:t>
      </w:r>
      <w:r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4D17182A" w14:textId="77777777" w:rsidR="005455C3" w:rsidRPr="009277F4" w:rsidRDefault="005455C3"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402ECE85"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E44C29">
        <w:rPr>
          <w:rFonts w:cs="Arial"/>
          <w:b/>
          <w:bCs/>
        </w:rPr>
        <w:t>…..</w:t>
      </w:r>
      <w:r w:rsidRPr="009277F4">
        <w:rPr>
          <w:rFonts w:cs="Arial"/>
          <w:b/>
          <w:bCs/>
        </w:rPr>
        <w:t>., do godziny 1</w:t>
      </w:r>
      <w:r w:rsidR="00E44C29">
        <w:rPr>
          <w:rFonts w:cs="Arial"/>
          <w:b/>
          <w:bCs/>
        </w:rPr>
        <w:t>0</w:t>
      </w:r>
      <w:r w:rsidRPr="009277F4">
        <w:rPr>
          <w:rFonts w:cs="Arial"/>
          <w:b/>
          <w:bCs/>
        </w:rPr>
        <w:t>:</w:t>
      </w:r>
      <w:r w:rsidR="00666B87">
        <w:rPr>
          <w:rFonts w:cs="Arial"/>
          <w:b/>
          <w:bCs/>
        </w:rPr>
        <w:t>0</w:t>
      </w:r>
      <w:r w:rsidRPr="009277F4">
        <w:rPr>
          <w:rFonts w:cs="Arial"/>
          <w:b/>
          <w:bCs/>
        </w:rPr>
        <w:t>0.</w:t>
      </w:r>
    </w:p>
    <w:p w14:paraId="14751B40" w14:textId="7A44046C"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.2. Otwarcie ofert (elektroniczne na platformie zakupowej Open Nexus) nastąpi w siedzibie Zamawiającego w Świnoujściu przy ul. Kołłątaja 4, w pokoju nr 4, w dniu</w:t>
      </w:r>
      <w:r w:rsidR="00666B87">
        <w:rPr>
          <w:rFonts w:cs="Arial"/>
        </w:rPr>
        <w:t xml:space="preserve"> </w:t>
      </w:r>
      <w:r w:rsidR="00E44C29">
        <w:rPr>
          <w:rFonts w:cs="Arial"/>
          <w:b/>
          <w:bCs/>
        </w:rPr>
        <w:t>…………</w:t>
      </w:r>
      <w:r w:rsidRPr="009277F4">
        <w:rPr>
          <w:rFonts w:cs="Arial"/>
        </w:rPr>
        <w:t xml:space="preserve"> </w:t>
      </w:r>
      <w:r w:rsidRPr="009277F4">
        <w:rPr>
          <w:rFonts w:cs="Arial"/>
          <w:b/>
          <w:bCs/>
        </w:rPr>
        <w:t>o godzinie 1</w:t>
      </w:r>
      <w:r w:rsidR="00E44C29">
        <w:rPr>
          <w:rFonts w:cs="Arial"/>
          <w:b/>
          <w:bCs/>
        </w:rPr>
        <w:t>0</w:t>
      </w:r>
      <w:r w:rsidRPr="009277F4">
        <w:rPr>
          <w:rFonts w:cs="Arial"/>
          <w:b/>
          <w:bCs/>
        </w:rPr>
        <w:t>:</w:t>
      </w:r>
      <w:r w:rsidR="00666B87">
        <w:rPr>
          <w:rFonts w:cs="Arial"/>
          <w:b/>
          <w:bCs/>
        </w:rPr>
        <w:t>3</w:t>
      </w:r>
      <w:r w:rsidRPr="009277F4">
        <w:rPr>
          <w:rFonts w:cs="Arial"/>
          <w:b/>
          <w:bCs/>
        </w:rPr>
        <w:t>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46DD9261"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xml:space="preserve">. Po czynności otwarcia ofert, najpóźniej  w następnym dniu roboczym od dnia otwarcia ofert, Zamawiający opublikuje na swoim profilu platformy zakupowej </w:t>
      </w:r>
      <w:r w:rsidR="00E80B84">
        <w:rPr>
          <w:rFonts w:cs="Arial"/>
        </w:rPr>
        <w:t>O</w:t>
      </w:r>
      <w:r w:rsidRPr="009277F4">
        <w:rPr>
          <w:rFonts w:cs="Arial"/>
        </w:rPr>
        <w:t>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6" w:name="_Toc213477059"/>
      <w:r w:rsidRPr="00D16594">
        <w:rPr>
          <w:sz w:val="22"/>
          <w:szCs w:val="22"/>
        </w:rPr>
        <w:t xml:space="preserve">Wadium </w:t>
      </w:r>
      <w:bookmarkEnd w:id="6"/>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7"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7"/>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8" w:name="_Hlk494952581"/>
      <w:r w:rsidRPr="009277F4">
        <w:rPr>
          <w:rFonts w:ascii="Arial" w:hAnsi="Arial" w:cs="Arial"/>
          <w:color w:val="auto"/>
          <w:sz w:val="22"/>
          <w:szCs w:val="22"/>
        </w:rPr>
        <w:lastRenderedPageBreak/>
        <w:t>1</w:t>
      </w:r>
      <w:r>
        <w:rPr>
          <w:rFonts w:ascii="Arial" w:hAnsi="Arial" w:cs="Arial"/>
          <w:color w:val="auto"/>
          <w:sz w:val="22"/>
          <w:szCs w:val="22"/>
        </w:rPr>
        <w:t>8</w:t>
      </w:r>
      <w:r w:rsidRPr="009277F4">
        <w:rPr>
          <w:rFonts w:ascii="Arial" w:hAnsi="Arial" w:cs="Arial"/>
          <w:color w:val="auto"/>
          <w:sz w:val="22"/>
          <w:szCs w:val="22"/>
        </w:rPr>
        <w:t xml:space="preserve">.5. </w:t>
      </w:r>
      <w:bookmarkEnd w:id="8"/>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1A1FB6">
      <w:pPr>
        <w:pStyle w:val="Default"/>
        <w:numPr>
          <w:ilvl w:val="0"/>
          <w:numId w:val="37"/>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4D17025E" w14:textId="77777777" w:rsidR="00247D1B" w:rsidRDefault="00247D1B" w:rsidP="00DB5E86">
      <w:pPr>
        <w:ind w:left="567" w:hanging="567"/>
        <w:jc w:val="both"/>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4281C93" w14:textId="09D3B0BE"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 xml:space="preserve">jeżeli wystąpi nieterminowe przekazanie </w:t>
      </w:r>
      <w:r w:rsidR="006A3FCD">
        <w:rPr>
          <w:rFonts w:ascii="Arial" w:hAnsi="Arial" w:cs="Arial"/>
          <w:sz w:val="22"/>
          <w:szCs w:val="22"/>
        </w:rPr>
        <w:t xml:space="preserve">studni </w:t>
      </w:r>
      <w:r w:rsidRPr="00CF2324">
        <w:rPr>
          <w:rFonts w:ascii="Arial" w:hAnsi="Arial" w:cs="Arial"/>
          <w:sz w:val="22"/>
          <w:szCs w:val="22"/>
        </w:rPr>
        <w:t>przez Zamawiającego, a opóźnienie to będzie miało wpływ na terminowe wykonanie przedmiotu umowy,</w:t>
      </w:r>
    </w:p>
    <w:p w14:paraId="42DCE2BD" w14:textId="2EF34261" w:rsidR="00CF2324" w:rsidRPr="00CF2324" w:rsidRDefault="00CF2324" w:rsidP="001A1FB6">
      <w:pPr>
        <w:pStyle w:val="Akapitzlist"/>
        <w:numPr>
          <w:ilvl w:val="0"/>
          <w:numId w:val="9"/>
        </w:numPr>
        <w:tabs>
          <w:tab w:val="left" w:pos="667"/>
        </w:tabs>
        <w:autoSpaceDE w:val="0"/>
        <w:autoSpaceDN w:val="0"/>
        <w:adjustRightInd w:val="0"/>
        <w:spacing w:line="274" w:lineRule="exact"/>
        <w:jc w:val="both"/>
        <w:rPr>
          <w:rFonts w:ascii="Arial" w:hAnsi="Arial" w:cs="Arial"/>
          <w:sz w:val="22"/>
          <w:szCs w:val="22"/>
        </w:rPr>
      </w:pPr>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1A1FB6">
      <w:pPr>
        <w:pStyle w:val="Akapitzlist"/>
        <w:numPr>
          <w:ilvl w:val="0"/>
          <w:numId w:val="9"/>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1A1FB6">
      <w:pPr>
        <w:pStyle w:val="Akapitzlist"/>
        <w:numPr>
          <w:ilvl w:val="0"/>
          <w:numId w:val="9"/>
        </w:numPr>
        <w:ind w:left="647" w:hanging="284"/>
        <w:jc w:val="both"/>
        <w:rPr>
          <w:rFonts w:ascii="Arial" w:hAnsi="Arial" w:cs="Arial"/>
          <w:i/>
          <w:sz w:val="22"/>
          <w:szCs w:val="22"/>
        </w:rPr>
      </w:pPr>
      <w:r w:rsidRPr="00CF2324">
        <w:rPr>
          <w:rFonts w:ascii="Arial" w:hAnsi="Arial" w:cs="Arial"/>
          <w:sz w:val="22"/>
          <w:szCs w:val="22"/>
        </w:rPr>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148C20E7"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w przypadku wystąpienia niekorzystnych warunków atmosferycznych niepozwalających na prawidłowe wykonanie przedmiotu zamówienia,</w:t>
      </w:r>
    </w:p>
    <w:p w14:paraId="5ED6FA15" w14:textId="77777777" w:rsidR="00247D1B" w:rsidRPr="00CF2324" w:rsidRDefault="00247D1B" w:rsidP="001A1FB6">
      <w:pPr>
        <w:pStyle w:val="Akapitzlist"/>
        <w:numPr>
          <w:ilvl w:val="0"/>
          <w:numId w:val="9"/>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1A1FB6">
      <w:pPr>
        <w:pStyle w:val="Akapitzlist"/>
        <w:numPr>
          <w:ilvl w:val="0"/>
          <w:numId w:val="9"/>
        </w:numPr>
        <w:ind w:left="647" w:hanging="284"/>
        <w:jc w:val="both"/>
        <w:rPr>
          <w:rFonts w:ascii="Arial" w:hAnsi="Arial" w:cs="Arial"/>
          <w:bCs/>
          <w:sz w:val="22"/>
          <w:szCs w:val="22"/>
        </w:rPr>
      </w:pPr>
      <w:bookmarkStart w:id="9" w:name="_Hlk22559098"/>
      <w:r w:rsidRPr="00CF2324">
        <w:rPr>
          <w:rFonts w:ascii="Arial" w:hAnsi="Arial" w:cs="Arial"/>
          <w:bCs/>
          <w:sz w:val="22"/>
          <w:szCs w:val="22"/>
        </w:rPr>
        <w:t>jeżeli wprowadzone zmiany są korzystne dla Zamawiającego,</w:t>
      </w:r>
      <w:bookmarkEnd w:id="9"/>
    </w:p>
    <w:p w14:paraId="50313DD5" w14:textId="455155BA" w:rsidR="00AE2E0F" w:rsidRPr="00CF2324" w:rsidRDefault="00247D1B" w:rsidP="001A1FB6">
      <w:pPr>
        <w:pStyle w:val="Akapitzlist"/>
        <w:numPr>
          <w:ilvl w:val="0"/>
          <w:numId w:val="9"/>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 przypadku wstrzymania prac przez Zamawiającego</w:t>
      </w:r>
      <w:r w:rsidR="00C405D4">
        <w:rPr>
          <w:rFonts w:ascii="Arial" w:hAnsi="Arial" w:cs="Arial"/>
          <w:sz w:val="22"/>
          <w:szCs w:val="22"/>
        </w:rPr>
        <w:t>.</w:t>
      </w:r>
    </w:p>
    <w:p w14:paraId="0812A17F" w14:textId="5F13D43F" w:rsidR="00247D1B" w:rsidRPr="00CF2324" w:rsidRDefault="00247D1B" w:rsidP="00AE2E0F">
      <w:pPr>
        <w:pStyle w:val="Akapitzlist"/>
        <w:jc w:val="both"/>
        <w:rPr>
          <w:rFonts w:ascii="Arial" w:hAnsi="Arial" w:cs="Arial"/>
          <w:sz w:val="22"/>
          <w:szCs w:val="22"/>
        </w:rPr>
      </w:pPr>
    </w:p>
    <w:p w14:paraId="7D362E8B" w14:textId="470A3C0B" w:rsidR="00AE2E0F" w:rsidRPr="001D2374" w:rsidRDefault="00AE2E0F" w:rsidP="001A1FB6">
      <w:pPr>
        <w:pStyle w:val="Akapitzlist"/>
        <w:numPr>
          <w:ilvl w:val="0"/>
          <w:numId w:val="32"/>
        </w:numPr>
        <w:jc w:val="both"/>
        <w:rPr>
          <w:rFonts w:ascii="Arial" w:hAnsi="Arial" w:cs="Arial"/>
          <w:b/>
          <w:sz w:val="22"/>
          <w:szCs w:val="22"/>
        </w:rPr>
      </w:pPr>
      <w:bookmarkStart w:id="10" w:name="_Hlk116377238"/>
      <w:r w:rsidRPr="001D2374">
        <w:rPr>
          <w:rFonts w:ascii="Arial" w:hAnsi="Arial" w:cs="Arial"/>
          <w:b/>
          <w:sz w:val="22"/>
          <w:szCs w:val="22"/>
        </w:rPr>
        <w:t xml:space="preserve">Gwarancja </w:t>
      </w:r>
      <w:r w:rsidR="0006488C" w:rsidRPr="001D2374">
        <w:rPr>
          <w:rFonts w:ascii="Arial" w:hAnsi="Arial" w:cs="Arial"/>
          <w:b/>
          <w:sz w:val="22"/>
          <w:szCs w:val="22"/>
        </w:rPr>
        <w:t>i rękojmia</w:t>
      </w:r>
    </w:p>
    <w:bookmarkEnd w:id="10"/>
    <w:p w14:paraId="05DD9280" w14:textId="03947309"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 xml:space="preserve">Wykonawca będzie odpowiedzialny wobec Zamawiającego z tytułu rękojmi za wady przedmiotu umowy przez okres 24 miesięcy od dnia podpisania protokołu końcowego </w:t>
      </w:r>
      <w:r w:rsidRPr="001D2374">
        <w:rPr>
          <w:rFonts w:ascii="Arial" w:hAnsi="Arial" w:cs="Arial"/>
          <w:iCs/>
          <w:sz w:val="22"/>
          <w:szCs w:val="22"/>
        </w:rPr>
        <w:lastRenderedPageBreak/>
        <w:t>odbioru robót</w:t>
      </w:r>
      <w:r w:rsidR="001D2374" w:rsidRPr="001D2374">
        <w:rPr>
          <w:rFonts w:ascii="Arial" w:hAnsi="Arial" w:cs="Arial"/>
          <w:iCs/>
          <w:sz w:val="22"/>
          <w:szCs w:val="22"/>
        </w:rPr>
        <w:t xml:space="preserve"> </w:t>
      </w:r>
      <w:r w:rsidR="001D2374" w:rsidRPr="001D2374">
        <w:rPr>
          <w:rFonts w:ascii="Arial" w:hAnsi="Arial" w:cs="Arial"/>
          <w:sz w:val="22"/>
          <w:szCs w:val="22"/>
        </w:rPr>
        <w:t>bez zastrzeżeń lub protokolarnym potwierdzeniu usunięcia wad ( jeśli zostaną stwierdzone przy odbiorze końcowym ).</w:t>
      </w:r>
    </w:p>
    <w:p w14:paraId="2049DDBE" w14:textId="0741BCF1" w:rsidR="001A1FB6" w:rsidRPr="001D2374" w:rsidRDefault="001A1FB6" w:rsidP="001D2374">
      <w:pPr>
        <w:pStyle w:val="Akapitzlist"/>
        <w:numPr>
          <w:ilvl w:val="1"/>
          <w:numId w:val="39"/>
        </w:numPr>
        <w:autoSpaceDE w:val="0"/>
        <w:autoSpaceDN w:val="0"/>
        <w:adjustRightInd w:val="0"/>
        <w:jc w:val="both"/>
        <w:rPr>
          <w:rFonts w:ascii="Arial" w:hAnsi="Arial" w:cs="Arial"/>
          <w:b/>
          <w:bCs/>
          <w:i/>
          <w:iCs/>
          <w:strike/>
          <w:sz w:val="22"/>
          <w:szCs w:val="22"/>
        </w:rPr>
      </w:pPr>
      <w:r w:rsidRPr="001D2374">
        <w:rPr>
          <w:rFonts w:ascii="Arial" w:hAnsi="Arial" w:cs="Arial"/>
          <w:iCs/>
          <w:sz w:val="22"/>
          <w:szCs w:val="22"/>
        </w:rPr>
        <w:t>Niezależnie od uprawnień z tytułu rękojmi Wykonawca udzieli Zamawiającemu gwarancji jakości na przedmiot umowy. Okres gwarancji wynosi minimum 24 miesiące od dnia podpisania  protokołu końcowego odbioru robót</w:t>
      </w:r>
      <w:r w:rsidR="001D2374" w:rsidRPr="001D2374">
        <w:rPr>
          <w:rFonts w:ascii="Arial" w:hAnsi="Arial" w:cs="Arial"/>
          <w:iCs/>
          <w:sz w:val="22"/>
          <w:szCs w:val="22"/>
        </w:rPr>
        <w:t xml:space="preserve"> </w:t>
      </w:r>
      <w:r w:rsidR="001D2374" w:rsidRPr="001D2374">
        <w:rPr>
          <w:rFonts w:ascii="Arial" w:hAnsi="Arial" w:cs="Arial"/>
          <w:sz w:val="22"/>
          <w:szCs w:val="22"/>
        </w:rPr>
        <w:t xml:space="preserve">bez zastrzeżeń lub protokolarnym potwierdzeniu usunięcia wad ( jeśli zostaną stwierdzone przy odbiorze końcowym ) rozpoczyna się bieg rękojmi i gwarancji. </w:t>
      </w:r>
    </w:p>
    <w:p w14:paraId="57FD0562" w14:textId="77777777" w:rsidR="009B2CEA" w:rsidRPr="001D2374" w:rsidRDefault="009B2CEA" w:rsidP="00112A72">
      <w:pPr>
        <w:autoSpaceDE w:val="0"/>
        <w:autoSpaceDN w:val="0"/>
        <w:adjustRightInd w:val="0"/>
        <w:jc w:val="both"/>
        <w:rPr>
          <w:rFonts w:cs="Arial"/>
          <w:iCs/>
        </w:rPr>
      </w:pPr>
    </w:p>
    <w:p w14:paraId="63ED87B5" w14:textId="6D40BD50" w:rsidR="00AE2E0F" w:rsidRPr="001D2374" w:rsidRDefault="00AE2E0F" w:rsidP="00AE2E0F">
      <w:pPr>
        <w:pStyle w:val="Nagwek2"/>
        <w:tabs>
          <w:tab w:val="left" w:pos="709"/>
        </w:tabs>
        <w:suppressAutoHyphens/>
        <w:jc w:val="both"/>
        <w:rPr>
          <w:rFonts w:cs="Arial"/>
          <w:b/>
          <w:bCs/>
          <w:i/>
          <w:sz w:val="22"/>
          <w:szCs w:val="22"/>
        </w:rPr>
      </w:pPr>
      <w:bookmarkStart w:id="11" w:name="_Toc395614023"/>
      <w:bookmarkStart w:id="12" w:name="_Toc395614098"/>
      <w:bookmarkStart w:id="13" w:name="_Toc395685472"/>
      <w:r w:rsidRPr="001D2374">
        <w:rPr>
          <w:rFonts w:cs="Arial"/>
          <w:b/>
          <w:bCs/>
          <w:sz w:val="22"/>
          <w:szCs w:val="22"/>
        </w:rPr>
        <w:t>2</w:t>
      </w:r>
      <w:r w:rsidR="00112A72" w:rsidRPr="001D2374">
        <w:rPr>
          <w:rFonts w:cs="Arial"/>
          <w:b/>
          <w:bCs/>
          <w:sz w:val="22"/>
          <w:szCs w:val="22"/>
        </w:rPr>
        <w:t>0</w:t>
      </w:r>
      <w:r w:rsidRPr="001D2374">
        <w:rPr>
          <w:rFonts w:cs="Arial"/>
          <w:b/>
          <w:bCs/>
          <w:sz w:val="22"/>
          <w:szCs w:val="22"/>
        </w:rPr>
        <w:t>. Informacje o formalnościach, jakie powinny zostać dopełnione po wyborze oferty w celu zawarcia umowy</w:t>
      </w:r>
      <w:bookmarkEnd w:id="11"/>
      <w:bookmarkEnd w:id="12"/>
      <w:bookmarkEnd w:id="13"/>
    </w:p>
    <w:p w14:paraId="74D71539" w14:textId="3A48DC31" w:rsidR="00AE2E0F" w:rsidRPr="00112A72" w:rsidRDefault="00AE2E0F" w:rsidP="00AE2E0F">
      <w:pPr>
        <w:pStyle w:val="Akapitzlist2"/>
        <w:spacing w:after="0" w:line="240" w:lineRule="auto"/>
        <w:ind w:left="567" w:hanging="567"/>
        <w:jc w:val="both"/>
        <w:rPr>
          <w:rFonts w:ascii="Arial" w:hAnsi="Arial" w:cs="Arial"/>
        </w:rPr>
      </w:pPr>
      <w:r w:rsidRPr="00A331DA">
        <w:rPr>
          <w:rFonts w:ascii="Arial" w:hAnsi="Arial" w:cs="Arial"/>
          <w:color w:val="000000"/>
        </w:rPr>
        <w:t>2</w:t>
      </w:r>
      <w:r w:rsidR="00112A72" w:rsidRPr="00A331DA">
        <w:rPr>
          <w:rFonts w:ascii="Arial" w:hAnsi="Arial" w:cs="Arial"/>
          <w:color w:val="000000"/>
        </w:rPr>
        <w:t>0</w:t>
      </w:r>
      <w:r w:rsidRPr="00A331DA">
        <w:rPr>
          <w:rFonts w:ascii="Arial" w:hAnsi="Arial" w:cs="Arial"/>
          <w:color w:val="000000"/>
        </w:rPr>
        <w:t>.1. Przed podpisaniem umowy Wykonawca</w:t>
      </w:r>
      <w:r w:rsidRPr="00112A72">
        <w:rPr>
          <w:rFonts w:ascii="Arial" w:hAnsi="Arial" w:cs="Arial"/>
          <w:color w:val="000000"/>
        </w:rPr>
        <w:t>, którego ofertę wybrano, jest zobowiązany dostarczyć a</w:t>
      </w:r>
      <w:r w:rsidRPr="00112A72">
        <w:rPr>
          <w:rFonts w:ascii="Arial" w:hAnsi="Arial" w:cs="Arial"/>
        </w:rPr>
        <w:t>ktualną i opłaconą polisę odpowiedzialności cywilnej z tytułu prowadzenia działalności i posiadanego mienia (OC), obejmującą odpowiedzialność cywilną związaną z przedmiotem zamówienia na kwotę co najmniej</w:t>
      </w:r>
      <w:r w:rsidRPr="00112A72">
        <w:rPr>
          <w:rFonts w:ascii="Arial" w:hAnsi="Arial" w:cs="Arial"/>
          <w:bCs/>
        </w:rPr>
        <w:t xml:space="preserve"> </w:t>
      </w:r>
      <w:r w:rsidR="00A331DA">
        <w:rPr>
          <w:rFonts w:ascii="Arial" w:hAnsi="Arial" w:cs="Arial"/>
          <w:bCs/>
        </w:rPr>
        <w:t>1</w:t>
      </w:r>
      <w:r w:rsidR="00C959C3" w:rsidRPr="00112A72">
        <w:rPr>
          <w:rFonts w:ascii="Arial" w:hAnsi="Arial" w:cs="Arial"/>
          <w:bCs/>
        </w:rPr>
        <w:t>0</w:t>
      </w:r>
      <w:r w:rsidRPr="00112A72">
        <w:rPr>
          <w:rFonts w:ascii="Arial" w:hAnsi="Arial" w:cs="Arial"/>
          <w:bCs/>
        </w:rPr>
        <w:t xml:space="preserve">0 000,00 zł (słownie: </w:t>
      </w:r>
      <w:r w:rsidR="00A331DA">
        <w:rPr>
          <w:rFonts w:ascii="Arial" w:hAnsi="Arial" w:cs="Arial"/>
          <w:bCs/>
        </w:rPr>
        <w:t>sto</w:t>
      </w:r>
      <w:r w:rsidR="00112A72" w:rsidRPr="00112A72">
        <w:rPr>
          <w:rFonts w:ascii="Arial" w:hAnsi="Arial" w:cs="Arial"/>
          <w:bCs/>
        </w:rPr>
        <w:t xml:space="preserve"> </w:t>
      </w:r>
      <w:r w:rsidR="00CF2324" w:rsidRPr="00112A72">
        <w:rPr>
          <w:rFonts w:ascii="Arial" w:hAnsi="Arial" w:cs="Arial"/>
          <w:bCs/>
        </w:rPr>
        <w:t xml:space="preserve"> </w:t>
      </w:r>
      <w:r w:rsidRPr="00112A72">
        <w:rPr>
          <w:rFonts w:ascii="Arial" w:hAnsi="Arial" w:cs="Arial"/>
          <w:bCs/>
        </w:rPr>
        <w:t>tysięcy złotych 00/100)</w:t>
      </w:r>
      <w:r w:rsidRPr="00112A72">
        <w:rPr>
          <w:rFonts w:ascii="Arial" w:hAnsi="Arial" w:cs="Arial"/>
        </w:rPr>
        <w:t>.Na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w:t>
      </w:r>
    </w:p>
    <w:p w14:paraId="7A561235" w14:textId="0421C790" w:rsidR="00AE2E0F" w:rsidRPr="00630D85" w:rsidRDefault="00AE2E0F" w:rsidP="00AE2E0F">
      <w:pPr>
        <w:ind w:left="567" w:hanging="567"/>
        <w:jc w:val="both"/>
        <w:rPr>
          <w:rFonts w:cs="Arial"/>
        </w:rPr>
      </w:pPr>
      <w:r w:rsidRPr="00112A72">
        <w:rPr>
          <w:rFonts w:cs="Arial"/>
        </w:rPr>
        <w:t>2</w:t>
      </w:r>
      <w:r w:rsidR="00C640C2">
        <w:rPr>
          <w:rFonts w:cs="Arial"/>
        </w:rPr>
        <w:t>0</w:t>
      </w:r>
      <w:r w:rsidRPr="00112A72">
        <w:rPr>
          <w:rFonts w:cs="Arial"/>
        </w:rPr>
        <w:t>.2. 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5042A864"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telefonicznie: nr (91) 321-45-31 /</w:t>
      </w:r>
      <w:r w:rsidR="000E62A1">
        <w:rPr>
          <w:rFonts w:eastAsia="Calibri" w:cs="Arial"/>
          <w:lang w:eastAsia="en-US"/>
        </w:rPr>
        <w:t>321-</w:t>
      </w:r>
      <w:r w:rsidRPr="00630D85">
        <w:rPr>
          <w:rFonts w:eastAsia="Calibri" w:cs="Arial"/>
          <w:lang w:eastAsia="en-US"/>
        </w:rPr>
        <w:t xml:space="preserve">42-86 / 321-35-24 </w:t>
      </w:r>
    </w:p>
    <w:p w14:paraId="3A69C3DC"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1A1FB6">
      <w:pPr>
        <w:numPr>
          <w:ilvl w:val="0"/>
          <w:numId w:val="13"/>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lastRenderedPageBreak/>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1A1FB6">
      <w:pPr>
        <w:numPr>
          <w:ilvl w:val="0"/>
          <w:numId w:val="14"/>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1A1FB6">
      <w:pPr>
        <w:numPr>
          <w:ilvl w:val="0"/>
          <w:numId w:val="12"/>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1A1FB6">
      <w:pPr>
        <w:numPr>
          <w:ilvl w:val="0"/>
          <w:numId w:val="15"/>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bookmarkStart w:id="14" w:name="_Hlk131065136"/>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Pr="00D31FF3"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2A70294F" w14:textId="23AFE5CE" w:rsidR="007E4D29" w:rsidRPr="00E44C29" w:rsidRDefault="007E4D29" w:rsidP="00E44C29">
      <w:pPr>
        <w:spacing w:line="276" w:lineRule="auto"/>
        <w:rPr>
          <w:rFonts w:ascii="Times New Roman" w:hAnsi="Times New Roman"/>
          <w:b/>
          <w:sz w:val="24"/>
          <w:szCs w:val="24"/>
        </w:rPr>
      </w:pPr>
      <w:r w:rsidRPr="00E44C29">
        <w:rPr>
          <w:rFonts w:ascii="Times New Roman" w:hAnsi="Times New Roman"/>
          <w:b/>
          <w:sz w:val="24"/>
          <w:szCs w:val="24"/>
        </w:rPr>
        <w:t>1. Zakres prac po stronie Wykonawcy obejmie:</w:t>
      </w:r>
    </w:p>
    <w:p w14:paraId="08803705" w14:textId="17AF3142" w:rsidR="00E44C29" w:rsidRPr="00E44C29" w:rsidRDefault="00E44C29" w:rsidP="00E44C29">
      <w:pPr>
        <w:spacing w:line="276" w:lineRule="auto"/>
        <w:jc w:val="both"/>
        <w:rPr>
          <w:rFonts w:ascii="Times New Roman" w:hAnsi="Times New Roman"/>
          <w:sz w:val="24"/>
          <w:szCs w:val="24"/>
        </w:rPr>
      </w:pPr>
    </w:p>
    <w:p w14:paraId="39CB6A3F" w14:textId="35A58C8E" w:rsidR="00E44C29" w:rsidRPr="00603B83" w:rsidRDefault="00E44C29" w:rsidP="00E44C29">
      <w:pPr>
        <w:pStyle w:val="Akapitzlist"/>
        <w:numPr>
          <w:ilvl w:val="0"/>
          <w:numId w:val="44"/>
        </w:numPr>
        <w:spacing w:line="276" w:lineRule="auto"/>
        <w:jc w:val="both"/>
      </w:pPr>
      <w:r w:rsidRPr="00603B83">
        <w:t>Pomiar głębokości lustra studni i lustra wody</w:t>
      </w:r>
    </w:p>
    <w:p w14:paraId="4BB7CBE7" w14:textId="4F78B608" w:rsidR="00E44C29" w:rsidRPr="00603B83" w:rsidRDefault="00E44C29" w:rsidP="00E44C29">
      <w:pPr>
        <w:pStyle w:val="Akapitzlist"/>
        <w:numPr>
          <w:ilvl w:val="0"/>
          <w:numId w:val="44"/>
        </w:numPr>
        <w:spacing w:line="276" w:lineRule="auto"/>
        <w:jc w:val="both"/>
      </w:pPr>
      <w:r w:rsidRPr="00603B83">
        <w:t>Inspekcję TV przed dekolmatacją</w:t>
      </w:r>
    </w:p>
    <w:p w14:paraId="65162EAA" w14:textId="553BDB85" w:rsidR="00E44C29" w:rsidRPr="00603B83" w:rsidRDefault="00E44C29" w:rsidP="00E44C29">
      <w:pPr>
        <w:pStyle w:val="Akapitzlist"/>
        <w:numPr>
          <w:ilvl w:val="0"/>
          <w:numId w:val="44"/>
        </w:numPr>
        <w:spacing w:line="276" w:lineRule="auto"/>
        <w:jc w:val="both"/>
      </w:pPr>
      <w:r w:rsidRPr="00603B83">
        <w:t>Wybranie zasypu</w:t>
      </w:r>
    </w:p>
    <w:p w14:paraId="1F09101E" w14:textId="600F2AF0" w:rsidR="00E44C29" w:rsidRPr="00603B83" w:rsidRDefault="00E44C29" w:rsidP="00E44C29">
      <w:pPr>
        <w:pStyle w:val="Akapitzlist"/>
        <w:numPr>
          <w:ilvl w:val="0"/>
          <w:numId w:val="44"/>
        </w:numPr>
        <w:spacing w:line="276" w:lineRule="auto"/>
        <w:jc w:val="both"/>
      </w:pPr>
      <w:r w:rsidRPr="00603B83">
        <w:t>Pompowanie kontrolne przed dekolmatacją</w:t>
      </w:r>
    </w:p>
    <w:p w14:paraId="39BC1901" w14:textId="3026D4CB" w:rsidR="00E44C29" w:rsidRPr="00603B83" w:rsidRDefault="00E44C29" w:rsidP="00E44C29">
      <w:pPr>
        <w:pStyle w:val="Akapitzlist"/>
        <w:numPr>
          <w:ilvl w:val="0"/>
          <w:numId w:val="44"/>
        </w:numPr>
        <w:spacing w:line="276" w:lineRule="auto"/>
        <w:jc w:val="both"/>
      </w:pPr>
      <w:r w:rsidRPr="00603B83">
        <w:t>Pozbycie się złogów i obstrukcji zalegających na filtrze</w:t>
      </w:r>
    </w:p>
    <w:p w14:paraId="0018077F" w14:textId="3B457E7D" w:rsidR="00E44C29" w:rsidRPr="00603B83" w:rsidRDefault="00E44C29" w:rsidP="00E44C29">
      <w:pPr>
        <w:pStyle w:val="Akapitzlist"/>
        <w:numPr>
          <w:ilvl w:val="0"/>
          <w:numId w:val="44"/>
        </w:numPr>
        <w:spacing w:line="276" w:lineRule="auto"/>
        <w:jc w:val="both"/>
      </w:pPr>
      <w:r w:rsidRPr="00603B83">
        <w:t>Prace oczyszczające: tłokowanie, szczotkowanie, szprycowanie turboklinerem, zastosowanie środków chemicznych</w:t>
      </w:r>
    </w:p>
    <w:p w14:paraId="34E4353B" w14:textId="7E9CBF6B" w:rsidR="00E44C29" w:rsidRPr="00603B83" w:rsidRDefault="00E44C29" w:rsidP="00E44C29">
      <w:pPr>
        <w:pStyle w:val="Akapitzlist"/>
        <w:numPr>
          <w:ilvl w:val="0"/>
          <w:numId w:val="44"/>
        </w:numPr>
        <w:spacing w:line="276" w:lineRule="auto"/>
        <w:jc w:val="both"/>
      </w:pPr>
      <w:r w:rsidRPr="00603B83">
        <w:t>Dekolmatację zafiltrowanej części roboczej studni  modułem ultradźwiękowym</w:t>
      </w:r>
    </w:p>
    <w:p w14:paraId="31DAE4B7" w14:textId="6EAE137B" w:rsidR="00E44C29" w:rsidRPr="00603B83" w:rsidRDefault="00E44C29" w:rsidP="00E44C29">
      <w:pPr>
        <w:pStyle w:val="Akapitzlist"/>
        <w:numPr>
          <w:ilvl w:val="0"/>
          <w:numId w:val="44"/>
        </w:numPr>
        <w:spacing w:line="276" w:lineRule="auto"/>
        <w:jc w:val="both"/>
      </w:pPr>
      <w:r w:rsidRPr="00603B83">
        <w:t>Czyszczenie hydrodynamiczne, oraz przy użyciu prądu 1 kW</w:t>
      </w:r>
    </w:p>
    <w:p w14:paraId="3584FE26" w14:textId="384E2F74" w:rsidR="00E44C29" w:rsidRPr="00603B83" w:rsidRDefault="00E44C29" w:rsidP="00E44C29">
      <w:pPr>
        <w:pStyle w:val="Akapitzlist"/>
        <w:numPr>
          <w:ilvl w:val="0"/>
          <w:numId w:val="44"/>
        </w:numPr>
        <w:spacing w:line="276" w:lineRule="auto"/>
        <w:jc w:val="both"/>
      </w:pPr>
      <w:r w:rsidRPr="00603B83">
        <w:t>Pompowanie oczyszczająco- pomiarowe</w:t>
      </w:r>
    </w:p>
    <w:p w14:paraId="4A16BE16" w14:textId="6F707716" w:rsidR="00E44C29" w:rsidRPr="00603B83" w:rsidRDefault="00E44C29" w:rsidP="00E44C29">
      <w:pPr>
        <w:pStyle w:val="Akapitzlist"/>
        <w:numPr>
          <w:ilvl w:val="0"/>
          <w:numId w:val="44"/>
        </w:numPr>
        <w:spacing w:line="276" w:lineRule="auto"/>
        <w:jc w:val="both"/>
      </w:pPr>
      <w:r w:rsidRPr="00603B83">
        <w:t>Wybranie zasypu po czyszczeniu</w:t>
      </w:r>
    </w:p>
    <w:p w14:paraId="65873A5E" w14:textId="2C36B1EA" w:rsidR="00E44C29" w:rsidRPr="00603B83" w:rsidRDefault="00E44C29" w:rsidP="00E44C29">
      <w:pPr>
        <w:pStyle w:val="Akapitzlist"/>
        <w:numPr>
          <w:ilvl w:val="0"/>
          <w:numId w:val="44"/>
        </w:numPr>
        <w:spacing w:line="276" w:lineRule="auto"/>
        <w:jc w:val="both"/>
      </w:pPr>
      <w:r w:rsidRPr="00603B83">
        <w:t xml:space="preserve">Inspekcję TV </w:t>
      </w:r>
    </w:p>
    <w:p w14:paraId="0FD702F7" w14:textId="77777777" w:rsidR="00E44C29" w:rsidRPr="00603B83" w:rsidRDefault="00E44C29" w:rsidP="00E44C29">
      <w:pPr>
        <w:pStyle w:val="Akapitzlist"/>
        <w:numPr>
          <w:ilvl w:val="0"/>
          <w:numId w:val="44"/>
        </w:numPr>
        <w:spacing w:line="276" w:lineRule="auto"/>
        <w:jc w:val="both"/>
      </w:pPr>
      <w:r w:rsidRPr="00603B83">
        <w:t xml:space="preserve">Sporządzenia sprawozdania z wykonanych prac. </w:t>
      </w:r>
    </w:p>
    <w:p w14:paraId="6F44DEA6" w14:textId="01D7A6CA" w:rsidR="00713FD8" w:rsidRPr="00603B83" w:rsidRDefault="00E44C29" w:rsidP="00E44C29">
      <w:pPr>
        <w:pStyle w:val="Akapitzlist"/>
        <w:spacing w:line="276" w:lineRule="auto"/>
        <w:ind w:left="363"/>
        <w:jc w:val="both"/>
      </w:pPr>
      <w:r w:rsidRPr="00603B83">
        <w:t>13</w:t>
      </w:r>
      <w:r w:rsidR="00713FD8" w:rsidRPr="00603B83">
        <w:t>) uzyskanie 2</w:t>
      </w:r>
      <w:r w:rsidRPr="00603B83">
        <w:t>0</w:t>
      </w:r>
      <w:r w:rsidR="00713FD8" w:rsidRPr="00603B83">
        <w:t xml:space="preserve">% wzrostu sprawności rozumianego jako % przyrost wydajności jednostkowej q po zabiegu regeneracji w stosunku do pomiaru wydajności jednostkowej  z okresu jej budowy. </w:t>
      </w:r>
    </w:p>
    <w:p w14:paraId="7706F5E7" w14:textId="77777777" w:rsidR="00E44C29" w:rsidRPr="00603B83" w:rsidRDefault="00E44C29" w:rsidP="00E44C29">
      <w:pPr>
        <w:pStyle w:val="Akapitzlist"/>
        <w:spacing w:line="276" w:lineRule="auto"/>
      </w:pPr>
    </w:p>
    <w:p w14:paraId="7EF95A40" w14:textId="78BD80ED" w:rsidR="00E44C29" w:rsidRPr="00603B83" w:rsidRDefault="00E44C29" w:rsidP="00E44C29">
      <w:pPr>
        <w:pStyle w:val="Akapitzlist"/>
        <w:spacing w:line="276" w:lineRule="auto"/>
      </w:pPr>
      <w:r w:rsidRPr="00603B83">
        <w:t>Aktualny wydatek jednostkowy studni - 1,82m3/h/l m depresji</w:t>
      </w:r>
    </w:p>
    <w:p w14:paraId="3F0837EB" w14:textId="77777777" w:rsidR="00E44C29" w:rsidRPr="00603B83" w:rsidRDefault="00E44C29" w:rsidP="00E44C29">
      <w:pPr>
        <w:pStyle w:val="Akapitzlist"/>
        <w:spacing w:line="276" w:lineRule="auto"/>
        <w:jc w:val="both"/>
      </w:pPr>
      <w:r w:rsidRPr="00603B83">
        <w:t>Wydatek z okresu wiercenia ( 2008r. )-  10,41  m3/h/l m depresji</w:t>
      </w:r>
    </w:p>
    <w:p w14:paraId="39561726" w14:textId="77777777" w:rsidR="00E44C29" w:rsidRPr="00E44C29" w:rsidRDefault="00E44C29" w:rsidP="00E44C29">
      <w:pPr>
        <w:pStyle w:val="Akapitzlist"/>
        <w:spacing w:line="276" w:lineRule="auto"/>
        <w:jc w:val="both"/>
      </w:pPr>
      <w:r w:rsidRPr="00603B83">
        <w:t>Studnia posiada 17,46 % sprawności  początkowej</w:t>
      </w:r>
    </w:p>
    <w:p w14:paraId="401E77E5" w14:textId="77777777" w:rsidR="00713FD8" w:rsidRPr="00E44C29" w:rsidRDefault="00713FD8" w:rsidP="00E44C29">
      <w:pPr>
        <w:pStyle w:val="Akapitzlist"/>
        <w:spacing w:line="276" w:lineRule="auto"/>
        <w:ind w:left="0"/>
        <w:jc w:val="both"/>
      </w:pPr>
    </w:p>
    <w:p w14:paraId="4ACD2F5B" w14:textId="30561FEF" w:rsidR="00713FD8" w:rsidRPr="00E44C29" w:rsidRDefault="00713FD8" w:rsidP="00E44C29">
      <w:pPr>
        <w:spacing w:line="276" w:lineRule="auto"/>
        <w:rPr>
          <w:rFonts w:ascii="Times New Roman" w:hAnsi="Times New Roman"/>
          <w:b/>
          <w:sz w:val="24"/>
          <w:szCs w:val="24"/>
        </w:rPr>
      </w:pPr>
    </w:p>
    <w:p w14:paraId="5C21A07E" w14:textId="77777777" w:rsidR="00F26ACA" w:rsidRPr="00E44C29" w:rsidRDefault="00F26ACA" w:rsidP="00E44C29">
      <w:pPr>
        <w:pStyle w:val="Tekstpodstawowy"/>
        <w:spacing w:line="276" w:lineRule="auto"/>
        <w:jc w:val="both"/>
        <w:rPr>
          <w:rFonts w:ascii="Times New Roman" w:hAnsi="Times New Roman"/>
          <w:b/>
          <w:color w:val="000000"/>
        </w:rPr>
      </w:pPr>
      <w:r w:rsidRPr="00E44C29">
        <w:rPr>
          <w:rFonts w:ascii="Times New Roman" w:hAnsi="Times New Roman"/>
          <w:b/>
          <w:color w:val="000000"/>
        </w:rPr>
        <w:t>UWAGA !!!</w:t>
      </w:r>
    </w:p>
    <w:p w14:paraId="0828ADFB" w14:textId="1BA730B5" w:rsidR="008F59FE" w:rsidRPr="00E44C29" w:rsidRDefault="008F59FE" w:rsidP="00E44C29">
      <w:pPr>
        <w:pStyle w:val="Akapitzlist"/>
        <w:spacing w:line="276" w:lineRule="auto"/>
        <w:ind w:left="567"/>
        <w:jc w:val="both"/>
        <w:rPr>
          <w:b/>
          <w:strike/>
        </w:rPr>
      </w:pPr>
    </w:p>
    <w:p w14:paraId="646E4EF5" w14:textId="3DD7D0F6" w:rsidR="00D227CE" w:rsidRPr="00E44C29" w:rsidRDefault="00375200" w:rsidP="00E44C29">
      <w:pPr>
        <w:spacing w:line="276" w:lineRule="auto"/>
        <w:jc w:val="both"/>
        <w:rPr>
          <w:rFonts w:ascii="Times New Roman" w:hAnsi="Times New Roman"/>
          <w:sz w:val="24"/>
          <w:szCs w:val="24"/>
        </w:rPr>
      </w:pPr>
      <w:r w:rsidRPr="00E44C29">
        <w:rPr>
          <w:rFonts w:ascii="Times New Roman" w:hAnsi="Times New Roman"/>
          <w:sz w:val="24"/>
          <w:szCs w:val="24"/>
        </w:rPr>
        <w:t>1.J</w:t>
      </w:r>
      <w:r w:rsidR="008F59FE" w:rsidRPr="00E44C29">
        <w:rPr>
          <w:rFonts w:ascii="Times New Roman" w:hAnsi="Times New Roman"/>
          <w:sz w:val="24"/>
          <w:szCs w:val="24"/>
        </w:rPr>
        <w:t>eżeli Wykonawca  osiągnie deklarowan</w:t>
      </w:r>
      <w:r w:rsidR="00C640C2" w:rsidRPr="00E44C29">
        <w:rPr>
          <w:rFonts w:ascii="Times New Roman" w:hAnsi="Times New Roman"/>
          <w:sz w:val="24"/>
          <w:szCs w:val="24"/>
        </w:rPr>
        <w:t>ą</w:t>
      </w:r>
      <w:r w:rsidR="008F59FE" w:rsidRPr="00E44C29">
        <w:rPr>
          <w:rFonts w:ascii="Times New Roman" w:hAnsi="Times New Roman"/>
          <w:sz w:val="24"/>
          <w:szCs w:val="24"/>
        </w:rPr>
        <w:t xml:space="preserve"> lub wyższ</w:t>
      </w:r>
      <w:r w:rsidR="00C640C2" w:rsidRPr="00E44C29">
        <w:rPr>
          <w:rFonts w:ascii="Times New Roman" w:hAnsi="Times New Roman"/>
          <w:sz w:val="24"/>
          <w:szCs w:val="24"/>
        </w:rPr>
        <w:t>ą</w:t>
      </w:r>
      <w:r w:rsidR="008F59FE" w:rsidRPr="00E44C29">
        <w:rPr>
          <w:rFonts w:ascii="Times New Roman" w:hAnsi="Times New Roman"/>
          <w:sz w:val="24"/>
          <w:szCs w:val="24"/>
        </w:rPr>
        <w:t xml:space="preserve"> wydajnoś</w:t>
      </w:r>
      <w:r w:rsidR="00C640C2" w:rsidRPr="00E44C29">
        <w:rPr>
          <w:rFonts w:ascii="Times New Roman" w:hAnsi="Times New Roman"/>
          <w:sz w:val="24"/>
          <w:szCs w:val="24"/>
        </w:rPr>
        <w:t>ć</w:t>
      </w:r>
      <w:r w:rsidR="008F59FE" w:rsidRPr="00E44C29">
        <w:rPr>
          <w:rFonts w:ascii="Times New Roman" w:hAnsi="Times New Roman"/>
          <w:sz w:val="24"/>
          <w:szCs w:val="24"/>
        </w:rPr>
        <w:t xml:space="preserve"> jednostkow</w:t>
      </w:r>
      <w:r w:rsidR="00C640C2" w:rsidRPr="00E44C29">
        <w:rPr>
          <w:rFonts w:ascii="Times New Roman" w:hAnsi="Times New Roman"/>
          <w:sz w:val="24"/>
          <w:szCs w:val="24"/>
        </w:rPr>
        <w:t>ą</w:t>
      </w:r>
      <w:r w:rsidR="00D227CE" w:rsidRPr="00E44C29">
        <w:rPr>
          <w:rFonts w:ascii="Times New Roman" w:hAnsi="Times New Roman"/>
          <w:sz w:val="24"/>
          <w:szCs w:val="24"/>
        </w:rPr>
        <w:t xml:space="preserve"> dla studni </w:t>
      </w:r>
      <w:r w:rsidR="008F59FE" w:rsidRPr="00E44C29">
        <w:rPr>
          <w:rFonts w:ascii="Times New Roman" w:hAnsi="Times New Roman"/>
          <w:sz w:val="24"/>
          <w:szCs w:val="24"/>
        </w:rPr>
        <w:t>niż określona</w:t>
      </w:r>
      <w:r w:rsidR="00FA4D4F" w:rsidRPr="00E44C29">
        <w:rPr>
          <w:rFonts w:ascii="Times New Roman" w:hAnsi="Times New Roman"/>
          <w:sz w:val="24"/>
          <w:szCs w:val="24"/>
        </w:rPr>
        <w:t xml:space="preserve"> </w:t>
      </w:r>
      <w:r w:rsidR="008F59FE" w:rsidRPr="00E44C29">
        <w:rPr>
          <w:rFonts w:ascii="Times New Roman" w:hAnsi="Times New Roman"/>
          <w:sz w:val="24"/>
          <w:szCs w:val="24"/>
        </w:rPr>
        <w:t>przez Zamawiającego</w:t>
      </w:r>
      <w:r w:rsidR="00FA4D4F" w:rsidRPr="00E44C29">
        <w:rPr>
          <w:rFonts w:ascii="Times New Roman" w:hAnsi="Times New Roman"/>
          <w:sz w:val="24"/>
          <w:szCs w:val="24"/>
        </w:rPr>
        <w:t xml:space="preserve"> w pkt. 1.</w:t>
      </w:r>
      <w:r w:rsidR="00A331DA" w:rsidRPr="00E44C29">
        <w:rPr>
          <w:rFonts w:ascii="Times New Roman" w:hAnsi="Times New Roman"/>
          <w:sz w:val="24"/>
          <w:szCs w:val="24"/>
        </w:rPr>
        <w:t>4</w:t>
      </w:r>
      <w:r w:rsidR="00FA4D4F" w:rsidRPr="00E44C29">
        <w:rPr>
          <w:rFonts w:ascii="Times New Roman" w:hAnsi="Times New Roman"/>
          <w:sz w:val="24"/>
          <w:szCs w:val="24"/>
        </w:rPr>
        <w:t>) powyżej</w:t>
      </w:r>
      <w:r w:rsidR="00C640C2" w:rsidRPr="00E44C29">
        <w:rPr>
          <w:rFonts w:ascii="Times New Roman" w:hAnsi="Times New Roman"/>
          <w:sz w:val="24"/>
          <w:szCs w:val="24"/>
        </w:rPr>
        <w:t>,</w:t>
      </w:r>
      <w:r w:rsidRPr="00E44C29">
        <w:rPr>
          <w:rFonts w:ascii="Times New Roman" w:hAnsi="Times New Roman"/>
          <w:sz w:val="24"/>
          <w:szCs w:val="24"/>
        </w:rPr>
        <w:t xml:space="preserve"> </w:t>
      </w:r>
      <w:r w:rsidR="008F59FE" w:rsidRPr="00E44C29">
        <w:rPr>
          <w:rFonts w:ascii="Times New Roman" w:hAnsi="Times New Roman"/>
          <w:sz w:val="24"/>
          <w:szCs w:val="24"/>
        </w:rPr>
        <w:t>Wykonawca otrzyma 100% wynagrodzenia za studnię</w:t>
      </w:r>
      <w:r w:rsidRPr="00E44C29">
        <w:rPr>
          <w:rFonts w:ascii="Times New Roman" w:hAnsi="Times New Roman"/>
          <w:sz w:val="24"/>
          <w:szCs w:val="24"/>
        </w:rPr>
        <w:t xml:space="preserve">. </w:t>
      </w:r>
    </w:p>
    <w:p w14:paraId="65303668" w14:textId="482B46C9" w:rsidR="00F72701" w:rsidRPr="00E44C29" w:rsidRDefault="00375200" w:rsidP="00E44C29">
      <w:pPr>
        <w:spacing w:line="276" w:lineRule="auto"/>
        <w:jc w:val="both"/>
        <w:rPr>
          <w:rFonts w:ascii="Times New Roman" w:hAnsi="Times New Roman"/>
          <w:sz w:val="24"/>
          <w:szCs w:val="24"/>
        </w:rPr>
      </w:pPr>
      <w:r w:rsidRPr="00E44C29">
        <w:rPr>
          <w:rFonts w:ascii="Times New Roman" w:hAnsi="Times New Roman"/>
          <w:sz w:val="24"/>
          <w:szCs w:val="24"/>
        </w:rPr>
        <w:t xml:space="preserve">2. </w:t>
      </w:r>
      <w:r w:rsidR="00F72701" w:rsidRPr="00E44C29">
        <w:rPr>
          <w:rFonts w:ascii="Times New Roman" w:hAnsi="Times New Roman"/>
          <w:sz w:val="24"/>
          <w:szCs w:val="24"/>
        </w:rPr>
        <w:t xml:space="preserve"> Dla wzrostu wydatku jednostkowego  w przedziale </w:t>
      </w:r>
      <w:r w:rsidR="00FE150F">
        <w:rPr>
          <w:rFonts w:ascii="Times New Roman" w:hAnsi="Times New Roman"/>
          <w:sz w:val="24"/>
          <w:szCs w:val="24"/>
        </w:rPr>
        <w:t>15</w:t>
      </w:r>
      <w:r w:rsidR="00F72701" w:rsidRPr="00E44C29">
        <w:rPr>
          <w:rFonts w:ascii="Times New Roman" w:hAnsi="Times New Roman"/>
          <w:sz w:val="24"/>
          <w:szCs w:val="24"/>
        </w:rPr>
        <w:t>-2</w:t>
      </w:r>
      <w:r w:rsidR="00FE150F">
        <w:rPr>
          <w:rFonts w:ascii="Times New Roman" w:hAnsi="Times New Roman"/>
          <w:sz w:val="24"/>
          <w:szCs w:val="24"/>
        </w:rPr>
        <w:t>0</w:t>
      </w:r>
      <w:r w:rsidR="00F72701" w:rsidRPr="00E44C29">
        <w:rPr>
          <w:rFonts w:ascii="Times New Roman" w:hAnsi="Times New Roman"/>
          <w:sz w:val="24"/>
          <w:szCs w:val="24"/>
        </w:rPr>
        <w:t xml:space="preserve"> % od wartości początkowej określonej w protokole początkowym podpisanym przez Wykonawcę i Zamawiającego przed zabiegiem regeneracji, wynagrodzenie  za tą studnię zostanie zmniejszone o </w:t>
      </w:r>
      <w:r w:rsidR="00D150FF" w:rsidRPr="00E44C29">
        <w:rPr>
          <w:rFonts w:ascii="Times New Roman" w:hAnsi="Times New Roman"/>
          <w:sz w:val="24"/>
          <w:szCs w:val="24"/>
        </w:rPr>
        <w:t xml:space="preserve">10 </w:t>
      </w:r>
      <w:r w:rsidR="00F72701" w:rsidRPr="00E44C29">
        <w:rPr>
          <w:rFonts w:ascii="Times New Roman" w:hAnsi="Times New Roman"/>
          <w:sz w:val="24"/>
          <w:szCs w:val="24"/>
        </w:rPr>
        <w:t>%</w:t>
      </w:r>
    </w:p>
    <w:p w14:paraId="2FAD523A" w14:textId="32D4457D" w:rsidR="00220961" w:rsidRPr="00E44C29" w:rsidRDefault="00220961" w:rsidP="00E44C29">
      <w:pPr>
        <w:spacing w:line="276" w:lineRule="auto"/>
        <w:jc w:val="both"/>
        <w:rPr>
          <w:rFonts w:ascii="Times New Roman" w:hAnsi="Times New Roman"/>
          <w:sz w:val="24"/>
          <w:szCs w:val="24"/>
        </w:rPr>
      </w:pPr>
      <w:r w:rsidRPr="00E44C29">
        <w:rPr>
          <w:rFonts w:ascii="Times New Roman" w:hAnsi="Times New Roman"/>
          <w:sz w:val="24"/>
          <w:szCs w:val="24"/>
        </w:rPr>
        <w:t>3. Dla wzrostu wydatku jednostkowego  w przedziale 10-1</w:t>
      </w:r>
      <w:r w:rsidR="00FE150F">
        <w:rPr>
          <w:rFonts w:ascii="Times New Roman" w:hAnsi="Times New Roman"/>
          <w:sz w:val="24"/>
          <w:szCs w:val="24"/>
        </w:rPr>
        <w:t>5</w:t>
      </w:r>
      <w:r w:rsidRPr="00E44C29">
        <w:rPr>
          <w:rFonts w:ascii="Times New Roman" w:hAnsi="Times New Roman"/>
          <w:sz w:val="24"/>
          <w:szCs w:val="24"/>
        </w:rPr>
        <w:t xml:space="preserve"> % od wartości początkowej określonej w protokole początkowym podpisanym przez Wykonawcę i Zamawiającego przed zabiegiem regeneracji, wynagrodzenie  za tą studnię zostanie zmniejszone o </w:t>
      </w:r>
      <w:r w:rsidR="000B1C44" w:rsidRPr="00E44C29">
        <w:rPr>
          <w:rFonts w:ascii="Times New Roman" w:hAnsi="Times New Roman"/>
          <w:sz w:val="24"/>
          <w:szCs w:val="24"/>
        </w:rPr>
        <w:t>25</w:t>
      </w:r>
      <w:r w:rsidRPr="00E44C29">
        <w:rPr>
          <w:rFonts w:ascii="Times New Roman" w:hAnsi="Times New Roman"/>
          <w:sz w:val="24"/>
          <w:szCs w:val="24"/>
        </w:rPr>
        <w:t>%</w:t>
      </w:r>
    </w:p>
    <w:p w14:paraId="2F8EC3C1" w14:textId="6F8BE49F" w:rsidR="00F72701" w:rsidRPr="00E44C29" w:rsidRDefault="00A90179" w:rsidP="00E44C29">
      <w:pPr>
        <w:spacing w:line="276" w:lineRule="auto"/>
        <w:jc w:val="both"/>
        <w:rPr>
          <w:rFonts w:ascii="Times New Roman" w:hAnsi="Times New Roman"/>
          <w:sz w:val="24"/>
          <w:szCs w:val="24"/>
        </w:rPr>
      </w:pPr>
      <w:r w:rsidRPr="00E44C29">
        <w:rPr>
          <w:rFonts w:ascii="Times New Roman" w:hAnsi="Times New Roman"/>
          <w:sz w:val="24"/>
          <w:szCs w:val="24"/>
        </w:rPr>
        <w:t>4</w:t>
      </w:r>
      <w:r w:rsidR="00F72701" w:rsidRPr="00E44C29">
        <w:rPr>
          <w:rFonts w:ascii="Times New Roman" w:hAnsi="Times New Roman"/>
          <w:sz w:val="24"/>
          <w:szCs w:val="24"/>
        </w:rPr>
        <w:t xml:space="preserve">. Dla wzrostu wydatku jednostkowego  w przedziale </w:t>
      </w:r>
      <w:r w:rsidR="00D150FF" w:rsidRPr="00E44C29">
        <w:rPr>
          <w:rFonts w:ascii="Times New Roman" w:hAnsi="Times New Roman"/>
          <w:sz w:val="24"/>
          <w:szCs w:val="24"/>
        </w:rPr>
        <w:t>5</w:t>
      </w:r>
      <w:r w:rsidR="00F72701" w:rsidRPr="00E44C29">
        <w:rPr>
          <w:rFonts w:ascii="Times New Roman" w:hAnsi="Times New Roman"/>
          <w:sz w:val="24"/>
          <w:szCs w:val="24"/>
        </w:rPr>
        <w:t xml:space="preserve">-9 % od wartości początkowej określonej w protokole początkowym podpisanym przez Wykonawcę i Zamawiającego przed zabiegiem regeneracji, wynagrodzenie  za tą studnię zostanie zmniejszone o </w:t>
      </w:r>
      <w:r w:rsidR="00D150FF" w:rsidRPr="00E44C29">
        <w:rPr>
          <w:rFonts w:ascii="Times New Roman" w:hAnsi="Times New Roman"/>
          <w:sz w:val="24"/>
          <w:szCs w:val="24"/>
        </w:rPr>
        <w:t>6</w:t>
      </w:r>
      <w:r w:rsidR="00F72701" w:rsidRPr="00E44C29">
        <w:rPr>
          <w:rFonts w:ascii="Times New Roman" w:hAnsi="Times New Roman"/>
          <w:sz w:val="24"/>
          <w:szCs w:val="24"/>
        </w:rPr>
        <w:t>0%</w:t>
      </w:r>
    </w:p>
    <w:p w14:paraId="321D4AB4" w14:textId="65B86FCA" w:rsidR="00D150FF" w:rsidRPr="00E44C29" w:rsidRDefault="00A90179" w:rsidP="00E44C29">
      <w:pPr>
        <w:spacing w:line="276" w:lineRule="auto"/>
        <w:jc w:val="both"/>
        <w:rPr>
          <w:rFonts w:ascii="Times New Roman" w:hAnsi="Times New Roman"/>
          <w:sz w:val="24"/>
          <w:szCs w:val="24"/>
        </w:rPr>
      </w:pPr>
      <w:r w:rsidRPr="00E44C29">
        <w:rPr>
          <w:rFonts w:ascii="Times New Roman" w:hAnsi="Times New Roman"/>
          <w:sz w:val="24"/>
          <w:szCs w:val="24"/>
        </w:rPr>
        <w:t>5</w:t>
      </w:r>
      <w:r w:rsidR="00D150FF" w:rsidRPr="00E44C29">
        <w:rPr>
          <w:rFonts w:ascii="Times New Roman" w:hAnsi="Times New Roman"/>
          <w:sz w:val="24"/>
          <w:szCs w:val="24"/>
        </w:rPr>
        <w:t>. Dla wzrostu wydatku jednostkowego  w przedziale 0-4 % od wartości początkowej określonej w protokole początkowym podpisanym przez Wykonawcę i Zamawiającego przed zabiegiem regeneracji, wynagrodzenie  za tą studnię nie zostanie wypłacone</w:t>
      </w:r>
    </w:p>
    <w:p w14:paraId="28C7B7DB" w14:textId="77777777" w:rsidR="00D150FF" w:rsidRPr="00E44C29" w:rsidRDefault="00D150FF" w:rsidP="00E44C29">
      <w:pPr>
        <w:spacing w:line="276" w:lineRule="auto"/>
        <w:jc w:val="both"/>
        <w:rPr>
          <w:rFonts w:ascii="Times New Roman" w:hAnsi="Times New Roman"/>
          <w:sz w:val="24"/>
          <w:szCs w:val="24"/>
        </w:rPr>
      </w:pPr>
    </w:p>
    <w:p w14:paraId="722499B0" w14:textId="77777777" w:rsidR="00297B6F" w:rsidRPr="00E44C29" w:rsidRDefault="00297B6F" w:rsidP="00E44C29">
      <w:pPr>
        <w:spacing w:line="276" w:lineRule="auto"/>
        <w:ind w:left="360"/>
        <w:rPr>
          <w:rFonts w:ascii="Times New Roman" w:hAnsi="Times New Roman"/>
          <w:sz w:val="24"/>
          <w:szCs w:val="24"/>
        </w:rPr>
      </w:pPr>
    </w:p>
    <w:p w14:paraId="3EA257D1" w14:textId="32A42D9C" w:rsidR="007E4D29" w:rsidRPr="00E44C29" w:rsidRDefault="007E4D29" w:rsidP="00E44C29">
      <w:pPr>
        <w:spacing w:line="276" w:lineRule="auto"/>
        <w:rPr>
          <w:rFonts w:ascii="Times New Roman" w:hAnsi="Times New Roman"/>
          <w:b/>
          <w:bCs/>
          <w:sz w:val="24"/>
          <w:szCs w:val="24"/>
        </w:rPr>
      </w:pPr>
      <w:r w:rsidRPr="00E44C29">
        <w:rPr>
          <w:rFonts w:ascii="Times New Roman" w:hAnsi="Times New Roman"/>
          <w:b/>
          <w:bCs/>
          <w:sz w:val="24"/>
          <w:szCs w:val="24"/>
        </w:rPr>
        <w:t>2. Dodatkowo Wykonawca:</w:t>
      </w:r>
    </w:p>
    <w:p w14:paraId="750FC6E9" w14:textId="462C82F8" w:rsidR="007E4D29" w:rsidRPr="00E44C29" w:rsidRDefault="007E4D29" w:rsidP="00E44C29">
      <w:pPr>
        <w:pStyle w:val="Akapitzlist"/>
        <w:numPr>
          <w:ilvl w:val="0"/>
          <w:numId w:val="35"/>
        </w:numPr>
        <w:spacing w:line="276" w:lineRule="auto"/>
        <w:jc w:val="both"/>
      </w:pPr>
      <w:r w:rsidRPr="00E44C29">
        <w:t>zobowiązany jest stosować środki do regeneracji studni z ważnymi atestami PZH,</w:t>
      </w:r>
    </w:p>
    <w:p w14:paraId="440889B1" w14:textId="44473F75" w:rsidR="00924C29" w:rsidRPr="00E44C29" w:rsidRDefault="00924C29" w:rsidP="00E44C29">
      <w:pPr>
        <w:pStyle w:val="Akapitzlist"/>
        <w:numPr>
          <w:ilvl w:val="0"/>
          <w:numId w:val="35"/>
        </w:numPr>
        <w:suppressAutoHyphens/>
        <w:spacing w:line="276" w:lineRule="auto"/>
        <w:jc w:val="both"/>
      </w:pPr>
      <w:r w:rsidRPr="00E44C29">
        <w:t xml:space="preserve">zobowiązany jest do zapewnienia wszystkich materiałów podstawowych i pomocniczych oraz urządzeń niezbędnych do wykonania zadania, </w:t>
      </w:r>
    </w:p>
    <w:p w14:paraId="3D847E41" w14:textId="119D3D06" w:rsidR="00924C29" w:rsidRPr="00E44C29" w:rsidRDefault="00924C29" w:rsidP="00E44C29">
      <w:pPr>
        <w:pStyle w:val="Akapitzlist"/>
        <w:numPr>
          <w:ilvl w:val="0"/>
          <w:numId w:val="35"/>
        </w:numPr>
        <w:suppressAutoHyphens/>
        <w:spacing w:line="276" w:lineRule="auto"/>
        <w:jc w:val="both"/>
      </w:pPr>
      <w:r w:rsidRPr="00E44C29">
        <w:t>odpowiada za właściwe zabezpieczenie materiałów i urządzeń niezbędnych do wykonania przedmiotu umowy, przed zniszczeniem, uszkodzeniem lub utratą jakości, właściwości lub parametrów. Miejsce składowania materiałów zostanie uzgodnione z przedstawicielem Zamawiającego. Zamawiający zastrzega, że nie ponosi odpowiedzialności za materiały oraz sprzęt Wykonawcy.</w:t>
      </w:r>
    </w:p>
    <w:p w14:paraId="34A93ADD" w14:textId="4459E65B" w:rsidR="00924C29" w:rsidRPr="00E44C29" w:rsidRDefault="002F3EF0" w:rsidP="00E44C29">
      <w:pPr>
        <w:pStyle w:val="Akapitzlist"/>
        <w:numPr>
          <w:ilvl w:val="0"/>
          <w:numId w:val="35"/>
        </w:numPr>
        <w:spacing w:line="276" w:lineRule="auto"/>
        <w:jc w:val="both"/>
      </w:pPr>
      <w:r w:rsidRPr="00E44C29">
        <w:t>z</w:t>
      </w:r>
      <w:r w:rsidR="00090474" w:rsidRPr="00E44C29">
        <w:t xml:space="preserve">obowiązany jest do ponoszenia kosztów związanych z wykorzystaniem energii elektrycznej </w:t>
      </w:r>
      <w:r w:rsidRPr="00E44C29">
        <w:t xml:space="preserve">oraz wody </w:t>
      </w:r>
      <w:r w:rsidR="00090474" w:rsidRPr="00E44C29">
        <w:t>na cele czyszczenia studni</w:t>
      </w:r>
      <w:r w:rsidRPr="00E44C29">
        <w:t>,</w:t>
      </w:r>
    </w:p>
    <w:p w14:paraId="794EDE9D" w14:textId="77777777" w:rsidR="007E4D29" w:rsidRPr="00E44C29" w:rsidRDefault="007E4D29" w:rsidP="00E44C29">
      <w:pPr>
        <w:pStyle w:val="Akapitzlist"/>
        <w:numPr>
          <w:ilvl w:val="0"/>
          <w:numId w:val="35"/>
        </w:numPr>
        <w:spacing w:line="276" w:lineRule="auto"/>
        <w:jc w:val="both"/>
      </w:pPr>
      <w:r w:rsidRPr="00E44C29">
        <w:t>zobowiązany jest do przeprowadzenia zabiegu regeneracji metodą chemiczną i mechaniczną wg własnej technologii,</w:t>
      </w:r>
    </w:p>
    <w:p w14:paraId="61BF248B" w14:textId="5A1F3230" w:rsidR="007E4D29" w:rsidRPr="00E44C29" w:rsidRDefault="00EF0E26" w:rsidP="00E44C29">
      <w:pPr>
        <w:pStyle w:val="Akapitzlist"/>
        <w:numPr>
          <w:ilvl w:val="0"/>
          <w:numId w:val="35"/>
        </w:numPr>
        <w:spacing w:line="276" w:lineRule="auto"/>
        <w:jc w:val="both"/>
      </w:pPr>
      <w:r w:rsidRPr="00E44C29">
        <w:t>ponosi pełną odpowiedzialność za stan i</w:t>
      </w:r>
      <w:r w:rsidR="007E4D29" w:rsidRPr="00E44C29">
        <w:t xml:space="preserve"> przestrzeganie przepisów BHP</w:t>
      </w:r>
      <w:r w:rsidRPr="00E44C29">
        <w:t xml:space="preserve">, </w:t>
      </w:r>
      <w:r w:rsidR="00A50AAD" w:rsidRPr="00E44C29">
        <w:t>ochronę</w:t>
      </w:r>
      <w:r w:rsidRPr="00E44C29">
        <w:t xml:space="preserve"> p.poż i dozór mienia</w:t>
      </w:r>
      <w:r w:rsidR="007E4D29" w:rsidRPr="00E44C29">
        <w:t xml:space="preserve"> podczas prowadzenia zabiegów oraz za zabezpieczenie studni w czasie prowadzenia prac,</w:t>
      </w:r>
    </w:p>
    <w:p w14:paraId="6D01160A" w14:textId="77777777" w:rsidR="003B5AEE" w:rsidRPr="00E44C29" w:rsidRDefault="007E4D29" w:rsidP="00E44C29">
      <w:pPr>
        <w:pStyle w:val="Akapitzlist"/>
        <w:numPr>
          <w:ilvl w:val="0"/>
          <w:numId w:val="35"/>
        </w:numPr>
        <w:spacing w:line="276" w:lineRule="auto"/>
        <w:ind w:left="723"/>
        <w:jc w:val="both"/>
      </w:pPr>
      <w:r w:rsidRPr="00E44C29">
        <w:t>przeprowadzi  zabiegi  regeneracji w sposób bezpieczny, tak aby nie uszkodzić filtra</w:t>
      </w:r>
      <w:r w:rsidR="003B5AEE" w:rsidRPr="00E44C29">
        <w:t>,</w:t>
      </w:r>
      <w:r w:rsidRPr="00E44C29">
        <w:t xml:space="preserve"> </w:t>
      </w:r>
    </w:p>
    <w:p w14:paraId="7CE9DDE8" w14:textId="477D0750" w:rsidR="007E4D29" w:rsidRPr="00E44C29" w:rsidRDefault="007E4D29" w:rsidP="00E44C29">
      <w:pPr>
        <w:pStyle w:val="Akapitzlist"/>
        <w:numPr>
          <w:ilvl w:val="0"/>
          <w:numId w:val="35"/>
        </w:numPr>
        <w:spacing w:line="276" w:lineRule="auto"/>
        <w:ind w:left="723"/>
        <w:jc w:val="both"/>
      </w:pPr>
      <w:r w:rsidRPr="00E44C29">
        <w:t xml:space="preserve">ponosi </w:t>
      </w:r>
      <w:r w:rsidR="005D3771" w:rsidRPr="00E44C29">
        <w:t xml:space="preserve">odpowiedzialność cywilną za wszelkie </w:t>
      </w:r>
      <w:r w:rsidR="00914D74" w:rsidRPr="00E44C29">
        <w:t xml:space="preserve">szkody </w:t>
      </w:r>
      <w:r w:rsidR="005D3771" w:rsidRPr="00E44C29">
        <w:t xml:space="preserve">powstałe z przyczyn leżących po stronie Wykonawcy bezpośrednio związane z realizacją przedmiotu zamówienia, w tym za zdarzenia dotyczące szkód osób trzecich. </w:t>
      </w:r>
    </w:p>
    <w:p w14:paraId="32F2FF53" w14:textId="3978475A" w:rsidR="007E4D29" w:rsidRPr="00E44C29" w:rsidRDefault="00D227CE" w:rsidP="00E44C29">
      <w:pPr>
        <w:pStyle w:val="Akapitzlist"/>
        <w:numPr>
          <w:ilvl w:val="0"/>
          <w:numId w:val="35"/>
        </w:numPr>
        <w:spacing w:line="276" w:lineRule="auto"/>
        <w:ind w:left="723"/>
        <w:jc w:val="both"/>
      </w:pPr>
      <w:r w:rsidRPr="00E44C29">
        <w:t xml:space="preserve">zobowiązany jest </w:t>
      </w:r>
      <w:r w:rsidR="007E4D29" w:rsidRPr="00E44C29">
        <w:t xml:space="preserve">przed przystąpieniem do zabiegu </w:t>
      </w:r>
      <w:r w:rsidRPr="00E44C29">
        <w:t xml:space="preserve">dokonać </w:t>
      </w:r>
      <w:r w:rsidR="007E4D29" w:rsidRPr="00E44C29">
        <w:t>pomiar</w:t>
      </w:r>
      <w:r w:rsidRPr="00E44C29">
        <w:t>u</w:t>
      </w:r>
      <w:r w:rsidR="007E4D29" w:rsidRPr="00E44C29">
        <w:t xml:space="preserve"> wydajności i depresji w studni, przy użyciu sprzętu Wykonawcy ( zestawów pompowych  i wylewek z atestowanym wodomierzem), na podstawie którego zostanie obliczony końcowy przyrost sprawności studni</w:t>
      </w:r>
      <w:r w:rsidRPr="00E44C29">
        <w:t>. Wykonawca dokona p</w:t>
      </w:r>
      <w:r w:rsidR="00EB1B82" w:rsidRPr="00E44C29">
        <w:t>omiar</w:t>
      </w:r>
      <w:r w:rsidRPr="00E44C29">
        <w:t xml:space="preserve">u </w:t>
      </w:r>
      <w:r w:rsidR="00EB1B82" w:rsidRPr="00E44C29">
        <w:t xml:space="preserve">przy udziale przedstawiciela Zamawiającego. Pomiar zostanie wpisany do protokołu przekazania studni. </w:t>
      </w:r>
    </w:p>
    <w:p w14:paraId="2F39D850" w14:textId="77777777" w:rsidR="007E4D29" w:rsidRPr="00E44C29" w:rsidRDefault="007E4D29" w:rsidP="00E44C29">
      <w:pPr>
        <w:pStyle w:val="Akapitzlist"/>
        <w:numPr>
          <w:ilvl w:val="0"/>
          <w:numId w:val="35"/>
        </w:numPr>
        <w:spacing w:line="276" w:lineRule="auto"/>
        <w:ind w:left="723"/>
        <w:jc w:val="both"/>
      </w:pPr>
      <w:r w:rsidRPr="00E44C29">
        <w:t>dokona  oczyszczenia otworu  ( w tym również osadnika) przed i po zabiegu regeneracji oraz przeprowadzi pompowanie oczyszczające po zabiegu,</w:t>
      </w:r>
    </w:p>
    <w:p w14:paraId="592C41A3" w14:textId="77777777" w:rsidR="007E4D29" w:rsidRPr="00E44C29" w:rsidRDefault="007E4D29" w:rsidP="00E44C29">
      <w:pPr>
        <w:pStyle w:val="Akapitzlist"/>
        <w:numPr>
          <w:ilvl w:val="0"/>
          <w:numId w:val="35"/>
        </w:numPr>
        <w:spacing w:line="276" w:lineRule="auto"/>
        <w:ind w:left="723"/>
        <w:jc w:val="both"/>
      </w:pPr>
      <w:r w:rsidRPr="00E44C29">
        <w:t>wykona kamerowanie studni przed i po zabiegu,</w:t>
      </w:r>
    </w:p>
    <w:p w14:paraId="11DEFC7C" w14:textId="4EDA365D" w:rsidR="007E4D29" w:rsidRPr="00E44C29" w:rsidRDefault="007E4D29" w:rsidP="00E44C29">
      <w:pPr>
        <w:pStyle w:val="Akapitzlist"/>
        <w:numPr>
          <w:ilvl w:val="0"/>
          <w:numId w:val="35"/>
        </w:numPr>
        <w:spacing w:line="276" w:lineRule="auto"/>
        <w:ind w:left="723"/>
        <w:jc w:val="both"/>
      </w:pPr>
      <w:r w:rsidRPr="00E44C29">
        <w:t>dokonana usunięcia ciał obcych w przypadku stwierdzenia ich obecności w studni</w:t>
      </w:r>
      <w:r w:rsidR="00D227CE" w:rsidRPr="00E44C29">
        <w:t>.</w:t>
      </w:r>
      <w:r w:rsidRPr="00E44C29">
        <w:t xml:space="preserve"> </w:t>
      </w:r>
    </w:p>
    <w:p w14:paraId="5EDAC1BB" w14:textId="5656177E" w:rsidR="00166D74" w:rsidRPr="00E44C29" w:rsidRDefault="007E4D29" w:rsidP="00E44C29">
      <w:pPr>
        <w:pStyle w:val="Akapitzlist"/>
        <w:numPr>
          <w:ilvl w:val="0"/>
          <w:numId w:val="35"/>
        </w:numPr>
        <w:spacing w:line="276" w:lineRule="auto"/>
        <w:ind w:left="723"/>
        <w:jc w:val="both"/>
      </w:pPr>
      <w:r w:rsidRPr="00E44C29">
        <w:t>dokona pomiarów wydajności studni i depresji po zabiegu regeneracji przy użyciu sprzętu Wykonawcy ( zestawów pompowych  i wylewek z atestowanym wodomierzem)</w:t>
      </w:r>
      <w:r w:rsidR="00D227CE" w:rsidRPr="00E44C29">
        <w:t>.</w:t>
      </w:r>
      <w:r w:rsidR="00EB1B82" w:rsidRPr="00E44C29">
        <w:t xml:space="preserve"> </w:t>
      </w:r>
      <w:r w:rsidR="00D227CE" w:rsidRPr="00E44C29">
        <w:t xml:space="preserve">Wykonawca </w:t>
      </w:r>
      <w:r w:rsidR="00EB1B82" w:rsidRPr="00E44C29">
        <w:t xml:space="preserve">dokona </w:t>
      </w:r>
      <w:r w:rsidR="00D227CE" w:rsidRPr="00E44C29">
        <w:t>pomiaru</w:t>
      </w:r>
      <w:r w:rsidR="00EB1B82" w:rsidRPr="00E44C29">
        <w:t xml:space="preserve"> przy udziale przedstawiciela Zamawiającego. Pomiar zostanie wpisany do protokołu zdania przez Wykonawcę studni. </w:t>
      </w:r>
    </w:p>
    <w:p w14:paraId="6ACA49C2" w14:textId="55D4CF37" w:rsidR="004826A4" w:rsidRPr="00E44C29" w:rsidRDefault="004826A4" w:rsidP="00E44C29">
      <w:pPr>
        <w:pStyle w:val="Akapitzlist"/>
        <w:numPr>
          <w:ilvl w:val="0"/>
          <w:numId w:val="35"/>
        </w:numPr>
        <w:spacing w:line="276" w:lineRule="auto"/>
        <w:ind w:left="723"/>
        <w:jc w:val="both"/>
      </w:pPr>
      <w:r w:rsidRPr="00E44C29">
        <w:t xml:space="preserve">po </w:t>
      </w:r>
      <w:r w:rsidR="00D227CE" w:rsidRPr="00E44C29">
        <w:t>za</w:t>
      </w:r>
      <w:r w:rsidRPr="00E44C29">
        <w:t>kończeniu prac zda Zamawiającemu studni</w:t>
      </w:r>
      <w:r w:rsidR="00706613">
        <w:t>ę</w:t>
      </w:r>
      <w:r w:rsidRPr="00E44C29">
        <w:t xml:space="preserve"> protokołem</w:t>
      </w:r>
      <w:r w:rsidR="00573019" w:rsidRPr="00E44C29">
        <w:t xml:space="preserve"> końcowym</w:t>
      </w:r>
      <w:r w:rsidRPr="00E44C29">
        <w:t>, na który</w:t>
      </w:r>
      <w:r w:rsidR="0031705C" w:rsidRPr="00E44C29">
        <w:t>m</w:t>
      </w:r>
      <w:r w:rsidRPr="00E44C29">
        <w:t xml:space="preserve"> będzie odnotowana sprawność studni po przeprowadzonych pracach, </w:t>
      </w:r>
    </w:p>
    <w:p w14:paraId="3912FF21" w14:textId="2607F01B" w:rsidR="008F59FE" w:rsidRPr="00E44C29" w:rsidRDefault="00471FD8" w:rsidP="00E44C29">
      <w:pPr>
        <w:pStyle w:val="Akapitzlist"/>
        <w:numPr>
          <w:ilvl w:val="0"/>
          <w:numId w:val="35"/>
        </w:numPr>
        <w:spacing w:line="276" w:lineRule="auto"/>
        <w:ind w:left="723"/>
      </w:pPr>
      <w:r w:rsidRPr="00E44C29">
        <w:t>o</w:t>
      </w:r>
      <w:r w:rsidR="008F59FE" w:rsidRPr="00E44C29">
        <w:t>pracuje dokumentacj</w:t>
      </w:r>
      <w:r w:rsidR="000C019D" w:rsidRPr="00E44C29">
        <w:t>ę</w:t>
      </w:r>
      <w:r w:rsidR="008F59FE" w:rsidRPr="00E44C29">
        <w:t xml:space="preserve"> </w:t>
      </w:r>
      <w:r w:rsidR="00631260" w:rsidRPr="00E44C29">
        <w:t>powykonawczą/</w:t>
      </w:r>
      <w:r w:rsidR="008F59FE" w:rsidRPr="00E44C29">
        <w:t>sprawozdawczą</w:t>
      </w:r>
      <w:r w:rsidRPr="00E44C29">
        <w:t xml:space="preserve"> </w:t>
      </w:r>
      <w:r w:rsidR="008F59FE" w:rsidRPr="00E44C29">
        <w:t xml:space="preserve">- </w:t>
      </w:r>
      <w:r w:rsidR="005A4AC6" w:rsidRPr="00E44C29">
        <w:t xml:space="preserve"> zbiorczy </w:t>
      </w:r>
      <w:r w:rsidR="008F59FE" w:rsidRPr="00E44C29">
        <w:t xml:space="preserve">raport dla </w:t>
      </w:r>
      <w:r w:rsidR="005A4AC6" w:rsidRPr="00E44C29">
        <w:t>studni</w:t>
      </w:r>
      <w:r w:rsidR="005B032A" w:rsidRPr="00E44C29">
        <w:t>,</w:t>
      </w:r>
      <w:r w:rsidR="008F59FE" w:rsidRPr="00E44C29">
        <w:t xml:space="preserve"> </w:t>
      </w:r>
      <w:r w:rsidR="0076514B" w:rsidRPr="00E44C29">
        <w:t>(2 kpl. Wersja papierowa + 1 kpl. Wersja elektroniczna – format PDF na nośniku CD)</w:t>
      </w:r>
      <w:r w:rsidR="008F59FE" w:rsidRPr="00E44C29">
        <w:t xml:space="preserve"> określając</w:t>
      </w:r>
      <w:r w:rsidR="0076514B" w:rsidRPr="00E44C29">
        <w:t>ą</w:t>
      </w:r>
      <w:r w:rsidR="008F59FE" w:rsidRPr="00E44C29">
        <w:t xml:space="preserve"> metod</w:t>
      </w:r>
      <w:r w:rsidRPr="00E44C29">
        <w:t>ę</w:t>
      </w:r>
      <w:r w:rsidR="008F59FE" w:rsidRPr="00E44C29">
        <w:t xml:space="preserve"> regeneracji, efekt wykonanej regeneracji, graficzn</w:t>
      </w:r>
      <w:r w:rsidRPr="00E44C29">
        <w:t>ą</w:t>
      </w:r>
      <w:r w:rsidR="008F59FE" w:rsidRPr="00E44C29">
        <w:t xml:space="preserve"> prezentację regenerowanych obiektów, zdjęcia kluczowych fragmentów</w:t>
      </w:r>
      <w:r w:rsidR="00DB27B9" w:rsidRPr="00E44C29">
        <w:t xml:space="preserve"> </w:t>
      </w:r>
      <w:r w:rsidR="008F59FE" w:rsidRPr="00E44C29">
        <w:t>studni, do których należy dołączyć nagrane na nośniku CD lub DVD filmy z przebiegu regeneracji ( filmy przed regeneracją i po</w:t>
      </w:r>
      <w:r w:rsidR="00E54A85" w:rsidRPr="00E44C29">
        <w:t xml:space="preserve"> regeneracji).</w:t>
      </w:r>
    </w:p>
    <w:p w14:paraId="63955FF7" w14:textId="77777777" w:rsidR="007E4D29" w:rsidRPr="00E44C29" w:rsidRDefault="007E4D29" w:rsidP="00E44C29">
      <w:pPr>
        <w:pStyle w:val="Akapitzlist"/>
        <w:spacing w:line="276" w:lineRule="auto"/>
        <w:ind w:left="1418"/>
        <w:jc w:val="both"/>
      </w:pPr>
    </w:p>
    <w:p w14:paraId="104BA3B6" w14:textId="4E5DA1CA" w:rsidR="00166D74" w:rsidRPr="00E44C29" w:rsidRDefault="004826A4" w:rsidP="00E44C29">
      <w:pPr>
        <w:spacing w:line="276" w:lineRule="auto"/>
        <w:jc w:val="both"/>
        <w:rPr>
          <w:rFonts w:ascii="Times New Roman" w:hAnsi="Times New Roman"/>
          <w:b/>
          <w:bCs/>
          <w:sz w:val="24"/>
          <w:szCs w:val="24"/>
        </w:rPr>
      </w:pPr>
      <w:r w:rsidRPr="00E44C29">
        <w:rPr>
          <w:rFonts w:ascii="Times New Roman" w:hAnsi="Times New Roman"/>
          <w:b/>
          <w:bCs/>
          <w:sz w:val="24"/>
          <w:szCs w:val="24"/>
        </w:rPr>
        <w:t xml:space="preserve">3. </w:t>
      </w:r>
      <w:r w:rsidR="00166D74" w:rsidRPr="00E44C29">
        <w:rPr>
          <w:rFonts w:ascii="Times New Roman" w:hAnsi="Times New Roman"/>
          <w:b/>
          <w:bCs/>
          <w:sz w:val="24"/>
          <w:szCs w:val="24"/>
        </w:rPr>
        <w:t xml:space="preserve">Obowiązki </w:t>
      </w:r>
      <w:r w:rsidR="00FE150F" w:rsidRPr="00E44C29">
        <w:rPr>
          <w:rFonts w:ascii="Times New Roman" w:hAnsi="Times New Roman"/>
          <w:b/>
          <w:bCs/>
          <w:sz w:val="24"/>
          <w:szCs w:val="24"/>
        </w:rPr>
        <w:t>Zamawiającego</w:t>
      </w:r>
      <w:r w:rsidRPr="00E44C29">
        <w:rPr>
          <w:rFonts w:ascii="Times New Roman" w:hAnsi="Times New Roman"/>
          <w:b/>
          <w:bCs/>
          <w:sz w:val="24"/>
          <w:szCs w:val="24"/>
        </w:rPr>
        <w:t>:</w:t>
      </w:r>
    </w:p>
    <w:p w14:paraId="25ED1ADC" w14:textId="37078446" w:rsidR="00713FD8" w:rsidRPr="00E44C29" w:rsidRDefault="004826A4" w:rsidP="00E44C29">
      <w:pPr>
        <w:spacing w:line="276" w:lineRule="auto"/>
        <w:jc w:val="both"/>
        <w:rPr>
          <w:rFonts w:ascii="Times New Roman" w:hAnsi="Times New Roman"/>
          <w:sz w:val="24"/>
          <w:szCs w:val="24"/>
        </w:rPr>
      </w:pPr>
      <w:r w:rsidRPr="00E44C29">
        <w:rPr>
          <w:rFonts w:ascii="Times New Roman" w:hAnsi="Times New Roman"/>
          <w:sz w:val="24"/>
          <w:szCs w:val="24"/>
        </w:rPr>
        <w:t xml:space="preserve">1) Zamawiający przekaże </w:t>
      </w:r>
      <w:r w:rsidR="00166D74" w:rsidRPr="00E44C29">
        <w:rPr>
          <w:rFonts w:ascii="Times New Roman" w:hAnsi="Times New Roman"/>
          <w:sz w:val="24"/>
          <w:szCs w:val="24"/>
        </w:rPr>
        <w:t>Wykonawc</w:t>
      </w:r>
      <w:r w:rsidRPr="00E44C29">
        <w:rPr>
          <w:rFonts w:ascii="Times New Roman" w:hAnsi="Times New Roman"/>
          <w:sz w:val="24"/>
          <w:szCs w:val="24"/>
        </w:rPr>
        <w:t>y</w:t>
      </w:r>
      <w:r w:rsidR="00166D74" w:rsidRPr="00E44C29">
        <w:rPr>
          <w:rFonts w:ascii="Times New Roman" w:hAnsi="Times New Roman"/>
          <w:sz w:val="24"/>
          <w:szCs w:val="24"/>
        </w:rPr>
        <w:t xml:space="preserve"> do </w:t>
      </w:r>
      <w:r w:rsidR="00166D74" w:rsidRPr="00706613">
        <w:rPr>
          <w:rFonts w:ascii="Times New Roman" w:hAnsi="Times New Roman"/>
          <w:sz w:val="24"/>
          <w:szCs w:val="24"/>
        </w:rPr>
        <w:t xml:space="preserve">regeneracji </w:t>
      </w:r>
      <w:r w:rsidR="00FE150F" w:rsidRPr="00706613">
        <w:rPr>
          <w:rFonts w:ascii="Times New Roman" w:hAnsi="Times New Roman"/>
          <w:sz w:val="24"/>
          <w:szCs w:val="24"/>
        </w:rPr>
        <w:t xml:space="preserve">studnie </w:t>
      </w:r>
      <w:r w:rsidR="00603B83" w:rsidRPr="00706613">
        <w:rPr>
          <w:rFonts w:ascii="Times New Roman" w:hAnsi="Times New Roman"/>
          <w:sz w:val="24"/>
          <w:szCs w:val="24"/>
        </w:rPr>
        <w:t xml:space="preserve">nr </w:t>
      </w:r>
      <w:r w:rsidR="00FE150F" w:rsidRPr="00706613">
        <w:rPr>
          <w:rFonts w:ascii="Times New Roman" w:hAnsi="Times New Roman"/>
          <w:sz w:val="24"/>
          <w:szCs w:val="24"/>
        </w:rPr>
        <w:t>13</w:t>
      </w:r>
      <w:r w:rsidR="00603B83" w:rsidRPr="00706613">
        <w:rPr>
          <w:rFonts w:ascii="Times New Roman" w:hAnsi="Times New Roman"/>
          <w:sz w:val="24"/>
          <w:szCs w:val="24"/>
        </w:rPr>
        <w:t>,</w:t>
      </w:r>
      <w:r w:rsidR="00603B83">
        <w:rPr>
          <w:rFonts w:ascii="Times New Roman" w:hAnsi="Times New Roman"/>
          <w:sz w:val="24"/>
          <w:szCs w:val="24"/>
        </w:rPr>
        <w:t xml:space="preserve"> zlokalizowaną na ujęciu wody ” Odra”, przy ul. Wolińskiej</w:t>
      </w:r>
      <w:r w:rsidR="00166D74" w:rsidRPr="00FE150F">
        <w:rPr>
          <w:rFonts w:ascii="Times New Roman" w:hAnsi="Times New Roman"/>
          <w:strike/>
          <w:sz w:val="24"/>
          <w:szCs w:val="24"/>
        </w:rPr>
        <w:t xml:space="preserve"> </w:t>
      </w:r>
      <w:r w:rsidR="00706613">
        <w:rPr>
          <w:rFonts w:ascii="Times New Roman" w:hAnsi="Times New Roman"/>
          <w:sz w:val="24"/>
          <w:szCs w:val="24"/>
        </w:rPr>
        <w:t xml:space="preserve"> </w:t>
      </w:r>
      <w:r w:rsidR="00166D74" w:rsidRPr="00E44C29">
        <w:rPr>
          <w:rFonts w:ascii="Times New Roman" w:hAnsi="Times New Roman"/>
          <w:sz w:val="24"/>
          <w:szCs w:val="24"/>
        </w:rPr>
        <w:t xml:space="preserve">protokołem zdawczo- odbiorczym w którym zostanie odnotowana </w:t>
      </w:r>
      <w:r w:rsidRPr="00E44C29">
        <w:rPr>
          <w:rFonts w:ascii="Times New Roman" w:hAnsi="Times New Roman"/>
          <w:sz w:val="24"/>
          <w:szCs w:val="24"/>
        </w:rPr>
        <w:t xml:space="preserve">ich </w:t>
      </w:r>
      <w:r w:rsidR="00166D74" w:rsidRPr="00E44C29">
        <w:rPr>
          <w:rFonts w:ascii="Times New Roman" w:hAnsi="Times New Roman"/>
          <w:sz w:val="24"/>
          <w:szCs w:val="24"/>
        </w:rPr>
        <w:t xml:space="preserve">aktualna sprawność. </w:t>
      </w:r>
    </w:p>
    <w:p w14:paraId="1F5339AF" w14:textId="5310E8AE" w:rsidR="007E4D29" w:rsidRPr="00E44C29" w:rsidRDefault="00713FD8" w:rsidP="00E44C29">
      <w:pPr>
        <w:spacing w:line="276" w:lineRule="auto"/>
        <w:jc w:val="both"/>
        <w:rPr>
          <w:rFonts w:ascii="Times New Roman" w:hAnsi="Times New Roman"/>
          <w:bCs/>
          <w:sz w:val="24"/>
          <w:szCs w:val="24"/>
        </w:rPr>
      </w:pPr>
      <w:r w:rsidRPr="00E44C29">
        <w:rPr>
          <w:rFonts w:ascii="Times New Roman" w:hAnsi="Times New Roman"/>
          <w:sz w:val="24"/>
          <w:szCs w:val="24"/>
        </w:rPr>
        <w:t xml:space="preserve">2) </w:t>
      </w:r>
      <w:r w:rsidR="007E4D29" w:rsidRPr="00E44C29">
        <w:rPr>
          <w:rFonts w:ascii="Times New Roman" w:hAnsi="Times New Roman"/>
          <w:bCs/>
          <w:sz w:val="24"/>
          <w:szCs w:val="24"/>
        </w:rPr>
        <w:t xml:space="preserve">Zamawiający przed przystąpieniem do prac przez Wykonawcę zdemontuje </w:t>
      </w:r>
      <w:r w:rsidR="00FE1D10" w:rsidRPr="00E44C29">
        <w:rPr>
          <w:rFonts w:ascii="Times New Roman" w:hAnsi="Times New Roman"/>
          <w:bCs/>
          <w:sz w:val="24"/>
          <w:szCs w:val="24"/>
        </w:rPr>
        <w:t xml:space="preserve">armaturę hydrauliczną w studni. </w:t>
      </w:r>
    </w:p>
    <w:p w14:paraId="2D36C673" w14:textId="76816291" w:rsidR="002F3EF0" w:rsidRPr="00E44C29" w:rsidRDefault="00713FD8" w:rsidP="00E44C29">
      <w:pPr>
        <w:spacing w:line="276" w:lineRule="auto"/>
        <w:jc w:val="both"/>
        <w:rPr>
          <w:rFonts w:ascii="Times New Roman" w:hAnsi="Times New Roman"/>
          <w:color w:val="000000"/>
          <w:sz w:val="24"/>
          <w:szCs w:val="24"/>
        </w:rPr>
      </w:pPr>
      <w:r w:rsidRPr="00E44C29">
        <w:rPr>
          <w:rFonts w:ascii="Times New Roman" w:hAnsi="Times New Roman"/>
          <w:bCs/>
          <w:sz w:val="24"/>
          <w:szCs w:val="24"/>
        </w:rPr>
        <w:t xml:space="preserve">3) </w:t>
      </w:r>
      <w:r w:rsidR="007E4D29" w:rsidRPr="00E44C29">
        <w:rPr>
          <w:rFonts w:ascii="Times New Roman" w:hAnsi="Times New Roman"/>
          <w:color w:val="000000"/>
          <w:sz w:val="24"/>
          <w:szCs w:val="24"/>
        </w:rPr>
        <w:t xml:space="preserve">Zamawiający udostępni miejsce parkingowe  i magazynowe na SUW </w:t>
      </w:r>
      <w:r w:rsidR="00FE150F">
        <w:rPr>
          <w:rFonts w:ascii="Times New Roman" w:hAnsi="Times New Roman"/>
          <w:color w:val="000000"/>
          <w:sz w:val="24"/>
          <w:szCs w:val="24"/>
        </w:rPr>
        <w:t xml:space="preserve">Odra </w:t>
      </w:r>
      <w:r w:rsidR="007E4D29" w:rsidRPr="00E44C29">
        <w:rPr>
          <w:rFonts w:ascii="Times New Roman" w:hAnsi="Times New Roman"/>
          <w:color w:val="000000"/>
          <w:sz w:val="24"/>
          <w:szCs w:val="24"/>
        </w:rPr>
        <w:t xml:space="preserve">jednakże </w:t>
      </w:r>
      <w:r w:rsidR="008F7C84" w:rsidRPr="00E44C29">
        <w:rPr>
          <w:rFonts w:ascii="Times New Roman" w:hAnsi="Times New Roman"/>
          <w:color w:val="000000"/>
          <w:sz w:val="24"/>
          <w:szCs w:val="24"/>
        </w:rPr>
        <w:t>Z</w:t>
      </w:r>
      <w:r w:rsidR="007E4D29" w:rsidRPr="00E44C29">
        <w:rPr>
          <w:rFonts w:ascii="Times New Roman" w:hAnsi="Times New Roman"/>
          <w:color w:val="000000"/>
          <w:sz w:val="24"/>
          <w:szCs w:val="24"/>
        </w:rPr>
        <w:t>amawiający  nie odpowiada za sprzęt i materiały Wykonawcy. Zabezpieczenie sprzętu i materiałów pozostaje po stronie Wykonawcy</w:t>
      </w:r>
      <w:r w:rsidR="002F3EF0" w:rsidRPr="00E44C29">
        <w:rPr>
          <w:rFonts w:ascii="Times New Roman" w:hAnsi="Times New Roman"/>
          <w:color w:val="000000"/>
          <w:sz w:val="24"/>
          <w:szCs w:val="24"/>
        </w:rPr>
        <w:t>,</w:t>
      </w:r>
    </w:p>
    <w:p w14:paraId="69B8EDF3" w14:textId="5FDD33B9" w:rsidR="005B032A" w:rsidRPr="00E44C29" w:rsidRDefault="002F3EF0" w:rsidP="00E44C29">
      <w:pPr>
        <w:spacing w:line="276" w:lineRule="auto"/>
        <w:jc w:val="both"/>
        <w:rPr>
          <w:rFonts w:ascii="Times New Roman" w:hAnsi="Times New Roman"/>
          <w:sz w:val="24"/>
          <w:szCs w:val="24"/>
        </w:rPr>
      </w:pPr>
      <w:r w:rsidRPr="00E44C29">
        <w:rPr>
          <w:rFonts w:ascii="Times New Roman" w:hAnsi="Times New Roman"/>
          <w:color w:val="000000"/>
          <w:sz w:val="24"/>
          <w:szCs w:val="24"/>
        </w:rPr>
        <w:t xml:space="preserve">4) </w:t>
      </w:r>
      <w:r w:rsidR="00C91BC9" w:rsidRPr="00E44C29">
        <w:rPr>
          <w:rFonts w:ascii="Times New Roman" w:hAnsi="Times New Roman"/>
          <w:sz w:val="24"/>
          <w:szCs w:val="24"/>
        </w:rPr>
        <w:t xml:space="preserve">Zamawiający nie zabezpiecza mediów dla realizacji przedmiotu zamówienia tj. energii elektrycznej i wody. Ewentualną możliwość </w:t>
      </w:r>
      <w:r w:rsidR="005B032A" w:rsidRPr="00E44C29">
        <w:rPr>
          <w:rFonts w:ascii="Times New Roman" w:hAnsi="Times New Roman"/>
          <w:sz w:val="24"/>
          <w:szCs w:val="24"/>
        </w:rPr>
        <w:t>p</w:t>
      </w:r>
      <w:r w:rsidR="00C91BC9" w:rsidRPr="00E44C29">
        <w:rPr>
          <w:rFonts w:ascii="Times New Roman" w:hAnsi="Times New Roman"/>
          <w:sz w:val="24"/>
          <w:szCs w:val="24"/>
        </w:rPr>
        <w:t>odłączenia do energii elektrycznej niezbędnej do realizacji przedmiotu zamówienia należy uzgodnić z kierownikiem Wydziału Remontowego Panem Krzysztofem Lewandowskim – tel. 601 75 40 33</w:t>
      </w:r>
      <w:r w:rsidR="005A4AC6" w:rsidRPr="00E44C29">
        <w:rPr>
          <w:rFonts w:ascii="Times New Roman" w:hAnsi="Times New Roman"/>
          <w:sz w:val="24"/>
          <w:szCs w:val="24"/>
        </w:rPr>
        <w:t xml:space="preserve"> ( w takim przypadku Wykonawca musi dysponować szafką elektryczną,  koszt poboru prądu </w:t>
      </w:r>
      <w:r w:rsidR="00BA6BE4" w:rsidRPr="00E44C29">
        <w:rPr>
          <w:rFonts w:ascii="Times New Roman" w:hAnsi="Times New Roman"/>
          <w:sz w:val="24"/>
          <w:szCs w:val="24"/>
        </w:rPr>
        <w:t xml:space="preserve">leżą </w:t>
      </w:r>
      <w:r w:rsidR="005A4AC6" w:rsidRPr="00E44C29">
        <w:rPr>
          <w:rFonts w:ascii="Times New Roman" w:hAnsi="Times New Roman"/>
          <w:sz w:val="24"/>
          <w:szCs w:val="24"/>
        </w:rPr>
        <w:t>po stronie Wykonawcy)</w:t>
      </w:r>
    </w:p>
    <w:p w14:paraId="337BAA19" w14:textId="0259DD16" w:rsidR="00C91BC9" w:rsidRPr="00E44C29" w:rsidRDefault="00C91BC9" w:rsidP="00E44C29">
      <w:pPr>
        <w:suppressAutoHyphens/>
        <w:spacing w:line="276" w:lineRule="auto"/>
        <w:jc w:val="both"/>
        <w:rPr>
          <w:rFonts w:ascii="Times New Roman" w:hAnsi="Times New Roman"/>
          <w:sz w:val="24"/>
          <w:szCs w:val="24"/>
        </w:rPr>
      </w:pPr>
      <w:r w:rsidRPr="00E44C29">
        <w:rPr>
          <w:rFonts w:ascii="Times New Roman" w:hAnsi="Times New Roman"/>
          <w:sz w:val="24"/>
          <w:szCs w:val="24"/>
        </w:rPr>
        <w:t xml:space="preserve">Dostęp do wody niezbędnej do realizacji przedmiotu zamówienia należy uzgodnić (miejsca poboru) z kierownikiem Wydziału Produkcji Wody z Panem </w:t>
      </w:r>
      <w:r w:rsidR="005B032A" w:rsidRPr="00E44C29">
        <w:rPr>
          <w:rFonts w:ascii="Times New Roman" w:hAnsi="Times New Roman"/>
          <w:sz w:val="24"/>
          <w:szCs w:val="24"/>
        </w:rPr>
        <w:t xml:space="preserve">Dariuszem Szczerskim </w:t>
      </w:r>
      <w:r w:rsidRPr="00E44C29">
        <w:rPr>
          <w:rFonts w:ascii="Times New Roman" w:hAnsi="Times New Roman"/>
          <w:sz w:val="24"/>
          <w:szCs w:val="24"/>
        </w:rPr>
        <w:t>tel. 6</w:t>
      </w:r>
      <w:r w:rsidR="005B032A" w:rsidRPr="00E44C29">
        <w:rPr>
          <w:rFonts w:ascii="Times New Roman" w:hAnsi="Times New Roman"/>
          <w:sz w:val="24"/>
          <w:szCs w:val="24"/>
        </w:rPr>
        <w:t>65</w:t>
      </w:r>
      <w:r w:rsidRPr="00E44C29">
        <w:rPr>
          <w:rFonts w:ascii="Times New Roman" w:hAnsi="Times New Roman"/>
          <w:sz w:val="24"/>
          <w:szCs w:val="24"/>
        </w:rPr>
        <w:t xml:space="preserve"> </w:t>
      </w:r>
      <w:r w:rsidR="005B032A" w:rsidRPr="00E44C29">
        <w:rPr>
          <w:rFonts w:ascii="Times New Roman" w:hAnsi="Times New Roman"/>
          <w:sz w:val="24"/>
          <w:szCs w:val="24"/>
        </w:rPr>
        <w:t xml:space="preserve"> 120</w:t>
      </w:r>
      <w:r w:rsidRPr="00E44C29">
        <w:rPr>
          <w:rFonts w:ascii="Times New Roman" w:hAnsi="Times New Roman"/>
          <w:sz w:val="24"/>
          <w:szCs w:val="24"/>
        </w:rPr>
        <w:t xml:space="preserve"> </w:t>
      </w:r>
      <w:r w:rsidR="005B032A" w:rsidRPr="00E44C29">
        <w:rPr>
          <w:rFonts w:ascii="Times New Roman" w:hAnsi="Times New Roman"/>
          <w:sz w:val="24"/>
          <w:szCs w:val="24"/>
        </w:rPr>
        <w:t>154</w:t>
      </w:r>
      <w:r w:rsidRPr="00E44C29">
        <w:rPr>
          <w:rFonts w:ascii="Times New Roman" w:hAnsi="Times New Roman"/>
          <w:sz w:val="24"/>
          <w:szCs w:val="24"/>
        </w:rPr>
        <w:t>.</w:t>
      </w:r>
    </w:p>
    <w:p w14:paraId="2A396231" w14:textId="6DC27053" w:rsidR="00C91BC9" w:rsidRPr="00E44C29" w:rsidRDefault="00C91BC9" w:rsidP="00E44C29">
      <w:pPr>
        <w:suppressAutoHyphens/>
        <w:spacing w:line="276" w:lineRule="auto"/>
        <w:jc w:val="both"/>
        <w:rPr>
          <w:rFonts w:ascii="Times New Roman" w:hAnsi="Times New Roman"/>
          <w:sz w:val="24"/>
          <w:szCs w:val="24"/>
        </w:rPr>
      </w:pPr>
      <w:r w:rsidRPr="00E44C29">
        <w:rPr>
          <w:rFonts w:ascii="Times New Roman" w:hAnsi="Times New Roman"/>
          <w:sz w:val="24"/>
          <w:szCs w:val="24"/>
        </w:rPr>
        <w:t>Wszelkie uzgodnienia dotyczące ewentualnego zapewnienia mediów należy zgłaszać na dzień wcześniej w godzinach 7:00-15:00</w:t>
      </w:r>
    </w:p>
    <w:p w14:paraId="50CA8E18" w14:textId="77777777" w:rsidR="00F75E4E" w:rsidRPr="00E44C29" w:rsidRDefault="00F75E4E" w:rsidP="00E44C29">
      <w:pPr>
        <w:spacing w:line="276" w:lineRule="auto"/>
        <w:jc w:val="both"/>
        <w:rPr>
          <w:rFonts w:ascii="Times New Roman" w:hAnsi="Times New Roman"/>
          <w:sz w:val="24"/>
          <w:szCs w:val="24"/>
        </w:rPr>
      </w:pPr>
    </w:p>
    <w:p w14:paraId="236B0032" w14:textId="1FD158F7" w:rsidR="00F26ACA" w:rsidRPr="00E44C29" w:rsidRDefault="00F26ACA" w:rsidP="00E44C29">
      <w:pPr>
        <w:spacing w:line="276" w:lineRule="auto"/>
        <w:jc w:val="both"/>
        <w:rPr>
          <w:rFonts w:ascii="Times New Roman" w:hAnsi="Times New Roman"/>
          <w:color w:val="FF0000"/>
          <w:sz w:val="24"/>
          <w:szCs w:val="24"/>
        </w:rPr>
      </w:pPr>
      <w:r w:rsidRPr="00E44C29">
        <w:rPr>
          <w:rFonts w:ascii="Times New Roman" w:hAnsi="Times New Roman"/>
          <w:b/>
          <w:bCs/>
          <w:sz w:val="24"/>
          <w:szCs w:val="24"/>
        </w:rPr>
        <w:t>4.</w:t>
      </w:r>
      <w:r w:rsidRPr="00E44C29">
        <w:rPr>
          <w:rFonts w:ascii="Times New Roman" w:hAnsi="Times New Roman"/>
          <w:sz w:val="24"/>
          <w:szCs w:val="24"/>
        </w:rPr>
        <w:t xml:space="preserve"> </w:t>
      </w:r>
      <w:r w:rsidR="007E4D29" w:rsidRPr="00E44C29">
        <w:rPr>
          <w:rFonts w:ascii="Times New Roman" w:hAnsi="Times New Roman"/>
          <w:sz w:val="24"/>
          <w:szCs w:val="24"/>
        </w:rPr>
        <w:t xml:space="preserve">Podstawą odbioru </w:t>
      </w:r>
      <w:r w:rsidR="000167C1" w:rsidRPr="00E44C29">
        <w:rPr>
          <w:rFonts w:ascii="Times New Roman" w:hAnsi="Times New Roman"/>
          <w:sz w:val="24"/>
          <w:szCs w:val="24"/>
        </w:rPr>
        <w:t xml:space="preserve">końcowego </w:t>
      </w:r>
      <w:r w:rsidR="007E4D29" w:rsidRPr="00E44C29">
        <w:rPr>
          <w:rFonts w:ascii="Times New Roman" w:hAnsi="Times New Roman"/>
          <w:sz w:val="24"/>
          <w:szCs w:val="24"/>
        </w:rPr>
        <w:t>prac przez Z</w:t>
      </w:r>
      <w:r w:rsidRPr="00E44C29">
        <w:rPr>
          <w:rFonts w:ascii="Times New Roman" w:hAnsi="Times New Roman"/>
          <w:sz w:val="24"/>
          <w:szCs w:val="24"/>
        </w:rPr>
        <w:t>amaw</w:t>
      </w:r>
      <w:r w:rsidRPr="00603B83">
        <w:rPr>
          <w:rFonts w:ascii="Times New Roman" w:hAnsi="Times New Roman"/>
          <w:sz w:val="24"/>
          <w:szCs w:val="24"/>
        </w:rPr>
        <w:t>iaj</w:t>
      </w:r>
      <w:r w:rsidR="00EE6F39" w:rsidRPr="00603B83">
        <w:rPr>
          <w:rFonts w:ascii="Times New Roman" w:hAnsi="Times New Roman"/>
          <w:sz w:val="24"/>
          <w:szCs w:val="24"/>
        </w:rPr>
        <w:t>ą</w:t>
      </w:r>
      <w:r w:rsidRPr="00603B83">
        <w:rPr>
          <w:rFonts w:ascii="Times New Roman" w:hAnsi="Times New Roman"/>
          <w:sz w:val="24"/>
          <w:szCs w:val="24"/>
        </w:rPr>
        <w:t>c</w:t>
      </w:r>
      <w:r w:rsidRPr="00E44C29">
        <w:rPr>
          <w:rFonts w:ascii="Times New Roman" w:hAnsi="Times New Roman"/>
          <w:sz w:val="24"/>
          <w:szCs w:val="24"/>
        </w:rPr>
        <w:t>ego</w:t>
      </w:r>
      <w:r w:rsidR="007E4D29" w:rsidRPr="00E44C29">
        <w:rPr>
          <w:rFonts w:ascii="Times New Roman" w:hAnsi="Times New Roman"/>
          <w:sz w:val="24"/>
          <w:szCs w:val="24"/>
        </w:rPr>
        <w:t xml:space="preserve"> będzie </w:t>
      </w:r>
      <w:r w:rsidRPr="00E44C29">
        <w:rPr>
          <w:rFonts w:ascii="Times New Roman" w:hAnsi="Times New Roman"/>
          <w:sz w:val="24"/>
          <w:szCs w:val="24"/>
        </w:rPr>
        <w:t>uzyskanie wymaganego wzrostu sprawności</w:t>
      </w:r>
      <w:r w:rsidR="002449BE" w:rsidRPr="00E44C29">
        <w:rPr>
          <w:rFonts w:ascii="Times New Roman" w:hAnsi="Times New Roman"/>
          <w:sz w:val="24"/>
          <w:szCs w:val="24"/>
        </w:rPr>
        <w:t xml:space="preserve"> oraz badania bakteriologiczne wody z poszczególnych studni.</w:t>
      </w:r>
      <w:r w:rsidR="002449BE" w:rsidRPr="00E44C29">
        <w:rPr>
          <w:rFonts w:ascii="Times New Roman" w:hAnsi="Times New Roman"/>
          <w:color w:val="FF0000"/>
          <w:sz w:val="24"/>
          <w:szCs w:val="24"/>
        </w:rPr>
        <w:t xml:space="preserve"> </w:t>
      </w:r>
    </w:p>
    <w:p w14:paraId="41847291" w14:textId="77777777" w:rsidR="00F26ACA" w:rsidRPr="00E44C29" w:rsidRDefault="00F26ACA" w:rsidP="00E44C29">
      <w:pPr>
        <w:spacing w:line="276" w:lineRule="auto"/>
        <w:jc w:val="both"/>
        <w:rPr>
          <w:rFonts w:ascii="Times New Roman" w:hAnsi="Times New Roman"/>
          <w:color w:val="FF0000"/>
          <w:sz w:val="24"/>
          <w:szCs w:val="24"/>
        </w:rPr>
      </w:pPr>
    </w:p>
    <w:p w14:paraId="193E5674" w14:textId="5AF343FF" w:rsidR="007E4D29" w:rsidRPr="00E44C29" w:rsidRDefault="007E4D29" w:rsidP="00E44C29">
      <w:pPr>
        <w:spacing w:line="276" w:lineRule="auto"/>
        <w:jc w:val="both"/>
        <w:rPr>
          <w:rFonts w:ascii="Times New Roman" w:hAnsi="Times New Roman"/>
          <w:color w:val="FF0000"/>
          <w:sz w:val="24"/>
          <w:szCs w:val="24"/>
        </w:rPr>
      </w:pPr>
      <w:r w:rsidRPr="00E44C29">
        <w:rPr>
          <w:rFonts w:ascii="Times New Roman" w:hAnsi="Times New Roman"/>
          <w:color w:val="FF0000"/>
          <w:sz w:val="24"/>
          <w:szCs w:val="24"/>
        </w:rPr>
        <w:t xml:space="preserve">  </w:t>
      </w:r>
    </w:p>
    <w:p w14:paraId="07876AB3" w14:textId="77777777" w:rsidR="007E4D29" w:rsidRPr="00E44C29" w:rsidRDefault="007E4D29" w:rsidP="00E44C29">
      <w:pPr>
        <w:spacing w:line="276" w:lineRule="auto"/>
        <w:jc w:val="both"/>
        <w:rPr>
          <w:rFonts w:ascii="Times New Roman" w:hAnsi="Times New Roman"/>
          <w:sz w:val="24"/>
          <w:szCs w:val="24"/>
        </w:rPr>
      </w:pPr>
    </w:p>
    <w:p w14:paraId="09068049" w14:textId="77777777" w:rsidR="007322F4" w:rsidRPr="00E44C29" w:rsidRDefault="007322F4" w:rsidP="00E44C29">
      <w:pPr>
        <w:spacing w:line="276" w:lineRule="auto"/>
        <w:rPr>
          <w:rFonts w:ascii="Times New Roman" w:hAnsi="Times New Roman"/>
          <w:b/>
          <w:sz w:val="24"/>
          <w:szCs w:val="24"/>
        </w:rPr>
      </w:pPr>
    </w:p>
    <w:p w14:paraId="597427AA" w14:textId="77777777" w:rsidR="007322F4" w:rsidRPr="00E44C29" w:rsidRDefault="007322F4" w:rsidP="00E44C29">
      <w:pPr>
        <w:spacing w:line="276" w:lineRule="auto"/>
        <w:rPr>
          <w:rFonts w:ascii="Times New Roman" w:hAnsi="Times New Roman"/>
          <w:b/>
          <w:sz w:val="24"/>
          <w:szCs w:val="24"/>
        </w:rPr>
      </w:pPr>
    </w:p>
    <w:p w14:paraId="6D04DDFE" w14:textId="6EC550DB" w:rsidR="00180A9C" w:rsidRPr="00E44C29" w:rsidRDefault="00180A9C" w:rsidP="00E44C29">
      <w:pPr>
        <w:spacing w:line="276" w:lineRule="auto"/>
        <w:rPr>
          <w:rFonts w:ascii="Times New Roman" w:hAnsi="Times New Roman"/>
          <w:b/>
          <w:sz w:val="24"/>
          <w:szCs w:val="24"/>
        </w:rPr>
      </w:pPr>
    </w:p>
    <w:p w14:paraId="22BBDDDE" w14:textId="1C3B4E50" w:rsidR="00F567E1" w:rsidRPr="00E44C29" w:rsidRDefault="00F567E1" w:rsidP="00E44C29">
      <w:pPr>
        <w:spacing w:line="276" w:lineRule="auto"/>
        <w:rPr>
          <w:rFonts w:ascii="Times New Roman" w:hAnsi="Times New Roman"/>
          <w:b/>
          <w:sz w:val="24"/>
          <w:szCs w:val="24"/>
        </w:rPr>
      </w:pPr>
    </w:p>
    <w:p w14:paraId="2A38238A" w14:textId="46B81BC1" w:rsidR="00F567E1" w:rsidRPr="00E44C29" w:rsidRDefault="00F567E1" w:rsidP="00E44C29">
      <w:pPr>
        <w:spacing w:line="276" w:lineRule="auto"/>
        <w:rPr>
          <w:rFonts w:ascii="Times New Roman" w:hAnsi="Times New Roman"/>
          <w:b/>
          <w:sz w:val="24"/>
          <w:szCs w:val="24"/>
        </w:rPr>
      </w:pPr>
    </w:p>
    <w:p w14:paraId="200DA4EA" w14:textId="467C6AC4" w:rsidR="00F567E1" w:rsidRDefault="00F567E1" w:rsidP="007322F4">
      <w:pPr>
        <w:rPr>
          <w:b/>
          <w:sz w:val="28"/>
          <w:szCs w:val="28"/>
        </w:rPr>
      </w:pPr>
    </w:p>
    <w:p w14:paraId="2E18BF2A" w14:textId="7C2D5F43" w:rsidR="00F75E4E" w:rsidRDefault="00F75E4E">
      <w:pPr>
        <w:rPr>
          <w:b/>
          <w:sz w:val="28"/>
          <w:szCs w:val="28"/>
        </w:rPr>
      </w:pPr>
      <w:r>
        <w:rPr>
          <w:b/>
          <w:sz w:val="28"/>
          <w:szCs w:val="28"/>
        </w:rPr>
        <w:br w:type="page"/>
      </w:r>
    </w:p>
    <w:bookmarkEnd w:id="14"/>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Pr="000B4ED1" w:rsidRDefault="00180A9C"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3CC3AAC9" w:rsidR="00120658" w:rsidRPr="000042E6" w:rsidRDefault="00120658" w:rsidP="000042E6">
      <w:pPr>
        <w:spacing w:line="276" w:lineRule="auto"/>
        <w:jc w:val="both"/>
        <w:rPr>
          <w:rFonts w:cs="Arial"/>
          <w:b/>
          <w:bCs/>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6C7E11">
        <w:rPr>
          <w:rFonts w:cs="Arial"/>
          <w:b/>
          <w:bCs/>
        </w:rPr>
        <w:t>Regeneracja</w:t>
      </w:r>
      <w:r w:rsidR="000042E6" w:rsidRPr="00B600F5">
        <w:rPr>
          <w:rFonts w:cs="Arial"/>
          <w:b/>
          <w:bCs/>
        </w:rPr>
        <w:t xml:space="preserve">  studni głębinow</w:t>
      </w:r>
      <w:r w:rsidR="00FE150F">
        <w:rPr>
          <w:rFonts w:cs="Arial"/>
          <w:b/>
          <w:bCs/>
        </w:rPr>
        <w:t>ej</w:t>
      </w:r>
      <w:r w:rsidR="000042E6" w:rsidRPr="00B600F5">
        <w:rPr>
          <w:rFonts w:cs="Arial"/>
          <w:b/>
          <w:bCs/>
        </w:rPr>
        <w:t xml:space="preserve"> na UW </w:t>
      </w:r>
      <w:r w:rsidR="00FE150F">
        <w:rPr>
          <w:rFonts w:cs="Arial"/>
          <w:b/>
          <w:bCs/>
        </w:rPr>
        <w:t>Odra</w:t>
      </w:r>
      <w:r w:rsidRPr="00682DC4">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5376430B" w14:textId="77777777" w:rsidR="00120658" w:rsidRPr="009277F4" w:rsidRDefault="00120658" w:rsidP="00120658">
      <w:pPr>
        <w:jc w:val="both"/>
        <w:rPr>
          <w:rFonts w:cs="Arial"/>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 na  kwotę:</w:t>
      </w:r>
    </w:p>
    <w:p w14:paraId="7AF6F16E" w14:textId="77777777" w:rsidR="00120658" w:rsidRPr="009277F4" w:rsidRDefault="00120658" w:rsidP="00120658">
      <w:pPr>
        <w:jc w:val="both"/>
        <w:rPr>
          <w:rFonts w:cs="Arial"/>
          <w:color w:val="000000"/>
        </w:rPr>
      </w:pPr>
    </w:p>
    <w:p w14:paraId="6E991380" w14:textId="77777777" w:rsidR="00120658" w:rsidRPr="009277F4" w:rsidRDefault="00120658" w:rsidP="00120658">
      <w:pPr>
        <w:pStyle w:val="Akapitzlist"/>
        <w:ind w:left="360"/>
        <w:jc w:val="both"/>
        <w:rPr>
          <w:rFonts w:ascii="Arial" w:hAnsi="Arial" w:cs="Arial"/>
          <w:b/>
          <w:color w:val="000000"/>
          <w:sz w:val="22"/>
          <w:szCs w:val="22"/>
        </w:rPr>
      </w:pPr>
      <w:r w:rsidRPr="009277F4">
        <w:rPr>
          <w:rFonts w:ascii="Arial" w:hAnsi="Arial" w:cs="Arial"/>
          <w:b/>
          <w:color w:val="000000"/>
          <w:sz w:val="22"/>
          <w:szCs w:val="22"/>
        </w:rPr>
        <w:t>za cenę brutto ………………………………… zł</w:t>
      </w:r>
    </w:p>
    <w:p w14:paraId="018E1029" w14:textId="77777777" w:rsidR="00120658" w:rsidRPr="009277F4" w:rsidRDefault="00120658" w:rsidP="00120658">
      <w:pPr>
        <w:jc w:val="both"/>
        <w:rPr>
          <w:rFonts w:cs="Arial"/>
          <w:b/>
          <w:color w:val="000000"/>
        </w:rPr>
      </w:pPr>
    </w:p>
    <w:p w14:paraId="420EB5B5" w14:textId="77777777" w:rsidR="00120658" w:rsidRPr="009277F4" w:rsidRDefault="00120658" w:rsidP="00120658">
      <w:pPr>
        <w:ind w:firstLine="360"/>
        <w:jc w:val="both"/>
        <w:rPr>
          <w:rFonts w:cs="Arial"/>
          <w:b/>
          <w:color w:val="000000"/>
        </w:rPr>
      </w:pPr>
      <w:r w:rsidRPr="009277F4">
        <w:rPr>
          <w:rFonts w:cs="Arial"/>
          <w:b/>
          <w:color w:val="000000"/>
        </w:rPr>
        <w:t>słownie cena brutto: …………………………………………………………………………….</w:t>
      </w:r>
    </w:p>
    <w:p w14:paraId="495DBF2A" w14:textId="77777777" w:rsidR="00120658" w:rsidRPr="009277F4" w:rsidRDefault="00120658" w:rsidP="00120658">
      <w:pPr>
        <w:ind w:firstLine="360"/>
        <w:jc w:val="both"/>
        <w:rPr>
          <w:rFonts w:cs="Arial"/>
          <w:b/>
          <w:color w:val="000000"/>
        </w:rPr>
      </w:pPr>
      <w:r w:rsidRPr="009277F4">
        <w:rPr>
          <w:rFonts w:cs="Arial"/>
          <w:b/>
          <w:color w:val="000000"/>
        </w:rPr>
        <w:t>w tym podatek VAT ……….. % tj. ……………….. zł</w:t>
      </w:r>
    </w:p>
    <w:p w14:paraId="2C7B8E78" w14:textId="77777777" w:rsidR="00120658" w:rsidRPr="009277F4" w:rsidRDefault="00120658" w:rsidP="00120658">
      <w:pPr>
        <w:ind w:firstLine="360"/>
        <w:jc w:val="both"/>
        <w:rPr>
          <w:rFonts w:cs="Arial"/>
          <w:b/>
          <w:color w:val="000000"/>
        </w:rPr>
      </w:pPr>
      <w:r w:rsidRPr="009277F4">
        <w:rPr>
          <w:rFonts w:cs="Arial"/>
          <w:b/>
          <w:color w:val="000000"/>
        </w:rPr>
        <w:t>słownie podatek VAT ……………………………………………………………………………</w:t>
      </w:r>
    </w:p>
    <w:p w14:paraId="1B154DC4" w14:textId="77777777" w:rsidR="00120658" w:rsidRPr="009277F4" w:rsidRDefault="00120658" w:rsidP="00120658">
      <w:pPr>
        <w:jc w:val="both"/>
        <w:rPr>
          <w:rFonts w:cs="Arial"/>
          <w:color w:val="000000"/>
        </w:rPr>
      </w:pPr>
    </w:p>
    <w:p w14:paraId="6B82652D" w14:textId="77777777" w:rsidR="00611146" w:rsidRDefault="00611146" w:rsidP="00C67CFC">
      <w:pPr>
        <w:jc w:val="both"/>
        <w:rPr>
          <w:rFonts w:cs="Arial"/>
        </w:rPr>
      </w:pPr>
    </w:p>
    <w:p w14:paraId="5362D3E6" w14:textId="7A7EBF6B" w:rsidR="00C67CFC" w:rsidRPr="00A53DB4" w:rsidRDefault="00C67CFC" w:rsidP="00C67CFC">
      <w:pPr>
        <w:jc w:val="both"/>
        <w:rPr>
          <w:rFonts w:cs="Arial"/>
        </w:rPr>
      </w:pPr>
      <w:r w:rsidRPr="00A53DB4">
        <w:rPr>
          <w:rFonts w:cs="Arial"/>
        </w:rPr>
        <w:t xml:space="preserve">w tym koszt regeneracji poszczególnych studni wynosi: </w:t>
      </w:r>
    </w:p>
    <w:p w14:paraId="11680150" w14:textId="77777777" w:rsidR="00C67CFC" w:rsidRPr="00A53DB4" w:rsidRDefault="00C67CFC" w:rsidP="00C67CFC">
      <w:pPr>
        <w:jc w:val="both"/>
        <w:rPr>
          <w:rFonts w:cs="Arial"/>
        </w:rPr>
      </w:pPr>
    </w:p>
    <w:tbl>
      <w:tblPr>
        <w:tblStyle w:val="Tabela-Siatka"/>
        <w:tblW w:w="9159" w:type="dxa"/>
        <w:tblLook w:val="04A0" w:firstRow="1" w:lastRow="0" w:firstColumn="1" w:lastColumn="0" w:noHBand="0" w:noVBand="1"/>
      </w:tblPr>
      <w:tblGrid>
        <w:gridCol w:w="992"/>
        <w:gridCol w:w="2495"/>
        <w:gridCol w:w="3019"/>
        <w:gridCol w:w="2653"/>
      </w:tblGrid>
      <w:tr w:rsidR="00FE150F" w:rsidRPr="00C80D73" w14:paraId="3A31DFCB" w14:textId="2809D389" w:rsidTr="00FE150F">
        <w:trPr>
          <w:trHeight w:val="322"/>
        </w:trPr>
        <w:tc>
          <w:tcPr>
            <w:tcW w:w="992" w:type="dxa"/>
            <w:vMerge w:val="restart"/>
          </w:tcPr>
          <w:p w14:paraId="210511A1" w14:textId="47CCDD7F" w:rsidR="00FE150F" w:rsidRPr="00C80D73" w:rsidRDefault="00FE150F" w:rsidP="00C67CFC">
            <w:pPr>
              <w:jc w:val="both"/>
              <w:rPr>
                <w:rFonts w:ascii="Arial" w:hAnsi="Arial" w:cs="Arial"/>
              </w:rPr>
            </w:pPr>
            <w:r w:rsidRPr="00C80D73">
              <w:rPr>
                <w:rFonts w:ascii="Arial" w:hAnsi="Arial" w:cs="Arial"/>
              </w:rPr>
              <w:t>L.p.</w:t>
            </w:r>
          </w:p>
        </w:tc>
        <w:tc>
          <w:tcPr>
            <w:tcW w:w="2495" w:type="dxa"/>
            <w:vMerge w:val="restart"/>
          </w:tcPr>
          <w:p w14:paraId="5A82114C" w14:textId="18326FE8" w:rsidR="00FE150F" w:rsidRPr="00C80D73" w:rsidRDefault="00FE150F" w:rsidP="006C7E11">
            <w:pPr>
              <w:ind w:right="-602"/>
              <w:jc w:val="both"/>
              <w:rPr>
                <w:rFonts w:ascii="Arial" w:hAnsi="Arial" w:cs="Arial"/>
              </w:rPr>
            </w:pPr>
            <w:r w:rsidRPr="00C80D73">
              <w:rPr>
                <w:rFonts w:ascii="Arial" w:hAnsi="Arial" w:cs="Arial"/>
              </w:rPr>
              <w:t>Nazwa studni</w:t>
            </w:r>
          </w:p>
        </w:tc>
        <w:tc>
          <w:tcPr>
            <w:tcW w:w="3019" w:type="dxa"/>
            <w:vMerge w:val="restart"/>
          </w:tcPr>
          <w:p w14:paraId="79994A81" w14:textId="0484BB56" w:rsidR="00FE150F" w:rsidRPr="00FE5763" w:rsidRDefault="00FE150F" w:rsidP="00482FA2">
            <w:pPr>
              <w:jc w:val="both"/>
              <w:rPr>
                <w:rFonts w:ascii="Arial" w:hAnsi="Arial" w:cs="Arial"/>
              </w:rPr>
            </w:pPr>
            <w:r w:rsidRPr="00FE5763">
              <w:rPr>
                <w:rFonts w:ascii="Arial" w:hAnsi="Arial" w:cs="Arial"/>
              </w:rPr>
              <w:t>Cena netto za wykonanie regeneracji</w:t>
            </w:r>
          </w:p>
        </w:tc>
        <w:tc>
          <w:tcPr>
            <w:tcW w:w="2653" w:type="dxa"/>
            <w:vMerge w:val="restart"/>
          </w:tcPr>
          <w:p w14:paraId="53DCD5F9" w14:textId="5CB7287E" w:rsidR="00FE150F" w:rsidRPr="00C80D73" w:rsidRDefault="00FE150F" w:rsidP="00C67CFC">
            <w:pPr>
              <w:jc w:val="both"/>
              <w:rPr>
                <w:rFonts w:ascii="Arial" w:hAnsi="Arial" w:cs="Arial"/>
              </w:rPr>
            </w:pPr>
            <w:r w:rsidRPr="00C80D73">
              <w:rPr>
                <w:rFonts w:ascii="Arial" w:hAnsi="Arial" w:cs="Arial"/>
              </w:rPr>
              <w:t>Cena brutto za wykonanie regeneracji</w:t>
            </w:r>
          </w:p>
        </w:tc>
      </w:tr>
      <w:tr w:rsidR="00FE150F" w:rsidRPr="00C80D73" w14:paraId="4CFD21F1" w14:textId="06F1A851" w:rsidTr="00FE150F">
        <w:trPr>
          <w:trHeight w:val="322"/>
        </w:trPr>
        <w:tc>
          <w:tcPr>
            <w:tcW w:w="992" w:type="dxa"/>
            <w:vMerge/>
          </w:tcPr>
          <w:p w14:paraId="6841F07B" w14:textId="5350B93D" w:rsidR="00FE150F" w:rsidRPr="00C80D73" w:rsidRDefault="00FE150F" w:rsidP="00C67CFC">
            <w:pPr>
              <w:jc w:val="both"/>
              <w:rPr>
                <w:rFonts w:ascii="Arial" w:hAnsi="Arial" w:cs="Arial"/>
              </w:rPr>
            </w:pPr>
          </w:p>
        </w:tc>
        <w:tc>
          <w:tcPr>
            <w:tcW w:w="2495" w:type="dxa"/>
            <w:vMerge/>
          </w:tcPr>
          <w:p w14:paraId="44B39B37" w14:textId="055B0710" w:rsidR="00FE150F" w:rsidRPr="00C80D73" w:rsidRDefault="00FE150F" w:rsidP="00C67CFC">
            <w:pPr>
              <w:jc w:val="both"/>
              <w:rPr>
                <w:rFonts w:ascii="Arial" w:hAnsi="Arial" w:cs="Arial"/>
              </w:rPr>
            </w:pPr>
          </w:p>
        </w:tc>
        <w:tc>
          <w:tcPr>
            <w:tcW w:w="3019" w:type="dxa"/>
            <w:vMerge/>
          </w:tcPr>
          <w:p w14:paraId="1A869A3D" w14:textId="77777777" w:rsidR="00FE150F" w:rsidRPr="00C80D73" w:rsidRDefault="00FE150F" w:rsidP="00C67CFC">
            <w:pPr>
              <w:jc w:val="both"/>
              <w:rPr>
                <w:rFonts w:cs="Arial"/>
              </w:rPr>
            </w:pPr>
          </w:p>
        </w:tc>
        <w:tc>
          <w:tcPr>
            <w:tcW w:w="2653" w:type="dxa"/>
            <w:vMerge/>
          </w:tcPr>
          <w:p w14:paraId="420C9F76" w14:textId="08CC23D0" w:rsidR="00FE150F" w:rsidRPr="00C80D73" w:rsidRDefault="00FE150F" w:rsidP="00C67CFC">
            <w:pPr>
              <w:jc w:val="both"/>
              <w:rPr>
                <w:rFonts w:ascii="Arial" w:hAnsi="Arial" w:cs="Arial"/>
              </w:rPr>
            </w:pPr>
          </w:p>
        </w:tc>
      </w:tr>
      <w:tr w:rsidR="00FE150F" w:rsidRPr="00C80D73" w14:paraId="43BE5B82" w14:textId="556270BF" w:rsidTr="00FE150F">
        <w:trPr>
          <w:trHeight w:val="638"/>
        </w:trPr>
        <w:tc>
          <w:tcPr>
            <w:tcW w:w="992" w:type="dxa"/>
          </w:tcPr>
          <w:p w14:paraId="39CE09D7" w14:textId="7ADB8031" w:rsidR="00FE150F" w:rsidRPr="00C80D73" w:rsidRDefault="00FE150F" w:rsidP="00611146">
            <w:pPr>
              <w:jc w:val="both"/>
              <w:rPr>
                <w:rFonts w:ascii="Arial" w:hAnsi="Arial" w:cs="Arial"/>
              </w:rPr>
            </w:pPr>
            <w:r w:rsidRPr="00C80D73">
              <w:rPr>
                <w:rFonts w:ascii="Arial" w:hAnsi="Arial" w:cs="Arial"/>
              </w:rPr>
              <w:t>1.</w:t>
            </w:r>
          </w:p>
        </w:tc>
        <w:tc>
          <w:tcPr>
            <w:tcW w:w="2495" w:type="dxa"/>
          </w:tcPr>
          <w:p w14:paraId="51D1BF33" w14:textId="3A1A53A9" w:rsidR="00FE150F" w:rsidRDefault="00FE150F" w:rsidP="00611146">
            <w:pPr>
              <w:jc w:val="both"/>
              <w:rPr>
                <w:rFonts w:ascii="Arial" w:hAnsi="Arial" w:cs="Arial"/>
              </w:rPr>
            </w:pPr>
            <w:r w:rsidRPr="00C80D73">
              <w:rPr>
                <w:rFonts w:ascii="Arial" w:hAnsi="Arial" w:cs="Arial"/>
              </w:rPr>
              <w:t xml:space="preserve">Studnia </w:t>
            </w:r>
            <w:r>
              <w:rPr>
                <w:rFonts w:ascii="Arial" w:hAnsi="Arial" w:cs="Arial"/>
              </w:rPr>
              <w:t>13</w:t>
            </w:r>
          </w:p>
          <w:p w14:paraId="305C5BD1" w14:textId="6CF57C8D" w:rsidR="00FE150F" w:rsidRPr="00C80D73" w:rsidRDefault="00FE150F" w:rsidP="00611146">
            <w:pPr>
              <w:jc w:val="both"/>
              <w:rPr>
                <w:rFonts w:ascii="Arial" w:hAnsi="Arial" w:cs="Arial"/>
              </w:rPr>
            </w:pPr>
          </w:p>
        </w:tc>
        <w:tc>
          <w:tcPr>
            <w:tcW w:w="3019" w:type="dxa"/>
          </w:tcPr>
          <w:p w14:paraId="4922E69A" w14:textId="77777777" w:rsidR="00FE150F" w:rsidRPr="00C80D73" w:rsidRDefault="00FE150F" w:rsidP="00611146">
            <w:pPr>
              <w:jc w:val="both"/>
              <w:rPr>
                <w:rFonts w:cs="Arial"/>
              </w:rPr>
            </w:pPr>
          </w:p>
        </w:tc>
        <w:tc>
          <w:tcPr>
            <w:tcW w:w="2653" w:type="dxa"/>
          </w:tcPr>
          <w:p w14:paraId="12F45DC7" w14:textId="38D7C810" w:rsidR="00FE150F" w:rsidRPr="00C80D73" w:rsidRDefault="00FE150F" w:rsidP="00611146">
            <w:pPr>
              <w:jc w:val="both"/>
              <w:rPr>
                <w:rFonts w:ascii="Arial" w:hAnsi="Arial" w:cs="Arial"/>
              </w:rPr>
            </w:pPr>
          </w:p>
        </w:tc>
      </w:tr>
    </w:tbl>
    <w:p w14:paraId="5756C0A4" w14:textId="77777777" w:rsidR="008F15E8" w:rsidRDefault="008F15E8" w:rsidP="00120658">
      <w:pPr>
        <w:jc w:val="both"/>
        <w:rPr>
          <w:rFonts w:cs="Arial"/>
          <w:color w:val="000000"/>
        </w:rPr>
      </w:pPr>
    </w:p>
    <w:p w14:paraId="798F12C5" w14:textId="77777777" w:rsidR="00611146" w:rsidRDefault="00611146" w:rsidP="00120658">
      <w:pPr>
        <w:jc w:val="both"/>
        <w:rPr>
          <w:rFonts w:cs="Arial"/>
          <w:color w:val="000000"/>
        </w:rPr>
      </w:pPr>
    </w:p>
    <w:p w14:paraId="122FBC2E" w14:textId="77777777" w:rsidR="00611146" w:rsidRDefault="00611146" w:rsidP="00120658">
      <w:pPr>
        <w:jc w:val="both"/>
        <w:rPr>
          <w:rFonts w:cs="Arial"/>
          <w:color w:val="000000"/>
        </w:rPr>
      </w:pPr>
    </w:p>
    <w:p w14:paraId="2558FC78" w14:textId="77777777" w:rsidR="00611146" w:rsidRDefault="00611146" w:rsidP="00120658">
      <w:pPr>
        <w:jc w:val="both"/>
        <w:rPr>
          <w:rFonts w:cs="Arial"/>
          <w:color w:val="000000"/>
        </w:rPr>
      </w:pPr>
    </w:p>
    <w:p w14:paraId="27DC0D53" w14:textId="5B205BCD" w:rsidR="00120658" w:rsidRDefault="00120658" w:rsidP="00120658">
      <w:pPr>
        <w:jc w:val="both"/>
        <w:rPr>
          <w:rFonts w:cs="Arial"/>
        </w:rPr>
      </w:pPr>
      <w:r w:rsidRPr="009277F4">
        <w:rPr>
          <w:rFonts w:cs="Arial"/>
          <w:color w:val="000000"/>
        </w:rPr>
        <w:lastRenderedPageBreak/>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Pr="00900179">
        <w:rPr>
          <w:rFonts w:cs="Arial"/>
        </w:rPr>
        <w:t xml:space="preserve">.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3D619D">
      <w:pPr>
        <w:numPr>
          <w:ilvl w:val="0"/>
          <w:numId w:val="40"/>
        </w:numPr>
        <w:suppressAutoHyphens/>
        <w:jc w:val="both"/>
        <w:rPr>
          <w:rFonts w:cs="Arial"/>
        </w:rPr>
      </w:pPr>
      <w:r w:rsidRPr="00991219">
        <w:rPr>
          <w:rFonts w:cs="Arial"/>
        </w:rPr>
        <w:t>zapoznaliśmy się z otrzymanymi dokumentami przetargowymi i w pełni je akceptujemy,</w:t>
      </w:r>
    </w:p>
    <w:p w14:paraId="1119C0F7" w14:textId="77777777" w:rsidR="00120658" w:rsidRPr="00991219" w:rsidRDefault="00120658" w:rsidP="003D619D">
      <w:pPr>
        <w:numPr>
          <w:ilvl w:val="0"/>
          <w:numId w:val="40"/>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3D619D">
      <w:pPr>
        <w:numPr>
          <w:ilvl w:val="0"/>
          <w:numId w:val="40"/>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3D619D">
      <w:pPr>
        <w:numPr>
          <w:ilvl w:val="0"/>
          <w:numId w:val="40"/>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3D619D">
      <w:pPr>
        <w:numPr>
          <w:ilvl w:val="0"/>
          <w:numId w:val="40"/>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3D619D">
      <w:pPr>
        <w:numPr>
          <w:ilvl w:val="0"/>
          <w:numId w:val="40"/>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3D619D">
      <w:pPr>
        <w:numPr>
          <w:ilvl w:val="0"/>
          <w:numId w:val="40"/>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3D619D">
      <w:pPr>
        <w:pStyle w:val="Akapitzlist"/>
        <w:numPr>
          <w:ilvl w:val="0"/>
          <w:numId w:val="40"/>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3D619D">
      <w:pPr>
        <w:numPr>
          <w:ilvl w:val="0"/>
          <w:numId w:val="40"/>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3D619D">
      <w:pPr>
        <w:numPr>
          <w:ilvl w:val="0"/>
          <w:numId w:val="40"/>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3D619D">
      <w:pPr>
        <w:numPr>
          <w:ilvl w:val="0"/>
          <w:numId w:val="40"/>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4EF491B7"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BA6BE4">
        <w:rPr>
          <w:rFonts w:cs="Arial"/>
          <w:b/>
          <w:bCs/>
        </w:rPr>
        <w:t>Regeneracja</w:t>
      </w:r>
      <w:r w:rsidR="00BA6BE4" w:rsidRPr="00B600F5">
        <w:rPr>
          <w:rFonts w:cs="Arial"/>
          <w:b/>
          <w:bCs/>
        </w:rPr>
        <w:t xml:space="preserve">  studni głębinow</w:t>
      </w:r>
      <w:r w:rsidR="00FE150F">
        <w:rPr>
          <w:rFonts w:cs="Arial"/>
          <w:b/>
          <w:bCs/>
        </w:rPr>
        <w:t>ej</w:t>
      </w:r>
      <w:r w:rsidR="00BA6BE4" w:rsidRPr="00B600F5">
        <w:rPr>
          <w:rFonts w:cs="Arial"/>
          <w:b/>
          <w:bCs/>
        </w:rPr>
        <w:t xml:space="preserve"> na UW </w:t>
      </w:r>
      <w:r w:rsidR="00FE150F">
        <w:rPr>
          <w:rFonts w:cs="Arial"/>
          <w:b/>
          <w:bCs/>
        </w:rPr>
        <w:t>Odra</w:t>
      </w:r>
      <w:r w:rsidRPr="009277F4">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9277F4" w:rsidRDefault="00120658" w:rsidP="00120658">
      <w:pPr>
        <w:ind w:left="5664" w:hanging="5004"/>
        <w:jc w:val="right"/>
        <w:rPr>
          <w:rFonts w:cs="Arial"/>
          <w:b/>
          <w:bCs/>
        </w:rPr>
      </w:pPr>
      <w:r w:rsidRPr="009277F4">
        <w:rPr>
          <w:rFonts w:cs="Arial"/>
          <w:b/>
          <w:bCs/>
        </w:rPr>
        <w:t>do oferty</w:t>
      </w:r>
    </w:p>
    <w:p w14:paraId="7EDD6D59" w14:textId="77777777" w:rsidR="00120658" w:rsidRPr="009277F4" w:rsidRDefault="00120658" w:rsidP="00120658">
      <w:pPr>
        <w:pStyle w:val="Tytu"/>
        <w:rPr>
          <w:szCs w:val="22"/>
        </w:rPr>
      </w:pPr>
    </w:p>
    <w:p w14:paraId="0FB8ED97" w14:textId="13CE9A70" w:rsidR="00120658" w:rsidRPr="00603B83" w:rsidRDefault="00120658" w:rsidP="00120658">
      <w:pPr>
        <w:pStyle w:val="Tytu"/>
        <w:rPr>
          <w:szCs w:val="22"/>
        </w:rPr>
      </w:pPr>
      <w:r w:rsidRPr="00603B83">
        <w:rPr>
          <w:szCs w:val="22"/>
        </w:rPr>
        <w:t>UMOWA Nr ....../202</w:t>
      </w:r>
      <w:r w:rsidR="00EE6F39" w:rsidRPr="00603B83">
        <w:rPr>
          <w:szCs w:val="22"/>
        </w:rPr>
        <w:t>4</w:t>
      </w:r>
    </w:p>
    <w:p w14:paraId="447F6FE1" w14:textId="53672CE8" w:rsidR="00120658" w:rsidRPr="009277F4" w:rsidRDefault="00120658" w:rsidP="00120658">
      <w:pPr>
        <w:jc w:val="center"/>
        <w:rPr>
          <w:rFonts w:cs="Arial"/>
        </w:rPr>
      </w:pPr>
      <w:r w:rsidRPr="00603B83">
        <w:rPr>
          <w:rFonts w:cs="Arial"/>
        </w:rPr>
        <w:t>z dnia .....................202</w:t>
      </w:r>
      <w:r w:rsidR="00EE6F39" w:rsidRPr="00603B83">
        <w:rPr>
          <w:rFonts w:cs="Arial"/>
        </w:rPr>
        <w:t>4</w:t>
      </w:r>
      <w:r w:rsidRPr="00603B83">
        <w:rPr>
          <w:rFonts w:cs="Arial"/>
        </w:rPr>
        <w:t>r.</w:t>
      </w:r>
    </w:p>
    <w:p w14:paraId="67F3E327" w14:textId="77777777" w:rsidR="00120658" w:rsidRPr="009277F4" w:rsidRDefault="00120658" w:rsidP="00120658">
      <w:pPr>
        <w:jc w:val="center"/>
        <w:rPr>
          <w:rFonts w:cs="Arial"/>
        </w:rPr>
      </w:pPr>
    </w:p>
    <w:p w14:paraId="125E35E6" w14:textId="3E7DB886" w:rsidR="00120658" w:rsidRPr="009277F4" w:rsidRDefault="00120658" w:rsidP="00120658">
      <w:pPr>
        <w:jc w:val="both"/>
        <w:rPr>
          <w:rFonts w:cs="Arial"/>
          <w:color w:val="000000"/>
        </w:rPr>
      </w:pPr>
      <w:r w:rsidRPr="009277F4">
        <w:rPr>
          <w:rFonts w:cs="Arial"/>
        </w:rPr>
        <w:t xml:space="preserve">zawarta pomiędzy </w:t>
      </w:r>
      <w:r w:rsidRPr="009277F4">
        <w:rPr>
          <w:rFonts w:cs="Arial"/>
          <w:b/>
        </w:rPr>
        <w:t>Zakładem Wodociągów i Kanalizacji Spółką z o.o.</w:t>
      </w:r>
      <w:r w:rsidRPr="009277F4">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9277F4">
        <w:rPr>
          <w:rFonts w:cs="Arial"/>
          <w:color w:val="000000"/>
        </w:rPr>
        <w:t>o kapitale zakładowym w kwocie 9</w:t>
      </w:r>
      <w:r w:rsidR="00E80B84">
        <w:rPr>
          <w:rFonts w:cs="Arial"/>
          <w:color w:val="000000"/>
        </w:rPr>
        <w:t>9</w:t>
      </w:r>
      <w:r w:rsidRPr="009277F4">
        <w:rPr>
          <w:rFonts w:cs="Arial"/>
          <w:color w:val="000000"/>
        </w:rPr>
        <w:t> </w:t>
      </w:r>
      <w:r w:rsidR="00FE150F">
        <w:rPr>
          <w:rFonts w:cs="Arial"/>
          <w:color w:val="000000"/>
        </w:rPr>
        <w:t>812</w:t>
      </w:r>
      <w:r w:rsidRPr="009277F4">
        <w:rPr>
          <w:rFonts w:cs="Arial"/>
          <w:color w:val="000000"/>
        </w:rPr>
        <w:t> </w:t>
      </w:r>
      <w:r w:rsidR="00FE150F">
        <w:rPr>
          <w:rFonts w:cs="Arial"/>
          <w:color w:val="000000"/>
        </w:rPr>
        <w:t>4</w:t>
      </w:r>
      <w:r w:rsidRPr="009277F4">
        <w:rPr>
          <w:rFonts w:cs="Arial"/>
          <w:color w:val="000000"/>
        </w:rPr>
        <w:t>00,00 zł, NIP 855-00-24-412, REGON 810561303</w:t>
      </w:r>
      <w:r w:rsidRPr="009277F4">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6D361FEB"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BA6BE4">
        <w:rPr>
          <w:rFonts w:cs="Arial"/>
          <w:b/>
          <w:bCs/>
        </w:rPr>
        <w:t>Regeneracja</w:t>
      </w:r>
      <w:r w:rsidR="00BA6BE4" w:rsidRPr="00B600F5">
        <w:rPr>
          <w:rFonts w:cs="Arial"/>
          <w:b/>
          <w:bCs/>
        </w:rPr>
        <w:t xml:space="preserve">  studni głębinow</w:t>
      </w:r>
      <w:r w:rsidR="00FE150F">
        <w:rPr>
          <w:rFonts w:cs="Arial"/>
          <w:b/>
          <w:bCs/>
        </w:rPr>
        <w:t xml:space="preserve">ej </w:t>
      </w:r>
      <w:r w:rsidR="00BA6BE4" w:rsidRPr="00B600F5">
        <w:rPr>
          <w:rFonts w:cs="Arial"/>
          <w:b/>
          <w:bCs/>
        </w:rPr>
        <w:t xml:space="preserve">na UW </w:t>
      </w:r>
      <w:r w:rsidR="00FE150F">
        <w:rPr>
          <w:rFonts w:cs="Arial"/>
          <w:b/>
          <w:bCs/>
        </w:rPr>
        <w:t>Odra</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w:t>
      </w:r>
      <w:r w:rsidR="00B36552">
        <w:rPr>
          <w:rFonts w:cs="Arial"/>
        </w:rPr>
        <w:t xml:space="preserve"> wprowadzony </w:t>
      </w:r>
      <w:r w:rsidRPr="009277F4">
        <w:rPr>
          <w:rFonts w:cs="Arial"/>
        </w:rPr>
        <w:t>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6C7E11" w:rsidRDefault="00120658" w:rsidP="00120658">
      <w:pPr>
        <w:jc w:val="center"/>
        <w:rPr>
          <w:rFonts w:cs="Arial"/>
          <w:b/>
        </w:rPr>
      </w:pPr>
      <w:r w:rsidRPr="006C7E11">
        <w:rPr>
          <w:rFonts w:cs="Arial"/>
          <w:b/>
        </w:rPr>
        <w:t>§ 1.</w:t>
      </w:r>
    </w:p>
    <w:p w14:paraId="6469AB10" w14:textId="77777777" w:rsidR="00120658" w:rsidRPr="006C7E11" w:rsidRDefault="00120658" w:rsidP="00120658">
      <w:pPr>
        <w:ind w:left="284"/>
        <w:jc w:val="center"/>
        <w:rPr>
          <w:rFonts w:cs="Arial"/>
          <w:b/>
        </w:rPr>
      </w:pPr>
      <w:r w:rsidRPr="006C7E11">
        <w:rPr>
          <w:rFonts w:cs="Arial"/>
          <w:b/>
        </w:rPr>
        <w:t>PRZEDMIOT UMOWY</w:t>
      </w:r>
    </w:p>
    <w:p w14:paraId="0559070F" w14:textId="16BDE4C5" w:rsidR="00C363A7" w:rsidRPr="006C7E11" w:rsidRDefault="0023781C" w:rsidP="001A1FB6">
      <w:pPr>
        <w:pStyle w:val="Stopka"/>
        <w:numPr>
          <w:ilvl w:val="0"/>
          <w:numId w:val="23"/>
        </w:numPr>
        <w:ind w:left="360"/>
        <w:jc w:val="both"/>
        <w:rPr>
          <w:rFonts w:cs="Arial"/>
          <w:strike/>
          <w:sz w:val="22"/>
          <w:szCs w:val="22"/>
        </w:rPr>
      </w:pPr>
      <w:r w:rsidRPr="006C7E11">
        <w:rPr>
          <w:rFonts w:cs="Arial"/>
          <w:sz w:val="22"/>
          <w:szCs w:val="22"/>
        </w:rPr>
        <w:t xml:space="preserve">Przedmiotem umowy jest </w:t>
      </w:r>
      <w:r w:rsidR="00C363A7" w:rsidRPr="006C7E11">
        <w:rPr>
          <w:rFonts w:cs="Arial"/>
          <w:sz w:val="22"/>
          <w:szCs w:val="22"/>
        </w:rPr>
        <w:t xml:space="preserve">wykonanie </w:t>
      </w:r>
      <w:r w:rsidR="006C7E11" w:rsidRPr="006C7E11">
        <w:rPr>
          <w:rFonts w:cs="Arial"/>
          <w:sz w:val="22"/>
          <w:szCs w:val="22"/>
        </w:rPr>
        <w:t>regeneracji</w:t>
      </w:r>
      <w:r w:rsidR="00FE150F">
        <w:rPr>
          <w:rFonts w:cs="Arial"/>
          <w:sz w:val="22"/>
          <w:szCs w:val="22"/>
        </w:rPr>
        <w:t xml:space="preserve"> </w:t>
      </w:r>
      <w:r w:rsidR="00C363A7" w:rsidRPr="006C7E11">
        <w:rPr>
          <w:rFonts w:cs="Arial"/>
          <w:sz w:val="22"/>
          <w:szCs w:val="22"/>
        </w:rPr>
        <w:t>studni głębinow</w:t>
      </w:r>
      <w:r w:rsidR="00FE150F">
        <w:rPr>
          <w:rFonts w:cs="Arial"/>
          <w:sz w:val="22"/>
          <w:szCs w:val="22"/>
        </w:rPr>
        <w:t>ej</w:t>
      </w:r>
      <w:r w:rsidR="00C363A7" w:rsidRPr="006C7E11">
        <w:rPr>
          <w:rFonts w:cs="Arial"/>
          <w:sz w:val="22"/>
          <w:szCs w:val="22"/>
        </w:rPr>
        <w:t xml:space="preserve"> zlokalizowan</w:t>
      </w:r>
      <w:r w:rsidR="00FE150F">
        <w:rPr>
          <w:rFonts w:cs="Arial"/>
          <w:sz w:val="22"/>
          <w:szCs w:val="22"/>
        </w:rPr>
        <w:t>ej</w:t>
      </w:r>
      <w:r w:rsidR="00C363A7" w:rsidRPr="006C7E11">
        <w:rPr>
          <w:rFonts w:cs="Arial"/>
          <w:sz w:val="22"/>
          <w:szCs w:val="22"/>
        </w:rPr>
        <w:t xml:space="preserve"> na UW „</w:t>
      </w:r>
      <w:r w:rsidR="00FE150F">
        <w:rPr>
          <w:rFonts w:cs="Arial"/>
          <w:sz w:val="22"/>
          <w:szCs w:val="22"/>
        </w:rPr>
        <w:t>Odra</w:t>
      </w:r>
      <w:r w:rsidR="00C363A7" w:rsidRPr="006C7E11">
        <w:rPr>
          <w:rFonts w:cs="Arial"/>
          <w:sz w:val="22"/>
          <w:szCs w:val="22"/>
        </w:rPr>
        <w:t>”</w:t>
      </w:r>
      <w:r w:rsidR="00E80B84">
        <w:rPr>
          <w:rFonts w:cs="Arial"/>
          <w:sz w:val="22"/>
          <w:szCs w:val="22"/>
        </w:rPr>
        <w:t xml:space="preserve"> w Świnoujściu</w:t>
      </w:r>
      <w:r w:rsidR="006C7E11" w:rsidRPr="006C7E11">
        <w:rPr>
          <w:rFonts w:cs="Arial"/>
          <w:sz w:val="22"/>
          <w:szCs w:val="22"/>
        </w:rPr>
        <w:t>.</w:t>
      </w:r>
    </w:p>
    <w:p w14:paraId="6776075C" w14:textId="366A31CB" w:rsidR="0023781C" w:rsidRPr="00E50706" w:rsidRDefault="00C363A7" w:rsidP="00BA300E">
      <w:pPr>
        <w:pStyle w:val="Stopka"/>
        <w:numPr>
          <w:ilvl w:val="0"/>
          <w:numId w:val="23"/>
        </w:numPr>
        <w:ind w:left="360"/>
        <w:jc w:val="both"/>
        <w:rPr>
          <w:rFonts w:cs="Arial"/>
          <w:strike/>
          <w:sz w:val="22"/>
          <w:szCs w:val="22"/>
        </w:rPr>
      </w:pPr>
      <w:r w:rsidRPr="00E50706">
        <w:rPr>
          <w:rFonts w:cs="Arial"/>
          <w:bCs/>
          <w:sz w:val="22"/>
          <w:szCs w:val="22"/>
        </w:rPr>
        <w:t xml:space="preserve">Wykonanie przedmiotu umowy polega na </w:t>
      </w:r>
      <w:r w:rsidRPr="00E50706">
        <w:rPr>
          <w:rFonts w:cs="Arial"/>
          <w:sz w:val="22"/>
          <w:szCs w:val="22"/>
        </w:rPr>
        <w:t xml:space="preserve">regeneracji </w:t>
      </w:r>
      <w:r w:rsidRPr="00706613">
        <w:rPr>
          <w:rFonts w:cs="Arial"/>
          <w:sz w:val="22"/>
          <w:szCs w:val="22"/>
        </w:rPr>
        <w:t>studni</w:t>
      </w:r>
      <w:r w:rsidR="00603B83" w:rsidRPr="00706613">
        <w:rPr>
          <w:rFonts w:cs="Arial"/>
          <w:sz w:val="22"/>
          <w:szCs w:val="22"/>
        </w:rPr>
        <w:t xml:space="preserve"> nr</w:t>
      </w:r>
      <w:r w:rsidRPr="00706613">
        <w:rPr>
          <w:rFonts w:cs="Arial"/>
          <w:sz w:val="22"/>
          <w:szCs w:val="22"/>
        </w:rPr>
        <w:t xml:space="preserve"> </w:t>
      </w:r>
      <w:r w:rsidR="00FE150F" w:rsidRPr="00706613">
        <w:rPr>
          <w:rFonts w:cs="Arial"/>
          <w:sz w:val="22"/>
          <w:szCs w:val="22"/>
        </w:rPr>
        <w:t>13</w:t>
      </w:r>
      <w:r w:rsidR="00A90179" w:rsidRPr="00706613">
        <w:rPr>
          <w:rFonts w:cs="Arial"/>
          <w:sz w:val="22"/>
          <w:szCs w:val="22"/>
        </w:rPr>
        <w:t>,</w:t>
      </w:r>
      <w:r w:rsidRPr="00706613">
        <w:rPr>
          <w:rFonts w:cs="Arial"/>
          <w:sz w:val="22"/>
          <w:szCs w:val="22"/>
        </w:rPr>
        <w:t xml:space="preserve"> </w:t>
      </w:r>
      <w:r w:rsidR="002A332A" w:rsidRPr="00706613">
        <w:rPr>
          <w:rFonts w:cs="Arial"/>
          <w:sz w:val="22"/>
          <w:szCs w:val="22"/>
        </w:rPr>
        <w:t>rozumianej jako  poprawa stanu technicznego określanego jako % sprawnoś</w:t>
      </w:r>
      <w:r w:rsidR="00A90179" w:rsidRPr="00706613">
        <w:rPr>
          <w:rFonts w:cs="Arial"/>
          <w:sz w:val="22"/>
          <w:szCs w:val="22"/>
        </w:rPr>
        <w:t>ci</w:t>
      </w:r>
      <w:r w:rsidR="002A332A" w:rsidRPr="00706613">
        <w:rPr>
          <w:rFonts w:cs="Arial"/>
          <w:sz w:val="22"/>
          <w:szCs w:val="22"/>
        </w:rPr>
        <w:t xml:space="preserve"> studni w stosunku do wydajności jednostkowej z okresu jej budowy. Studni</w:t>
      </w:r>
      <w:r w:rsidR="00603B83" w:rsidRPr="00706613">
        <w:rPr>
          <w:rFonts w:cs="Arial"/>
          <w:sz w:val="22"/>
          <w:szCs w:val="22"/>
        </w:rPr>
        <w:t>ę, w tym w szczególności:</w:t>
      </w:r>
      <w:r w:rsidR="00603B83">
        <w:rPr>
          <w:rFonts w:cs="Arial"/>
          <w:sz w:val="22"/>
          <w:szCs w:val="22"/>
        </w:rPr>
        <w:t xml:space="preserve"> </w:t>
      </w:r>
      <w:r w:rsidR="002A332A" w:rsidRPr="0031705C">
        <w:rPr>
          <w:rFonts w:cs="Arial"/>
          <w:sz w:val="22"/>
          <w:szCs w:val="22"/>
        </w:rPr>
        <w:t xml:space="preserve"> filtr</w:t>
      </w:r>
      <w:r w:rsidR="00603B83">
        <w:rPr>
          <w:rFonts w:cs="Arial"/>
          <w:sz w:val="22"/>
          <w:szCs w:val="22"/>
        </w:rPr>
        <w:t xml:space="preserve"> </w:t>
      </w:r>
      <w:r w:rsidR="002A332A" w:rsidRPr="0031705C">
        <w:rPr>
          <w:rFonts w:cs="Arial"/>
          <w:sz w:val="22"/>
          <w:szCs w:val="22"/>
        </w:rPr>
        <w:t>,</w:t>
      </w:r>
      <w:r w:rsidR="002A332A" w:rsidRPr="00E50706">
        <w:rPr>
          <w:rFonts w:cs="Arial"/>
          <w:sz w:val="22"/>
          <w:szCs w:val="22"/>
        </w:rPr>
        <w:t xml:space="preserve"> stref</w:t>
      </w:r>
      <w:r w:rsidR="00603B83">
        <w:rPr>
          <w:rFonts w:cs="Arial"/>
          <w:sz w:val="22"/>
          <w:szCs w:val="22"/>
        </w:rPr>
        <w:t>ę</w:t>
      </w:r>
      <w:r w:rsidR="002A332A" w:rsidRPr="00E50706">
        <w:rPr>
          <w:rFonts w:cs="Arial"/>
          <w:sz w:val="22"/>
          <w:szCs w:val="22"/>
        </w:rPr>
        <w:t xml:space="preserve"> przyfiltrow</w:t>
      </w:r>
      <w:r w:rsidR="00603B83">
        <w:rPr>
          <w:rFonts w:cs="Arial"/>
          <w:sz w:val="22"/>
          <w:szCs w:val="22"/>
        </w:rPr>
        <w:t xml:space="preserve">ą, </w:t>
      </w:r>
      <w:r w:rsidR="002A332A" w:rsidRPr="00E50706">
        <w:rPr>
          <w:rFonts w:cs="Arial"/>
          <w:sz w:val="22"/>
          <w:szCs w:val="22"/>
        </w:rPr>
        <w:t>należy oczyścić z osadów oraz dodatkowo usunąć elementy zalegające na dnie studni</w:t>
      </w:r>
      <w:r w:rsidR="00E50706" w:rsidRPr="00E50706">
        <w:rPr>
          <w:rFonts w:cs="Arial"/>
          <w:sz w:val="22"/>
          <w:szCs w:val="22"/>
        </w:rPr>
        <w:t>,</w:t>
      </w:r>
      <w:r w:rsidR="00E50706">
        <w:rPr>
          <w:rFonts w:cs="Arial"/>
          <w:sz w:val="22"/>
          <w:szCs w:val="22"/>
        </w:rPr>
        <w:t xml:space="preserve"> </w:t>
      </w:r>
      <w:r w:rsidR="0023781C" w:rsidRPr="00E50706">
        <w:rPr>
          <w:rFonts w:cs="Arial"/>
          <w:sz w:val="22"/>
          <w:szCs w:val="22"/>
        </w:rPr>
        <w:t xml:space="preserve">zgodnie ze szczegółowym opisem przedstawionym w  załączniku nr 1 do umowy (załącznik nr 1 do SIWZ). </w:t>
      </w:r>
    </w:p>
    <w:p w14:paraId="2787018F" w14:textId="28D6D6CA" w:rsidR="00120658" w:rsidRPr="006C7E11" w:rsidRDefault="00A74711" w:rsidP="00A74711">
      <w:pPr>
        <w:pStyle w:val="Stopka"/>
        <w:jc w:val="both"/>
        <w:rPr>
          <w:rFonts w:cs="Arial"/>
          <w:strike/>
          <w:sz w:val="22"/>
          <w:szCs w:val="22"/>
        </w:rPr>
      </w:pPr>
      <w:r w:rsidRPr="002A332A">
        <w:rPr>
          <w:rFonts w:cs="Arial"/>
          <w:sz w:val="22"/>
          <w:szCs w:val="22"/>
        </w:rPr>
        <w:t xml:space="preserve">3. </w:t>
      </w:r>
      <w:r w:rsidR="00120658" w:rsidRPr="002A332A">
        <w:rPr>
          <w:rFonts w:cs="Arial"/>
          <w:sz w:val="22"/>
          <w:szCs w:val="22"/>
        </w:rPr>
        <w:t>P</w:t>
      </w:r>
      <w:r w:rsidR="00120658" w:rsidRPr="006C7E11">
        <w:rPr>
          <w:rFonts w:cs="Arial"/>
          <w:sz w:val="22"/>
          <w:szCs w:val="22"/>
        </w:rPr>
        <w:t>rzedmiot umowy został szczegółowo określony w:</w:t>
      </w:r>
    </w:p>
    <w:p w14:paraId="0153919C" w14:textId="77777777" w:rsidR="00120658" w:rsidRPr="006C7E11" w:rsidRDefault="00120658" w:rsidP="001A1FB6">
      <w:pPr>
        <w:pStyle w:val="Tekstpodstawowy"/>
        <w:numPr>
          <w:ilvl w:val="0"/>
          <w:numId w:val="24"/>
        </w:numPr>
        <w:tabs>
          <w:tab w:val="left" w:pos="2127"/>
        </w:tabs>
        <w:contextualSpacing/>
        <w:jc w:val="both"/>
        <w:rPr>
          <w:i/>
          <w:sz w:val="22"/>
          <w:szCs w:val="22"/>
        </w:rPr>
      </w:pPr>
      <w:r w:rsidRPr="006C7E11">
        <w:rPr>
          <w:sz w:val="22"/>
          <w:szCs w:val="22"/>
        </w:rPr>
        <w:t>niniejszej Umowie,</w:t>
      </w:r>
    </w:p>
    <w:p w14:paraId="7E05CC29"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1A1FB6">
      <w:pPr>
        <w:pStyle w:val="Tekstpodstawowy"/>
        <w:numPr>
          <w:ilvl w:val="0"/>
          <w:numId w:val="24"/>
        </w:numPr>
        <w:tabs>
          <w:tab w:val="left" w:pos="2127"/>
        </w:tabs>
        <w:contextualSpacing/>
        <w:jc w:val="both"/>
        <w:rPr>
          <w:i/>
          <w:sz w:val="22"/>
          <w:szCs w:val="22"/>
        </w:rPr>
      </w:pPr>
      <w:r w:rsidRPr="00F33905">
        <w:rPr>
          <w:sz w:val="22"/>
          <w:szCs w:val="22"/>
        </w:rPr>
        <w:t>Ofercie Wykonawcy wraz z załącznikami.</w:t>
      </w:r>
    </w:p>
    <w:p w14:paraId="33BB1B41" w14:textId="1CD5D316"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482FA2" w:rsidRPr="00880C9D">
        <w:rPr>
          <w:sz w:val="22"/>
          <w:szCs w:val="22"/>
        </w:rPr>
        <w:t>3</w:t>
      </w:r>
      <w:r w:rsidRPr="00880C9D">
        <w:rPr>
          <w:sz w:val="22"/>
          <w:szCs w:val="22"/>
        </w:rPr>
        <w:t xml:space="preserve"> (w pkt 1-2) są obowiązujące w swej treści wraz ze zmianami wynikającymi z udzielonych odpowiedzi dla Wykonawców w toku postępowania oraz modyfikacjami SIWZ.</w:t>
      </w:r>
    </w:p>
    <w:p w14:paraId="2C114B1B" w14:textId="5B20A568" w:rsidR="00120658" w:rsidRPr="00880C9D" w:rsidRDefault="00DD4244" w:rsidP="00DD4244">
      <w:pPr>
        <w:pStyle w:val="Tekstpodstawowy"/>
        <w:tabs>
          <w:tab w:val="left" w:pos="2127"/>
        </w:tabs>
        <w:contextualSpacing/>
        <w:jc w:val="both"/>
        <w:rPr>
          <w:sz w:val="22"/>
          <w:szCs w:val="22"/>
        </w:rPr>
      </w:pPr>
      <w:r w:rsidRPr="00880C9D">
        <w:rPr>
          <w:sz w:val="22"/>
          <w:szCs w:val="22"/>
        </w:rPr>
        <w:t xml:space="preserve">4. </w:t>
      </w:r>
      <w:r w:rsidR="00120658" w:rsidRPr="00880C9D">
        <w:rPr>
          <w:sz w:val="22"/>
          <w:szCs w:val="22"/>
        </w:rPr>
        <w:t>W przypadku wątpliwości interpretacyjnych co do rodzaju, zakresu, sposobu wykonania robót określonych w umowie oraz zakresu praw i obowiązków Zamawiającego i Wykonawcy, będzie obowiązywać kolejność ważności dokumentów określona w ust.</w:t>
      </w:r>
      <w:r w:rsidR="00880C9D" w:rsidRPr="00880C9D">
        <w:rPr>
          <w:sz w:val="22"/>
          <w:szCs w:val="22"/>
        </w:rPr>
        <w:t xml:space="preserve"> </w:t>
      </w:r>
      <w:r w:rsidR="00CA4548" w:rsidRPr="00880C9D">
        <w:rPr>
          <w:sz w:val="22"/>
          <w:szCs w:val="22"/>
        </w:rPr>
        <w:t>3</w:t>
      </w:r>
      <w:r w:rsidR="00120658" w:rsidRPr="00880C9D">
        <w:rPr>
          <w:sz w:val="22"/>
          <w:szCs w:val="22"/>
        </w:rPr>
        <w:t xml:space="preserve">, przy czym dokumenty te należy interpretować jako wzajemnie uzupełniające się.  </w:t>
      </w:r>
    </w:p>
    <w:p w14:paraId="2E7B1105" w14:textId="6E85AC37" w:rsidR="00120658" w:rsidRDefault="00DD4244" w:rsidP="00DD4244">
      <w:pPr>
        <w:pStyle w:val="Tekstpodstawowy"/>
        <w:tabs>
          <w:tab w:val="left" w:pos="2127"/>
        </w:tabs>
        <w:contextualSpacing/>
        <w:jc w:val="both"/>
        <w:rPr>
          <w:sz w:val="22"/>
          <w:szCs w:val="22"/>
        </w:rPr>
      </w:pPr>
      <w:r w:rsidRPr="00880C9D">
        <w:rPr>
          <w:sz w:val="22"/>
          <w:szCs w:val="22"/>
        </w:rPr>
        <w:lastRenderedPageBreak/>
        <w:t xml:space="preserve">5. </w:t>
      </w:r>
      <w:r w:rsidR="00120658" w:rsidRPr="00880C9D">
        <w:rPr>
          <w:sz w:val="22"/>
          <w:szCs w:val="22"/>
        </w:rPr>
        <w:t xml:space="preserve">Przedmiot umowy obejmuje także roboty towarzyszące, dostawy, usługi oraz inne roboty, dostawy i usługi niewyszczególnione w dokumentach, o których mowa w ust. </w:t>
      </w:r>
      <w:r w:rsidR="00CA4548" w:rsidRPr="00880C9D">
        <w:rPr>
          <w:sz w:val="22"/>
          <w:szCs w:val="22"/>
        </w:rPr>
        <w:t>3</w:t>
      </w:r>
      <w:r w:rsidR="00120658" w:rsidRPr="00880C9D">
        <w:rPr>
          <w:sz w:val="22"/>
          <w:szCs w:val="22"/>
        </w:rPr>
        <w:t>, jeżeli oględziny terenu</w:t>
      </w:r>
      <w:r w:rsidR="00F33905" w:rsidRPr="00880C9D">
        <w:rPr>
          <w:sz w:val="22"/>
          <w:szCs w:val="22"/>
        </w:rPr>
        <w:t>,</w:t>
      </w:r>
      <w:r w:rsidR="00120658" w:rsidRPr="00880C9D">
        <w:rPr>
          <w:sz w:val="22"/>
          <w:szCs w:val="22"/>
        </w:rPr>
        <w:t xml:space="preserve"> analiza treści SIWZ oraz obowiązujące przepisy prawa, pozwalały je przewidzieć na etapie przygotowania oferty a są one niezbędne do należytego wykonania</w:t>
      </w:r>
      <w:r w:rsidR="00120658" w:rsidRPr="00F33905">
        <w:rPr>
          <w:sz w:val="22"/>
          <w:szCs w:val="22"/>
        </w:rPr>
        <w:t xml:space="preserve"> i przekazania do użytkowania przedmiotu umowy. </w:t>
      </w:r>
    </w:p>
    <w:p w14:paraId="4248A7DC" w14:textId="33491B0E" w:rsidR="00120658" w:rsidRPr="00DD4244" w:rsidRDefault="00DD4244" w:rsidP="00DD4244">
      <w:pPr>
        <w:pStyle w:val="Tekstpodstawowy"/>
        <w:tabs>
          <w:tab w:val="left" w:pos="2127"/>
        </w:tabs>
        <w:contextualSpacing/>
        <w:jc w:val="both"/>
        <w:rPr>
          <w:bCs/>
          <w:iCs/>
          <w:sz w:val="22"/>
          <w:szCs w:val="22"/>
        </w:rPr>
      </w:pPr>
      <w:r>
        <w:rPr>
          <w:sz w:val="22"/>
          <w:szCs w:val="22"/>
        </w:rPr>
        <w:t xml:space="preserve">6. </w:t>
      </w:r>
      <w:r w:rsidR="00120658" w:rsidRPr="003D126F">
        <w:rPr>
          <w:bCs/>
          <w:iCs/>
          <w:sz w:val="22"/>
          <w:szCs w:val="22"/>
        </w:rPr>
        <w:t>Wykonawca zobowiązuje się do wykonania w ramach wynagrodzenia wskazanego w § 5 ust. </w:t>
      </w:r>
      <w:r w:rsidR="000167C1">
        <w:rPr>
          <w:bCs/>
          <w:iCs/>
          <w:sz w:val="22"/>
          <w:szCs w:val="22"/>
        </w:rPr>
        <w:t>1</w:t>
      </w:r>
      <w:r w:rsidR="00120658" w:rsidRPr="003D126F">
        <w:rPr>
          <w:bCs/>
          <w:iCs/>
          <w:sz w:val="22"/>
          <w:szCs w:val="22"/>
        </w:rPr>
        <w:t xml:space="preserve"> wszelkich prac towarzyszących, potrzebnych do zrealizowania przedmiotu niniejszej umowy</w:t>
      </w:r>
      <w:r w:rsidR="00120658" w:rsidRPr="00F33905">
        <w:rPr>
          <w:bCs/>
          <w:iCs/>
          <w:sz w:val="22"/>
          <w:szCs w:val="22"/>
        </w:rPr>
        <w:t>, których konieczność wykonania Wykonawca winien przewidzieć w zakresie wynikającym z dochowania należytej staranności oraz w</w:t>
      </w:r>
      <w:r w:rsidR="00F33905" w:rsidRPr="00F33905">
        <w:rPr>
          <w:bCs/>
          <w:iCs/>
          <w:sz w:val="22"/>
          <w:szCs w:val="22"/>
        </w:rPr>
        <w:t> </w:t>
      </w:r>
      <w:r w:rsidR="00120658" w:rsidRPr="00F33905">
        <w:rPr>
          <w:bCs/>
          <w:iCs/>
          <w:sz w:val="22"/>
          <w:szCs w:val="22"/>
        </w:rPr>
        <w:t>zakresie obiektywnie możliwym do stwierdzenia podczas wizji lokalnej i analizy innych  informacji możli</w:t>
      </w:r>
      <w:r w:rsidR="00120658" w:rsidRPr="00DD4244">
        <w:rPr>
          <w:bCs/>
          <w:iCs/>
          <w:sz w:val="22"/>
          <w:szCs w:val="22"/>
        </w:rPr>
        <w:t>wych do uzyskania na etapie przygotowania oferty.</w:t>
      </w:r>
    </w:p>
    <w:p w14:paraId="5881FBB0" w14:textId="77777777" w:rsidR="00DD4244" w:rsidRPr="00DD4244" w:rsidRDefault="00DD4244" w:rsidP="00DD4244">
      <w:pPr>
        <w:pStyle w:val="Tekstpodstawowy"/>
        <w:tabs>
          <w:tab w:val="left" w:pos="2127"/>
        </w:tabs>
        <w:contextualSpacing/>
        <w:jc w:val="both"/>
        <w:rPr>
          <w:rFonts w:cs="Arial"/>
          <w:sz w:val="22"/>
          <w:szCs w:val="22"/>
        </w:rPr>
      </w:pPr>
      <w:r w:rsidRPr="00DD4244">
        <w:rPr>
          <w:bCs/>
          <w:iCs/>
          <w:sz w:val="22"/>
          <w:szCs w:val="22"/>
        </w:rPr>
        <w:t xml:space="preserve">7. </w:t>
      </w:r>
      <w:r w:rsidR="00120658" w:rsidRPr="00DD4244">
        <w:rPr>
          <w:rFonts w:cs="Arial"/>
          <w:sz w:val="22"/>
          <w:szCs w:val="22"/>
        </w:rPr>
        <w:t>Wykonawca zobowiązuje się realizować przedmiot umowy z zachowaniem należytej staranności, zgodnie z obowiązującymi przepisami prawa, normami, zasadami wiedzy technicznej oraz harmonogramem realizacji</w:t>
      </w:r>
      <w:r w:rsidRPr="00DD4244">
        <w:rPr>
          <w:rFonts w:cs="Arial"/>
          <w:sz w:val="22"/>
          <w:szCs w:val="22"/>
        </w:rPr>
        <w:t xml:space="preserve"> przedmiotu zamówienia</w:t>
      </w:r>
      <w:r w:rsidR="00120658" w:rsidRPr="00DD4244">
        <w:rPr>
          <w:rFonts w:cs="Arial"/>
          <w:sz w:val="22"/>
          <w:szCs w:val="22"/>
        </w:rPr>
        <w:t>.</w:t>
      </w:r>
    </w:p>
    <w:p w14:paraId="0FEE8DB9" w14:textId="71232917" w:rsidR="00120658" w:rsidRPr="00DD4244" w:rsidRDefault="00DD4244" w:rsidP="00DD4244">
      <w:pPr>
        <w:pStyle w:val="Tekstpodstawowy"/>
        <w:tabs>
          <w:tab w:val="left" w:pos="2127"/>
        </w:tabs>
        <w:contextualSpacing/>
        <w:jc w:val="both"/>
        <w:rPr>
          <w:rFonts w:cs="Arial"/>
          <w:sz w:val="22"/>
          <w:szCs w:val="22"/>
        </w:rPr>
      </w:pPr>
      <w:r w:rsidRPr="00DD4244">
        <w:rPr>
          <w:rFonts w:cs="Arial"/>
          <w:sz w:val="22"/>
          <w:szCs w:val="22"/>
        </w:rPr>
        <w:t>8. J</w:t>
      </w:r>
      <w:r w:rsidR="00120658" w:rsidRPr="00DD4244">
        <w:rPr>
          <w:rFonts w:cs="Arial"/>
          <w:sz w:val="22"/>
          <w:szCs w:val="22"/>
        </w:rPr>
        <w:t xml:space="preserve">eżeli Wykonawcę stanowią podmioty wspólnie wykonujące umowę̨ na podstawie umowy konsorcjum lub innego uregulowania ich współpracy to: </w:t>
      </w:r>
    </w:p>
    <w:p w14:paraId="4DBF99B2"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Umowa regulująca zasady współpracy pomiędzy podmiotami wspólnie wykonującymi umowę stanowi załącznik do niniejszej umowy. </w:t>
      </w:r>
    </w:p>
    <w:p w14:paraId="4A7810F0" w14:textId="77777777" w:rsidR="00120658" w:rsidRPr="00DD4244" w:rsidRDefault="00120658" w:rsidP="001A1FB6">
      <w:pPr>
        <w:numPr>
          <w:ilvl w:val="0"/>
          <w:numId w:val="25"/>
        </w:numPr>
        <w:shd w:val="clear" w:color="auto" w:fill="FFFFFF"/>
        <w:tabs>
          <w:tab w:val="left" w:pos="2127"/>
        </w:tabs>
        <w:ind w:left="851" w:hanging="425"/>
        <w:contextualSpacing/>
        <w:jc w:val="both"/>
        <w:rPr>
          <w:rFonts w:cs="Arial"/>
        </w:rPr>
      </w:pPr>
      <w:r w:rsidRPr="00DD4244">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47E70F93" w14:textId="77777777" w:rsidR="00120658" w:rsidRPr="0005476D" w:rsidRDefault="00120658" w:rsidP="00120658">
      <w:pPr>
        <w:pStyle w:val="Tytu"/>
        <w:tabs>
          <w:tab w:val="left" w:pos="2127"/>
        </w:tabs>
        <w:contextualSpacing/>
        <w:rPr>
          <w:sz w:val="22"/>
          <w:szCs w:val="22"/>
        </w:rPr>
      </w:pPr>
      <w:r w:rsidRPr="0005476D">
        <w:rPr>
          <w:sz w:val="22"/>
          <w:szCs w:val="22"/>
        </w:rPr>
        <w:t>§ 2</w:t>
      </w:r>
    </w:p>
    <w:p w14:paraId="064D6089" w14:textId="77777777" w:rsidR="00120658" w:rsidRPr="0005476D" w:rsidRDefault="00120658" w:rsidP="00120658">
      <w:pPr>
        <w:pStyle w:val="Tytu"/>
        <w:tabs>
          <w:tab w:val="left" w:pos="2127"/>
        </w:tabs>
        <w:contextualSpacing/>
        <w:rPr>
          <w:sz w:val="22"/>
          <w:szCs w:val="22"/>
        </w:rPr>
      </w:pPr>
      <w:r w:rsidRPr="0005476D">
        <w:rPr>
          <w:sz w:val="22"/>
          <w:szCs w:val="22"/>
        </w:rPr>
        <w:t>WYMOGI MATERIAŁOWE</w:t>
      </w:r>
    </w:p>
    <w:p w14:paraId="01C8FB1F" w14:textId="677A451C" w:rsidR="009374DA" w:rsidRPr="00E50706" w:rsidRDefault="00120658" w:rsidP="009374DA">
      <w:pPr>
        <w:pStyle w:val="Tytu"/>
        <w:numPr>
          <w:ilvl w:val="3"/>
          <w:numId w:val="26"/>
        </w:numPr>
        <w:tabs>
          <w:tab w:val="left" w:pos="2127"/>
        </w:tabs>
        <w:ind w:left="360"/>
        <w:contextualSpacing/>
        <w:jc w:val="both"/>
        <w:rPr>
          <w:b w:val="0"/>
          <w:sz w:val="22"/>
          <w:szCs w:val="22"/>
        </w:rPr>
      </w:pPr>
      <w:r w:rsidRPr="00666F2A">
        <w:rPr>
          <w:rFonts w:eastAsia="Verdana"/>
          <w:b w:val="0"/>
          <w:color w:val="000000" w:themeColor="text1"/>
          <w:sz w:val="22"/>
          <w:szCs w:val="22"/>
        </w:rPr>
        <w:t xml:space="preserve">Wszystkie materiały podstawowe i pomocnicze niezbędne do wykonania zadania </w:t>
      </w:r>
      <w:r w:rsidRPr="00522C7E">
        <w:rPr>
          <w:rFonts w:eastAsia="Verdana"/>
          <w:b w:val="0"/>
          <w:color w:val="000000" w:themeColor="text1"/>
          <w:sz w:val="22"/>
          <w:szCs w:val="22"/>
        </w:rPr>
        <w:t>zapewnia Wykonawca.</w:t>
      </w:r>
    </w:p>
    <w:p w14:paraId="69250936" w14:textId="0093AB57" w:rsidR="009374DA" w:rsidRPr="0006488C" w:rsidRDefault="00120658" w:rsidP="001A1FB6">
      <w:pPr>
        <w:pStyle w:val="Tytu"/>
        <w:numPr>
          <w:ilvl w:val="3"/>
          <w:numId w:val="26"/>
        </w:numPr>
        <w:tabs>
          <w:tab w:val="left" w:pos="2127"/>
        </w:tabs>
        <w:ind w:left="360"/>
        <w:contextualSpacing/>
        <w:jc w:val="both"/>
        <w:rPr>
          <w:b w:val="0"/>
          <w:sz w:val="22"/>
          <w:szCs w:val="22"/>
        </w:rPr>
      </w:pPr>
      <w:r w:rsidRPr="00522C7E">
        <w:rPr>
          <w:rFonts w:eastAsia="Verdana"/>
          <w:b w:val="0"/>
          <w:color w:val="000000" w:themeColor="text1"/>
          <w:sz w:val="22"/>
          <w:szCs w:val="22"/>
        </w:rPr>
        <w:t xml:space="preserve"> </w:t>
      </w:r>
      <w:r w:rsidRPr="00522C7E">
        <w:rPr>
          <w:rFonts w:cs="Arial"/>
          <w:b w:val="0"/>
          <w:color w:val="000000" w:themeColor="text1"/>
          <w:sz w:val="22"/>
          <w:szCs w:val="22"/>
        </w:rPr>
        <w:t xml:space="preserve">Wszystkie </w:t>
      </w:r>
      <w:r w:rsidR="00522C7E">
        <w:rPr>
          <w:rFonts w:cs="Arial"/>
          <w:b w:val="0"/>
          <w:color w:val="000000" w:themeColor="text1"/>
          <w:sz w:val="22"/>
          <w:szCs w:val="22"/>
        </w:rPr>
        <w:t xml:space="preserve">materiały wykorzystywane przez Wykonawcę przy realizacji przedmiotu umowy </w:t>
      </w:r>
      <w:r w:rsidRPr="00522C7E">
        <w:rPr>
          <w:rFonts w:cs="Arial"/>
          <w:b w:val="0"/>
          <w:color w:val="000000" w:themeColor="text1"/>
          <w:sz w:val="22"/>
          <w:szCs w:val="22"/>
        </w:rPr>
        <w:t>m</w:t>
      </w:r>
      <w:r w:rsidR="009745D8">
        <w:rPr>
          <w:rFonts w:cs="Arial"/>
          <w:b w:val="0"/>
          <w:color w:val="000000" w:themeColor="text1"/>
          <w:sz w:val="22"/>
          <w:szCs w:val="22"/>
        </w:rPr>
        <w:t xml:space="preserve">uszą </w:t>
      </w:r>
      <w:r w:rsidRPr="00522C7E">
        <w:rPr>
          <w:rFonts w:cs="Arial"/>
          <w:b w:val="0"/>
          <w:color w:val="000000" w:themeColor="text1"/>
          <w:sz w:val="22"/>
          <w:szCs w:val="22"/>
        </w:rPr>
        <w:t xml:space="preserve">być fabrycznie nowe, stanowić wyłączną własność Wykonawcy i być wolne od praw i roszczeń </w:t>
      </w:r>
      <w:r w:rsidRPr="0006488C">
        <w:rPr>
          <w:rFonts w:cs="Arial"/>
          <w:b w:val="0"/>
          <w:color w:val="000000" w:themeColor="text1"/>
          <w:sz w:val="22"/>
          <w:szCs w:val="22"/>
        </w:rPr>
        <w:t>osób trzecich, a także muszą posiadać stosowny dokument (certyfikat, atest bezpieczeństwa lub deklarację zgodności producenta potwierdzającą spełnienie wymogów), dowód dopuszczenia do obrotu na rynku polskim oraz muszą być oznakowane odpowiednim znakiem.</w:t>
      </w:r>
      <w:r w:rsidR="00F52742" w:rsidRPr="0006488C">
        <w:rPr>
          <w:rFonts w:cs="Arial"/>
          <w:b w:val="0"/>
          <w:color w:val="000000" w:themeColor="text1"/>
          <w:sz w:val="22"/>
          <w:szCs w:val="22"/>
        </w:rPr>
        <w:t xml:space="preserve"> </w:t>
      </w:r>
    </w:p>
    <w:p w14:paraId="0106E94C" w14:textId="3CACF1D0" w:rsidR="009374DA" w:rsidRPr="0006488C" w:rsidRDefault="009374DA"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Wszystkie materiały wykorzystywane przez Wykonawcę mające kontakt z wodą przeznaczoną do spożycia przez ludzi muszą mieć stosowne aprobaty PZH i inne wymagane przepisami dopuszczenia do stosowania.</w:t>
      </w:r>
    </w:p>
    <w:p w14:paraId="23B182B7" w14:textId="79AC542C" w:rsidR="009374DA" w:rsidRPr="0006488C" w:rsidRDefault="00120658" w:rsidP="001A1FB6">
      <w:pPr>
        <w:pStyle w:val="Tytu"/>
        <w:numPr>
          <w:ilvl w:val="3"/>
          <w:numId w:val="26"/>
        </w:numPr>
        <w:tabs>
          <w:tab w:val="left" w:pos="2127"/>
        </w:tabs>
        <w:ind w:left="360"/>
        <w:contextualSpacing/>
        <w:jc w:val="both"/>
        <w:rPr>
          <w:b w:val="0"/>
          <w:sz w:val="22"/>
          <w:szCs w:val="22"/>
        </w:rPr>
      </w:pPr>
      <w:r w:rsidRPr="0006488C">
        <w:rPr>
          <w:rFonts w:eastAsia="Verdana"/>
          <w:b w:val="0"/>
          <w:sz w:val="22"/>
          <w:szCs w:val="22"/>
        </w:rPr>
        <w:t xml:space="preserve">Wykonawca gwarantuje, że wszystkie użyte materiały są zgodne z obowiązującymi normami i posiadają aprobatę techniczną, </w:t>
      </w:r>
      <w:r w:rsidRPr="0006488C">
        <w:rPr>
          <w:b w:val="0"/>
          <w:sz w:val="22"/>
          <w:szCs w:val="22"/>
        </w:rPr>
        <w:t>w tych przypadkach, w których aprobata jest wymagana przepisami prawa.</w:t>
      </w:r>
    </w:p>
    <w:p w14:paraId="5E51FFE1" w14:textId="27D55B14" w:rsidR="00120658" w:rsidRDefault="00120658" w:rsidP="001A1FB6">
      <w:pPr>
        <w:pStyle w:val="Tytu"/>
        <w:numPr>
          <w:ilvl w:val="3"/>
          <w:numId w:val="26"/>
        </w:numPr>
        <w:tabs>
          <w:tab w:val="left" w:pos="2127"/>
        </w:tabs>
        <w:ind w:left="360"/>
        <w:contextualSpacing/>
        <w:jc w:val="both"/>
        <w:rPr>
          <w:b w:val="0"/>
          <w:sz w:val="22"/>
          <w:szCs w:val="22"/>
        </w:rPr>
      </w:pPr>
      <w:r w:rsidRPr="0006488C">
        <w:rPr>
          <w:b w:val="0"/>
          <w:sz w:val="22"/>
          <w:szCs w:val="22"/>
        </w:rPr>
        <w:t>Zamawiający zastrzega sobie prawo do kontroli</w:t>
      </w:r>
      <w:r w:rsidRPr="0099356A">
        <w:rPr>
          <w:b w:val="0"/>
          <w:sz w:val="22"/>
          <w:szCs w:val="22"/>
        </w:rPr>
        <w:t xml:space="preserve"> jakości materiałów użytych do wykonania zadania.</w:t>
      </w:r>
    </w:p>
    <w:p w14:paraId="0AD24644" w14:textId="061280E2" w:rsidR="00120658" w:rsidRPr="0099356A" w:rsidRDefault="00522C7E" w:rsidP="001A1FB6">
      <w:pPr>
        <w:pStyle w:val="Tytu"/>
        <w:numPr>
          <w:ilvl w:val="3"/>
          <w:numId w:val="26"/>
        </w:numPr>
        <w:tabs>
          <w:tab w:val="left" w:pos="2127"/>
        </w:tabs>
        <w:ind w:left="360"/>
        <w:contextualSpacing/>
        <w:jc w:val="both"/>
        <w:rPr>
          <w:b w:val="0"/>
          <w:strike/>
          <w:sz w:val="22"/>
          <w:szCs w:val="22"/>
        </w:rPr>
      </w:pPr>
      <w:r w:rsidRPr="0099356A">
        <w:rPr>
          <w:rFonts w:cs="Arial"/>
          <w:b w:val="0"/>
          <w:color w:val="000000" w:themeColor="text1"/>
          <w:sz w:val="22"/>
          <w:szCs w:val="22"/>
        </w:rPr>
        <w:t xml:space="preserve">Wykonawca zobowiązany jest załączyć dokumenty, o których mowa w ust. 2 </w:t>
      </w:r>
      <w:r w:rsidR="009745D8" w:rsidRPr="0099356A">
        <w:rPr>
          <w:rFonts w:cs="Arial"/>
          <w:b w:val="0"/>
          <w:color w:val="000000" w:themeColor="text1"/>
          <w:sz w:val="22"/>
          <w:szCs w:val="22"/>
        </w:rPr>
        <w:t xml:space="preserve">do </w:t>
      </w:r>
      <w:r w:rsidRPr="0099356A">
        <w:rPr>
          <w:rFonts w:cs="Arial"/>
          <w:b w:val="0"/>
          <w:color w:val="000000" w:themeColor="text1"/>
          <w:sz w:val="22"/>
          <w:szCs w:val="22"/>
        </w:rPr>
        <w:t xml:space="preserve">końcowego protokołu odbioru. </w:t>
      </w:r>
    </w:p>
    <w:p w14:paraId="41C606FA" w14:textId="58BA447F" w:rsidR="00FF3AF1" w:rsidRDefault="00FF3AF1">
      <w:pPr>
        <w:rPr>
          <w:rFonts w:cs="Arial"/>
          <w:b/>
          <w:bCs/>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42F2F73B" w:rsidR="00120658" w:rsidRPr="00B63B58" w:rsidRDefault="00B63B58" w:rsidP="00120658">
      <w:pPr>
        <w:pStyle w:val="Tytu"/>
        <w:tabs>
          <w:tab w:val="left" w:pos="2127"/>
        </w:tabs>
        <w:contextualSpacing/>
        <w:rPr>
          <w:rFonts w:cs="Arial"/>
          <w:sz w:val="22"/>
          <w:szCs w:val="22"/>
        </w:rPr>
      </w:pPr>
      <w:r w:rsidRPr="00B63B58">
        <w:rPr>
          <w:rFonts w:cs="Arial"/>
          <w:sz w:val="22"/>
          <w:szCs w:val="22"/>
        </w:rPr>
        <w:t>PRZEKAZANIE STUDNI</w:t>
      </w:r>
    </w:p>
    <w:p w14:paraId="72D99658" w14:textId="6649D43E" w:rsidR="00F07CA5" w:rsidRPr="00522C7E" w:rsidRDefault="00F07CA5" w:rsidP="001A1FB6">
      <w:pPr>
        <w:pStyle w:val="Akapitzlist"/>
        <w:numPr>
          <w:ilvl w:val="0"/>
          <w:numId w:val="27"/>
        </w:numPr>
        <w:ind w:left="360"/>
        <w:jc w:val="both"/>
        <w:rPr>
          <w:rFonts w:ascii="Arial" w:hAnsi="Arial" w:cs="Arial"/>
          <w:sz w:val="22"/>
          <w:szCs w:val="22"/>
        </w:rPr>
      </w:pPr>
      <w:r w:rsidRPr="00522C7E">
        <w:rPr>
          <w:rFonts w:ascii="Arial" w:hAnsi="Arial" w:cs="Arial"/>
          <w:sz w:val="22"/>
          <w:szCs w:val="22"/>
        </w:rPr>
        <w:t xml:space="preserve">Przekazanie Wykonawcy studni </w:t>
      </w:r>
      <w:r w:rsidR="00603B83" w:rsidRPr="00706613">
        <w:rPr>
          <w:rFonts w:ascii="Arial" w:hAnsi="Arial" w:cs="Arial"/>
          <w:sz w:val="22"/>
          <w:szCs w:val="22"/>
        </w:rPr>
        <w:t xml:space="preserve">nr 13 </w:t>
      </w:r>
      <w:r w:rsidRPr="00706613">
        <w:rPr>
          <w:rFonts w:ascii="Arial" w:hAnsi="Arial" w:cs="Arial"/>
          <w:sz w:val="22"/>
          <w:szCs w:val="22"/>
        </w:rPr>
        <w:t>przeznaczon</w:t>
      </w:r>
      <w:r w:rsidR="00603B83" w:rsidRPr="00706613">
        <w:rPr>
          <w:rFonts w:ascii="Arial" w:hAnsi="Arial" w:cs="Arial"/>
          <w:sz w:val="22"/>
          <w:szCs w:val="22"/>
        </w:rPr>
        <w:t>ej</w:t>
      </w:r>
      <w:r w:rsidRPr="00706613">
        <w:rPr>
          <w:rFonts w:ascii="Arial" w:hAnsi="Arial" w:cs="Arial"/>
          <w:sz w:val="22"/>
          <w:szCs w:val="22"/>
        </w:rPr>
        <w:t xml:space="preserve"> </w:t>
      </w:r>
      <w:r w:rsidRPr="00522C7E">
        <w:rPr>
          <w:rFonts w:ascii="Arial" w:hAnsi="Arial" w:cs="Arial"/>
          <w:sz w:val="22"/>
          <w:szCs w:val="22"/>
        </w:rPr>
        <w:t xml:space="preserve">do regeneracji nastąpi w terminie do </w:t>
      </w:r>
      <w:r w:rsidR="00FE150F" w:rsidRPr="00603B83">
        <w:rPr>
          <w:rFonts w:ascii="Arial" w:hAnsi="Arial" w:cs="Arial"/>
          <w:sz w:val="22"/>
          <w:szCs w:val="22"/>
        </w:rPr>
        <w:t>3</w:t>
      </w:r>
      <w:r w:rsidRPr="00603B83">
        <w:rPr>
          <w:rFonts w:ascii="Arial" w:hAnsi="Arial" w:cs="Arial"/>
          <w:sz w:val="22"/>
          <w:szCs w:val="22"/>
        </w:rPr>
        <w:t xml:space="preserve"> dni licząc</w:t>
      </w:r>
      <w:r w:rsidRPr="00522C7E">
        <w:rPr>
          <w:rFonts w:ascii="Arial" w:hAnsi="Arial" w:cs="Arial"/>
          <w:sz w:val="22"/>
          <w:szCs w:val="22"/>
        </w:rPr>
        <w:t xml:space="preserve"> od dnia podpisania umowy.</w:t>
      </w:r>
    </w:p>
    <w:p w14:paraId="4BDB9366" w14:textId="204AE13C" w:rsidR="00120658" w:rsidRPr="00522C7E" w:rsidRDefault="00120658" w:rsidP="001A1FB6">
      <w:pPr>
        <w:pStyle w:val="Tytu"/>
        <w:numPr>
          <w:ilvl w:val="0"/>
          <w:numId w:val="27"/>
        </w:numPr>
        <w:tabs>
          <w:tab w:val="left" w:pos="2127"/>
        </w:tabs>
        <w:ind w:left="360"/>
        <w:contextualSpacing/>
        <w:jc w:val="both"/>
        <w:rPr>
          <w:b w:val="0"/>
          <w:bCs w:val="0"/>
          <w:sz w:val="22"/>
          <w:szCs w:val="22"/>
        </w:rPr>
      </w:pPr>
      <w:r w:rsidRPr="00880C9D">
        <w:rPr>
          <w:rFonts w:eastAsia="Calibri"/>
          <w:b w:val="0"/>
          <w:sz w:val="22"/>
          <w:szCs w:val="22"/>
          <w:lang w:eastAsia="en-US"/>
        </w:rPr>
        <w:t xml:space="preserve">Zamawiający dopuszcza wcześniejsze przekazanie </w:t>
      </w:r>
      <w:r w:rsidR="00F07CA5" w:rsidRPr="00880C9D">
        <w:rPr>
          <w:rFonts w:eastAsia="Calibri"/>
          <w:b w:val="0"/>
          <w:sz w:val="22"/>
          <w:szCs w:val="22"/>
          <w:lang w:eastAsia="en-US"/>
        </w:rPr>
        <w:t>studni</w:t>
      </w:r>
      <w:r w:rsidRPr="00880C9D">
        <w:rPr>
          <w:rFonts w:eastAsia="Calibri"/>
          <w:b w:val="0"/>
          <w:sz w:val="22"/>
          <w:szCs w:val="22"/>
          <w:lang w:eastAsia="en-US"/>
        </w:rPr>
        <w:t xml:space="preserve">, niż w terminie, o którym mowa w ustępie 1, dla umożliwienia zorganizowania zaplecza </w:t>
      </w:r>
      <w:r w:rsidR="00F07CA5" w:rsidRPr="00880C9D">
        <w:rPr>
          <w:rFonts w:eastAsia="Calibri"/>
          <w:b w:val="0"/>
          <w:sz w:val="22"/>
          <w:szCs w:val="22"/>
          <w:lang w:eastAsia="en-US"/>
        </w:rPr>
        <w:t xml:space="preserve">technicznego </w:t>
      </w:r>
      <w:r w:rsidRPr="00880C9D">
        <w:rPr>
          <w:rFonts w:eastAsia="Calibri"/>
          <w:b w:val="0"/>
          <w:sz w:val="22"/>
          <w:szCs w:val="22"/>
          <w:lang w:eastAsia="en-US"/>
        </w:rPr>
        <w:t>przez Wykonawcę</w:t>
      </w:r>
      <w:r w:rsidRPr="00522C7E">
        <w:rPr>
          <w:rFonts w:eastAsia="Calibri"/>
          <w:b w:val="0"/>
          <w:sz w:val="22"/>
          <w:szCs w:val="22"/>
          <w:lang w:eastAsia="en-US"/>
        </w:rPr>
        <w:t>.</w:t>
      </w:r>
      <w:r w:rsidR="004F25FA">
        <w:rPr>
          <w:rFonts w:eastAsia="Calibri"/>
          <w:b w:val="0"/>
          <w:sz w:val="22"/>
          <w:szCs w:val="22"/>
          <w:lang w:eastAsia="en-US"/>
        </w:rPr>
        <w:t xml:space="preserve"> </w:t>
      </w:r>
    </w:p>
    <w:p w14:paraId="3D31FD3F" w14:textId="1CE4FAD6"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B63B58">
        <w:rPr>
          <w:rFonts w:cs="Arial"/>
          <w:b w:val="0"/>
          <w:sz w:val="22"/>
          <w:szCs w:val="22"/>
        </w:rPr>
        <w:t>Przekazanie studni</w:t>
      </w:r>
      <w:r>
        <w:rPr>
          <w:rFonts w:cs="Arial"/>
          <w:b w:val="0"/>
          <w:sz w:val="22"/>
          <w:szCs w:val="22"/>
        </w:rPr>
        <w:t>, o którym mowa w ust. 1 oraz 2,</w:t>
      </w:r>
      <w:r w:rsidRPr="00B63B58">
        <w:rPr>
          <w:rFonts w:cs="Arial"/>
          <w:b w:val="0"/>
          <w:sz w:val="22"/>
          <w:szCs w:val="22"/>
        </w:rPr>
        <w:t xml:space="preserve"> nastąpi w drodze pisemnego protokołu sporządzonego pomiędzy Zamawiającym i Wykonawcą.</w:t>
      </w:r>
    </w:p>
    <w:p w14:paraId="7C202953" w14:textId="1CB52125" w:rsidR="004F25FA" w:rsidRPr="004F25FA" w:rsidRDefault="004F25FA" w:rsidP="004F25FA">
      <w:pPr>
        <w:pStyle w:val="Tytu"/>
        <w:numPr>
          <w:ilvl w:val="0"/>
          <w:numId w:val="27"/>
        </w:numPr>
        <w:tabs>
          <w:tab w:val="left" w:pos="2127"/>
        </w:tabs>
        <w:ind w:left="360"/>
        <w:contextualSpacing/>
        <w:jc w:val="both"/>
        <w:rPr>
          <w:rFonts w:cs="Arial"/>
          <w:b w:val="0"/>
          <w:bCs w:val="0"/>
          <w:sz w:val="22"/>
          <w:szCs w:val="22"/>
        </w:rPr>
      </w:pPr>
      <w:r w:rsidRPr="000B187F">
        <w:rPr>
          <w:rFonts w:cs="Arial"/>
          <w:b w:val="0"/>
          <w:bCs w:val="0"/>
          <w:sz w:val="22"/>
          <w:szCs w:val="22"/>
        </w:rPr>
        <w:t xml:space="preserve">Od dnia przejęcia studni </w:t>
      </w:r>
      <w:r w:rsidRPr="00880C9D">
        <w:rPr>
          <w:rFonts w:cs="Arial"/>
          <w:b w:val="0"/>
          <w:bCs w:val="0"/>
          <w:sz w:val="22"/>
          <w:szCs w:val="22"/>
        </w:rPr>
        <w:t xml:space="preserve">Wykonawca ponosi odpowiedzialność cywilną za wszelkie szkody powstałe z przyczyn leżących po stronie Wykonawcy bezpośrednio związane z realizacją </w:t>
      </w:r>
      <w:r w:rsidRPr="00880C9D">
        <w:rPr>
          <w:rFonts w:cs="Arial"/>
          <w:b w:val="0"/>
          <w:bCs w:val="0"/>
          <w:sz w:val="22"/>
          <w:szCs w:val="22"/>
        </w:rPr>
        <w:lastRenderedPageBreak/>
        <w:t xml:space="preserve">przedmiotu zamówienia, w tym za zdarzenia dotyczące szkód osób trzecich </w:t>
      </w:r>
      <w:r w:rsidRPr="00880C9D">
        <w:rPr>
          <w:rFonts w:eastAsia="Calibri" w:cs="Arial"/>
          <w:b w:val="0"/>
          <w:sz w:val="22"/>
          <w:szCs w:val="22"/>
          <w:lang w:eastAsia="en-US"/>
        </w:rPr>
        <w:t>i jest zobowiązany</w:t>
      </w:r>
      <w:r w:rsidRPr="00880C9D">
        <w:rPr>
          <w:rFonts w:eastAsia="Calibri"/>
          <w:b w:val="0"/>
          <w:sz w:val="22"/>
          <w:szCs w:val="22"/>
          <w:lang w:eastAsia="en-US"/>
        </w:rPr>
        <w:t xml:space="preserve"> je usunąć bezzwłocznie na swój koszt.</w:t>
      </w:r>
    </w:p>
    <w:p w14:paraId="1456935C" w14:textId="77777777" w:rsidR="009E60B9" w:rsidRDefault="009E60B9" w:rsidP="00120658">
      <w:pPr>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03B83" w:rsidRDefault="00120658" w:rsidP="0019075E">
      <w:pPr>
        <w:jc w:val="center"/>
        <w:rPr>
          <w:rFonts w:cs="Arial"/>
          <w:b/>
        </w:rPr>
      </w:pPr>
      <w:r w:rsidRPr="00603B83">
        <w:rPr>
          <w:rFonts w:cs="Arial"/>
          <w:b/>
        </w:rPr>
        <w:t>TERMIN WYKONANIA UMOWY</w:t>
      </w:r>
    </w:p>
    <w:p w14:paraId="5BCBE822" w14:textId="4D49B827" w:rsidR="00DA2C46" w:rsidRPr="00603B83" w:rsidRDefault="00120658" w:rsidP="00DA2C46">
      <w:pPr>
        <w:jc w:val="both"/>
        <w:rPr>
          <w:rFonts w:cs="Arial"/>
          <w:color w:val="000000"/>
        </w:rPr>
      </w:pPr>
      <w:r w:rsidRPr="00603B83">
        <w:rPr>
          <w:rFonts w:cs="Arial"/>
        </w:rPr>
        <w:t xml:space="preserve">Strony ustalają termin wykonania przedmiotu umowy </w:t>
      </w:r>
      <w:r w:rsidR="00F33905" w:rsidRPr="00603B83">
        <w:rPr>
          <w:rFonts w:cs="Arial"/>
        </w:rPr>
        <w:t xml:space="preserve">– </w:t>
      </w:r>
      <w:r w:rsidRPr="00603B83">
        <w:rPr>
          <w:rFonts w:cs="Arial"/>
          <w:color w:val="000000"/>
        </w:rPr>
        <w:t>do</w:t>
      </w:r>
      <w:r w:rsidR="00FE150F" w:rsidRPr="00603B83">
        <w:rPr>
          <w:rFonts w:cs="Arial"/>
          <w:color w:val="000000"/>
        </w:rPr>
        <w:t xml:space="preserve"> 2 tygodni od daty podpisania umowy</w:t>
      </w:r>
      <w:r w:rsidRPr="00603B83">
        <w:rPr>
          <w:rFonts w:cs="Arial"/>
          <w:color w:val="000000"/>
        </w:rPr>
        <w:t xml:space="preserve"> </w:t>
      </w:r>
    </w:p>
    <w:p w14:paraId="740125D7" w14:textId="77777777" w:rsidR="009E60B9" w:rsidRPr="00603B83" w:rsidRDefault="009E60B9" w:rsidP="0019075E">
      <w:pPr>
        <w:pStyle w:val="Tytu"/>
        <w:tabs>
          <w:tab w:val="num" w:pos="720"/>
          <w:tab w:val="left" w:pos="2127"/>
        </w:tabs>
        <w:ind w:hanging="654"/>
        <w:contextualSpacing/>
        <w:rPr>
          <w:sz w:val="22"/>
          <w:szCs w:val="22"/>
        </w:rPr>
      </w:pPr>
    </w:p>
    <w:p w14:paraId="1860A4CA" w14:textId="585FF32F" w:rsidR="00120658" w:rsidRPr="00603B83" w:rsidRDefault="00120658" w:rsidP="0019075E">
      <w:pPr>
        <w:pStyle w:val="Tytu"/>
        <w:tabs>
          <w:tab w:val="num" w:pos="720"/>
          <w:tab w:val="left" w:pos="2127"/>
        </w:tabs>
        <w:ind w:hanging="654"/>
        <w:contextualSpacing/>
        <w:rPr>
          <w:sz w:val="22"/>
          <w:szCs w:val="22"/>
        </w:rPr>
      </w:pPr>
      <w:r w:rsidRPr="00603B83">
        <w:rPr>
          <w:sz w:val="22"/>
          <w:szCs w:val="22"/>
        </w:rPr>
        <w:t>§ 5</w:t>
      </w:r>
    </w:p>
    <w:p w14:paraId="4E9EAAE7" w14:textId="77777777" w:rsidR="00120658" w:rsidRPr="00603B83" w:rsidRDefault="00120658" w:rsidP="0019075E">
      <w:pPr>
        <w:pStyle w:val="Tytu"/>
        <w:tabs>
          <w:tab w:val="num" w:pos="720"/>
          <w:tab w:val="left" w:pos="2127"/>
        </w:tabs>
        <w:ind w:hanging="654"/>
        <w:contextualSpacing/>
        <w:rPr>
          <w:sz w:val="22"/>
          <w:szCs w:val="22"/>
        </w:rPr>
      </w:pPr>
      <w:r w:rsidRPr="00603B83">
        <w:rPr>
          <w:sz w:val="22"/>
          <w:szCs w:val="22"/>
        </w:rPr>
        <w:t>WYNAGRODZENIE</w:t>
      </w:r>
    </w:p>
    <w:p w14:paraId="36B01310" w14:textId="27316032" w:rsidR="000C2F6F" w:rsidRPr="00603B83" w:rsidRDefault="00B53EAE" w:rsidP="00603B83">
      <w:pPr>
        <w:pStyle w:val="Tekstpodstawowywcity"/>
        <w:numPr>
          <w:ilvl w:val="3"/>
          <w:numId w:val="8"/>
        </w:numPr>
        <w:tabs>
          <w:tab w:val="left" w:pos="1701"/>
          <w:tab w:val="left" w:pos="2268"/>
          <w:tab w:val="left" w:pos="2835"/>
          <w:tab w:val="left" w:pos="3402"/>
        </w:tabs>
        <w:spacing w:after="0"/>
        <w:ind w:left="360"/>
        <w:jc w:val="both"/>
        <w:rPr>
          <w:rFonts w:ascii="Arial" w:hAnsi="Arial" w:cs="Arial"/>
          <w:bCs/>
          <w:strike/>
          <w:sz w:val="22"/>
          <w:szCs w:val="22"/>
        </w:rPr>
      </w:pPr>
      <w:r w:rsidRPr="00603B83">
        <w:rPr>
          <w:rFonts w:ascii="Arial" w:hAnsi="Arial" w:cs="Arial"/>
          <w:bCs/>
          <w:sz w:val="22"/>
          <w:szCs w:val="22"/>
        </w:rPr>
        <w:t xml:space="preserve">Strony ustalają wynagrodzenie </w:t>
      </w:r>
      <w:r w:rsidRPr="00603B83">
        <w:rPr>
          <w:rFonts w:ascii="Arial" w:hAnsi="Arial" w:cs="Arial"/>
          <w:sz w:val="22"/>
          <w:szCs w:val="22"/>
        </w:rPr>
        <w:t>za wykonanie cał</w:t>
      </w:r>
      <w:r w:rsidR="00F07CA5" w:rsidRPr="00603B83">
        <w:rPr>
          <w:rFonts w:ascii="Arial" w:hAnsi="Arial" w:cs="Arial"/>
          <w:sz w:val="22"/>
          <w:szCs w:val="22"/>
        </w:rPr>
        <w:t xml:space="preserve">ego przedmiotu zamówienia </w:t>
      </w:r>
      <w:r w:rsidRPr="00603B83">
        <w:rPr>
          <w:rFonts w:ascii="Arial" w:hAnsi="Arial" w:cs="Arial"/>
          <w:sz w:val="22"/>
          <w:szCs w:val="22"/>
        </w:rPr>
        <w:t>zgodnie z Ofertą Wykonawcy w kwocie netto ……………. (słownie złotych: ………………………… ) powiększonej</w:t>
      </w:r>
      <w:r w:rsidRPr="00E836CB">
        <w:rPr>
          <w:rFonts w:ascii="Arial" w:hAnsi="Arial" w:cs="Arial"/>
          <w:sz w:val="22"/>
          <w:szCs w:val="22"/>
        </w:rPr>
        <w:t xml:space="preserve"> o należny podatek VAT …………. %, tj. …………………………… zł,</w:t>
      </w:r>
      <w:r w:rsidR="00C26872">
        <w:rPr>
          <w:rStyle w:val="Odwoaniedokomentarza"/>
          <w:rFonts w:eastAsia="Lucida Sans Unicode"/>
          <w:color w:val="auto"/>
          <w:lang w:eastAsia="pl-PL"/>
        </w:rPr>
        <w:t xml:space="preserve"> </w:t>
      </w:r>
      <w:r w:rsidR="00E50706" w:rsidRPr="00603B83">
        <w:rPr>
          <w:rFonts w:cs="Arial"/>
        </w:rPr>
        <w:t>,</w:t>
      </w:r>
    </w:p>
    <w:p w14:paraId="4C0A3BEB" w14:textId="0E26C877" w:rsidR="00B53EA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Pr="00E836CB">
        <w:rPr>
          <w:rFonts w:ascii="Arial" w:hAnsi="Arial" w:cs="Arial"/>
          <w:sz w:val="22"/>
          <w:szCs w:val="22"/>
        </w:rPr>
        <w:t xml:space="preserve">ykonawca winien przewidzieć w zakresie wynikającym z </w:t>
      </w:r>
      <w:r w:rsidRPr="002F75C8">
        <w:rPr>
          <w:rFonts w:ascii="Arial" w:hAnsi="Arial" w:cs="Arial"/>
          <w:sz w:val="22"/>
          <w:szCs w:val="22"/>
        </w:rPr>
        <w:t>dochowania należytej staranności w zbadaniu przekazanej przez Zamawiającego dokumentacji w toku postępowania o udzielenie zamówienia oraz w zakresie obiektywnie możliwym do stwierdzenia podczas ewentualnej wizji lokalnej i analizy innych  informacji możliwych  do  uzyskania na etapie przygotowania oferty i  dokumentacji projektowej.</w:t>
      </w:r>
    </w:p>
    <w:p w14:paraId="301482D0" w14:textId="4783B1B0" w:rsidR="008673BE" w:rsidRPr="002F75C8" w:rsidRDefault="00B53EAE" w:rsidP="002F75C8">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 xml:space="preserve">Niedoszacowanie, pominięcie oraz brak rozpoznania przedmiotu umowy nie może być podstawą do żądania zmiany wynagrodzenia określonego w ust. 1. </w:t>
      </w:r>
    </w:p>
    <w:p w14:paraId="5BB2FC5D" w14:textId="14D1F43A" w:rsidR="002F75C8"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Wykonawca  otrzyma 100% wynagrodzenia za studnię</w:t>
      </w:r>
      <w:r w:rsidR="002F75C8" w:rsidRPr="002F75C8">
        <w:rPr>
          <w:rFonts w:ascii="Arial" w:hAnsi="Arial" w:cs="Arial"/>
          <w:sz w:val="22"/>
          <w:szCs w:val="22"/>
        </w:rPr>
        <w:t>,</w:t>
      </w:r>
      <w:r w:rsidRPr="002F75C8">
        <w:rPr>
          <w:rFonts w:ascii="Arial" w:hAnsi="Arial" w:cs="Arial"/>
          <w:sz w:val="22"/>
          <w:szCs w:val="22"/>
        </w:rPr>
        <w:t xml:space="preserve"> w przypadku gdy osiągnie deklarowaną lub wyższą wydajność jednostkową dla studni niż określona przez Zamawiającego w załączniku nr 1 do umowy pkt. 1.4)</w:t>
      </w:r>
      <w:r w:rsidR="002F75C8" w:rsidRPr="002F75C8">
        <w:rPr>
          <w:rFonts w:ascii="Arial" w:hAnsi="Arial" w:cs="Arial"/>
          <w:sz w:val="22"/>
          <w:szCs w:val="22"/>
        </w:rPr>
        <w:t>.</w:t>
      </w:r>
    </w:p>
    <w:p w14:paraId="761D24D1" w14:textId="4A2A1F3E"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 xml:space="preserve">Dla wzrostu wydatku jednostkowego  w przedziale </w:t>
      </w:r>
      <w:r w:rsidR="00FE150F">
        <w:rPr>
          <w:rFonts w:ascii="Arial" w:hAnsi="Arial" w:cs="Arial"/>
          <w:sz w:val="22"/>
          <w:szCs w:val="22"/>
        </w:rPr>
        <w:t>15</w:t>
      </w:r>
      <w:r w:rsidRPr="002F75C8">
        <w:rPr>
          <w:rFonts w:ascii="Arial" w:hAnsi="Arial" w:cs="Arial"/>
          <w:sz w:val="22"/>
          <w:szCs w:val="22"/>
        </w:rPr>
        <w:t>-</w:t>
      </w:r>
      <w:r w:rsidR="00FE150F">
        <w:rPr>
          <w:rFonts w:ascii="Arial" w:hAnsi="Arial" w:cs="Arial"/>
          <w:sz w:val="22"/>
          <w:szCs w:val="22"/>
        </w:rPr>
        <w:t>20</w:t>
      </w:r>
      <w:r w:rsidRPr="002F75C8">
        <w:rPr>
          <w:rFonts w:ascii="Arial" w:hAnsi="Arial" w:cs="Arial"/>
          <w:sz w:val="22"/>
          <w:szCs w:val="22"/>
        </w:rPr>
        <w:t xml:space="preserve"> % od wartości początkowej określonej w protokole początkowym podpisanym przez Wykonawcę i Zamawiającego przed zabiegiem regeneracji, wynagrodzenie  za tą studnię zostanie zmniejszone o 10 %</w:t>
      </w:r>
      <w:r w:rsidR="002F75C8" w:rsidRPr="002F75C8">
        <w:rPr>
          <w:rFonts w:ascii="Arial" w:hAnsi="Arial" w:cs="Arial"/>
          <w:sz w:val="22"/>
          <w:szCs w:val="22"/>
        </w:rPr>
        <w:t>.</w:t>
      </w:r>
    </w:p>
    <w:p w14:paraId="571A5A10" w14:textId="2FC0F47A"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10-1</w:t>
      </w:r>
      <w:r w:rsidR="00FE150F">
        <w:rPr>
          <w:rFonts w:ascii="Arial" w:hAnsi="Arial" w:cs="Arial"/>
          <w:sz w:val="22"/>
          <w:szCs w:val="22"/>
        </w:rPr>
        <w:t>4</w:t>
      </w:r>
      <w:r w:rsidRPr="002F75C8">
        <w:rPr>
          <w:rFonts w:ascii="Arial" w:hAnsi="Arial" w:cs="Arial"/>
          <w:sz w:val="22"/>
          <w:szCs w:val="22"/>
        </w:rPr>
        <w:t xml:space="preserve"> % od wartości początkowej określonej w protokole początkowym podpisanym przez Wykonawcę i Zamawiającego przed zabiegiem regeneracji, wynagrodzenie  za tą studnię zostanie zmniejszone o 25%</w:t>
      </w:r>
      <w:r w:rsidR="002F75C8" w:rsidRPr="002F75C8">
        <w:rPr>
          <w:rFonts w:ascii="Arial" w:hAnsi="Arial" w:cs="Arial"/>
          <w:sz w:val="22"/>
          <w:szCs w:val="22"/>
        </w:rPr>
        <w:t>.</w:t>
      </w:r>
    </w:p>
    <w:p w14:paraId="28FE06A2" w14:textId="21D663C0"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5-9 % od wartości początkowej określonej w protokole początkowym podpisanym przez Wykonawcę i Zamawiającego przed zabiegiem regeneracji, wynagrodzenie  za tą studnię zostanie zmniejszone o 60%</w:t>
      </w:r>
      <w:r w:rsidR="002F75C8" w:rsidRPr="002F75C8">
        <w:rPr>
          <w:rFonts w:ascii="Arial" w:hAnsi="Arial" w:cs="Arial"/>
          <w:sz w:val="22"/>
          <w:szCs w:val="22"/>
        </w:rPr>
        <w:t>.</w:t>
      </w:r>
    </w:p>
    <w:p w14:paraId="34514121" w14:textId="0CD6CC79" w:rsidR="00E50706" w:rsidRPr="002F75C8" w:rsidRDefault="00E50706" w:rsidP="00E50706">
      <w:pPr>
        <w:pStyle w:val="Akapitzlist"/>
        <w:numPr>
          <w:ilvl w:val="0"/>
          <w:numId w:val="26"/>
        </w:numPr>
        <w:tabs>
          <w:tab w:val="left" w:pos="2127"/>
        </w:tabs>
        <w:ind w:left="360"/>
        <w:jc w:val="both"/>
        <w:rPr>
          <w:rFonts w:ascii="Arial" w:hAnsi="Arial" w:cs="Arial"/>
          <w:strike/>
          <w:sz w:val="22"/>
          <w:szCs w:val="22"/>
        </w:rPr>
      </w:pPr>
      <w:r w:rsidRPr="002F75C8">
        <w:rPr>
          <w:rFonts w:ascii="Arial" w:hAnsi="Arial" w:cs="Arial"/>
          <w:sz w:val="22"/>
          <w:szCs w:val="22"/>
        </w:rPr>
        <w:t>Dla wzrostu wydatku jednostkowego  w przedziale 0-4 % od wartości początkowej określonej w protokole początkowym podpisanym przez Wykonawcę i Zamawiającego przed zabiegiem regeneracji, wynagrodzenie  za tą studnię nie zostanie wypłacone</w:t>
      </w:r>
      <w:r w:rsidR="002F75C8" w:rsidRPr="002F75C8">
        <w:rPr>
          <w:rFonts w:ascii="Arial" w:hAnsi="Arial" w:cs="Arial"/>
          <w:sz w:val="22"/>
          <w:szCs w:val="22"/>
        </w:rPr>
        <w:t>.</w:t>
      </w:r>
    </w:p>
    <w:p w14:paraId="56B87FCA" w14:textId="6D4269F4" w:rsidR="001534FE" w:rsidRPr="002F75C8" w:rsidRDefault="00BD487D" w:rsidP="00BD487D">
      <w:pPr>
        <w:pStyle w:val="Akapitzlist"/>
        <w:numPr>
          <w:ilvl w:val="0"/>
          <w:numId w:val="26"/>
        </w:numPr>
        <w:tabs>
          <w:tab w:val="left" w:pos="2127"/>
        </w:tabs>
        <w:ind w:left="360"/>
        <w:jc w:val="both"/>
        <w:rPr>
          <w:rFonts w:ascii="Arial" w:hAnsi="Arial" w:cs="Arial"/>
          <w:strike/>
          <w:sz w:val="22"/>
          <w:szCs w:val="22"/>
        </w:rPr>
      </w:pPr>
      <w:bookmarkStart w:id="15" w:name="_Hlk48211902"/>
      <w:r w:rsidRPr="002F75C8">
        <w:rPr>
          <w:rFonts w:ascii="Arial" w:hAnsi="Arial" w:cs="Arial"/>
          <w:sz w:val="22"/>
          <w:szCs w:val="22"/>
        </w:rPr>
        <w:t>P</w:t>
      </w:r>
      <w:r w:rsidR="008673BE" w:rsidRPr="002F75C8">
        <w:rPr>
          <w:rFonts w:ascii="Arial" w:hAnsi="Arial" w:cs="Arial"/>
          <w:color w:val="000000" w:themeColor="text1"/>
          <w:sz w:val="22"/>
          <w:szCs w:val="22"/>
        </w:rPr>
        <w:t>odstawą do wystawienia faktur</w:t>
      </w:r>
      <w:r w:rsidR="00946125" w:rsidRPr="002F75C8">
        <w:rPr>
          <w:rFonts w:ascii="Arial" w:hAnsi="Arial" w:cs="Arial"/>
          <w:color w:val="000000" w:themeColor="text1"/>
          <w:sz w:val="22"/>
          <w:szCs w:val="22"/>
        </w:rPr>
        <w:t>y</w:t>
      </w:r>
      <w:r w:rsidR="008673BE" w:rsidRPr="002F75C8">
        <w:rPr>
          <w:rFonts w:ascii="Arial" w:hAnsi="Arial" w:cs="Arial"/>
          <w:color w:val="000000" w:themeColor="text1"/>
          <w:sz w:val="22"/>
          <w:szCs w:val="22"/>
        </w:rPr>
        <w:t xml:space="preserve"> </w:t>
      </w:r>
      <w:r w:rsidR="00946125" w:rsidRPr="002F75C8">
        <w:rPr>
          <w:rFonts w:ascii="Arial" w:hAnsi="Arial" w:cs="Arial"/>
          <w:color w:val="000000" w:themeColor="text1"/>
          <w:sz w:val="22"/>
          <w:szCs w:val="22"/>
        </w:rPr>
        <w:t>są</w:t>
      </w:r>
      <w:r w:rsidR="001534FE" w:rsidRPr="002F75C8">
        <w:rPr>
          <w:rFonts w:ascii="Arial" w:hAnsi="Arial" w:cs="Arial"/>
          <w:color w:val="000000" w:themeColor="text1"/>
          <w:sz w:val="22"/>
          <w:szCs w:val="22"/>
        </w:rPr>
        <w:t xml:space="preserve">: </w:t>
      </w:r>
    </w:p>
    <w:p w14:paraId="01CCA789" w14:textId="3C3446F0" w:rsidR="001534FE" w:rsidRPr="002F75C8" w:rsidRDefault="001534FE" w:rsidP="002F75C8">
      <w:pPr>
        <w:ind w:left="425"/>
        <w:jc w:val="both"/>
        <w:rPr>
          <w:rFonts w:cs="Arial"/>
        </w:rPr>
      </w:pPr>
      <w:r w:rsidRPr="002F75C8">
        <w:rPr>
          <w:rFonts w:cs="Arial"/>
          <w:color w:val="000000" w:themeColor="text1"/>
        </w:rPr>
        <w:t>1) protok</w:t>
      </w:r>
      <w:r w:rsidR="00580FE2">
        <w:rPr>
          <w:rFonts w:cs="Arial"/>
          <w:color w:val="000000" w:themeColor="text1"/>
        </w:rPr>
        <w:t>ół</w:t>
      </w:r>
      <w:r w:rsidRPr="002F75C8">
        <w:rPr>
          <w:rFonts w:cs="Arial"/>
          <w:color w:val="000000" w:themeColor="text1"/>
        </w:rPr>
        <w:t xml:space="preserve"> odbior</w:t>
      </w:r>
      <w:r w:rsidR="00580FE2">
        <w:rPr>
          <w:rFonts w:cs="Arial"/>
          <w:color w:val="000000" w:themeColor="text1"/>
        </w:rPr>
        <w:t>u</w:t>
      </w:r>
      <w:r w:rsidRPr="002F75C8">
        <w:rPr>
          <w:rFonts w:cs="Arial"/>
          <w:color w:val="000000" w:themeColor="text1"/>
        </w:rPr>
        <w:t xml:space="preserve"> </w:t>
      </w:r>
      <w:r w:rsidR="00D92722" w:rsidRPr="002F75C8">
        <w:rPr>
          <w:rFonts w:cs="Arial"/>
          <w:color w:val="000000" w:themeColor="text1"/>
        </w:rPr>
        <w:t>końcowego</w:t>
      </w:r>
      <w:r w:rsidRPr="002F75C8">
        <w:rPr>
          <w:rFonts w:cs="Arial"/>
          <w:color w:val="000000" w:themeColor="text1"/>
        </w:rPr>
        <w:t xml:space="preserve">, </w:t>
      </w:r>
      <w:r w:rsidRPr="002F75C8">
        <w:rPr>
          <w:rFonts w:cs="Arial"/>
        </w:rPr>
        <w:t>na który</w:t>
      </w:r>
      <w:r w:rsidR="00580FE2">
        <w:rPr>
          <w:rFonts w:cs="Arial"/>
        </w:rPr>
        <w:t>m</w:t>
      </w:r>
      <w:r w:rsidRPr="002F75C8">
        <w:rPr>
          <w:rFonts w:cs="Arial"/>
        </w:rPr>
        <w:t xml:space="preserve"> zostanie odnotowana sprawność studni po przeprowadzonych pracach, </w:t>
      </w:r>
    </w:p>
    <w:p w14:paraId="00B0BBDF" w14:textId="5B275E40" w:rsidR="001534FE" w:rsidRPr="002F75C8" w:rsidRDefault="001534FE" w:rsidP="00603B83">
      <w:pPr>
        <w:ind w:left="425"/>
        <w:jc w:val="both"/>
        <w:rPr>
          <w:rFonts w:cs="Arial"/>
        </w:rPr>
      </w:pPr>
      <w:r w:rsidRPr="00603B83">
        <w:rPr>
          <w:rFonts w:cs="Arial"/>
        </w:rPr>
        <w:t>2)</w:t>
      </w:r>
      <w:r w:rsidR="00603B83" w:rsidRPr="00603B83">
        <w:rPr>
          <w:rFonts w:cs="Arial"/>
        </w:rPr>
        <w:t xml:space="preserve"> </w:t>
      </w:r>
      <w:r w:rsidRPr="00603B83">
        <w:rPr>
          <w:rFonts w:cs="Arial"/>
        </w:rPr>
        <w:t>dokumentacj</w:t>
      </w:r>
      <w:r w:rsidR="00A20D7A" w:rsidRPr="00603B83">
        <w:rPr>
          <w:rFonts w:cs="Arial"/>
        </w:rPr>
        <w:t>a</w:t>
      </w:r>
      <w:r w:rsidRPr="002F75C8">
        <w:rPr>
          <w:rFonts w:cs="Arial"/>
        </w:rPr>
        <w:t xml:space="preserve"> </w:t>
      </w:r>
      <w:r w:rsidR="002F75C8">
        <w:rPr>
          <w:rFonts w:cs="Arial"/>
        </w:rPr>
        <w:t>powykonawcza/</w:t>
      </w:r>
      <w:r w:rsidRPr="002F75C8">
        <w:rPr>
          <w:rFonts w:cs="Arial"/>
        </w:rPr>
        <w:t>sprawozdawcz</w:t>
      </w:r>
      <w:r w:rsidR="00A20D7A" w:rsidRPr="002F75C8">
        <w:rPr>
          <w:rFonts w:cs="Arial"/>
        </w:rPr>
        <w:t>a</w:t>
      </w:r>
      <w:r w:rsidRPr="002F75C8">
        <w:rPr>
          <w:rFonts w:cs="Arial"/>
        </w:rPr>
        <w:t xml:space="preserve"> </w:t>
      </w:r>
      <w:r w:rsidR="00AA4814">
        <w:rPr>
          <w:rFonts w:cs="Arial"/>
        </w:rPr>
        <w:t xml:space="preserve">–raport </w:t>
      </w:r>
      <w:r w:rsidRPr="002F75C8">
        <w:rPr>
          <w:rFonts w:cs="Arial"/>
        </w:rPr>
        <w:t>w</w:t>
      </w:r>
      <w:r w:rsidR="00AA4814">
        <w:rPr>
          <w:rFonts w:cs="Arial"/>
        </w:rPr>
        <w:t> </w:t>
      </w:r>
      <w:r w:rsidRPr="002F75C8">
        <w:rPr>
          <w:rFonts w:cs="Arial"/>
        </w:rPr>
        <w:t>wersji papierowej określając</w:t>
      </w:r>
      <w:r w:rsidR="00A20D7A" w:rsidRPr="002F75C8">
        <w:rPr>
          <w:rFonts w:cs="Arial"/>
        </w:rPr>
        <w:t>y</w:t>
      </w:r>
      <w:r w:rsidRPr="002F75C8">
        <w:rPr>
          <w:rFonts w:cs="Arial"/>
        </w:rPr>
        <w:t xml:space="preserve"> metodę regeneracji, efekt wykonanej regeneracji, graficzną prezentację regenerowanych obiektów,</w:t>
      </w:r>
      <w:r w:rsidR="00603B83">
        <w:rPr>
          <w:rFonts w:cs="Arial"/>
        </w:rPr>
        <w:t xml:space="preserve"> </w:t>
      </w:r>
      <w:r w:rsidRPr="002F75C8">
        <w:rPr>
          <w:rFonts w:cs="Arial"/>
        </w:rPr>
        <w:t>zdjęcia</w:t>
      </w:r>
      <w:r w:rsidR="00FE150F">
        <w:rPr>
          <w:rFonts w:cs="Arial"/>
        </w:rPr>
        <w:t xml:space="preserve"> </w:t>
      </w:r>
      <w:r w:rsidRPr="002F75C8">
        <w:rPr>
          <w:rFonts w:cs="Arial"/>
        </w:rPr>
        <w:t>kluczowych</w:t>
      </w:r>
      <w:r w:rsidR="00FE150F">
        <w:rPr>
          <w:rFonts w:cs="Arial"/>
        </w:rPr>
        <w:t xml:space="preserve"> </w:t>
      </w:r>
      <w:r w:rsidRPr="002F75C8">
        <w:rPr>
          <w:rFonts w:cs="Arial"/>
        </w:rPr>
        <w:t>fragmentów</w:t>
      </w:r>
      <w:r w:rsidR="00FE150F">
        <w:rPr>
          <w:rFonts w:cs="Arial"/>
        </w:rPr>
        <w:t xml:space="preserve"> </w:t>
      </w:r>
      <w:r w:rsidRPr="002F75C8">
        <w:rPr>
          <w:rFonts w:cs="Arial"/>
        </w:rPr>
        <w:t>danej</w:t>
      </w:r>
      <w:r w:rsidRPr="002F75C8">
        <w:rPr>
          <w:rFonts w:cs="Arial"/>
        </w:rPr>
        <w:br/>
        <w:t xml:space="preserve">studni, </w:t>
      </w:r>
      <w:r w:rsidR="00A20D7A" w:rsidRPr="002F75C8">
        <w:rPr>
          <w:rFonts w:cs="Arial"/>
        </w:rPr>
        <w:t>wraz z</w:t>
      </w:r>
      <w:r w:rsidRPr="002F75C8">
        <w:rPr>
          <w:rFonts w:cs="Arial"/>
        </w:rPr>
        <w:t xml:space="preserve"> nagran</w:t>
      </w:r>
      <w:r w:rsidR="00A20D7A" w:rsidRPr="002F75C8">
        <w:rPr>
          <w:rFonts w:cs="Arial"/>
        </w:rPr>
        <w:t>ymi</w:t>
      </w:r>
      <w:r w:rsidRPr="002F75C8">
        <w:rPr>
          <w:rFonts w:cs="Arial"/>
        </w:rPr>
        <w:t xml:space="preserve"> na nośniku CD lub DVD film</w:t>
      </w:r>
      <w:r w:rsidR="00A20D7A" w:rsidRPr="002F75C8">
        <w:rPr>
          <w:rFonts w:cs="Arial"/>
        </w:rPr>
        <w:t>ami</w:t>
      </w:r>
      <w:r w:rsidRPr="002F75C8">
        <w:rPr>
          <w:rFonts w:cs="Arial"/>
        </w:rPr>
        <w:t xml:space="preserve"> z przebiegu regeneracji (filmy przed regeneracją i po regeneracji)</w:t>
      </w:r>
      <w:r w:rsidR="00127A90" w:rsidRPr="002F75C8">
        <w:rPr>
          <w:rFonts w:cs="Arial"/>
        </w:rPr>
        <w:t>,</w:t>
      </w:r>
      <w:r w:rsidR="00603B83">
        <w:rPr>
          <w:rFonts w:cs="Arial"/>
        </w:rPr>
        <w:t xml:space="preserve"> </w:t>
      </w:r>
    </w:p>
    <w:p w14:paraId="2147C941" w14:textId="030D31E7" w:rsidR="00127A90" w:rsidRPr="002F75C8" w:rsidRDefault="00127A90" w:rsidP="002F75C8">
      <w:pPr>
        <w:ind w:left="425"/>
        <w:jc w:val="both"/>
        <w:rPr>
          <w:rFonts w:cs="Arial"/>
          <w:iCs/>
        </w:rPr>
      </w:pPr>
      <w:r w:rsidRPr="002F75C8">
        <w:rPr>
          <w:rFonts w:cs="Arial"/>
        </w:rPr>
        <w:t xml:space="preserve">4) </w:t>
      </w:r>
      <w:r w:rsidRPr="002F75C8">
        <w:rPr>
          <w:rFonts w:cs="Arial"/>
          <w:iCs/>
        </w:rPr>
        <w:t>dokumenty, o których mowa w § 1</w:t>
      </w:r>
      <w:r w:rsidR="00FD3D2D" w:rsidRPr="002F75C8">
        <w:rPr>
          <w:rFonts w:cs="Arial"/>
          <w:iCs/>
        </w:rPr>
        <w:t>0</w:t>
      </w:r>
      <w:r w:rsidRPr="002F75C8">
        <w:rPr>
          <w:rFonts w:cs="Arial"/>
          <w:iCs/>
        </w:rPr>
        <w:t xml:space="preserve"> ust. 8 umowy, tj. fakturę obejmującą wynagrodzenie za zakres prac wykonanych przez Podwykonawcę oraz dowody potwierdzające dokonanie zapłaty całości należnego wymagalnego wynagrodzenia Podwykonawcy,</w:t>
      </w:r>
    </w:p>
    <w:p w14:paraId="5A007A95" w14:textId="2D0860DD" w:rsidR="00127A90" w:rsidRPr="002F75C8" w:rsidRDefault="00127A90" w:rsidP="002F75C8">
      <w:pPr>
        <w:ind w:left="425"/>
        <w:jc w:val="both"/>
        <w:rPr>
          <w:rFonts w:cs="Arial"/>
        </w:rPr>
      </w:pPr>
      <w:r w:rsidRPr="002F75C8">
        <w:rPr>
          <w:rFonts w:cs="Arial"/>
          <w:iCs/>
        </w:rPr>
        <w:t xml:space="preserve">5) </w:t>
      </w:r>
      <w:r w:rsidRPr="002F75C8">
        <w:rPr>
          <w:rFonts w:cs="Arial"/>
        </w:rPr>
        <w:t>przedłożenie protokoł</w:t>
      </w:r>
      <w:r w:rsidR="0078647A" w:rsidRPr="002F75C8">
        <w:rPr>
          <w:rFonts w:cs="Arial"/>
        </w:rPr>
        <w:t>u</w:t>
      </w:r>
      <w:r w:rsidRPr="002F75C8">
        <w:rPr>
          <w:rFonts w:cs="Arial"/>
        </w:rPr>
        <w:t xml:space="preserve"> usunięcia wad i usterek, jeżeli takie wystąpiły</w:t>
      </w:r>
      <w:r w:rsidR="00D92722" w:rsidRPr="002F75C8">
        <w:rPr>
          <w:rFonts w:cs="Arial"/>
        </w:rPr>
        <w:t>,</w:t>
      </w:r>
    </w:p>
    <w:bookmarkEnd w:id="15"/>
    <w:p w14:paraId="48B79CC5" w14:textId="19A176F4" w:rsidR="0019075E" w:rsidRPr="00580FE2" w:rsidRDefault="0019075E" w:rsidP="002F75C8">
      <w:pPr>
        <w:pStyle w:val="Akapitzlist"/>
        <w:numPr>
          <w:ilvl w:val="0"/>
          <w:numId w:val="42"/>
        </w:numPr>
        <w:ind w:left="360"/>
        <w:jc w:val="both"/>
        <w:rPr>
          <w:rFonts w:ascii="Arial" w:hAnsi="Arial" w:cs="Arial"/>
          <w:sz w:val="22"/>
          <w:szCs w:val="22"/>
        </w:rPr>
      </w:pPr>
      <w:r w:rsidRPr="002F75C8">
        <w:rPr>
          <w:rFonts w:ascii="Arial" w:hAnsi="Arial" w:cs="Arial"/>
          <w:sz w:val="22"/>
          <w:szCs w:val="22"/>
        </w:rPr>
        <w:t xml:space="preserve">Zapłata należnego Wykonawcy wynagrodzenia nastąpi </w:t>
      </w:r>
      <w:r w:rsidRPr="002F75C8">
        <w:rPr>
          <w:rFonts w:ascii="Arial" w:hAnsi="Arial" w:cs="Arial"/>
          <w:bCs/>
          <w:sz w:val="22"/>
          <w:szCs w:val="22"/>
        </w:rPr>
        <w:t>w terminie 21 dni od daty otrzymania prawidłowo wystawionej faktury,</w:t>
      </w:r>
      <w:r w:rsidRPr="002F75C8">
        <w:rPr>
          <w:rFonts w:ascii="Arial" w:hAnsi="Arial" w:cs="Arial"/>
          <w:sz w:val="22"/>
          <w:szCs w:val="22"/>
        </w:rPr>
        <w:t xml:space="preserve"> </w:t>
      </w:r>
      <w:r w:rsidRPr="002F75C8">
        <w:rPr>
          <w:rFonts w:ascii="Arial" w:hAnsi="Arial" w:cs="Arial"/>
          <w:bCs/>
          <w:sz w:val="22"/>
          <w:szCs w:val="22"/>
        </w:rPr>
        <w:t xml:space="preserve">na rachunek bankowy Wykonawcy podany w </w:t>
      </w:r>
      <w:r w:rsidRPr="00580FE2">
        <w:rPr>
          <w:rFonts w:ascii="Arial" w:hAnsi="Arial" w:cs="Arial"/>
          <w:bCs/>
          <w:sz w:val="22"/>
          <w:szCs w:val="22"/>
        </w:rPr>
        <w:t xml:space="preserve">fakturze wystawionej przez Wykonawcę. </w:t>
      </w:r>
      <w:r w:rsidRPr="00580FE2">
        <w:rPr>
          <w:rFonts w:ascii="Arial" w:hAnsi="Arial" w:cs="Arial"/>
          <w:sz w:val="22"/>
          <w:szCs w:val="22"/>
        </w:rPr>
        <w:t>Za dzień zapłaty uważa się dzień obciążenia rachunku bankowego Zamawiającego.</w:t>
      </w:r>
    </w:p>
    <w:p w14:paraId="5AF16F05" w14:textId="3C75CE0E"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4D58C5BA"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upoważnia Wykonawcę do wystawienia faktury VAT bez jego podpisu.</w:t>
      </w:r>
    </w:p>
    <w:p w14:paraId="70042483" w14:textId="650521D5" w:rsidR="009763DD" w:rsidRPr="00580FE2" w:rsidRDefault="009763DD" w:rsidP="0019075E">
      <w:pPr>
        <w:pStyle w:val="Akapitzlist"/>
        <w:numPr>
          <w:ilvl w:val="0"/>
          <w:numId w:val="42"/>
        </w:numPr>
        <w:ind w:left="360"/>
        <w:jc w:val="both"/>
        <w:rPr>
          <w:rFonts w:ascii="Arial" w:hAnsi="Arial" w:cs="Arial"/>
          <w:sz w:val="22"/>
          <w:szCs w:val="22"/>
        </w:rPr>
      </w:pPr>
      <w:r w:rsidRPr="00580FE2">
        <w:rPr>
          <w:rFonts w:ascii="Arial" w:hAnsi="Arial" w:cs="Arial"/>
          <w:sz w:val="22"/>
          <w:szCs w:val="22"/>
        </w:rPr>
        <w:t>Zamawiający jest podatnikiem podatku VAT o nr identyfikacyjnym: 855-00-24-412.</w:t>
      </w:r>
    </w:p>
    <w:p w14:paraId="69F9B50A" w14:textId="0748B8AB" w:rsidR="009763DD" w:rsidRPr="00580FE2" w:rsidRDefault="009763DD" w:rsidP="00580FE2">
      <w:pPr>
        <w:pStyle w:val="Akapitzlist"/>
        <w:numPr>
          <w:ilvl w:val="0"/>
          <w:numId w:val="42"/>
        </w:numPr>
        <w:ind w:left="360"/>
        <w:jc w:val="both"/>
        <w:rPr>
          <w:rFonts w:ascii="Arial" w:hAnsi="Arial" w:cs="Arial"/>
          <w:sz w:val="22"/>
          <w:szCs w:val="22"/>
        </w:rPr>
      </w:pPr>
      <w:r w:rsidRPr="00580FE2">
        <w:rPr>
          <w:rFonts w:ascii="Arial" w:hAnsi="Arial" w:cs="Arial"/>
          <w:sz w:val="22"/>
          <w:szCs w:val="22"/>
        </w:rPr>
        <w:lastRenderedPageBreak/>
        <w:t>Wykonawca jest płatnikiem podatku VAT o numerze identyfikacyjnym:……………….</w:t>
      </w:r>
    </w:p>
    <w:p w14:paraId="4AF4779B" w14:textId="77777777" w:rsidR="00580FE2" w:rsidRDefault="00580FE2" w:rsidP="00120658">
      <w:pPr>
        <w:pStyle w:val="Tekstpodstawowy"/>
        <w:jc w:val="center"/>
        <w:rPr>
          <w:rFonts w:cs="Arial"/>
          <w:b/>
          <w:sz w:val="22"/>
          <w:szCs w:val="22"/>
        </w:rPr>
      </w:pPr>
    </w:p>
    <w:p w14:paraId="36481405" w14:textId="6AB55E6D" w:rsidR="00120658" w:rsidRPr="009D598F" w:rsidRDefault="00120658" w:rsidP="00120658">
      <w:pPr>
        <w:pStyle w:val="Tekstpodstawowy"/>
        <w:jc w:val="center"/>
        <w:rPr>
          <w:rFonts w:cs="Arial"/>
          <w:b/>
          <w:sz w:val="22"/>
          <w:szCs w:val="22"/>
        </w:rPr>
      </w:pPr>
      <w:r w:rsidRPr="009D598F">
        <w:rPr>
          <w:rFonts w:cs="Arial"/>
          <w:b/>
          <w:sz w:val="22"/>
          <w:szCs w:val="22"/>
        </w:rPr>
        <w:t xml:space="preserve">§ </w:t>
      </w:r>
      <w:r w:rsidR="00AD5BF1" w:rsidRPr="009D598F">
        <w:rPr>
          <w:rFonts w:cs="Arial"/>
          <w:b/>
          <w:sz w:val="22"/>
          <w:szCs w:val="22"/>
        </w:rPr>
        <w:t>6</w:t>
      </w:r>
      <w:r w:rsidRPr="009D598F">
        <w:rPr>
          <w:rFonts w:cs="Arial"/>
          <w:b/>
          <w:sz w:val="22"/>
          <w:szCs w:val="22"/>
        </w:rPr>
        <w:t>.</w:t>
      </w:r>
    </w:p>
    <w:p w14:paraId="0634DAAA" w14:textId="77777777" w:rsidR="00120658" w:rsidRPr="00AD5BF1" w:rsidRDefault="00120658" w:rsidP="00120658">
      <w:pPr>
        <w:pStyle w:val="Tekstpodstawowy"/>
        <w:jc w:val="center"/>
        <w:rPr>
          <w:rFonts w:cs="Arial"/>
          <w:b/>
          <w:sz w:val="22"/>
          <w:szCs w:val="22"/>
        </w:rPr>
      </w:pPr>
      <w:r w:rsidRPr="009D598F">
        <w:rPr>
          <w:rFonts w:cs="Arial"/>
          <w:b/>
          <w:sz w:val="22"/>
          <w:szCs w:val="22"/>
        </w:rPr>
        <w:t>OŚWIADCZENIA I OBOWIĄZKI STRON</w:t>
      </w:r>
    </w:p>
    <w:p w14:paraId="34B54CE1" w14:textId="77777777" w:rsidR="00120658" w:rsidRPr="00AD5BF1" w:rsidRDefault="00120658" w:rsidP="001A1FB6">
      <w:pPr>
        <w:pStyle w:val="Tekstpodstawowy"/>
        <w:numPr>
          <w:ilvl w:val="0"/>
          <w:numId w:val="16"/>
        </w:numPr>
        <w:ind w:left="426" w:hanging="426"/>
        <w:jc w:val="both"/>
        <w:rPr>
          <w:rFonts w:cs="Arial"/>
          <w:sz w:val="22"/>
          <w:szCs w:val="22"/>
        </w:rPr>
      </w:pPr>
      <w:r w:rsidRPr="00AD5BF1">
        <w:rPr>
          <w:rFonts w:cs="Arial"/>
          <w:sz w:val="22"/>
          <w:szCs w:val="22"/>
        </w:rPr>
        <w:t>Wykonawca oświadcza, że znane mu są warunki techniczne wykonania robót stanowiących przedmiot umowy.</w:t>
      </w:r>
    </w:p>
    <w:p w14:paraId="368A3618" w14:textId="47EED64E" w:rsidR="00120658" w:rsidRPr="00AD5BF1" w:rsidRDefault="00120658" w:rsidP="001A1FB6">
      <w:pPr>
        <w:pStyle w:val="Default"/>
        <w:numPr>
          <w:ilvl w:val="0"/>
          <w:numId w:val="16"/>
        </w:numPr>
        <w:tabs>
          <w:tab w:val="left" w:pos="993"/>
        </w:tabs>
        <w:ind w:left="360"/>
        <w:jc w:val="both"/>
        <w:rPr>
          <w:rFonts w:ascii="Arial" w:hAnsi="Arial" w:cs="Arial"/>
          <w:sz w:val="22"/>
          <w:szCs w:val="22"/>
        </w:rPr>
      </w:pPr>
      <w:r w:rsidRPr="00AD5BF1">
        <w:rPr>
          <w:rFonts w:ascii="Arial" w:hAnsi="Arial" w:cs="Arial"/>
          <w:sz w:val="22"/>
          <w:szCs w:val="22"/>
        </w:rPr>
        <w:t>Wykonawca jest wytwórcą odpadów w myśl ustawy o odpadach z dnia 14 grudnia 2012 r. (Dz. U. z 202</w:t>
      </w:r>
      <w:r w:rsidR="00B36552">
        <w:rPr>
          <w:rFonts w:ascii="Arial" w:hAnsi="Arial" w:cs="Arial"/>
          <w:sz w:val="22"/>
          <w:szCs w:val="22"/>
        </w:rPr>
        <w:t>3</w:t>
      </w:r>
      <w:r w:rsidRPr="00AD5BF1">
        <w:rPr>
          <w:rFonts w:ascii="Arial" w:hAnsi="Arial" w:cs="Arial"/>
          <w:sz w:val="22"/>
          <w:szCs w:val="22"/>
        </w:rPr>
        <w:t xml:space="preserve"> r. poz. </w:t>
      </w:r>
      <w:r w:rsidR="00B36552">
        <w:rPr>
          <w:rFonts w:ascii="Arial" w:hAnsi="Arial" w:cs="Arial"/>
          <w:sz w:val="22"/>
          <w:szCs w:val="22"/>
        </w:rPr>
        <w:t>1587</w:t>
      </w:r>
      <w:r w:rsidR="00580FE2">
        <w:rPr>
          <w:rFonts w:ascii="Arial" w:hAnsi="Arial" w:cs="Arial"/>
          <w:sz w:val="22"/>
          <w:szCs w:val="22"/>
        </w:rPr>
        <w:t xml:space="preserve"> z późn. zm.</w:t>
      </w:r>
      <w:r w:rsidRPr="00AD5BF1">
        <w:rPr>
          <w:rFonts w:ascii="Arial" w:hAnsi="Arial" w:cs="Arial"/>
          <w:sz w:val="22"/>
          <w:szCs w:val="22"/>
        </w:rPr>
        <w:t xml:space="preserve"> ) i zobowiązuje się do jej przestrzegania oraz utylizacji odpadów.</w:t>
      </w:r>
    </w:p>
    <w:p w14:paraId="081F277A" w14:textId="0E39E1AA" w:rsidR="00120658" w:rsidRPr="00AD5BF1" w:rsidRDefault="00EF0E26" w:rsidP="001A1FB6">
      <w:pPr>
        <w:pStyle w:val="Akapitzlist"/>
        <w:numPr>
          <w:ilvl w:val="0"/>
          <w:numId w:val="16"/>
        </w:numPr>
        <w:spacing w:line="260" w:lineRule="atLeast"/>
        <w:ind w:left="426" w:hanging="426"/>
        <w:jc w:val="both"/>
        <w:rPr>
          <w:rFonts w:ascii="Arial" w:hAnsi="Arial" w:cs="Arial"/>
          <w:sz w:val="22"/>
          <w:szCs w:val="22"/>
        </w:rPr>
      </w:pPr>
      <w:r>
        <w:rPr>
          <w:rFonts w:ascii="Arial" w:hAnsi="Arial" w:cs="Arial"/>
          <w:iCs/>
          <w:sz w:val="22"/>
          <w:szCs w:val="22"/>
        </w:rPr>
        <w:t>D</w:t>
      </w:r>
      <w:r w:rsidR="00120658" w:rsidRPr="00AD5BF1">
        <w:rPr>
          <w:rFonts w:ascii="Arial" w:hAnsi="Arial" w:cs="Arial"/>
          <w:iCs/>
          <w:sz w:val="22"/>
          <w:szCs w:val="22"/>
        </w:rPr>
        <w:t xml:space="preserve">o obowiązków Zamawiającego należy: </w:t>
      </w:r>
    </w:p>
    <w:p w14:paraId="2E3A2F57" w14:textId="034AA980"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zajmowanie stanowiska w odniesieniu do problemów zgłoszonych podczas realizacji umowy w formie odpowiadającej co najmniej formie ich zgłoszenia</w:t>
      </w:r>
      <w:r w:rsidR="00F0422C">
        <w:rPr>
          <w:rFonts w:ascii="Arial" w:hAnsi="Arial" w:cs="Arial"/>
          <w:iCs/>
          <w:sz w:val="22"/>
          <w:szCs w:val="22"/>
        </w:rPr>
        <w:t>,</w:t>
      </w:r>
      <w:r w:rsidRPr="00AD5BF1">
        <w:rPr>
          <w:rFonts w:ascii="Arial" w:hAnsi="Arial" w:cs="Arial"/>
          <w:iCs/>
          <w:sz w:val="22"/>
          <w:szCs w:val="22"/>
        </w:rPr>
        <w:t xml:space="preserve"> bez zbędnej zwłoki,     </w:t>
      </w:r>
    </w:p>
    <w:p w14:paraId="19B0C695" w14:textId="230AE8BD" w:rsidR="00120658" w:rsidRPr="00AD5BF1" w:rsidRDefault="00120658" w:rsidP="001730C8">
      <w:pPr>
        <w:pStyle w:val="Default"/>
        <w:numPr>
          <w:ilvl w:val="2"/>
          <w:numId w:val="3"/>
        </w:numPr>
        <w:tabs>
          <w:tab w:val="clear" w:pos="2340"/>
        </w:tabs>
        <w:ind w:left="851" w:hanging="425"/>
        <w:jc w:val="both"/>
        <w:rPr>
          <w:rFonts w:ascii="Arial" w:hAnsi="Arial" w:cs="Arial"/>
          <w:sz w:val="22"/>
          <w:szCs w:val="22"/>
        </w:rPr>
      </w:pPr>
      <w:r w:rsidRPr="00AD5BF1">
        <w:rPr>
          <w:rFonts w:ascii="Arial" w:hAnsi="Arial" w:cs="Arial"/>
          <w:iCs/>
          <w:sz w:val="22"/>
          <w:szCs w:val="22"/>
        </w:rPr>
        <w:t xml:space="preserve">dokonanie odbioru </w:t>
      </w:r>
      <w:r w:rsidR="00EF0E26">
        <w:rPr>
          <w:rFonts w:ascii="Arial" w:hAnsi="Arial" w:cs="Arial"/>
          <w:iCs/>
          <w:sz w:val="22"/>
          <w:szCs w:val="22"/>
        </w:rPr>
        <w:t xml:space="preserve">częściowego oraz </w:t>
      </w:r>
      <w:r w:rsidRPr="00AD5BF1">
        <w:rPr>
          <w:rFonts w:ascii="Arial" w:hAnsi="Arial" w:cs="Arial"/>
          <w:iCs/>
          <w:sz w:val="22"/>
          <w:szCs w:val="22"/>
        </w:rPr>
        <w:t>końcowego</w:t>
      </w:r>
      <w:r w:rsidR="00EF0E26">
        <w:rPr>
          <w:rFonts w:ascii="Arial" w:hAnsi="Arial" w:cs="Arial"/>
          <w:iCs/>
          <w:sz w:val="22"/>
          <w:szCs w:val="22"/>
        </w:rPr>
        <w:t xml:space="preserve"> wykonanych prac</w:t>
      </w:r>
      <w:r w:rsidRPr="00AD5BF1">
        <w:rPr>
          <w:rFonts w:ascii="Arial" w:hAnsi="Arial" w:cs="Arial"/>
          <w:iCs/>
          <w:sz w:val="22"/>
          <w:szCs w:val="22"/>
        </w:rPr>
        <w:t xml:space="preserve">. </w:t>
      </w:r>
    </w:p>
    <w:p w14:paraId="2DBF14B4" w14:textId="14F22405" w:rsidR="00120658" w:rsidRPr="00AD5BF1" w:rsidRDefault="001966E5" w:rsidP="00120658">
      <w:pPr>
        <w:pStyle w:val="Default"/>
        <w:jc w:val="both"/>
        <w:rPr>
          <w:rFonts w:ascii="Arial" w:hAnsi="Arial" w:cs="Arial"/>
          <w:sz w:val="22"/>
          <w:szCs w:val="22"/>
        </w:rPr>
      </w:pPr>
      <w:r>
        <w:rPr>
          <w:rFonts w:ascii="Arial" w:hAnsi="Arial" w:cs="Arial"/>
          <w:sz w:val="22"/>
          <w:szCs w:val="22"/>
        </w:rPr>
        <w:t>4</w:t>
      </w:r>
      <w:r w:rsidR="00147A01">
        <w:rPr>
          <w:rFonts w:ascii="Arial" w:hAnsi="Arial" w:cs="Arial"/>
          <w:sz w:val="22"/>
          <w:szCs w:val="22"/>
        </w:rPr>
        <w:t>. Do</w:t>
      </w:r>
      <w:r w:rsidR="00120658" w:rsidRPr="00AD5BF1">
        <w:rPr>
          <w:rFonts w:ascii="Arial" w:hAnsi="Arial" w:cs="Arial"/>
          <w:iCs/>
          <w:sz w:val="22"/>
          <w:szCs w:val="22"/>
        </w:rPr>
        <w:t xml:space="preserve"> obowiązków Wykonawcy należy: </w:t>
      </w:r>
    </w:p>
    <w:p w14:paraId="5832097F" w14:textId="5CD88E27" w:rsidR="00AD5BF1" w:rsidRPr="00147A01" w:rsidRDefault="00AD5BF1" w:rsidP="001A1FB6">
      <w:pPr>
        <w:pStyle w:val="Tekstpodstawowy"/>
        <w:numPr>
          <w:ilvl w:val="0"/>
          <w:numId w:val="21"/>
        </w:numPr>
        <w:ind w:left="785"/>
        <w:jc w:val="both"/>
        <w:rPr>
          <w:rFonts w:cs="Arial"/>
          <w:sz w:val="22"/>
          <w:szCs w:val="22"/>
        </w:rPr>
      </w:pPr>
      <w:r w:rsidRPr="00147A01">
        <w:rPr>
          <w:rFonts w:cs="Arial"/>
          <w:sz w:val="22"/>
          <w:szCs w:val="22"/>
        </w:rPr>
        <w:t>wykonanie przedmiotu umowy zgodnie z zasadami wiedzy technicznej</w:t>
      </w:r>
      <w:r w:rsidR="00147A01" w:rsidRPr="00147A01">
        <w:rPr>
          <w:rFonts w:cs="Arial"/>
          <w:sz w:val="22"/>
          <w:szCs w:val="22"/>
        </w:rPr>
        <w:t xml:space="preserve">, </w:t>
      </w:r>
      <w:r w:rsidRPr="00147A01">
        <w:rPr>
          <w:rFonts w:cs="Arial"/>
          <w:iCs/>
          <w:sz w:val="22"/>
          <w:szCs w:val="22"/>
        </w:rPr>
        <w:t xml:space="preserve">z warunkami umowy, obowiązującymi przepisami, zaleceniami producentów, uzgodnieniami </w:t>
      </w:r>
      <w:r w:rsidR="00974C7A" w:rsidRPr="00147A01">
        <w:rPr>
          <w:rFonts w:cs="Arial"/>
          <w:iCs/>
          <w:sz w:val="22"/>
          <w:szCs w:val="22"/>
        </w:rPr>
        <w:t>poczynionymi z Zamawiającym,</w:t>
      </w:r>
      <w:r w:rsidRPr="00147A01">
        <w:rPr>
          <w:rFonts w:cs="Arial"/>
          <w:iCs/>
          <w:sz w:val="22"/>
          <w:szCs w:val="22"/>
        </w:rPr>
        <w:t xml:space="preserve"> </w:t>
      </w:r>
    </w:p>
    <w:p w14:paraId="12A3410E" w14:textId="34953298" w:rsidR="00AD5BF1" w:rsidRPr="00D72440" w:rsidRDefault="00AD5BF1" w:rsidP="001A1FB6">
      <w:pPr>
        <w:pStyle w:val="Tekstpodstawowy"/>
        <w:numPr>
          <w:ilvl w:val="0"/>
          <w:numId w:val="21"/>
        </w:numPr>
        <w:ind w:left="785"/>
        <w:jc w:val="both"/>
        <w:rPr>
          <w:rFonts w:cs="Arial"/>
          <w:sz w:val="22"/>
          <w:szCs w:val="22"/>
        </w:rPr>
      </w:pPr>
      <w:r w:rsidRPr="00AD5BF1">
        <w:rPr>
          <w:rFonts w:cs="Arial"/>
          <w:iCs/>
          <w:sz w:val="22"/>
          <w:szCs w:val="22"/>
        </w:rPr>
        <w:t>informowanie Zamawiającego o istotnych problemach dotyczących realizacji przedmiotu umowy, które nie mogły zostać rozwiązane przez przedstawicieli stron na budowie,</w:t>
      </w:r>
    </w:p>
    <w:p w14:paraId="7D9B550B" w14:textId="77777777" w:rsidR="00AD5BF1" w:rsidRPr="00AD5BF1" w:rsidRDefault="00AD5BF1" w:rsidP="001A1FB6">
      <w:pPr>
        <w:pStyle w:val="Tekstpodstawowy"/>
        <w:numPr>
          <w:ilvl w:val="0"/>
          <w:numId w:val="21"/>
        </w:numPr>
        <w:ind w:left="785"/>
        <w:jc w:val="both"/>
        <w:rPr>
          <w:rFonts w:cs="Arial"/>
          <w:sz w:val="22"/>
          <w:szCs w:val="22"/>
        </w:rPr>
      </w:pPr>
      <w:r w:rsidRPr="00AD5BF1">
        <w:rPr>
          <w:rFonts w:cs="Arial"/>
          <w:iCs/>
          <w:sz w:val="22"/>
          <w:szCs w:val="22"/>
        </w:rPr>
        <w:t xml:space="preserve">zorganizowanie robót w sposób ograniczający uciążliwości z nimi związane do koniecznego minimum, </w:t>
      </w:r>
    </w:p>
    <w:p w14:paraId="4C30D66B" w14:textId="77777777" w:rsidR="00AD5BF1" w:rsidRPr="00AD5BF1" w:rsidRDefault="00AD5BF1" w:rsidP="001A1FB6">
      <w:pPr>
        <w:pStyle w:val="Default"/>
        <w:numPr>
          <w:ilvl w:val="0"/>
          <w:numId w:val="21"/>
        </w:numPr>
        <w:tabs>
          <w:tab w:val="clear" w:pos="2340"/>
        </w:tabs>
        <w:ind w:left="926" w:hanging="501"/>
        <w:jc w:val="both"/>
        <w:rPr>
          <w:rFonts w:ascii="Arial" w:hAnsi="Arial" w:cs="Arial"/>
          <w:iCs/>
          <w:sz w:val="22"/>
          <w:szCs w:val="22"/>
        </w:rPr>
      </w:pPr>
      <w:r w:rsidRPr="00AD5BF1">
        <w:rPr>
          <w:rFonts w:ascii="Arial" w:hAnsi="Arial" w:cs="Arial"/>
          <w:iCs/>
          <w:sz w:val="22"/>
          <w:szCs w:val="22"/>
        </w:rPr>
        <w:t>ubezpieczenie realizowanych robót z tytułu szkód, które mogą zaistnieć w wyniku</w:t>
      </w:r>
    </w:p>
    <w:p w14:paraId="0F7061AB" w14:textId="28BAEF91" w:rsidR="00120658" w:rsidRPr="00387196" w:rsidRDefault="00AD5BF1" w:rsidP="00387196">
      <w:pPr>
        <w:pStyle w:val="Default"/>
        <w:ind w:left="785"/>
        <w:jc w:val="both"/>
        <w:rPr>
          <w:rFonts w:ascii="Arial" w:hAnsi="Arial" w:cs="Arial"/>
          <w:iCs/>
          <w:sz w:val="22"/>
          <w:szCs w:val="22"/>
        </w:rPr>
      </w:pPr>
      <w:r w:rsidRPr="00AD5BF1">
        <w:rPr>
          <w:rFonts w:ascii="Arial" w:hAnsi="Arial" w:cs="Arial"/>
          <w:iCs/>
          <w:sz w:val="22"/>
          <w:szCs w:val="22"/>
        </w:rPr>
        <w:t xml:space="preserve">zdarzeń losowych, od odpowiedzialności cywilnej za szkody i następstwa nieszczęśliwych wypadków dotyczących robotników i osób trzecich, a powstałych w związku z prowadzonymi robotami. </w:t>
      </w:r>
    </w:p>
    <w:p w14:paraId="39F2C57F" w14:textId="1D8AE69B" w:rsidR="001966E5" w:rsidRPr="00603B83" w:rsidRDefault="001966E5" w:rsidP="001966E5">
      <w:pPr>
        <w:spacing w:line="260" w:lineRule="atLeast"/>
        <w:jc w:val="both"/>
        <w:rPr>
          <w:rFonts w:cs="Arial"/>
        </w:rPr>
      </w:pPr>
      <w:r w:rsidRPr="00603B83">
        <w:rPr>
          <w:rFonts w:cs="Arial"/>
          <w:iCs/>
        </w:rPr>
        <w:t>5. Pozostałe obowiązki Zamawiającego określone zostały w pkt. 3 załącznika nr 1 do umowy.</w:t>
      </w:r>
    </w:p>
    <w:p w14:paraId="318F6D22" w14:textId="4A6366AD" w:rsidR="001966E5" w:rsidRDefault="00210B1F" w:rsidP="001966E5">
      <w:pPr>
        <w:pStyle w:val="Default"/>
        <w:jc w:val="both"/>
        <w:rPr>
          <w:rFonts w:ascii="Arial" w:hAnsi="Arial" w:cs="Arial"/>
          <w:sz w:val="22"/>
          <w:szCs w:val="22"/>
        </w:rPr>
      </w:pPr>
      <w:r w:rsidRPr="00603B83">
        <w:rPr>
          <w:rFonts w:ascii="Arial" w:hAnsi="Arial" w:cs="Arial"/>
          <w:iCs/>
          <w:sz w:val="22"/>
          <w:szCs w:val="22"/>
        </w:rPr>
        <w:t>6</w:t>
      </w:r>
      <w:r w:rsidR="001966E5" w:rsidRPr="00603B83">
        <w:rPr>
          <w:rFonts w:ascii="Arial" w:hAnsi="Arial" w:cs="Arial"/>
          <w:iCs/>
          <w:sz w:val="22"/>
          <w:szCs w:val="22"/>
        </w:rPr>
        <w:t>. Pozostałe o</w:t>
      </w:r>
      <w:r w:rsidR="001966E5" w:rsidRPr="00603B83">
        <w:rPr>
          <w:rFonts w:ascii="Arial" w:hAnsi="Arial" w:cs="Arial"/>
          <w:sz w:val="22"/>
          <w:szCs w:val="22"/>
        </w:rPr>
        <w:t>bowiązki Wykonawcy określone zostały w pkt. 1 – 2 załącznika nr 1 do umowy.</w:t>
      </w:r>
      <w:r w:rsidR="001966E5">
        <w:rPr>
          <w:rFonts w:ascii="Arial" w:hAnsi="Arial" w:cs="Arial"/>
          <w:sz w:val="22"/>
          <w:szCs w:val="22"/>
        </w:rPr>
        <w:t xml:space="preserve"> </w:t>
      </w:r>
    </w:p>
    <w:p w14:paraId="181E2819" w14:textId="77777777" w:rsidR="003C13E8" w:rsidRPr="00AD5BF1" w:rsidRDefault="003C13E8" w:rsidP="003C13E8">
      <w:pPr>
        <w:pStyle w:val="Tytu"/>
        <w:tabs>
          <w:tab w:val="left" w:pos="7200"/>
        </w:tabs>
        <w:jc w:val="left"/>
        <w:rPr>
          <w:rFonts w:cs="Arial"/>
          <w:sz w:val="22"/>
          <w:szCs w:val="22"/>
        </w:rPr>
      </w:pPr>
    </w:p>
    <w:p w14:paraId="6E91951B" w14:textId="7B892ADE" w:rsidR="0009557C" w:rsidRPr="00385B89" w:rsidRDefault="0009557C" w:rsidP="00BA4EFB">
      <w:pPr>
        <w:pStyle w:val="Tytu"/>
        <w:tabs>
          <w:tab w:val="left" w:pos="2127"/>
        </w:tabs>
        <w:contextualSpacing/>
        <w:rPr>
          <w:rFonts w:cs="Arial"/>
          <w:sz w:val="22"/>
          <w:szCs w:val="22"/>
        </w:rPr>
      </w:pPr>
      <w:r w:rsidRPr="00385B89">
        <w:rPr>
          <w:rFonts w:cs="Arial"/>
          <w:sz w:val="22"/>
          <w:szCs w:val="22"/>
        </w:rPr>
        <w:t>§ 7.</w:t>
      </w:r>
    </w:p>
    <w:p w14:paraId="6BAF3C5B" w14:textId="3FFF95A0" w:rsidR="0009557C" w:rsidRPr="00385B89" w:rsidRDefault="0009557C" w:rsidP="0006488C">
      <w:pPr>
        <w:pStyle w:val="Tytu"/>
        <w:tabs>
          <w:tab w:val="left" w:pos="2127"/>
        </w:tabs>
        <w:contextualSpacing/>
        <w:rPr>
          <w:rFonts w:cs="Arial"/>
          <w:sz w:val="22"/>
          <w:szCs w:val="22"/>
        </w:rPr>
      </w:pPr>
      <w:r w:rsidRPr="00385B89">
        <w:rPr>
          <w:rFonts w:cs="Arial"/>
          <w:sz w:val="22"/>
          <w:szCs w:val="22"/>
        </w:rPr>
        <w:t>ODBIÓR  ROBÓT</w:t>
      </w:r>
    </w:p>
    <w:p w14:paraId="3CAB5CE7" w14:textId="6F1B030B" w:rsidR="0009557C" w:rsidRPr="00385B89" w:rsidRDefault="0009557C" w:rsidP="001A1FB6">
      <w:pPr>
        <w:pStyle w:val="Default"/>
        <w:numPr>
          <w:ilvl w:val="0"/>
          <w:numId w:val="33"/>
        </w:numPr>
        <w:jc w:val="both"/>
        <w:rPr>
          <w:rFonts w:ascii="Arial" w:hAnsi="Arial" w:cs="Arial"/>
          <w:iCs/>
          <w:color w:val="auto"/>
          <w:sz w:val="22"/>
          <w:szCs w:val="22"/>
        </w:rPr>
      </w:pPr>
      <w:r w:rsidRPr="00385B89">
        <w:rPr>
          <w:rFonts w:ascii="Arial" w:hAnsi="Arial" w:cs="Arial"/>
          <w:iCs/>
          <w:color w:val="auto"/>
          <w:sz w:val="22"/>
          <w:szCs w:val="22"/>
        </w:rPr>
        <w:t>Przedmiotem odbioru są prace określone w §1 umowy</w:t>
      </w:r>
      <w:r w:rsidR="006E0CD0" w:rsidRPr="00385B89">
        <w:rPr>
          <w:rFonts w:ascii="Arial" w:hAnsi="Arial" w:cs="Arial"/>
          <w:iCs/>
          <w:color w:val="auto"/>
          <w:sz w:val="22"/>
          <w:szCs w:val="22"/>
        </w:rPr>
        <w:t xml:space="preserve"> oraz załączniku nr 1 do umo</w:t>
      </w:r>
      <w:r w:rsidR="00946125" w:rsidRPr="00385B89">
        <w:rPr>
          <w:rFonts w:ascii="Arial" w:hAnsi="Arial" w:cs="Arial"/>
          <w:iCs/>
          <w:color w:val="auto"/>
          <w:sz w:val="22"/>
          <w:szCs w:val="22"/>
        </w:rPr>
        <w:t>w</w:t>
      </w:r>
      <w:r w:rsidR="006E0CD0" w:rsidRPr="00385B89">
        <w:rPr>
          <w:rFonts w:ascii="Arial" w:hAnsi="Arial" w:cs="Arial"/>
          <w:iCs/>
          <w:color w:val="auto"/>
          <w:sz w:val="22"/>
          <w:szCs w:val="22"/>
        </w:rPr>
        <w:t>y (załącznik nr 1 do siwz)</w:t>
      </w:r>
      <w:r w:rsidRPr="00385B89">
        <w:rPr>
          <w:rFonts w:ascii="Arial" w:hAnsi="Arial" w:cs="Arial"/>
          <w:iCs/>
          <w:color w:val="auto"/>
          <w:sz w:val="22"/>
          <w:szCs w:val="22"/>
        </w:rPr>
        <w:t xml:space="preserve">. </w:t>
      </w:r>
    </w:p>
    <w:p w14:paraId="60D461BB" w14:textId="77777777" w:rsidR="00EB032D" w:rsidRDefault="00F035F3" w:rsidP="001A1FB6">
      <w:pPr>
        <w:pStyle w:val="Akapitzlist"/>
        <w:numPr>
          <w:ilvl w:val="0"/>
          <w:numId w:val="33"/>
        </w:numPr>
        <w:jc w:val="both"/>
        <w:rPr>
          <w:rFonts w:ascii="Arial" w:hAnsi="Arial" w:cs="Arial"/>
          <w:sz w:val="22"/>
          <w:szCs w:val="22"/>
        </w:rPr>
      </w:pPr>
      <w:r w:rsidRPr="00385B89">
        <w:rPr>
          <w:rFonts w:ascii="Arial" w:hAnsi="Arial" w:cs="Arial"/>
          <w:sz w:val="22"/>
          <w:szCs w:val="22"/>
        </w:rPr>
        <w:t>W trakcie realizacji umowy będą przeprowadzane poniższe odbiory:</w:t>
      </w:r>
      <w:r w:rsidRPr="00385B89">
        <w:rPr>
          <w:rFonts w:ascii="Arial" w:hAnsi="Arial" w:cs="Arial"/>
          <w:sz w:val="22"/>
          <w:szCs w:val="22"/>
        </w:rPr>
        <w:br/>
      </w:r>
    </w:p>
    <w:p w14:paraId="4659E48D" w14:textId="678B29ED" w:rsidR="008F1C4C" w:rsidRPr="00385B89" w:rsidRDefault="00F035F3" w:rsidP="00EB032D">
      <w:pPr>
        <w:pStyle w:val="Akapitzlist"/>
        <w:jc w:val="both"/>
        <w:rPr>
          <w:rFonts w:ascii="Arial" w:hAnsi="Arial" w:cs="Arial"/>
          <w:sz w:val="22"/>
          <w:szCs w:val="22"/>
        </w:rPr>
      </w:pPr>
      <w:r w:rsidRPr="00385B89">
        <w:rPr>
          <w:rFonts w:ascii="Arial" w:hAnsi="Arial" w:cs="Arial"/>
          <w:sz w:val="22"/>
          <w:szCs w:val="22"/>
        </w:rPr>
        <w:t xml:space="preserve">1) </w:t>
      </w:r>
      <w:r w:rsidR="00CA01C9" w:rsidRPr="00385B89">
        <w:rPr>
          <w:rFonts w:ascii="Arial" w:hAnsi="Arial" w:cs="Arial"/>
          <w:sz w:val="22"/>
          <w:szCs w:val="22"/>
        </w:rPr>
        <w:t>o</w:t>
      </w:r>
      <w:r w:rsidRPr="00385B89">
        <w:rPr>
          <w:rFonts w:ascii="Arial" w:hAnsi="Arial" w:cs="Arial"/>
          <w:sz w:val="22"/>
          <w:szCs w:val="22"/>
        </w:rPr>
        <w:t>dbiór</w:t>
      </w:r>
      <w:r w:rsidR="00EB032D">
        <w:rPr>
          <w:rFonts w:ascii="Arial" w:hAnsi="Arial" w:cs="Arial"/>
          <w:sz w:val="22"/>
          <w:szCs w:val="22"/>
        </w:rPr>
        <w:t xml:space="preserve"> końcowy</w:t>
      </w:r>
      <w:r w:rsidRPr="00385B89">
        <w:rPr>
          <w:rFonts w:ascii="Arial" w:hAnsi="Arial" w:cs="Arial"/>
          <w:sz w:val="22"/>
          <w:szCs w:val="22"/>
        </w:rPr>
        <w:t>:</w:t>
      </w:r>
    </w:p>
    <w:p w14:paraId="0EC7494C" w14:textId="3C0746DC" w:rsidR="00EB032D" w:rsidRPr="00471FD8" w:rsidRDefault="00EB032D" w:rsidP="00EB032D">
      <w:pPr>
        <w:ind w:left="708"/>
        <w:jc w:val="both"/>
        <w:rPr>
          <w:rFonts w:cs="Arial"/>
          <w:color w:val="FF0000"/>
        </w:rPr>
      </w:pPr>
      <w:r w:rsidRPr="00F75E4E">
        <w:rPr>
          <w:rFonts w:cs="Arial"/>
        </w:rPr>
        <w:t xml:space="preserve">Podstawą </w:t>
      </w:r>
      <w:r>
        <w:rPr>
          <w:rFonts w:cs="Arial"/>
        </w:rPr>
        <w:t xml:space="preserve">przystąpienia do </w:t>
      </w:r>
      <w:r w:rsidRPr="0099356A">
        <w:rPr>
          <w:rFonts w:cs="Arial"/>
        </w:rPr>
        <w:t>odbioru końcowego prac</w:t>
      </w:r>
      <w:r w:rsidRPr="00F75E4E">
        <w:rPr>
          <w:rFonts w:cs="Arial"/>
        </w:rPr>
        <w:t xml:space="preserve"> przez </w:t>
      </w:r>
      <w:r w:rsidRPr="0006488C">
        <w:rPr>
          <w:rFonts w:cs="Arial"/>
        </w:rPr>
        <w:t>Zamawiajacego będzie uzyskanie</w:t>
      </w:r>
      <w:r w:rsidRPr="00F75E4E">
        <w:rPr>
          <w:rFonts w:cs="Arial"/>
        </w:rPr>
        <w:t xml:space="preserve"> </w:t>
      </w:r>
      <w:r>
        <w:rPr>
          <w:rFonts w:cs="Arial"/>
        </w:rPr>
        <w:t xml:space="preserve">przez Wykonawcę </w:t>
      </w:r>
      <w:r w:rsidRPr="00F75E4E">
        <w:rPr>
          <w:rFonts w:cs="Arial"/>
        </w:rPr>
        <w:t>wymaganego wzrostu sprawności oraz badania bakteriologiczne wody z poszczególnych studni.</w:t>
      </w:r>
      <w:r w:rsidRPr="00471FD8">
        <w:rPr>
          <w:rFonts w:cs="Arial"/>
          <w:color w:val="FF0000"/>
        </w:rPr>
        <w:t xml:space="preserve"> </w:t>
      </w:r>
    </w:p>
    <w:p w14:paraId="003BBB7D" w14:textId="30EB65A8" w:rsidR="00EB032D" w:rsidRPr="00743935" w:rsidRDefault="00F035F3" w:rsidP="00EB032D">
      <w:pPr>
        <w:autoSpaceDE w:val="0"/>
        <w:autoSpaceDN w:val="0"/>
        <w:adjustRightInd w:val="0"/>
        <w:ind w:left="708"/>
        <w:contextualSpacing/>
        <w:jc w:val="both"/>
        <w:rPr>
          <w:rFonts w:cs="Arial"/>
        </w:rPr>
      </w:pPr>
      <w:r w:rsidRPr="00385B89">
        <w:rPr>
          <w:rFonts w:cs="Arial"/>
        </w:rPr>
        <w:t xml:space="preserve">Odbiór </w:t>
      </w:r>
      <w:r w:rsidR="00EB032D">
        <w:rPr>
          <w:rFonts w:cs="Arial"/>
        </w:rPr>
        <w:t>końcowy zostanie</w:t>
      </w:r>
      <w:r w:rsidRPr="00385B89">
        <w:rPr>
          <w:rFonts w:cs="Arial"/>
        </w:rPr>
        <w:t xml:space="preserve"> przeprowadzony w terminie do 7 dni roboczych licząc od daty </w:t>
      </w:r>
      <w:r w:rsidR="00AE465C" w:rsidRPr="00385B89">
        <w:rPr>
          <w:rFonts w:cs="Arial"/>
        </w:rPr>
        <w:t xml:space="preserve">pisemnego </w:t>
      </w:r>
      <w:r w:rsidRPr="00385B89">
        <w:rPr>
          <w:rFonts w:cs="Arial"/>
        </w:rPr>
        <w:t>zgłoszenia przez Wykonawcę</w:t>
      </w:r>
      <w:r w:rsidR="008F1C4C" w:rsidRPr="00385B89">
        <w:rPr>
          <w:rFonts w:cs="Arial"/>
        </w:rPr>
        <w:t xml:space="preserve"> gotowości do odbioru</w:t>
      </w:r>
      <w:r w:rsidRPr="00385B89">
        <w:rPr>
          <w:rFonts w:cs="Arial"/>
        </w:rPr>
        <w:t>. Odbi</w:t>
      </w:r>
      <w:r w:rsidR="008F1C4C" w:rsidRPr="00385B89">
        <w:rPr>
          <w:rFonts w:cs="Arial"/>
        </w:rPr>
        <w:t>o</w:t>
      </w:r>
      <w:r w:rsidRPr="00385B89">
        <w:rPr>
          <w:rFonts w:cs="Arial"/>
        </w:rPr>
        <w:t>r</w:t>
      </w:r>
      <w:r w:rsidR="008F1C4C" w:rsidRPr="00385B89">
        <w:rPr>
          <w:rFonts w:cs="Arial"/>
        </w:rPr>
        <w:t>u</w:t>
      </w:r>
      <w:r w:rsidRPr="00385B89">
        <w:rPr>
          <w:rFonts w:cs="Arial"/>
        </w:rPr>
        <w:t xml:space="preserve"> dokonują upoważnieni przedstawiciele Wykonawcy oraz Zamawiajacego. Z czynności odbioru </w:t>
      </w:r>
      <w:r w:rsidR="00EB032D">
        <w:rPr>
          <w:rFonts w:cs="Arial"/>
        </w:rPr>
        <w:t xml:space="preserve">końcowego </w:t>
      </w:r>
      <w:r w:rsidR="00DF37D4" w:rsidRPr="00385B89">
        <w:rPr>
          <w:rFonts w:cs="Arial"/>
        </w:rPr>
        <w:t>zostanie sporządzony</w:t>
      </w:r>
      <w:r w:rsidRPr="00385B89">
        <w:rPr>
          <w:rFonts w:cs="Arial"/>
        </w:rPr>
        <w:t xml:space="preserve"> protokół w </w:t>
      </w:r>
      <w:r w:rsidR="00FE150F">
        <w:rPr>
          <w:rFonts w:cs="Arial"/>
        </w:rPr>
        <w:t>2</w:t>
      </w:r>
      <w:r w:rsidRPr="00385B89">
        <w:rPr>
          <w:rFonts w:cs="Arial"/>
        </w:rPr>
        <w:t xml:space="preserve"> egz. </w:t>
      </w:r>
      <w:r w:rsidR="008F1C4C" w:rsidRPr="00385B89">
        <w:rPr>
          <w:rFonts w:cs="Arial"/>
        </w:rPr>
        <w:t>w tym:</w:t>
      </w:r>
      <w:r w:rsidRPr="00385B89">
        <w:rPr>
          <w:rFonts w:cs="Arial"/>
        </w:rPr>
        <w:t xml:space="preserve"> </w:t>
      </w:r>
      <w:r w:rsidR="00FE150F">
        <w:rPr>
          <w:rFonts w:cs="Arial"/>
        </w:rPr>
        <w:t>1</w:t>
      </w:r>
      <w:r w:rsidRPr="00385B89">
        <w:rPr>
          <w:rFonts w:cs="Arial"/>
        </w:rPr>
        <w:t xml:space="preserve"> egz. dla Zamawiającego i </w:t>
      </w:r>
      <w:r w:rsidR="00FE150F">
        <w:rPr>
          <w:rFonts w:cs="Arial"/>
        </w:rPr>
        <w:t>1</w:t>
      </w:r>
      <w:r w:rsidRPr="00385B89">
        <w:rPr>
          <w:rFonts w:cs="Arial"/>
        </w:rPr>
        <w:t xml:space="preserve"> dla Wykonawcy. </w:t>
      </w:r>
      <w:r w:rsidR="00EB032D" w:rsidRPr="00385B89">
        <w:rPr>
          <w:rFonts w:cs="Arial"/>
        </w:rPr>
        <w:t xml:space="preserve">Protokół odbioru końcowego przygotowuje Zamawiający. </w:t>
      </w:r>
      <w:r w:rsidR="00EB032D" w:rsidRPr="00743935">
        <w:rPr>
          <w:rFonts w:cs="Arial"/>
        </w:rPr>
        <w:t xml:space="preserve">Protokół odbioru końcowego zawiera wszelkie ustalenia dokonane w toku odbioru, a także terminy wyznaczone na usunięcie stwierdzonych usterek i wad. Po podpisaniu protokołu odbioru końcowego bez zastrzeżeń lub protokolarnym potwierdzeniu usunięcia </w:t>
      </w:r>
      <w:r w:rsidR="00EB032D">
        <w:rPr>
          <w:rFonts w:cs="Arial"/>
        </w:rPr>
        <w:t xml:space="preserve">usterek i </w:t>
      </w:r>
      <w:r w:rsidR="00EB032D" w:rsidRPr="00743935">
        <w:rPr>
          <w:rFonts w:cs="Arial"/>
        </w:rPr>
        <w:t xml:space="preserve">wad ( jeśli zostaną stwierdzone przy odbiorze końcowym ) rozpoczyna się bieg rękojmi i gwarancji. </w:t>
      </w:r>
    </w:p>
    <w:p w14:paraId="743F6F9E" w14:textId="54657CA4" w:rsidR="00B12CBE" w:rsidRPr="00385B89" w:rsidRDefault="00CA01C9" w:rsidP="00B12CBE">
      <w:pPr>
        <w:pStyle w:val="Akapitzlist"/>
        <w:jc w:val="both"/>
        <w:rPr>
          <w:rFonts w:ascii="Arial" w:hAnsi="Arial" w:cs="Arial"/>
          <w:sz w:val="22"/>
          <w:szCs w:val="22"/>
        </w:rPr>
      </w:pPr>
      <w:r w:rsidRPr="00385B89">
        <w:rPr>
          <w:rFonts w:ascii="Arial" w:hAnsi="Arial" w:cs="Arial"/>
          <w:sz w:val="22"/>
          <w:szCs w:val="22"/>
        </w:rPr>
        <w:t xml:space="preserve">Do protokołu odbioru Wykonawca zobowiązany jest dołączyć: </w:t>
      </w:r>
    </w:p>
    <w:p w14:paraId="7589DA6E" w14:textId="7B5FF65E" w:rsidR="00CA01C9" w:rsidRDefault="00603B83" w:rsidP="00EB032D">
      <w:pPr>
        <w:ind w:left="708"/>
        <w:jc w:val="both"/>
        <w:rPr>
          <w:rFonts w:cs="Arial"/>
        </w:rPr>
      </w:pPr>
      <w:r>
        <w:rPr>
          <w:rFonts w:cs="Arial"/>
        </w:rPr>
        <w:t>a</w:t>
      </w:r>
      <w:r w:rsidR="00CA01C9" w:rsidRPr="00385B89">
        <w:rPr>
          <w:rFonts w:cs="Arial"/>
        </w:rPr>
        <w:t xml:space="preserve">) dokumentację </w:t>
      </w:r>
      <w:r w:rsidR="00580FE2">
        <w:rPr>
          <w:rFonts w:cs="Arial"/>
        </w:rPr>
        <w:t>powykonawczą/</w:t>
      </w:r>
      <w:r w:rsidR="00CA01C9" w:rsidRPr="00385B89">
        <w:rPr>
          <w:rFonts w:cs="Arial"/>
        </w:rPr>
        <w:t xml:space="preserve">sprawozdawczą </w:t>
      </w:r>
      <w:r w:rsidR="00EB032D">
        <w:rPr>
          <w:rFonts w:cs="Arial"/>
        </w:rPr>
        <w:t>–</w:t>
      </w:r>
      <w:r w:rsidR="00CA01C9" w:rsidRPr="00385B89">
        <w:rPr>
          <w:rFonts w:cs="Arial"/>
        </w:rPr>
        <w:t xml:space="preserve"> </w:t>
      </w:r>
      <w:r w:rsidR="00EB032D">
        <w:rPr>
          <w:rFonts w:cs="Arial"/>
        </w:rPr>
        <w:t xml:space="preserve">zbiorczy </w:t>
      </w:r>
      <w:r w:rsidR="00CA01C9" w:rsidRPr="00385B89">
        <w:rPr>
          <w:rFonts w:cs="Arial"/>
        </w:rPr>
        <w:t xml:space="preserve">raport dla </w:t>
      </w:r>
      <w:r w:rsidR="00EB032D">
        <w:rPr>
          <w:rFonts w:cs="Arial"/>
        </w:rPr>
        <w:t xml:space="preserve">wszystkich </w:t>
      </w:r>
      <w:r w:rsidR="00CA01C9" w:rsidRPr="00385B89">
        <w:rPr>
          <w:rFonts w:cs="Arial"/>
        </w:rPr>
        <w:t>studni</w:t>
      </w:r>
      <w:r w:rsidR="00EB032D">
        <w:rPr>
          <w:rFonts w:cs="Arial"/>
        </w:rPr>
        <w:t xml:space="preserve"> </w:t>
      </w:r>
      <w:r w:rsidR="00EB032D" w:rsidRPr="00BA6BE4">
        <w:rPr>
          <w:rFonts w:cs="Arial"/>
        </w:rPr>
        <w:t>(2 kpl. Wersja papierowa + 1 kpl. Wersja elektroniczna – format PDF na nośniku CD)</w:t>
      </w:r>
      <w:r w:rsidR="00EB032D">
        <w:rPr>
          <w:rFonts w:cs="Arial"/>
        </w:rPr>
        <w:t>,</w:t>
      </w:r>
      <w:r w:rsidR="00EB032D" w:rsidRPr="00BA6BE4">
        <w:rPr>
          <w:rFonts w:cs="Arial"/>
        </w:rPr>
        <w:t xml:space="preserve"> określającą metodę regeneracji, efekt wykonanej</w:t>
      </w:r>
      <w:r w:rsidR="00EB032D" w:rsidRPr="0076514B">
        <w:rPr>
          <w:rFonts w:cs="Arial"/>
        </w:rPr>
        <w:t xml:space="preserve"> regeneracji, graficzną prezentację regenerowanych obiektów, zdjęcia kluczowych fragmentów danej studni, </w:t>
      </w:r>
      <w:r w:rsidR="00CA01C9" w:rsidRPr="00385B89">
        <w:rPr>
          <w:rFonts w:cs="Arial"/>
        </w:rPr>
        <w:lastRenderedPageBreak/>
        <w:t>wraz z nagranymi na nośniku CD lub DVD filmami z przebiegu regeneracji (filmy przed regeneracją i po regeneracji),</w:t>
      </w:r>
    </w:p>
    <w:p w14:paraId="151FEB06" w14:textId="3B0308D1" w:rsidR="00EB032D" w:rsidRDefault="00603B83" w:rsidP="00EB032D">
      <w:pPr>
        <w:ind w:left="708"/>
        <w:jc w:val="both"/>
        <w:rPr>
          <w:rFonts w:cs="Arial"/>
        </w:rPr>
      </w:pPr>
      <w:r>
        <w:rPr>
          <w:rFonts w:cs="Arial"/>
        </w:rPr>
        <w:t>b</w:t>
      </w:r>
      <w:r w:rsidR="00EB032D">
        <w:rPr>
          <w:rFonts w:cs="Arial"/>
        </w:rPr>
        <w:t xml:space="preserve">) </w:t>
      </w:r>
      <w:r w:rsidR="00867E9A" w:rsidRPr="00385B89">
        <w:rPr>
          <w:rFonts w:cs="Arial"/>
        </w:rPr>
        <w:t xml:space="preserve">kserokopie kart przekazania wytworzonych odpadów wystawionych przez podmiot posiadający odpowiednie zezwolenie dotyczące zbierania, transportu, odzysku, utylizacji odpadów bądź oświadczenie, że w trakcie realizacji przedmiotu zamówienia nie powstały odpady. </w:t>
      </w:r>
    </w:p>
    <w:p w14:paraId="6E94BFA0" w14:textId="77777777" w:rsidR="00EB032D" w:rsidRDefault="00EB032D" w:rsidP="00EB032D">
      <w:pPr>
        <w:ind w:left="708"/>
        <w:jc w:val="both"/>
        <w:rPr>
          <w:rFonts w:cs="Arial"/>
        </w:rPr>
      </w:pPr>
    </w:p>
    <w:p w14:paraId="7115AC7D" w14:textId="328D087B" w:rsidR="00944C70" w:rsidRPr="00A5664E" w:rsidRDefault="00EB032D" w:rsidP="00FF3AF1">
      <w:pPr>
        <w:ind w:firstLine="708"/>
        <w:jc w:val="both"/>
        <w:rPr>
          <w:rFonts w:cs="Arial"/>
        </w:rPr>
      </w:pPr>
      <w:r>
        <w:rPr>
          <w:rFonts w:cs="Arial"/>
        </w:rPr>
        <w:t>2</w:t>
      </w:r>
      <w:r w:rsidR="00822ABB" w:rsidRPr="00743935">
        <w:rPr>
          <w:rFonts w:cs="Arial"/>
        </w:rPr>
        <w:t xml:space="preserve">) </w:t>
      </w:r>
      <w:r w:rsidR="006D32ED" w:rsidRPr="00743935">
        <w:rPr>
          <w:rFonts w:cs="Arial"/>
        </w:rPr>
        <w:t>odbiór ostateczny:</w:t>
      </w:r>
    </w:p>
    <w:p w14:paraId="1DB424A0" w14:textId="6A8678BF" w:rsidR="006D32ED" w:rsidRPr="006C7E11" w:rsidRDefault="006D32ED" w:rsidP="006C7E11">
      <w:pPr>
        <w:pStyle w:val="Akapitzlist"/>
        <w:ind w:left="709"/>
        <w:jc w:val="both"/>
        <w:rPr>
          <w:rFonts w:ascii="Arial" w:hAnsi="Arial" w:cs="Arial"/>
          <w:sz w:val="22"/>
          <w:szCs w:val="22"/>
        </w:rPr>
      </w:pPr>
      <w:r w:rsidRPr="00A5664E">
        <w:rPr>
          <w:rFonts w:ascii="Arial" w:hAnsi="Arial" w:cs="Arial"/>
          <w:sz w:val="22"/>
          <w:szCs w:val="22"/>
        </w:rPr>
        <w:t>Odbiór ostateczny jest zwoływany przez Zamawiającego w terminie nie później niż 30</w:t>
      </w:r>
      <w:r w:rsidR="00944C70" w:rsidRPr="00A5664E">
        <w:rPr>
          <w:rFonts w:ascii="Arial" w:hAnsi="Arial" w:cs="Arial"/>
          <w:sz w:val="22"/>
          <w:szCs w:val="22"/>
        </w:rPr>
        <w:t xml:space="preserve"> </w:t>
      </w:r>
      <w:r w:rsidRPr="00A5664E">
        <w:rPr>
          <w:rFonts w:ascii="Arial" w:hAnsi="Arial" w:cs="Arial"/>
          <w:sz w:val="22"/>
          <w:szCs w:val="22"/>
        </w:rPr>
        <w:t>dni przed upływem określonego umownego terminu upływu rękojmi za wady fizyczne</w:t>
      </w:r>
      <w:r w:rsidR="00944C70" w:rsidRPr="00A5664E">
        <w:rPr>
          <w:rFonts w:ascii="Arial" w:hAnsi="Arial" w:cs="Arial"/>
          <w:sz w:val="22"/>
          <w:szCs w:val="22"/>
        </w:rPr>
        <w:t xml:space="preserve"> </w:t>
      </w:r>
      <w:r w:rsidRPr="00A5664E">
        <w:rPr>
          <w:rFonts w:ascii="Arial" w:hAnsi="Arial" w:cs="Arial"/>
          <w:sz w:val="22"/>
          <w:szCs w:val="22"/>
        </w:rPr>
        <w:t>obiektu i gwarancji jakości. W odbiorze winni uczestniczyć upoważnieni</w:t>
      </w:r>
      <w:r w:rsidR="00944C70" w:rsidRPr="00A5664E">
        <w:rPr>
          <w:rFonts w:ascii="Arial" w:hAnsi="Arial" w:cs="Arial"/>
          <w:sz w:val="22"/>
          <w:szCs w:val="22"/>
        </w:rPr>
        <w:t xml:space="preserve"> </w:t>
      </w:r>
      <w:r w:rsidRPr="00A5664E">
        <w:rPr>
          <w:rFonts w:ascii="Arial" w:hAnsi="Arial" w:cs="Arial"/>
          <w:sz w:val="22"/>
          <w:szCs w:val="22"/>
        </w:rPr>
        <w:t>przedstawiciele Zamawiającego i Wykonawcy</w:t>
      </w:r>
      <w:r w:rsidR="00944C70" w:rsidRPr="00A5664E">
        <w:rPr>
          <w:rFonts w:ascii="Arial" w:hAnsi="Arial" w:cs="Arial"/>
          <w:sz w:val="22"/>
          <w:szCs w:val="22"/>
        </w:rPr>
        <w:t>.</w:t>
      </w:r>
      <w:r w:rsidRPr="00A5664E">
        <w:rPr>
          <w:rFonts w:ascii="Arial" w:hAnsi="Arial" w:cs="Arial"/>
          <w:sz w:val="22"/>
          <w:szCs w:val="22"/>
        </w:rPr>
        <w:t xml:space="preserve"> O planowanym odbiorze Zamawiający informuje pisemnie Wykonawcę nie wcześniej niż 7 dni przed planowaną datą odbioru. W przypadku</w:t>
      </w:r>
      <w:r w:rsidR="00944C70" w:rsidRPr="00A5664E">
        <w:rPr>
          <w:rFonts w:ascii="Arial" w:hAnsi="Arial" w:cs="Arial"/>
          <w:sz w:val="22"/>
          <w:szCs w:val="22"/>
        </w:rPr>
        <w:t xml:space="preserve"> </w:t>
      </w:r>
      <w:r w:rsidRPr="00A5664E">
        <w:rPr>
          <w:rFonts w:ascii="Arial" w:hAnsi="Arial" w:cs="Arial"/>
          <w:sz w:val="22"/>
          <w:szCs w:val="22"/>
        </w:rPr>
        <w:t>stwierdzenia wad czy usterek okres rękojmi będzie przedłużony o czas określony</w:t>
      </w:r>
      <w:r w:rsidR="00944C70" w:rsidRPr="00A5664E">
        <w:rPr>
          <w:rFonts w:ascii="Arial" w:hAnsi="Arial" w:cs="Arial"/>
          <w:sz w:val="22"/>
          <w:szCs w:val="22"/>
        </w:rPr>
        <w:t xml:space="preserve"> </w:t>
      </w:r>
      <w:r w:rsidRPr="00A5664E">
        <w:rPr>
          <w:rFonts w:ascii="Arial" w:hAnsi="Arial" w:cs="Arial"/>
          <w:sz w:val="22"/>
          <w:szCs w:val="22"/>
        </w:rPr>
        <w:t>komisyjnie na usunięcie wykrytych wad czy usterek przez Wykonawcę lub o czas</w:t>
      </w:r>
      <w:r w:rsidR="00944C70" w:rsidRPr="00A5664E">
        <w:rPr>
          <w:rFonts w:ascii="Arial" w:hAnsi="Arial" w:cs="Arial"/>
          <w:sz w:val="22"/>
          <w:szCs w:val="22"/>
        </w:rPr>
        <w:t xml:space="preserve"> </w:t>
      </w:r>
      <w:r w:rsidRPr="00A5664E">
        <w:rPr>
          <w:rFonts w:ascii="Arial" w:hAnsi="Arial" w:cs="Arial"/>
          <w:sz w:val="22"/>
          <w:szCs w:val="22"/>
        </w:rPr>
        <w:t>wyznaczony na rozwiązanie wynikłego problemu w inny sposób. Z przeprowadzonego</w:t>
      </w:r>
      <w:r w:rsidR="00944C70" w:rsidRPr="00A5664E">
        <w:rPr>
          <w:rFonts w:ascii="Arial" w:hAnsi="Arial" w:cs="Arial"/>
          <w:sz w:val="22"/>
          <w:szCs w:val="22"/>
        </w:rPr>
        <w:t xml:space="preserve"> </w:t>
      </w:r>
      <w:r w:rsidRPr="00A5664E">
        <w:rPr>
          <w:rFonts w:ascii="Arial" w:hAnsi="Arial" w:cs="Arial"/>
          <w:sz w:val="22"/>
          <w:szCs w:val="22"/>
        </w:rPr>
        <w:t>odbioru po okresie rękojmi Zamawiający sporządza protokół, po jednym egz. dla</w:t>
      </w:r>
      <w:r w:rsidR="00944C70" w:rsidRPr="00A5664E">
        <w:rPr>
          <w:rFonts w:ascii="Arial" w:hAnsi="Arial" w:cs="Arial"/>
          <w:sz w:val="22"/>
          <w:szCs w:val="22"/>
        </w:rPr>
        <w:t xml:space="preserve"> </w:t>
      </w:r>
      <w:r w:rsidRPr="00A5664E">
        <w:rPr>
          <w:rFonts w:ascii="Arial" w:hAnsi="Arial" w:cs="Arial"/>
          <w:sz w:val="22"/>
          <w:szCs w:val="22"/>
        </w:rPr>
        <w:t>każdej ze stron. Brak uczestnictwa Wykonawcy w odbiorze nie może być przyczyną</w:t>
      </w:r>
      <w:r w:rsidR="006C7E11">
        <w:rPr>
          <w:rFonts w:ascii="Arial" w:hAnsi="Arial" w:cs="Arial"/>
          <w:sz w:val="22"/>
          <w:szCs w:val="22"/>
        </w:rPr>
        <w:t xml:space="preserve"> </w:t>
      </w:r>
      <w:r w:rsidRPr="006C7E11">
        <w:rPr>
          <w:rFonts w:ascii="Arial" w:hAnsi="Arial" w:cs="Arial"/>
          <w:sz w:val="22"/>
          <w:szCs w:val="22"/>
        </w:rPr>
        <w:t>do nieprzeprowadzenie odbioru po okresie rękojmi, a w przypadku gdy</w:t>
      </w:r>
      <w:r w:rsidRPr="006C7E11">
        <w:rPr>
          <w:rFonts w:ascii="Arial" w:hAnsi="Arial" w:cs="Arial"/>
          <w:sz w:val="22"/>
          <w:szCs w:val="22"/>
        </w:rPr>
        <w:br/>
        <w:t>nastąpi konieczność wykonania usunięcia wad czy usterek powstałych z winy</w:t>
      </w:r>
      <w:r w:rsidRPr="006C7E11">
        <w:rPr>
          <w:rFonts w:ascii="Arial" w:hAnsi="Arial" w:cs="Arial"/>
          <w:sz w:val="22"/>
          <w:szCs w:val="22"/>
        </w:rPr>
        <w:br/>
        <w:t>Wykonawcy fakt ten zostanie wpisany do protokołu odbioru wraz z zaleceniami dla</w:t>
      </w:r>
      <w:r w:rsidR="00944C70" w:rsidRPr="006C7E11">
        <w:rPr>
          <w:rFonts w:ascii="Arial" w:hAnsi="Arial" w:cs="Arial"/>
          <w:sz w:val="22"/>
          <w:szCs w:val="22"/>
        </w:rPr>
        <w:t xml:space="preserve"> </w:t>
      </w:r>
      <w:r w:rsidRPr="006C7E11">
        <w:rPr>
          <w:rFonts w:ascii="Arial" w:hAnsi="Arial" w:cs="Arial"/>
          <w:sz w:val="22"/>
          <w:szCs w:val="22"/>
        </w:rPr>
        <w:t>Wykonawcy. W przypadku nie usunięcia wady przez Wykonawcę w terminie</w:t>
      </w:r>
      <w:r w:rsidRPr="006C7E11">
        <w:rPr>
          <w:rFonts w:ascii="Arial" w:hAnsi="Arial" w:cs="Arial"/>
          <w:sz w:val="22"/>
          <w:szCs w:val="22"/>
        </w:rPr>
        <w:br/>
        <w:t>określonym w protokole odbioru Zamawiający zleci te czynności osobie trzeciej na</w:t>
      </w:r>
      <w:r w:rsidR="00944C70" w:rsidRPr="006C7E11">
        <w:rPr>
          <w:rFonts w:ascii="Arial" w:hAnsi="Arial" w:cs="Arial"/>
          <w:sz w:val="22"/>
          <w:szCs w:val="22"/>
        </w:rPr>
        <w:t xml:space="preserve"> </w:t>
      </w:r>
      <w:r w:rsidRPr="006C7E11">
        <w:rPr>
          <w:rFonts w:ascii="Arial" w:hAnsi="Arial" w:cs="Arial"/>
          <w:sz w:val="22"/>
          <w:szCs w:val="22"/>
        </w:rPr>
        <w:t>koszt Wykonawcy - po uprzednim, pisemnym powiadomieniu Wykonawcy.</w:t>
      </w:r>
      <w:r w:rsidRPr="006C7E11">
        <w:rPr>
          <w:rFonts w:ascii="Arial" w:hAnsi="Arial" w:cs="Arial"/>
          <w:sz w:val="22"/>
          <w:szCs w:val="22"/>
        </w:rPr>
        <w:br/>
        <w:t>Pozytywny protokół z odbioru ostatecznego zwalnia Wykonawcę z zobowiązań</w:t>
      </w:r>
      <w:r w:rsidRPr="006C7E11">
        <w:rPr>
          <w:rFonts w:ascii="Arial" w:hAnsi="Arial" w:cs="Arial"/>
          <w:sz w:val="22"/>
          <w:szCs w:val="22"/>
        </w:rPr>
        <w:br/>
        <w:t>wynikających z umowy z tytułu rękojmi i udzielonej gwarancji.</w:t>
      </w:r>
    </w:p>
    <w:p w14:paraId="1F826DB1" w14:textId="77777777" w:rsidR="0009557C" w:rsidRPr="00D1348F" w:rsidRDefault="0009557C" w:rsidP="001A1FB6">
      <w:pPr>
        <w:numPr>
          <w:ilvl w:val="0"/>
          <w:numId w:val="33"/>
        </w:numPr>
        <w:autoSpaceDE w:val="0"/>
        <w:autoSpaceDN w:val="0"/>
        <w:adjustRightInd w:val="0"/>
        <w:contextualSpacing/>
        <w:jc w:val="both"/>
        <w:rPr>
          <w:rFonts w:cs="Arial"/>
        </w:rPr>
      </w:pPr>
      <w:r w:rsidRPr="00D1348F">
        <w:rPr>
          <w:rFonts w:cs="Arial"/>
        </w:rPr>
        <w:t xml:space="preserve">Termin rozpoczęcia i termin zakończenia prac odbiorowych określa Zamawiający. </w:t>
      </w:r>
    </w:p>
    <w:p w14:paraId="2A8E8194" w14:textId="3E044C60" w:rsidR="0009557C" w:rsidRPr="00D1348F" w:rsidRDefault="0009557C" w:rsidP="001A1FB6">
      <w:pPr>
        <w:pStyle w:val="Akapitzlist"/>
        <w:numPr>
          <w:ilvl w:val="0"/>
          <w:numId w:val="33"/>
        </w:numPr>
        <w:tabs>
          <w:tab w:val="left" w:pos="2127"/>
        </w:tabs>
        <w:jc w:val="both"/>
        <w:rPr>
          <w:rFonts w:ascii="Arial" w:hAnsi="Arial" w:cs="Arial"/>
          <w:sz w:val="22"/>
          <w:szCs w:val="22"/>
        </w:rPr>
      </w:pPr>
      <w:r w:rsidRPr="00D1348F">
        <w:rPr>
          <w:rFonts w:ascii="Arial" w:hAnsi="Arial" w:cs="Arial"/>
          <w:sz w:val="22"/>
          <w:szCs w:val="22"/>
        </w:rPr>
        <w:t>Protok</w:t>
      </w:r>
      <w:r w:rsidR="00DF37D4" w:rsidRPr="00D1348F">
        <w:rPr>
          <w:rFonts w:ascii="Arial" w:hAnsi="Arial" w:cs="Arial"/>
          <w:sz w:val="22"/>
          <w:szCs w:val="22"/>
        </w:rPr>
        <w:t>o</w:t>
      </w:r>
      <w:r w:rsidRPr="00D1348F">
        <w:rPr>
          <w:rFonts w:ascii="Arial" w:hAnsi="Arial" w:cs="Arial"/>
          <w:sz w:val="22"/>
          <w:szCs w:val="22"/>
        </w:rPr>
        <w:t>ł</w:t>
      </w:r>
      <w:r w:rsidR="00DF37D4" w:rsidRPr="00D1348F">
        <w:rPr>
          <w:rFonts w:ascii="Arial" w:hAnsi="Arial" w:cs="Arial"/>
          <w:sz w:val="22"/>
          <w:szCs w:val="22"/>
        </w:rPr>
        <w:t>y</w:t>
      </w:r>
      <w:r w:rsidRPr="00D1348F">
        <w:rPr>
          <w:rFonts w:ascii="Arial" w:hAnsi="Arial" w:cs="Arial"/>
          <w:sz w:val="22"/>
          <w:szCs w:val="22"/>
        </w:rPr>
        <w:t xml:space="preserve"> odbioru podpisują: </w:t>
      </w:r>
    </w:p>
    <w:p w14:paraId="380DD6E5" w14:textId="735B8495" w:rsidR="0009557C" w:rsidRPr="00D1348F" w:rsidRDefault="00DF37D4"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 xml:space="preserve">upoważnieni </w:t>
      </w:r>
      <w:r w:rsidR="0009557C" w:rsidRPr="00D1348F">
        <w:rPr>
          <w:rFonts w:ascii="Arial" w:hAnsi="Arial" w:cs="Arial"/>
          <w:sz w:val="22"/>
          <w:szCs w:val="22"/>
        </w:rPr>
        <w:t xml:space="preserve"> </w:t>
      </w:r>
      <w:r w:rsidRPr="00D1348F">
        <w:rPr>
          <w:rFonts w:ascii="Arial" w:hAnsi="Arial" w:cs="Arial"/>
          <w:sz w:val="22"/>
          <w:szCs w:val="22"/>
        </w:rPr>
        <w:t xml:space="preserve">przedstawiciele </w:t>
      </w:r>
      <w:r w:rsidR="0009557C" w:rsidRPr="00D1348F">
        <w:rPr>
          <w:rFonts w:ascii="Arial" w:hAnsi="Arial" w:cs="Arial"/>
          <w:sz w:val="22"/>
          <w:szCs w:val="22"/>
        </w:rPr>
        <w:t>Zamawiającego</w:t>
      </w:r>
      <w:r w:rsidRPr="00D1348F">
        <w:rPr>
          <w:rFonts w:ascii="Arial" w:hAnsi="Arial" w:cs="Arial"/>
          <w:sz w:val="22"/>
          <w:szCs w:val="22"/>
        </w:rPr>
        <w:t xml:space="preserve"> (minimum 3 osoby)</w:t>
      </w:r>
      <w:r w:rsidR="0009557C" w:rsidRPr="00D1348F">
        <w:rPr>
          <w:rFonts w:ascii="Arial" w:hAnsi="Arial" w:cs="Arial"/>
          <w:sz w:val="22"/>
          <w:szCs w:val="22"/>
        </w:rPr>
        <w:t xml:space="preserve">, </w:t>
      </w:r>
    </w:p>
    <w:p w14:paraId="5CD2C795" w14:textId="67143481" w:rsidR="0009557C" w:rsidRPr="00D1348F" w:rsidRDefault="0009557C" w:rsidP="001A1FB6">
      <w:pPr>
        <w:pStyle w:val="Akapitzlist"/>
        <w:numPr>
          <w:ilvl w:val="0"/>
          <w:numId w:val="34"/>
        </w:numPr>
        <w:tabs>
          <w:tab w:val="left" w:pos="2127"/>
        </w:tabs>
        <w:jc w:val="both"/>
        <w:rPr>
          <w:rFonts w:ascii="Arial" w:hAnsi="Arial" w:cs="Arial"/>
          <w:sz w:val="22"/>
          <w:szCs w:val="22"/>
        </w:rPr>
      </w:pPr>
      <w:r w:rsidRPr="00D1348F">
        <w:rPr>
          <w:rFonts w:ascii="Arial" w:hAnsi="Arial" w:cs="Arial"/>
          <w:sz w:val="22"/>
          <w:szCs w:val="22"/>
        </w:rPr>
        <w:t>uprawniony przedstawiciel Wykonawcy</w:t>
      </w:r>
      <w:r w:rsidR="00DF37D4" w:rsidRPr="00D1348F">
        <w:rPr>
          <w:rFonts w:ascii="Arial" w:hAnsi="Arial" w:cs="Arial"/>
          <w:sz w:val="22"/>
          <w:szCs w:val="22"/>
        </w:rPr>
        <w:t>.</w:t>
      </w:r>
      <w:r w:rsidRPr="00D1348F">
        <w:rPr>
          <w:rFonts w:ascii="Arial" w:hAnsi="Arial" w:cs="Arial"/>
          <w:sz w:val="22"/>
          <w:szCs w:val="22"/>
        </w:rPr>
        <w:t xml:space="preserve"> </w:t>
      </w:r>
    </w:p>
    <w:p w14:paraId="1D3F7586" w14:textId="086CB3AB" w:rsidR="0009557C" w:rsidRPr="002826FB" w:rsidRDefault="0009557C" w:rsidP="001A1FB6">
      <w:pPr>
        <w:pStyle w:val="Akapitzlist"/>
        <w:numPr>
          <w:ilvl w:val="0"/>
          <w:numId w:val="33"/>
        </w:numPr>
        <w:tabs>
          <w:tab w:val="left" w:pos="2127"/>
        </w:tabs>
        <w:jc w:val="both"/>
        <w:rPr>
          <w:rFonts w:ascii="Arial" w:hAnsi="Arial" w:cs="Arial"/>
          <w:sz w:val="22"/>
          <w:szCs w:val="22"/>
          <w:lang w:eastAsia="ar-SA"/>
        </w:rPr>
      </w:pPr>
      <w:r w:rsidRPr="00385B89">
        <w:rPr>
          <w:rFonts w:ascii="Arial" w:hAnsi="Arial" w:cs="Arial"/>
          <w:sz w:val="22"/>
          <w:szCs w:val="22"/>
        </w:rPr>
        <w:t>Jeżeli czynności odbiorowe ujawnią, że przedmiot umowy nie osiągnął</w:t>
      </w:r>
      <w:r w:rsidRPr="002826FB">
        <w:rPr>
          <w:rFonts w:ascii="Arial" w:hAnsi="Arial" w:cs="Arial"/>
          <w:sz w:val="22"/>
          <w:szCs w:val="22"/>
        </w:rPr>
        <w:t xml:space="preserve"> gotowości do odbioru z powodu niezakończenia</w:t>
      </w:r>
      <w:r w:rsidR="002A2952">
        <w:rPr>
          <w:rFonts w:ascii="Arial" w:hAnsi="Arial" w:cs="Arial"/>
          <w:sz w:val="22"/>
          <w:szCs w:val="22"/>
        </w:rPr>
        <w:t xml:space="preserve"> prac</w:t>
      </w:r>
      <w:r w:rsidRPr="002826FB">
        <w:rPr>
          <w:rFonts w:ascii="Arial" w:hAnsi="Arial" w:cs="Arial"/>
          <w:sz w:val="22"/>
          <w:szCs w:val="22"/>
        </w:rPr>
        <w:t>, stwierdzonych wad lub usterek lub nie przeprowadzenia wszystkich wymaganych prób, Zamawiający może odmówić odbioru</w:t>
      </w:r>
      <w:r w:rsidR="002A2952">
        <w:rPr>
          <w:rFonts w:ascii="Arial" w:hAnsi="Arial" w:cs="Arial"/>
          <w:sz w:val="22"/>
          <w:szCs w:val="22"/>
        </w:rPr>
        <w:t xml:space="preserve"> końcowego</w:t>
      </w:r>
      <w:r w:rsidR="00371EEA">
        <w:rPr>
          <w:rFonts w:ascii="Arial" w:hAnsi="Arial" w:cs="Arial"/>
          <w:sz w:val="22"/>
          <w:szCs w:val="22"/>
        </w:rPr>
        <w:t>.</w:t>
      </w:r>
      <w:r w:rsidR="002A2952">
        <w:rPr>
          <w:rFonts w:ascii="Arial" w:hAnsi="Arial" w:cs="Arial"/>
          <w:sz w:val="22"/>
          <w:szCs w:val="22"/>
        </w:rPr>
        <w:t xml:space="preserve">  </w:t>
      </w:r>
    </w:p>
    <w:p w14:paraId="1F67DDD9" w14:textId="77777777" w:rsidR="00421423" w:rsidRPr="00AD5BF1" w:rsidRDefault="00421423" w:rsidP="002826FB">
      <w:pPr>
        <w:spacing w:line="259" w:lineRule="auto"/>
        <w:jc w:val="both"/>
        <w:rPr>
          <w:rFonts w:cs="Arial"/>
          <w:b/>
          <w:color w:val="000000"/>
        </w:rPr>
      </w:pPr>
    </w:p>
    <w:p w14:paraId="1CC83FF0" w14:textId="60D3260E" w:rsidR="00120658" w:rsidRPr="00AD5BF1" w:rsidRDefault="00120658" w:rsidP="00682DC4">
      <w:pPr>
        <w:spacing w:line="259" w:lineRule="auto"/>
        <w:jc w:val="center"/>
        <w:rPr>
          <w:rFonts w:cs="Arial"/>
          <w:b/>
          <w:color w:val="000000"/>
        </w:rPr>
      </w:pPr>
      <w:r w:rsidRPr="00AD5BF1">
        <w:rPr>
          <w:rFonts w:cs="Arial"/>
          <w:b/>
          <w:color w:val="000000"/>
        </w:rPr>
        <w:t>§ 8.</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lastRenderedPageBreak/>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1A1FB6">
      <w:pPr>
        <w:pStyle w:val="Akapitzlist"/>
        <w:numPr>
          <w:ilvl w:val="0"/>
          <w:numId w:val="22"/>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1F9194FB"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147A01">
        <w:rPr>
          <w:rFonts w:cs="Arial"/>
          <w:b/>
          <w:sz w:val="22"/>
          <w:szCs w:val="22"/>
        </w:rPr>
        <w:t>9</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6F6C1B2F"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 xml:space="preserve">sprawach związanych z realizacją niniejszej umowy ze strony ZAMAWIAJĄCEGO jest </w:t>
      </w:r>
      <w:r w:rsidR="0008162C" w:rsidRPr="00EE14A5">
        <w:rPr>
          <w:rFonts w:cs="Arial"/>
          <w:sz w:val="22"/>
          <w:szCs w:val="22"/>
        </w:rPr>
        <w:t>Diana Wiśniewska.</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2473E258" w:rsidR="00120658" w:rsidRPr="00AD5BF1" w:rsidRDefault="00120658" w:rsidP="00682DC4">
      <w:pPr>
        <w:spacing w:line="259" w:lineRule="auto"/>
        <w:jc w:val="center"/>
        <w:rPr>
          <w:rFonts w:cs="Arial"/>
          <w:color w:val="000000"/>
        </w:rPr>
      </w:pPr>
      <w:r w:rsidRPr="00AD5BF1">
        <w:rPr>
          <w:rFonts w:cs="Arial"/>
          <w:b/>
          <w:color w:val="000000"/>
        </w:rPr>
        <w:t>§ 1</w:t>
      </w:r>
      <w:r w:rsidR="00147A01">
        <w:rPr>
          <w:rFonts w:cs="Arial"/>
          <w:b/>
          <w:color w:val="000000"/>
        </w:rPr>
        <w:t>0</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Zawarcie Umowy o podwykonawstwo, której przedmiotem są roboty budowlane powinno być poprzedzone akceptacją projektu tej umowy przez Zamawiającego.</w:t>
      </w:r>
    </w:p>
    <w:p w14:paraId="34544ACD"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1A1FB6">
      <w:pPr>
        <w:numPr>
          <w:ilvl w:val="3"/>
          <w:numId w:val="17"/>
        </w:numPr>
        <w:tabs>
          <w:tab w:val="num" w:pos="284"/>
        </w:tabs>
        <w:ind w:left="284" w:hanging="284"/>
        <w:jc w:val="both"/>
        <w:rPr>
          <w:rFonts w:cs="Arial"/>
        </w:rPr>
      </w:pPr>
      <w:r w:rsidRPr="00065E92">
        <w:rPr>
          <w:rFonts w:cs="Arial"/>
        </w:rPr>
        <w:t xml:space="preserve">Umowa z Podwykonawcą powinna określać: </w:t>
      </w:r>
    </w:p>
    <w:p w14:paraId="5C16EB1C" w14:textId="77777777" w:rsidR="00C531AE" w:rsidRPr="00065E92" w:rsidRDefault="00C531AE" w:rsidP="001A1FB6">
      <w:pPr>
        <w:numPr>
          <w:ilvl w:val="0"/>
          <w:numId w:val="18"/>
        </w:numPr>
        <w:ind w:left="567" w:hanging="283"/>
        <w:jc w:val="both"/>
        <w:rPr>
          <w:rFonts w:cs="Arial"/>
        </w:rPr>
      </w:pPr>
      <w:r w:rsidRPr="00065E92">
        <w:rPr>
          <w:rFonts w:cs="Arial"/>
        </w:rPr>
        <w:t>zakres robót do wykonania przez podwykonawcę, sposób realizacji, zastosowane materiały, które nie mogą być sprzeczne z umową zawartą z Zamawiającym,</w:t>
      </w:r>
    </w:p>
    <w:p w14:paraId="76467F8A" w14:textId="77777777" w:rsidR="00C531AE" w:rsidRPr="00065E92" w:rsidRDefault="00C531AE" w:rsidP="001A1FB6">
      <w:pPr>
        <w:numPr>
          <w:ilvl w:val="0"/>
          <w:numId w:val="18"/>
        </w:numPr>
        <w:ind w:left="567" w:hanging="283"/>
        <w:jc w:val="both"/>
        <w:rPr>
          <w:rFonts w:cs="Arial"/>
        </w:rPr>
      </w:pPr>
      <w:r w:rsidRPr="00065E92">
        <w:rPr>
          <w:rFonts w:cs="Arial"/>
        </w:rPr>
        <w:t>termin realizacji robót objętych umową, przy czym termin ten nie może przekraczać terminu realizacji zamówienia określonego w umowie z Zamawiającym,</w:t>
      </w:r>
    </w:p>
    <w:p w14:paraId="0997C054" w14:textId="77777777" w:rsidR="00C531AE" w:rsidRPr="00065E92" w:rsidRDefault="00C531AE" w:rsidP="001A1FB6">
      <w:pPr>
        <w:numPr>
          <w:ilvl w:val="0"/>
          <w:numId w:val="18"/>
        </w:numPr>
        <w:ind w:left="567" w:hanging="283"/>
        <w:jc w:val="both"/>
        <w:rPr>
          <w:rFonts w:cs="Arial"/>
        </w:rPr>
      </w:pPr>
      <w:r w:rsidRPr="00065E92">
        <w:rPr>
          <w:rFonts w:cs="Arial"/>
        </w:rPr>
        <w:t xml:space="preserve">wysokość wynagrodzenia podwykonawcy (dalszego podwykonawcy) za wykonanie danego zakresu robót,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77777777" w:rsidR="00C531AE" w:rsidRPr="00065E92" w:rsidRDefault="00C531AE" w:rsidP="001A1FB6">
      <w:pPr>
        <w:numPr>
          <w:ilvl w:val="0"/>
          <w:numId w:val="19"/>
        </w:numPr>
        <w:jc w:val="both"/>
        <w:rPr>
          <w:rFonts w:cs="Arial"/>
        </w:rPr>
      </w:pPr>
      <w:r w:rsidRPr="00065E92">
        <w:rPr>
          <w:rFonts w:cs="Arial"/>
        </w:rPr>
        <w:t xml:space="preserve">uzależniających uzyskanie przez Podwykonawcę wypłaty od Wykonawcy na rzecz  zapłaty przez Zamawiającego dla Wykonawcy wynagrodzenia obejmującego zakres robót wykonanych przez Podwykonawcę, </w:t>
      </w:r>
    </w:p>
    <w:p w14:paraId="46E66440" w14:textId="77777777" w:rsidR="00C531AE" w:rsidRPr="00065E92" w:rsidRDefault="00C531AE" w:rsidP="001A1FB6">
      <w:pPr>
        <w:numPr>
          <w:ilvl w:val="0"/>
          <w:numId w:val="19"/>
        </w:numPr>
        <w:jc w:val="both"/>
        <w:rPr>
          <w:rFonts w:cs="Arial"/>
        </w:rPr>
      </w:pPr>
      <w:r w:rsidRPr="00065E92">
        <w:rPr>
          <w:rFonts w:cs="Arial"/>
        </w:rPr>
        <w:t>uzależniających zwrot Podwykonawcy kwot zabezpieczenia przez Wykonawcę, od zwrotu zabezpieczenia wykonania umowy przez Zamawiającego Wykonawcy.</w:t>
      </w:r>
    </w:p>
    <w:p w14:paraId="0FA0D726" w14:textId="77777777" w:rsidR="00C531AE" w:rsidRPr="00065E92" w:rsidRDefault="00C531AE" w:rsidP="001A1FB6">
      <w:pPr>
        <w:numPr>
          <w:ilvl w:val="0"/>
          <w:numId w:val="19"/>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77777777" w:rsidR="00C531AE" w:rsidRPr="00065E92" w:rsidRDefault="00C531AE" w:rsidP="001A1FB6">
      <w:pPr>
        <w:numPr>
          <w:ilvl w:val="3"/>
          <w:numId w:val="20"/>
        </w:numPr>
        <w:tabs>
          <w:tab w:val="clear" w:pos="3196"/>
        </w:tabs>
        <w:ind w:left="284" w:hanging="284"/>
        <w:jc w:val="both"/>
        <w:rPr>
          <w:rFonts w:cs="Arial"/>
        </w:rPr>
      </w:pPr>
      <w:r w:rsidRPr="00065E92">
        <w:rPr>
          <w:rFonts w:cs="Aria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185DF573" w:rsidR="00120658" w:rsidRPr="00EE14A5" w:rsidRDefault="00120658" w:rsidP="00120658">
      <w:pPr>
        <w:jc w:val="center"/>
        <w:rPr>
          <w:rFonts w:cs="Arial"/>
          <w:b/>
          <w:bCs/>
        </w:rPr>
      </w:pPr>
      <w:r w:rsidRPr="00EE14A5">
        <w:rPr>
          <w:rFonts w:cs="Arial"/>
          <w:b/>
          <w:bCs/>
        </w:rPr>
        <w:t>§ 1</w:t>
      </w:r>
      <w:r w:rsidR="00147A01" w:rsidRPr="00EE14A5">
        <w:rPr>
          <w:rFonts w:cs="Arial"/>
          <w:b/>
          <w:bCs/>
        </w:rPr>
        <w:t>1</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1A1FB6">
      <w:pPr>
        <w:pStyle w:val="Akapitzlist"/>
        <w:numPr>
          <w:ilvl w:val="0"/>
          <w:numId w:val="4"/>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lastRenderedPageBreak/>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7916442E"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całego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10F21644" w:rsidR="00120658" w:rsidRPr="00AD5BF1" w:rsidRDefault="00120658" w:rsidP="00120658">
      <w:pPr>
        <w:jc w:val="both"/>
        <w:rPr>
          <w:rFonts w:cs="Arial"/>
          <w:iCs/>
        </w:rPr>
      </w:pPr>
      <w:r w:rsidRPr="00EE14A5">
        <w:rPr>
          <w:rFonts w:cs="Arial"/>
        </w:rPr>
        <w:t>3.</w:t>
      </w:r>
      <w:r w:rsidR="008D147B" w:rsidRPr="00EE14A5">
        <w:rPr>
          <w:rFonts w:cs="Arial"/>
        </w:rPr>
        <w:t xml:space="preserve"> </w:t>
      </w:r>
      <w:r w:rsidRPr="00EE14A5">
        <w:rPr>
          <w:rFonts w:cs="Arial"/>
        </w:rPr>
        <w:t>Strony zastrzegają sobie prawo dochodzenia odszkodowania uzupełniającego w przypadku, gdy wysokość szkody przewyższa zastrzeżone kary umowne.</w:t>
      </w:r>
    </w:p>
    <w:p w14:paraId="309EBF81" w14:textId="77777777" w:rsidR="00120658" w:rsidRPr="00AD5BF1" w:rsidRDefault="00120658" w:rsidP="00120658">
      <w:pPr>
        <w:jc w:val="both"/>
        <w:rPr>
          <w:rFonts w:cs="Arial"/>
          <w:b/>
        </w:rPr>
      </w:pPr>
    </w:p>
    <w:p w14:paraId="55258F3B" w14:textId="3047C899"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147A01">
        <w:rPr>
          <w:rFonts w:cs="Arial"/>
          <w:sz w:val="22"/>
          <w:szCs w:val="22"/>
        </w:rPr>
        <w:t>2</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12E8363B" w:rsidR="00120658" w:rsidRPr="00AD5BF1" w:rsidRDefault="00120658" w:rsidP="001A1FB6">
      <w:pPr>
        <w:pStyle w:val="Tekstpodstawowy"/>
        <w:numPr>
          <w:ilvl w:val="0"/>
          <w:numId w:val="28"/>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przez okres </w:t>
      </w:r>
      <w:r w:rsidR="009B2CEA">
        <w:rPr>
          <w:rFonts w:cs="Arial"/>
          <w:iCs/>
          <w:sz w:val="22"/>
          <w:szCs w:val="22"/>
        </w:rPr>
        <w:t>24</w:t>
      </w:r>
      <w:r w:rsidRPr="00AD5BF1">
        <w:rPr>
          <w:rFonts w:cs="Arial"/>
          <w:iCs/>
          <w:sz w:val="22"/>
          <w:szCs w:val="22"/>
        </w:rPr>
        <w:t xml:space="preserve"> miesięcy od dnia podpisania protokołu końcowego odbioru robót.</w:t>
      </w:r>
      <w:r w:rsidRPr="00AD5BF1">
        <w:rPr>
          <w:rFonts w:cs="Arial"/>
          <w:iCs/>
          <w:strike/>
          <w:sz w:val="22"/>
          <w:szCs w:val="22"/>
        </w:rPr>
        <w:t xml:space="preserve"> </w:t>
      </w:r>
    </w:p>
    <w:p w14:paraId="137D4B94" w14:textId="75EAEAF3" w:rsidR="00120658" w:rsidRPr="00AD5BF1" w:rsidRDefault="00120658" w:rsidP="001A1FB6">
      <w:pPr>
        <w:pStyle w:val="Tekstpodstawowy"/>
        <w:numPr>
          <w:ilvl w:val="0"/>
          <w:numId w:val="28"/>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9B2CEA">
        <w:rPr>
          <w:rFonts w:cs="Arial"/>
          <w:iCs/>
          <w:sz w:val="22"/>
          <w:szCs w:val="22"/>
        </w:rPr>
        <w:t>24</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1A1FB6">
      <w:pPr>
        <w:pStyle w:val="Tekstpodstawowy"/>
        <w:numPr>
          <w:ilvl w:val="0"/>
          <w:numId w:val="28"/>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6" w:name="_Hlk101768719"/>
      <w:r w:rsidRPr="00AD5BF1">
        <w:rPr>
          <w:rFonts w:cs="Arial"/>
          <w:iCs/>
          <w:sz w:val="22"/>
          <w:szCs w:val="22"/>
        </w:rPr>
        <w:t>robót.</w:t>
      </w:r>
    </w:p>
    <w:p w14:paraId="709D0275" w14:textId="77777777" w:rsidR="006B3165"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jest do usunięcia na własny koszt i ryzyko wad </w:t>
      </w:r>
      <w:r w:rsidRPr="00EE14A5">
        <w:rPr>
          <w:rFonts w:cs="Arial"/>
          <w:iCs/>
          <w:sz w:val="22"/>
          <w:szCs w:val="22"/>
          <w:lang w:eastAsia="ar-SA"/>
        </w:rPr>
        <w:t>i usterek ujawnionych w okresie gwarancji</w:t>
      </w:r>
      <w:r w:rsidR="006B3165" w:rsidRPr="00EE14A5">
        <w:rPr>
          <w:rFonts w:cs="Arial"/>
          <w:iCs/>
          <w:sz w:val="22"/>
          <w:szCs w:val="22"/>
          <w:lang w:eastAsia="ar-SA"/>
        </w:rPr>
        <w:t>.</w:t>
      </w:r>
    </w:p>
    <w:p w14:paraId="03D57FC0" w14:textId="562E08E7"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 wszelkich ujawnionych wadach i usterkach Zamawiający powiadomi Wykonawcę</w:t>
      </w:r>
      <w:r w:rsidR="00EC25A5" w:rsidRPr="00EE14A5">
        <w:rPr>
          <w:rFonts w:ascii="Arial" w:hAnsi="Arial" w:cs="Arial"/>
          <w:color w:val="000000"/>
          <w:sz w:val="22"/>
          <w:szCs w:val="22"/>
        </w:rPr>
        <w:t xml:space="preserve"> </w:t>
      </w:r>
      <w:r w:rsidRPr="00EE14A5">
        <w:rPr>
          <w:rFonts w:ascii="Arial" w:hAnsi="Arial" w:cs="Arial"/>
          <w:color w:val="000000"/>
          <w:sz w:val="22"/>
          <w:szCs w:val="22"/>
        </w:rPr>
        <w:t xml:space="preserve">w </w:t>
      </w:r>
      <w:r w:rsidR="00410C08" w:rsidRPr="00EE14A5">
        <w:rPr>
          <w:rFonts w:ascii="Arial" w:hAnsi="Arial" w:cs="Arial"/>
          <w:color w:val="000000"/>
          <w:sz w:val="22"/>
          <w:szCs w:val="22"/>
        </w:rPr>
        <w:t xml:space="preserve">terminie 3 dni roboczych od dnia ich  stwierdzenia, </w:t>
      </w:r>
      <w:r w:rsidRPr="00EE14A5">
        <w:rPr>
          <w:rFonts w:ascii="Arial" w:hAnsi="Arial" w:cs="Arial"/>
          <w:color w:val="000000"/>
          <w:sz w:val="22"/>
          <w:szCs w:val="22"/>
        </w:rPr>
        <w:t>pisemnie lub pocztą elektroniczna. Poczta elektroniczna wysyłana będzie na</w:t>
      </w:r>
    </w:p>
    <w:p w14:paraId="30929E06" w14:textId="77777777" w:rsidR="00E6236E" w:rsidRPr="00EE14A5" w:rsidRDefault="00E6236E" w:rsidP="00E6236E">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adres e-mail Wykonawcy ……………………………………… .</w:t>
      </w:r>
    </w:p>
    <w:p w14:paraId="03C52BA4" w14:textId="06E67B93" w:rsidR="00E6236E" w:rsidRPr="00EE14A5" w:rsidRDefault="00E6236E" w:rsidP="001A1FB6">
      <w:pPr>
        <w:pStyle w:val="Akapitzlist"/>
        <w:numPr>
          <w:ilvl w:val="0"/>
          <w:numId w:val="28"/>
        </w:numPr>
        <w:autoSpaceDE w:val="0"/>
        <w:autoSpaceDN w:val="0"/>
        <w:adjustRightInd w:val="0"/>
        <w:jc w:val="both"/>
        <w:rPr>
          <w:rFonts w:ascii="Arial" w:hAnsi="Arial" w:cs="Arial"/>
          <w:b/>
          <w:bCs/>
          <w:color w:val="00009A"/>
          <w:sz w:val="22"/>
          <w:szCs w:val="22"/>
        </w:rPr>
      </w:pPr>
      <w:r w:rsidRPr="00EE14A5">
        <w:rPr>
          <w:rFonts w:ascii="Arial" w:hAnsi="Arial" w:cs="Arial"/>
          <w:color w:val="000000"/>
          <w:sz w:val="22"/>
          <w:szCs w:val="22"/>
        </w:rPr>
        <w:t xml:space="preserve">Wykonawca przystąpi do usuwania wad i usterek w terminie do </w:t>
      </w:r>
      <w:r w:rsidRPr="00EE14A5">
        <w:rPr>
          <w:rFonts w:ascii="Arial" w:hAnsi="Arial" w:cs="Arial"/>
          <w:b/>
          <w:bCs/>
          <w:color w:val="000000"/>
          <w:sz w:val="22"/>
          <w:szCs w:val="22"/>
        </w:rPr>
        <w:t xml:space="preserve">14 dni roboczych </w:t>
      </w:r>
      <w:r w:rsidRPr="00EE14A5">
        <w:rPr>
          <w:rFonts w:ascii="Arial" w:hAnsi="Arial" w:cs="Arial"/>
          <w:color w:val="000000"/>
          <w:sz w:val="22"/>
          <w:szCs w:val="22"/>
        </w:rPr>
        <w:t xml:space="preserve">od daty powiadomienia przez </w:t>
      </w:r>
      <w:r w:rsidR="00706613" w:rsidRPr="00EE14A5">
        <w:rPr>
          <w:rFonts w:ascii="Arial" w:hAnsi="Arial" w:cs="Arial"/>
          <w:color w:val="000000"/>
          <w:sz w:val="22"/>
          <w:szCs w:val="22"/>
        </w:rPr>
        <w:t>Zamawiającego</w:t>
      </w:r>
      <w:r w:rsidRPr="00EE14A5">
        <w:rPr>
          <w:rFonts w:ascii="Arial" w:hAnsi="Arial" w:cs="Arial"/>
          <w:color w:val="000000"/>
          <w:sz w:val="22"/>
          <w:szCs w:val="22"/>
        </w:rPr>
        <w:t xml:space="preserve">. Czas usuwania wad ustala się na </w:t>
      </w:r>
      <w:r w:rsidRPr="00EE14A5">
        <w:rPr>
          <w:rFonts w:ascii="Arial" w:hAnsi="Arial" w:cs="Arial"/>
          <w:b/>
          <w:bCs/>
          <w:color w:val="000000"/>
          <w:sz w:val="22"/>
          <w:szCs w:val="22"/>
        </w:rPr>
        <w:t>7 dni roboczych</w:t>
      </w:r>
      <w:r w:rsidRPr="00EE14A5">
        <w:rPr>
          <w:rFonts w:ascii="Arial" w:hAnsi="Arial" w:cs="Arial"/>
          <w:b/>
          <w:bCs/>
          <w:color w:val="00009A"/>
          <w:sz w:val="22"/>
          <w:szCs w:val="22"/>
        </w:rPr>
        <w:t>.</w:t>
      </w:r>
    </w:p>
    <w:p w14:paraId="1E0D1D9A" w14:textId="705B7A15"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783560E7" w14:textId="6E05AF04" w:rsidR="00E6236E" w:rsidRPr="00EE14A5" w:rsidRDefault="00E6236E"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W sytuacji, gdy wada powoduje awarie uniemożliwiająca zwykłe korzystanie z przedmiotu</w:t>
      </w:r>
    </w:p>
    <w:p w14:paraId="75276DC3" w14:textId="78A63D77"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 xml:space="preserve">umowy, lub wada może powodować dodatkowe koszty po stronie </w:t>
      </w:r>
      <w:r w:rsidR="00706613" w:rsidRPr="00EE14A5">
        <w:rPr>
          <w:rFonts w:ascii="Arial" w:hAnsi="Arial" w:cs="Arial"/>
          <w:color w:val="000000"/>
          <w:sz w:val="22"/>
          <w:szCs w:val="22"/>
        </w:rPr>
        <w:t>Zamawiającego</w:t>
      </w:r>
      <w:r w:rsidRPr="00EE14A5">
        <w:rPr>
          <w:rFonts w:ascii="Arial" w:hAnsi="Arial" w:cs="Arial"/>
          <w:color w:val="000000"/>
          <w:sz w:val="22"/>
          <w:szCs w:val="22"/>
        </w:rPr>
        <w:t>,</w:t>
      </w:r>
      <w:r w:rsidR="00EC25A5" w:rsidRPr="00EE14A5">
        <w:rPr>
          <w:rFonts w:ascii="Arial" w:hAnsi="Arial" w:cs="Arial"/>
          <w:color w:val="000000"/>
          <w:sz w:val="22"/>
          <w:szCs w:val="22"/>
        </w:rPr>
        <w:t xml:space="preserve"> </w:t>
      </w:r>
      <w:r w:rsidRPr="00EE14A5">
        <w:rPr>
          <w:rFonts w:ascii="Arial" w:hAnsi="Arial" w:cs="Arial"/>
          <w:color w:val="000000"/>
          <w:sz w:val="22"/>
          <w:szCs w:val="22"/>
        </w:rPr>
        <w:t>Wykonawca zobowiązany jest do przystąpienia do usuwania takiej wady niezwłocznie po</w:t>
      </w:r>
    </w:p>
    <w:p w14:paraId="04AADA10" w14:textId="5255CAFD" w:rsidR="00E6236E" w:rsidRPr="00EE14A5" w:rsidRDefault="00E6236E" w:rsidP="00EC25A5">
      <w:pPr>
        <w:pStyle w:val="Akapitzlist"/>
        <w:autoSpaceDE w:val="0"/>
        <w:autoSpaceDN w:val="0"/>
        <w:adjustRightInd w:val="0"/>
        <w:ind w:left="360"/>
        <w:jc w:val="both"/>
        <w:rPr>
          <w:rFonts w:ascii="Arial" w:hAnsi="Arial" w:cs="Arial"/>
          <w:color w:val="000000"/>
          <w:sz w:val="22"/>
          <w:szCs w:val="22"/>
        </w:rPr>
      </w:pPr>
      <w:r w:rsidRPr="00EE14A5">
        <w:rPr>
          <w:rFonts w:ascii="Arial" w:hAnsi="Arial" w:cs="Arial"/>
          <w:color w:val="000000"/>
          <w:sz w:val="22"/>
          <w:szCs w:val="22"/>
        </w:rPr>
        <w:t>otrzymaniu zgłoszenia.</w:t>
      </w:r>
    </w:p>
    <w:p w14:paraId="40591B1C" w14:textId="6A102255" w:rsidR="00EC25A5" w:rsidRPr="00EE14A5" w:rsidRDefault="00EC25A5" w:rsidP="001A1FB6">
      <w:pPr>
        <w:pStyle w:val="Tekstpodstawowy"/>
        <w:numPr>
          <w:ilvl w:val="0"/>
          <w:numId w:val="28"/>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6"/>
    <w:p w14:paraId="5801E136" w14:textId="0801FA03" w:rsidR="00120658" w:rsidRPr="00EE14A5" w:rsidRDefault="00120658" w:rsidP="001A1FB6">
      <w:pPr>
        <w:pStyle w:val="Tekstpodstawowy"/>
        <w:numPr>
          <w:ilvl w:val="0"/>
          <w:numId w:val="28"/>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r w:rsidR="00E27A21" w:rsidRPr="00EE14A5">
        <w:rPr>
          <w:rFonts w:cs="Arial"/>
          <w:sz w:val="22"/>
          <w:szCs w:val="22"/>
        </w:rPr>
        <w:t>.</w:t>
      </w:r>
    </w:p>
    <w:p w14:paraId="5AAC2EAC" w14:textId="4340BC56"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01021F90" w:rsidR="00AD7C8C" w:rsidRPr="00EE14A5" w:rsidRDefault="00AD7C8C" w:rsidP="001A1FB6">
      <w:pPr>
        <w:pStyle w:val="Akapitzlist"/>
        <w:numPr>
          <w:ilvl w:val="0"/>
          <w:numId w:val="28"/>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lastRenderedPageBreak/>
        <w:t xml:space="preserve">Udzielone rękojmia i gwarancja nie naruszają prawa </w:t>
      </w:r>
      <w:r w:rsidR="00706613" w:rsidRPr="00EE14A5">
        <w:rPr>
          <w:rFonts w:ascii="Arial" w:hAnsi="Arial" w:cs="Arial"/>
          <w:color w:val="000000"/>
          <w:sz w:val="22"/>
          <w:szCs w:val="22"/>
        </w:rPr>
        <w:t>Zamawiającego</w:t>
      </w:r>
      <w:r w:rsidRPr="00EE14A5">
        <w:rPr>
          <w:rFonts w:ascii="Arial" w:hAnsi="Arial" w:cs="Arial"/>
          <w:color w:val="000000"/>
          <w:sz w:val="22"/>
          <w:szCs w:val="22"/>
        </w:rPr>
        <w:t xml:space="preserve"> do dochodzenia roszczeń o naprawienie szkody w pełnej wysokości na zasadach określonych w Kodeksie Cywilnym.</w:t>
      </w:r>
    </w:p>
    <w:p w14:paraId="5B29BE7E" w14:textId="77777777" w:rsidR="00120658" w:rsidRPr="00AD7C8C" w:rsidRDefault="00120658" w:rsidP="001A1FB6">
      <w:pPr>
        <w:numPr>
          <w:ilvl w:val="0"/>
          <w:numId w:val="28"/>
        </w:numPr>
        <w:tabs>
          <w:tab w:val="left" w:pos="2127"/>
        </w:tabs>
        <w:autoSpaceDE w:val="0"/>
        <w:autoSpaceDN w:val="0"/>
        <w:adjustRightInd w:val="0"/>
        <w:ind w:left="426" w:hanging="426"/>
        <w:contextualSpacing/>
        <w:jc w:val="both"/>
        <w:rPr>
          <w:rFonts w:cs="Arial"/>
          <w:b/>
          <w:bCs/>
          <w:strike/>
        </w:rPr>
      </w:pPr>
      <w:r w:rsidRPr="00AD7C8C">
        <w:rPr>
          <w:rFonts w:eastAsia="MS Mincho" w:cs="Arial"/>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AD7C8C">
        <w:rPr>
          <w:rFonts w:cs="Arial"/>
        </w:rPr>
        <w:t xml:space="preserve"> </w:t>
      </w:r>
    </w:p>
    <w:p w14:paraId="6B7DCB80" w14:textId="77777777" w:rsidR="00120658" w:rsidRPr="00AD7C8C" w:rsidRDefault="00120658" w:rsidP="00AD7C8C">
      <w:pPr>
        <w:autoSpaceDE w:val="0"/>
        <w:autoSpaceDN w:val="0"/>
        <w:adjustRightInd w:val="0"/>
        <w:jc w:val="both"/>
        <w:rPr>
          <w:rFonts w:cs="Arial"/>
        </w:rPr>
      </w:pPr>
    </w:p>
    <w:p w14:paraId="53F4E4A3" w14:textId="64122645" w:rsidR="00120658" w:rsidRPr="00AD5BF1" w:rsidRDefault="00120658" w:rsidP="00120658">
      <w:pPr>
        <w:autoSpaceDE w:val="0"/>
        <w:autoSpaceDN w:val="0"/>
        <w:adjustRightInd w:val="0"/>
        <w:jc w:val="center"/>
        <w:rPr>
          <w:rFonts w:cs="Arial"/>
          <w:b/>
          <w:bCs/>
        </w:rPr>
      </w:pPr>
      <w:r w:rsidRPr="00AD5BF1">
        <w:rPr>
          <w:rFonts w:cs="Arial"/>
          <w:b/>
          <w:bCs/>
        </w:rPr>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1A1FB6">
      <w:pPr>
        <w:numPr>
          <w:ilvl w:val="0"/>
          <w:numId w:val="29"/>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1A1FB6">
      <w:pPr>
        <w:numPr>
          <w:ilvl w:val="0"/>
          <w:numId w:val="29"/>
        </w:numPr>
        <w:jc w:val="both"/>
        <w:rPr>
          <w:rFonts w:cs="Arial"/>
        </w:rPr>
      </w:pPr>
      <w:r w:rsidRPr="002C246E">
        <w:rPr>
          <w:rFonts w:cs="Arial"/>
        </w:rPr>
        <w:t>Zamawiający przewiduje możliwość wprowadzenia zmian do zawartej umowy w formie pisemnego aneksu:</w:t>
      </w:r>
    </w:p>
    <w:p w14:paraId="0401238A" w14:textId="7664665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wystąpi nieterminowe przekazanie studni przez Zamawiającego, a opóźnienie to będzie miało wpływ na terminowe wykonanie przedmiotu umowy,</w:t>
      </w:r>
    </w:p>
    <w:p w14:paraId="3ABD1889" w14:textId="6A54C62B"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2A406F54" w14:textId="275E5609"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wystąpienia niekorzystnych warunków atmosferycznych niepozwalających na prawidłowe wykonanie przedmiotu zamówienia,</w:t>
      </w:r>
    </w:p>
    <w:p w14:paraId="04FBA949" w14:textId="2F1FB491"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3EE82C5F" w14:textId="544CDF34" w:rsidR="002C246E" w:rsidRPr="002C246E" w:rsidRDefault="002C246E" w:rsidP="001A1FB6">
      <w:pPr>
        <w:pStyle w:val="Akapitzlist"/>
        <w:numPr>
          <w:ilvl w:val="0"/>
          <w:numId w:val="38"/>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1D8748DC" w14:textId="77777777" w:rsidR="00120658" w:rsidRPr="002C246E" w:rsidRDefault="00120658" w:rsidP="001A1FB6">
      <w:pPr>
        <w:pStyle w:val="Akapitzlist"/>
        <w:numPr>
          <w:ilvl w:val="0"/>
          <w:numId w:val="29"/>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727A01F3" w:rsidR="00E96E8B" w:rsidRPr="001D024F" w:rsidRDefault="00E96E8B" w:rsidP="001A1FB6">
      <w:pPr>
        <w:pStyle w:val="Akapitzlist"/>
        <w:numPr>
          <w:ilvl w:val="0"/>
          <w:numId w:val="29"/>
        </w:numPr>
        <w:jc w:val="both"/>
        <w:rPr>
          <w:rFonts w:ascii="Arial" w:hAnsi="Arial" w:cs="Arial"/>
          <w:sz w:val="22"/>
          <w:szCs w:val="22"/>
        </w:rPr>
      </w:pPr>
      <w:bookmarkStart w:id="17" w:name="_Hlk114228378"/>
      <w:r w:rsidRPr="001D024F">
        <w:rPr>
          <w:rFonts w:ascii="Arial" w:hAnsi="Arial" w:cs="Arial"/>
          <w:sz w:val="22"/>
          <w:szCs w:val="22"/>
        </w:rPr>
        <w:t>W sprawach nieuregulowanych niniejszą umową mają zastosowanie przepisy ustawy z dnia 23 kwietnia 1964 r. Kodeks cywilny (Dz. U. z 202</w:t>
      </w:r>
      <w:r w:rsidR="00B36552">
        <w:rPr>
          <w:rFonts w:ascii="Arial" w:hAnsi="Arial" w:cs="Arial"/>
          <w:sz w:val="22"/>
          <w:szCs w:val="22"/>
        </w:rPr>
        <w:t>4</w:t>
      </w:r>
      <w:r w:rsidRPr="001D024F">
        <w:rPr>
          <w:rFonts w:ascii="Arial" w:hAnsi="Arial" w:cs="Arial"/>
          <w:sz w:val="22"/>
          <w:szCs w:val="22"/>
        </w:rPr>
        <w:t>r. poz. 1</w:t>
      </w:r>
      <w:r w:rsidR="00B36552">
        <w:rPr>
          <w:rFonts w:ascii="Arial" w:hAnsi="Arial" w:cs="Arial"/>
          <w:sz w:val="22"/>
          <w:szCs w:val="22"/>
        </w:rPr>
        <w:t>061</w:t>
      </w:r>
      <w:r w:rsidRPr="001D024F">
        <w:rPr>
          <w:rFonts w:ascii="Arial" w:hAnsi="Arial" w:cs="Arial"/>
          <w:sz w:val="22"/>
          <w:szCs w:val="22"/>
        </w:rPr>
        <w:t xml:space="preserve"> z późn. zm.), </w:t>
      </w:r>
      <w:r w:rsidR="001D024F" w:rsidRPr="001D024F">
        <w:rPr>
          <w:rFonts w:ascii="Arial" w:hAnsi="Arial" w:cs="Arial"/>
          <w:sz w:val="22"/>
          <w:szCs w:val="22"/>
        </w:rPr>
        <w:t>ustawy z dnia 9 czerwca 2011r. Prawo geologiczne i górnicze (</w:t>
      </w:r>
      <w:r w:rsidR="00B36552" w:rsidRPr="00FD3086">
        <w:rPr>
          <w:rFonts w:ascii="Arial" w:hAnsi="Arial" w:cs="Arial"/>
          <w:sz w:val="22"/>
          <w:szCs w:val="22"/>
        </w:rPr>
        <w:t>Dz.U. z 2023 r. poz. 633 z późn. zm.</w:t>
      </w:r>
      <w:r w:rsidR="001D024F" w:rsidRPr="001D024F">
        <w:rPr>
          <w:rFonts w:ascii="Arial" w:hAnsi="Arial" w:cs="Arial"/>
          <w:sz w:val="22"/>
          <w:szCs w:val="22"/>
        </w:rPr>
        <w:t xml:space="preserve">),  </w:t>
      </w:r>
      <w:r w:rsidRPr="001D024F">
        <w:rPr>
          <w:rFonts w:ascii="Arial" w:hAnsi="Arial" w:cs="Arial"/>
          <w:sz w:val="22"/>
          <w:szCs w:val="22"/>
        </w:rPr>
        <w:t>ustawy z dnia 14 grudnia 2012 r. o odpadach (</w:t>
      </w:r>
      <w:r w:rsidR="00D61E96" w:rsidRPr="00FD3086">
        <w:rPr>
          <w:rFonts w:ascii="Arial" w:hAnsi="Arial" w:cs="Arial"/>
          <w:sz w:val="22"/>
          <w:szCs w:val="22"/>
        </w:rPr>
        <w:t>Dz.U. z 2023r. poz. 1587 z późn. zm</w:t>
      </w:r>
      <w:r w:rsidR="0036235E">
        <w:rPr>
          <w:rFonts w:ascii="Arial" w:eastAsia="Calibri" w:hAnsi="Arial" w:cs="Arial"/>
          <w:sz w:val="22"/>
          <w:szCs w:val="22"/>
        </w:rPr>
        <w:t>.</w:t>
      </w:r>
      <w:r w:rsidRPr="001D024F">
        <w:rPr>
          <w:rFonts w:ascii="Arial" w:hAnsi="Arial" w:cs="Arial"/>
          <w:sz w:val="22"/>
          <w:szCs w:val="22"/>
        </w:rPr>
        <w:t>)</w:t>
      </w:r>
      <w:r w:rsidR="0089148E" w:rsidRPr="001D024F">
        <w:rPr>
          <w:rFonts w:ascii="Arial" w:hAnsi="Arial" w:cs="Arial"/>
          <w:sz w:val="22"/>
          <w:szCs w:val="22"/>
        </w:rPr>
        <w:t>.</w:t>
      </w:r>
    </w:p>
    <w:bookmarkEnd w:id="17"/>
    <w:p w14:paraId="68B612A4"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1A1FB6">
      <w:pPr>
        <w:pStyle w:val="Akapitzlist"/>
        <w:numPr>
          <w:ilvl w:val="0"/>
          <w:numId w:val="29"/>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77777777" w:rsidR="00120658" w:rsidRPr="001D024F" w:rsidRDefault="00120658" w:rsidP="00120658">
      <w:pPr>
        <w:pStyle w:val="Akapitzlist"/>
        <w:ind w:left="357"/>
        <w:rPr>
          <w:rFonts w:ascii="Arial" w:hAnsi="Arial" w:cs="Arial"/>
          <w:sz w:val="22"/>
          <w:szCs w:val="22"/>
        </w:rPr>
      </w:pPr>
    </w:p>
    <w:p w14:paraId="2257E2E2" w14:textId="287E5194" w:rsidR="00120658" w:rsidRPr="00AD5BF1" w:rsidRDefault="00120658" w:rsidP="00120658">
      <w:pPr>
        <w:jc w:val="both"/>
        <w:rPr>
          <w:rFonts w:cs="Arial"/>
        </w:rPr>
      </w:pPr>
      <w:r w:rsidRPr="00AD5BF1">
        <w:rPr>
          <w:rFonts w:cs="Arial"/>
        </w:rPr>
        <w:t>Załączniki do umowy:</w:t>
      </w:r>
    </w:p>
    <w:p w14:paraId="517491C1" w14:textId="13671813" w:rsidR="00DC6B72" w:rsidRPr="00DC6B72" w:rsidRDefault="00DC6B72" w:rsidP="00DC6B72">
      <w:pPr>
        <w:snapToGrid w:val="0"/>
        <w:jc w:val="both"/>
        <w:rPr>
          <w:rFonts w:cs="Arial"/>
          <w:bCs/>
        </w:rPr>
      </w:pPr>
      <w:r w:rsidRPr="00DC6B72">
        <w:rPr>
          <w:rFonts w:cs="Arial"/>
          <w:bCs/>
        </w:rPr>
        <w:t>- załącznik nr 1 – szczegółowy opis przedmiotu zamówienia</w:t>
      </w:r>
    </w:p>
    <w:p w14:paraId="00087CD9" w14:textId="7355F465" w:rsidR="00DC6B72" w:rsidRPr="00DC6B72" w:rsidRDefault="00DC6B72" w:rsidP="00DC6B72">
      <w:pPr>
        <w:snapToGrid w:val="0"/>
        <w:jc w:val="both"/>
        <w:rPr>
          <w:rFonts w:cs="Arial"/>
          <w:bCs/>
        </w:rPr>
      </w:pPr>
      <w:r w:rsidRPr="00DC6B72">
        <w:rPr>
          <w:rFonts w:cs="Arial"/>
          <w:bCs/>
        </w:rPr>
        <w:t xml:space="preserve">- załącznik nr 2 – zbiorcze zestawienie wyników wiercenia studnia </w:t>
      </w:r>
      <w:r w:rsidR="00FE150F">
        <w:rPr>
          <w:rFonts w:cs="Arial"/>
          <w:bCs/>
        </w:rPr>
        <w:t>13</w:t>
      </w:r>
    </w:p>
    <w:p w14:paraId="6A411863" w14:textId="2EC118A3" w:rsidR="00DC6B72" w:rsidRPr="00DC6B72" w:rsidRDefault="00DC6B72" w:rsidP="00DC6B72">
      <w:pPr>
        <w:snapToGrid w:val="0"/>
        <w:jc w:val="both"/>
        <w:rPr>
          <w:rFonts w:cs="Arial"/>
          <w:bCs/>
        </w:rPr>
      </w:pPr>
      <w:r w:rsidRPr="00DC6B72">
        <w:rPr>
          <w:rFonts w:cs="Arial"/>
          <w:bCs/>
        </w:rPr>
        <w:t xml:space="preserve">- załącznik nr </w:t>
      </w:r>
      <w:r w:rsidR="00FE150F">
        <w:rPr>
          <w:rFonts w:cs="Arial"/>
          <w:bCs/>
        </w:rPr>
        <w:t>3</w:t>
      </w:r>
      <w:r w:rsidRPr="00DC6B72">
        <w:rPr>
          <w:rFonts w:cs="Arial"/>
          <w:bCs/>
        </w:rPr>
        <w:t xml:space="preserve"> – zestawienie wyników badań fizykochemicznych</w:t>
      </w: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3E31EB1B" w:rsidR="00120658" w:rsidRPr="00682DC4" w:rsidRDefault="00120658" w:rsidP="00682DC4">
      <w:pPr>
        <w:spacing w:line="259" w:lineRule="auto"/>
        <w:jc w:val="right"/>
        <w:rPr>
          <w:rFonts w:cs="Arial"/>
          <w:b/>
        </w:rPr>
      </w:pPr>
      <w:r w:rsidRPr="00682DC4">
        <w:rPr>
          <w:rFonts w:cs="Arial"/>
          <w:b/>
        </w:rPr>
        <w:t xml:space="preserve">Załącznik nr </w:t>
      </w:r>
      <w:r w:rsidR="006C7E11">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Default="00120658" w:rsidP="00682DC4">
      <w:pPr>
        <w:pStyle w:val="Tekstpodstawowywcity"/>
        <w:ind w:left="0"/>
        <w:jc w:val="both"/>
        <w:rPr>
          <w:rFonts w:ascii="Arial" w:hAnsi="Arial" w:cs="Arial"/>
          <w:sz w:val="22"/>
          <w:szCs w:val="22"/>
        </w:rPr>
      </w:pPr>
    </w:p>
    <w:p w14:paraId="27E71D6F" w14:textId="77777777" w:rsidR="00F30450" w:rsidRDefault="00F30450" w:rsidP="00F30450">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A317F23" w14:textId="77777777" w:rsidR="00F30450" w:rsidRDefault="00F30450" w:rsidP="00682DC4">
      <w:pPr>
        <w:pStyle w:val="Tekstpodstawowywcity"/>
        <w:ind w:left="0"/>
        <w:jc w:val="both"/>
        <w:rPr>
          <w:rFonts w:ascii="Arial" w:hAnsi="Arial" w:cs="Arial"/>
          <w:sz w:val="22"/>
          <w:szCs w:val="22"/>
        </w:rPr>
      </w:pPr>
    </w:p>
    <w:p w14:paraId="6BB9DD51" w14:textId="77777777" w:rsidR="00F30450" w:rsidRPr="00682DC4" w:rsidRDefault="00F30450" w:rsidP="00682DC4">
      <w:pPr>
        <w:pStyle w:val="Tekstpodstawowywcity"/>
        <w:ind w:left="0"/>
        <w:jc w:val="both"/>
        <w:rPr>
          <w:rFonts w:ascii="Arial" w:hAnsi="Arial" w:cs="Arial"/>
          <w:sz w:val="22"/>
          <w:szCs w:val="22"/>
        </w:rPr>
      </w:pPr>
    </w:p>
    <w:p w14:paraId="66479B8C" w14:textId="72BA0B6F"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bookmarkStart w:id="18" w:name="_Hlk177376096"/>
      <w:r w:rsidR="00BA6BE4">
        <w:rPr>
          <w:rFonts w:cs="Arial"/>
          <w:b/>
          <w:bCs/>
        </w:rPr>
        <w:t>Regeneracja</w:t>
      </w:r>
      <w:r w:rsidR="00BA6BE4" w:rsidRPr="00B600F5">
        <w:rPr>
          <w:rFonts w:cs="Arial"/>
          <w:b/>
          <w:bCs/>
        </w:rPr>
        <w:t xml:space="preserve"> studni głębinow</w:t>
      </w:r>
      <w:r w:rsidR="00FE150F">
        <w:rPr>
          <w:rFonts w:cs="Arial"/>
          <w:b/>
          <w:bCs/>
        </w:rPr>
        <w:t>ej</w:t>
      </w:r>
      <w:r w:rsidR="00BA6BE4" w:rsidRPr="00B600F5">
        <w:rPr>
          <w:rFonts w:cs="Arial"/>
          <w:b/>
          <w:bCs/>
        </w:rPr>
        <w:t xml:space="preserve"> na UW </w:t>
      </w:r>
      <w:r w:rsidR="00FE150F">
        <w:rPr>
          <w:rFonts w:cs="Arial"/>
          <w:b/>
          <w:bCs/>
        </w:rPr>
        <w:t>Odra</w:t>
      </w:r>
      <w:r w:rsidRPr="00D51E63">
        <w:rPr>
          <w:rFonts w:cs="Arial"/>
          <w:b/>
          <w:bCs/>
        </w:rPr>
        <w:t>”,</w:t>
      </w:r>
      <w:bookmarkEnd w:id="18"/>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77777777" w:rsidR="00120658" w:rsidRPr="009277F4" w:rsidRDefault="00120658" w:rsidP="00910340">
            <w:pPr>
              <w:snapToGrid w:val="0"/>
              <w:rPr>
                <w:rFonts w:cs="Arial"/>
                <w:b/>
              </w:rPr>
            </w:pPr>
            <w:r w:rsidRPr="009277F4">
              <w:rPr>
                <w:rFonts w:cs="Arial"/>
                <w:b/>
              </w:rPr>
              <w:t>Roboty,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77777777" w:rsidR="00120658" w:rsidRPr="009277F4" w:rsidRDefault="00120658" w:rsidP="00910340">
            <w:pPr>
              <w:snapToGrid w:val="0"/>
              <w:rPr>
                <w:rFonts w:cs="Arial"/>
                <w:b/>
              </w:rPr>
            </w:pPr>
            <w:r w:rsidRPr="009277F4">
              <w:rPr>
                <w:rFonts w:cs="Arial"/>
                <w:b/>
              </w:rPr>
              <w:t>Procentowy udział wartości robót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77777777" w:rsidR="00120658" w:rsidRPr="009277F4" w:rsidRDefault="00120658" w:rsidP="00910340">
            <w:pPr>
              <w:snapToGrid w:val="0"/>
              <w:rPr>
                <w:rFonts w:cs="Arial"/>
              </w:rPr>
            </w:pPr>
            <w:r w:rsidRPr="009277F4">
              <w:rPr>
                <w:rFonts w:cs="Arial"/>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77777777" w:rsidR="00120658" w:rsidRPr="009277F4" w:rsidRDefault="00120658" w:rsidP="00120658">
      <w:pPr>
        <w:pStyle w:val="Tekstpodstawowy"/>
        <w:ind w:left="360" w:hanging="360"/>
        <w:rPr>
          <w:szCs w:val="22"/>
        </w:rPr>
      </w:pPr>
      <w:r w:rsidRPr="009277F4">
        <w:rPr>
          <w:szCs w:val="22"/>
        </w:rPr>
        <w:t>b) oświadczamy, że roboty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19"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19"/>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58593F4B" w14:textId="5D3FDD71" w:rsidR="002C2FBD" w:rsidRDefault="002C2FBD" w:rsidP="00F30450">
      <w:pPr>
        <w:jc w:val="right"/>
        <w:rPr>
          <w:rFonts w:cs="Arial"/>
          <w:b/>
        </w:rPr>
      </w:pPr>
      <w:r w:rsidRPr="00597602">
        <w:rPr>
          <w:rFonts w:cs="Arial"/>
          <w:b/>
        </w:rPr>
        <w:lastRenderedPageBreak/>
        <w:t xml:space="preserve">Załącznik nr </w:t>
      </w:r>
      <w:r w:rsidR="006C7E11">
        <w:rPr>
          <w:rFonts w:cs="Arial"/>
          <w:b/>
        </w:rPr>
        <w:t>4</w:t>
      </w:r>
    </w:p>
    <w:p w14:paraId="72DE015A" w14:textId="241E8B84" w:rsidR="002C2FBD" w:rsidRPr="00597602" w:rsidRDefault="002C2FBD" w:rsidP="002C2FBD">
      <w:pPr>
        <w:spacing w:line="259" w:lineRule="auto"/>
        <w:jc w:val="right"/>
        <w:rPr>
          <w:rFonts w:cs="Arial"/>
          <w:b/>
        </w:rPr>
      </w:pPr>
      <w:r w:rsidRPr="00597602">
        <w:rPr>
          <w:rFonts w:cs="Arial"/>
          <w:b/>
        </w:rPr>
        <w:t xml:space="preserve">do </w:t>
      </w:r>
      <w:r>
        <w:rPr>
          <w:rFonts w:cs="Arial"/>
          <w:b/>
        </w:rPr>
        <w:t>oferty</w:t>
      </w:r>
    </w:p>
    <w:p w14:paraId="49E6C31F" w14:textId="77777777" w:rsidR="002C2FBD" w:rsidRPr="00597602" w:rsidRDefault="002C2FBD" w:rsidP="002C2FBD">
      <w:pPr>
        <w:rPr>
          <w:rFonts w:cs="Arial"/>
        </w:rPr>
      </w:pPr>
    </w:p>
    <w:p w14:paraId="34D8459E" w14:textId="77777777" w:rsidR="002C2FBD" w:rsidRDefault="002C2FBD" w:rsidP="002C2FBD">
      <w:pPr>
        <w:spacing w:before="120" w:line="312" w:lineRule="auto"/>
        <w:rPr>
          <w:rFonts w:cs="Arial"/>
          <w:i/>
        </w:rPr>
      </w:pPr>
      <w:r w:rsidRPr="00597602">
        <w:rPr>
          <w:rFonts w:cs="Arial"/>
        </w:rPr>
        <w:t>......................</w:t>
      </w:r>
      <w:r>
        <w:rPr>
          <w:rFonts w:cs="Arial"/>
        </w:rPr>
        <w:t>..................</w:t>
      </w:r>
      <w:r w:rsidRPr="00597602">
        <w:rPr>
          <w:rFonts w:cs="Arial"/>
        </w:rPr>
        <w:t>...............</w:t>
      </w:r>
      <w:r w:rsidRPr="00597602">
        <w:rPr>
          <w:rFonts w:cs="Arial"/>
        </w:rPr>
        <w:br/>
      </w:r>
      <w:r w:rsidRPr="00597602">
        <w:rPr>
          <w:rFonts w:cs="Arial"/>
          <w:i/>
        </w:rPr>
        <w:t>(</w:t>
      </w:r>
      <w:r w:rsidRPr="005D372F">
        <w:rPr>
          <w:rFonts w:cs="Arial"/>
          <w:color w:val="000000"/>
        </w:rPr>
        <w:t>pieczęć nagłówkowa</w:t>
      </w:r>
      <w:r w:rsidRPr="00597602">
        <w:rPr>
          <w:rFonts w:cs="Arial"/>
          <w:i/>
        </w:rPr>
        <w:t xml:space="preserve"> Wykonawcy)</w:t>
      </w:r>
      <w:r w:rsidRPr="00597602">
        <w:rPr>
          <w:rFonts w:cs="Arial"/>
          <w:i/>
        </w:rPr>
        <w:tab/>
      </w:r>
    </w:p>
    <w:p w14:paraId="06245959" w14:textId="4CB4A3CB" w:rsidR="002C2FBD" w:rsidRDefault="00771B4D" w:rsidP="002C2FBD">
      <w:pPr>
        <w:spacing w:before="120" w:line="312" w:lineRule="auto"/>
        <w:jc w:val="center"/>
        <w:rPr>
          <w:rFonts w:cs="Arial"/>
          <w:b/>
        </w:rPr>
      </w:pPr>
      <w:bookmarkStart w:id="20" w:name="_Hlk50839510"/>
      <w:r>
        <w:rPr>
          <w:rFonts w:cs="Arial"/>
          <w:b/>
        </w:rPr>
        <w:t>W</w:t>
      </w:r>
      <w:r w:rsidR="002C2FBD" w:rsidRPr="00597602">
        <w:rPr>
          <w:rFonts w:cs="Arial"/>
          <w:b/>
        </w:rPr>
        <w:t xml:space="preserve">ykaz </w:t>
      </w:r>
      <w:r w:rsidR="002C2FBD">
        <w:rPr>
          <w:rFonts w:cs="Arial"/>
          <w:b/>
        </w:rPr>
        <w:t>zrealizowanych zadań</w:t>
      </w:r>
    </w:p>
    <w:bookmarkEnd w:id="20"/>
    <w:p w14:paraId="3B844D80" w14:textId="77777777" w:rsidR="002C2FBD" w:rsidRPr="00597602" w:rsidRDefault="002C2FBD" w:rsidP="002C2FBD">
      <w:pPr>
        <w:spacing w:before="120" w:line="312" w:lineRule="auto"/>
        <w:jc w:val="center"/>
        <w:rPr>
          <w:rFonts w:cs="Arial"/>
          <w:b/>
        </w:rPr>
      </w:pPr>
    </w:p>
    <w:p w14:paraId="5FA1BFEA" w14:textId="741D3C6E" w:rsidR="002C2FBD" w:rsidRPr="002C2FBD" w:rsidRDefault="002C2FBD" w:rsidP="00771B4D">
      <w:pPr>
        <w:rPr>
          <w:rFonts w:cs="Arial"/>
        </w:rPr>
      </w:pPr>
      <w:r w:rsidRPr="000B4ED1">
        <w:rPr>
          <w:rFonts w:cs="Arial"/>
          <w:color w:val="000000"/>
        </w:rPr>
        <w:t xml:space="preserve"> w okresie ostatnich </w:t>
      </w:r>
      <w:r>
        <w:rPr>
          <w:rFonts w:cs="Arial"/>
          <w:color w:val="000000"/>
        </w:rPr>
        <w:t xml:space="preserve">trzech </w:t>
      </w:r>
      <w:r w:rsidRPr="000B4ED1">
        <w:rPr>
          <w:rFonts w:cs="Arial"/>
          <w:color w:val="000000"/>
        </w:rPr>
        <w:t>lat przed upływem terminu składania ofert wykonał</w:t>
      </w:r>
      <w:r>
        <w:rPr>
          <w:rFonts w:cs="Arial"/>
          <w:color w:val="000000"/>
        </w:rPr>
        <w:t>em/liśmy</w:t>
      </w:r>
      <w:r w:rsidRPr="000B4ED1">
        <w:rPr>
          <w:rFonts w:cs="Arial"/>
          <w:color w:val="000000"/>
        </w:rPr>
        <w:t xml:space="preserve"> co najmniej </w:t>
      </w:r>
      <w:r>
        <w:rPr>
          <w:rFonts w:cs="Arial"/>
          <w:color w:val="000000"/>
        </w:rPr>
        <w:t>pięć skutecznych regeneracji studni głębinowych.</w:t>
      </w:r>
      <w:r w:rsidRPr="000B4ED1">
        <w:rPr>
          <w:rFonts w:cs="Arial"/>
          <w:color w:val="000000"/>
        </w:rPr>
        <w:t xml:space="preserve"> </w:t>
      </w:r>
    </w:p>
    <w:p w14:paraId="4106406C" w14:textId="487CCB6B" w:rsidR="002C2FBD" w:rsidRDefault="002C2FBD" w:rsidP="00771B4D">
      <w:pPr>
        <w:rPr>
          <w:rFonts w:cs="Arial"/>
        </w:rPr>
      </w:pPr>
    </w:p>
    <w:tbl>
      <w:tblPr>
        <w:tblW w:w="54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37"/>
        <w:gridCol w:w="1583"/>
        <w:gridCol w:w="1900"/>
        <w:gridCol w:w="1800"/>
        <w:gridCol w:w="2067"/>
      </w:tblGrid>
      <w:tr w:rsidR="007B0D20" w:rsidRPr="003C2CFA" w14:paraId="0CF0E32D" w14:textId="77777777" w:rsidTr="002F6DEF">
        <w:tc>
          <w:tcPr>
            <w:tcW w:w="273" w:type="pct"/>
            <w:vAlign w:val="center"/>
          </w:tcPr>
          <w:p w14:paraId="59C2190F" w14:textId="77777777" w:rsidR="007B0D20" w:rsidRPr="003C2CFA" w:rsidRDefault="007B0D20" w:rsidP="0056650F">
            <w:pPr>
              <w:jc w:val="center"/>
              <w:rPr>
                <w:rFonts w:cs="Arial"/>
                <w:b/>
                <w:bCs/>
                <w:sz w:val="18"/>
                <w:szCs w:val="18"/>
              </w:rPr>
            </w:pPr>
            <w:r w:rsidRPr="003C2CFA">
              <w:rPr>
                <w:rFonts w:cs="Arial"/>
                <w:b/>
                <w:bCs/>
                <w:sz w:val="18"/>
                <w:szCs w:val="18"/>
              </w:rPr>
              <w:t>L.p.</w:t>
            </w:r>
          </w:p>
        </w:tc>
        <w:tc>
          <w:tcPr>
            <w:tcW w:w="986" w:type="pct"/>
            <w:vAlign w:val="center"/>
          </w:tcPr>
          <w:p w14:paraId="06483A48" w14:textId="77777777" w:rsidR="007B0D20" w:rsidRPr="003C2CFA" w:rsidRDefault="007B0D20" w:rsidP="0056650F">
            <w:pPr>
              <w:jc w:val="center"/>
              <w:rPr>
                <w:rFonts w:cs="Arial"/>
                <w:b/>
                <w:bCs/>
                <w:sz w:val="18"/>
                <w:szCs w:val="18"/>
              </w:rPr>
            </w:pPr>
            <w:r w:rsidRPr="003C2CFA">
              <w:rPr>
                <w:rFonts w:cs="Arial"/>
                <w:b/>
                <w:bCs/>
                <w:sz w:val="18"/>
                <w:szCs w:val="18"/>
              </w:rPr>
              <w:t>Rodzaj wykonanych zadań</w:t>
            </w:r>
            <w:r>
              <w:rPr>
                <w:rFonts w:cs="Arial"/>
                <w:b/>
                <w:bCs/>
                <w:sz w:val="18"/>
                <w:szCs w:val="18"/>
              </w:rPr>
              <w:t xml:space="preserve"> i ich  opis w zakresie spełnienia warunków udziału  w postepowaniu</w:t>
            </w:r>
          </w:p>
        </w:tc>
        <w:tc>
          <w:tcPr>
            <w:tcW w:w="806" w:type="pct"/>
            <w:vAlign w:val="center"/>
          </w:tcPr>
          <w:p w14:paraId="75E5B57B" w14:textId="77777777" w:rsidR="007B0D20" w:rsidRPr="00B3402B" w:rsidRDefault="007B0D20" w:rsidP="0056650F">
            <w:pPr>
              <w:jc w:val="center"/>
              <w:rPr>
                <w:rFonts w:cs="Arial"/>
                <w:b/>
                <w:bCs/>
                <w:sz w:val="18"/>
                <w:szCs w:val="18"/>
              </w:rPr>
            </w:pPr>
            <w:r w:rsidRPr="00292AAF">
              <w:rPr>
                <w:rFonts w:cs="Arial"/>
                <w:b/>
                <w:bCs/>
                <w:sz w:val="18"/>
                <w:szCs w:val="18"/>
              </w:rPr>
              <w:t>Data wykonania</w:t>
            </w:r>
            <w:r w:rsidRPr="00F12BCF">
              <w:rPr>
                <w:rFonts w:cs="Arial"/>
                <w:b/>
                <w:bCs/>
                <w:sz w:val="18"/>
                <w:szCs w:val="18"/>
              </w:rPr>
              <w:t xml:space="preserve"> (data odbioru końcowego) </w:t>
            </w:r>
            <w:r w:rsidRPr="00B3402B">
              <w:rPr>
                <w:rFonts w:cs="Arial"/>
                <w:b/>
                <w:bCs/>
                <w:sz w:val="18"/>
                <w:szCs w:val="18"/>
              </w:rPr>
              <w:t xml:space="preserve"> </w:t>
            </w:r>
          </w:p>
        </w:tc>
        <w:tc>
          <w:tcPr>
            <w:tcW w:w="967" w:type="pct"/>
            <w:vAlign w:val="center"/>
          </w:tcPr>
          <w:p w14:paraId="0870137E" w14:textId="77777777" w:rsidR="007B0D20" w:rsidRPr="003C2CFA" w:rsidRDefault="007B0D20" w:rsidP="0056650F">
            <w:pPr>
              <w:jc w:val="center"/>
              <w:rPr>
                <w:rFonts w:cs="Arial"/>
                <w:b/>
                <w:bCs/>
                <w:sz w:val="18"/>
                <w:szCs w:val="18"/>
              </w:rPr>
            </w:pPr>
            <w:r w:rsidRPr="003C2CFA">
              <w:rPr>
                <w:rFonts w:cs="Arial"/>
                <w:b/>
                <w:bCs/>
                <w:sz w:val="18"/>
                <w:szCs w:val="18"/>
              </w:rPr>
              <w:t>Miejsce wykonania</w:t>
            </w:r>
          </w:p>
        </w:tc>
        <w:tc>
          <w:tcPr>
            <w:tcW w:w="916" w:type="pct"/>
            <w:vAlign w:val="center"/>
          </w:tcPr>
          <w:p w14:paraId="4EA87A27" w14:textId="77777777" w:rsidR="007B0D20" w:rsidRPr="00DB3199" w:rsidRDefault="007B0D20" w:rsidP="0056650F">
            <w:pPr>
              <w:jc w:val="center"/>
              <w:rPr>
                <w:rFonts w:cs="Arial"/>
                <w:b/>
                <w:bCs/>
                <w:sz w:val="18"/>
                <w:szCs w:val="18"/>
              </w:rPr>
            </w:pPr>
            <w:r w:rsidRPr="00DB3199">
              <w:rPr>
                <w:rFonts w:cs="Arial"/>
                <w:b/>
                <w:bCs/>
                <w:sz w:val="18"/>
                <w:szCs w:val="18"/>
              </w:rPr>
              <w:t>Podmioty, na rzecz których zadania te zostały wykonane</w:t>
            </w:r>
          </w:p>
          <w:p w14:paraId="3062F88B" w14:textId="77777777" w:rsidR="007B0D20" w:rsidRPr="003C2CFA" w:rsidRDefault="007B0D20" w:rsidP="0056650F">
            <w:pPr>
              <w:jc w:val="center"/>
              <w:rPr>
                <w:rFonts w:cs="Arial"/>
                <w:b/>
                <w:bCs/>
                <w:sz w:val="18"/>
                <w:szCs w:val="18"/>
              </w:rPr>
            </w:pPr>
          </w:p>
        </w:tc>
        <w:tc>
          <w:tcPr>
            <w:tcW w:w="1053" w:type="pct"/>
            <w:vAlign w:val="center"/>
          </w:tcPr>
          <w:p w14:paraId="5FE5C62F" w14:textId="77777777" w:rsidR="007B0D20" w:rsidRPr="003C2CFA" w:rsidRDefault="007B0D20" w:rsidP="0056650F">
            <w:pPr>
              <w:jc w:val="center"/>
              <w:rPr>
                <w:rFonts w:cs="Arial"/>
                <w:b/>
                <w:bCs/>
                <w:sz w:val="18"/>
                <w:szCs w:val="18"/>
              </w:rPr>
            </w:pPr>
            <w:r w:rsidRPr="008B437B">
              <w:rPr>
                <w:rFonts w:cs="Arial"/>
                <w:b/>
                <w:bCs/>
                <w:sz w:val="18"/>
                <w:szCs w:val="18"/>
              </w:rPr>
              <w:t>Podmiot</w:t>
            </w:r>
            <w:r>
              <w:rPr>
                <w:rFonts w:cs="Arial"/>
                <w:b/>
                <w:bCs/>
                <w:sz w:val="18"/>
                <w:szCs w:val="18"/>
              </w:rPr>
              <w:t xml:space="preserve">, </w:t>
            </w:r>
            <w:r w:rsidRPr="008B437B">
              <w:rPr>
                <w:rFonts w:cs="Arial"/>
                <w:b/>
                <w:bCs/>
                <w:sz w:val="18"/>
                <w:szCs w:val="18"/>
              </w:rPr>
              <w:t>który zadania wykonał (</w:t>
            </w:r>
            <w:r>
              <w:rPr>
                <w:rFonts w:cs="Arial"/>
                <w:b/>
                <w:bCs/>
                <w:sz w:val="18"/>
                <w:szCs w:val="18"/>
              </w:rPr>
              <w:t>W</w:t>
            </w:r>
            <w:r w:rsidRPr="008B437B">
              <w:rPr>
                <w:rFonts w:cs="Arial"/>
                <w:b/>
                <w:bCs/>
                <w:sz w:val="18"/>
                <w:szCs w:val="18"/>
              </w:rPr>
              <w:t>ykonawca/podmiot udostępniający zasoby)</w:t>
            </w:r>
          </w:p>
        </w:tc>
      </w:tr>
      <w:tr w:rsidR="007B0D20" w:rsidRPr="003C2CFA" w14:paraId="01D40DC3" w14:textId="77777777" w:rsidTr="002F6DEF">
        <w:tc>
          <w:tcPr>
            <w:tcW w:w="273" w:type="pct"/>
            <w:vAlign w:val="center"/>
          </w:tcPr>
          <w:p w14:paraId="1047F09F" w14:textId="77777777" w:rsidR="007B0D20" w:rsidRPr="003C2CFA" w:rsidRDefault="007B0D20" w:rsidP="0056650F">
            <w:pPr>
              <w:spacing w:before="120" w:line="312" w:lineRule="auto"/>
              <w:rPr>
                <w:rFonts w:cs="Arial"/>
              </w:rPr>
            </w:pPr>
          </w:p>
        </w:tc>
        <w:tc>
          <w:tcPr>
            <w:tcW w:w="986" w:type="pct"/>
            <w:vAlign w:val="center"/>
          </w:tcPr>
          <w:p w14:paraId="32E6AAE0" w14:textId="77777777" w:rsidR="007B0D20" w:rsidRPr="003C2CFA" w:rsidRDefault="007B0D20" w:rsidP="0056650F">
            <w:pPr>
              <w:spacing w:before="120" w:line="312" w:lineRule="auto"/>
              <w:rPr>
                <w:rFonts w:cs="Arial"/>
              </w:rPr>
            </w:pPr>
          </w:p>
        </w:tc>
        <w:tc>
          <w:tcPr>
            <w:tcW w:w="806" w:type="pct"/>
            <w:vAlign w:val="center"/>
          </w:tcPr>
          <w:p w14:paraId="766334CE" w14:textId="77777777" w:rsidR="007B0D20" w:rsidRPr="003C2CFA" w:rsidRDefault="007B0D20" w:rsidP="0056650F">
            <w:pPr>
              <w:spacing w:before="120" w:line="312" w:lineRule="auto"/>
              <w:rPr>
                <w:rFonts w:cs="Arial"/>
              </w:rPr>
            </w:pPr>
          </w:p>
        </w:tc>
        <w:tc>
          <w:tcPr>
            <w:tcW w:w="967" w:type="pct"/>
            <w:vAlign w:val="center"/>
          </w:tcPr>
          <w:p w14:paraId="56EDC656" w14:textId="77777777" w:rsidR="007B0D20" w:rsidRPr="003C2CFA" w:rsidRDefault="007B0D20" w:rsidP="0056650F">
            <w:pPr>
              <w:spacing w:before="120" w:line="312" w:lineRule="auto"/>
              <w:rPr>
                <w:rFonts w:cs="Arial"/>
              </w:rPr>
            </w:pPr>
          </w:p>
        </w:tc>
        <w:tc>
          <w:tcPr>
            <w:tcW w:w="916" w:type="pct"/>
            <w:vAlign w:val="center"/>
          </w:tcPr>
          <w:p w14:paraId="7ADEA2B0" w14:textId="77777777" w:rsidR="007B0D20" w:rsidRPr="003C2CFA" w:rsidRDefault="007B0D20" w:rsidP="0056650F">
            <w:pPr>
              <w:spacing w:before="120" w:line="312" w:lineRule="auto"/>
              <w:rPr>
                <w:rFonts w:cs="Arial"/>
              </w:rPr>
            </w:pPr>
          </w:p>
        </w:tc>
        <w:tc>
          <w:tcPr>
            <w:tcW w:w="1053" w:type="pct"/>
            <w:vAlign w:val="center"/>
          </w:tcPr>
          <w:p w14:paraId="4A1424C9" w14:textId="77777777" w:rsidR="007B0D20" w:rsidRPr="003C2CFA" w:rsidRDefault="007B0D20" w:rsidP="0056650F">
            <w:pPr>
              <w:spacing w:before="120" w:line="312" w:lineRule="auto"/>
              <w:rPr>
                <w:rFonts w:cs="Arial"/>
              </w:rPr>
            </w:pPr>
          </w:p>
        </w:tc>
      </w:tr>
      <w:tr w:rsidR="007B0D20" w:rsidRPr="003C2CFA" w14:paraId="00FFE688" w14:textId="77777777" w:rsidTr="002F6DEF">
        <w:tc>
          <w:tcPr>
            <w:tcW w:w="273" w:type="pct"/>
            <w:vAlign w:val="center"/>
          </w:tcPr>
          <w:p w14:paraId="3F20A40B" w14:textId="77777777" w:rsidR="007B0D20" w:rsidRPr="003C2CFA" w:rsidRDefault="007B0D20" w:rsidP="0056650F">
            <w:pPr>
              <w:spacing w:before="120" w:line="312" w:lineRule="auto"/>
              <w:rPr>
                <w:rFonts w:cs="Arial"/>
              </w:rPr>
            </w:pPr>
          </w:p>
        </w:tc>
        <w:tc>
          <w:tcPr>
            <w:tcW w:w="986" w:type="pct"/>
            <w:vAlign w:val="center"/>
          </w:tcPr>
          <w:p w14:paraId="6242084C" w14:textId="77777777" w:rsidR="007B0D20" w:rsidRPr="003C2CFA" w:rsidRDefault="007B0D20" w:rsidP="0056650F">
            <w:pPr>
              <w:spacing w:before="120" w:line="312" w:lineRule="auto"/>
              <w:rPr>
                <w:rFonts w:cs="Arial"/>
              </w:rPr>
            </w:pPr>
          </w:p>
        </w:tc>
        <w:tc>
          <w:tcPr>
            <w:tcW w:w="806" w:type="pct"/>
            <w:vAlign w:val="center"/>
          </w:tcPr>
          <w:p w14:paraId="6C1BE308" w14:textId="77777777" w:rsidR="007B0D20" w:rsidRPr="003C2CFA" w:rsidRDefault="007B0D20" w:rsidP="0056650F">
            <w:pPr>
              <w:spacing w:before="120" w:line="312" w:lineRule="auto"/>
              <w:rPr>
                <w:rFonts w:cs="Arial"/>
              </w:rPr>
            </w:pPr>
          </w:p>
        </w:tc>
        <w:tc>
          <w:tcPr>
            <w:tcW w:w="967" w:type="pct"/>
            <w:vAlign w:val="center"/>
          </w:tcPr>
          <w:p w14:paraId="04E18BFE" w14:textId="77777777" w:rsidR="007B0D20" w:rsidRPr="003C2CFA" w:rsidRDefault="007B0D20" w:rsidP="0056650F">
            <w:pPr>
              <w:spacing w:before="120" w:line="312" w:lineRule="auto"/>
              <w:rPr>
                <w:rFonts w:cs="Arial"/>
              </w:rPr>
            </w:pPr>
          </w:p>
        </w:tc>
        <w:tc>
          <w:tcPr>
            <w:tcW w:w="916" w:type="pct"/>
            <w:vAlign w:val="center"/>
          </w:tcPr>
          <w:p w14:paraId="5BC439E8" w14:textId="77777777" w:rsidR="007B0D20" w:rsidRPr="003C2CFA" w:rsidRDefault="007B0D20" w:rsidP="0056650F">
            <w:pPr>
              <w:spacing w:before="120" w:line="312" w:lineRule="auto"/>
              <w:rPr>
                <w:rFonts w:cs="Arial"/>
              </w:rPr>
            </w:pPr>
          </w:p>
        </w:tc>
        <w:tc>
          <w:tcPr>
            <w:tcW w:w="1053" w:type="pct"/>
            <w:vAlign w:val="center"/>
          </w:tcPr>
          <w:p w14:paraId="11EE60AF" w14:textId="77777777" w:rsidR="007B0D20" w:rsidRPr="003C2CFA" w:rsidRDefault="007B0D20" w:rsidP="0056650F">
            <w:pPr>
              <w:spacing w:before="120" w:line="312" w:lineRule="auto"/>
              <w:rPr>
                <w:rFonts w:cs="Arial"/>
              </w:rPr>
            </w:pPr>
          </w:p>
        </w:tc>
      </w:tr>
      <w:tr w:rsidR="007B0D20" w:rsidRPr="003C2CFA" w14:paraId="71BE676F" w14:textId="77777777" w:rsidTr="002F6DEF">
        <w:tc>
          <w:tcPr>
            <w:tcW w:w="273" w:type="pct"/>
            <w:vAlign w:val="center"/>
          </w:tcPr>
          <w:p w14:paraId="743B916C" w14:textId="77777777" w:rsidR="007B0D20" w:rsidRPr="003C2CFA" w:rsidRDefault="007B0D20" w:rsidP="0056650F">
            <w:pPr>
              <w:spacing w:before="120" w:line="312" w:lineRule="auto"/>
              <w:rPr>
                <w:rFonts w:cs="Arial"/>
              </w:rPr>
            </w:pPr>
          </w:p>
        </w:tc>
        <w:tc>
          <w:tcPr>
            <w:tcW w:w="986" w:type="pct"/>
            <w:vAlign w:val="center"/>
          </w:tcPr>
          <w:p w14:paraId="2C46C7E9" w14:textId="77777777" w:rsidR="007B0D20" w:rsidRPr="003C2CFA" w:rsidRDefault="007B0D20" w:rsidP="0056650F">
            <w:pPr>
              <w:spacing w:before="120" w:line="312" w:lineRule="auto"/>
              <w:rPr>
                <w:rFonts w:cs="Arial"/>
              </w:rPr>
            </w:pPr>
          </w:p>
        </w:tc>
        <w:tc>
          <w:tcPr>
            <w:tcW w:w="806" w:type="pct"/>
            <w:vAlign w:val="center"/>
          </w:tcPr>
          <w:p w14:paraId="0C2686BA" w14:textId="77777777" w:rsidR="007B0D20" w:rsidRPr="003C2CFA" w:rsidRDefault="007B0D20" w:rsidP="0056650F">
            <w:pPr>
              <w:spacing w:before="120" w:line="312" w:lineRule="auto"/>
              <w:rPr>
                <w:rFonts w:cs="Arial"/>
              </w:rPr>
            </w:pPr>
          </w:p>
        </w:tc>
        <w:tc>
          <w:tcPr>
            <w:tcW w:w="967" w:type="pct"/>
            <w:vAlign w:val="center"/>
          </w:tcPr>
          <w:p w14:paraId="3D0B4F48" w14:textId="77777777" w:rsidR="007B0D20" w:rsidRPr="003C2CFA" w:rsidRDefault="007B0D20" w:rsidP="0056650F">
            <w:pPr>
              <w:spacing w:before="120" w:line="312" w:lineRule="auto"/>
              <w:rPr>
                <w:rFonts w:cs="Arial"/>
              </w:rPr>
            </w:pPr>
          </w:p>
        </w:tc>
        <w:tc>
          <w:tcPr>
            <w:tcW w:w="916" w:type="pct"/>
            <w:vAlign w:val="center"/>
          </w:tcPr>
          <w:p w14:paraId="75ED6275" w14:textId="77777777" w:rsidR="007B0D20" w:rsidRPr="003C2CFA" w:rsidRDefault="007B0D20" w:rsidP="0056650F">
            <w:pPr>
              <w:spacing w:before="120" w:line="312" w:lineRule="auto"/>
              <w:rPr>
                <w:rFonts w:cs="Arial"/>
              </w:rPr>
            </w:pPr>
          </w:p>
        </w:tc>
        <w:tc>
          <w:tcPr>
            <w:tcW w:w="1053" w:type="pct"/>
            <w:vAlign w:val="center"/>
          </w:tcPr>
          <w:p w14:paraId="2EE71286" w14:textId="77777777" w:rsidR="007B0D20" w:rsidRPr="003C2CFA" w:rsidRDefault="007B0D20" w:rsidP="0056650F">
            <w:pPr>
              <w:spacing w:before="120" w:line="312" w:lineRule="auto"/>
              <w:rPr>
                <w:rFonts w:cs="Arial"/>
              </w:rPr>
            </w:pPr>
          </w:p>
        </w:tc>
      </w:tr>
      <w:tr w:rsidR="007B0D20" w:rsidRPr="003C2CFA" w14:paraId="747AEEAC" w14:textId="77777777" w:rsidTr="002F6DEF">
        <w:tc>
          <w:tcPr>
            <w:tcW w:w="273" w:type="pct"/>
            <w:vAlign w:val="center"/>
          </w:tcPr>
          <w:p w14:paraId="3092F57A" w14:textId="77777777" w:rsidR="007B0D20" w:rsidRPr="003C2CFA" w:rsidRDefault="007B0D20" w:rsidP="0056650F">
            <w:pPr>
              <w:spacing w:before="120" w:line="312" w:lineRule="auto"/>
              <w:rPr>
                <w:rFonts w:cs="Arial"/>
              </w:rPr>
            </w:pPr>
          </w:p>
        </w:tc>
        <w:tc>
          <w:tcPr>
            <w:tcW w:w="986" w:type="pct"/>
            <w:vAlign w:val="center"/>
          </w:tcPr>
          <w:p w14:paraId="10E00F62" w14:textId="77777777" w:rsidR="007B0D20" w:rsidRPr="003C2CFA" w:rsidRDefault="007B0D20" w:rsidP="0056650F">
            <w:pPr>
              <w:spacing w:before="120" w:line="312" w:lineRule="auto"/>
              <w:rPr>
                <w:rFonts w:cs="Arial"/>
              </w:rPr>
            </w:pPr>
          </w:p>
        </w:tc>
        <w:tc>
          <w:tcPr>
            <w:tcW w:w="806" w:type="pct"/>
            <w:vAlign w:val="center"/>
          </w:tcPr>
          <w:p w14:paraId="5FBF39EE" w14:textId="77777777" w:rsidR="007B0D20" w:rsidRPr="003C2CFA" w:rsidRDefault="007B0D20" w:rsidP="0056650F">
            <w:pPr>
              <w:spacing w:before="120" w:line="312" w:lineRule="auto"/>
              <w:rPr>
                <w:rFonts w:cs="Arial"/>
              </w:rPr>
            </w:pPr>
          </w:p>
        </w:tc>
        <w:tc>
          <w:tcPr>
            <w:tcW w:w="967" w:type="pct"/>
            <w:vAlign w:val="center"/>
          </w:tcPr>
          <w:p w14:paraId="461E3DF2" w14:textId="77777777" w:rsidR="007B0D20" w:rsidRPr="003C2CFA" w:rsidRDefault="007B0D20" w:rsidP="0056650F">
            <w:pPr>
              <w:spacing w:before="120" w:line="312" w:lineRule="auto"/>
              <w:rPr>
                <w:rFonts w:cs="Arial"/>
              </w:rPr>
            </w:pPr>
          </w:p>
        </w:tc>
        <w:tc>
          <w:tcPr>
            <w:tcW w:w="916" w:type="pct"/>
            <w:vAlign w:val="center"/>
          </w:tcPr>
          <w:p w14:paraId="113B48A1" w14:textId="77777777" w:rsidR="007B0D20" w:rsidRPr="003C2CFA" w:rsidRDefault="007B0D20" w:rsidP="0056650F">
            <w:pPr>
              <w:spacing w:before="120" w:line="312" w:lineRule="auto"/>
              <w:rPr>
                <w:rFonts w:cs="Arial"/>
              </w:rPr>
            </w:pPr>
          </w:p>
        </w:tc>
        <w:tc>
          <w:tcPr>
            <w:tcW w:w="1053" w:type="pct"/>
            <w:vAlign w:val="center"/>
          </w:tcPr>
          <w:p w14:paraId="2A5E088E" w14:textId="77777777" w:rsidR="007B0D20" w:rsidRPr="003C2CFA" w:rsidRDefault="007B0D20" w:rsidP="0056650F">
            <w:pPr>
              <w:spacing w:before="120" w:line="312" w:lineRule="auto"/>
              <w:rPr>
                <w:rFonts w:cs="Arial"/>
              </w:rPr>
            </w:pPr>
          </w:p>
        </w:tc>
      </w:tr>
      <w:tr w:rsidR="002F6DEF" w:rsidRPr="003C2CFA" w14:paraId="03DE9BFC" w14:textId="77777777" w:rsidTr="002F6DEF">
        <w:tc>
          <w:tcPr>
            <w:tcW w:w="273" w:type="pct"/>
            <w:vAlign w:val="center"/>
          </w:tcPr>
          <w:p w14:paraId="37ACE68D" w14:textId="77777777" w:rsidR="002F6DEF" w:rsidRPr="003C2CFA" w:rsidRDefault="002F6DEF" w:rsidP="0056650F">
            <w:pPr>
              <w:spacing w:before="120" w:line="312" w:lineRule="auto"/>
              <w:rPr>
                <w:rFonts w:cs="Arial"/>
              </w:rPr>
            </w:pPr>
          </w:p>
        </w:tc>
        <w:tc>
          <w:tcPr>
            <w:tcW w:w="986" w:type="pct"/>
            <w:vAlign w:val="center"/>
          </w:tcPr>
          <w:p w14:paraId="7F157F64" w14:textId="77777777" w:rsidR="002F6DEF" w:rsidRPr="003C2CFA" w:rsidRDefault="002F6DEF" w:rsidP="0056650F">
            <w:pPr>
              <w:spacing w:before="120" w:line="312" w:lineRule="auto"/>
              <w:rPr>
                <w:rFonts w:cs="Arial"/>
              </w:rPr>
            </w:pPr>
          </w:p>
        </w:tc>
        <w:tc>
          <w:tcPr>
            <w:tcW w:w="806" w:type="pct"/>
            <w:vAlign w:val="center"/>
          </w:tcPr>
          <w:p w14:paraId="76C52D2A" w14:textId="77777777" w:rsidR="002F6DEF" w:rsidRPr="003C2CFA" w:rsidRDefault="002F6DEF" w:rsidP="0056650F">
            <w:pPr>
              <w:spacing w:before="120" w:line="312" w:lineRule="auto"/>
              <w:rPr>
                <w:rFonts w:cs="Arial"/>
              </w:rPr>
            </w:pPr>
          </w:p>
        </w:tc>
        <w:tc>
          <w:tcPr>
            <w:tcW w:w="967" w:type="pct"/>
            <w:vAlign w:val="center"/>
          </w:tcPr>
          <w:p w14:paraId="05629E9F" w14:textId="77777777" w:rsidR="002F6DEF" w:rsidRPr="003C2CFA" w:rsidRDefault="002F6DEF" w:rsidP="0056650F">
            <w:pPr>
              <w:spacing w:before="120" w:line="312" w:lineRule="auto"/>
              <w:rPr>
                <w:rFonts w:cs="Arial"/>
              </w:rPr>
            </w:pPr>
          </w:p>
        </w:tc>
        <w:tc>
          <w:tcPr>
            <w:tcW w:w="916" w:type="pct"/>
            <w:vAlign w:val="center"/>
          </w:tcPr>
          <w:p w14:paraId="336BDEB4" w14:textId="77777777" w:rsidR="002F6DEF" w:rsidRPr="003C2CFA" w:rsidRDefault="002F6DEF" w:rsidP="0056650F">
            <w:pPr>
              <w:spacing w:before="120" w:line="312" w:lineRule="auto"/>
              <w:rPr>
                <w:rFonts w:cs="Arial"/>
              </w:rPr>
            </w:pPr>
          </w:p>
        </w:tc>
        <w:tc>
          <w:tcPr>
            <w:tcW w:w="1053" w:type="pct"/>
            <w:vAlign w:val="center"/>
          </w:tcPr>
          <w:p w14:paraId="4C4B67EC" w14:textId="77777777" w:rsidR="002F6DEF" w:rsidRPr="003C2CFA" w:rsidRDefault="002F6DEF" w:rsidP="0056650F">
            <w:pPr>
              <w:spacing w:before="120" w:line="312" w:lineRule="auto"/>
              <w:rPr>
                <w:rFonts w:cs="Arial"/>
              </w:rPr>
            </w:pPr>
          </w:p>
        </w:tc>
      </w:tr>
    </w:tbl>
    <w:p w14:paraId="0DBF22EC" w14:textId="14542990" w:rsidR="008B038B" w:rsidRDefault="008B038B" w:rsidP="00771B4D">
      <w:pPr>
        <w:spacing w:before="120" w:line="312" w:lineRule="auto"/>
        <w:jc w:val="both"/>
        <w:rPr>
          <w:rFonts w:cs="Arial"/>
        </w:rPr>
      </w:pPr>
      <w:r w:rsidRPr="001071D0">
        <w:rPr>
          <w:rFonts w:cs="Arial"/>
        </w:rPr>
        <w:t>Do wykazu dołączam dowody jednoznacznie potwierdzające</w:t>
      </w:r>
      <w:r w:rsidR="00F30450">
        <w:rPr>
          <w:rFonts w:cs="Arial"/>
        </w:rPr>
        <w:t xml:space="preserve"> realizację powyższych zadań.</w:t>
      </w:r>
    </w:p>
    <w:p w14:paraId="433BE1AE" w14:textId="6B4DA002" w:rsidR="006C7E11" w:rsidRDefault="006C7E11" w:rsidP="00771B4D">
      <w:pPr>
        <w:spacing w:before="120" w:line="312" w:lineRule="auto"/>
        <w:jc w:val="both"/>
        <w:rPr>
          <w:rFonts w:cs="Arial"/>
        </w:rPr>
      </w:pPr>
    </w:p>
    <w:p w14:paraId="1C0057BA" w14:textId="77777777" w:rsidR="006C7E11" w:rsidRDefault="006C7E11" w:rsidP="00771B4D">
      <w:pPr>
        <w:spacing w:before="120" w:line="312" w:lineRule="auto"/>
        <w:jc w:val="both"/>
        <w:rPr>
          <w:rFonts w:cs="Arial"/>
        </w:rPr>
      </w:pPr>
    </w:p>
    <w:p w14:paraId="27E23538" w14:textId="77777777" w:rsidR="002C2FBD" w:rsidRPr="00C342C6" w:rsidRDefault="002C2FBD" w:rsidP="002C2FBD">
      <w:pPr>
        <w:spacing w:before="120" w:line="312" w:lineRule="auto"/>
        <w:rPr>
          <w:rFonts w:cs="Arial"/>
          <w:i/>
        </w:rPr>
      </w:pPr>
      <w:r w:rsidRPr="00597602">
        <w:rPr>
          <w:rFonts w:cs="Arial"/>
        </w:rPr>
        <w:t>........................., dn. ............................</w:t>
      </w:r>
      <w:r>
        <w:rPr>
          <w:rFonts w:cs="Arial"/>
          <w:i/>
        </w:rPr>
        <w:tab/>
      </w:r>
      <w:r w:rsidRPr="00597602">
        <w:rPr>
          <w:rFonts w:cs="Arial"/>
        </w:rPr>
        <w:t>....................................................................</w:t>
      </w:r>
    </w:p>
    <w:p w14:paraId="2D2FDA74" w14:textId="59DF9574" w:rsidR="002C2FBD" w:rsidRPr="002C2FBD" w:rsidRDefault="002C2FBD" w:rsidP="002C2FBD">
      <w:pPr>
        <w:ind w:left="4245" w:hanging="4245"/>
        <w:jc w:val="both"/>
        <w:rPr>
          <w:rFonts w:cs="Arial"/>
        </w:rPr>
      </w:pPr>
      <w:r w:rsidRPr="00270424">
        <w:rPr>
          <w:rFonts w:cs="Arial"/>
          <w:iCs/>
        </w:rPr>
        <w:t>Miejscowość, data</w:t>
      </w:r>
      <w:r w:rsidRPr="00597602">
        <w:rPr>
          <w:rFonts w:cs="Arial"/>
          <w:iCs/>
        </w:rPr>
        <w:t xml:space="preserve"> </w:t>
      </w:r>
      <w:r>
        <w:rPr>
          <w:rFonts w:cs="Arial"/>
        </w:rPr>
        <w:tab/>
      </w:r>
      <w:r>
        <w:rPr>
          <w:rFonts w:cs="Arial"/>
        </w:rPr>
        <w:tab/>
      </w:r>
      <w:r w:rsidRPr="009277F4">
        <w:rPr>
          <w:rFonts w:cs="Arial"/>
          <w:color w:val="000000"/>
          <w:sz w:val="16"/>
          <w:szCs w:val="16"/>
        </w:rPr>
        <w:t xml:space="preserve">(podpis osoby uprawnionej do składania oświadczeń woli w imieniu </w:t>
      </w:r>
      <w:r>
        <w:rPr>
          <w:rFonts w:cs="Arial"/>
          <w:color w:val="000000"/>
          <w:sz w:val="16"/>
          <w:szCs w:val="16"/>
        </w:rPr>
        <w:t>W</w:t>
      </w:r>
      <w:r w:rsidRPr="009277F4">
        <w:rPr>
          <w:rFonts w:cs="Arial"/>
          <w:color w:val="000000"/>
          <w:sz w:val="16"/>
          <w:szCs w:val="16"/>
        </w:rPr>
        <w:t>ykonawcy)</w:t>
      </w:r>
    </w:p>
    <w:p w14:paraId="1FDC564E" w14:textId="77777777" w:rsidR="002C2FBD" w:rsidRPr="009277F4" w:rsidRDefault="002C2FBD" w:rsidP="002C2FBD">
      <w:pPr>
        <w:ind w:left="5664" w:hanging="5004"/>
        <w:jc w:val="both"/>
        <w:rPr>
          <w:rFonts w:cs="Arial"/>
          <w:color w:val="000000"/>
          <w:sz w:val="16"/>
          <w:szCs w:val="16"/>
        </w:rPr>
      </w:pPr>
    </w:p>
    <w:p w14:paraId="62E7B0B8" w14:textId="77777777" w:rsidR="002C2FBD" w:rsidRPr="009277F4" w:rsidRDefault="002C2FBD" w:rsidP="002C2FBD">
      <w:pPr>
        <w:jc w:val="both"/>
        <w:rPr>
          <w:rFonts w:cs="Arial"/>
          <w:i/>
          <w:sz w:val="18"/>
          <w:szCs w:val="18"/>
        </w:rPr>
      </w:pPr>
    </w:p>
    <w:p w14:paraId="6E5950E2" w14:textId="2C167DB1" w:rsidR="002C2FBD" w:rsidRDefault="002C2FBD">
      <w:pPr>
        <w:rPr>
          <w:b/>
          <w:bCs/>
        </w:rPr>
      </w:pPr>
    </w:p>
    <w:p w14:paraId="2650BAAF" w14:textId="77777777" w:rsidR="006C7E11" w:rsidRDefault="006C7E11">
      <w:pPr>
        <w:rPr>
          <w:b/>
          <w:bCs/>
        </w:rPr>
      </w:pPr>
      <w:r>
        <w:br w:type="page"/>
      </w:r>
    </w:p>
    <w:p w14:paraId="0F82EA4F" w14:textId="3972E994" w:rsidR="00750B4E" w:rsidRPr="00BA4EFB" w:rsidRDefault="00750B4E" w:rsidP="00750B4E">
      <w:pPr>
        <w:pStyle w:val="Tytu"/>
        <w:tabs>
          <w:tab w:val="left" w:pos="7200"/>
        </w:tabs>
        <w:jc w:val="right"/>
        <w:rPr>
          <w:sz w:val="22"/>
          <w:szCs w:val="22"/>
        </w:rPr>
      </w:pPr>
      <w:r w:rsidRPr="00BA4EFB">
        <w:rPr>
          <w:sz w:val="22"/>
          <w:szCs w:val="22"/>
        </w:rPr>
        <w:lastRenderedPageBreak/>
        <w:t xml:space="preserve">Załącznik nr </w:t>
      </w:r>
      <w:r w:rsidR="006C7E11">
        <w:rPr>
          <w:sz w:val="22"/>
          <w:szCs w:val="22"/>
        </w:rPr>
        <w:t>5</w:t>
      </w:r>
    </w:p>
    <w:p w14:paraId="2C639312" w14:textId="77777777" w:rsidR="00750B4E" w:rsidRPr="00BA4EFB" w:rsidRDefault="00750B4E" w:rsidP="00750B4E">
      <w:pPr>
        <w:jc w:val="right"/>
        <w:rPr>
          <w:rFonts w:cs="Arial"/>
          <w:b/>
        </w:rPr>
      </w:pPr>
      <w:r w:rsidRPr="00BA4EFB">
        <w:rPr>
          <w:rFonts w:cs="Arial"/>
          <w:b/>
        </w:rPr>
        <w:t>do oferty</w:t>
      </w:r>
    </w:p>
    <w:p w14:paraId="030DE020" w14:textId="77777777" w:rsidR="00750B4E" w:rsidRPr="00BA4EFB" w:rsidRDefault="00750B4E" w:rsidP="00750B4E">
      <w:pPr>
        <w:pStyle w:val="Tytu"/>
        <w:tabs>
          <w:tab w:val="left" w:pos="7200"/>
        </w:tabs>
        <w:jc w:val="right"/>
        <w:rPr>
          <w:sz w:val="22"/>
          <w:szCs w:val="22"/>
        </w:rPr>
      </w:pPr>
    </w:p>
    <w:p w14:paraId="465BE326" w14:textId="77777777" w:rsidR="00750B4E" w:rsidRPr="00BA4EFB" w:rsidRDefault="00750B4E" w:rsidP="00750B4E">
      <w:pPr>
        <w:pStyle w:val="Tytu"/>
        <w:tabs>
          <w:tab w:val="left" w:pos="7200"/>
        </w:tabs>
        <w:jc w:val="left"/>
        <w:rPr>
          <w:sz w:val="22"/>
          <w:szCs w:val="22"/>
        </w:rPr>
      </w:pPr>
    </w:p>
    <w:p w14:paraId="4E25F323" w14:textId="77777777" w:rsidR="00750B4E" w:rsidRPr="00BA4EFB" w:rsidRDefault="00750B4E" w:rsidP="00750B4E">
      <w:pPr>
        <w:pStyle w:val="Tytu"/>
        <w:tabs>
          <w:tab w:val="left" w:pos="7200"/>
        </w:tabs>
        <w:jc w:val="left"/>
        <w:rPr>
          <w:sz w:val="22"/>
          <w:szCs w:val="22"/>
        </w:rPr>
      </w:pPr>
    </w:p>
    <w:p w14:paraId="20ED5764" w14:textId="77777777" w:rsidR="00750B4E" w:rsidRPr="00BA4EFB" w:rsidRDefault="00750B4E" w:rsidP="00750B4E">
      <w:pPr>
        <w:pStyle w:val="Tytu"/>
        <w:tabs>
          <w:tab w:val="left" w:pos="7200"/>
        </w:tabs>
        <w:jc w:val="left"/>
        <w:rPr>
          <w:sz w:val="22"/>
          <w:szCs w:val="22"/>
        </w:rPr>
      </w:pPr>
    </w:p>
    <w:p w14:paraId="4C3E4A5B" w14:textId="77777777" w:rsidR="00750B4E" w:rsidRPr="009277F4" w:rsidRDefault="00750B4E" w:rsidP="00750B4E">
      <w:pPr>
        <w:pStyle w:val="Tytu"/>
        <w:tabs>
          <w:tab w:val="left" w:pos="7200"/>
        </w:tabs>
        <w:jc w:val="left"/>
        <w:rPr>
          <w:szCs w:val="22"/>
        </w:rPr>
      </w:pPr>
    </w:p>
    <w:p w14:paraId="0CB7534A" w14:textId="77777777" w:rsidR="00750B4E" w:rsidRPr="009277F4" w:rsidRDefault="00750B4E" w:rsidP="00750B4E">
      <w:pPr>
        <w:pStyle w:val="Tytu"/>
        <w:tabs>
          <w:tab w:val="left" w:pos="7200"/>
        </w:tabs>
        <w:jc w:val="left"/>
        <w:rPr>
          <w:szCs w:val="22"/>
        </w:rPr>
      </w:pPr>
    </w:p>
    <w:p w14:paraId="7002E345" w14:textId="77777777" w:rsidR="00750B4E" w:rsidRPr="009277F4" w:rsidRDefault="00750B4E" w:rsidP="00750B4E">
      <w:pPr>
        <w:pStyle w:val="Tytu"/>
        <w:tabs>
          <w:tab w:val="left" w:pos="7200"/>
        </w:tabs>
        <w:jc w:val="left"/>
        <w:rPr>
          <w:szCs w:val="22"/>
        </w:rPr>
      </w:pPr>
    </w:p>
    <w:p w14:paraId="39D5C068" w14:textId="77777777" w:rsidR="00750B4E" w:rsidRPr="009277F4" w:rsidRDefault="00750B4E" w:rsidP="00750B4E">
      <w:pPr>
        <w:jc w:val="both"/>
        <w:rPr>
          <w:rFonts w:cs="Arial"/>
          <w:color w:val="000000"/>
        </w:rPr>
      </w:pPr>
      <w:r w:rsidRPr="009277F4">
        <w:rPr>
          <w:rFonts w:cs="Arial"/>
          <w:color w:val="000000"/>
        </w:rPr>
        <w:t>............................................................</w:t>
      </w:r>
    </w:p>
    <w:p w14:paraId="584336D0" w14:textId="77777777" w:rsidR="00750B4E" w:rsidRPr="009277F4" w:rsidRDefault="00750B4E" w:rsidP="00750B4E">
      <w:pPr>
        <w:jc w:val="both"/>
        <w:rPr>
          <w:rFonts w:cs="Arial"/>
          <w:color w:val="000000"/>
        </w:rPr>
      </w:pPr>
      <w:r w:rsidRPr="009277F4">
        <w:rPr>
          <w:rFonts w:cs="Arial"/>
          <w:color w:val="000000"/>
        </w:rPr>
        <w:t>( pieczęć nagłówkowa Wykonawcy)</w:t>
      </w:r>
    </w:p>
    <w:p w14:paraId="259AAC05" w14:textId="77777777" w:rsidR="00750B4E" w:rsidRPr="009277F4" w:rsidRDefault="00750B4E" w:rsidP="00750B4E">
      <w:pPr>
        <w:rPr>
          <w:rFonts w:cs="Arial"/>
          <w:color w:val="000000"/>
        </w:rPr>
      </w:pPr>
    </w:p>
    <w:p w14:paraId="39C60938" w14:textId="77777777" w:rsidR="00750B4E" w:rsidRPr="009277F4" w:rsidRDefault="00750B4E" w:rsidP="00750B4E">
      <w:pPr>
        <w:rPr>
          <w:rFonts w:cs="Arial"/>
          <w:color w:val="000000"/>
        </w:rPr>
      </w:pPr>
    </w:p>
    <w:p w14:paraId="7D5C752B" w14:textId="77777777" w:rsidR="00750B4E" w:rsidRPr="009277F4" w:rsidRDefault="00750B4E" w:rsidP="00750B4E">
      <w:pPr>
        <w:rPr>
          <w:rFonts w:cs="Arial"/>
          <w:color w:val="000000"/>
        </w:rPr>
      </w:pPr>
    </w:p>
    <w:p w14:paraId="5F07EBEE" w14:textId="77777777" w:rsidR="00750B4E" w:rsidRPr="009277F4" w:rsidRDefault="00750B4E" w:rsidP="00750B4E">
      <w:pPr>
        <w:rPr>
          <w:rFonts w:cs="Arial"/>
          <w:color w:val="000000"/>
        </w:rPr>
      </w:pPr>
    </w:p>
    <w:p w14:paraId="4DF2E64C" w14:textId="77777777" w:rsidR="00750B4E" w:rsidRPr="009277F4" w:rsidRDefault="00750B4E" w:rsidP="00750B4E">
      <w:pPr>
        <w:rPr>
          <w:rFonts w:cs="Arial"/>
          <w:color w:val="000000"/>
        </w:rPr>
      </w:pPr>
    </w:p>
    <w:p w14:paraId="7A79CD78" w14:textId="77777777" w:rsidR="00750B4E" w:rsidRPr="009277F4" w:rsidRDefault="00750B4E" w:rsidP="00750B4E">
      <w:pPr>
        <w:jc w:val="center"/>
        <w:rPr>
          <w:rFonts w:cs="Arial"/>
          <w:b/>
          <w:color w:val="000000"/>
        </w:rPr>
      </w:pPr>
      <w:r w:rsidRPr="009277F4">
        <w:rPr>
          <w:rFonts w:cs="Arial"/>
          <w:b/>
          <w:color w:val="000000"/>
        </w:rPr>
        <w:t>OŚWIADCZENIE</w:t>
      </w:r>
    </w:p>
    <w:p w14:paraId="2DCC68F5" w14:textId="77777777" w:rsidR="00750B4E" w:rsidRPr="009277F4" w:rsidRDefault="00750B4E" w:rsidP="00750B4E">
      <w:pPr>
        <w:jc w:val="both"/>
        <w:rPr>
          <w:rFonts w:cs="Arial"/>
          <w:color w:val="000000"/>
        </w:rPr>
      </w:pPr>
    </w:p>
    <w:p w14:paraId="15E35C4B" w14:textId="379BAF6C" w:rsidR="00750B4E" w:rsidRPr="009277F4" w:rsidRDefault="00750B4E" w:rsidP="000042E6">
      <w:pPr>
        <w:spacing w:line="276" w:lineRule="auto"/>
        <w:jc w:val="both"/>
        <w:rPr>
          <w:rFonts w:cs="Arial"/>
          <w:b/>
          <w:bCs/>
        </w:rPr>
      </w:pPr>
      <w:r w:rsidRPr="009277F4">
        <w:rPr>
          <w:rFonts w:cs="Arial"/>
          <w:color w:val="000000"/>
        </w:rPr>
        <w:t xml:space="preserve">Przystępując do udziału w postępowaniu o udzielenie zamówienia  pod nazwą:                                </w:t>
      </w:r>
      <w:r w:rsidR="00FE150F">
        <w:rPr>
          <w:rFonts w:cs="Arial"/>
          <w:b/>
          <w:bCs/>
        </w:rPr>
        <w:t>Regeneracja</w:t>
      </w:r>
      <w:r w:rsidR="00FE150F" w:rsidRPr="00B600F5">
        <w:rPr>
          <w:rFonts w:cs="Arial"/>
          <w:b/>
          <w:bCs/>
        </w:rPr>
        <w:t xml:space="preserve"> studni głębinow</w:t>
      </w:r>
      <w:r w:rsidR="00FE150F">
        <w:rPr>
          <w:rFonts w:cs="Arial"/>
          <w:b/>
          <w:bCs/>
        </w:rPr>
        <w:t>ej</w:t>
      </w:r>
      <w:r w:rsidR="00FE150F" w:rsidRPr="00B600F5">
        <w:rPr>
          <w:rFonts w:cs="Arial"/>
          <w:b/>
          <w:bCs/>
        </w:rPr>
        <w:t xml:space="preserve"> na UW </w:t>
      </w:r>
      <w:r w:rsidR="00FE150F">
        <w:rPr>
          <w:rFonts w:cs="Arial"/>
          <w:b/>
          <w:bCs/>
        </w:rPr>
        <w:t>Odra</w:t>
      </w:r>
      <w:r w:rsidR="00FE150F" w:rsidRPr="00D51E63">
        <w:rPr>
          <w:rFonts w:cs="Arial"/>
          <w:b/>
          <w:bCs/>
        </w:rPr>
        <w:t>”,</w:t>
      </w:r>
      <w:r w:rsidRPr="009277F4">
        <w:rPr>
          <w:rFonts w:cs="Arial"/>
          <w:b/>
          <w:bCs/>
        </w:rPr>
        <w:t xml:space="preserve">” </w:t>
      </w:r>
      <w:r w:rsidRPr="009277F4">
        <w:rPr>
          <w:rFonts w:cs="Arial"/>
          <w:color w:val="000000"/>
        </w:rPr>
        <w:t>będąc uprawnionym(-i) do składania oświadczeń w imieniu Wykonawcy:</w:t>
      </w:r>
    </w:p>
    <w:p w14:paraId="4E586231" w14:textId="77777777" w:rsidR="00750B4E" w:rsidRPr="009277F4" w:rsidRDefault="00750B4E" w:rsidP="00750B4E">
      <w:pPr>
        <w:jc w:val="both"/>
        <w:rPr>
          <w:rFonts w:cs="Arial"/>
          <w:color w:val="000000"/>
        </w:rPr>
      </w:pPr>
    </w:p>
    <w:p w14:paraId="2FBBCD70" w14:textId="77777777" w:rsidR="00750B4E" w:rsidRPr="009277F4" w:rsidRDefault="00750B4E" w:rsidP="00750B4E">
      <w:pPr>
        <w:jc w:val="both"/>
        <w:rPr>
          <w:rFonts w:cs="Arial"/>
          <w:b/>
          <w:color w:val="000000"/>
        </w:rPr>
      </w:pPr>
    </w:p>
    <w:p w14:paraId="52C52125" w14:textId="77777777" w:rsidR="00750B4E" w:rsidRPr="009277F4" w:rsidRDefault="00750B4E" w:rsidP="00750B4E">
      <w:pPr>
        <w:jc w:val="both"/>
        <w:rPr>
          <w:rFonts w:cs="Arial"/>
          <w:b/>
          <w:color w:val="000000"/>
        </w:rPr>
      </w:pPr>
    </w:p>
    <w:p w14:paraId="70C52F1E" w14:textId="14B5862A" w:rsidR="00750B4E" w:rsidRPr="009277F4" w:rsidRDefault="00750B4E" w:rsidP="00970257">
      <w:pPr>
        <w:jc w:val="both"/>
        <w:rPr>
          <w:rFonts w:cs="Arial"/>
          <w:color w:val="000000"/>
        </w:rPr>
      </w:pPr>
      <w:r w:rsidRPr="009277F4">
        <w:rPr>
          <w:rFonts w:cs="Arial"/>
          <w:color w:val="000000"/>
        </w:rPr>
        <w:t>Oświadczamy, że posiadamy aktualną polisę ubezpieczeniową</w:t>
      </w:r>
      <w:r>
        <w:rPr>
          <w:rFonts w:cs="Arial"/>
          <w:color w:val="000000"/>
        </w:rPr>
        <w:t xml:space="preserve">/inny dokument/* potwierdzający, że jesteśmy ubezpieczeni od odpowiedzialności cywilnej w zakresie prowadzonej działalności związanej z przedmiotem zamówienia </w:t>
      </w:r>
      <w:r w:rsidRPr="009277F4">
        <w:rPr>
          <w:rFonts w:cs="Arial"/>
          <w:color w:val="000000"/>
        </w:rPr>
        <w:t xml:space="preserve">z sumą ubezpieczenia na jedno lub wszystkie zdarzenia w </w:t>
      </w:r>
      <w:r w:rsidRPr="009277F4">
        <w:rPr>
          <w:rFonts w:cs="Arial"/>
        </w:rPr>
        <w:t xml:space="preserve">wysokości co najmniej </w:t>
      </w:r>
      <w:r w:rsidR="00A331DA">
        <w:rPr>
          <w:rFonts w:cs="Arial"/>
        </w:rPr>
        <w:t>1</w:t>
      </w:r>
      <w:r w:rsidR="00C959C3">
        <w:rPr>
          <w:rFonts w:cs="Arial"/>
        </w:rPr>
        <w:t>0</w:t>
      </w:r>
      <w:r w:rsidRPr="009277F4">
        <w:rPr>
          <w:rFonts w:cs="Arial"/>
        </w:rPr>
        <w:t>0 000,00 złotych</w:t>
      </w:r>
      <w:r w:rsidR="00970257">
        <w:rPr>
          <w:rFonts w:cs="Arial"/>
        </w:rPr>
        <w:t xml:space="preserve"> </w:t>
      </w:r>
      <w:r w:rsidR="00F30450">
        <w:rPr>
          <w:rFonts w:cs="Arial"/>
        </w:rPr>
        <w:t xml:space="preserve">oraz, że </w:t>
      </w:r>
      <w:r w:rsidR="00F30450" w:rsidRPr="00CE7496">
        <w:rPr>
          <w:rFonts w:cs="Arial"/>
          <w:color w:val="000000"/>
        </w:rPr>
        <w:t>s</w:t>
      </w:r>
      <w:r w:rsidR="00F30450" w:rsidRPr="00CE7496">
        <w:rPr>
          <w:rFonts w:cs="Arial"/>
        </w:rPr>
        <w:t>uma ubezpieczenia nie została skonsumowana przez inne roszczenia i stanowi zabezpieczenie w pełnej wysokośc</w:t>
      </w:r>
      <w:r w:rsidR="00970257">
        <w:rPr>
          <w:rFonts w:cs="Arial"/>
        </w:rPr>
        <w:t>i.</w:t>
      </w:r>
    </w:p>
    <w:p w14:paraId="57AD73C1" w14:textId="77777777" w:rsidR="00750B4E" w:rsidRPr="009277F4" w:rsidRDefault="00750B4E" w:rsidP="00750B4E">
      <w:pPr>
        <w:rPr>
          <w:rFonts w:cs="Arial"/>
        </w:rPr>
      </w:pPr>
    </w:p>
    <w:p w14:paraId="343E95A5" w14:textId="77777777" w:rsidR="00750B4E" w:rsidRPr="009277F4" w:rsidRDefault="00750B4E" w:rsidP="00750B4E">
      <w:pPr>
        <w:rPr>
          <w:rFonts w:cs="Arial"/>
        </w:rPr>
      </w:pPr>
    </w:p>
    <w:p w14:paraId="5FFFAF4F" w14:textId="77777777" w:rsidR="00750B4E" w:rsidRPr="009277F4" w:rsidRDefault="00750B4E" w:rsidP="00750B4E">
      <w:pPr>
        <w:rPr>
          <w:rFonts w:cs="Arial"/>
        </w:rPr>
      </w:pPr>
    </w:p>
    <w:p w14:paraId="6EF557C4" w14:textId="77777777" w:rsidR="00750B4E" w:rsidRPr="009277F4" w:rsidRDefault="00750B4E" w:rsidP="00750B4E">
      <w:pPr>
        <w:rPr>
          <w:rFonts w:cs="Arial"/>
        </w:rPr>
      </w:pPr>
    </w:p>
    <w:p w14:paraId="5534F3E3" w14:textId="77777777" w:rsidR="00750B4E" w:rsidRPr="009277F4" w:rsidRDefault="00750B4E" w:rsidP="00750B4E">
      <w:pPr>
        <w:rPr>
          <w:rFonts w:cs="Arial"/>
        </w:rPr>
      </w:pPr>
    </w:p>
    <w:p w14:paraId="6B7D24B4" w14:textId="77777777" w:rsidR="00750B4E" w:rsidRPr="009277F4" w:rsidRDefault="00750B4E" w:rsidP="00750B4E">
      <w:pPr>
        <w:rPr>
          <w:rFonts w:cs="Arial"/>
        </w:rPr>
      </w:pPr>
    </w:p>
    <w:p w14:paraId="3AF5F40B" w14:textId="77777777" w:rsidR="00750B4E" w:rsidRPr="009277F4" w:rsidRDefault="00750B4E" w:rsidP="00750B4E">
      <w:pPr>
        <w:rPr>
          <w:rFonts w:cs="Arial"/>
        </w:rPr>
      </w:pPr>
    </w:p>
    <w:p w14:paraId="08A01E2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01B1243F" w14:textId="77777777" w:rsidR="00750B4E" w:rsidRPr="009277F4" w:rsidRDefault="00750B4E" w:rsidP="00750B4E">
      <w:pPr>
        <w:pStyle w:val="Tytu"/>
        <w:tabs>
          <w:tab w:val="left" w:pos="7200"/>
        </w:tabs>
        <w:ind w:left="6372" w:hanging="6372"/>
        <w:jc w:val="left"/>
        <w:rPr>
          <w:b w:val="0"/>
          <w:color w:val="000000"/>
          <w:sz w:val="16"/>
          <w:szCs w:val="16"/>
        </w:rPr>
      </w:pPr>
      <w:r w:rsidRPr="009277F4">
        <w:rPr>
          <w:b w:val="0"/>
          <w:color w:val="000000"/>
          <w:szCs w:val="22"/>
        </w:rPr>
        <w:t>(miejsce i data)</w:t>
      </w:r>
      <w:r w:rsidRPr="009277F4">
        <w:rPr>
          <w:color w:val="000000"/>
          <w:szCs w:val="22"/>
        </w:rPr>
        <w:t xml:space="preserve">                                                               </w:t>
      </w:r>
      <w:r w:rsidRPr="009277F4">
        <w:rPr>
          <w:b w:val="0"/>
          <w:color w:val="000000"/>
          <w:sz w:val="16"/>
          <w:szCs w:val="16"/>
        </w:rPr>
        <w:t>(podpis osoby uprawnionej do składania oświadczeń woli w imieniu Wykonawcy)</w:t>
      </w:r>
    </w:p>
    <w:p w14:paraId="03C83E36" w14:textId="77777777" w:rsidR="00750B4E" w:rsidRPr="009277F4" w:rsidRDefault="00750B4E" w:rsidP="00750B4E">
      <w:pPr>
        <w:rPr>
          <w:rFonts w:cs="Arial"/>
          <w:bCs/>
          <w:color w:val="000000"/>
          <w:sz w:val="16"/>
          <w:szCs w:val="16"/>
        </w:rPr>
      </w:pPr>
    </w:p>
    <w:p w14:paraId="34074F5F" w14:textId="77777777" w:rsidR="00750B4E" w:rsidRDefault="00750B4E" w:rsidP="00750B4E">
      <w:pPr>
        <w:rPr>
          <w:rFonts w:cs="Arial"/>
          <w:bCs/>
          <w:color w:val="000000"/>
        </w:rPr>
      </w:pPr>
    </w:p>
    <w:p w14:paraId="177CD15D" w14:textId="77777777" w:rsidR="00750B4E" w:rsidRDefault="00750B4E" w:rsidP="00750B4E">
      <w:pPr>
        <w:rPr>
          <w:rFonts w:cs="Arial"/>
          <w:bCs/>
          <w:color w:val="000000"/>
        </w:rPr>
      </w:pPr>
    </w:p>
    <w:p w14:paraId="2A78898E" w14:textId="77777777" w:rsidR="00750B4E" w:rsidRDefault="00750B4E" w:rsidP="00750B4E">
      <w:pPr>
        <w:rPr>
          <w:rFonts w:cs="Arial"/>
          <w:bCs/>
          <w:color w:val="000000"/>
        </w:rPr>
      </w:pPr>
    </w:p>
    <w:p w14:paraId="6D41E795" w14:textId="77777777" w:rsidR="00750B4E" w:rsidRPr="009277F4" w:rsidRDefault="00750B4E" w:rsidP="00750B4E">
      <w:pPr>
        <w:rPr>
          <w:rFonts w:cs="Arial"/>
          <w:bCs/>
          <w:color w:val="000000"/>
        </w:rPr>
      </w:pPr>
      <w:r>
        <w:rPr>
          <w:rFonts w:cs="Arial"/>
        </w:rPr>
        <w:t>/</w:t>
      </w:r>
      <w:r w:rsidRPr="009277F4">
        <w:rPr>
          <w:rFonts w:cs="Arial"/>
        </w:rPr>
        <w:t>*</w:t>
      </w:r>
      <w:r>
        <w:rPr>
          <w:rFonts w:cs="Arial"/>
        </w:rPr>
        <w:t xml:space="preserve"> nie potrzebne </w:t>
      </w:r>
      <w:r w:rsidRPr="009277F4">
        <w:rPr>
          <w:rFonts w:cs="Arial"/>
        </w:rPr>
        <w:t xml:space="preserve">skreślić </w:t>
      </w:r>
      <w:r w:rsidRPr="009277F4">
        <w:rPr>
          <w:rFonts w:cs="Arial"/>
          <w:bCs/>
          <w:color w:val="000000"/>
        </w:rPr>
        <w:br w:type="page"/>
      </w:r>
    </w:p>
    <w:p w14:paraId="2B69D115" w14:textId="7014B6C7"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6</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6C0E5158"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FE150F">
        <w:rPr>
          <w:rFonts w:cs="Arial"/>
          <w:b/>
          <w:bCs/>
        </w:rPr>
        <w:t>Regeneracja</w:t>
      </w:r>
      <w:r w:rsidR="00FE150F" w:rsidRPr="00B600F5">
        <w:rPr>
          <w:rFonts w:cs="Arial"/>
          <w:b/>
          <w:bCs/>
        </w:rPr>
        <w:t xml:space="preserve"> studni głębinow</w:t>
      </w:r>
      <w:r w:rsidR="00FE150F">
        <w:rPr>
          <w:rFonts w:cs="Arial"/>
          <w:b/>
          <w:bCs/>
        </w:rPr>
        <w:t>ej</w:t>
      </w:r>
      <w:r w:rsidR="00FE150F" w:rsidRPr="00B600F5">
        <w:rPr>
          <w:rFonts w:cs="Arial"/>
          <w:b/>
          <w:bCs/>
        </w:rPr>
        <w:t xml:space="preserve"> na UW </w:t>
      </w:r>
      <w:r w:rsidR="00FE150F">
        <w:rPr>
          <w:rFonts w:cs="Arial"/>
          <w:b/>
          <w:bCs/>
        </w:rPr>
        <w:t>Odra</w:t>
      </w:r>
      <w:r w:rsidR="00FE150F" w:rsidRPr="00D51E63">
        <w:rPr>
          <w:rFonts w:cs="Arial"/>
          <w:b/>
          <w:bCs/>
        </w:rPr>
        <w:t>”,</w:t>
      </w:r>
      <w:r w:rsidRPr="009277F4">
        <w:rPr>
          <w:rFonts w:cs="Arial"/>
          <w:b/>
          <w:bCs/>
        </w:rPr>
        <w:t>”</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66B509C0" w:rsidR="00750B4E" w:rsidRPr="009277F4" w:rsidRDefault="00750B4E" w:rsidP="00750B4E">
      <w:pPr>
        <w:jc w:val="right"/>
        <w:rPr>
          <w:rFonts w:cs="Arial"/>
          <w:b/>
        </w:rPr>
      </w:pPr>
      <w:r w:rsidRPr="009277F4">
        <w:rPr>
          <w:rFonts w:cs="Arial"/>
          <w:b/>
        </w:rPr>
        <w:lastRenderedPageBreak/>
        <w:t xml:space="preserve">Załącznik nr </w:t>
      </w:r>
      <w:r w:rsidR="006C7E11">
        <w:rPr>
          <w:rFonts w:cs="Arial"/>
          <w:b/>
        </w:rPr>
        <w:t>7</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2A4C4626"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FE150F">
        <w:rPr>
          <w:rFonts w:cs="Arial"/>
          <w:b/>
          <w:bCs/>
        </w:rPr>
        <w:t>Regeneracja</w:t>
      </w:r>
      <w:r w:rsidR="00FE150F" w:rsidRPr="00B600F5">
        <w:rPr>
          <w:rFonts w:cs="Arial"/>
          <w:b/>
          <w:bCs/>
        </w:rPr>
        <w:t xml:space="preserve"> studni głębinow</w:t>
      </w:r>
      <w:r w:rsidR="00FE150F">
        <w:rPr>
          <w:rFonts w:cs="Arial"/>
          <w:b/>
          <w:bCs/>
        </w:rPr>
        <w:t>ej</w:t>
      </w:r>
      <w:r w:rsidR="00FE150F" w:rsidRPr="00B600F5">
        <w:rPr>
          <w:rFonts w:cs="Arial"/>
          <w:b/>
          <w:bCs/>
        </w:rPr>
        <w:t xml:space="preserve"> na UW </w:t>
      </w:r>
      <w:r w:rsidR="00FE150F">
        <w:rPr>
          <w:rFonts w:cs="Arial"/>
          <w:b/>
          <w:bCs/>
        </w:rPr>
        <w:t>Odra</w:t>
      </w:r>
      <w:r w:rsidR="00FE150F" w:rsidRPr="00D51E63">
        <w:rPr>
          <w:rFonts w:cs="Arial"/>
          <w:b/>
          <w:bCs/>
        </w:rPr>
        <w:t>”,</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2CA4C400" w:rsidR="00750B4E" w:rsidRPr="009277F4" w:rsidRDefault="00750B4E" w:rsidP="00750B4E">
      <w:pPr>
        <w:jc w:val="right"/>
        <w:rPr>
          <w:rFonts w:cs="Arial"/>
          <w:b/>
        </w:rPr>
      </w:pPr>
      <w:r w:rsidRPr="009277F4">
        <w:rPr>
          <w:rFonts w:cs="Arial"/>
          <w:b/>
        </w:rPr>
        <w:lastRenderedPageBreak/>
        <w:t xml:space="preserve"> Załącznik nr </w:t>
      </w:r>
      <w:r w:rsidR="006C7E11">
        <w:rPr>
          <w:rFonts w:cs="Arial"/>
          <w:b/>
        </w:rPr>
        <w:t>8</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7115009C"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FE150F">
        <w:rPr>
          <w:rFonts w:cs="Arial"/>
          <w:b/>
          <w:bCs/>
        </w:rPr>
        <w:t>Regeneracja</w:t>
      </w:r>
      <w:r w:rsidR="00FE150F" w:rsidRPr="00B600F5">
        <w:rPr>
          <w:rFonts w:cs="Arial"/>
          <w:b/>
          <w:bCs/>
        </w:rPr>
        <w:t xml:space="preserve"> studni głębinow</w:t>
      </w:r>
      <w:r w:rsidR="00FE150F">
        <w:rPr>
          <w:rFonts w:cs="Arial"/>
          <w:b/>
          <w:bCs/>
        </w:rPr>
        <w:t>ej</w:t>
      </w:r>
      <w:r w:rsidR="00FE150F" w:rsidRPr="00B600F5">
        <w:rPr>
          <w:rFonts w:cs="Arial"/>
          <w:b/>
          <w:bCs/>
        </w:rPr>
        <w:t xml:space="preserve"> na UW </w:t>
      </w:r>
      <w:r w:rsidR="00FE150F">
        <w:rPr>
          <w:rFonts w:cs="Arial"/>
          <w:b/>
          <w:bCs/>
        </w:rPr>
        <w:t>Odra</w:t>
      </w:r>
      <w:r w:rsidR="00FE150F" w:rsidRPr="00D51E63">
        <w:rPr>
          <w:rFonts w:cs="Arial"/>
          <w:b/>
          <w:bCs/>
        </w:rPr>
        <w:t>”,</w:t>
      </w:r>
      <w:r w:rsidRPr="009277F4">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1A1FB6">
      <w:pPr>
        <w:pStyle w:val="Akapitzlist2"/>
        <w:numPr>
          <w:ilvl w:val="0"/>
          <w:numId w:val="30"/>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02DB4E8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6C7E11">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281103E6"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FE150F">
        <w:rPr>
          <w:rFonts w:cs="Arial"/>
          <w:b/>
          <w:bCs/>
        </w:rPr>
        <w:t>Regeneracja</w:t>
      </w:r>
      <w:r w:rsidR="00FE150F" w:rsidRPr="00B600F5">
        <w:rPr>
          <w:rFonts w:cs="Arial"/>
          <w:b/>
          <w:bCs/>
        </w:rPr>
        <w:t xml:space="preserve"> studni głębinow</w:t>
      </w:r>
      <w:r w:rsidR="00FE150F">
        <w:rPr>
          <w:rFonts w:cs="Arial"/>
          <w:b/>
          <w:bCs/>
        </w:rPr>
        <w:t>ej</w:t>
      </w:r>
      <w:r w:rsidR="00FE150F" w:rsidRPr="00B600F5">
        <w:rPr>
          <w:rFonts w:cs="Arial"/>
          <w:b/>
          <w:bCs/>
        </w:rPr>
        <w:t xml:space="preserve"> na UW </w:t>
      </w:r>
      <w:r w:rsidR="00FE150F">
        <w:rPr>
          <w:rFonts w:cs="Arial"/>
          <w:b/>
          <w:bCs/>
        </w:rPr>
        <w:t>Odra</w:t>
      </w:r>
      <w:r w:rsidR="00FE150F" w:rsidRPr="00D51E63">
        <w:rPr>
          <w:rFonts w:cs="Arial"/>
          <w:b/>
          <w:bCs/>
        </w:rPr>
        <w:t>”,</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289EAD1D"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z 202</w:t>
      </w:r>
      <w:r w:rsidR="003A3779">
        <w:rPr>
          <w:rStyle w:val="markedcontent"/>
          <w:rFonts w:cs="Arial"/>
        </w:rPr>
        <w:t>3</w:t>
      </w:r>
      <w:r>
        <w:rPr>
          <w:rStyle w:val="markedcontent"/>
          <w:rFonts w:cs="Arial"/>
        </w:rPr>
        <w:t xml:space="preserve">r. </w:t>
      </w:r>
      <w:r w:rsidRPr="008E6B2E">
        <w:rPr>
          <w:rStyle w:val="markedcontent"/>
          <w:rFonts w:cs="Arial"/>
        </w:rPr>
        <w:t xml:space="preserve">poz. </w:t>
      </w:r>
      <w:r w:rsidR="003A3779">
        <w:rPr>
          <w:rStyle w:val="markedcontent"/>
          <w:rFonts w:cs="Arial"/>
        </w:rPr>
        <w:t>129 z późn. zm.</w:t>
      </w:r>
      <w:r w:rsidRPr="008E6B2E">
        <w:rPr>
          <w:rStyle w:val="markedcontent"/>
          <w:rFonts w:cs="Arial"/>
        </w:rPr>
        <w:t>).</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0B46743D" w:rsidR="00750B4E" w:rsidRPr="009277F4" w:rsidRDefault="00750B4E" w:rsidP="00750B4E">
      <w:pPr>
        <w:spacing w:line="259" w:lineRule="auto"/>
        <w:jc w:val="right"/>
        <w:rPr>
          <w:rFonts w:cs="Arial"/>
          <w:b/>
        </w:rPr>
      </w:pPr>
      <w:r w:rsidRPr="009277F4">
        <w:rPr>
          <w:rFonts w:cs="Arial"/>
          <w:b/>
        </w:rPr>
        <w:lastRenderedPageBreak/>
        <w:t>Załącznik nr 1</w:t>
      </w:r>
      <w:r w:rsidR="006C7E11">
        <w:rPr>
          <w:rFonts w:cs="Arial"/>
          <w:b/>
        </w:rPr>
        <w:t>0</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28C0" w14:textId="77777777" w:rsidR="00AA5B13" w:rsidRDefault="00AA5B13" w:rsidP="007322F4">
      <w:r>
        <w:separator/>
      </w:r>
    </w:p>
  </w:endnote>
  <w:endnote w:type="continuationSeparator" w:id="0">
    <w:p w14:paraId="279216A2" w14:textId="77777777" w:rsidR="00AA5B13" w:rsidRDefault="00AA5B13"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3E2D" w14:textId="1458276B" w:rsidR="00EC4843" w:rsidRPr="005015D4" w:rsidRDefault="00EC4843" w:rsidP="00B600F5">
    <w:pPr>
      <w:pStyle w:val="Stopka"/>
      <w:ind w:left="993" w:hanging="993"/>
      <w:rPr>
        <w:rFonts w:eastAsiaTheme="majorEastAsia" w:cs="Arial"/>
        <w:sz w:val="14"/>
        <w:szCs w:val="14"/>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272AE5C9">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7B335"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r w:rsidRPr="005015D4">
      <w:rPr>
        <w:rFonts w:cs="Arial"/>
        <w:sz w:val="14"/>
        <w:szCs w:val="14"/>
      </w:rPr>
      <w:t xml:space="preserve"> </w:t>
    </w:r>
    <w:sdt>
      <w:sdtPr>
        <w:rPr>
          <w:rFonts w:eastAsiaTheme="majorEastAsia" w:cs="Arial"/>
          <w:sz w:val="14"/>
          <w:szCs w:val="14"/>
        </w:rPr>
        <w:id w:val="551044447"/>
        <w:docPartObj>
          <w:docPartGallery w:val="Page Numbers (Bottom of Page)"/>
          <w:docPartUnique/>
        </w:docPartObj>
      </w:sdtPr>
      <w:sdtEndPr/>
      <w:sdtContent>
        <w:r w:rsidRPr="005015D4">
          <w:rPr>
            <w:rFonts w:cs="Arial"/>
            <w:sz w:val="14"/>
            <w:szCs w:val="14"/>
          </w:rPr>
          <w:t xml:space="preserve">Znak sprawy : </w:t>
        </w:r>
        <w:r w:rsidR="00E44C29">
          <w:rPr>
            <w:rFonts w:cs="Arial"/>
            <w:sz w:val="14"/>
            <w:szCs w:val="14"/>
          </w:rPr>
          <w:t xml:space="preserve">                                                                                                </w:t>
        </w:r>
        <w:r w:rsidR="00254CBF">
          <w:rPr>
            <w:rFonts w:cs="Arial"/>
            <w:sz w:val="14"/>
            <w:szCs w:val="14"/>
          </w:rPr>
          <w:t xml:space="preserve">Regeneracja </w:t>
        </w:r>
        <w:r>
          <w:rPr>
            <w:rFonts w:cs="Arial"/>
            <w:sz w:val="14"/>
            <w:szCs w:val="14"/>
          </w:rPr>
          <w:t xml:space="preserve"> studni </w:t>
        </w:r>
        <w:r w:rsidRPr="005015D4">
          <w:rPr>
            <w:rFonts w:cs="Arial"/>
            <w:sz w:val="14"/>
            <w:szCs w:val="14"/>
          </w:rPr>
          <w:t>głębinow</w:t>
        </w:r>
        <w:r w:rsidR="00E44C29">
          <w:rPr>
            <w:rFonts w:cs="Arial"/>
            <w:sz w:val="14"/>
            <w:szCs w:val="14"/>
          </w:rPr>
          <w:t xml:space="preserve">ej </w:t>
        </w:r>
        <w:r>
          <w:rPr>
            <w:rFonts w:cs="Arial"/>
            <w:sz w:val="14"/>
            <w:szCs w:val="14"/>
          </w:rPr>
          <w:t>na UW „</w:t>
        </w:r>
        <w:r w:rsidR="00E44C29">
          <w:rPr>
            <w:rFonts w:cs="Arial"/>
            <w:sz w:val="14"/>
            <w:szCs w:val="14"/>
          </w:rPr>
          <w:t>Odra”</w:t>
        </w:r>
        <w:r>
          <w:rPr>
            <w:rFonts w:cs="Arial"/>
            <w:color w:val="808080" w:themeColor="background1" w:themeShade="80"/>
            <w:sz w:val="14"/>
            <w:szCs w:val="14"/>
          </w:rPr>
          <w:tab/>
        </w:r>
        <w:r w:rsidRPr="005015D4">
          <w:rPr>
            <w:rFonts w:eastAsiaTheme="majorEastAsia" w:cs="Arial"/>
            <w:sz w:val="14"/>
            <w:szCs w:val="14"/>
          </w:rPr>
          <w:t xml:space="preserve">str. </w:t>
        </w:r>
        <w:r w:rsidRPr="005015D4">
          <w:rPr>
            <w:rFonts w:eastAsiaTheme="minorEastAsia" w:cs="Arial"/>
            <w:sz w:val="14"/>
            <w:szCs w:val="14"/>
          </w:rPr>
          <w:fldChar w:fldCharType="begin"/>
        </w:r>
        <w:r w:rsidRPr="005015D4">
          <w:rPr>
            <w:rFonts w:cs="Arial"/>
            <w:sz w:val="14"/>
            <w:szCs w:val="14"/>
          </w:rPr>
          <w:instrText>PAGE    \* MERGEFORMAT</w:instrText>
        </w:r>
        <w:r w:rsidRPr="005015D4">
          <w:rPr>
            <w:rFonts w:eastAsiaTheme="minorEastAsia" w:cs="Arial"/>
            <w:sz w:val="14"/>
            <w:szCs w:val="14"/>
          </w:rPr>
          <w:fldChar w:fldCharType="separate"/>
        </w:r>
        <w:r w:rsidR="00410C08" w:rsidRPr="00410C08">
          <w:rPr>
            <w:rFonts w:eastAsiaTheme="majorEastAsia" w:cs="Arial"/>
            <w:noProof/>
            <w:sz w:val="14"/>
            <w:szCs w:val="14"/>
          </w:rPr>
          <w:t>34</w:t>
        </w:r>
        <w:r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9591" w14:textId="77777777" w:rsidR="00AA5B13" w:rsidRDefault="00AA5B13" w:rsidP="007322F4">
      <w:r>
        <w:separator/>
      </w:r>
    </w:p>
  </w:footnote>
  <w:footnote w:type="continuationSeparator" w:id="0">
    <w:p w14:paraId="0B41183E" w14:textId="77777777" w:rsidR="00AA5B13" w:rsidRDefault="00AA5B13"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6D755AB5" w14:textId="62908038" w:rsidR="00EC4843" w:rsidRDefault="00EC4843" w:rsidP="00E44C29">
    <w:pPr>
      <w:pStyle w:val="Nagwek"/>
      <w:jc w:val="cente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31C4"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00E44C29">
      <w:rPr>
        <w:rFonts w:cs="Arial"/>
        <w:sz w:val="14"/>
        <w:szCs w:val="14"/>
      </w:rPr>
      <w:t>99 812 400</w:t>
    </w:r>
    <w:r w:rsidR="00E44C29" w:rsidRPr="00100C5E">
      <w:rPr>
        <w:rFonts w:cs="Arial"/>
        <w:b/>
        <w:sz w:val="14"/>
        <w:szCs w:val="14"/>
      </w:rPr>
      <w:t>,00</w:t>
    </w:r>
    <w:r w:rsidR="00E44C29">
      <w:rPr>
        <w:rFonts w:cs="Arial"/>
        <w:b/>
        <w:sz w:val="14"/>
        <w:szCs w:val="14"/>
      </w:rPr>
      <w:t xml:space="preserve"> zł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B691A1"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singleLevel"/>
    <w:tmpl w:val="2EAE45AC"/>
    <w:name w:val="WW8Num9"/>
    <w:lvl w:ilvl="0">
      <w:start w:val="1"/>
      <w:numFmt w:val="decimal"/>
      <w:lvlText w:val="%1."/>
      <w:lvlJc w:val="left"/>
      <w:pPr>
        <w:tabs>
          <w:tab w:val="num" w:pos="360"/>
        </w:tabs>
        <w:ind w:left="360" w:hanging="360"/>
      </w:pPr>
      <w:rPr>
        <w:b w:val="0"/>
        <w:bCs/>
      </w:rPr>
    </w:lvl>
  </w:abstractNum>
  <w:abstractNum w:abstractNumId="2"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47A758B"/>
    <w:multiLevelType w:val="hybridMultilevel"/>
    <w:tmpl w:val="441A0920"/>
    <w:lvl w:ilvl="0" w:tplc="4F9EC2CA">
      <w:start w:val="1"/>
      <w:numFmt w:val="decimal"/>
      <w:lvlText w:val="%1."/>
      <w:lvlJc w:val="left"/>
      <w:pPr>
        <w:tabs>
          <w:tab w:val="num" w:pos="454"/>
        </w:tabs>
        <w:ind w:left="454" w:hanging="454"/>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7A239F"/>
    <w:multiLevelType w:val="hybridMultilevel"/>
    <w:tmpl w:val="7666BF00"/>
    <w:lvl w:ilvl="0" w:tplc="064E345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A0370D"/>
    <w:multiLevelType w:val="hybridMultilevel"/>
    <w:tmpl w:val="34483EA2"/>
    <w:lvl w:ilvl="0" w:tplc="935EF89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644159"/>
    <w:multiLevelType w:val="multilevel"/>
    <w:tmpl w:val="7ED65FA8"/>
    <w:lvl w:ilvl="0">
      <w:start w:val="10"/>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1"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3450344"/>
    <w:multiLevelType w:val="hybridMultilevel"/>
    <w:tmpl w:val="D4E62C6C"/>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7"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8C44015"/>
    <w:multiLevelType w:val="hybridMultilevel"/>
    <w:tmpl w:val="66E85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5676D1"/>
    <w:multiLevelType w:val="multilevel"/>
    <w:tmpl w:val="9D4CE022"/>
    <w:lvl w:ilvl="0">
      <w:start w:val="19"/>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525A1A5E"/>
    <w:multiLevelType w:val="hybridMultilevel"/>
    <w:tmpl w:val="87CE7834"/>
    <w:lvl w:ilvl="0" w:tplc="6D70EE8C">
      <w:start w:val="1"/>
      <w:numFmt w:val="decimal"/>
      <w:lvlText w:val="%1."/>
      <w:lvlJc w:val="left"/>
      <w:pPr>
        <w:tabs>
          <w:tab w:val="num" w:pos="567"/>
        </w:tabs>
        <w:ind w:left="567" w:hanging="567"/>
      </w:pPr>
      <w:rPr>
        <w:rFonts w:hint="default"/>
        <w:b/>
      </w:rPr>
    </w:lvl>
    <w:lvl w:ilvl="1" w:tplc="2010682E">
      <w:start w:val="1"/>
      <w:numFmt w:val="decimal"/>
      <w:isLgl/>
      <w:lvlText w:val="%2)"/>
      <w:lvlJc w:val="left"/>
      <w:pPr>
        <w:tabs>
          <w:tab w:val="num" w:pos="567"/>
        </w:tabs>
        <w:ind w:left="567" w:hanging="567"/>
      </w:pPr>
      <w:rPr>
        <w:rFonts w:ascii="Arial" w:eastAsia="Times New Roman" w:hAnsi="Arial" w:cs="Arial"/>
        <w:b w:val="0"/>
        <w:strike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1"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96517"/>
    <w:multiLevelType w:val="hybridMultilevel"/>
    <w:tmpl w:val="66E85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9096F"/>
    <w:multiLevelType w:val="multilevel"/>
    <w:tmpl w:val="84E276B8"/>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20919"/>
    <w:multiLevelType w:val="multilevel"/>
    <w:tmpl w:val="E826998A"/>
    <w:lvl w:ilvl="0">
      <w:start w:val="1"/>
      <w:numFmt w:val="decimal"/>
      <w:lvlText w:val="%1."/>
      <w:lvlJc w:val="left"/>
      <w:pPr>
        <w:ind w:left="720" w:hanging="360"/>
      </w:pPr>
      <w:rPr>
        <w:rFonts w:hint="default"/>
        <w:b w:val="0"/>
        <w:bCs w:val="0"/>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45"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7A414E"/>
    <w:multiLevelType w:val="hybridMultilevel"/>
    <w:tmpl w:val="9962F4E8"/>
    <w:lvl w:ilvl="0" w:tplc="8342ECE4">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5662495">
    <w:abstractNumId w:val="30"/>
  </w:num>
  <w:num w:numId="2" w16cid:durableId="1986623891">
    <w:abstractNumId w:val="4"/>
  </w:num>
  <w:num w:numId="3" w16cid:durableId="825363211">
    <w:abstractNumId w:val="0"/>
  </w:num>
  <w:num w:numId="4" w16cid:durableId="1142649489">
    <w:abstractNumId w:val="41"/>
  </w:num>
  <w:num w:numId="5" w16cid:durableId="2146923502">
    <w:abstractNumId w:val="12"/>
  </w:num>
  <w:num w:numId="6" w16cid:durableId="61679510">
    <w:abstractNumId w:val="36"/>
  </w:num>
  <w:num w:numId="7" w16cid:durableId="1543983952">
    <w:abstractNumId w:val="38"/>
  </w:num>
  <w:num w:numId="8" w16cid:durableId="1234857362">
    <w:abstractNumId w:val="37"/>
  </w:num>
  <w:num w:numId="9" w16cid:durableId="772632729">
    <w:abstractNumId w:val="22"/>
  </w:num>
  <w:num w:numId="10" w16cid:durableId="1285690837">
    <w:abstractNumId w:val="10"/>
  </w:num>
  <w:num w:numId="11" w16cid:durableId="1632787885">
    <w:abstractNumId w:val="16"/>
  </w:num>
  <w:num w:numId="12" w16cid:durableId="1315527704">
    <w:abstractNumId w:val="31"/>
  </w:num>
  <w:num w:numId="13" w16cid:durableId="1531719302">
    <w:abstractNumId w:val="23"/>
  </w:num>
  <w:num w:numId="14" w16cid:durableId="1256667322">
    <w:abstractNumId w:val="19"/>
  </w:num>
  <w:num w:numId="15" w16cid:durableId="766658890">
    <w:abstractNumId w:val="6"/>
  </w:num>
  <w:num w:numId="16" w16cid:durableId="1771469812">
    <w:abstractNumId w:val="7"/>
  </w:num>
  <w:num w:numId="17" w16cid:durableId="185810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7042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2676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743473">
    <w:abstractNumId w:val="32"/>
  </w:num>
  <w:num w:numId="21" w16cid:durableId="163326185">
    <w:abstractNumId w:val="39"/>
  </w:num>
  <w:num w:numId="22" w16cid:durableId="260723224">
    <w:abstractNumId w:val="20"/>
  </w:num>
  <w:num w:numId="23" w16cid:durableId="1576239050">
    <w:abstractNumId w:val="34"/>
  </w:num>
  <w:num w:numId="24" w16cid:durableId="868029608">
    <w:abstractNumId w:val="11"/>
  </w:num>
  <w:num w:numId="25" w16cid:durableId="590360002">
    <w:abstractNumId w:val="45"/>
  </w:num>
  <w:num w:numId="26" w16cid:durableId="280765350">
    <w:abstractNumId w:val="21"/>
  </w:num>
  <w:num w:numId="27" w16cid:durableId="306711286">
    <w:abstractNumId w:val="17"/>
  </w:num>
  <w:num w:numId="28" w16cid:durableId="440225101">
    <w:abstractNumId w:val="13"/>
  </w:num>
  <w:num w:numId="29" w16cid:durableId="1475488188">
    <w:abstractNumId w:val="42"/>
  </w:num>
  <w:num w:numId="30" w16cid:durableId="146828879">
    <w:abstractNumId w:val="25"/>
  </w:num>
  <w:num w:numId="31" w16cid:durableId="993878606">
    <w:abstractNumId w:val="40"/>
  </w:num>
  <w:num w:numId="32" w16cid:durableId="1430541691">
    <w:abstractNumId w:val="44"/>
  </w:num>
  <w:num w:numId="33" w16cid:durableId="559170338">
    <w:abstractNumId w:val="33"/>
  </w:num>
  <w:num w:numId="34" w16cid:durableId="63459165">
    <w:abstractNumId w:val="9"/>
  </w:num>
  <w:num w:numId="35" w16cid:durableId="1958755476">
    <w:abstractNumId w:val="14"/>
  </w:num>
  <w:num w:numId="36" w16cid:durableId="1875921520">
    <w:abstractNumId w:val="46"/>
  </w:num>
  <w:num w:numId="37" w16cid:durableId="1730575060">
    <w:abstractNumId w:val="26"/>
  </w:num>
  <w:num w:numId="38" w16cid:durableId="1549683441">
    <w:abstractNumId w:val="27"/>
  </w:num>
  <w:num w:numId="39" w16cid:durableId="812137852">
    <w:abstractNumId w:val="29"/>
  </w:num>
  <w:num w:numId="40" w16cid:durableId="1003515361">
    <w:abstractNumId w:val="15"/>
  </w:num>
  <w:num w:numId="41" w16cid:durableId="260796318">
    <w:abstractNumId w:val="24"/>
  </w:num>
  <w:num w:numId="42" w16cid:durableId="155927364">
    <w:abstractNumId w:val="18"/>
  </w:num>
  <w:num w:numId="43" w16cid:durableId="1026178656">
    <w:abstractNumId w:val="35"/>
  </w:num>
  <w:num w:numId="44" w16cid:durableId="891576295">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3713"/>
    <w:rsid w:val="000042E6"/>
    <w:rsid w:val="000055DE"/>
    <w:rsid w:val="00006178"/>
    <w:rsid w:val="000104E5"/>
    <w:rsid w:val="00011958"/>
    <w:rsid w:val="00011CA8"/>
    <w:rsid w:val="00013339"/>
    <w:rsid w:val="000135D4"/>
    <w:rsid w:val="000167C1"/>
    <w:rsid w:val="00022D5F"/>
    <w:rsid w:val="00033576"/>
    <w:rsid w:val="00034F05"/>
    <w:rsid w:val="00042437"/>
    <w:rsid w:val="000434E1"/>
    <w:rsid w:val="000471E5"/>
    <w:rsid w:val="00047E15"/>
    <w:rsid w:val="00050005"/>
    <w:rsid w:val="00050C27"/>
    <w:rsid w:val="0005303B"/>
    <w:rsid w:val="000530A2"/>
    <w:rsid w:val="0005476D"/>
    <w:rsid w:val="00054B88"/>
    <w:rsid w:val="00055615"/>
    <w:rsid w:val="0006068C"/>
    <w:rsid w:val="00061B25"/>
    <w:rsid w:val="0006488C"/>
    <w:rsid w:val="00070CC2"/>
    <w:rsid w:val="00077F0B"/>
    <w:rsid w:val="0008162C"/>
    <w:rsid w:val="000858F1"/>
    <w:rsid w:val="0009039C"/>
    <w:rsid w:val="00090474"/>
    <w:rsid w:val="00094BB5"/>
    <w:rsid w:val="0009557C"/>
    <w:rsid w:val="000978ED"/>
    <w:rsid w:val="000A1C6A"/>
    <w:rsid w:val="000A291C"/>
    <w:rsid w:val="000A5015"/>
    <w:rsid w:val="000A6E87"/>
    <w:rsid w:val="000B1020"/>
    <w:rsid w:val="000B187F"/>
    <w:rsid w:val="000B1C44"/>
    <w:rsid w:val="000B471A"/>
    <w:rsid w:val="000B4ED1"/>
    <w:rsid w:val="000B4EDA"/>
    <w:rsid w:val="000B73FC"/>
    <w:rsid w:val="000C019D"/>
    <w:rsid w:val="000C079A"/>
    <w:rsid w:val="000C08A1"/>
    <w:rsid w:val="000C2F6F"/>
    <w:rsid w:val="000C3827"/>
    <w:rsid w:val="000C704B"/>
    <w:rsid w:val="000D0332"/>
    <w:rsid w:val="000E209C"/>
    <w:rsid w:val="000E4F39"/>
    <w:rsid w:val="000E6009"/>
    <w:rsid w:val="000E62A1"/>
    <w:rsid w:val="000E7ABD"/>
    <w:rsid w:val="000F0037"/>
    <w:rsid w:val="000F2C36"/>
    <w:rsid w:val="000F43CF"/>
    <w:rsid w:val="000F45BA"/>
    <w:rsid w:val="001041C8"/>
    <w:rsid w:val="00106CAD"/>
    <w:rsid w:val="00112A72"/>
    <w:rsid w:val="00120658"/>
    <w:rsid w:val="0012311A"/>
    <w:rsid w:val="00124BAA"/>
    <w:rsid w:val="00127A90"/>
    <w:rsid w:val="001427CD"/>
    <w:rsid w:val="00147A01"/>
    <w:rsid w:val="00147EA2"/>
    <w:rsid w:val="001534FE"/>
    <w:rsid w:val="00156B56"/>
    <w:rsid w:val="00156DDD"/>
    <w:rsid w:val="001623FF"/>
    <w:rsid w:val="00165C7C"/>
    <w:rsid w:val="00166D74"/>
    <w:rsid w:val="001700BE"/>
    <w:rsid w:val="001730C8"/>
    <w:rsid w:val="001754A6"/>
    <w:rsid w:val="00180785"/>
    <w:rsid w:val="00180A9C"/>
    <w:rsid w:val="00181B56"/>
    <w:rsid w:val="00187FE6"/>
    <w:rsid w:val="0019075E"/>
    <w:rsid w:val="0019318F"/>
    <w:rsid w:val="0019347F"/>
    <w:rsid w:val="001955F4"/>
    <w:rsid w:val="001966E5"/>
    <w:rsid w:val="0019722C"/>
    <w:rsid w:val="001973AC"/>
    <w:rsid w:val="001A142D"/>
    <w:rsid w:val="001A1FB6"/>
    <w:rsid w:val="001A41CE"/>
    <w:rsid w:val="001A4F37"/>
    <w:rsid w:val="001A5A30"/>
    <w:rsid w:val="001A70C7"/>
    <w:rsid w:val="001B071B"/>
    <w:rsid w:val="001B368E"/>
    <w:rsid w:val="001B4041"/>
    <w:rsid w:val="001C2CFB"/>
    <w:rsid w:val="001C3CBE"/>
    <w:rsid w:val="001C472A"/>
    <w:rsid w:val="001D024F"/>
    <w:rsid w:val="001D1BAF"/>
    <w:rsid w:val="001D2374"/>
    <w:rsid w:val="001D26E8"/>
    <w:rsid w:val="001D5362"/>
    <w:rsid w:val="001E2243"/>
    <w:rsid w:val="001E4E81"/>
    <w:rsid w:val="001E582A"/>
    <w:rsid w:val="001F38F0"/>
    <w:rsid w:val="001F55BF"/>
    <w:rsid w:val="001F673C"/>
    <w:rsid w:val="001F74B2"/>
    <w:rsid w:val="001F7D02"/>
    <w:rsid w:val="00205DEC"/>
    <w:rsid w:val="00205EF5"/>
    <w:rsid w:val="00210B1F"/>
    <w:rsid w:val="00211AB6"/>
    <w:rsid w:val="00213353"/>
    <w:rsid w:val="0022065C"/>
    <w:rsid w:val="00220961"/>
    <w:rsid w:val="00224C73"/>
    <w:rsid w:val="0023553D"/>
    <w:rsid w:val="00237119"/>
    <w:rsid w:val="0023781C"/>
    <w:rsid w:val="002449BE"/>
    <w:rsid w:val="00244DB4"/>
    <w:rsid w:val="00247D1B"/>
    <w:rsid w:val="002500A9"/>
    <w:rsid w:val="00251E8A"/>
    <w:rsid w:val="00253563"/>
    <w:rsid w:val="00253D5E"/>
    <w:rsid w:val="0025490C"/>
    <w:rsid w:val="00254CBF"/>
    <w:rsid w:val="002651DC"/>
    <w:rsid w:val="0027249C"/>
    <w:rsid w:val="00273738"/>
    <w:rsid w:val="00275CAA"/>
    <w:rsid w:val="00276E54"/>
    <w:rsid w:val="00281C13"/>
    <w:rsid w:val="002826FB"/>
    <w:rsid w:val="00285D25"/>
    <w:rsid w:val="002872DD"/>
    <w:rsid w:val="00296371"/>
    <w:rsid w:val="00297B6F"/>
    <w:rsid w:val="00297E28"/>
    <w:rsid w:val="002A2952"/>
    <w:rsid w:val="002A332A"/>
    <w:rsid w:val="002A5421"/>
    <w:rsid w:val="002B3836"/>
    <w:rsid w:val="002B5EF5"/>
    <w:rsid w:val="002C246E"/>
    <w:rsid w:val="002C2FBD"/>
    <w:rsid w:val="002C6B1B"/>
    <w:rsid w:val="002D2704"/>
    <w:rsid w:val="002D3026"/>
    <w:rsid w:val="002D757A"/>
    <w:rsid w:val="002E18D2"/>
    <w:rsid w:val="002E492D"/>
    <w:rsid w:val="002E5EB9"/>
    <w:rsid w:val="002F068F"/>
    <w:rsid w:val="002F3EF0"/>
    <w:rsid w:val="002F6DEF"/>
    <w:rsid w:val="002F75C8"/>
    <w:rsid w:val="003133CE"/>
    <w:rsid w:val="00316ADA"/>
    <w:rsid w:val="0031705C"/>
    <w:rsid w:val="00322D30"/>
    <w:rsid w:val="00325069"/>
    <w:rsid w:val="003306D9"/>
    <w:rsid w:val="00330FAB"/>
    <w:rsid w:val="00332C3A"/>
    <w:rsid w:val="0034223D"/>
    <w:rsid w:val="00350EAE"/>
    <w:rsid w:val="00355F0F"/>
    <w:rsid w:val="0036235E"/>
    <w:rsid w:val="00363A57"/>
    <w:rsid w:val="00364A4F"/>
    <w:rsid w:val="003651BC"/>
    <w:rsid w:val="00371EEA"/>
    <w:rsid w:val="003725AC"/>
    <w:rsid w:val="003749C0"/>
    <w:rsid w:val="00375200"/>
    <w:rsid w:val="00376EC5"/>
    <w:rsid w:val="00380F49"/>
    <w:rsid w:val="00381762"/>
    <w:rsid w:val="00385B89"/>
    <w:rsid w:val="00387196"/>
    <w:rsid w:val="003A1114"/>
    <w:rsid w:val="003A3779"/>
    <w:rsid w:val="003B22F7"/>
    <w:rsid w:val="003B4756"/>
    <w:rsid w:val="003B5AEE"/>
    <w:rsid w:val="003B600F"/>
    <w:rsid w:val="003C13E8"/>
    <w:rsid w:val="003D126F"/>
    <w:rsid w:val="003D20A9"/>
    <w:rsid w:val="003D5322"/>
    <w:rsid w:val="003D619D"/>
    <w:rsid w:val="003E4916"/>
    <w:rsid w:val="003E6176"/>
    <w:rsid w:val="003F1397"/>
    <w:rsid w:val="003F42D8"/>
    <w:rsid w:val="003F5C05"/>
    <w:rsid w:val="003F6E90"/>
    <w:rsid w:val="00402D8E"/>
    <w:rsid w:val="00410C08"/>
    <w:rsid w:val="00415D7A"/>
    <w:rsid w:val="00416BBB"/>
    <w:rsid w:val="00416DFB"/>
    <w:rsid w:val="00421423"/>
    <w:rsid w:val="00423B31"/>
    <w:rsid w:val="0043731C"/>
    <w:rsid w:val="00440279"/>
    <w:rsid w:val="00440BC2"/>
    <w:rsid w:val="004425E4"/>
    <w:rsid w:val="00453120"/>
    <w:rsid w:val="00454350"/>
    <w:rsid w:val="00457A30"/>
    <w:rsid w:val="0046208D"/>
    <w:rsid w:val="004657FC"/>
    <w:rsid w:val="0046738D"/>
    <w:rsid w:val="00471FD8"/>
    <w:rsid w:val="004755DF"/>
    <w:rsid w:val="004810E3"/>
    <w:rsid w:val="004826A4"/>
    <w:rsid w:val="00482FA2"/>
    <w:rsid w:val="004A18C8"/>
    <w:rsid w:val="004A2464"/>
    <w:rsid w:val="004B0B87"/>
    <w:rsid w:val="004B1579"/>
    <w:rsid w:val="004B5775"/>
    <w:rsid w:val="004C0D21"/>
    <w:rsid w:val="004C445B"/>
    <w:rsid w:val="004C694F"/>
    <w:rsid w:val="004D0732"/>
    <w:rsid w:val="004D111B"/>
    <w:rsid w:val="004D281E"/>
    <w:rsid w:val="004D2F6C"/>
    <w:rsid w:val="004E03E6"/>
    <w:rsid w:val="004E1034"/>
    <w:rsid w:val="004F25FA"/>
    <w:rsid w:val="00500777"/>
    <w:rsid w:val="005015D4"/>
    <w:rsid w:val="00505576"/>
    <w:rsid w:val="00505E5E"/>
    <w:rsid w:val="00512BD1"/>
    <w:rsid w:val="00513FE0"/>
    <w:rsid w:val="00520D96"/>
    <w:rsid w:val="00522C7E"/>
    <w:rsid w:val="005253F5"/>
    <w:rsid w:val="00525D85"/>
    <w:rsid w:val="0053445C"/>
    <w:rsid w:val="0053590C"/>
    <w:rsid w:val="00536680"/>
    <w:rsid w:val="005455C3"/>
    <w:rsid w:val="00547D96"/>
    <w:rsid w:val="00555939"/>
    <w:rsid w:val="00562493"/>
    <w:rsid w:val="005628C1"/>
    <w:rsid w:val="00566E8F"/>
    <w:rsid w:val="00573019"/>
    <w:rsid w:val="00576455"/>
    <w:rsid w:val="0057722F"/>
    <w:rsid w:val="005809AD"/>
    <w:rsid w:val="00580FE2"/>
    <w:rsid w:val="00584DB1"/>
    <w:rsid w:val="005859C3"/>
    <w:rsid w:val="005A3D60"/>
    <w:rsid w:val="005A4AC6"/>
    <w:rsid w:val="005A65DE"/>
    <w:rsid w:val="005A6897"/>
    <w:rsid w:val="005A6977"/>
    <w:rsid w:val="005B032A"/>
    <w:rsid w:val="005B2E8D"/>
    <w:rsid w:val="005B3EC7"/>
    <w:rsid w:val="005B4CA1"/>
    <w:rsid w:val="005B601C"/>
    <w:rsid w:val="005B7750"/>
    <w:rsid w:val="005C0996"/>
    <w:rsid w:val="005D05B3"/>
    <w:rsid w:val="005D20DA"/>
    <w:rsid w:val="005D3771"/>
    <w:rsid w:val="005D46C3"/>
    <w:rsid w:val="005D7AB6"/>
    <w:rsid w:val="005E069A"/>
    <w:rsid w:val="005E4888"/>
    <w:rsid w:val="005E5BC0"/>
    <w:rsid w:val="005E6338"/>
    <w:rsid w:val="005F49C8"/>
    <w:rsid w:val="005F4D52"/>
    <w:rsid w:val="005F4F3D"/>
    <w:rsid w:val="005F5FE0"/>
    <w:rsid w:val="005F613F"/>
    <w:rsid w:val="00601C9F"/>
    <w:rsid w:val="00603B83"/>
    <w:rsid w:val="006041B1"/>
    <w:rsid w:val="00606703"/>
    <w:rsid w:val="00610174"/>
    <w:rsid w:val="00611146"/>
    <w:rsid w:val="00616A73"/>
    <w:rsid w:val="00624ACB"/>
    <w:rsid w:val="00630D85"/>
    <w:rsid w:val="00631260"/>
    <w:rsid w:val="00636C50"/>
    <w:rsid w:val="00636DFE"/>
    <w:rsid w:val="00637587"/>
    <w:rsid w:val="00637A57"/>
    <w:rsid w:val="006408F8"/>
    <w:rsid w:val="00644F9D"/>
    <w:rsid w:val="00650621"/>
    <w:rsid w:val="00650E49"/>
    <w:rsid w:val="00654352"/>
    <w:rsid w:val="0065564F"/>
    <w:rsid w:val="0065779F"/>
    <w:rsid w:val="00657FE0"/>
    <w:rsid w:val="00666B87"/>
    <w:rsid w:val="00666F2A"/>
    <w:rsid w:val="0067091A"/>
    <w:rsid w:val="00671CD3"/>
    <w:rsid w:val="00681FB5"/>
    <w:rsid w:val="00682DC4"/>
    <w:rsid w:val="006837D9"/>
    <w:rsid w:val="006934C7"/>
    <w:rsid w:val="00694817"/>
    <w:rsid w:val="006A34AC"/>
    <w:rsid w:val="006A3FCD"/>
    <w:rsid w:val="006A5919"/>
    <w:rsid w:val="006A6330"/>
    <w:rsid w:val="006B03CF"/>
    <w:rsid w:val="006B3165"/>
    <w:rsid w:val="006B360A"/>
    <w:rsid w:val="006B41F5"/>
    <w:rsid w:val="006C2A04"/>
    <w:rsid w:val="006C4523"/>
    <w:rsid w:val="006C7E11"/>
    <w:rsid w:val="006D0556"/>
    <w:rsid w:val="006D07F5"/>
    <w:rsid w:val="006D32ED"/>
    <w:rsid w:val="006E0CD0"/>
    <w:rsid w:val="006E3D10"/>
    <w:rsid w:val="006F48B7"/>
    <w:rsid w:val="006F4DF3"/>
    <w:rsid w:val="00701F59"/>
    <w:rsid w:val="007060C8"/>
    <w:rsid w:val="00706613"/>
    <w:rsid w:val="007107EA"/>
    <w:rsid w:val="00713FD8"/>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73D7"/>
    <w:rsid w:val="0078647A"/>
    <w:rsid w:val="00791F6C"/>
    <w:rsid w:val="007945AC"/>
    <w:rsid w:val="007969C3"/>
    <w:rsid w:val="007A1FF7"/>
    <w:rsid w:val="007A773F"/>
    <w:rsid w:val="007B0984"/>
    <w:rsid w:val="007B0D20"/>
    <w:rsid w:val="007C1A37"/>
    <w:rsid w:val="007C30B2"/>
    <w:rsid w:val="007C31DF"/>
    <w:rsid w:val="007C7BCD"/>
    <w:rsid w:val="007D03BB"/>
    <w:rsid w:val="007D08FA"/>
    <w:rsid w:val="007D3021"/>
    <w:rsid w:val="007E1C8E"/>
    <w:rsid w:val="007E2DFE"/>
    <w:rsid w:val="007E309E"/>
    <w:rsid w:val="007E4D29"/>
    <w:rsid w:val="007F081C"/>
    <w:rsid w:val="007F44CA"/>
    <w:rsid w:val="007F47EB"/>
    <w:rsid w:val="007F5E8C"/>
    <w:rsid w:val="00800EAA"/>
    <w:rsid w:val="008041CD"/>
    <w:rsid w:val="00804800"/>
    <w:rsid w:val="00821ED8"/>
    <w:rsid w:val="0082269D"/>
    <w:rsid w:val="00822ABB"/>
    <w:rsid w:val="00822E86"/>
    <w:rsid w:val="00824396"/>
    <w:rsid w:val="00827069"/>
    <w:rsid w:val="008403F6"/>
    <w:rsid w:val="00840C22"/>
    <w:rsid w:val="00840FD5"/>
    <w:rsid w:val="00841DF3"/>
    <w:rsid w:val="00847717"/>
    <w:rsid w:val="00850ED0"/>
    <w:rsid w:val="00865D24"/>
    <w:rsid w:val="008673BE"/>
    <w:rsid w:val="00867E9A"/>
    <w:rsid w:val="008713DE"/>
    <w:rsid w:val="0088028F"/>
    <w:rsid w:val="00880C9D"/>
    <w:rsid w:val="0088389E"/>
    <w:rsid w:val="00883B14"/>
    <w:rsid w:val="008900E2"/>
    <w:rsid w:val="00890812"/>
    <w:rsid w:val="0089148E"/>
    <w:rsid w:val="0089790C"/>
    <w:rsid w:val="008A0134"/>
    <w:rsid w:val="008A569D"/>
    <w:rsid w:val="008A5F6C"/>
    <w:rsid w:val="008B038B"/>
    <w:rsid w:val="008B0F0A"/>
    <w:rsid w:val="008B5EB2"/>
    <w:rsid w:val="008B7619"/>
    <w:rsid w:val="008C10C3"/>
    <w:rsid w:val="008C1CDE"/>
    <w:rsid w:val="008C2963"/>
    <w:rsid w:val="008C4DBF"/>
    <w:rsid w:val="008D147B"/>
    <w:rsid w:val="008D27BD"/>
    <w:rsid w:val="008D2975"/>
    <w:rsid w:val="008D37B3"/>
    <w:rsid w:val="008D39F4"/>
    <w:rsid w:val="008E1518"/>
    <w:rsid w:val="008E1646"/>
    <w:rsid w:val="008E33A1"/>
    <w:rsid w:val="008E3B20"/>
    <w:rsid w:val="008E7883"/>
    <w:rsid w:val="008F15E8"/>
    <w:rsid w:val="008F1C4C"/>
    <w:rsid w:val="008F59FE"/>
    <w:rsid w:val="008F7C84"/>
    <w:rsid w:val="00904CAD"/>
    <w:rsid w:val="0090515C"/>
    <w:rsid w:val="00905367"/>
    <w:rsid w:val="009056D0"/>
    <w:rsid w:val="00910340"/>
    <w:rsid w:val="00910EDB"/>
    <w:rsid w:val="00914D74"/>
    <w:rsid w:val="009176CA"/>
    <w:rsid w:val="0092165C"/>
    <w:rsid w:val="00924C29"/>
    <w:rsid w:val="00930DBE"/>
    <w:rsid w:val="009316ED"/>
    <w:rsid w:val="00932C80"/>
    <w:rsid w:val="00934951"/>
    <w:rsid w:val="00934E68"/>
    <w:rsid w:val="009352F2"/>
    <w:rsid w:val="009374DA"/>
    <w:rsid w:val="009410EB"/>
    <w:rsid w:val="00944C70"/>
    <w:rsid w:val="00946125"/>
    <w:rsid w:val="00950313"/>
    <w:rsid w:val="0095720D"/>
    <w:rsid w:val="00963511"/>
    <w:rsid w:val="0096466C"/>
    <w:rsid w:val="00970257"/>
    <w:rsid w:val="0097279E"/>
    <w:rsid w:val="009745D8"/>
    <w:rsid w:val="00974651"/>
    <w:rsid w:val="00974C7A"/>
    <w:rsid w:val="009763DD"/>
    <w:rsid w:val="009829CF"/>
    <w:rsid w:val="00985C8F"/>
    <w:rsid w:val="00987A41"/>
    <w:rsid w:val="00991219"/>
    <w:rsid w:val="0099356A"/>
    <w:rsid w:val="009A2764"/>
    <w:rsid w:val="009A7BA5"/>
    <w:rsid w:val="009B2CEA"/>
    <w:rsid w:val="009C0999"/>
    <w:rsid w:val="009C3EBC"/>
    <w:rsid w:val="009D0C0E"/>
    <w:rsid w:val="009D0D16"/>
    <w:rsid w:val="009D3C05"/>
    <w:rsid w:val="009D598F"/>
    <w:rsid w:val="009D6AD9"/>
    <w:rsid w:val="009E1723"/>
    <w:rsid w:val="009E589E"/>
    <w:rsid w:val="009E60B9"/>
    <w:rsid w:val="00A04220"/>
    <w:rsid w:val="00A119FE"/>
    <w:rsid w:val="00A12362"/>
    <w:rsid w:val="00A17186"/>
    <w:rsid w:val="00A17BE8"/>
    <w:rsid w:val="00A20D7A"/>
    <w:rsid w:val="00A27D84"/>
    <w:rsid w:val="00A316DE"/>
    <w:rsid w:val="00A32C87"/>
    <w:rsid w:val="00A331DA"/>
    <w:rsid w:val="00A364B1"/>
    <w:rsid w:val="00A43C0F"/>
    <w:rsid w:val="00A44AC3"/>
    <w:rsid w:val="00A50AAD"/>
    <w:rsid w:val="00A55FB5"/>
    <w:rsid w:val="00A5664E"/>
    <w:rsid w:val="00A56CDF"/>
    <w:rsid w:val="00A658C0"/>
    <w:rsid w:val="00A65EEA"/>
    <w:rsid w:val="00A70849"/>
    <w:rsid w:val="00A73264"/>
    <w:rsid w:val="00A74711"/>
    <w:rsid w:val="00A779B7"/>
    <w:rsid w:val="00A81068"/>
    <w:rsid w:val="00A83BD5"/>
    <w:rsid w:val="00A90179"/>
    <w:rsid w:val="00AA4814"/>
    <w:rsid w:val="00AA5B13"/>
    <w:rsid w:val="00AA5CAC"/>
    <w:rsid w:val="00AA63F8"/>
    <w:rsid w:val="00AA689A"/>
    <w:rsid w:val="00AA75B1"/>
    <w:rsid w:val="00AB0510"/>
    <w:rsid w:val="00AC05BC"/>
    <w:rsid w:val="00AD5BF1"/>
    <w:rsid w:val="00AD7C8C"/>
    <w:rsid w:val="00AE1B86"/>
    <w:rsid w:val="00AE20C2"/>
    <w:rsid w:val="00AE2280"/>
    <w:rsid w:val="00AE2E0F"/>
    <w:rsid w:val="00AE3444"/>
    <w:rsid w:val="00AE374F"/>
    <w:rsid w:val="00AE465C"/>
    <w:rsid w:val="00AF06DF"/>
    <w:rsid w:val="00AF0C84"/>
    <w:rsid w:val="00AF1D98"/>
    <w:rsid w:val="00AF691C"/>
    <w:rsid w:val="00B013E4"/>
    <w:rsid w:val="00B01A99"/>
    <w:rsid w:val="00B03206"/>
    <w:rsid w:val="00B11F6B"/>
    <w:rsid w:val="00B12CBE"/>
    <w:rsid w:val="00B201AC"/>
    <w:rsid w:val="00B306DA"/>
    <w:rsid w:val="00B321D8"/>
    <w:rsid w:val="00B36552"/>
    <w:rsid w:val="00B42E4B"/>
    <w:rsid w:val="00B50ED7"/>
    <w:rsid w:val="00B53EAE"/>
    <w:rsid w:val="00B600F5"/>
    <w:rsid w:val="00B63150"/>
    <w:rsid w:val="00B63B58"/>
    <w:rsid w:val="00B64366"/>
    <w:rsid w:val="00B910DE"/>
    <w:rsid w:val="00B910FE"/>
    <w:rsid w:val="00B92F0D"/>
    <w:rsid w:val="00B934E4"/>
    <w:rsid w:val="00BA4EFB"/>
    <w:rsid w:val="00BA5B57"/>
    <w:rsid w:val="00BA6245"/>
    <w:rsid w:val="00BA6A1D"/>
    <w:rsid w:val="00BA6BE4"/>
    <w:rsid w:val="00BA6EA5"/>
    <w:rsid w:val="00BA7793"/>
    <w:rsid w:val="00BB2A07"/>
    <w:rsid w:val="00BB3505"/>
    <w:rsid w:val="00BB4265"/>
    <w:rsid w:val="00BC202B"/>
    <w:rsid w:val="00BC5272"/>
    <w:rsid w:val="00BC7B85"/>
    <w:rsid w:val="00BC7DAF"/>
    <w:rsid w:val="00BD487D"/>
    <w:rsid w:val="00BD50BB"/>
    <w:rsid w:val="00BD698E"/>
    <w:rsid w:val="00BD7776"/>
    <w:rsid w:val="00BE101C"/>
    <w:rsid w:val="00BE3C57"/>
    <w:rsid w:val="00BF0FCE"/>
    <w:rsid w:val="00BF1244"/>
    <w:rsid w:val="00BF31B5"/>
    <w:rsid w:val="00BF34E3"/>
    <w:rsid w:val="00BF67B8"/>
    <w:rsid w:val="00C02FEA"/>
    <w:rsid w:val="00C077C4"/>
    <w:rsid w:val="00C1163C"/>
    <w:rsid w:val="00C24AE4"/>
    <w:rsid w:val="00C26872"/>
    <w:rsid w:val="00C305C7"/>
    <w:rsid w:val="00C326EA"/>
    <w:rsid w:val="00C33801"/>
    <w:rsid w:val="00C363A7"/>
    <w:rsid w:val="00C405D4"/>
    <w:rsid w:val="00C46EB7"/>
    <w:rsid w:val="00C531AE"/>
    <w:rsid w:val="00C54DCF"/>
    <w:rsid w:val="00C572BE"/>
    <w:rsid w:val="00C619B6"/>
    <w:rsid w:val="00C6364E"/>
    <w:rsid w:val="00C640C2"/>
    <w:rsid w:val="00C67CFC"/>
    <w:rsid w:val="00C71BA3"/>
    <w:rsid w:val="00C7248E"/>
    <w:rsid w:val="00C80D73"/>
    <w:rsid w:val="00C863FA"/>
    <w:rsid w:val="00C86ED2"/>
    <w:rsid w:val="00C87084"/>
    <w:rsid w:val="00C91BC9"/>
    <w:rsid w:val="00C92AE4"/>
    <w:rsid w:val="00C959C3"/>
    <w:rsid w:val="00C965CF"/>
    <w:rsid w:val="00CA01C9"/>
    <w:rsid w:val="00CA1785"/>
    <w:rsid w:val="00CA2B78"/>
    <w:rsid w:val="00CA4548"/>
    <w:rsid w:val="00CA6BD7"/>
    <w:rsid w:val="00CA7FD4"/>
    <w:rsid w:val="00CB4297"/>
    <w:rsid w:val="00CB6C0F"/>
    <w:rsid w:val="00CB7888"/>
    <w:rsid w:val="00CC2303"/>
    <w:rsid w:val="00CD3BE0"/>
    <w:rsid w:val="00CD53F7"/>
    <w:rsid w:val="00CD6E54"/>
    <w:rsid w:val="00CE1FAC"/>
    <w:rsid w:val="00CE7496"/>
    <w:rsid w:val="00CF0002"/>
    <w:rsid w:val="00CF2324"/>
    <w:rsid w:val="00CF27B6"/>
    <w:rsid w:val="00CF486E"/>
    <w:rsid w:val="00CF59C4"/>
    <w:rsid w:val="00D03A98"/>
    <w:rsid w:val="00D06F68"/>
    <w:rsid w:val="00D102C1"/>
    <w:rsid w:val="00D104CA"/>
    <w:rsid w:val="00D1250E"/>
    <w:rsid w:val="00D1348F"/>
    <w:rsid w:val="00D150FF"/>
    <w:rsid w:val="00D1581E"/>
    <w:rsid w:val="00D16594"/>
    <w:rsid w:val="00D171D0"/>
    <w:rsid w:val="00D205A6"/>
    <w:rsid w:val="00D227CE"/>
    <w:rsid w:val="00D23277"/>
    <w:rsid w:val="00D31FF3"/>
    <w:rsid w:val="00D327E6"/>
    <w:rsid w:val="00D4063C"/>
    <w:rsid w:val="00D43BBF"/>
    <w:rsid w:val="00D45054"/>
    <w:rsid w:val="00D50964"/>
    <w:rsid w:val="00D51E63"/>
    <w:rsid w:val="00D52D2E"/>
    <w:rsid w:val="00D57DAE"/>
    <w:rsid w:val="00D61E96"/>
    <w:rsid w:val="00D625BF"/>
    <w:rsid w:val="00D72440"/>
    <w:rsid w:val="00D73B71"/>
    <w:rsid w:val="00D7520B"/>
    <w:rsid w:val="00D773A9"/>
    <w:rsid w:val="00D92722"/>
    <w:rsid w:val="00D92C0D"/>
    <w:rsid w:val="00D945A5"/>
    <w:rsid w:val="00D97281"/>
    <w:rsid w:val="00DA0D59"/>
    <w:rsid w:val="00DA1C9D"/>
    <w:rsid w:val="00DA2C46"/>
    <w:rsid w:val="00DA419C"/>
    <w:rsid w:val="00DA4BB2"/>
    <w:rsid w:val="00DA6918"/>
    <w:rsid w:val="00DB0314"/>
    <w:rsid w:val="00DB27B9"/>
    <w:rsid w:val="00DB33FD"/>
    <w:rsid w:val="00DB5B7B"/>
    <w:rsid w:val="00DB5E86"/>
    <w:rsid w:val="00DC1ACC"/>
    <w:rsid w:val="00DC6B72"/>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27A21"/>
    <w:rsid w:val="00E316C3"/>
    <w:rsid w:val="00E35A81"/>
    <w:rsid w:val="00E4263F"/>
    <w:rsid w:val="00E441F5"/>
    <w:rsid w:val="00E44C29"/>
    <w:rsid w:val="00E44CC4"/>
    <w:rsid w:val="00E50706"/>
    <w:rsid w:val="00E51405"/>
    <w:rsid w:val="00E54A85"/>
    <w:rsid w:val="00E554EC"/>
    <w:rsid w:val="00E57906"/>
    <w:rsid w:val="00E6236E"/>
    <w:rsid w:val="00E645A6"/>
    <w:rsid w:val="00E66F6B"/>
    <w:rsid w:val="00E7283B"/>
    <w:rsid w:val="00E80B84"/>
    <w:rsid w:val="00E836CB"/>
    <w:rsid w:val="00E954BE"/>
    <w:rsid w:val="00E96E8B"/>
    <w:rsid w:val="00EA08A0"/>
    <w:rsid w:val="00EA1079"/>
    <w:rsid w:val="00EB032D"/>
    <w:rsid w:val="00EB1B82"/>
    <w:rsid w:val="00EB63EA"/>
    <w:rsid w:val="00EC0161"/>
    <w:rsid w:val="00EC25A5"/>
    <w:rsid w:val="00EC4843"/>
    <w:rsid w:val="00EC5458"/>
    <w:rsid w:val="00ED0DCC"/>
    <w:rsid w:val="00ED1E2C"/>
    <w:rsid w:val="00ED63B7"/>
    <w:rsid w:val="00EE14A5"/>
    <w:rsid w:val="00EE6F39"/>
    <w:rsid w:val="00EF0E26"/>
    <w:rsid w:val="00EF10C2"/>
    <w:rsid w:val="00EF1E86"/>
    <w:rsid w:val="00EF468E"/>
    <w:rsid w:val="00F00FAD"/>
    <w:rsid w:val="00F017CC"/>
    <w:rsid w:val="00F0355C"/>
    <w:rsid w:val="00F035F3"/>
    <w:rsid w:val="00F0422C"/>
    <w:rsid w:val="00F06D18"/>
    <w:rsid w:val="00F07CA5"/>
    <w:rsid w:val="00F1087F"/>
    <w:rsid w:val="00F167FE"/>
    <w:rsid w:val="00F17739"/>
    <w:rsid w:val="00F26ACA"/>
    <w:rsid w:val="00F27B24"/>
    <w:rsid w:val="00F30450"/>
    <w:rsid w:val="00F323C1"/>
    <w:rsid w:val="00F33905"/>
    <w:rsid w:val="00F34632"/>
    <w:rsid w:val="00F3539D"/>
    <w:rsid w:val="00F37CA5"/>
    <w:rsid w:val="00F4572B"/>
    <w:rsid w:val="00F45C63"/>
    <w:rsid w:val="00F46E0B"/>
    <w:rsid w:val="00F5005F"/>
    <w:rsid w:val="00F5043E"/>
    <w:rsid w:val="00F51AA4"/>
    <w:rsid w:val="00F52613"/>
    <w:rsid w:val="00F52742"/>
    <w:rsid w:val="00F53AAB"/>
    <w:rsid w:val="00F561C1"/>
    <w:rsid w:val="00F567E1"/>
    <w:rsid w:val="00F57145"/>
    <w:rsid w:val="00F625CA"/>
    <w:rsid w:val="00F62D3C"/>
    <w:rsid w:val="00F63A20"/>
    <w:rsid w:val="00F64C61"/>
    <w:rsid w:val="00F65601"/>
    <w:rsid w:val="00F65B90"/>
    <w:rsid w:val="00F66264"/>
    <w:rsid w:val="00F671C6"/>
    <w:rsid w:val="00F67307"/>
    <w:rsid w:val="00F7236A"/>
    <w:rsid w:val="00F72701"/>
    <w:rsid w:val="00F72820"/>
    <w:rsid w:val="00F7391D"/>
    <w:rsid w:val="00F74272"/>
    <w:rsid w:val="00F75529"/>
    <w:rsid w:val="00F75E4E"/>
    <w:rsid w:val="00F84781"/>
    <w:rsid w:val="00F91482"/>
    <w:rsid w:val="00F9205C"/>
    <w:rsid w:val="00F93541"/>
    <w:rsid w:val="00F9400A"/>
    <w:rsid w:val="00F94359"/>
    <w:rsid w:val="00F979AA"/>
    <w:rsid w:val="00FA0551"/>
    <w:rsid w:val="00FA0C7D"/>
    <w:rsid w:val="00FA0D7F"/>
    <w:rsid w:val="00FA4D4F"/>
    <w:rsid w:val="00FB3B92"/>
    <w:rsid w:val="00FC3D07"/>
    <w:rsid w:val="00FD00AA"/>
    <w:rsid w:val="00FD067B"/>
    <w:rsid w:val="00FD208D"/>
    <w:rsid w:val="00FD2CDE"/>
    <w:rsid w:val="00FD3D2D"/>
    <w:rsid w:val="00FD581D"/>
    <w:rsid w:val="00FD72D3"/>
    <w:rsid w:val="00FE150F"/>
    <w:rsid w:val="00FE1D10"/>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semiHidden/>
    <w:unhideWhenUsed/>
    <w:rsid w:val="00355F0F"/>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355F0F"/>
    <w:rPr>
      <w:rFonts w:ascii="Calibri" w:eastAsiaTheme="minorHAnsi" w:hAnsi="Calibri" w:cstheme="minorBidi"/>
      <w:sz w:val="22"/>
      <w:szCs w:val="21"/>
      <w:lang w:eastAsia="en-US"/>
    </w:rPr>
  </w:style>
  <w:style w:type="character" w:styleId="Nierozpoznanawzmianka">
    <w:name w:val="Unresolved Mention"/>
    <w:basedOn w:val="Domylnaczcionkaakapitu"/>
    <w:uiPriority w:val="99"/>
    <w:semiHidden/>
    <w:unhideWhenUsed/>
    <w:rsid w:val="00E4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245575112">
      <w:bodyDiv w:val="1"/>
      <w:marLeft w:val="0"/>
      <w:marRight w:val="0"/>
      <w:marTop w:val="0"/>
      <w:marBottom w:val="0"/>
      <w:divBdr>
        <w:top w:val="none" w:sz="0" w:space="0" w:color="auto"/>
        <w:left w:val="none" w:sz="0" w:space="0" w:color="auto"/>
        <w:bottom w:val="none" w:sz="0" w:space="0" w:color="auto"/>
        <w:right w:val="none" w:sz="0" w:space="0" w:color="auto"/>
      </w:divBdr>
    </w:div>
    <w:div w:id="113607099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dwisniew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dwisniew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94CD-DCCC-47DF-84D8-ADAAE1A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12952</Words>
  <Characters>77714</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90486</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3</cp:revision>
  <cp:lastPrinted>2022-10-14T07:29:00Z</cp:lastPrinted>
  <dcterms:created xsi:type="dcterms:W3CDTF">2024-09-17T11:16:00Z</dcterms:created>
  <dcterms:modified xsi:type="dcterms:W3CDTF">2024-09-23T07:03:00Z</dcterms:modified>
</cp:coreProperties>
</file>