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D62" w:rsidRPr="000B6D62" w:rsidRDefault="000B6D62" w:rsidP="000B6D62">
      <w:pPr>
        <w:jc w:val="center"/>
        <w:rPr>
          <w:rFonts w:cstheme="minorHAnsi"/>
          <w:b/>
          <w:sz w:val="28"/>
        </w:rPr>
      </w:pPr>
      <w:r w:rsidRPr="000B6D62">
        <w:rPr>
          <w:rFonts w:cstheme="minorHAnsi"/>
          <w:b/>
          <w:sz w:val="28"/>
        </w:rPr>
        <w:t>Załącznik nr 2 – Szczegółowy opis przedmiotu zamówienia</w:t>
      </w:r>
    </w:p>
    <w:p w:rsidR="000B6D62" w:rsidRPr="000B6D62" w:rsidRDefault="000B6D62" w:rsidP="000B6D62">
      <w:pPr>
        <w:jc w:val="center"/>
        <w:rPr>
          <w:rFonts w:cstheme="minorHAnsi"/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5528"/>
        <w:gridCol w:w="1879"/>
      </w:tblGrid>
      <w:tr w:rsidR="000B6D62" w:rsidRPr="000B6D62" w:rsidTr="009258F8">
        <w:tc>
          <w:tcPr>
            <w:tcW w:w="421" w:type="dxa"/>
          </w:tcPr>
          <w:p w:rsidR="000B6D62" w:rsidRPr="000B6D62" w:rsidRDefault="000B6D62" w:rsidP="000B6D6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D62">
              <w:rPr>
                <w:rFonts w:asciiTheme="minorHAnsi" w:hAnsiTheme="minorHAnsi" w:cstheme="minorHAnsi"/>
                <w:sz w:val="20"/>
                <w:szCs w:val="20"/>
              </w:rPr>
              <w:t>LP</w:t>
            </w:r>
          </w:p>
        </w:tc>
        <w:tc>
          <w:tcPr>
            <w:tcW w:w="5528" w:type="dxa"/>
          </w:tcPr>
          <w:p w:rsidR="000B6D62" w:rsidRPr="000B6D62" w:rsidRDefault="000B6D62" w:rsidP="000B6D6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D62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</w:p>
        </w:tc>
        <w:tc>
          <w:tcPr>
            <w:tcW w:w="1879" w:type="dxa"/>
          </w:tcPr>
          <w:p w:rsidR="000B6D62" w:rsidRPr="000B6D62" w:rsidRDefault="000B6D62" w:rsidP="000B6D6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D62">
              <w:rPr>
                <w:rFonts w:asciiTheme="minorHAnsi" w:hAnsiTheme="minorHAnsi" w:cstheme="minorHAnsi"/>
                <w:sz w:val="20"/>
                <w:szCs w:val="20"/>
              </w:rPr>
              <w:t>ilość</w:t>
            </w:r>
          </w:p>
        </w:tc>
      </w:tr>
      <w:tr w:rsidR="000B6D62" w:rsidRPr="000B6D62" w:rsidTr="00FD0856">
        <w:tc>
          <w:tcPr>
            <w:tcW w:w="421" w:type="dxa"/>
          </w:tcPr>
          <w:p w:rsidR="000B6D62" w:rsidRPr="000B6D62" w:rsidRDefault="0050010C" w:rsidP="000B6D6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:rsidR="00101FF0" w:rsidRDefault="000B6D62" w:rsidP="00FD085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6D62">
              <w:rPr>
                <w:rFonts w:asciiTheme="minorHAnsi" w:hAnsiTheme="minorHAnsi" w:cstheme="minorHAnsi"/>
                <w:sz w:val="20"/>
                <w:szCs w:val="20"/>
              </w:rPr>
              <w:t>jednostka centralna komputera</w:t>
            </w:r>
            <w:r w:rsidR="00A2042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0B6D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01FF0" w:rsidRDefault="00101FF0" w:rsidP="00FD085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0B6D62" w:rsidRPr="000B6D62">
              <w:rPr>
                <w:rFonts w:asciiTheme="minorHAnsi" w:hAnsiTheme="minorHAnsi" w:cstheme="minorHAnsi"/>
                <w:sz w:val="20"/>
                <w:szCs w:val="20"/>
              </w:rPr>
              <w:t>procesor Intel i7</w:t>
            </w:r>
            <w:r w:rsidR="00A20426">
              <w:rPr>
                <w:rFonts w:asciiTheme="minorHAnsi" w:hAnsiTheme="minorHAnsi" w:cstheme="minorHAnsi"/>
                <w:sz w:val="20"/>
                <w:szCs w:val="20"/>
              </w:rPr>
              <w:t xml:space="preserve"> min. 12 generacji</w:t>
            </w:r>
            <w:r w:rsidR="0050010C">
              <w:rPr>
                <w:rFonts w:asciiTheme="minorHAnsi" w:hAnsiTheme="minorHAnsi" w:cstheme="minorHAnsi"/>
                <w:sz w:val="20"/>
                <w:szCs w:val="20"/>
              </w:rPr>
              <w:t xml:space="preserve"> + chłodzenie</w:t>
            </w:r>
          </w:p>
          <w:p w:rsidR="00101FF0" w:rsidRDefault="00101FF0" w:rsidP="00FD0856">
            <w:pPr>
              <w:spacing w:line="276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płyta główna w formacie ATX z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socket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1700, 4 gniazda RAM, </w:t>
            </w:r>
            <w:r w:rsidR="00FD0856"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2x M2, min. 1x </w:t>
            </w:r>
            <w:r w:rsidRPr="00101FF0">
              <w:rPr>
                <w:rFonts w:asciiTheme="minorHAnsi" w:hAnsiTheme="minorHAnsi" w:cstheme="minorHAnsi"/>
                <w:sz w:val="20"/>
                <w:szCs w:val="20"/>
              </w:rPr>
              <w:t>USB 3.2 Gen. 2 Typu-C</w:t>
            </w:r>
          </w:p>
          <w:p w:rsidR="00FD0856" w:rsidRDefault="00101FF0" w:rsidP="00FD085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0B6D62" w:rsidRPr="000B6D62">
              <w:rPr>
                <w:rFonts w:asciiTheme="minorHAnsi" w:hAnsiTheme="minorHAnsi" w:cstheme="minorHAnsi"/>
                <w:sz w:val="20"/>
                <w:szCs w:val="20"/>
              </w:rPr>
              <w:t>RAM 64 GB</w:t>
            </w:r>
            <w:r w:rsidR="00A20426">
              <w:rPr>
                <w:rFonts w:asciiTheme="minorHAnsi" w:hAnsiTheme="minorHAnsi" w:cstheme="minorHAnsi"/>
                <w:sz w:val="20"/>
                <w:szCs w:val="20"/>
              </w:rPr>
              <w:t xml:space="preserve"> 3600MHz</w:t>
            </w:r>
            <w:r w:rsidR="000B6D62" w:rsidRPr="000B6D6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0B6D62" w:rsidRDefault="00FD0856" w:rsidP="00FD085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0B6D62" w:rsidRPr="000B6D62">
              <w:rPr>
                <w:rFonts w:asciiTheme="minorHAnsi" w:hAnsiTheme="minorHAnsi" w:cstheme="minorHAnsi"/>
                <w:sz w:val="20"/>
                <w:szCs w:val="20"/>
              </w:rPr>
              <w:t>dysk twardy M2 1TB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+</w:t>
            </w:r>
            <w:r w:rsidR="000B6D62" w:rsidRPr="000B6D62">
              <w:rPr>
                <w:rFonts w:asciiTheme="minorHAnsi" w:hAnsiTheme="minorHAnsi" w:cstheme="minorHAnsi"/>
                <w:sz w:val="20"/>
                <w:szCs w:val="20"/>
              </w:rPr>
              <w:t xml:space="preserve"> dodatkowy dysk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M2 </w:t>
            </w:r>
            <w:r w:rsidR="000B6D62" w:rsidRPr="000B6D62">
              <w:rPr>
                <w:rFonts w:asciiTheme="minorHAnsi" w:hAnsiTheme="minorHAnsi" w:cstheme="minorHAnsi"/>
                <w:sz w:val="20"/>
                <w:szCs w:val="20"/>
              </w:rPr>
              <w:t>2TB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FD0856" w:rsidRDefault="00FD0856" w:rsidP="00FD085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0B6D62">
              <w:rPr>
                <w:rFonts w:asciiTheme="minorHAnsi" w:hAnsiTheme="minorHAnsi" w:cstheme="minorHAnsi"/>
                <w:sz w:val="20"/>
                <w:szCs w:val="20"/>
              </w:rPr>
              <w:t xml:space="preserve">karta graficzna minimum RTX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0B6D62">
              <w:rPr>
                <w:rFonts w:asciiTheme="minorHAnsi" w:hAnsiTheme="minorHAnsi" w:cstheme="minorHAnsi"/>
                <w:sz w:val="20"/>
                <w:szCs w:val="20"/>
              </w:rPr>
              <w:t xml:space="preserve">060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8GB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3 wiatrakowa</w:t>
            </w:r>
          </w:p>
          <w:p w:rsidR="00FD0856" w:rsidRDefault="00FD0856" w:rsidP="00FD0856">
            <w:pPr>
              <w:spacing w:line="276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zasilacz min. 650 W z certyfikatem 80 Plus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Bronze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zabezpieczenia</w:t>
            </w:r>
            <w:r w:rsidRPr="00FD0856">
              <w:rPr>
                <w:rFonts w:asciiTheme="minorHAnsi" w:hAnsiTheme="minorHAnsi" w:cstheme="minorHAnsi"/>
                <w:sz w:val="20"/>
                <w:szCs w:val="20"/>
              </w:rPr>
              <w:t xml:space="preserve"> OCP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 </w:t>
            </w:r>
            <w:r w:rsidRPr="00FD0856">
              <w:rPr>
                <w:rFonts w:asciiTheme="minorHAnsi" w:hAnsiTheme="minorHAnsi" w:cstheme="minorHAnsi"/>
                <w:sz w:val="20"/>
                <w:szCs w:val="20"/>
              </w:rPr>
              <w:t>OPP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 </w:t>
            </w:r>
            <w:r w:rsidRPr="00FD0856">
              <w:rPr>
                <w:rFonts w:asciiTheme="minorHAnsi" w:hAnsiTheme="minorHAnsi" w:cstheme="minorHAnsi"/>
                <w:sz w:val="20"/>
                <w:szCs w:val="20"/>
              </w:rPr>
              <w:t>OTP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 </w:t>
            </w:r>
            <w:r w:rsidRPr="00FD0856">
              <w:rPr>
                <w:rFonts w:asciiTheme="minorHAnsi" w:hAnsiTheme="minorHAnsi" w:cstheme="minorHAnsi"/>
                <w:sz w:val="20"/>
                <w:szCs w:val="20"/>
              </w:rPr>
              <w:t>OVP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 </w:t>
            </w:r>
            <w:r w:rsidRPr="00FD0856">
              <w:rPr>
                <w:rFonts w:asciiTheme="minorHAnsi" w:hAnsiTheme="minorHAnsi" w:cstheme="minorHAnsi"/>
                <w:sz w:val="20"/>
                <w:szCs w:val="20"/>
              </w:rPr>
              <w:t>SCP</w:t>
            </w:r>
          </w:p>
          <w:p w:rsidR="00FD0856" w:rsidRDefault="00FD0856" w:rsidP="00FD085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obudowa Midi Tower, bez podświetlenia RGB, kolor czarny</w:t>
            </w:r>
          </w:p>
          <w:p w:rsidR="00B44EDE" w:rsidRPr="000B6D62" w:rsidRDefault="0050010C" w:rsidP="008B7F9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Windows 11 Pro PL</w:t>
            </w:r>
          </w:p>
        </w:tc>
        <w:tc>
          <w:tcPr>
            <w:tcW w:w="1879" w:type="dxa"/>
            <w:vAlign w:val="center"/>
          </w:tcPr>
          <w:p w:rsidR="000B6D62" w:rsidRPr="000B6D62" w:rsidRDefault="000B6D62" w:rsidP="000B6D6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D6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50010C" w:rsidRPr="000B6D62" w:rsidTr="009258F8">
        <w:tc>
          <w:tcPr>
            <w:tcW w:w="421" w:type="dxa"/>
          </w:tcPr>
          <w:p w:rsidR="0050010C" w:rsidRPr="000B6D62" w:rsidRDefault="0050010C" w:rsidP="0050010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:rsidR="0050010C" w:rsidRPr="000B6D62" w:rsidRDefault="0050010C" w:rsidP="0050010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6D62">
              <w:rPr>
                <w:rFonts w:asciiTheme="minorHAnsi" w:hAnsiTheme="minorHAnsi" w:cstheme="minorHAnsi"/>
                <w:sz w:val="20"/>
                <w:szCs w:val="20"/>
              </w:rPr>
              <w:t xml:space="preserve">Laptop </w:t>
            </w:r>
            <w:proofErr w:type="spellStart"/>
            <w:r w:rsidRPr="000B6D62">
              <w:rPr>
                <w:rFonts w:asciiTheme="minorHAnsi" w:hAnsiTheme="minorHAnsi" w:cstheme="minorHAnsi"/>
                <w:sz w:val="20"/>
                <w:szCs w:val="20"/>
              </w:rPr>
              <w:t>Gigabyte</w:t>
            </w:r>
            <w:proofErr w:type="spellEnd"/>
            <w:r w:rsidRPr="000B6D62">
              <w:rPr>
                <w:rFonts w:asciiTheme="minorHAnsi" w:hAnsiTheme="minorHAnsi" w:cstheme="minorHAnsi"/>
                <w:sz w:val="20"/>
                <w:szCs w:val="20"/>
              </w:rPr>
              <w:t xml:space="preserve"> AORUS 7 9KF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17,3” </w:t>
            </w:r>
            <w:r w:rsidRPr="000B6D62">
              <w:rPr>
                <w:rFonts w:asciiTheme="minorHAnsi" w:hAnsiTheme="minorHAnsi" w:cstheme="minorHAnsi"/>
                <w:sz w:val="20"/>
                <w:szCs w:val="20"/>
              </w:rPr>
              <w:t>i5-12500H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B6D6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RAM </w:t>
            </w:r>
            <w:r w:rsidRPr="000B6D62">
              <w:rPr>
                <w:rFonts w:asciiTheme="minorHAnsi" w:hAnsiTheme="minorHAnsi" w:cstheme="minorHAnsi"/>
                <w:sz w:val="20"/>
                <w:szCs w:val="20"/>
              </w:rPr>
              <w:t>32GB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B6D6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Dysk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Nvme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B6D62">
              <w:rPr>
                <w:rFonts w:asciiTheme="minorHAnsi" w:hAnsiTheme="minorHAnsi" w:cstheme="minorHAnsi"/>
                <w:sz w:val="20"/>
                <w:szCs w:val="20"/>
              </w:rPr>
              <w:t>512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GB </w:t>
            </w:r>
            <w:r w:rsidRPr="000B6D62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B6D62">
              <w:rPr>
                <w:rFonts w:asciiTheme="minorHAnsi" w:hAnsiTheme="minorHAnsi" w:cstheme="minorHAnsi"/>
                <w:sz w:val="20"/>
                <w:szCs w:val="20"/>
              </w:rPr>
              <w:t>960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GB</w:t>
            </w:r>
            <w:r w:rsidRPr="000B6D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/ karta graficzna </w:t>
            </w:r>
            <w:r w:rsidRPr="000B6D62">
              <w:rPr>
                <w:rFonts w:asciiTheme="minorHAnsi" w:hAnsiTheme="minorHAnsi" w:cstheme="minorHAnsi"/>
                <w:sz w:val="20"/>
                <w:szCs w:val="20"/>
              </w:rPr>
              <w:t xml:space="preserve">RTX4060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TGP min. 105W / </w:t>
            </w:r>
            <w:r w:rsidRPr="000B6D62">
              <w:rPr>
                <w:rFonts w:asciiTheme="minorHAnsi" w:hAnsiTheme="minorHAnsi" w:cstheme="minorHAnsi"/>
                <w:sz w:val="20"/>
                <w:szCs w:val="20"/>
              </w:rPr>
              <w:t>360Hz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Windows 11 Pro PL</w:t>
            </w:r>
          </w:p>
        </w:tc>
        <w:tc>
          <w:tcPr>
            <w:tcW w:w="1879" w:type="dxa"/>
          </w:tcPr>
          <w:p w:rsidR="0050010C" w:rsidRPr="000B6D62" w:rsidRDefault="0050010C" w:rsidP="0050010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D6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50010C" w:rsidRPr="000B6D62" w:rsidTr="009258F8">
        <w:tc>
          <w:tcPr>
            <w:tcW w:w="421" w:type="dxa"/>
          </w:tcPr>
          <w:p w:rsidR="0050010C" w:rsidRPr="000B6D62" w:rsidRDefault="0050010C" w:rsidP="0050010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528" w:type="dxa"/>
          </w:tcPr>
          <w:p w:rsidR="0050010C" w:rsidRPr="000B6D62" w:rsidRDefault="0050010C" w:rsidP="0050010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6D62">
              <w:rPr>
                <w:rFonts w:asciiTheme="minorHAnsi" w:hAnsiTheme="minorHAnsi" w:cstheme="minorHAnsi"/>
                <w:sz w:val="20"/>
                <w:szCs w:val="20"/>
              </w:rPr>
              <w:t>monitor 34 cale LG 34WR50QC-B</w:t>
            </w:r>
          </w:p>
        </w:tc>
        <w:tc>
          <w:tcPr>
            <w:tcW w:w="1879" w:type="dxa"/>
          </w:tcPr>
          <w:p w:rsidR="0050010C" w:rsidRPr="000B6D62" w:rsidRDefault="0050010C" w:rsidP="0050010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D6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50010C" w:rsidRPr="000B6D62" w:rsidTr="009258F8">
        <w:tc>
          <w:tcPr>
            <w:tcW w:w="421" w:type="dxa"/>
          </w:tcPr>
          <w:p w:rsidR="0050010C" w:rsidRPr="000B6D62" w:rsidRDefault="0050010C" w:rsidP="0050010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528" w:type="dxa"/>
          </w:tcPr>
          <w:p w:rsidR="0050010C" w:rsidRPr="000B6D62" w:rsidRDefault="0050010C" w:rsidP="0050010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6D62">
              <w:rPr>
                <w:rFonts w:asciiTheme="minorHAnsi" w:hAnsiTheme="minorHAnsi" w:cstheme="minorHAnsi"/>
                <w:sz w:val="20"/>
                <w:szCs w:val="20"/>
              </w:rPr>
              <w:t xml:space="preserve">modem LTE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Huawei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E3372</w:t>
            </w:r>
          </w:p>
        </w:tc>
        <w:tc>
          <w:tcPr>
            <w:tcW w:w="1879" w:type="dxa"/>
          </w:tcPr>
          <w:p w:rsidR="0050010C" w:rsidRPr="000B6D62" w:rsidRDefault="0050010C" w:rsidP="0050010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D6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50010C" w:rsidRPr="000B6D62" w:rsidTr="009258F8">
        <w:tc>
          <w:tcPr>
            <w:tcW w:w="421" w:type="dxa"/>
          </w:tcPr>
          <w:p w:rsidR="0050010C" w:rsidRPr="000B6D62" w:rsidRDefault="0050010C" w:rsidP="0050010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528" w:type="dxa"/>
          </w:tcPr>
          <w:p w:rsidR="0050010C" w:rsidRPr="000B6D62" w:rsidRDefault="0050010C" w:rsidP="0050010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6D62">
              <w:rPr>
                <w:rFonts w:asciiTheme="minorHAnsi" w:hAnsiTheme="minorHAnsi" w:cstheme="minorHAnsi"/>
                <w:sz w:val="20"/>
                <w:szCs w:val="20"/>
              </w:rPr>
              <w:t xml:space="preserve">Router bezprzewodowy </w:t>
            </w:r>
            <w:proofErr w:type="spellStart"/>
            <w:r w:rsidRPr="000B6D62">
              <w:rPr>
                <w:rFonts w:asciiTheme="minorHAnsi" w:hAnsiTheme="minorHAnsi" w:cstheme="minorHAnsi"/>
                <w:sz w:val="20"/>
                <w:szCs w:val="20"/>
              </w:rPr>
              <w:t>Huawei</w:t>
            </w:r>
            <w:proofErr w:type="spellEnd"/>
            <w:r w:rsidRPr="000B6D62">
              <w:rPr>
                <w:rFonts w:asciiTheme="minorHAnsi" w:hAnsiTheme="minorHAnsi" w:cstheme="minorHAnsi"/>
                <w:sz w:val="20"/>
                <w:szCs w:val="20"/>
              </w:rPr>
              <w:t xml:space="preserve"> 5G H122-373</w:t>
            </w:r>
          </w:p>
        </w:tc>
        <w:tc>
          <w:tcPr>
            <w:tcW w:w="1879" w:type="dxa"/>
          </w:tcPr>
          <w:p w:rsidR="0050010C" w:rsidRPr="000B6D62" w:rsidRDefault="0050010C" w:rsidP="0050010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D6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50010C" w:rsidRPr="000B6D62" w:rsidTr="009258F8">
        <w:tc>
          <w:tcPr>
            <w:tcW w:w="421" w:type="dxa"/>
          </w:tcPr>
          <w:p w:rsidR="0050010C" w:rsidRPr="000B6D62" w:rsidRDefault="0050010C" w:rsidP="0050010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528" w:type="dxa"/>
          </w:tcPr>
          <w:p w:rsidR="0050010C" w:rsidRPr="000B6D62" w:rsidRDefault="0050010C" w:rsidP="0050010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6D62">
              <w:rPr>
                <w:rFonts w:asciiTheme="minorHAnsi" w:hAnsiTheme="minorHAnsi" w:cstheme="minorHAnsi"/>
                <w:sz w:val="20"/>
                <w:szCs w:val="20"/>
              </w:rPr>
              <w:t xml:space="preserve">Router bezprzewodowy ZTE MU5002 (5G 3800Mbps, </w:t>
            </w:r>
            <w:proofErr w:type="spellStart"/>
            <w:r w:rsidRPr="000B6D62">
              <w:rPr>
                <w:rFonts w:asciiTheme="minorHAnsi" w:hAnsiTheme="minorHAnsi" w:cstheme="minorHAnsi"/>
                <w:sz w:val="20"/>
                <w:szCs w:val="20"/>
              </w:rPr>
              <w:t>WiFi</w:t>
            </w:r>
            <w:proofErr w:type="spellEnd"/>
            <w:r w:rsidRPr="000B6D62">
              <w:rPr>
                <w:rFonts w:asciiTheme="minorHAnsi" w:hAnsiTheme="minorHAnsi" w:cstheme="minorHAnsi"/>
                <w:sz w:val="20"/>
                <w:szCs w:val="20"/>
              </w:rPr>
              <w:t xml:space="preserve"> AX1800) LAN</w:t>
            </w:r>
          </w:p>
        </w:tc>
        <w:tc>
          <w:tcPr>
            <w:tcW w:w="1879" w:type="dxa"/>
          </w:tcPr>
          <w:p w:rsidR="0050010C" w:rsidRPr="000B6D62" w:rsidRDefault="0050010C" w:rsidP="0050010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D6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50010C" w:rsidRPr="000B6D62" w:rsidTr="009258F8">
        <w:tc>
          <w:tcPr>
            <w:tcW w:w="421" w:type="dxa"/>
          </w:tcPr>
          <w:p w:rsidR="0050010C" w:rsidRPr="000B6D62" w:rsidRDefault="0050010C" w:rsidP="0050010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528" w:type="dxa"/>
          </w:tcPr>
          <w:p w:rsidR="0050010C" w:rsidRPr="000B6D62" w:rsidRDefault="0050010C" w:rsidP="0050010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6D62">
              <w:rPr>
                <w:rFonts w:asciiTheme="minorHAnsi" w:hAnsiTheme="minorHAnsi" w:cstheme="minorHAnsi"/>
                <w:sz w:val="20"/>
                <w:szCs w:val="20"/>
              </w:rPr>
              <w:t xml:space="preserve">Klawiatura </w:t>
            </w:r>
            <w:proofErr w:type="spellStart"/>
            <w:r w:rsidRPr="000B6D62">
              <w:rPr>
                <w:rFonts w:asciiTheme="minorHAnsi" w:hAnsiTheme="minorHAnsi" w:cstheme="minorHAnsi"/>
                <w:sz w:val="20"/>
                <w:szCs w:val="20"/>
              </w:rPr>
              <w:t>Logitech</w:t>
            </w:r>
            <w:proofErr w:type="spellEnd"/>
            <w:r w:rsidRPr="000B6D62">
              <w:rPr>
                <w:rFonts w:asciiTheme="minorHAnsi" w:hAnsiTheme="minorHAnsi" w:cstheme="minorHAnsi"/>
                <w:sz w:val="20"/>
                <w:szCs w:val="20"/>
              </w:rPr>
              <w:t xml:space="preserve"> MX </w:t>
            </w:r>
            <w:proofErr w:type="spellStart"/>
            <w:r w:rsidRPr="000B6D62">
              <w:rPr>
                <w:rFonts w:asciiTheme="minorHAnsi" w:hAnsiTheme="minorHAnsi" w:cstheme="minorHAnsi"/>
                <w:sz w:val="20"/>
                <w:szCs w:val="20"/>
              </w:rPr>
              <w:t>Keys</w:t>
            </w:r>
            <w:proofErr w:type="spellEnd"/>
            <w:r w:rsidRPr="000B6D62">
              <w:rPr>
                <w:rFonts w:asciiTheme="minorHAnsi" w:hAnsiTheme="minorHAnsi" w:cstheme="minorHAnsi"/>
                <w:sz w:val="20"/>
                <w:szCs w:val="20"/>
              </w:rPr>
              <w:t xml:space="preserve"> Combo for Business 2</w:t>
            </w:r>
          </w:p>
        </w:tc>
        <w:tc>
          <w:tcPr>
            <w:tcW w:w="1879" w:type="dxa"/>
          </w:tcPr>
          <w:p w:rsidR="0050010C" w:rsidRPr="000B6D62" w:rsidRDefault="0050010C" w:rsidP="0050010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D6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50010C" w:rsidRPr="000B6D62" w:rsidTr="009258F8">
        <w:tc>
          <w:tcPr>
            <w:tcW w:w="421" w:type="dxa"/>
          </w:tcPr>
          <w:p w:rsidR="0050010C" w:rsidRPr="000B6D62" w:rsidRDefault="0050010C" w:rsidP="0050010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5528" w:type="dxa"/>
          </w:tcPr>
          <w:p w:rsidR="0050010C" w:rsidRPr="000B6D62" w:rsidRDefault="0050010C" w:rsidP="0050010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B6D62">
              <w:rPr>
                <w:rFonts w:asciiTheme="minorHAnsi" w:hAnsiTheme="minorHAnsi" w:cstheme="minorHAnsi"/>
                <w:sz w:val="20"/>
                <w:szCs w:val="20"/>
              </w:rPr>
              <w:t>FineReader</w:t>
            </w:r>
            <w:proofErr w:type="spellEnd"/>
            <w:r w:rsidRPr="000B6D62">
              <w:rPr>
                <w:rFonts w:asciiTheme="minorHAnsi" w:hAnsiTheme="minorHAnsi" w:cstheme="minorHAnsi"/>
                <w:sz w:val="20"/>
                <w:szCs w:val="20"/>
              </w:rPr>
              <w:t xml:space="preserve"> PDF 16 – wersja dla firm</w:t>
            </w:r>
          </w:p>
        </w:tc>
        <w:tc>
          <w:tcPr>
            <w:tcW w:w="1879" w:type="dxa"/>
          </w:tcPr>
          <w:p w:rsidR="0050010C" w:rsidRPr="000B6D62" w:rsidRDefault="0050010C" w:rsidP="0050010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D6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50010C" w:rsidRPr="000B6D62" w:rsidTr="009258F8">
        <w:tc>
          <w:tcPr>
            <w:tcW w:w="421" w:type="dxa"/>
          </w:tcPr>
          <w:p w:rsidR="0050010C" w:rsidRPr="000B6D62" w:rsidRDefault="0050010C" w:rsidP="0050010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5528" w:type="dxa"/>
          </w:tcPr>
          <w:p w:rsidR="0050010C" w:rsidRPr="000B6D62" w:rsidRDefault="0050010C" w:rsidP="0050010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6D62">
              <w:rPr>
                <w:rFonts w:asciiTheme="minorHAnsi" w:hAnsiTheme="minorHAnsi" w:cstheme="minorHAnsi"/>
                <w:sz w:val="20"/>
                <w:szCs w:val="20"/>
              </w:rPr>
              <w:t>pakiet Microsoft Office Home &amp; Business 2021</w:t>
            </w:r>
          </w:p>
        </w:tc>
        <w:tc>
          <w:tcPr>
            <w:tcW w:w="1879" w:type="dxa"/>
          </w:tcPr>
          <w:p w:rsidR="0050010C" w:rsidRPr="000B6D62" w:rsidRDefault="0050010C" w:rsidP="0050010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D6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</w:tbl>
    <w:p w:rsidR="000B6D62" w:rsidRDefault="000B6D62" w:rsidP="000B6D62">
      <w:pPr>
        <w:jc w:val="center"/>
        <w:rPr>
          <w:rFonts w:cstheme="minorHAnsi"/>
          <w:b/>
          <w:sz w:val="28"/>
        </w:rPr>
      </w:pPr>
    </w:p>
    <w:p w:rsidR="006E1BA6" w:rsidRPr="006E1BA6" w:rsidRDefault="006E1BA6" w:rsidP="006E1BA6">
      <w:pPr>
        <w:jc w:val="both"/>
        <w:rPr>
          <w:rFonts w:cstheme="minorHAnsi"/>
        </w:rPr>
      </w:pPr>
      <w:r w:rsidRPr="006E1BA6">
        <w:rPr>
          <w:rFonts w:cstheme="minorHAnsi"/>
        </w:rPr>
        <w:t>UWAGI:</w:t>
      </w:r>
    </w:p>
    <w:p w:rsidR="006E1BA6" w:rsidRPr="006E1BA6" w:rsidRDefault="006E1BA6" w:rsidP="006E1BA6">
      <w:pPr>
        <w:jc w:val="both"/>
        <w:rPr>
          <w:rFonts w:cstheme="minorHAnsi"/>
        </w:rPr>
      </w:pPr>
      <w:r w:rsidRPr="006E1BA6">
        <w:rPr>
          <w:rFonts w:cstheme="minorHAnsi"/>
        </w:rPr>
        <w:t>1) Dodatkowo Zamawiający wymaga:</w:t>
      </w:r>
    </w:p>
    <w:p w:rsidR="006E1BA6" w:rsidRPr="006E1BA6" w:rsidRDefault="006E1BA6" w:rsidP="006E1BA6">
      <w:pPr>
        <w:jc w:val="both"/>
        <w:rPr>
          <w:rFonts w:cstheme="minorHAnsi"/>
        </w:rPr>
      </w:pPr>
      <w:r w:rsidRPr="006E1BA6">
        <w:rPr>
          <w:rFonts w:cstheme="minorHAnsi"/>
        </w:rPr>
        <w:t>a) Wszystkie niezbędne do prawidłowej pracy urządzenia kable będą dostarczone przez Wykonawcę w komplecie z urządzeniem.</w:t>
      </w:r>
    </w:p>
    <w:p w:rsidR="006E1BA6" w:rsidRDefault="006E1BA6" w:rsidP="006E1BA6">
      <w:pPr>
        <w:jc w:val="both"/>
        <w:rPr>
          <w:rFonts w:cstheme="minorHAnsi"/>
        </w:rPr>
      </w:pPr>
      <w:r w:rsidRPr="006E1BA6">
        <w:rPr>
          <w:rFonts w:cstheme="minorHAnsi"/>
        </w:rPr>
        <w:t>b) Wszystkie dostarczane urządzenia muszą posiadać cechy/atrybuty ich legalności, tj. oznaczenie producenta, modelu oraz   numeru seryjnego urządzenia. Zamawiający przeprowadzi weryfikację numerów seryjnych przy dostawie.</w:t>
      </w:r>
    </w:p>
    <w:p w:rsidR="006E1BA6" w:rsidRPr="006E1BA6" w:rsidRDefault="006E1BA6" w:rsidP="006E1BA6">
      <w:pPr>
        <w:jc w:val="both"/>
        <w:rPr>
          <w:rFonts w:cstheme="minorHAnsi"/>
        </w:rPr>
      </w:pPr>
      <w:bookmarkStart w:id="0" w:name="_GoBack"/>
      <w:bookmarkEnd w:id="0"/>
    </w:p>
    <w:sectPr w:rsidR="006E1BA6" w:rsidRPr="006E1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62"/>
    <w:rsid w:val="000B6D62"/>
    <w:rsid w:val="00101FF0"/>
    <w:rsid w:val="003F07BE"/>
    <w:rsid w:val="0050010C"/>
    <w:rsid w:val="006E1BA6"/>
    <w:rsid w:val="008B7F9C"/>
    <w:rsid w:val="009A743C"/>
    <w:rsid w:val="00A20426"/>
    <w:rsid w:val="00B44EDE"/>
    <w:rsid w:val="00C17C90"/>
    <w:rsid w:val="00C76A0D"/>
    <w:rsid w:val="00CA1BEB"/>
    <w:rsid w:val="00EA69E5"/>
    <w:rsid w:val="00FD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7913"/>
  <w15:chartTrackingRefBased/>
  <w15:docId w15:val="{8CB2A900-CC4A-472A-ACC6-D9F93993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6D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3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Libiszewski</dc:creator>
  <cp:keywords/>
  <dc:description/>
  <cp:lastModifiedBy>Przemyslaw Libiszewski</cp:lastModifiedBy>
  <cp:revision>3</cp:revision>
  <dcterms:created xsi:type="dcterms:W3CDTF">2023-12-01T13:58:00Z</dcterms:created>
  <dcterms:modified xsi:type="dcterms:W3CDTF">2023-12-01T14:42:00Z</dcterms:modified>
</cp:coreProperties>
</file>