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1E4CF728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285C59">
        <w:rPr>
          <w:rFonts w:asciiTheme="minorHAnsi" w:hAnsiTheme="minorHAnsi" w:cstheme="minorHAnsi"/>
          <w:lang w:eastAsia="ar-SA"/>
        </w:rPr>
        <w:t>23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BE5455">
        <w:rPr>
          <w:rFonts w:asciiTheme="minorHAnsi" w:hAnsiTheme="minorHAnsi" w:cstheme="minorHAnsi"/>
          <w:lang w:eastAsia="ar-SA"/>
        </w:rPr>
        <w:t>Balice,</w:t>
      </w:r>
      <w:r w:rsidR="00000377" w:rsidRPr="00BE5455">
        <w:rPr>
          <w:rFonts w:asciiTheme="minorHAnsi" w:hAnsiTheme="minorHAnsi" w:cstheme="minorHAnsi"/>
          <w:lang w:eastAsia="ar-SA"/>
        </w:rPr>
        <w:t xml:space="preserve"> </w:t>
      </w:r>
      <w:r w:rsidR="00BE5455" w:rsidRPr="00BE5455">
        <w:rPr>
          <w:rFonts w:asciiTheme="minorHAnsi" w:hAnsiTheme="minorHAnsi" w:cstheme="minorHAnsi"/>
          <w:lang w:eastAsia="ar-SA"/>
        </w:rPr>
        <w:t>07</w:t>
      </w:r>
      <w:r w:rsidR="0040554F" w:rsidRPr="00BE5455">
        <w:rPr>
          <w:rFonts w:asciiTheme="minorHAnsi" w:hAnsiTheme="minorHAnsi" w:cstheme="minorHAnsi"/>
          <w:lang w:eastAsia="ar-SA"/>
        </w:rPr>
        <w:t>.</w:t>
      </w:r>
      <w:r w:rsidR="00AC0920" w:rsidRPr="00BE5455">
        <w:rPr>
          <w:rFonts w:asciiTheme="minorHAnsi" w:hAnsiTheme="minorHAnsi" w:cstheme="minorHAnsi"/>
          <w:lang w:eastAsia="ar-SA"/>
        </w:rPr>
        <w:t>0</w:t>
      </w:r>
      <w:r w:rsidR="00D20671" w:rsidRPr="00BE5455">
        <w:rPr>
          <w:rFonts w:asciiTheme="minorHAnsi" w:hAnsiTheme="minorHAnsi" w:cstheme="minorHAnsi"/>
          <w:lang w:eastAsia="ar-SA"/>
        </w:rPr>
        <w:t>5</w:t>
      </w:r>
      <w:r w:rsidR="00BE6A8F" w:rsidRPr="00BE5455">
        <w:rPr>
          <w:rFonts w:asciiTheme="minorHAnsi" w:hAnsiTheme="minorHAnsi" w:cstheme="minorHAnsi"/>
          <w:lang w:eastAsia="ar-SA"/>
        </w:rPr>
        <w:t>.202</w:t>
      </w:r>
      <w:r w:rsidR="00AB23D9" w:rsidRPr="00BE5455">
        <w:rPr>
          <w:rFonts w:asciiTheme="minorHAnsi" w:hAnsiTheme="minorHAnsi" w:cstheme="minorHAnsi"/>
          <w:lang w:eastAsia="ar-SA"/>
        </w:rPr>
        <w:t>4</w:t>
      </w:r>
      <w:r w:rsidR="00BE6A8F" w:rsidRPr="00BE5455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0903CD09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FD68F7" w:rsidRPr="00FD68F7">
        <w:rPr>
          <w:rFonts w:ascii="Calibri" w:hAnsi="Calibri" w:cs="Calibri"/>
          <w:b/>
        </w:rPr>
        <w:t>Zakup wirówki laboratoryjnej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</w:t>
      </w:r>
      <w:bookmarkStart w:id="0" w:name="_GoBack"/>
      <w:bookmarkEnd w:id="0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74E04DA5" w14:textId="77777777" w:rsidR="002F2888" w:rsidRPr="00AC0920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5C0FA2A8" w14:textId="77777777" w:rsidR="002F2888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wymaga adapteru na probówki 15 ml </w:t>
      </w:r>
      <w:proofErr w:type="spellStart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okrągłodenne</w:t>
      </w:r>
      <w:proofErr w:type="spellEnd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 xml:space="preserve"> czy stożkowe, kompatybilnego z rotorem na probówki 50 ml ?</w:t>
      </w:r>
    </w:p>
    <w:p w14:paraId="5EE000A3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28565D9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62A1209A" w14:textId="77777777" w:rsidR="002F2888" w:rsidRPr="00CF7366" w:rsidRDefault="002F2888" w:rsidP="002F288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Tak, Zamawiający </w:t>
      </w: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 xml:space="preserve">wymaga adapteru na probówki 15 ml </w:t>
      </w:r>
      <w:proofErr w:type="spellStart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okrągłodenne</w:t>
      </w:r>
      <w:proofErr w:type="spellEnd"/>
      <w:r w:rsidRPr="00FA10E2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kompatybilnego z rotorem na probówki 50 ml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. Obecny zapis brzmi: „</w:t>
      </w:r>
      <w:r w:rsidRPr="00CF7366">
        <w:rPr>
          <w:rFonts w:asciiTheme="minorHAnsi" w:eastAsia="Calibri" w:hAnsiTheme="minorHAnsi" w:cstheme="minorHAnsi"/>
          <w:lang w:eastAsia="en-US"/>
        </w:rPr>
        <w:t xml:space="preserve">adapter na probówki 15 ml </w:t>
      </w:r>
      <w:proofErr w:type="spellStart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okrągłodenne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>,</w:t>
      </w:r>
      <w:r w:rsidRPr="00CF7366">
        <w:rPr>
          <w:rFonts w:asciiTheme="minorHAnsi" w:eastAsia="Calibri" w:hAnsiTheme="minorHAnsi" w:cstheme="minorHAnsi"/>
          <w:lang w:eastAsia="en-US"/>
        </w:rPr>
        <w:t xml:space="preserve"> kompatybiln</w:t>
      </w:r>
      <w:r>
        <w:rPr>
          <w:rFonts w:asciiTheme="minorHAnsi" w:eastAsia="Calibri" w:hAnsiTheme="minorHAnsi" w:cstheme="minorHAnsi"/>
          <w:lang w:eastAsia="en-US"/>
        </w:rPr>
        <w:t>y</w:t>
      </w:r>
      <w:r w:rsidRPr="00CF736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z rotorem na probówki 50 ml” i zastępuje poprzedni: „</w:t>
      </w:r>
      <w:r w:rsidRPr="00CF7366">
        <w:rPr>
          <w:rFonts w:asciiTheme="minorHAnsi" w:eastAsia="Calibri" w:hAnsiTheme="minorHAnsi" w:cstheme="minorHAnsi"/>
          <w:lang w:eastAsia="en-US"/>
        </w:rPr>
        <w:t>adapter na probówki 1x15 ml kompatybilny do rotora na próbówki 50 ml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”</w:t>
      </w:r>
    </w:p>
    <w:p w14:paraId="16595237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BB3B7C8" w14:textId="77777777" w:rsidR="002F2888" w:rsidRPr="00AC0920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389E6F83" w14:textId="77777777" w:rsidR="002F2888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adaptery na probówki 7 ml oraz 5 ml </w:t>
      </w:r>
      <w:proofErr w:type="spellStart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okrągłodenne</w:t>
      </w:r>
      <w:proofErr w:type="spellEnd"/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, kompatybilne z rotorem na probówki 50 ml ?</w:t>
      </w:r>
    </w:p>
    <w:p w14:paraId="3128D82C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6F9D2D3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:</w:t>
      </w:r>
    </w:p>
    <w:p w14:paraId="39199D07" w14:textId="77777777" w:rsidR="002F2888" w:rsidRPr="00CF7366" w:rsidRDefault="002F2888" w:rsidP="002F288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Zamawiający zmieni zapisy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: „</w:t>
      </w:r>
      <w:r w:rsidRPr="00CF7366">
        <w:rPr>
          <w:rFonts w:asciiTheme="minorHAnsi" w:eastAsia="Calibri" w:hAnsiTheme="minorHAnsi" w:cstheme="minorHAnsi"/>
          <w:lang w:eastAsia="en-US"/>
        </w:rPr>
        <w:t>adapter na probówki 7 ml kompatybilny do rotora na próbówki 50 ml</w:t>
      </w:r>
      <w:r>
        <w:rPr>
          <w:rFonts w:asciiTheme="minorHAnsi" w:eastAsia="Calibri" w:hAnsiTheme="minorHAnsi" w:cstheme="minorHAnsi"/>
          <w:lang w:eastAsia="en-US"/>
        </w:rPr>
        <w:t>” i „</w:t>
      </w:r>
      <w:r w:rsidRPr="00CF7366">
        <w:rPr>
          <w:rFonts w:asciiTheme="minorHAnsi" w:eastAsia="Calibri" w:hAnsiTheme="minorHAnsi" w:cstheme="minorHAnsi"/>
          <w:lang w:eastAsia="en-US"/>
        </w:rPr>
        <w:t>adapter na probówki 5 ml kompatybilny do rotora na próbówki 50 ml</w:t>
      </w:r>
      <w:r>
        <w:rPr>
          <w:rFonts w:asciiTheme="minorHAnsi" w:eastAsia="Calibri" w:hAnsiTheme="minorHAnsi" w:cstheme="minorHAnsi"/>
          <w:lang w:eastAsia="en-US"/>
        </w:rPr>
        <w:t xml:space="preserve">” na: </w:t>
      </w:r>
    </w:p>
    <w:p w14:paraId="26A9EE1C" w14:textId="77777777" w:rsidR="002F2888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„</w:t>
      </w:r>
      <w:r w:rsidRPr="00CF7366">
        <w:rPr>
          <w:rFonts w:asciiTheme="minorHAnsi" w:eastAsia="Calibri" w:hAnsiTheme="minorHAnsi" w:cstheme="minorHAnsi"/>
          <w:lang w:eastAsia="en-US"/>
        </w:rPr>
        <w:t xml:space="preserve">adapter na probówki 7 ml </w:t>
      </w:r>
      <w:proofErr w:type="spellStart"/>
      <w:r>
        <w:rPr>
          <w:rFonts w:asciiTheme="minorHAnsi" w:eastAsia="Calibri" w:hAnsiTheme="minorHAnsi" w:cstheme="minorHAnsi"/>
          <w:lang w:eastAsia="en-US"/>
        </w:rPr>
        <w:t>okrągłodenne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, </w:t>
      </w:r>
      <w:r w:rsidRPr="00CF7366">
        <w:rPr>
          <w:rFonts w:asciiTheme="minorHAnsi" w:eastAsia="Calibri" w:hAnsiTheme="minorHAnsi" w:cstheme="minorHAnsi"/>
          <w:lang w:eastAsia="en-US"/>
        </w:rPr>
        <w:t xml:space="preserve">kompatybilny </w:t>
      </w: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z rotorem na probówki 50 ml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”</w:t>
      </w:r>
    </w:p>
    <w:p w14:paraId="60207678" w14:textId="77777777" w:rsidR="002F2888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I „</w:t>
      </w:r>
      <w:r w:rsidRPr="00CF7366">
        <w:rPr>
          <w:rFonts w:asciiTheme="minorHAnsi" w:eastAsia="Calibri" w:hAnsiTheme="minorHAnsi" w:cstheme="minorHAnsi"/>
          <w:lang w:eastAsia="en-US"/>
        </w:rPr>
        <w:t xml:space="preserve">adapter na probówki </w:t>
      </w:r>
      <w:r>
        <w:rPr>
          <w:rFonts w:asciiTheme="minorHAnsi" w:eastAsia="Calibri" w:hAnsiTheme="minorHAnsi" w:cstheme="minorHAnsi"/>
          <w:lang w:eastAsia="en-US"/>
        </w:rPr>
        <w:t>5</w:t>
      </w:r>
      <w:r w:rsidRPr="00CF7366">
        <w:rPr>
          <w:rFonts w:asciiTheme="minorHAnsi" w:eastAsia="Calibri" w:hAnsiTheme="minorHAnsi" w:cstheme="minorHAnsi"/>
          <w:lang w:eastAsia="en-US"/>
        </w:rPr>
        <w:t xml:space="preserve"> ml </w:t>
      </w:r>
      <w:proofErr w:type="spellStart"/>
      <w:r>
        <w:rPr>
          <w:rFonts w:asciiTheme="minorHAnsi" w:eastAsia="Calibri" w:hAnsiTheme="minorHAnsi" w:cstheme="minorHAnsi"/>
          <w:lang w:eastAsia="en-US"/>
        </w:rPr>
        <w:t>okrągłodenne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, </w:t>
      </w:r>
      <w:r w:rsidRPr="00CF7366">
        <w:rPr>
          <w:rFonts w:asciiTheme="minorHAnsi" w:eastAsia="Calibri" w:hAnsiTheme="minorHAnsi" w:cstheme="minorHAnsi"/>
          <w:lang w:eastAsia="en-US"/>
        </w:rPr>
        <w:t xml:space="preserve">kompatybilny </w:t>
      </w:r>
      <w:r w:rsidRPr="00D20671">
        <w:rPr>
          <w:rFonts w:ascii="Calibri" w:eastAsia="Calibri" w:hAnsi="Calibri" w:cs="Calibri"/>
          <w:color w:val="0D0D0D" w:themeColor="text1" w:themeTint="F2"/>
          <w:lang w:eastAsia="en-US"/>
        </w:rPr>
        <w:t>z rotorem na probówki 50 ml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”</w:t>
      </w:r>
    </w:p>
    <w:p w14:paraId="3FE5F37A" w14:textId="77777777" w:rsidR="00647C8B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0863015" w14:textId="13A7D835" w:rsidR="002F2888" w:rsidRPr="00AC0920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14:paraId="46EF7D8E" w14:textId="77777777" w:rsidR="002F2888" w:rsidRPr="004128B0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128B0">
        <w:rPr>
          <w:rFonts w:ascii="Calibri" w:eastAsia="Calibri" w:hAnsi="Calibri" w:cs="Calibri"/>
          <w:color w:val="0D0D0D" w:themeColor="text1" w:themeTint="F2"/>
          <w:lang w:eastAsia="en-US"/>
        </w:rPr>
        <w:t>Na jakie piętro ma być przetransportowany przedmiot zamówienia?</w:t>
      </w:r>
    </w:p>
    <w:p w14:paraId="6CB087F3" w14:textId="77777777" w:rsidR="002F2888" w:rsidRDefault="002F2888" w:rsidP="002F288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128B0">
        <w:rPr>
          <w:rFonts w:ascii="Calibri" w:eastAsia="Calibri" w:hAnsi="Calibri" w:cs="Calibri"/>
          <w:color w:val="0D0D0D" w:themeColor="text1" w:themeTint="F2"/>
          <w:lang w:eastAsia="en-US"/>
        </w:rPr>
        <w:t>Czy w budynku jest winda?</w:t>
      </w:r>
    </w:p>
    <w:p w14:paraId="4B5C6D89" w14:textId="77777777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3E30F24" w14:textId="060423CC" w:rsidR="002F2888" w:rsidRDefault="002F2888" w:rsidP="002F2888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Odpowiedź na 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:</w:t>
      </w:r>
    </w:p>
    <w:p w14:paraId="28C8A0E9" w14:textId="5BF57291" w:rsidR="002F2888" w:rsidRPr="00CF7366" w:rsidRDefault="002F2888" w:rsidP="002F288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Zamawiający informuje, że budynek jest parterowy i </w:t>
      </w:r>
      <w:r w:rsidR="003B1DE5">
        <w:rPr>
          <w:rFonts w:asciiTheme="minorHAnsi" w:eastAsia="Calibri" w:hAnsiTheme="minorHAnsi" w:cstheme="minorHAnsi"/>
          <w:lang w:eastAsia="en-US"/>
        </w:rPr>
        <w:t xml:space="preserve">przy dostawie </w:t>
      </w:r>
      <w:r w:rsidRPr="003B1DE5">
        <w:rPr>
          <w:rFonts w:asciiTheme="minorHAnsi" w:eastAsia="Calibri" w:hAnsiTheme="minorHAnsi" w:cstheme="minorHAnsi"/>
          <w:lang w:eastAsia="en-US"/>
        </w:rPr>
        <w:t>nie jest wymagana winda.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C2180DC" w14:textId="2CBB37E4"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1E4F" w14:textId="77777777" w:rsidR="00A23753" w:rsidRDefault="00A23753" w:rsidP="00D64E9F">
      <w:r>
        <w:separator/>
      </w:r>
    </w:p>
  </w:endnote>
  <w:endnote w:type="continuationSeparator" w:id="0">
    <w:p w14:paraId="360919CC" w14:textId="77777777" w:rsidR="00A23753" w:rsidRDefault="00A2375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7F1D" w14:textId="77777777" w:rsidR="00A23753" w:rsidRDefault="00A23753" w:rsidP="00D64E9F">
      <w:r>
        <w:separator/>
      </w:r>
    </w:p>
  </w:footnote>
  <w:footnote w:type="continuationSeparator" w:id="0">
    <w:p w14:paraId="132DD960" w14:textId="77777777" w:rsidR="00A23753" w:rsidRDefault="00A2375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2F2888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B1DE5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5455"/>
    <w:rsid w:val="00BE6A8F"/>
    <w:rsid w:val="00BF7434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0671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CBD3-E9EA-406C-959B-956A453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26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12</cp:revision>
  <cp:lastPrinted>2024-05-07T08:16:00Z</cp:lastPrinted>
  <dcterms:created xsi:type="dcterms:W3CDTF">2024-04-26T09:08:00Z</dcterms:created>
  <dcterms:modified xsi:type="dcterms:W3CDTF">2024-05-07T08:27:00Z</dcterms:modified>
</cp:coreProperties>
</file>