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2F98" w14:textId="0668D321" w:rsidR="00227E42" w:rsidRPr="00012E7F" w:rsidRDefault="007744F1" w:rsidP="000C48CE">
      <w:pPr>
        <w:spacing w:after="87"/>
        <w:ind w:left="0" w:right="6" w:firstLine="0"/>
        <w:jc w:val="center"/>
        <w:rPr>
          <w:rFonts w:ascii="Times New Roman" w:hAnsi="Times New Roman" w:cs="Times New Roman"/>
        </w:rPr>
      </w:pPr>
      <w:r w:rsidRPr="00012E7F">
        <w:rPr>
          <w:rFonts w:ascii="Times New Roman" w:eastAsia="Arial" w:hAnsi="Times New Roman" w:cs="Times New Roman"/>
          <w:sz w:val="28"/>
        </w:rPr>
        <w:t xml:space="preserve">OKABLOWANIE STRUKTURALNE </w:t>
      </w:r>
      <w:r w:rsidR="0039789D">
        <w:rPr>
          <w:rFonts w:ascii="Times New Roman" w:eastAsia="Arial" w:hAnsi="Times New Roman" w:cs="Times New Roman"/>
          <w:sz w:val="28"/>
        </w:rPr>
        <w:t>Z WYDZIELONYM ZASILANIEM</w:t>
      </w:r>
      <w:r w:rsidR="000C48CE">
        <w:rPr>
          <w:rFonts w:ascii="Times New Roman" w:eastAsia="Arial" w:hAnsi="Times New Roman" w:cs="Times New Roman"/>
          <w:sz w:val="28"/>
        </w:rPr>
        <w:t xml:space="preserve"> 230V.</w:t>
      </w:r>
    </w:p>
    <w:p w14:paraId="52D59CC1" w14:textId="77777777" w:rsidR="00227E42" w:rsidRPr="00012E7F" w:rsidRDefault="007744F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Wymagania ogólne: </w:t>
      </w:r>
    </w:p>
    <w:p w14:paraId="67EB7D57" w14:textId="0C73AA99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Wszystkie urządzenia stanowiące przedmiot zamówienia powinny być fabrycznie nowe i mieć datę produkcji nie wcześniejszą niż 24 miesięcy od daty podpisania Umowy. </w:t>
      </w:r>
    </w:p>
    <w:p w14:paraId="50345BA7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Wszystkie elementy toru transmisji wraz z wyposażeniem szaf (które stanowią elementy toru transmisji) muszą pochodzić od jednego producenta. </w:t>
      </w:r>
    </w:p>
    <w:p w14:paraId="03AD08D6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Lokalną sieć komputerową należy wykonać zgodnie z obowiązującymi normami. Zakończenia przewodów należy wykonać w standardzie T568B. </w:t>
      </w:r>
    </w:p>
    <w:p w14:paraId="2038B430" w14:textId="7D17F18E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Elementy pasywne sieci komputerowej stanowiące przedmiot niniejszego zamówienia powinny posiadać certyfikaty lub świadectwa co najmniej jednego niezależnego laboratorium badawczego: np. </w:t>
      </w:r>
      <w:r w:rsidRPr="00012E7F">
        <w:rPr>
          <w:rFonts w:ascii="Times New Roman" w:hAnsi="Times New Roman" w:cs="Times New Roman"/>
          <w:lang w:val="en-US"/>
        </w:rPr>
        <w:t xml:space="preserve">Underwriters Laboratories Cable </w:t>
      </w:r>
      <w:r w:rsidR="004F61E5" w:rsidRPr="00012E7F">
        <w:rPr>
          <w:rFonts w:ascii="Times New Roman" w:hAnsi="Times New Roman" w:cs="Times New Roman"/>
          <w:lang w:val="en-US"/>
        </w:rPr>
        <w:t>Certification</w:t>
      </w:r>
      <w:r w:rsidRPr="00012E7F">
        <w:rPr>
          <w:rFonts w:ascii="Times New Roman" w:hAnsi="Times New Roman" w:cs="Times New Roman"/>
          <w:lang w:val="en-US"/>
        </w:rPr>
        <w:t xml:space="preserve"> and Follow Up Program, GHMT, DELTA, ETL SEMKO, Instytut Łączności w Warszawie. </w:t>
      </w:r>
      <w:r w:rsidRPr="00012E7F">
        <w:rPr>
          <w:rFonts w:ascii="Times New Roman" w:hAnsi="Times New Roman" w:cs="Times New Roman"/>
        </w:rPr>
        <w:t xml:space="preserve">Kopie certyfikatu (certyfikatów) potwierdzone przez osobę upoważnioną do reprezentowania Wykonawcy należy załączyć do oferty (jeśli certyfikat jest w języku obcym, należy dołączyć również jego tłumaczenie na język polski). </w:t>
      </w:r>
    </w:p>
    <w:p w14:paraId="3A6562FD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System okablowania strukturalnego powinien spełniać wymagania kategorii 6 zarówno odniesieniu do zastosowanych poszczególnych komponentów jak i do całości systemu, co powinno zostać potwierdzone odpowiednim certyfikatem lub świadectwem co najmniej jednego niezależnego laboratorium badawczego wymienionych w pkt 1.4. </w:t>
      </w:r>
    </w:p>
    <w:p w14:paraId="5E935DAC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Szczegółowe rozmieszczenie Punktów Logicznych oraz Punktów Dystrybucyjnych w poszczególnych pomieszczeniach powinno nastąpić na podstawie przeprowadzonej przez Wykonawcę wizji lokalnej w porozumieniu z Zamawiającym. </w:t>
      </w:r>
    </w:p>
    <w:p w14:paraId="567D808D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Gniazda należy instalować w sposób nie kolidujący z wyposażeniem pomieszczenia. </w:t>
      </w:r>
    </w:p>
    <w:p w14:paraId="27B97EBC" w14:textId="2B7B2B5E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Gniazda elektryczne należy instalować w takim </w:t>
      </w:r>
      <w:r w:rsidR="004F61E5" w:rsidRPr="00012E7F">
        <w:rPr>
          <w:rFonts w:ascii="Times New Roman" w:hAnsi="Times New Roman" w:cs="Times New Roman"/>
        </w:rPr>
        <w:t>położeniu,</w:t>
      </w:r>
      <w:r w:rsidRPr="00012E7F">
        <w:rPr>
          <w:rFonts w:ascii="Times New Roman" w:hAnsi="Times New Roman" w:cs="Times New Roman"/>
        </w:rPr>
        <w:t xml:space="preserve"> aby bolec ochronny występował u góry, przewód fazowy dochodził do lewego bieguna a przewód neutralny do prawego bieguna. </w:t>
      </w:r>
    </w:p>
    <w:p w14:paraId="123FC027" w14:textId="77777777" w:rsidR="00227E42" w:rsidRPr="00012E7F" w:rsidRDefault="007744F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Wymagania dotyczące systemu okablowania strukturalnego oraz urządzeń pasywnych: </w:t>
      </w:r>
    </w:p>
    <w:p w14:paraId="32BB4114" w14:textId="6F6DEC95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Przez Punkt Logiczny należy rozumieć punkt logiczny zawierający </w:t>
      </w:r>
      <w:r w:rsidR="00CF7D1A">
        <w:rPr>
          <w:rFonts w:ascii="Times New Roman" w:hAnsi="Times New Roman" w:cs="Times New Roman"/>
        </w:rPr>
        <w:t xml:space="preserve">podwójne </w:t>
      </w:r>
      <w:r w:rsidRPr="00012E7F">
        <w:rPr>
          <w:rFonts w:ascii="Times New Roman" w:hAnsi="Times New Roman" w:cs="Times New Roman"/>
        </w:rPr>
        <w:t xml:space="preserve"> gniazdo logiczne RJ 45 kat. 6. </w:t>
      </w:r>
      <w:r w:rsidR="00027DFB" w:rsidRPr="00012E7F">
        <w:rPr>
          <w:rFonts w:ascii="Times New Roman" w:hAnsi="Times New Roman" w:cs="Times New Roman"/>
        </w:rPr>
        <w:t xml:space="preserve"> </w:t>
      </w:r>
      <w:r w:rsidR="007B5FF8" w:rsidRPr="00012E7F">
        <w:rPr>
          <w:rFonts w:ascii="Times New Roman" w:hAnsi="Times New Roman" w:cs="Times New Roman"/>
        </w:rPr>
        <w:t>o</w:t>
      </w:r>
      <w:r w:rsidR="00027DFB" w:rsidRPr="00012E7F">
        <w:rPr>
          <w:rFonts w:ascii="Times New Roman" w:hAnsi="Times New Roman" w:cs="Times New Roman"/>
        </w:rPr>
        <w:t>raz 2 gniazda 230V</w:t>
      </w:r>
      <w:r w:rsidR="004618B1">
        <w:rPr>
          <w:rFonts w:ascii="Times New Roman" w:hAnsi="Times New Roman" w:cs="Times New Roman"/>
        </w:rPr>
        <w:t>,</w:t>
      </w:r>
      <w:r w:rsidR="00CF7D1A">
        <w:rPr>
          <w:rFonts w:ascii="Times New Roman" w:hAnsi="Times New Roman" w:cs="Times New Roman"/>
        </w:rPr>
        <w:t xml:space="preserve"> </w:t>
      </w:r>
      <w:r w:rsidR="004618B1">
        <w:rPr>
          <w:rFonts w:ascii="Times New Roman" w:hAnsi="Times New Roman" w:cs="Times New Roman"/>
        </w:rPr>
        <w:t>przy stanowisku dla prowadzącego.</w:t>
      </w:r>
    </w:p>
    <w:p w14:paraId="54BC7CD9" w14:textId="11DCB021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Każde </w:t>
      </w:r>
      <w:r w:rsidR="004F61E5" w:rsidRPr="00012E7F">
        <w:rPr>
          <w:rFonts w:ascii="Times New Roman" w:hAnsi="Times New Roman" w:cs="Times New Roman"/>
        </w:rPr>
        <w:t>gniazdo PL</w:t>
      </w:r>
      <w:r w:rsidRPr="00012E7F">
        <w:rPr>
          <w:rFonts w:ascii="Times New Roman" w:hAnsi="Times New Roman" w:cs="Times New Roman"/>
        </w:rPr>
        <w:t xml:space="preserve"> musi być opisane na samym gnieździe i odpowiednio w szafie dystrybucyjnej. </w:t>
      </w:r>
    </w:p>
    <w:p w14:paraId="5E0E6FD7" w14:textId="4FD437C4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Jako kabel instalacyjny miedziany (okablowanie strukturalne) należy użyć skrętki czteroparowej nieekranowanej kategorii 6. (UTP kat.6) w powłoce </w:t>
      </w:r>
      <w:r w:rsidR="00DA3AA9" w:rsidRPr="00012E7F">
        <w:rPr>
          <w:rFonts w:ascii="Times New Roman" w:hAnsi="Times New Roman" w:cs="Times New Roman"/>
        </w:rPr>
        <w:t>bez halogenowej</w:t>
      </w:r>
      <w:r w:rsidRPr="00012E7F">
        <w:rPr>
          <w:rFonts w:ascii="Times New Roman" w:hAnsi="Times New Roman" w:cs="Times New Roman"/>
        </w:rPr>
        <w:t xml:space="preserve"> (LS0H lub LSZH). Kabel instalacyjny powinien posiadać znacznik metra. </w:t>
      </w:r>
    </w:p>
    <w:p w14:paraId="6AE5713B" w14:textId="7419F7C8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Dostarczenie kabli krosowych i przyłączeniowych kategorii 6 UTP, standard RJ45, z materiałów giętkich. Ilość kabli krosowych musi być równa liczbie Punktów logicznych i takiej </w:t>
      </w:r>
      <w:r w:rsidR="004F61E5" w:rsidRPr="00012E7F">
        <w:rPr>
          <w:rFonts w:ascii="Times New Roman" w:hAnsi="Times New Roman" w:cs="Times New Roman"/>
        </w:rPr>
        <w:t>długości,</w:t>
      </w:r>
      <w:r w:rsidRPr="00012E7F">
        <w:rPr>
          <w:rFonts w:ascii="Times New Roman" w:hAnsi="Times New Roman" w:cs="Times New Roman"/>
        </w:rPr>
        <w:t xml:space="preserve"> aby umożliwić uporządkowane ułożenie ich w szafie. </w:t>
      </w:r>
    </w:p>
    <w:p w14:paraId="7F35D45F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Należy zapewnić odpowiedniej długości osłonę wtyku kabla krosowego. </w:t>
      </w:r>
    </w:p>
    <w:p w14:paraId="4F214F1A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lastRenderedPageBreak/>
        <w:t xml:space="preserve">Należy uwzględnić ograniczenia odległości od punktu dystrybucyjnego do gniazda przyłączeniowego (mierzona długość kabla nie powinna przekroczyć 90 m). </w:t>
      </w:r>
    </w:p>
    <w:p w14:paraId="4BE46565" w14:textId="1138ED0C" w:rsidR="00227E42" w:rsidRPr="00012E7F" w:rsidRDefault="00EA7CE8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pośrednie</w:t>
      </w:r>
      <w:r w:rsidR="001915CA" w:rsidRPr="00012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znajdują </w:t>
      </w:r>
      <w:r w:rsidR="001915CA" w:rsidRPr="00012E7F">
        <w:rPr>
          <w:rFonts w:ascii="Times New Roman" w:hAnsi="Times New Roman" w:cs="Times New Roman"/>
        </w:rPr>
        <w:t xml:space="preserve">się w </w:t>
      </w:r>
      <w:r>
        <w:rPr>
          <w:rFonts w:ascii="Times New Roman" w:hAnsi="Times New Roman" w:cs="Times New Roman"/>
        </w:rPr>
        <w:t>pokojach</w:t>
      </w:r>
      <w:r w:rsidR="001915CA" w:rsidRPr="00012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7, oraz 44</w:t>
      </w:r>
      <w:r w:rsidR="001915CA" w:rsidRPr="00012E7F">
        <w:rPr>
          <w:rFonts w:ascii="Times New Roman" w:hAnsi="Times New Roman" w:cs="Times New Roman"/>
        </w:rPr>
        <w:t xml:space="preserve"> skąd ma być rozprowadzona instalacja do poszczególnych gniazd RJ45</w:t>
      </w:r>
    </w:p>
    <w:p w14:paraId="1412C270" w14:textId="2E9C17EF" w:rsidR="00227E42" w:rsidRPr="00012E7F" w:rsidRDefault="001915CA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 razie braku miejsca w obecnej szafie należy dostarczyć szafę wiszącą o parametrach </w:t>
      </w:r>
      <w:r w:rsidR="007A4D09">
        <w:rPr>
          <w:rFonts w:ascii="Times New Roman" w:hAnsi="Times New Roman" w:cs="Times New Roman"/>
        </w:rPr>
        <w:t>19” 9 U 600*600</w:t>
      </w:r>
    </w:p>
    <w:p w14:paraId="2EBA07FF" w14:textId="74448605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System okablowania w szafach dystrybucyjnych musi składać się z paneli z gniazdami RJ45, wytrzymałych na co najmniej 650 krotne operacje włączenia i wyłączenia kabli połączeniowych i </w:t>
      </w:r>
      <w:r w:rsidR="007B5FF8" w:rsidRPr="00012E7F">
        <w:rPr>
          <w:rFonts w:ascii="Times New Roman" w:hAnsi="Times New Roman" w:cs="Times New Roman"/>
        </w:rPr>
        <w:t>karosujących</w:t>
      </w:r>
      <w:r w:rsidRPr="00012E7F">
        <w:rPr>
          <w:rFonts w:ascii="Times New Roman" w:hAnsi="Times New Roman" w:cs="Times New Roman"/>
        </w:rPr>
        <w:t xml:space="preserve">. </w:t>
      </w:r>
    </w:p>
    <w:p w14:paraId="31D19C27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Ułożenie okablowania i paneli powinno zapewnić prawidłowy obieg powietrza w szafie. </w:t>
      </w:r>
    </w:p>
    <w:p w14:paraId="516047D4" w14:textId="0BA3E186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Wszystkie </w:t>
      </w:r>
      <w:r w:rsidRPr="00012E7F">
        <w:rPr>
          <w:rFonts w:ascii="Times New Roman" w:hAnsi="Times New Roman" w:cs="Times New Roman"/>
        </w:rPr>
        <w:tab/>
        <w:t xml:space="preserve">wolne </w:t>
      </w:r>
      <w:r w:rsidRPr="00012E7F">
        <w:rPr>
          <w:rFonts w:ascii="Times New Roman" w:hAnsi="Times New Roman" w:cs="Times New Roman"/>
        </w:rPr>
        <w:tab/>
        <w:t xml:space="preserve">otwory powinny być </w:t>
      </w:r>
      <w:r w:rsidRPr="00012E7F">
        <w:rPr>
          <w:rFonts w:ascii="Times New Roman" w:hAnsi="Times New Roman" w:cs="Times New Roman"/>
        </w:rPr>
        <w:tab/>
        <w:t xml:space="preserve">zabezpieczone przed </w:t>
      </w:r>
      <w:r w:rsidRPr="00012E7F">
        <w:rPr>
          <w:rFonts w:ascii="Times New Roman" w:hAnsi="Times New Roman" w:cs="Times New Roman"/>
        </w:rPr>
        <w:tab/>
        <w:t xml:space="preserve">dostępem zanieczyszczeń. </w:t>
      </w:r>
    </w:p>
    <w:p w14:paraId="75B06AAD" w14:textId="77777777" w:rsidR="00227E42" w:rsidRPr="00012E7F" w:rsidRDefault="007744F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Kanały elektroinstalacyjne </w:t>
      </w:r>
    </w:p>
    <w:p w14:paraId="0BF966D0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Koryta instalacyjne muszą posiadać co najmniej dwie przestrzenie-komory, w których będą oddzielnie prowadzone przewody sygnałowe i sieci zasilającej. Do wykończenia tras należy stosować odpowiednie elementy pomocnicze tj. kąty wewnętrzne, kąty zewnętrzne, kąty płaskie, zakończenia kanałów. </w:t>
      </w:r>
    </w:p>
    <w:p w14:paraId="79E9E5B1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Koryta instalacyjne w ciągach poziomych należy montować tak, aby nie utrudniały przejść, nie blokowały drogi ewakuacyjnej oraz uwzględniały już istniejące uwarunkowania. </w:t>
      </w:r>
    </w:p>
    <w:p w14:paraId="1D1DB6FB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Trasy prowadzenia przewodów transmisyjnych okablowania należy skoordynować z istniejącymi instalacjami w budynku m.in. instalacją elektryczną, sygnalizacyjną, instalacją centralnego ogrzewania, wody, gazu, itp. </w:t>
      </w:r>
    </w:p>
    <w:p w14:paraId="18018271" w14:textId="75AB8403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Koryta instalacyjne oraz elementy pomocnicze wymienione w pkt. 3.1 powinny być z materiału samogasnącego </w:t>
      </w:r>
      <w:r w:rsidR="004F61E5" w:rsidRPr="00012E7F">
        <w:rPr>
          <w:rFonts w:ascii="Times New Roman" w:hAnsi="Times New Roman" w:cs="Times New Roman"/>
        </w:rPr>
        <w:t>niepodtrzymującego</w:t>
      </w:r>
      <w:r w:rsidRPr="00012E7F">
        <w:rPr>
          <w:rFonts w:ascii="Times New Roman" w:hAnsi="Times New Roman" w:cs="Times New Roman"/>
        </w:rPr>
        <w:t xml:space="preserve"> palenia zgodnie z normą PN-EN 50085 i muszą być opatrzone znakiem CE. </w:t>
      </w:r>
    </w:p>
    <w:p w14:paraId="0CF5F8EE" w14:textId="77777777" w:rsidR="00227E42" w:rsidRPr="00012E7F" w:rsidRDefault="007744F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Wymagania dotyczące dedykowanego zasilania elektrycznego </w:t>
      </w:r>
    </w:p>
    <w:p w14:paraId="535B67B3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Zasady wykonania instalacji elektrycznej muszą być zgodne z obowiązującymi Polskimi Normami.   </w:t>
      </w:r>
    </w:p>
    <w:p w14:paraId="74A6226E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Należy zastosować gniazda elektryczne z blokadą mechaniczną, zapewniające stopień ochrony co najmniej IP 22, które będą posiadały świadectwo dopuszczenia do użytkowania w sieciach elektrycznych na terenie Polski oraz zostaną oznakowane w sposób jednoznacznie wskazujący na ich przeznaczenie wg ww. normy. Do każdego gniazda elektrycznego z blokadą mechaniczną należy dostarczyć 2 klucze umożliwiający podłączenie wtyczek (1 zapasowy).  </w:t>
      </w:r>
    </w:p>
    <w:p w14:paraId="2483BF16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Obwody elektryczne instalacji dedykowanej muszą być wydzielone z ogólnej instalacji elektrycznej budynku, gdyż są one przeznaczone tylko do zasilania urządzeń teleinformatycznych.  </w:t>
      </w:r>
    </w:p>
    <w:p w14:paraId="6D4682D6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Rozgałęzienia obwodu elektrycznego należy wykonać w pomocą zacisków śrubowych bądź złączek samozaciskowych zapewniających stopień ochrony co najmniej IP 54 zgodnie z normąPN-92/E-08106.  </w:t>
      </w:r>
    </w:p>
    <w:p w14:paraId="45162F66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Wymagane jest, aby na jeden obwód odbiorczy dedykowanej instalacji elektrycznej przypadało nie więcej niż 5 punktów odbiorczych (gniazd elektrycznych.  </w:t>
      </w:r>
    </w:p>
    <w:p w14:paraId="7F252601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lastRenderedPageBreak/>
        <w:t xml:space="preserve">Oferowane rozwiązanie musi zapewnić wykonanie dedykowanej instalacji elektrycznej w następujący sposób:  </w:t>
      </w:r>
    </w:p>
    <w:p w14:paraId="4F2FFF48" w14:textId="77777777" w:rsidR="00227E42" w:rsidRPr="00012E7F" w:rsidRDefault="007744F1">
      <w:pPr>
        <w:numPr>
          <w:ilvl w:val="2"/>
          <w:numId w:val="1"/>
        </w:numPr>
        <w:ind w:hanging="646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Całkowicie przewodami miedzianymi o znamionowym napięciu izolacji 750 V, wg. PN-93/E-90401, PN-93/E-90400, PN-93/E-90403. </w:t>
      </w:r>
    </w:p>
    <w:p w14:paraId="7F613E00" w14:textId="77777777" w:rsidR="00227E42" w:rsidRPr="00012E7F" w:rsidRDefault="007744F1">
      <w:pPr>
        <w:numPr>
          <w:ilvl w:val="2"/>
          <w:numId w:val="1"/>
        </w:numPr>
        <w:ind w:hanging="646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Trójprzewodowo lub pięcioprzewodowo zgodnie z obowiązującymi w Polsce przepisami i zgodnie z obowiązującą normą. </w:t>
      </w:r>
    </w:p>
    <w:p w14:paraId="509485D4" w14:textId="77777777" w:rsidR="00227E42" w:rsidRPr="00012E7F" w:rsidRDefault="007744F1">
      <w:pPr>
        <w:numPr>
          <w:ilvl w:val="2"/>
          <w:numId w:val="1"/>
        </w:numPr>
        <w:ind w:hanging="646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Zabezpieczonej instalacyjnymi wyłącznikami różnicowoprądowymi z członem nadprądowym o charakterystyce odpowiedniej dla urządzeń komputerowych zgodnie z obowiązującą normą. </w:t>
      </w:r>
    </w:p>
    <w:p w14:paraId="6CDEEB5B" w14:textId="77777777" w:rsidR="00227E42" w:rsidRPr="00012E7F" w:rsidRDefault="007744F1">
      <w:pPr>
        <w:numPr>
          <w:ilvl w:val="2"/>
          <w:numId w:val="1"/>
        </w:numPr>
        <w:ind w:hanging="646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Posiadającej kompletne układy ochrony przepięciowej.  </w:t>
      </w:r>
    </w:p>
    <w:p w14:paraId="3EF7FDFE" w14:textId="77777777" w:rsidR="00227E42" w:rsidRPr="00012E7F" w:rsidRDefault="007744F1">
      <w:pPr>
        <w:numPr>
          <w:ilvl w:val="2"/>
          <w:numId w:val="1"/>
        </w:numPr>
        <w:ind w:hanging="646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Skutecznie zabezpieczonej od zwarć i przepięć. </w:t>
      </w:r>
    </w:p>
    <w:p w14:paraId="4AD7BD88" w14:textId="77777777" w:rsidR="00227E42" w:rsidRPr="00012E7F" w:rsidRDefault="007744F1">
      <w:pPr>
        <w:numPr>
          <w:ilvl w:val="2"/>
          <w:numId w:val="1"/>
        </w:numPr>
        <w:ind w:hanging="646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Posiadającej odpowiednie uziemienie (lub zerowanie) z zachowaniem wymagań Polskich Norm dotyczących uziemienia w zakresie instalacji elektrycznej oraz z Rozporządzeniem Ministra Infrastruktury z dnia 12 kwietnia 2002 r. w sprawie warunków technicznych, jakim powinny odpowiadać budynki i ich usytuowanie. Dz.U. nr 75 z 2002 r. poz. 6904.8. W budowanej tablicy rozdzielczej powinna być zachowana 30% rezerwa umożliwiająca wykonanie dodatkowych obwodów w przypadku rozszerzenia sieci elektrycznej.  </w:t>
      </w:r>
    </w:p>
    <w:p w14:paraId="518EF674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Układy ochrony przepięciowej w tablicach rozdzielczych należy wykonać zgodnie z obowiązującymi przepisami w tym zakresie przy uwzględnieniu Strefowej Koncepcji Ochrony Odgromowej obiektów budowlanych (PN-EN 61643-11).4.10. W przypadku zasilania instalacji z wydzielonego pola rozdzielni głównej budynku maksymalne spadki napięć liczone od wyjścia z rozdzielni nie mogą przekraczać 3%.  </w:t>
      </w:r>
    </w:p>
    <w:p w14:paraId="74919721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Tablice elektryczne umieszczone w pomieszczeniach innych niż techniczne powinny posiadać zamek z kluczem.  </w:t>
      </w:r>
    </w:p>
    <w:p w14:paraId="105FC8C6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Dedykowane zasilanie elektryczne; okablowanie, koryta instalacyjne oraz tablice elektryczne (rozdzielnie) muszą spełniać wymagania dla sprzętu elektrycznego zgodnie Rozporządzeniem Ministra Gospodarki z dnia 21 sierpnia 2007 r. w sprawie wymagań zasadniczych dla sprzętu elektrycznego (Dz. U. Nr 155, poz. 1089) i posiadać oznakowanie CE. Wykonawca jest zobowiązany do dostarczenia deklaracji zgodności producenta lub jego upoważnionego przedstawiciela Zamawiającemu. </w:t>
      </w:r>
    </w:p>
    <w:p w14:paraId="45A60A1A" w14:textId="77777777" w:rsidR="00227E42" w:rsidRPr="00012E7F" w:rsidRDefault="007744F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Pomiary sieci </w:t>
      </w:r>
    </w:p>
    <w:p w14:paraId="0DDE6DCD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Pomiary muszą być wykonane zgodnie z obowiązującymi normami, a wyniki pomiarów powinny odpowiadać podanym w tych normach wartościom.  </w:t>
      </w:r>
    </w:p>
    <w:p w14:paraId="29270998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Pomiar toru transmisyjnego światłowodowego powinien określać tłumienie łącza w dwóch oknach transmisyjnych 850nm i 1300nm. Pomiar tłumienia każdego toru transmisyjnego światłowodowego powinien być przeprowadzony w dwie strony w dwóch oknach transmisyjnych.  </w:t>
      </w:r>
    </w:p>
    <w:p w14:paraId="59A7E7EE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Wykonane nowe połączenia poziome i pionowe muszą w 100% zostać przetestowane i muszą spełniać wszelkie kryteria testów pomiarowych.  </w:t>
      </w:r>
    </w:p>
    <w:p w14:paraId="19797BE4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Całość instalacji okablowania strukturalnego powinna być przetestowana na zgodność z kategorią 6 .  </w:t>
      </w:r>
    </w:p>
    <w:p w14:paraId="649298EA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Należy przeprowadzić pomiary zgodnie z normą ISO/IEC 11801   </w:t>
      </w:r>
    </w:p>
    <w:p w14:paraId="670146F6" w14:textId="7777777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lastRenderedPageBreak/>
        <w:t xml:space="preserve">Raporty pomiarowe wszystkich torów transmisyjnych należy zawrzeć w dokumentacji powykonawczej i przekazać jeden komplet jednostce organizacyjnej zarządzającej wskazaną lokalizacją (użytkownikowi końcowemu), oraz przekazać producentowi okablowania w celu udzielenia użytkownikowi końcowemu bezpłatnej gwarancji na okres 25 lat. </w:t>
      </w:r>
    </w:p>
    <w:p w14:paraId="370C322B" w14:textId="77777777" w:rsidR="00227E42" w:rsidRPr="00012E7F" w:rsidRDefault="007744F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Szczegółowy zakres prac. </w:t>
      </w:r>
    </w:p>
    <w:p w14:paraId="69ED7D8D" w14:textId="1B0B52B7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Instalacja </w:t>
      </w:r>
      <w:r w:rsidR="00CF7D1A">
        <w:rPr>
          <w:rFonts w:ascii="Times New Roman" w:hAnsi="Times New Roman" w:cs="Times New Roman"/>
        </w:rPr>
        <w:t>18</w:t>
      </w:r>
      <w:r w:rsidRPr="00012E7F">
        <w:rPr>
          <w:rFonts w:ascii="Times New Roman" w:hAnsi="Times New Roman" w:cs="Times New Roman"/>
        </w:rPr>
        <w:t xml:space="preserve"> Punktów logicznych </w:t>
      </w:r>
      <w:r w:rsidR="007B5FF8" w:rsidRPr="00012E7F">
        <w:rPr>
          <w:rFonts w:ascii="Times New Roman" w:hAnsi="Times New Roman" w:cs="Times New Roman"/>
        </w:rPr>
        <w:t>w sal</w:t>
      </w:r>
      <w:r w:rsidR="00CF7D1A">
        <w:rPr>
          <w:rFonts w:ascii="Times New Roman" w:hAnsi="Times New Roman" w:cs="Times New Roman"/>
        </w:rPr>
        <w:t>ach</w:t>
      </w:r>
      <w:r w:rsidR="00DF44EB">
        <w:rPr>
          <w:rFonts w:ascii="Times New Roman" w:hAnsi="Times New Roman" w:cs="Times New Roman"/>
        </w:rPr>
        <w:t xml:space="preserve"> 2,</w:t>
      </w:r>
      <w:r w:rsidR="00FA10C7">
        <w:rPr>
          <w:rFonts w:ascii="Times New Roman" w:hAnsi="Times New Roman" w:cs="Times New Roman"/>
        </w:rPr>
        <w:t>40,43,44,49,50,51,52,53,58,117,118,119,203</w:t>
      </w:r>
      <w:r w:rsidR="007B5FF8" w:rsidRPr="00012E7F">
        <w:rPr>
          <w:rFonts w:ascii="Times New Roman" w:hAnsi="Times New Roman" w:cs="Times New Roman"/>
        </w:rPr>
        <w:t xml:space="preserve"> </w:t>
      </w:r>
      <w:r w:rsidR="00C1459C">
        <w:rPr>
          <w:rFonts w:ascii="Times New Roman" w:hAnsi="Times New Roman" w:cs="Times New Roman"/>
        </w:rPr>
        <w:t>w Instytucie Pedagogiki przy ul. Ogińskiego 16/17 w Szczecinie</w:t>
      </w:r>
      <w:r w:rsidR="00F14E94">
        <w:rPr>
          <w:rFonts w:ascii="Times New Roman" w:hAnsi="Times New Roman" w:cs="Times New Roman"/>
        </w:rPr>
        <w:t>. W pomieszczeniu 203 zainstalować należy trzy punkty logiczne. Według opisu w punkcie 2.1.</w:t>
      </w:r>
    </w:p>
    <w:p w14:paraId="56F67392" w14:textId="34BBAF21" w:rsidR="00227E42" w:rsidRPr="00012E7F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Rozmieszczenia Punktów Logicznych </w:t>
      </w:r>
      <w:r w:rsidR="007B5FF8" w:rsidRPr="00012E7F">
        <w:rPr>
          <w:rFonts w:ascii="Times New Roman" w:hAnsi="Times New Roman" w:cs="Times New Roman"/>
        </w:rPr>
        <w:t>zamieszczone jest na zał. nr1</w:t>
      </w:r>
    </w:p>
    <w:p w14:paraId="6B0E89E2" w14:textId="77777777" w:rsidR="00227E42" w:rsidRPr="00012E7F" w:rsidRDefault="007744F1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Punkt dystrybucyjny. </w:t>
      </w:r>
    </w:p>
    <w:p w14:paraId="27CC9525" w14:textId="16B8C663" w:rsidR="00227E42" w:rsidRDefault="007744F1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Dostarczenie Instalacja kabli przyłączeniowych na panelach krosowych. Szafa powinna mieć liczbę paneli oraz kabli krosowych odpowiednią do liczby kabli przyłączeniowych. </w:t>
      </w:r>
    </w:p>
    <w:p w14:paraId="499F853A" w14:textId="39D84E2D" w:rsidR="00EA7CE8" w:rsidRPr="00EA7CE8" w:rsidRDefault="00EA7CE8" w:rsidP="00EA7CE8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Pośrednie punkty dystrybucyjne znajdują się w pomieszczeniach pierwszy PPD pok. 7, drugi PPD pok.44 </w:t>
      </w:r>
      <w:r w:rsidRPr="00012E7F">
        <w:rPr>
          <w:rFonts w:ascii="Times New Roman" w:hAnsi="Times New Roman" w:cs="Times New Roman"/>
        </w:rPr>
        <w:t>skąd ma być rozprowadzona instalacja do poszczególnych gniazd RJ45</w:t>
      </w:r>
    </w:p>
    <w:p w14:paraId="3E71B3E0" w14:textId="43819596" w:rsidR="00266E65" w:rsidRPr="00975CC8" w:rsidRDefault="007744F1" w:rsidP="00975CC8">
      <w:pPr>
        <w:numPr>
          <w:ilvl w:val="1"/>
          <w:numId w:val="1"/>
        </w:numPr>
        <w:ind w:hanging="574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Wykonanie dedykowanego zasilania elektrycznego 230 V z głównej rozdzielni do </w:t>
      </w:r>
      <w:r w:rsidR="00FA10C7">
        <w:rPr>
          <w:rFonts w:ascii="Times New Roman" w:hAnsi="Times New Roman" w:cs="Times New Roman"/>
        </w:rPr>
        <w:t>pomieszczeń zgodnych z punktem 6.1</w:t>
      </w:r>
      <w:r w:rsidRPr="00012E7F">
        <w:rPr>
          <w:rFonts w:ascii="Times New Roman" w:hAnsi="Times New Roman" w:cs="Times New Roman"/>
        </w:rPr>
        <w:t xml:space="preserve">w celu zabezpieczenia gniazd elektrycznych 230V dla nowo projektowanej sieci. </w:t>
      </w:r>
    </w:p>
    <w:p w14:paraId="4B79EF86" w14:textId="11F23028" w:rsidR="0080161E" w:rsidRPr="00012E7F" w:rsidRDefault="0080161E" w:rsidP="008A7A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6D2F">
        <w:rPr>
          <w:rFonts w:ascii="Times New Roman" w:hAnsi="Times New Roman" w:cs="Times New Roman"/>
          <w:sz w:val="24"/>
          <w:szCs w:val="24"/>
        </w:rPr>
        <w:t>Dostarczenie</w:t>
      </w:r>
      <w:r w:rsidRPr="00012E7F">
        <w:rPr>
          <w:rFonts w:ascii="Times New Roman" w:hAnsi="Times New Roman" w:cs="Times New Roman"/>
        </w:rPr>
        <w:t xml:space="preserve"> </w:t>
      </w:r>
    </w:p>
    <w:p w14:paraId="5C5A4126" w14:textId="41180EC9" w:rsidR="0080161E" w:rsidRPr="00012E7F" w:rsidRDefault="0080161E" w:rsidP="008A7AD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012E7F">
        <w:rPr>
          <w:rFonts w:ascii="Times New Roman" w:hAnsi="Times New Roman" w:cs="Times New Roman"/>
        </w:rPr>
        <w:t xml:space="preserve"> </w:t>
      </w:r>
      <w:r w:rsidRPr="00012E7F">
        <w:rPr>
          <w:rFonts w:ascii="Times New Roman" w:eastAsia="Times New Roman" w:hAnsi="Times New Roman" w:cs="Times New Roman"/>
          <w:szCs w:val="24"/>
          <w:shd w:val="clear" w:color="auto" w:fill="FFFFFF"/>
          <w:lang w:val="en-US"/>
        </w:rPr>
        <w:t xml:space="preserve">  </w:t>
      </w:r>
      <w:r w:rsidRPr="00012E7F">
        <w:rPr>
          <w:rFonts w:ascii="Times New Roman" w:eastAsia="Times New Roman" w:hAnsi="Times New Roman" w:cs="Times New Roman"/>
          <w:szCs w:val="24"/>
          <w:shd w:val="clear" w:color="auto" w:fill="FFFFFF"/>
          <w:lang w:val="en-US"/>
        </w:rPr>
        <w:tab/>
      </w:r>
      <w:r w:rsidR="008A7AD4">
        <w:rPr>
          <w:rFonts w:ascii="Times New Roman" w:eastAsia="Times New Roman" w:hAnsi="Times New Roman" w:cs="Times New Roman"/>
          <w:szCs w:val="24"/>
          <w:shd w:val="clear" w:color="auto" w:fill="FFFFFF"/>
          <w:lang w:val="en-US"/>
        </w:rPr>
        <w:t xml:space="preserve">   </w:t>
      </w:r>
      <w:r w:rsidR="00486D2F">
        <w:rPr>
          <w:rFonts w:ascii="Times New Roman" w:eastAsia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r w:rsidR="008A7AD4">
        <w:rPr>
          <w:rFonts w:ascii="Times New Roman" w:eastAsia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r w:rsidRPr="00012E7F">
        <w:rPr>
          <w:rFonts w:ascii="Times New Roman" w:eastAsia="Times New Roman" w:hAnsi="Times New Roman" w:cs="Times New Roman"/>
          <w:szCs w:val="24"/>
        </w:rPr>
        <w:t xml:space="preserve">Ptachcord UTP kat min. 6a </w:t>
      </w:r>
      <w:r w:rsidR="00EA7CE8">
        <w:rPr>
          <w:rFonts w:ascii="Times New Roman" w:eastAsia="Times New Roman" w:hAnsi="Times New Roman" w:cs="Times New Roman"/>
          <w:szCs w:val="24"/>
        </w:rPr>
        <w:t>40</w:t>
      </w:r>
      <w:r w:rsidRPr="00012E7F">
        <w:rPr>
          <w:rFonts w:ascii="Times New Roman" w:eastAsia="Times New Roman" w:hAnsi="Times New Roman" w:cs="Times New Roman"/>
          <w:szCs w:val="24"/>
        </w:rPr>
        <w:t xml:space="preserve"> x 1</w:t>
      </w:r>
      <w:r w:rsidR="00366433">
        <w:rPr>
          <w:rFonts w:ascii="Times New Roman" w:eastAsia="Times New Roman" w:hAnsi="Times New Roman" w:cs="Times New Roman"/>
          <w:szCs w:val="24"/>
        </w:rPr>
        <w:t>,50</w:t>
      </w:r>
      <w:r w:rsidRPr="00012E7F">
        <w:rPr>
          <w:rFonts w:ascii="Times New Roman" w:eastAsia="Times New Roman" w:hAnsi="Times New Roman" w:cs="Times New Roman"/>
          <w:szCs w:val="24"/>
        </w:rPr>
        <w:t xml:space="preserve"> M </w:t>
      </w:r>
    </w:p>
    <w:p w14:paraId="01FA0942" w14:textId="4DC03E38" w:rsidR="00227E42" w:rsidRPr="00A55436" w:rsidRDefault="007744F1" w:rsidP="00A55436">
      <w:pPr>
        <w:numPr>
          <w:ilvl w:val="0"/>
          <w:numId w:val="1"/>
        </w:numPr>
        <w:spacing w:after="162"/>
        <w:ind w:hanging="76"/>
        <w:rPr>
          <w:rFonts w:ascii="Times New Roman" w:hAnsi="Times New Roman" w:cs="Times New Roman"/>
        </w:rPr>
      </w:pPr>
      <w:r w:rsidRPr="00012E7F">
        <w:rPr>
          <w:rFonts w:ascii="Times New Roman" w:hAnsi="Times New Roman" w:cs="Times New Roman"/>
        </w:rPr>
        <w:t xml:space="preserve">Dostarczenie pełnej dokumentacji po wykonawczej. </w:t>
      </w:r>
    </w:p>
    <w:p w14:paraId="57BE2DD4" w14:textId="77777777" w:rsidR="00A55436" w:rsidRDefault="00A55436" w:rsidP="00012E7F">
      <w:pPr>
        <w:rPr>
          <w:rFonts w:ascii="Times New Roman" w:hAnsi="Times New Roman" w:cs="Times New Roman"/>
          <w:szCs w:val="24"/>
        </w:rPr>
      </w:pPr>
    </w:p>
    <w:p w14:paraId="55458C9E" w14:textId="631FD869" w:rsidR="00DA3AA9" w:rsidRDefault="00DA3AA9" w:rsidP="00012E7F">
      <w:pPr>
        <w:rPr>
          <w:rFonts w:ascii="Times New Roman" w:hAnsi="Times New Roman" w:cs="Times New Roman"/>
          <w:szCs w:val="24"/>
        </w:rPr>
      </w:pPr>
      <w:r w:rsidRPr="00012E7F">
        <w:rPr>
          <w:rFonts w:ascii="Times New Roman" w:hAnsi="Times New Roman" w:cs="Times New Roman"/>
          <w:szCs w:val="24"/>
        </w:rPr>
        <w:t xml:space="preserve">Rozmieszczenie punktów logicznych </w:t>
      </w:r>
      <w:r w:rsidR="00012E7F">
        <w:rPr>
          <w:rFonts w:ascii="Times New Roman" w:hAnsi="Times New Roman" w:cs="Times New Roman"/>
          <w:szCs w:val="24"/>
        </w:rPr>
        <w:t>w Sali 145</w:t>
      </w:r>
      <w:r w:rsidR="00975CC8">
        <w:rPr>
          <w:rFonts w:ascii="Times New Roman" w:hAnsi="Times New Roman" w:cs="Times New Roman"/>
          <w:szCs w:val="24"/>
        </w:rPr>
        <w:t xml:space="preserve"> zał. nr 1</w:t>
      </w:r>
    </w:p>
    <w:p w14:paraId="291B5E16" w14:textId="52FBFA54" w:rsidR="00A55436" w:rsidRDefault="00A55436" w:rsidP="00012E7F">
      <w:pPr>
        <w:rPr>
          <w:rFonts w:ascii="Times New Roman" w:hAnsi="Times New Roman" w:cs="Times New Roman"/>
          <w:szCs w:val="24"/>
        </w:rPr>
      </w:pPr>
    </w:p>
    <w:p w14:paraId="2E4D68AD" w14:textId="51749956" w:rsidR="00CA1868" w:rsidRDefault="00CA1868" w:rsidP="00CA1868">
      <w:pPr>
        <w:keepNext/>
        <w:rPr>
          <w:noProof/>
        </w:rPr>
      </w:pPr>
    </w:p>
    <w:p w14:paraId="21147375" w14:textId="2C673EF7" w:rsidR="00CA1868" w:rsidRPr="00CA1868" w:rsidRDefault="00CA1868" w:rsidP="00CA1868">
      <w:pPr>
        <w:tabs>
          <w:tab w:val="left" w:pos="1092"/>
        </w:tabs>
      </w:pPr>
    </w:p>
    <w:sectPr w:rsidR="00CA1868" w:rsidRPr="00CA1868">
      <w:pgSz w:w="11906" w:h="16838"/>
      <w:pgMar w:top="1417" w:right="1414" w:bottom="153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5F4A" w14:textId="77777777" w:rsidR="00BB669E" w:rsidRDefault="00BB669E" w:rsidP="00CA1868">
      <w:pPr>
        <w:spacing w:after="0" w:line="240" w:lineRule="auto"/>
      </w:pPr>
      <w:r>
        <w:separator/>
      </w:r>
    </w:p>
  </w:endnote>
  <w:endnote w:type="continuationSeparator" w:id="0">
    <w:p w14:paraId="21AA4357" w14:textId="77777777" w:rsidR="00BB669E" w:rsidRDefault="00BB669E" w:rsidP="00CA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64F6" w14:textId="77777777" w:rsidR="00BB669E" w:rsidRDefault="00BB669E" w:rsidP="00CA1868">
      <w:pPr>
        <w:spacing w:after="0" w:line="240" w:lineRule="auto"/>
      </w:pPr>
      <w:r>
        <w:separator/>
      </w:r>
    </w:p>
  </w:footnote>
  <w:footnote w:type="continuationSeparator" w:id="0">
    <w:p w14:paraId="3FA13957" w14:textId="77777777" w:rsidR="00BB669E" w:rsidRDefault="00BB669E" w:rsidP="00CA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F66"/>
    <w:multiLevelType w:val="multilevel"/>
    <w:tmpl w:val="43AED5F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B15CC"/>
    <w:multiLevelType w:val="hybridMultilevel"/>
    <w:tmpl w:val="9220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0429">
    <w:abstractNumId w:val="0"/>
  </w:num>
  <w:num w:numId="2" w16cid:durableId="29413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42"/>
    <w:rsid w:val="00012E7F"/>
    <w:rsid w:val="00027DFB"/>
    <w:rsid w:val="00063B02"/>
    <w:rsid w:val="000C48CE"/>
    <w:rsid w:val="001915CA"/>
    <w:rsid w:val="00227E42"/>
    <w:rsid w:val="00266E65"/>
    <w:rsid w:val="002A51D3"/>
    <w:rsid w:val="00366433"/>
    <w:rsid w:val="0039789D"/>
    <w:rsid w:val="004618B1"/>
    <w:rsid w:val="00486D2F"/>
    <w:rsid w:val="004A3393"/>
    <w:rsid w:val="004F595B"/>
    <w:rsid w:val="004F61E5"/>
    <w:rsid w:val="007744F1"/>
    <w:rsid w:val="007A4D09"/>
    <w:rsid w:val="007B5FF8"/>
    <w:rsid w:val="0080161E"/>
    <w:rsid w:val="008A7AD4"/>
    <w:rsid w:val="00975CC8"/>
    <w:rsid w:val="00977E67"/>
    <w:rsid w:val="00994B7A"/>
    <w:rsid w:val="00A55436"/>
    <w:rsid w:val="00B50C82"/>
    <w:rsid w:val="00BB669E"/>
    <w:rsid w:val="00BC0497"/>
    <w:rsid w:val="00C1046A"/>
    <w:rsid w:val="00C1459C"/>
    <w:rsid w:val="00CA1868"/>
    <w:rsid w:val="00CF7D1A"/>
    <w:rsid w:val="00D1186D"/>
    <w:rsid w:val="00D51602"/>
    <w:rsid w:val="00DA3AA9"/>
    <w:rsid w:val="00DF44EB"/>
    <w:rsid w:val="00EA7CE8"/>
    <w:rsid w:val="00EB318C"/>
    <w:rsid w:val="00F14E94"/>
    <w:rsid w:val="00F31DF1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94B9E"/>
  <w15:docId w15:val="{34C1412D-33A6-4604-9E07-F0B6F82E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/>
      <w:ind w:left="442" w:hanging="442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AA9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CA18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6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A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6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0CAE-1B81-4270-8957-4F48B5BE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Kaźmierski</dc:creator>
  <cp:keywords/>
  <cp:lastModifiedBy>Arkadiusz Szajewski</cp:lastModifiedBy>
  <cp:revision>6</cp:revision>
  <cp:lastPrinted>2022-07-26T11:42:00Z</cp:lastPrinted>
  <dcterms:created xsi:type="dcterms:W3CDTF">2022-07-28T09:55:00Z</dcterms:created>
  <dcterms:modified xsi:type="dcterms:W3CDTF">2022-07-28T12:16:00Z</dcterms:modified>
</cp:coreProperties>
</file>