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D4" w:rsidRPr="00C0407B" w:rsidRDefault="00DE11D4" w:rsidP="00DE11D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DE11D4" w:rsidRPr="00C0407B" w:rsidRDefault="00DE11D4" w:rsidP="00DE11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C0407B">
        <w:rPr>
          <w:rFonts w:ascii="Arial" w:hAnsi="Arial" w:cs="Arial"/>
          <w:b/>
          <w:bCs/>
        </w:rPr>
        <w:t>Informacje dotyczące przetwarzania danych osobowych</w:t>
      </w:r>
    </w:p>
    <w:p w:rsidR="00DE11D4" w:rsidRPr="00C0407B" w:rsidRDefault="00DE11D4" w:rsidP="00DE11D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>administratorem Pani/Pana danych osobowych jest</w:t>
      </w:r>
      <w:r w:rsidRPr="00C0407B">
        <w:rPr>
          <w:rFonts w:ascii="Arial" w:hAnsi="Arial" w:cs="Arial"/>
          <w:i/>
        </w:rPr>
        <w:t xml:space="preserve"> </w:t>
      </w:r>
      <w:r w:rsidRPr="00C0407B">
        <w:rPr>
          <w:rFonts w:ascii="Arial" w:hAnsi="Arial" w:cs="Arial"/>
        </w:rPr>
        <w:t xml:space="preserve">Komendant Szkoły Policji w Słupsku, ul. Kilińskiego 42, 76-200 Słupsk, e-mail: </w:t>
      </w:r>
      <w:hyperlink r:id="rId5" w:history="1">
        <w:r w:rsidRPr="00E50D67">
          <w:rPr>
            <w:rStyle w:val="Hipercze"/>
            <w:rFonts w:ascii="Arial" w:hAnsi="Arial" w:cs="Arial"/>
            <w:lang w:val="de-DE"/>
          </w:rPr>
          <w:t>spslupsk@spslupsk.policja.gov.pl</w:t>
        </w:r>
      </w:hyperlink>
      <w:r w:rsidRPr="00C0407B">
        <w:rPr>
          <w:rFonts w:ascii="Arial" w:hAnsi="Arial" w:cs="Arial"/>
          <w:u w:val="single"/>
          <w:lang w:val="de-DE"/>
        </w:rPr>
        <w:t xml:space="preserve">,  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za ochronę danych osobowych administrowanych przez Zamawiającego odpowiada Inspektor Ochrony Danych, e-mail: </w:t>
      </w:r>
      <w:hyperlink r:id="rId6" w:history="1">
        <w:r w:rsidRPr="00C0407B">
          <w:rPr>
            <w:rFonts w:ascii="Arial" w:hAnsi="Arial" w:cs="Arial"/>
            <w:color w:val="0000FF"/>
            <w:u w:val="single"/>
          </w:rPr>
          <w:t>iod.sp@spslupsk.policja.gov.pl</w:t>
        </w:r>
      </w:hyperlink>
      <w:r w:rsidRPr="00C0407B">
        <w:rPr>
          <w:rFonts w:ascii="Arial" w:hAnsi="Arial" w:cs="Arial"/>
        </w:rPr>
        <w:t xml:space="preserve">,  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>Pani/Pana dane osobowe przetwarzane będą na podstawie art. 6 ust. 1 lit. c</w:t>
      </w:r>
      <w:r w:rsidRPr="00C0407B">
        <w:rPr>
          <w:rFonts w:ascii="Arial" w:hAnsi="Arial" w:cs="Arial"/>
          <w:i/>
        </w:rPr>
        <w:t xml:space="preserve"> </w:t>
      </w:r>
      <w:r w:rsidRPr="00C0407B">
        <w:rPr>
          <w:rFonts w:ascii="Arial" w:hAnsi="Arial" w:cs="Arial"/>
        </w:rPr>
        <w:t xml:space="preserve">RODO w celu </w:t>
      </w:r>
      <w:r w:rsidRPr="00C0407B">
        <w:rPr>
          <w:rFonts w:ascii="Arial" w:eastAsia="Calibri" w:hAnsi="Arial" w:cs="Arial"/>
        </w:rPr>
        <w:t>związanym z</w:t>
      </w:r>
      <w:r w:rsidR="00DC2571">
        <w:rPr>
          <w:rFonts w:ascii="Arial" w:eastAsia="Calibri" w:hAnsi="Arial" w:cs="Arial"/>
        </w:rPr>
        <w:t xml:space="preserve"> postępowaniem zakupowym</w:t>
      </w:r>
      <w:bookmarkStart w:id="0" w:name="_GoBack"/>
      <w:bookmarkEnd w:id="0"/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>odbiorcami Pani/Pana danych osobowych będą osoby lub podmioty, którym udostępniona zostanie dokumentacja postępowania w oparciu o art. 18 oraz art. 74 ustawy Pzp,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Pana/Pani dane osobowe będą przechowywane, zgodnie z art. 78 ust. 1 ustawy Pzp, przez okres 4 lat od dnia zakończenia postępowania o udzielenie zamówienia, a jeżeli czas trwania umowy przekracza 4 lata, okres przechowywania obejmuje cały czas trwania umowy,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obowiązek podania przez Pana/Panią danych osobowych bezpośrednio Pana/Pani dotyczących jest wymogiem ustawowym określonym w przepisach ustawy Pzp, związanym z udziałem w postępowaniu o udzielenie zamówienia publicznego; konsekwencje niepodania określonych danych wynikają z ustawy Pzp,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w odniesieniu do Pana/Pani danych osobowych decyzje nie będą podejmowane w sposób zautomatyzowany, stosowanie do art. 22 RODO,</w:t>
      </w:r>
    </w:p>
    <w:p w:rsidR="00DE11D4" w:rsidRPr="00C0407B" w:rsidRDefault="00DE11D4" w:rsidP="00DE11D4">
      <w:pPr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posiada Pan/Pani: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15 RODO prawo dostępu do danych osobowych Państwa dotyczących,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16 RODO prawo do sprostowania Państwa danych osobowych,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18 RODO prawo żądania od administratora ograniczenia przetwarzania danych osobowych z zastrzeżeniem przypadków, o których mowa w art. 18 ust. 2 RODO,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prawo do wniesienia skargi do Prezesa Urzędu Ochrony Danych Osobowych, gdy uznają Państwo, że przetwarzanie danych osobowych Państwa dotyczących narusza przepisy RODO,</w:t>
      </w:r>
    </w:p>
    <w:p w:rsidR="00DE11D4" w:rsidRPr="00C0407B" w:rsidRDefault="00DE11D4" w:rsidP="00DE11D4">
      <w:pPr>
        <w:numPr>
          <w:ilvl w:val="0"/>
          <w:numId w:val="4"/>
        </w:numPr>
        <w:spacing w:after="0"/>
        <w:ind w:left="567" w:hanging="283"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nie przysługuje Panu/Pani: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w związku z art. 17 ust. 3 lit. b, d lub e RODO prawo do usunięcia danych osobowych,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prawo do przenoszenia danych osobowych, o którym mowa w art. 20 RODO,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hAnsi="Arial" w:cs="Arial"/>
          <w:bCs/>
        </w:rPr>
        <w:t>na podstawie art. 21 RODO prawo sprzeciwu, wobec przetwarzania danych</w:t>
      </w:r>
      <w:r w:rsidRPr="00C0407B">
        <w:rPr>
          <w:rFonts w:ascii="Arial" w:eastAsia="TrebuchetMS" w:hAnsi="Arial" w:cs="Arial"/>
        </w:rPr>
        <w:t xml:space="preserve"> </w:t>
      </w:r>
      <w:r w:rsidRPr="00C0407B">
        <w:rPr>
          <w:rFonts w:ascii="Arial" w:hAnsi="Arial" w:cs="Arial"/>
          <w:bCs/>
        </w:rPr>
        <w:t>osobowych, gdyż podstawą prawną przetwarzania Państwa danych osobowych jest</w:t>
      </w:r>
      <w:r w:rsidRPr="00C0407B">
        <w:rPr>
          <w:rFonts w:ascii="Arial" w:eastAsia="TrebuchetMS" w:hAnsi="Arial" w:cs="Arial"/>
        </w:rPr>
        <w:t xml:space="preserve"> </w:t>
      </w:r>
      <w:r w:rsidRPr="00C0407B">
        <w:rPr>
          <w:rFonts w:ascii="Arial" w:hAnsi="Arial" w:cs="Arial"/>
          <w:bCs/>
        </w:rPr>
        <w:t>art. 6 ust. 1 lit. c RODO.</w:t>
      </w:r>
    </w:p>
    <w:p w:rsidR="00DE11D4" w:rsidRPr="00C0407B" w:rsidRDefault="00DE11D4" w:rsidP="00DE11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art.14 ust.5 RODO.</w:t>
      </w:r>
    </w:p>
    <w:p w:rsidR="00173F68" w:rsidRDefault="00173F68"/>
    <w:sectPr w:rsidR="00173F68" w:rsidSect="001664D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3"/>
        <w:szCs w:val="23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EB61A1"/>
    <w:multiLevelType w:val="hybridMultilevel"/>
    <w:tmpl w:val="009A934C"/>
    <w:lvl w:ilvl="0" w:tplc="2A381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11C5"/>
    <w:multiLevelType w:val="hybridMultilevel"/>
    <w:tmpl w:val="B53656DC"/>
    <w:lvl w:ilvl="0" w:tplc="F4C81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CA4443"/>
    <w:multiLevelType w:val="hybridMultilevel"/>
    <w:tmpl w:val="1E04F0C0"/>
    <w:lvl w:ilvl="0" w:tplc="2A381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D4"/>
    <w:rsid w:val="001664D4"/>
    <w:rsid w:val="00173F68"/>
    <w:rsid w:val="00AC17B5"/>
    <w:rsid w:val="00DC2571"/>
    <w:rsid w:val="00D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64AA-67F3-40E6-AFC5-03BFF86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1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11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p@spslupsk.policja.gov.pl" TargetMode="External"/><Relationship Id="rId5" Type="http://schemas.openxmlformats.org/officeDocument/2006/relationships/hyperlink" Target="mailto:spslupsk@spslups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Jaczun-Klusek</dc:creator>
  <cp:keywords/>
  <dc:description/>
  <cp:lastModifiedBy>Katarzyna Koniewska</cp:lastModifiedBy>
  <cp:revision>4</cp:revision>
  <dcterms:created xsi:type="dcterms:W3CDTF">2024-04-11T07:04:00Z</dcterms:created>
  <dcterms:modified xsi:type="dcterms:W3CDTF">2024-04-11T08:01:00Z</dcterms:modified>
</cp:coreProperties>
</file>