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F5E4" w14:textId="77777777" w:rsidR="0054727B" w:rsidRDefault="0054727B">
      <w:pPr>
        <w:spacing w:line="276" w:lineRule="auto"/>
        <w:rPr>
          <w:rFonts w:ascii="Times New Roman" w:hAnsi="Times New Roman" w:cs="Times New Roman"/>
          <w:color w:val="000000"/>
          <w:sz w:val="22"/>
          <w:szCs w:val="22"/>
        </w:rPr>
      </w:pPr>
    </w:p>
    <w:p w14:paraId="00B1488A" w14:textId="77777777" w:rsidR="00BA6B6A" w:rsidRDefault="00BA6B6A">
      <w:pPr>
        <w:spacing w:line="276" w:lineRule="auto"/>
        <w:rPr>
          <w:rFonts w:ascii="Times New Roman" w:hAnsi="Times New Roman" w:cs="Times New Roman"/>
          <w:color w:val="000000"/>
          <w:sz w:val="22"/>
          <w:szCs w:val="22"/>
        </w:rPr>
      </w:pPr>
    </w:p>
    <w:p w14:paraId="1BBA0D16" w14:textId="77777777" w:rsidR="0054727B" w:rsidRDefault="002C3E59">
      <w:pPr>
        <w:spacing w:line="276" w:lineRule="auto"/>
        <w:jc w:val="right"/>
        <w:rPr>
          <w:rFonts w:ascii="Times New Roman" w:hAnsi="Times New Roman" w:cs="Times New Roman"/>
          <w:sz w:val="22"/>
          <w:szCs w:val="22"/>
        </w:rPr>
      </w:pPr>
      <w:r>
        <w:rPr>
          <w:rFonts w:ascii="Times New Roman" w:hAnsi="Times New Roman" w:cs="Times New Roman"/>
          <w:color w:val="000000"/>
          <w:sz w:val="22"/>
          <w:szCs w:val="22"/>
        </w:rPr>
        <w:t>Nowy Staw, 17.11.2023 r.</w:t>
      </w:r>
    </w:p>
    <w:p w14:paraId="4B94D5FD" w14:textId="77777777" w:rsidR="0054727B" w:rsidRDefault="0054727B">
      <w:pPr>
        <w:spacing w:line="276" w:lineRule="auto"/>
        <w:jc w:val="both"/>
        <w:rPr>
          <w:rFonts w:ascii="Times New Roman" w:hAnsi="Times New Roman" w:cs="Times New Roman"/>
          <w:color w:val="000000"/>
          <w:sz w:val="22"/>
          <w:szCs w:val="22"/>
        </w:rPr>
      </w:pPr>
    </w:p>
    <w:p w14:paraId="27E23250" w14:textId="77777777" w:rsidR="0054727B" w:rsidRDefault="0054727B">
      <w:pPr>
        <w:spacing w:line="276" w:lineRule="auto"/>
        <w:jc w:val="both"/>
        <w:rPr>
          <w:rFonts w:ascii="Times New Roman" w:hAnsi="Times New Roman" w:cs="Times New Roman"/>
          <w:color w:val="000000"/>
        </w:rPr>
      </w:pPr>
    </w:p>
    <w:p w14:paraId="2BB0F404" w14:textId="77777777" w:rsidR="0054727B" w:rsidRDefault="002C3E59">
      <w:pPr>
        <w:spacing w:line="276" w:lineRule="auto"/>
        <w:jc w:val="center"/>
        <w:rPr>
          <w:rFonts w:ascii="Times New Roman" w:hAnsi="Times New Roman" w:cs="Times New Roman"/>
        </w:rPr>
      </w:pPr>
      <w:r>
        <w:rPr>
          <w:rFonts w:ascii="Times New Roman" w:hAnsi="Times New Roman" w:cs="Times New Roman"/>
          <w:b/>
          <w:color w:val="000000"/>
        </w:rPr>
        <w:t>SPECYFIKACJA WARUNKÓW ZAMÓWIENIA</w:t>
      </w:r>
    </w:p>
    <w:p w14:paraId="3E8E05D6" w14:textId="77777777" w:rsidR="0054727B" w:rsidRDefault="0054727B">
      <w:pPr>
        <w:spacing w:line="276" w:lineRule="auto"/>
        <w:jc w:val="both"/>
        <w:rPr>
          <w:rFonts w:ascii="Times New Roman" w:hAnsi="Times New Roman" w:cs="Times New Roman"/>
          <w:color w:val="000000"/>
          <w:sz w:val="22"/>
          <w:szCs w:val="22"/>
        </w:rPr>
      </w:pPr>
    </w:p>
    <w:p w14:paraId="6982A80C" w14:textId="77777777" w:rsidR="0054727B" w:rsidRDefault="002C3E59">
      <w:pPr>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dot.: postępowania o udzielenie zamówienia publicznego. Numer sprawy: </w:t>
      </w:r>
      <w:r>
        <w:rPr>
          <w:rFonts w:ascii="Times New Roman" w:hAnsi="Times New Roman" w:cs="Times New Roman"/>
          <w:b/>
          <w:bCs/>
          <w:color w:val="000000"/>
          <w:sz w:val="22"/>
          <w:szCs w:val="22"/>
        </w:rPr>
        <w:t>ZP.271.24.2023</w:t>
      </w:r>
      <w:r>
        <w:rPr>
          <w:rFonts w:ascii="Times New Roman" w:hAnsi="Times New Roman" w:cs="Times New Roman"/>
          <w:color w:val="000000"/>
          <w:sz w:val="22"/>
          <w:szCs w:val="22"/>
        </w:rPr>
        <w:t>.</w:t>
      </w:r>
      <w:r>
        <w:rPr>
          <w:rFonts w:ascii="Times New Roman" w:hAnsi="Times New Roman" w:cs="Times New Roman"/>
          <w:color w:val="000000"/>
          <w:sz w:val="22"/>
          <w:szCs w:val="22"/>
        </w:rPr>
        <w:br/>
        <w:t>Nazwa zadania: „</w:t>
      </w:r>
      <w:r>
        <w:rPr>
          <w:rFonts w:ascii="Times New Roman" w:hAnsi="Times New Roman" w:cs="Times New Roman"/>
          <w:b/>
          <w:bCs/>
          <w:color w:val="000000"/>
          <w:sz w:val="22"/>
          <w:szCs w:val="22"/>
        </w:rPr>
        <w:t xml:space="preserve">Przebudowa </w:t>
      </w:r>
      <w:r>
        <w:rPr>
          <w:rFonts w:ascii="Times New Roman" w:hAnsi="Times New Roman" w:cs="Times New Roman"/>
          <w:b/>
          <w:bCs/>
          <w:sz w:val="22"/>
          <w:szCs w:val="22"/>
        </w:rPr>
        <w:t>przejść dla pieszych na ul. Matejki (droga gminna nr 2919G)</w:t>
      </w:r>
      <w:r>
        <w:rPr>
          <w:rFonts w:ascii="Times New Roman" w:hAnsi="Times New Roman" w:cs="Times New Roman"/>
          <w:b/>
          <w:bCs/>
          <w:sz w:val="22"/>
          <w:szCs w:val="22"/>
        </w:rPr>
        <w:br/>
        <w:t xml:space="preserve">oraz na ul. </w:t>
      </w:r>
      <w:r>
        <w:rPr>
          <w:rFonts w:ascii="Times New Roman" w:hAnsi="Times New Roman" w:cs="Times New Roman"/>
          <w:b/>
          <w:bCs/>
          <w:sz w:val="22"/>
          <w:szCs w:val="22"/>
        </w:rPr>
        <w:t>Mickiewicza i Gdańskiej (droga gminna nr 2340G) w Nowym Stawie</w:t>
      </w:r>
      <w:r>
        <w:rPr>
          <w:rFonts w:ascii="Times New Roman" w:hAnsi="Times New Roman" w:cs="Times New Roman"/>
          <w:color w:val="000000"/>
          <w:sz w:val="22"/>
          <w:szCs w:val="22"/>
        </w:rPr>
        <w:t>”.</w:t>
      </w:r>
    </w:p>
    <w:p w14:paraId="5475D53C" w14:textId="77777777" w:rsidR="0054727B" w:rsidRDefault="0054727B">
      <w:pPr>
        <w:spacing w:line="276" w:lineRule="auto"/>
        <w:jc w:val="both"/>
        <w:rPr>
          <w:rFonts w:ascii="Times New Roman" w:hAnsi="Times New Roman" w:cs="Times New Roman"/>
          <w:color w:val="000000"/>
          <w:sz w:val="22"/>
          <w:szCs w:val="22"/>
        </w:rPr>
      </w:pPr>
    </w:p>
    <w:p w14:paraId="478248D2" w14:textId="77777777" w:rsidR="0054727B" w:rsidRDefault="002C3E59">
      <w:pPr>
        <w:tabs>
          <w:tab w:val="left" w:pos="340"/>
        </w:tabs>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I. Dane Zamawiającego:</w:t>
      </w:r>
    </w:p>
    <w:p w14:paraId="6C307AF3" w14:textId="77777777" w:rsidR="0054727B" w:rsidRDefault="0054727B">
      <w:pPr>
        <w:spacing w:line="276" w:lineRule="auto"/>
        <w:jc w:val="both"/>
        <w:rPr>
          <w:rFonts w:ascii="Times New Roman" w:hAnsi="Times New Roman" w:cs="Times New Roman"/>
          <w:color w:val="000000"/>
          <w:sz w:val="22"/>
          <w:szCs w:val="22"/>
        </w:rPr>
      </w:pPr>
    </w:p>
    <w:p w14:paraId="1AE9B43D" w14:textId="77777777" w:rsidR="0054727B" w:rsidRDefault="002C3E59">
      <w:pPr>
        <w:tabs>
          <w:tab w:val="left" w:pos="3060"/>
        </w:tabs>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Nazwa: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Gmina Nowy Staw</w:t>
      </w:r>
    </w:p>
    <w:p w14:paraId="12B45AA9" w14:textId="77777777" w:rsidR="0054727B" w:rsidRDefault="002C3E59">
      <w:pPr>
        <w:tabs>
          <w:tab w:val="left" w:pos="3060"/>
        </w:tabs>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Adres: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ul. Gen. J. Bema 1</w:t>
      </w:r>
    </w:p>
    <w:p w14:paraId="2C06B859" w14:textId="77777777" w:rsidR="0054727B" w:rsidRDefault="002C3E59">
      <w:pPr>
        <w:tabs>
          <w:tab w:val="left" w:pos="3060"/>
        </w:tabs>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Kod Miejscowość: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82-230 Nowy Staw</w:t>
      </w:r>
    </w:p>
    <w:p w14:paraId="18DAF597" w14:textId="77777777" w:rsidR="0054727B" w:rsidRDefault="002C3E59">
      <w:pPr>
        <w:tabs>
          <w:tab w:val="left" w:pos="3060"/>
        </w:tabs>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Telefon: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0 55 271 51 10</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230C71BB" w14:textId="77777777" w:rsidR="0054727B" w:rsidRDefault="002C3E59">
      <w:pPr>
        <w:spacing w:line="276" w:lineRule="auto"/>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Adres strony internetowej: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hyperlink r:id="rId7" w:history="1">
        <w:r>
          <w:rPr>
            <w:rStyle w:val="Hipercze"/>
            <w:rFonts w:ascii="Times New Roman" w:eastAsia="Times New Roman" w:hAnsi="Times New Roman" w:cs="Times New Roman"/>
            <w:color w:val="4472C4" w:themeColor="accent1"/>
            <w:sz w:val="22"/>
            <w:szCs w:val="22"/>
          </w:rPr>
          <w:t>www.bip.nowystaw.pl</w:t>
        </w:r>
      </w:hyperlink>
    </w:p>
    <w:p w14:paraId="2F73DE8A" w14:textId="77777777" w:rsidR="0054727B" w:rsidRDefault="002C3E59">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Adres poczty elektronicznej: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hyperlink r:id="rId8" w:history="1">
        <w:r>
          <w:rPr>
            <w:rStyle w:val="Hipercze"/>
            <w:rFonts w:ascii="Times New Roman" w:eastAsia="Times New Roman" w:hAnsi="Times New Roman" w:cs="Times New Roman"/>
            <w:sz w:val="22"/>
            <w:szCs w:val="22"/>
          </w:rPr>
          <w:t>zamowienia@nowystaw.pl</w:t>
        </w:r>
      </w:hyperlink>
    </w:p>
    <w:p w14:paraId="0B2D122D" w14:textId="77777777" w:rsidR="0054727B" w:rsidRDefault="002C3E59">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Godziny urzędowania: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poniedziałek </w:t>
      </w:r>
      <w:r>
        <w:rPr>
          <w:rFonts w:ascii="Times New Roman" w:eastAsia="Times New Roman" w:hAnsi="Times New Roman" w:cs="Times New Roman"/>
          <w:color w:val="000000"/>
          <w:sz w:val="22"/>
          <w:szCs w:val="22"/>
        </w:rPr>
        <w:tab/>
        <w:t>7.30-15.30</w:t>
      </w:r>
    </w:p>
    <w:p w14:paraId="5B1F0B1C" w14:textId="77777777" w:rsidR="0054727B" w:rsidRDefault="002C3E59">
      <w:pPr>
        <w:tabs>
          <w:tab w:val="left" w:pos="3060"/>
        </w:tabs>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wtorek</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7.30-17.00</w:t>
      </w:r>
    </w:p>
    <w:p w14:paraId="50FA04F1" w14:textId="77777777" w:rsidR="0054727B" w:rsidRDefault="002C3E59">
      <w:pPr>
        <w:tabs>
          <w:tab w:val="left" w:pos="3060"/>
        </w:tabs>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środa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7.30-15.30</w:t>
      </w:r>
    </w:p>
    <w:p w14:paraId="229C6E3D" w14:textId="77777777" w:rsidR="0054727B" w:rsidRDefault="002C3E59">
      <w:pPr>
        <w:tabs>
          <w:tab w:val="left" w:pos="3060"/>
        </w:tabs>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czwartek</w:t>
      </w:r>
      <w:r>
        <w:rPr>
          <w:rFonts w:ascii="Times New Roman" w:eastAsia="Times New Roman" w:hAnsi="Times New Roman" w:cs="Times New Roman"/>
          <w:color w:val="000000"/>
          <w:sz w:val="22"/>
          <w:szCs w:val="22"/>
        </w:rPr>
        <w:tab/>
        <w:t>7.30-15.30</w:t>
      </w:r>
    </w:p>
    <w:p w14:paraId="663DE815" w14:textId="77777777" w:rsidR="0054727B" w:rsidRDefault="002C3E59">
      <w:pPr>
        <w:tabs>
          <w:tab w:val="left" w:pos="3060"/>
        </w:tabs>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piątek</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7.30-14.00</w:t>
      </w:r>
    </w:p>
    <w:p w14:paraId="6FFD6A3B" w14:textId="77777777" w:rsidR="0054727B" w:rsidRDefault="0054727B">
      <w:pPr>
        <w:tabs>
          <w:tab w:val="left" w:pos="3060"/>
        </w:tabs>
        <w:spacing w:line="276" w:lineRule="auto"/>
        <w:jc w:val="both"/>
        <w:rPr>
          <w:rFonts w:ascii="Times New Roman" w:hAnsi="Times New Roman" w:cs="Times New Roman"/>
          <w:color w:val="000000"/>
          <w:sz w:val="22"/>
          <w:szCs w:val="22"/>
        </w:rPr>
      </w:pPr>
    </w:p>
    <w:p w14:paraId="67E15C42"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sz w:val="22"/>
          <w:szCs w:val="22"/>
        </w:rPr>
        <w:t>Adres strony internetowej, na której jest prowadzone postępowanie i na której będą udostępniane zmiany</w:t>
      </w:r>
      <w:r>
        <w:rPr>
          <w:rFonts w:ascii="Times New Roman" w:hAnsi="Times New Roman" w:cs="Times New Roman"/>
          <w:sz w:val="22"/>
          <w:szCs w:val="22"/>
        </w:rPr>
        <w:br/>
        <w:t>i wyjaśnienia treści SWZ oraz inne dokumenty zamówienia bezpośrednio związane z postępowaniem</w:t>
      </w:r>
      <w:r>
        <w:rPr>
          <w:rFonts w:ascii="Times New Roman" w:hAnsi="Times New Roman" w:cs="Times New Roman"/>
          <w:sz w:val="22"/>
          <w:szCs w:val="22"/>
        </w:rPr>
        <w:br/>
      </w:r>
      <w:r>
        <w:rPr>
          <w:rFonts w:ascii="Times New Roman" w:hAnsi="Times New Roman" w:cs="Times New Roman"/>
          <w:sz w:val="22"/>
          <w:szCs w:val="22"/>
        </w:rPr>
        <w:t xml:space="preserve">o udzielenie zamówienia: </w:t>
      </w:r>
      <w:hyperlink r:id="rId9" w:history="1">
        <w:r>
          <w:rPr>
            <w:rStyle w:val="Hipercze"/>
            <w:rFonts w:ascii="Times New Roman" w:hAnsi="Times New Roman" w:cs="Times New Roman"/>
            <w:sz w:val="22"/>
            <w:szCs w:val="22"/>
          </w:rPr>
          <w:t>https://platformazakupowa.pl/pn/nowystaw/proceedings</w:t>
        </w:r>
      </w:hyperlink>
    </w:p>
    <w:p w14:paraId="4B9D2F82" w14:textId="77777777" w:rsidR="0054727B" w:rsidRDefault="0054727B">
      <w:pPr>
        <w:spacing w:line="276" w:lineRule="auto"/>
        <w:jc w:val="both"/>
        <w:rPr>
          <w:rFonts w:ascii="Times New Roman" w:hAnsi="Times New Roman" w:cs="Times New Roman"/>
          <w:sz w:val="22"/>
          <w:szCs w:val="22"/>
        </w:rPr>
      </w:pPr>
    </w:p>
    <w:p w14:paraId="68347EC4"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Dokumentacja postępowania dostępna jest również na stronie Biuletynu Informacji Publicznej Urzędu Miejskiego w Nowym Stawie, tj. </w:t>
      </w:r>
      <w:hyperlink r:id="rId10" w:history="1">
        <w:r>
          <w:rPr>
            <w:rStyle w:val="Hipercze"/>
            <w:rFonts w:ascii="Times New Roman" w:hAnsi="Times New Roman" w:cs="Times New Roman"/>
            <w:sz w:val="22"/>
            <w:szCs w:val="22"/>
          </w:rPr>
          <w:t>http://www.bip.nowystaw.pl/</w:t>
        </w:r>
      </w:hyperlink>
      <w:r>
        <w:rPr>
          <w:rFonts w:ascii="Times New Roman" w:hAnsi="Times New Roman" w:cs="Times New Roman"/>
          <w:sz w:val="22"/>
          <w:szCs w:val="22"/>
        </w:rPr>
        <w:t>.</w:t>
      </w:r>
    </w:p>
    <w:p w14:paraId="40F01EAA" w14:textId="77777777" w:rsidR="0054727B" w:rsidRDefault="0054727B">
      <w:pPr>
        <w:spacing w:line="276" w:lineRule="auto"/>
        <w:jc w:val="both"/>
        <w:rPr>
          <w:rFonts w:ascii="Times New Roman" w:hAnsi="Times New Roman" w:cs="Times New Roman"/>
          <w:color w:val="000000"/>
          <w:sz w:val="22"/>
          <w:szCs w:val="22"/>
        </w:rPr>
      </w:pPr>
    </w:p>
    <w:p w14:paraId="56D52417" w14:textId="77777777" w:rsidR="0054727B" w:rsidRDefault="002C3E59">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II. Tryb udzielenia zamówienia</w:t>
      </w:r>
    </w:p>
    <w:p w14:paraId="49D6795F" w14:textId="77777777" w:rsidR="0054727B" w:rsidRDefault="0054727B">
      <w:pPr>
        <w:spacing w:line="276" w:lineRule="auto"/>
        <w:jc w:val="both"/>
        <w:rPr>
          <w:rFonts w:ascii="Times New Roman" w:hAnsi="Times New Roman" w:cs="Times New Roman"/>
          <w:sz w:val="22"/>
          <w:szCs w:val="22"/>
        </w:rPr>
      </w:pPr>
    </w:p>
    <w:p w14:paraId="43FB0462" w14:textId="77777777" w:rsidR="0054727B" w:rsidRDefault="002C3E59">
      <w:pPr>
        <w:pStyle w:val="Akapitzlist"/>
        <w:widowControl/>
        <w:numPr>
          <w:ilvl w:val="0"/>
          <w:numId w:val="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Postępowanie prowadzone jest zgodnie z przepisami ustawy z </w:t>
      </w:r>
      <w:r>
        <w:rPr>
          <w:rFonts w:ascii="Times New Roman" w:hAnsi="Times New Roman" w:cs="Times New Roman"/>
          <w:sz w:val="22"/>
          <w:szCs w:val="22"/>
        </w:rPr>
        <w:t>dnia 11 września 2019 roku Prawo zamówień publicznych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Dz. U. z 2023 poz. 1605 ze zm.), zwanej dalej również „ustawą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Pr>
          <w:rFonts w:ascii="Times New Roman" w:hAnsi="Times New Roman" w:cs="Times New Roman"/>
          <w:sz w:val="22"/>
          <w:szCs w:val="22"/>
        </w:rPr>
        <w:br/>
        <w:t>a także zgodnie z wydanymi na podstawie niniejszej ustawy oraz rozporządzeniami wykonawczymi, dotyczącymi przedmiotowego zamówienia publicznego, a zwłaszcza:</w:t>
      </w:r>
    </w:p>
    <w:p w14:paraId="0FE3F966" w14:textId="77777777" w:rsidR="0054727B" w:rsidRDefault="002C3E59">
      <w:pPr>
        <w:pStyle w:val="Akapitzlist"/>
        <w:widowControl/>
        <w:numPr>
          <w:ilvl w:val="1"/>
          <w:numId w:val="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7E370B5" w14:textId="77777777" w:rsidR="0054727B" w:rsidRDefault="002C3E59">
      <w:pPr>
        <w:pStyle w:val="Akapitzlist"/>
        <w:widowControl/>
        <w:numPr>
          <w:ilvl w:val="1"/>
          <w:numId w:val="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Rozporządzeniem Ministra Rozwoju, Pracy i Technologii z dnia 23 grudnia 2020 r. w sprawie podmiotowych środków dowodowych oraz innych dokumentów lub oświadczeń, jakich może żądać zamawiający od wykonawcy (Dz. U. z 2020 r. poz. 2415 ze zm.).</w:t>
      </w:r>
    </w:p>
    <w:p w14:paraId="2B67A181" w14:textId="77777777" w:rsidR="0054727B" w:rsidRDefault="0054727B">
      <w:pPr>
        <w:tabs>
          <w:tab w:val="left" w:pos="360"/>
        </w:tabs>
        <w:spacing w:line="276" w:lineRule="auto"/>
        <w:ind w:left="850" w:hanging="510"/>
        <w:jc w:val="both"/>
        <w:rPr>
          <w:rFonts w:ascii="Times New Roman" w:eastAsia="Times New Roman" w:hAnsi="Times New Roman" w:cs="Times New Roman"/>
          <w:color w:val="000000"/>
          <w:sz w:val="22"/>
          <w:szCs w:val="22"/>
        </w:rPr>
      </w:pPr>
    </w:p>
    <w:p w14:paraId="41AB8BDC" w14:textId="77777777" w:rsidR="0054727B" w:rsidRDefault="002C3E59">
      <w:pPr>
        <w:tabs>
          <w:tab w:val="left" w:pos="360"/>
        </w:tabs>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lastRenderedPageBreak/>
        <w:t>2.</w:t>
      </w:r>
      <w:r>
        <w:rPr>
          <w:rFonts w:ascii="Times New Roman" w:hAnsi="Times New Roman" w:cs="Times New Roman"/>
          <w:color w:val="000000"/>
          <w:sz w:val="22"/>
          <w:szCs w:val="22"/>
        </w:rPr>
        <w:tab/>
        <w:t xml:space="preserve">Postępowanie prowadzone jest </w:t>
      </w:r>
      <w:r>
        <w:rPr>
          <w:rFonts w:ascii="Times New Roman" w:hAnsi="Times New Roman" w:cs="Times New Roman"/>
          <w:b/>
          <w:bCs/>
          <w:color w:val="000000"/>
          <w:sz w:val="22"/>
          <w:szCs w:val="22"/>
        </w:rPr>
        <w:t>w trybie podstawowym z możliwością prowadzenia negocjacji</w:t>
      </w:r>
      <w:r>
        <w:rPr>
          <w:rFonts w:ascii="Times New Roman" w:hAnsi="Times New Roman" w:cs="Times New Roman"/>
          <w:b/>
          <w:bCs/>
          <w:color w:val="000000"/>
          <w:sz w:val="22"/>
          <w:szCs w:val="22"/>
        </w:rPr>
        <w:br/>
        <w:t>w celu ulepszenia treści ofert</w:t>
      </w:r>
      <w:r>
        <w:rPr>
          <w:rFonts w:ascii="Times New Roman" w:hAnsi="Times New Roman" w:cs="Times New Roman"/>
          <w:color w:val="000000"/>
          <w:sz w:val="22"/>
          <w:szCs w:val="22"/>
        </w:rPr>
        <w:t>, o wartości mniejszej niż progi unijne.</w:t>
      </w:r>
    </w:p>
    <w:p w14:paraId="6D214106" w14:textId="77777777" w:rsidR="0054727B" w:rsidRDefault="0054727B">
      <w:pPr>
        <w:tabs>
          <w:tab w:val="left" w:pos="360"/>
        </w:tabs>
        <w:spacing w:line="276" w:lineRule="auto"/>
        <w:ind w:left="360" w:hanging="360"/>
        <w:jc w:val="both"/>
        <w:rPr>
          <w:rFonts w:ascii="Times New Roman" w:hAnsi="Times New Roman" w:cs="Times New Roman"/>
          <w:sz w:val="22"/>
          <w:szCs w:val="22"/>
        </w:rPr>
      </w:pPr>
    </w:p>
    <w:p w14:paraId="2FC875AC" w14:textId="77777777" w:rsidR="0054727B" w:rsidRDefault="002C3E59">
      <w:pPr>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t>Podstawa prawna wyboru trybu udzielenia zamówienia publicznego:</w:t>
      </w:r>
      <w:r>
        <w:rPr>
          <w:rFonts w:ascii="Times New Roman" w:hAnsi="Times New Roman" w:cs="Times New Roman"/>
          <w:color w:val="000000"/>
          <w:sz w:val="22"/>
          <w:szCs w:val="22"/>
          <w:highlight w:val="white"/>
        </w:rPr>
        <w:t xml:space="preserve"> </w:t>
      </w:r>
      <w:r>
        <w:rPr>
          <w:rFonts w:ascii="Times New Roman" w:hAnsi="Times New Roman" w:cs="Times New Roman"/>
          <w:b/>
          <w:bCs/>
          <w:color w:val="000000"/>
          <w:sz w:val="22"/>
          <w:szCs w:val="22"/>
          <w:highlight w:val="white"/>
        </w:rPr>
        <w:t>art. 275 pkt 2)</w:t>
      </w:r>
      <w:r>
        <w:rPr>
          <w:rFonts w:ascii="Times New Roman" w:hAnsi="Times New Roman" w:cs="Times New Roman"/>
          <w:color w:val="000000"/>
          <w:sz w:val="22"/>
          <w:szCs w:val="22"/>
          <w:highlight w:val="white"/>
        </w:rPr>
        <w:t xml:space="preserve"> ustawy </w:t>
      </w:r>
      <w:proofErr w:type="spellStart"/>
      <w:r>
        <w:rPr>
          <w:rFonts w:ascii="Times New Roman" w:hAnsi="Times New Roman" w:cs="Times New Roman"/>
          <w:color w:val="000000"/>
          <w:sz w:val="22"/>
          <w:szCs w:val="22"/>
          <w:highlight w:val="white"/>
        </w:rPr>
        <w:t>Pzp</w:t>
      </w:r>
      <w:proofErr w:type="spellEnd"/>
      <w:r>
        <w:rPr>
          <w:rFonts w:ascii="Times New Roman" w:hAnsi="Times New Roman" w:cs="Times New Roman"/>
          <w:color w:val="000000"/>
          <w:sz w:val="22"/>
          <w:szCs w:val="22"/>
        </w:rPr>
        <w:t>.</w:t>
      </w:r>
    </w:p>
    <w:p w14:paraId="38570FF1" w14:textId="77777777" w:rsidR="0054727B" w:rsidRDefault="0054727B">
      <w:pPr>
        <w:spacing w:line="276" w:lineRule="auto"/>
        <w:ind w:left="360" w:hanging="360"/>
        <w:jc w:val="both"/>
        <w:rPr>
          <w:rFonts w:ascii="Times New Roman" w:hAnsi="Times New Roman" w:cs="Times New Roman"/>
          <w:color w:val="000000"/>
          <w:sz w:val="22"/>
          <w:szCs w:val="22"/>
        </w:rPr>
      </w:pPr>
    </w:p>
    <w:p w14:paraId="7F0B5CD3" w14:textId="77777777" w:rsidR="0054727B" w:rsidRDefault="002C3E59">
      <w:pPr>
        <w:spacing w:line="276" w:lineRule="auto"/>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t xml:space="preserve">W zakresie nieuregulowanym w niniejszej Specyfikacji Warunków Zamówienia (zwanej dalej "SWZ" lub "specyfikacją"), zastosowanie mają przepisy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w:t>
      </w:r>
    </w:p>
    <w:p w14:paraId="71F50768" w14:textId="77777777" w:rsidR="0054727B" w:rsidRDefault="0054727B">
      <w:pPr>
        <w:spacing w:line="276" w:lineRule="auto"/>
        <w:ind w:left="360" w:hanging="360"/>
        <w:jc w:val="both"/>
        <w:rPr>
          <w:rFonts w:ascii="Times New Roman" w:hAnsi="Times New Roman" w:cs="Times New Roman"/>
          <w:color w:val="000000"/>
          <w:sz w:val="22"/>
          <w:szCs w:val="22"/>
        </w:rPr>
      </w:pPr>
    </w:p>
    <w:p w14:paraId="602A0B41" w14:textId="77777777" w:rsidR="0054727B" w:rsidRDefault="002C3E59">
      <w:pPr>
        <w:spacing w:line="276" w:lineRule="auto"/>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ascii="Times New Roman" w:hAnsi="Times New Roman" w:cs="Times New Roman"/>
          <w:color w:val="000000"/>
          <w:sz w:val="22"/>
          <w:szCs w:val="22"/>
        </w:rPr>
        <w:tab/>
        <w:t xml:space="preserve">Postępowanie prowadzone jest przy użyciu Platformy zakupowej (Platforma OPEN NEXUS) </w:t>
      </w:r>
      <w:hyperlink r:id="rId11" w:history="1">
        <w:r>
          <w:rPr>
            <w:rStyle w:val="Hipercze"/>
            <w:rFonts w:ascii="Times New Roman" w:hAnsi="Times New Roman" w:cs="Times New Roman"/>
            <w:sz w:val="22"/>
            <w:szCs w:val="22"/>
          </w:rPr>
          <w:t>https://platformazakupowa.pl/pn/nowystaw/proceedings</w:t>
        </w:r>
      </w:hyperlink>
      <w:r>
        <w:rPr>
          <w:rFonts w:ascii="Times New Roman" w:hAnsi="Times New Roman" w:cs="Times New Roman"/>
          <w:color w:val="000000"/>
          <w:sz w:val="22"/>
          <w:szCs w:val="22"/>
        </w:rPr>
        <w:t>.</w:t>
      </w:r>
    </w:p>
    <w:p w14:paraId="47FE9ACC" w14:textId="77777777" w:rsidR="0054727B" w:rsidRDefault="0054727B">
      <w:pPr>
        <w:spacing w:line="276" w:lineRule="auto"/>
        <w:jc w:val="both"/>
        <w:rPr>
          <w:rFonts w:ascii="Times New Roman" w:hAnsi="Times New Roman" w:cs="Times New Roman"/>
          <w:color w:val="000000"/>
          <w:sz w:val="22"/>
          <w:szCs w:val="22"/>
        </w:rPr>
      </w:pPr>
    </w:p>
    <w:p w14:paraId="0D856A51" w14:textId="77777777" w:rsidR="0054727B" w:rsidRDefault="002C3E59">
      <w:pPr>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 xml:space="preserve">6. </w:t>
      </w:r>
      <w:r>
        <w:rPr>
          <w:rFonts w:ascii="Times New Roman" w:hAnsi="Times New Roman" w:cs="Times New Roman"/>
          <w:color w:val="000000"/>
          <w:sz w:val="22"/>
          <w:szCs w:val="22"/>
        </w:rPr>
        <w:tab/>
        <w:t xml:space="preserve">Zamawiający nie </w:t>
      </w:r>
      <w:r>
        <w:rPr>
          <w:rFonts w:ascii="Times New Roman" w:hAnsi="Times New Roman" w:cs="Times New Roman"/>
          <w:color w:val="000000"/>
          <w:sz w:val="22"/>
          <w:szCs w:val="22"/>
        </w:rPr>
        <w:t>przewiduje złożenia oferty w postaci katalogów elektronicznych.</w:t>
      </w:r>
    </w:p>
    <w:p w14:paraId="524C4F9C" w14:textId="77777777" w:rsidR="0054727B" w:rsidRDefault="0054727B">
      <w:pPr>
        <w:spacing w:line="276" w:lineRule="auto"/>
        <w:ind w:left="360" w:hanging="360"/>
        <w:jc w:val="both"/>
        <w:rPr>
          <w:rFonts w:ascii="Times New Roman" w:hAnsi="Times New Roman" w:cs="Times New Roman"/>
          <w:color w:val="000000"/>
          <w:sz w:val="22"/>
          <w:szCs w:val="22"/>
        </w:rPr>
      </w:pPr>
    </w:p>
    <w:p w14:paraId="5496F7A0" w14:textId="77777777" w:rsidR="0054727B" w:rsidRDefault="002C3E59">
      <w:pPr>
        <w:spacing w:line="276" w:lineRule="auto"/>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 </w:t>
      </w:r>
      <w:r>
        <w:rPr>
          <w:rFonts w:ascii="Times New Roman" w:hAnsi="Times New Roman" w:cs="Times New Roman"/>
          <w:color w:val="000000"/>
          <w:sz w:val="22"/>
          <w:szCs w:val="22"/>
        </w:rPr>
        <w:tab/>
        <w:t xml:space="preserve">Zamawiający nie zastrzega możliwości ubiegania się o udzielenie zamówienia wyłącznie przez Wykonawców, o których mowa w art. 94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w:t>
      </w:r>
    </w:p>
    <w:p w14:paraId="3EA69ACE" w14:textId="77777777" w:rsidR="0054727B" w:rsidRDefault="0054727B">
      <w:pPr>
        <w:spacing w:line="276" w:lineRule="auto"/>
        <w:ind w:left="360" w:hanging="360"/>
        <w:jc w:val="both"/>
        <w:rPr>
          <w:rFonts w:ascii="Times New Roman" w:hAnsi="Times New Roman" w:cs="Times New Roman"/>
          <w:sz w:val="22"/>
          <w:szCs w:val="22"/>
        </w:rPr>
      </w:pPr>
    </w:p>
    <w:p w14:paraId="188D96F9" w14:textId="77777777" w:rsidR="0054727B" w:rsidRDefault="0054727B">
      <w:pPr>
        <w:spacing w:line="276" w:lineRule="auto"/>
        <w:ind w:left="360" w:hanging="360"/>
        <w:jc w:val="both"/>
        <w:rPr>
          <w:rFonts w:ascii="Times New Roman" w:hAnsi="Times New Roman" w:cs="Times New Roman"/>
          <w:color w:val="000000"/>
          <w:sz w:val="22"/>
          <w:szCs w:val="22"/>
        </w:rPr>
      </w:pPr>
    </w:p>
    <w:p w14:paraId="0AE58289" w14:textId="77777777" w:rsidR="0054727B" w:rsidRDefault="002C3E59">
      <w:pPr>
        <w:tabs>
          <w:tab w:val="left" w:pos="792"/>
        </w:tabs>
        <w:spacing w:line="276" w:lineRule="auto"/>
        <w:jc w:val="both"/>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III. Opis przedmiotu zamówienia</w:t>
      </w:r>
    </w:p>
    <w:p w14:paraId="21CD7E77" w14:textId="77777777" w:rsidR="0054727B" w:rsidRDefault="0054727B">
      <w:pPr>
        <w:tabs>
          <w:tab w:val="left" w:pos="792"/>
        </w:tabs>
        <w:spacing w:line="276" w:lineRule="auto"/>
        <w:jc w:val="both"/>
        <w:rPr>
          <w:rFonts w:ascii="Times New Roman" w:hAnsi="Times New Roman" w:cs="Times New Roman"/>
          <w:b/>
          <w:color w:val="000000" w:themeColor="text1"/>
          <w:sz w:val="22"/>
          <w:szCs w:val="22"/>
        </w:rPr>
      </w:pPr>
    </w:p>
    <w:p w14:paraId="637953A6" w14:textId="77777777" w:rsidR="0054727B" w:rsidRDefault="002C3E59">
      <w:pPr>
        <w:tabs>
          <w:tab w:val="left" w:pos="335"/>
        </w:tabs>
        <w:spacing w:line="276" w:lineRule="auto"/>
        <w:ind w:left="340" w:hanging="340"/>
        <w:jc w:val="both"/>
        <w:rPr>
          <w:rFonts w:ascii="Times New Roman" w:hAnsi="Times New Roman" w:cs="Times New Roman"/>
          <w:color w:val="000000" w:themeColor="text1"/>
          <w:sz w:val="22"/>
          <w:szCs w:val="22"/>
        </w:rPr>
      </w:pPr>
      <w:r>
        <w:rPr>
          <w:rFonts w:ascii="Times New Roman" w:eastAsia="Calibri" w:hAnsi="Times New Roman" w:cs="Times New Roman"/>
          <w:color w:val="000000" w:themeColor="text1"/>
          <w:sz w:val="22"/>
          <w:szCs w:val="22"/>
        </w:rPr>
        <w:t xml:space="preserve">1. </w:t>
      </w:r>
      <w:r>
        <w:rPr>
          <w:rFonts w:ascii="Times New Roman" w:eastAsia="Calibri" w:hAnsi="Times New Roman" w:cs="Times New Roman"/>
          <w:color w:val="000000" w:themeColor="text1"/>
          <w:sz w:val="22"/>
          <w:szCs w:val="22"/>
        </w:rPr>
        <w:tab/>
      </w:r>
      <w:r>
        <w:rPr>
          <w:rStyle w:val="grame"/>
          <w:rFonts w:ascii="Times New Roman" w:eastAsia="Calibri" w:hAnsi="Times New Roman"/>
          <w:color w:val="000000" w:themeColor="text1"/>
          <w:sz w:val="22"/>
          <w:szCs w:val="22"/>
          <w:lang w:eastAsia="pl-PL"/>
        </w:rPr>
        <w:t xml:space="preserve">Przedmiotem zamówienia jest inwestycja pn.: „Przebudowa przejść dla pieszych na ul. Matejki (droga gminna nr 2919G) oraz na ul. Mickiewicza i Gdańskiej (droga gminna nr 2340G) w Nowym Stawie”, objęta dofinansowaniem ze środków pochodzących z </w:t>
      </w:r>
      <w:r>
        <w:rPr>
          <w:rFonts w:ascii="Times New Roman" w:eastAsia="Times New Roman" w:hAnsi="Times New Roman" w:cs="Times New Roman"/>
          <w:color w:val="000000"/>
          <w:sz w:val="22"/>
          <w:szCs w:val="22"/>
        </w:rPr>
        <w:t>Rządowego Funduszu Rozwoju Dróg</w:t>
      </w:r>
      <w:r>
        <w:rPr>
          <w:rStyle w:val="grame"/>
          <w:rFonts w:ascii="Times New Roman" w:eastAsia="Calibri" w:hAnsi="Times New Roman"/>
          <w:color w:val="000000" w:themeColor="text1"/>
          <w:sz w:val="22"/>
          <w:szCs w:val="22"/>
          <w:lang w:eastAsia="pl-PL"/>
        </w:rPr>
        <w:t xml:space="preserve"> w ramach zawartej umowy z Wojewodą Pomorskim nr 33/G/RFRD/BRD/2023.</w:t>
      </w:r>
    </w:p>
    <w:p w14:paraId="408AFEE4" w14:textId="77777777" w:rsidR="0054727B" w:rsidRDefault="0054727B">
      <w:pPr>
        <w:spacing w:line="276" w:lineRule="auto"/>
        <w:jc w:val="both"/>
        <w:rPr>
          <w:rFonts w:ascii="Times New Roman" w:eastAsia="Times New Roman" w:hAnsi="Times New Roman" w:cs="Times New Roman"/>
          <w:color w:val="000000" w:themeColor="text1"/>
          <w:sz w:val="22"/>
          <w:szCs w:val="22"/>
          <w:lang w:eastAsia="pl-PL" w:bidi="ar-SA"/>
        </w:rPr>
      </w:pPr>
    </w:p>
    <w:p w14:paraId="2F6146C6" w14:textId="77777777" w:rsidR="0054727B" w:rsidRDefault="002C3E59">
      <w:pPr>
        <w:pStyle w:val="Akapitzlist"/>
        <w:numPr>
          <w:ilvl w:val="0"/>
          <w:numId w:val="2"/>
        </w:numPr>
        <w:tabs>
          <w:tab w:val="left" w:pos="335"/>
        </w:tabs>
        <w:spacing w:before="3" w:after="3" w:line="276" w:lineRule="auto"/>
        <w:jc w:val="both"/>
        <w:rPr>
          <w:rFonts w:ascii="Times New Roman" w:eastAsia="Times New Roman" w:hAnsi="Times New Roman" w:cs="Times New Roman"/>
          <w:color w:val="000000" w:themeColor="text1"/>
          <w:sz w:val="22"/>
          <w:szCs w:val="22"/>
          <w:lang w:eastAsia="pl-PL" w:bidi="ar-SA"/>
        </w:rPr>
      </w:pPr>
      <w:r>
        <w:rPr>
          <w:rStyle w:val="grame"/>
          <w:rFonts w:ascii="Times New Roman" w:eastAsia="Liberation Serif" w:hAnsi="Times New Roman"/>
          <w:color w:val="000000" w:themeColor="text1"/>
          <w:sz w:val="22"/>
          <w:szCs w:val="22"/>
        </w:rPr>
        <w:t>Przebudowa infrastruktury drogowej tj. pięciu  przejść dla pieszych wraz budową oświetlenia</w:t>
      </w:r>
      <w:r>
        <w:rPr>
          <w:rStyle w:val="grame"/>
          <w:rFonts w:ascii="Times New Roman" w:eastAsia="Liberation Serif" w:hAnsi="Times New Roman"/>
          <w:color w:val="000000" w:themeColor="text1"/>
          <w:sz w:val="22"/>
          <w:szCs w:val="22"/>
        </w:rPr>
        <w:br/>
        <w:t xml:space="preserve">ma na celu poprawę bezpieczeństwa ruchu drogowego i komfortu dla użytkowników. </w:t>
      </w:r>
      <w:r>
        <w:rPr>
          <w:rFonts w:ascii="Times New Roman" w:eastAsia="Times New Roman" w:hAnsi="Times New Roman" w:cs="Times New Roman"/>
          <w:color w:val="000000" w:themeColor="text1"/>
          <w:sz w:val="22"/>
          <w:szCs w:val="22"/>
          <w:lang w:eastAsia="pl-PL" w:bidi="ar-SA"/>
        </w:rPr>
        <w:t>Przedmiot zamówienia w niniejszym postępowaniu obejmuje:</w:t>
      </w:r>
    </w:p>
    <w:p w14:paraId="41E4DA85" w14:textId="77777777" w:rsidR="0054727B" w:rsidRDefault="0054727B">
      <w:pPr>
        <w:pStyle w:val="Akapitzlist"/>
        <w:tabs>
          <w:tab w:val="left" w:pos="335"/>
        </w:tabs>
        <w:spacing w:before="3" w:after="3" w:line="276" w:lineRule="auto"/>
        <w:ind w:left="360"/>
        <w:jc w:val="both"/>
        <w:rPr>
          <w:rFonts w:ascii="Times New Roman" w:hAnsi="Times New Roman" w:cs="Times New Roman"/>
          <w:color w:val="000000" w:themeColor="text1"/>
          <w:sz w:val="22"/>
          <w:szCs w:val="22"/>
        </w:rPr>
      </w:pPr>
    </w:p>
    <w:p w14:paraId="039FE9D3" w14:textId="77777777" w:rsidR="0054727B" w:rsidRDefault="0054727B">
      <w:pPr>
        <w:pStyle w:val="Akapitzlist"/>
        <w:numPr>
          <w:ilvl w:val="0"/>
          <w:numId w:val="3"/>
        </w:numPr>
        <w:tabs>
          <w:tab w:val="left" w:pos="335"/>
        </w:tabs>
        <w:spacing w:before="3" w:after="3" w:line="276" w:lineRule="auto"/>
        <w:jc w:val="both"/>
        <w:rPr>
          <w:rFonts w:ascii="Times New Roman" w:eastAsia="Times New Roman" w:hAnsi="Times New Roman" w:cs="Times New Roman"/>
          <w:vanish/>
          <w:color w:val="000000" w:themeColor="text1"/>
          <w:sz w:val="22"/>
          <w:szCs w:val="22"/>
          <w:lang w:eastAsia="pl-PL" w:bidi="ar-SA"/>
        </w:rPr>
      </w:pPr>
    </w:p>
    <w:p w14:paraId="28D9FE66" w14:textId="77777777" w:rsidR="0054727B" w:rsidRDefault="0054727B">
      <w:pPr>
        <w:pStyle w:val="Akapitzlist"/>
        <w:numPr>
          <w:ilvl w:val="0"/>
          <w:numId w:val="3"/>
        </w:numPr>
        <w:tabs>
          <w:tab w:val="left" w:pos="335"/>
        </w:tabs>
        <w:spacing w:before="3" w:after="3" w:line="276" w:lineRule="auto"/>
        <w:jc w:val="both"/>
        <w:rPr>
          <w:rFonts w:ascii="Times New Roman" w:eastAsia="Times New Roman" w:hAnsi="Times New Roman" w:cs="Times New Roman"/>
          <w:vanish/>
          <w:color w:val="000000" w:themeColor="text1"/>
          <w:sz w:val="22"/>
          <w:szCs w:val="22"/>
          <w:lang w:eastAsia="pl-PL" w:bidi="ar-SA"/>
        </w:rPr>
      </w:pPr>
    </w:p>
    <w:p w14:paraId="4E01521D" w14:textId="77777777" w:rsidR="0054727B" w:rsidRDefault="002C3E59">
      <w:pPr>
        <w:pStyle w:val="Akapitzlist"/>
        <w:numPr>
          <w:ilvl w:val="1"/>
          <w:numId w:val="3"/>
        </w:numPr>
        <w:tabs>
          <w:tab w:val="left" w:pos="335"/>
        </w:tabs>
        <w:spacing w:before="3" w:after="3" w:line="276" w:lineRule="auto"/>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pl-PL" w:bidi="ar-SA"/>
        </w:rPr>
        <w:t xml:space="preserve">przebudowę przejść dla pieszych na drogach gminnych: ul. Matejki </w:t>
      </w:r>
      <w:r>
        <w:rPr>
          <w:rStyle w:val="grame"/>
          <w:rFonts w:ascii="Times New Roman" w:eastAsia="Calibri" w:hAnsi="Times New Roman"/>
          <w:color w:val="000000" w:themeColor="text1"/>
          <w:sz w:val="22"/>
          <w:szCs w:val="22"/>
          <w:lang w:eastAsia="pl-PL"/>
        </w:rPr>
        <w:t>droga gminna nr 2919G</w:t>
      </w:r>
      <w:r>
        <w:rPr>
          <w:rFonts w:ascii="Times New Roman" w:eastAsia="Times New Roman" w:hAnsi="Times New Roman" w:cs="Times New Roman"/>
          <w:color w:val="000000" w:themeColor="text1"/>
          <w:sz w:val="22"/>
          <w:szCs w:val="22"/>
          <w:lang w:eastAsia="pl-PL" w:bidi="ar-SA"/>
        </w:rPr>
        <w:t xml:space="preserve"> </w:t>
      </w:r>
      <w:r>
        <w:rPr>
          <w:rStyle w:val="grame"/>
          <w:rFonts w:ascii="Times New Roman" w:eastAsia="Calibri" w:hAnsi="Times New Roman"/>
          <w:color w:val="000000" w:themeColor="text1"/>
          <w:sz w:val="22"/>
          <w:szCs w:val="22"/>
          <w:lang w:eastAsia="pl-PL"/>
        </w:rPr>
        <w:t>oraz na ul. Mickiewicza i Gdańskiej droga gminna nr 2340G w Nowym Stawie</w:t>
      </w:r>
      <w:r>
        <w:rPr>
          <w:rFonts w:ascii="Times New Roman" w:eastAsia="Times New Roman" w:hAnsi="Times New Roman" w:cs="Times New Roman"/>
          <w:color w:val="000000" w:themeColor="text1"/>
          <w:sz w:val="22"/>
          <w:szCs w:val="22"/>
          <w:lang w:eastAsia="pl-PL" w:bidi="ar-SA"/>
        </w:rPr>
        <w:t>, gdzie z</w:t>
      </w:r>
      <w:r>
        <w:rPr>
          <w:rFonts w:ascii="Times New Roman" w:eastAsia="Liberation Serif" w:hAnsi="Times New Roman" w:cs="Times New Roman"/>
          <w:color w:val="000000" w:themeColor="text1"/>
          <w:sz w:val="22"/>
          <w:szCs w:val="22"/>
        </w:rPr>
        <w:t>akresem zamówienia objętych jest przebudowa pięciu przejść dla pieszych, tj.:</w:t>
      </w:r>
    </w:p>
    <w:p w14:paraId="23B8122E" w14:textId="77777777" w:rsidR="0054727B" w:rsidRDefault="002C3E59">
      <w:pPr>
        <w:spacing w:line="276" w:lineRule="auto"/>
        <w:ind w:left="1134" w:hanging="283"/>
        <w:rPr>
          <w:rFonts w:ascii="Times New Roman" w:hAnsi="Times New Roman" w:cs="Times New Roman"/>
          <w:color w:val="000000" w:themeColor="text1"/>
          <w:sz w:val="22"/>
          <w:szCs w:val="22"/>
        </w:rPr>
      </w:pPr>
      <w:r>
        <w:rPr>
          <w:rFonts w:ascii="Times New Roman" w:eastAsia="Liberation Serif" w:hAnsi="Times New Roman" w:cs="Times New Roman"/>
          <w:color w:val="000000" w:themeColor="text1"/>
          <w:sz w:val="22"/>
          <w:szCs w:val="22"/>
        </w:rPr>
        <w:t xml:space="preserve">1) </w:t>
      </w:r>
      <w:r>
        <w:rPr>
          <w:rFonts w:ascii="Times New Roman" w:eastAsia="Liberation Serif" w:hAnsi="Times New Roman" w:cs="Times New Roman"/>
          <w:color w:val="000000" w:themeColor="text1"/>
          <w:sz w:val="22"/>
          <w:szCs w:val="22"/>
        </w:rPr>
        <w:tab/>
        <w:t xml:space="preserve">przejście przy ul. Matejki dz. nr 81/2, 153/3, </w:t>
      </w:r>
      <w:proofErr w:type="spellStart"/>
      <w:r>
        <w:rPr>
          <w:rFonts w:ascii="Times New Roman" w:eastAsia="Liberation Serif" w:hAnsi="Times New Roman" w:cs="Times New Roman"/>
          <w:color w:val="000000" w:themeColor="text1"/>
          <w:sz w:val="22"/>
          <w:szCs w:val="22"/>
        </w:rPr>
        <w:t>obr</w:t>
      </w:r>
      <w:proofErr w:type="spellEnd"/>
      <w:r>
        <w:rPr>
          <w:rFonts w:ascii="Times New Roman" w:eastAsia="Liberation Serif" w:hAnsi="Times New Roman" w:cs="Times New Roman"/>
          <w:color w:val="000000" w:themeColor="text1"/>
          <w:sz w:val="22"/>
          <w:szCs w:val="22"/>
        </w:rPr>
        <w:t>. 6 Nowy Staw,</w:t>
      </w:r>
    </w:p>
    <w:p w14:paraId="679E3AE9" w14:textId="77777777" w:rsidR="0054727B" w:rsidRDefault="002C3E59">
      <w:pPr>
        <w:spacing w:line="276" w:lineRule="auto"/>
        <w:ind w:left="1134" w:hanging="283"/>
        <w:rPr>
          <w:rFonts w:ascii="Times New Roman" w:hAnsi="Times New Roman" w:cs="Times New Roman"/>
          <w:color w:val="000000" w:themeColor="text1"/>
          <w:sz w:val="22"/>
          <w:szCs w:val="22"/>
        </w:rPr>
      </w:pPr>
      <w:r>
        <w:rPr>
          <w:rFonts w:ascii="Times New Roman" w:eastAsia="Liberation Serif" w:hAnsi="Times New Roman" w:cs="Times New Roman"/>
          <w:color w:val="000000" w:themeColor="text1"/>
          <w:sz w:val="22"/>
          <w:szCs w:val="22"/>
        </w:rPr>
        <w:t xml:space="preserve">2) </w:t>
      </w:r>
      <w:r>
        <w:rPr>
          <w:rFonts w:ascii="Times New Roman" w:eastAsia="Liberation Serif" w:hAnsi="Times New Roman" w:cs="Times New Roman"/>
          <w:color w:val="000000" w:themeColor="text1"/>
          <w:sz w:val="22"/>
          <w:szCs w:val="22"/>
        </w:rPr>
        <w:tab/>
        <w:t xml:space="preserve">przejście przy ul. Mickiewicza 29; 34, </w:t>
      </w:r>
      <w:proofErr w:type="spellStart"/>
      <w:r>
        <w:rPr>
          <w:rFonts w:ascii="Times New Roman" w:eastAsia="Liberation Serif" w:hAnsi="Times New Roman" w:cs="Times New Roman"/>
          <w:color w:val="000000" w:themeColor="text1"/>
          <w:sz w:val="22"/>
          <w:szCs w:val="22"/>
        </w:rPr>
        <w:t>obr</w:t>
      </w:r>
      <w:proofErr w:type="spellEnd"/>
      <w:r>
        <w:rPr>
          <w:rFonts w:ascii="Times New Roman" w:eastAsia="Liberation Serif" w:hAnsi="Times New Roman" w:cs="Times New Roman"/>
          <w:color w:val="000000" w:themeColor="text1"/>
          <w:sz w:val="22"/>
          <w:szCs w:val="22"/>
        </w:rPr>
        <w:t>. 6 Nowy Staw,</w:t>
      </w:r>
    </w:p>
    <w:p w14:paraId="3C46F26F" w14:textId="77777777" w:rsidR="0054727B" w:rsidRDefault="002C3E59">
      <w:pPr>
        <w:spacing w:line="276" w:lineRule="auto"/>
        <w:ind w:left="1134" w:hanging="283"/>
        <w:rPr>
          <w:rFonts w:ascii="Times New Roman" w:eastAsia="Liberation Serif" w:hAnsi="Times New Roman" w:cs="Times New Roman"/>
          <w:color w:val="000000" w:themeColor="text1"/>
          <w:sz w:val="22"/>
          <w:szCs w:val="22"/>
        </w:rPr>
      </w:pPr>
      <w:r>
        <w:rPr>
          <w:rFonts w:ascii="Times New Roman" w:eastAsia="Liberation Serif" w:hAnsi="Times New Roman" w:cs="Times New Roman"/>
          <w:color w:val="000000" w:themeColor="text1"/>
          <w:sz w:val="22"/>
          <w:szCs w:val="22"/>
        </w:rPr>
        <w:t xml:space="preserve">3) </w:t>
      </w:r>
      <w:r>
        <w:rPr>
          <w:rFonts w:ascii="Times New Roman" w:eastAsia="Liberation Serif" w:hAnsi="Times New Roman" w:cs="Times New Roman"/>
          <w:color w:val="000000" w:themeColor="text1"/>
          <w:sz w:val="22"/>
          <w:szCs w:val="22"/>
        </w:rPr>
        <w:tab/>
      </w:r>
      <w:r>
        <w:rPr>
          <w:rFonts w:ascii="Times New Roman" w:eastAsia="Liberation Serif" w:hAnsi="Times New Roman" w:cs="Times New Roman"/>
          <w:color w:val="000000" w:themeColor="text1"/>
          <w:sz w:val="22"/>
          <w:szCs w:val="22"/>
        </w:rPr>
        <w:t xml:space="preserve">przejście nr 1 przy ul. Gdańskiej 30 dz. 33/10, </w:t>
      </w:r>
      <w:proofErr w:type="spellStart"/>
      <w:r>
        <w:rPr>
          <w:rFonts w:ascii="Times New Roman" w:eastAsia="Liberation Serif" w:hAnsi="Times New Roman" w:cs="Times New Roman"/>
          <w:color w:val="000000" w:themeColor="text1"/>
          <w:sz w:val="22"/>
          <w:szCs w:val="22"/>
        </w:rPr>
        <w:t>obr</w:t>
      </w:r>
      <w:proofErr w:type="spellEnd"/>
      <w:r>
        <w:rPr>
          <w:rFonts w:ascii="Times New Roman" w:eastAsia="Liberation Serif" w:hAnsi="Times New Roman" w:cs="Times New Roman"/>
          <w:color w:val="000000" w:themeColor="text1"/>
          <w:sz w:val="22"/>
          <w:szCs w:val="22"/>
        </w:rPr>
        <w:t>.. 1 Nowy Staw.</w:t>
      </w:r>
    </w:p>
    <w:p w14:paraId="08CF547C" w14:textId="77777777" w:rsidR="0054727B" w:rsidRDefault="002C3E59">
      <w:pPr>
        <w:spacing w:line="276" w:lineRule="auto"/>
        <w:ind w:left="1134" w:hanging="283"/>
        <w:rPr>
          <w:rFonts w:ascii="Times New Roman" w:eastAsia="Liberation Serif" w:hAnsi="Times New Roman" w:cs="Times New Roman"/>
          <w:color w:val="000000" w:themeColor="text1"/>
          <w:sz w:val="22"/>
          <w:szCs w:val="22"/>
        </w:rPr>
      </w:pPr>
      <w:r>
        <w:rPr>
          <w:rFonts w:ascii="Times New Roman" w:eastAsia="Liberation Serif" w:hAnsi="Times New Roman" w:cs="Times New Roman"/>
          <w:color w:val="000000" w:themeColor="text1"/>
          <w:sz w:val="22"/>
          <w:szCs w:val="22"/>
        </w:rPr>
        <w:t xml:space="preserve">4) </w:t>
      </w:r>
      <w:r>
        <w:rPr>
          <w:rFonts w:ascii="Times New Roman" w:eastAsia="Liberation Serif" w:hAnsi="Times New Roman" w:cs="Times New Roman"/>
          <w:color w:val="000000" w:themeColor="text1"/>
          <w:sz w:val="22"/>
          <w:szCs w:val="22"/>
        </w:rPr>
        <w:tab/>
        <w:t xml:space="preserve">przejście nr 2 przy ul. Gdańskiej 35A, dz. 33/10, </w:t>
      </w:r>
      <w:proofErr w:type="spellStart"/>
      <w:r>
        <w:rPr>
          <w:rFonts w:ascii="Times New Roman" w:eastAsia="Liberation Serif" w:hAnsi="Times New Roman" w:cs="Times New Roman"/>
          <w:color w:val="000000" w:themeColor="text1"/>
          <w:sz w:val="22"/>
          <w:szCs w:val="22"/>
        </w:rPr>
        <w:t>obr</w:t>
      </w:r>
      <w:proofErr w:type="spellEnd"/>
      <w:r>
        <w:rPr>
          <w:rFonts w:ascii="Times New Roman" w:eastAsia="Liberation Serif" w:hAnsi="Times New Roman" w:cs="Times New Roman"/>
          <w:color w:val="000000" w:themeColor="text1"/>
          <w:sz w:val="22"/>
          <w:szCs w:val="22"/>
        </w:rPr>
        <w:t>.. 1 Nowy Staw.</w:t>
      </w:r>
    </w:p>
    <w:p w14:paraId="14E8C974" w14:textId="77777777" w:rsidR="0054727B" w:rsidRDefault="002C3E59">
      <w:pPr>
        <w:spacing w:line="276" w:lineRule="auto"/>
        <w:ind w:left="1134" w:hanging="283"/>
        <w:rPr>
          <w:rFonts w:ascii="Times New Roman" w:eastAsia="Liberation Serif" w:hAnsi="Times New Roman" w:cs="Times New Roman"/>
          <w:color w:val="000000" w:themeColor="text1"/>
          <w:sz w:val="22"/>
          <w:szCs w:val="22"/>
        </w:rPr>
      </w:pPr>
      <w:r>
        <w:rPr>
          <w:rFonts w:ascii="Times New Roman" w:eastAsia="Liberation Serif" w:hAnsi="Times New Roman" w:cs="Times New Roman"/>
          <w:color w:val="000000" w:themeColor="text1"/>
          <w:sz w:val="22"/>
          <w:szCs w:val="22"/>
        </w:rPr>
        <w:t xml:space="preserve">5) </w:t>
      </w:r>
      <w:r>
        <w:rPr>
          <w:rFonts w:ascii="Times New Roman" w:eastAsia="Liberation Serif" w:hAnsi="Times New Roman" w:cs="Times New Roman"/>
          <w:color w:val="000000" w:themeColor="text1"/>
          <w:sz w:val="22"/>
          <w:szCs w:val="22"/>
        </w:rPr>
        <w:tab/>
        <w:t xml:space="preserve">przejście nr 3 przy ul. Gdańskiej 21A, dz. 33/10, </w:t>
      </w:r>
      <w:proofErr w:type="spellStart"/>
      <w:r>
        <w:rPr>
          <w:rFonts w:ascii="Times New Roman" w:eastAsia="Liberation Serif" w:hAnsi="Times New Roman" w:cs="Times New Roman"/>
          <w:color w:val="000000" w:themeColor="text1"/>
          <w:sz w:val="22"/>
          <w:szCs w:val="22"/>
        </w:rPr>
        <w:t>obr</w:t>
      </w:r>
      <w:proofErr w:type="spellEnd"/>
      <w:r>
        <w:rPr>
          <w:rFonts w:ascii="Times New Roman" w:eastAsia="Liberation Serif" w:hAnsi="Times New Roman" w:cs="Times New Roman"/>
          <w:color w:val="000000" w:themeColor="text1"/>
          <w:sz w:val="22"/>
          <w:szCs w:val="22"/>
        </w:rPr>
        <w:t>.. 1 Nowy Staw.</w:t>
      </w:r>
    </w:p>
    <w:p w14:paraId="418527A7" w14:textId="77777777" w:rsidR="0054727B" w:rsidRDefault="0054727B">
      <w:pPr>
        <w:spacing w:line="276" w:lineRule="auto"/>
        <w:rPr>
          <w:rFonts w:ascii="Times New Roman" w:eastAsia="Liberation Serif" w:hAnsi="Times New Roman" w:cs="Times New Roman"/>
          <w:color w:val="000000" w:themeColor="text1"/>
          <w:sz w:val="22"/>
          <w:szCs w:val="22"/>
        </w:rPr>
      </w:pPr>
    </w:p>
    <w:p w14:paraId="2C4F1A92" w14:textId="77777777" w:rsidR="0054727B" w:rsidRDefault="002C3E59">
      <w:pPr>
        <w:pStyle w:val="Akapitzlist"/>
        <w:numPr>
          <w:ilvl w:val="1"/>
          <w:numId w:val="3"/>
        </w:numPr>
        <w:spacing w:line="276" w:lineRule="auto"/>
        <w:jc w:val="both"/>
        <w:rPr>
          <w:rFonts w:ascii="Times New Roman" w:hAnsi="Times New Roman" w:cs="Times New Roman"/>
          <w:color w:val="000000" w:themeColor="text1"/>
          <w:sz w:val="22"/>
          <w:szCs w:val="22"/>
        </w:rPr>
      </w:pPr>
      <w:r>
        <w:rPr>
          <w:rFonts w:ascii="Times New Roman" w:eastAsia="Liberation Serif" w:hAnsi="Times New Roman" w:cs="Times New Roman"/>
          <w:color w:val="000000" w:themeColor="text1"/>
          <w:sz w:val="22"/>
          <w:szCs w:val="22"/>
        </w:rPr>
        <w:t>Zakres robót budowlanych z zakresu br. drogowej i elektrycznej zakłada:</w:t>
      </w:r>
    </w:p>
    <w:p w14:paraId="71BB11E7"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eastAsia="Liberation Serif" w:hAnsi="Times New Roman" w:cs="Times New Roman"/>
          <w:color w:val="000000" w:themeColor="text1"/>
          <w:sz w:val="22"/>
          <w:szCs w:val="22"/>
        </w:rPr>
        <w:t>roboty rozbi</w:t>
      </w:r>
      <w:r>
        <w:rPr>
          <w:rFonts w:ascii="Times New Roman" w:hAnsi="Times New Roman" w:cs="Times New Roman"/>
          <w:color w:val="000000" w:themeColor="text1"/>
          <w:sz w:val="22"/>
          <w:szCs w:val="22"/>
        </w:rPr>
        <w:t>órkowe,</w:t>
      </w:r>
    </w:p>
    <w:p w14:paraId="30AAB3F8"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układanie linii </w:t>
      </w:r>
      <w:r>
        <w:rPr>
          <w:rFonts w:ascii="Times New Roman" w:eastAsia="Liberation Serif" w:hAnsi="Times New Roman" w:cs="Times New Roman"/>
          <w:color w:val="000000" w:themeColor="text1"/>
          <w:sz w:val="22"/>
          <w:szCs w:val="22"/>
        </w:rPr>
        <w:t>kablowych zasilających,</w:t>
      </w:r>
    </w:p>
    <w:p w14:paraId="1FC6FE0C"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montaż słup</w:t>
      </w:r>
      <w:r>
        <w:rPr>
          <w:rFonts w:ascii="Times New Roman" w:eastAsia="Liberation Serif" w:hAnsi="Times New Roman" w:cs="Times New Roman"/>
          <w:color w:val="000000" w:themeColor="text1"/>
          <w:sz w:val="22"/>
          <w:szCs w:val="22"/>
        </w:rPr>
        <w:t>ów oświetleniowych,</w:t>
      </w:r>
    </w:p>
    <w:p w14:paraId="300CDABE"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montaż opraw oświetleniowych,</w:t>
      </w:r>
    </w:p>
    <w:p w14:paraId="78307054"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wykonanie nawierzchni z kostki brukowej betonowej gr. 8 cm – kolor szary,</w:t>
      </w:r>
    </w:p>
    <w:p w14:paraId="75524764"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wykonanie rampy krawężnikowej - obniżonego krawężnika o naziomie + 2 cm - na szerokości</w:t>
      </w:r>
      <w:r>
        <w:rPr>
          <w:rFonts w:ascii="Times New Roman" w:eastAsia="Times-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4,00 m + skosy po 1,00 m z każdej strony,</w:t>
      </w:r>
    </w:p>
    <w:p w14:paraId="7089B159"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montaż płyt ostrzegawczych ryflowanych 30x30x8 cm – kolor szary,</w:t>
      </w:r>
    </w:p>
    <w:p w14:paraId="6D65A46E"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przełożenie istniejącej nawierzchni z kostki brukowej w celu dostosowania </w:t>
      </w:r>
      <w:r>
        <w:rPr>
          <w:rFonts w:ascii="Times New Roman" w:hAnsi="Times New Roman" w:cs="Times New Roman"/>
          <w:color w:val="000000" w:themeColor="text1"/>
          <w:sz w:val="22"/>
          <w:szCs w:val="22"/>
        </w:rPr>
        <w:t>wysokościowego</w:t>
      </w:r>
      <w:r>
        <w:rPr>
          <w:rFonts w:ascii="Times New Roman" w:eastAsia="Times-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nawierzchni istniejącej z nowo wykonywaną,</w:t>
      </w:r>
    </w:p>
    <w:p w14:paraId="6F620EF6"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montaż oznakowania pionowego,</w:t>
      </w:r>
    </w:p>
    <w:p w14:paraId="1FE4EF13"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malowanie oznakowania poziomego,</w:t>
      </w:r>
    </w:p>
    <w:p w14:paraId="2CB4818C" w14:textId="77777777" w:rsidR="0054727B" w:rsidRDefault="002C3E59">
      <w:pPr>
        <w:numPr>
          <w:ilvl w:val="0"/>
          <w:numId w:val="4"/>
        </w:numPr>
        <w:spacing w:line="276" w:lineRule="auto"/>
        <w:ind w:left="1020" w:hanging="170"/>
        <w:jc w:val="both"/>
        <w:rPr>
          <w:rFonts w:ascii="Times New Roman" w:hAnsi="Times New Roman" w:cs="Times New Roman"/>
          <w:color w:val="000000" w:themeColor="text1"/>
          <w:sz w:val="22"/>
          <w:szCs w:val="22"/>
        </w:rPr>
      </w:pPr>
      <w:r>
        <w:rPr>
          <w:rFonts w:ascii="Times New Roman" w:eastAsia="Liberation Serif" w:hAnsi="Times New Roman" w:cs="Times New Roman"/>
          <w:color w:val="000000" w:themeColor="text1"/>
          <w:sz w:val="22"/>
          <w:szCs w:val="22"/>
        </w:rPr>
        <w:t>roboty wykończeniowe i porządkowe.</w:t>
      </w:r>
    </w:p>
    <w:p w14:paraId="23DAA2F1" w14:textId="77777777" w:rsidR="0054727B" w:rsidRDefault="002C3E59">
      <w:pPr>
        <w:pStyle w:val="Akapitzlist"/>
        <w:numPr>
          <w:ilvl w:val="1"/>
          <w:numId w:val="3"/>
        </w:numPr>
        <w:spacing w:line="276" w:lineRule="auto"/>
        <w:jc w:val="both"/>
        <w:rPr>
          <w:rFonts w:ascii="Times New Roman" w:eastAsia="Liberation Serif" w:hAnsi="Times New Roman" w:cs="Times New Roman"/>
          <w:color w:val="000000" w:themeColor="text1"/>
          <w:sz w:val="22"/>
          <w:szCs w:val="22"/>
        </w:rPr>
      </w:pPr>
      <w:r>
        <w:rPr>
          <w:rFonts w:ascii="Times New Roman" w:hAnsi="Times New Roman" w:cs="Times New Roman"/>
          <w:color w:val="000000" w:themeColor="text1"/>
          <w:sz w:val="22"/>
          <w:szCs w:val="22"/>
          <w:u w:val="single"/>
        </w:rPr>
        <w:t>Dodatkowo w ramach inwestycji wykonawca wyceni:</w:t>
      </w:r>
    </w:p>
    <w:p w14:paraId="15A9AB2E" w14:textId="77777777" w:rsidR="0054727B" w:rsidRDefault="002C3E59">
      <w:pPr>
        <w:spacing w:line="276" w:lineRule="auto"/>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ustawienia tablicy informacyjnej dot. finansowania, dostarczonej przez zamawiającego</w:t>
      </w:r>
      <w:r>
        <w:rPr>
          <w:rFonts w:ascii="Times New Roman" w:hAnsi="Times New Roman" w:cs="Times New Roman"/>
          <w:color w:val="000000" w:themeColor="text1"/>
          <w:sz w:val="22"/>
          <w:szCs w:val="22"/>
        </w:rPr>
        <w:br/>
        <w:t>w terminie z nim ustalonym.</w:t>
      </w:r>
    </w:p>
    <w:p w14:paraId="2918BCF5" w14:textId="77777777" w:rsidR="0054727B" w:rsidRDefault="0054727B">
      <w:pPr>
        <w:widowControl/>
        <w:tabs>
          <w:tab w:val="left" w:pos="335"/>
        </w:tabs>
        <w:spacing w:before="3" w:after="3" w:line="276" w:lineRule="auto"/>
        <w:jc w:val="both"/>
        <w:rPr>
          <w:rFonts w:ascii="Times New Roman" w:hAnsi="Times New Roman" w:cs="Times New Roman"/>
          <w:color w:val="000000" w:themeColor="text1"/>
          <w:sz w:val="22"/>
          <w:szCs w:val="22"/>
        </w:rPr>
      </w:pPr>
    </w:p>
    <w:p w14:paraId="3515D427"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themeColor="text1"/>
          <w:sz w:val="22"/>
          <w:szCs w:val="22"/>
        </w:rPr>
        <w:t xml:space="preserve">3. </w:t>
      </w:r>
      <w:r>
        <w:rPr>
          <w:rFonts w:ascii="Times New Roman" w:hAnsi="Times New Roman" w:cs="Times New Roman"/>
          <w:color w:val="000000" w:themeColor="text1"/>
          <w:sz w:val="22"/>
          <w:szCs w:val="22"/>
        </w:rPr>
        <w:tab/>
        <w:t xml:space="preserve">Wykonawca w swojej ofercie powinien uwzględnić wszystkie </w:t>
      </w:r>
      <w:r>
        <w:rPr>
          <w:rFonts w:ascii="Times New Roman" w:hAnsi="Times New Roman" w:cs="Times New Roman"/>
          <w:color w:val="000000"/>
          <w:sz w:val="22"/>
          <w:szCs w:val="22"/>
        </w:rPr>
        <w:t>koszty związane z prawidłowym                         i kompletnym wykonaniem przedmiotu zamówienia, w tym m. in.:</w:t>
      </w:r>
    </w:p>
    <w:p w14:paraId="2178AB25" w14:textId="77777777" w:rsidR="0054727B" w:rsidRDefault="002C3E59">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wykonanie robót zgodnie z ustawą Prawo Budowlane,</w:t>
      </w:r>
    </w:p>
    <w:p w14:paraId="2D4A6F27" w14:textId="77777777" w:rsidR="0054727B" w:rsidRDefault="002C3E59">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b/>
        <w:t>robociznę, materiały, urządzenia i sprzęt niezbędny do realizacji zadania,</w:t>
      </w:r>
    </w:p>
    <w:p w14:paraId="1B96F44D" w14:textId="77777777" w:rsidR="0054727B" w:rsidRDefault="002C3E59">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b/>
        <w:t>obsługę geodezyjną inwestycji,</w:t>
      </w:r>
    </w:p>
    <w:p w14:paraId="0926EC3E" w14:textId="77777777" w:rsidR="0054727B" w:rsidRDefault="002C3E59">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b/>
        <w:t>zapewnienie właściwego kierownictwa nad prowadzonymi robotami,</w:t>
      </w:r>
    </w:p>
    <w:p w14:paraId="3541B7D4" w14:textId="77777777" w:rsidR="0054727B" w:rsidRDefault="002C3E59">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zapewnienie bezpieczeństwa bhp i </w:t>
      </w:r>
      <w:proofErr w:type="spellStart"/>
      <w:r>
        <w:rPr>
          <w:rFonts w:ascii="Times New Roman" w:hAnsi="Times New Roman" w:cs="Times New Roman"/>
          <w:color w:val="000000"/>
          <w:sz w:val="22"/>
          <w:szCs w:val="22"/>
        </w:rPr>
        <w:t>ppoż</w:t>
      </w:r>
      <w:proofErr w:type="spellEnd"/>
      <w:r>
        <w:rPr>
          <w:rFonts w:ascii="Times New Roman" w:hAnsi="Times New Roman" w:cs="Times New Roman"/>
          <w:color w:val="000000"/>
          <w:sz w:val="22"/>
          <w:szCs w:val="22"/>
        </w:rPr>
        <w:t xml:space="preserve"> oraz utrzymania porządku na stanowiskach pracy i placu budowy,</w:t>
      </w:r>
    </w:p>
    <w:p w14:paraId="3536076C" w14:textId="77777777" w:rsidR="0054727B" w:rsidRDefault="002C3E59">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b/>
        <w:t>ubezpieczenie OC od prowadzonej działalności,</w:t>
      </w:r>
    </w:p>
    <w:p w14:paraId="74C7980B" w14:textId="77777777" w:rsidR="0054727B" w:rsidRDefault="002C3E59">
      <w:pPr>
        <w:numPr>
          <w:ilvl w:val="0"/>
          <w:numId w:val="5"/>
        </w:numPr>
        <w:tabs>
          <w:tab w:val="left" w:pos="563"/>
        </w:tabs>
        <w:spacing w:line="276" w:lineRule="auto"/>
        <w:ind w:left="68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b/>
        <w:t>zapewnienie właściwej organizacji ruchu na czas trwania remontu,</w:t>
      </w:r>
    </w:p>
    <w:p w14:paraId="2820C7B9" w14:textId="77777777" w:rsidR="0054727B" w:rsidRDefault="002C3E59">
      <w:pPr>
        <w:numPr>
          <w:ilvl w:val="0"/>
          <w:numId w:val="5"/>
        </w:numPr>
        <w:tabs>
          <w:tab w:val="left" w:pos="563"/>
        </w:tabs>
        <w:spacing w:before="3" w:after="3" w:line="276" w:lineRule="auto"/>
        <w:ind w:left="68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ab/>
        <w:t>opracowanie dokumentacji powykonawczej i odbiorowej.</w:t>
      </w:r>
    </w:p>
    <w:p w14:paraId="0C9AC313" w14:textId="77777777" w:rsidR="0054727B" w:rsidRDefault="0054727B">
      <w:pPr>
        <w:suppressAutoHyphens w:val="0"/>
        <w:spacing w:line="276" w:lineRule="auto"/>
        <w:contextualSpacing/>
        <w:jc w:val="both"/>
        <w:rPr>
          <w:rFonts w:ascii="Times New Roman" w:hAnsi="Times New Roman" w:cs="Times New Roman"/>
          <w:color w:val="000000"/>
          <w:sz w:val="22"/>
          <w:szCs w:val="22"/>
        </w:rPr>
      </w:pPr>
    </w:p>
    <w:p w14:paraId="283A7297" w14:textId="77777777" w:rsidR="0054727B" w:rsidRDefault="002C3E59">
      <w:pPr>
        <w:suppressAutoHyphens w:val="0"/>
        <w:spacing w:line="276" w:lineRule="auto"/>
        <w:ind w:left="340" w:hanging="340"/>
        <w:contextualSpacing/>
        <w:jc w:val="both"/>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4.</w:t>
      </w:r>
      <w:r>
        <w:rPr>
          <w:rFonts w:ascii="Times New Roman" w:hAnsi="Times New Roman" w:cs="Times New Roman"/>
          <w:b/>
          <w:bCs/>
          <w:color w:val="000000" w:themeColor="text1"/>
          <w:sz w:val="22"/>
          <w:szCs w:val="22"/>
        </w:rPr>
        <w:t xml:space="preserve"> Szczegółowy opis przedmiotu </w:t>
      </w:r>
      <w:r>
        <w:rPr>
          <w:rFonts w:ascii="Times New Roman" w:eastAsia="Liberation Serif" w:hAnsi="Times New Roman" w:cs="Times New Roman"/>
          <w:b/>
          <w:bCs/>
          <w:color w:val="000000" w:themeColor="text1"/>
          <w:sz w:val="22"/>
          <w:szCs w:val="22"/>
        </w:rPr>
        <w:t>zamówienia</w:t>
      </w:r>
      <w:r>
        <w:rPr>
          <w:rFonts w:ascii="Times New Roman" w:hAnsi="Times New Roman" w:cs="Times New Roman"/>
          <w:b/>
          <w:bCs/>
          <w:color w:val="000000" w:themeColor="text1"/>
          <w:sz w:val="22"/>
          <w:szCs w:val="22"/>
        </w:rPr>
        <w:t xml:space="preserve"> zawarty został w projektach budowlanych, specyfikacjach technicznych wykonania i odbioru robót oraz przedmiarach robót stanowiących Załączniki Nr 1 do niniejszej SWZ tj.</w:t>
      </w:r>
    </w:p>
    <w:p w14:paraId="654AD7A8" w14:textId="77777777" w:rsidR="0054727B" w:rsidRDefault="002C3E59">
      <w:pPr>
        <w:numPr>
          <w:ilvl w:val="0"/>
          <w:numId w:val="6"/>
        </w:numPr>
        <w:suppressAutoHyphens w:val="0"/>
        <w:spacing w:line="276"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Projekt Budowlany „ Przebudowa przejścia na ul. Matejki dz. nr 81/2, 153/3, </w:t>
      </w:r>
      <w:proofErr w:type="spellStart"/>
      <w:r>
        <w:rPr>
          <w:rFonts w:ascii="Times New Roman" w:hAnsi="Times New Roman" w:cs="Times New Roman"/>
          <w:color w:val="000000" w:themeColor="text1"/>
          <w:sz w:val="22"/>
          <w:szCs w:val="22"/>
        </w:rPr>
        <w:t>obr</w:t>
      </w:r>
      <w:proofErr w:type="spellEnd"/>
      <w:r>
        <w:rPr>
          <w:rFonts w:ascii="Times New Roman" w:hAnsi="Times New Roman" w:cs="Times New Roman"/>
          <w:color w:val="000000" w:themeColor="text1"/>
          <w:sz w:val="22"/>
          <w:szCs w:val="22"/>
        </w:rPr>
        <w:t>. 0006 Nowy Staw,</w:t>
      </w:r>
    </w:p>
    <w:p w14:paraId="034028D8" w14:textId="77777777" w:rsidR="0054727B" w:rsidRDefault="002C3E59">
      <w:pPr>
        <w:numPr>
          <w:ilvl w:val="0"/>
          <w:numId w:val="6"/>
        </w:numPr>
        <w:suppressAutoHyphens w:val="0"/>
        <w:spacing w:line="276"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Projekt Budowlany „ Przebudowa przejścia na ul. Mickiewicza 29; 34,  </w:t>
      </w:r>
      <w:proofErr w:type="spellStart"/>
      <w:r>
        <w:rPr>
          <w:rFonts w:ascii="Times New Roman" w:hAnsi="Times New Roman" w:cs="Times New Roman"/>
          <w:color w:val="000000" w:themeColor="text1"/>
          <w:sz w:val="22"/>
          <w:szCs w:val="22"/>
        </w:rPr>
        <w:t>obr</w:t>
      </w:r>
      <w:proofErr w:type="spellEnd"/>
      <w:r>
        <w:rPr>
          <w:rFonts w:ascii="Times New Roman" w:hAnsi="Times New Roman" w:cs="Times New Roman"/>
          <w:color w:val="000000" w:themeColor="text1"/>
          <w:sz w:val="22"/>
          <w:szCs w:val="22"/>
        </w:rPr>
        <w:t>. 0006 Nowy Staw,</w:t>
      </w:r>
    </w:p>
    <w:p w14:paraId="4F6B8DA8" w14:textId="77777777" w:rsidR="0054727B" w:rsidRDefault="002C3E59">
      <w:pPr>
        <w:numPr>
          <w:ilvl w:val="0"/>
          <w:numId w:val="6"/>
        </w:numPr>
        <w:suppressAutoHyphens w:val="0"/>
        <w:spacing w:line="276"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Projekt Budowlany „ Przebudowa przejścia nr 1 na ul. Gdańskiej 33/10,  </w:t>
      </w:r>
      <w:proofErr w:type="spellStart"/>
      <w:r>
        <w:rPr>
          <w:rFonts w:ascii="Times New Roman" w:hAnsi="Times New Roman" w:cs="Times New Roman"/>
          <w:color w:val="000000" w:themeColor="text1"/>
          <w:sz w:val="22"/>
          <w:szCs w:val="22"/>
        </w:rPr>
        <w:t>obr</w:t>
      </w:r>
      <w:proofErr w:type="spellEnd"/>
      <w:r>
        <w:rPr>
          <w:rFonts w:ascii="Times New Roman" w:hAnsi="Times New Roman" w:cs="Times New Roman"/>
          <w:color w:val="000000" w:themeColor="text1"/>
          <w:sz w:val="22"/>
          <w:szCs w:val="22"/>
        </w:rPr>
        <w:t>. 0001 Nowy Staw,</w:t>
      </w:r>
    </w:p>
    <w:p w14:paraId="6C263FCC" w14:textId="77777777" w:rsidR="0054727B" w:rsidRDefault="002C3E59">
      <w:pPr>
        <w:numPr>
          <w:ilvl w:val="0"/>
          <w:numId w:val="6"/>
        </w:numPr>
        <w:suppressAutoHyphens w:val="0"/>
        <w:spacing w:line="276"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Projekt Budowlany „ Przebudowa przejścia nr 2 na ul. Gdańskiej 33/10,  </w:t>
      </w:r>
      <w:proofErr w:type="spellStart"/>
      <w:r>
        <w:rPr>
          <w:rFonts w:ascii="Times New Roman" w:hAnsi="Times New Roman" w:cs="Times New Roman"/>
          <w:color w:val="000000" w:themeColor="text1"/>
          <w:sz w:val="22"/>
          <w:szCs w:val="22"/>
        </w:rPr>
        <w:t>obr</w:t>
      </w:r>
      <w:proofErr w:type="spellEnd"/>
      <w:r>
        <w:rPr>
          <w:rFonts w:ascii="Times New Roman" w:hAnsi="Times New Roman" w:cs="Times New Roman"/>
          <w:color w:val="000000" w:themeColor="text1"/>
          <w:sz w:val="22"/>
          <w:szCs w:val="22"/>
        </w:rPr>
        <w:t>. 0001 Nowy Staw,</w:t>
      </w:r>
    </w:p>
    <w:p w14:paraId="126A56D2" w14:textId="77777777" w:rsidR="0054727B" w:rsidRDefault="002C3E59">
      <w:pPr>
        <w:numPr>
          <w:ilvl w:val="0"/>
          <w:numId w:val="6"/>
        </w:numPr>
        <w:suppressAutoHyphens w:val="0"/>
        <w:spacing w:line="276"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Projekt Budowlany „ Przebudowa przejścia nr 3 na ul. Gdańskiej 33/10,  </w:t>
      </w:r>
      <w:proofErr w:type="spellStart"/>
      <w:r>
        <w:rPr>
          <w:rFonts w:ascii="Times New Roman" w:hAnsi="Times New Roman" w:cs="Times New Roman"/>
          <w:color w:val="000000" w:themeColor="text1"/>
          <w:sz w:val="22"/>
          <w:szCs w:val="22"/>
        </w:rPr>
        <w:t>obr</w:t>
      </w:r>
      <w:proofErr w:type="spellEnd"/>
      <w:r>
        <w:rPr>
          <w:rFonts w:ascii="Times New Roman" w:hAnsi="Times New Roman" w:cs="Times New Roman"/>
          <w:color w:val="000000" w:themeColor="text1"/>
          <w:sz w:val="22"/>
          <w:szCs w:val="22"/>
        </w:rPr>
        <w:t>. 0001 Nowy Staw,</w:t>
      </w:r>
    </w:p>
    <w:p w14:paraId="1491645F" w14:textId="77777777" w:rsidR="0054727B" w:rsidRDefault="002C3E59">
      <w:pPr>
        <w:numPr>
          <w:ilvl w:val="0"/>
          <w:numId w:val="6"/>
        </w:numPr>
        <w:suppressAutoHyphens w:val="0"/>
        <w:spacing w:line="276"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Specyfikacje techniczne wykonania i odbioru robót budowlanych;</w:t>
      </w:r>
    </w:p>
    <w:p w14:paraId="28C45F30" w14:textId="77777777" w:rsidR="0054727B" w:rsidRDefault="002C3E59">
      <w:pPr>
        <w:numPr>
          <w:ilvl w:val="0"/>
          <w:numId w:val="6"/>
        </w:numPr>
        <w:suppressAutoHyphens w:val="0"/>
        <w:spacing w:line="276"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Przedmiary robót.</w:t>
      </w:r>
    </w:p>
    <w:p w14:paraId="108483A4" w14:textId="77777777" w:rsidR="0054727B" w:rsidRDefault="0054727B">
      <w:pPr>
        <w:spacing w:line="276" w:lineRule="auto"/>
        <w:jc w:val="both"/>
        <w:rPr>
          <w:rFonts w:ascii="Times New Roman" w:hAnsi="Times New Roman" w:cs="Times New Roman"/>
          <w:color w:val="000000"/>
          <w:sz w:val="22"/>
          <w:szCs w:val="22"/>
          <w:shd w:val="clear" w:color="auto" w:fill="FFFF00"/>
        </w:rPr>
      </w:pPr>
    </w:p>
    <w:p w14:paraId="46BADDD4" w14:textId="77777777" w:rsidR="0054727B" w:rsidRDefault="002C3E59">
      <w:pPr>
        <w:widowControl/>
        <w:tabs>
          <w:tab w:val="left" w:pos="792"/>
        </w:tabs>
        <w:spacing w:before="3" w:after="3" w:line="276" w:lineRule="auto"/>
        <w:ind w:left="340"/>
        <w:jc w:val="both"/>
        <w:rPr>
          <w:rFonts w:ascii="Times New Roman" w:hAnsi="Times New Roman" w:cs="Times New Roman"/>
          <w:color w:val="000000"/>
          <w:sz w:val="22"/>
          <w:szCs w:val="22"/>
        </w:rPr>
      </w:pPr>
      <w:r>
        <w:rPr>
          <w:rFonts w:ascii="Times New Roman" w:hAnsi="Times New Roman" w:cs="Times New Roman"/>
          <w:color w:val="000000"/>
          <w:sz w:val="22"/>
          <w:szCs w:val="22"/>
        </w:rPr>
        <w:t>Przedmiary udostępnione przez Zamawiającego w niniejszym postępowaniu mają charakter pomocniczy mający na celu określenie orientacyjnego zakresu robót przewidzianych do wykonania. Podstawą do wyceny jest udostępniona dokumentacja wykonawcza.</w:t>
      </w:r>
    </w:p>
    <w:p w14:paraId="09DCF126" w14:textId="77777777" w:rsidR="0054727B" w:rsidRDefault="0054727B">
      <w:pPr>
        <w:widowControl/>
        <w:tabs>
          <w:tab w:val="left" w:pos="792"/>
        </w:tabs>
        <w:spacing w:before="3" w:after="3" w:line="276" w:lineRule="auto"/>
        <w:ind w:left="340"/>
        <w:jc w:val="both"/>
        <w:rPr>
          <w:rFonts w:ascii="Times New Roman" w:hAnsi="Times New Roman" w:cs="Times New Roman"/>
          <w:color w:val="000000"/>
          <w:sz w:val="22"/>
          <w:szCs w:val="22"/>
        </w:rPr>
      </w:pPr>
    </w:p>
    <w:p w14:paraId="7C1BFE31" w14:textId="77777777" w:rsidR="0054727B" w:rsidRDefault="002C3E59">
      <w:pPr>
        <w:spacing w:line="276" w:lineRule="auto"/>
        <w:jc w:val="both"/>
        <w:rPr>
          <w:rFonts w:ascii="Times New Roman" w:hAnsi="Times New Roman" w:cs="Times New Roman"/>
          <w:b/>
          <w:bCs/>
          <w:color w:val="C00000"/>
          <w:sz w:val="22"/>
          <w:szCs w:val="22"/>
        </w:rPr>
      </w:pPr>
      <w:r>
        <w:rPr>
          <w:rFonts w:ascii="Times New Roman" w:hAnsi="Times New Roman" w:cs="Times New Roman"/>
          <w:b/>
          <w:bCs/>
          <w:color w:val="C00000"/>
          <w:sz w:val="22"/>
          <w:szCs w:val="22"/>
        </w:rPr>
        <w:t xml:space="preserve">Umowa z </w:t>
      </w:r>
      <w:r>
        <w:rPr>
          <w:rFonts w:ascii="Times New Roman" w:hAnsi="Times New Roman" w:cs="Times New Roman"/>
          <w:b/>
          <w:bCs/>
          <w:color w:val="C00000"/>
          <w:sz w:val="22"/>
          <w:szCs w:val="22"/>
        </w:rPr>
        <w:t>Wykonawcą zostanie podpisana po uzyskaniu braku sprzeciwu do zgłoszenia zamiaru rozpoczęcia robót budowlanych nie objętych obowiązkiem uzyskania pozwolenia na budowę. Przedmiotowe zgłoszenie zostało złożone do Starosty Malborskiego.</w:t>
      </w:r>
    </w:p>
    <w:p w14:paraId="58F39144" w14:textId="77777777" w:rsidR="0054727B" w:rsidRDefault="0054727B">
      <w:pPr>
        <w:widowControl/>
        <w:tabs>
          <w:tab w:val="left" w:pos="792"/>
        </w:tabs>
        <w:spacing w:before="3" w:after="3" w:line="276" w:lineRule="auto"/>
        <w:jc w:val="both"/>
        <w:rPr>
          <w:rFonts w:ascii="Times New Roman" w:hAnsi="Times New Roman" w:cs="Times New Roman"/>
          <w:color w:val="000000"/>
          <w:sz w:val="22"/>
          <w:szCs w:val="22"/>
        </w:rPr>
      </w:pPr>
    </w:p>
    <w:p w14:paraId="1318B419" w14:textId="77777777" w:rsidR="0054727B" w:rsidRDefault="002C3E59">
      <w:pPr>
        <w:pStyle w:val="Akapitzlist"/>
        <w:widowControl/>
        <w:numPr>
          <w:ilvl w:val="0"/>
          <w:numId w:val="7"/>
        </w:numPr>
        <w:tabs>
          <w:tab w:val="left" w:pos="792"/>
        </w:tabs>
        <w:spacing w:before="3" w:after="3"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w swojej ofercie powinien uwzględnić wszystkie koszty związane z prawidłowym i kompletnym wykonaniem zadania, w tym m.in.: wykonanie robót zgodnie z ustawą Prawo </w:t>
      </w:r>
      <w:r>
        <w:rPr>
          <w:rFonts w:ascii="Times New Roman" w:hAnsi="Times New Roman" w:cs="Times New Roman"/>
          <w:sz w:val="22"/>
          <w:szCs w:val="22"/>
        </w:rPr>
        <w:lastRenderedPageBreak/>
        <w:t>Budowlane i przepisami wykonawczymi to tej ustawy, robociznę, materiały, urządzenia i sprzęt niezbędny do realizacji zadania, zapewnienie bezpieczeństwa BHP i ppoż. oraz utrzymania porządku na stanowiskach pracy, zapewnienie właściwej organizacji na czas trwania robót, opracowanie dokumentacji powykonawczej i odbiorowej.</w:t>
      </w:r>
    </w:p>
    <w:p w14:paraId="35C1E71E" w14:textId="77777777" w:rsidR="0054727B" w:rsidRDefault="0054727B">
      <w:pPr>
        <w:pStyle w:val="Akapitzlist"/>
        <w:widowControl/>
        <w:tabs>
          <w:tab w:val="left" w:pos="792"/>
        </w:tabs>
        <w:spacing w:before="3" w:after="3" w:line="276" w:lineRule="auto"/>
        <w:ind w:left="360"/>
        <w:jc w:val="both"/>
        <w:rPr>
          <w:rFonts w:ascii="Times New Roman" w:hAnsi="Times New Roman" w:cs="Times New Roman"/>
          <w:sz w:val="22"/>
          <w:szCs w:val="22"/>
        </w:rPr>
      </w:pPr>
    </w:p>
    <w:p w14:paraId="6ACC410A" w14:textId="77777777" w:rsidR="0054727B" w:rsidRDefault="002C3E59">
      <w:pPr>
        <w:pStyle w:val="Akapitzlist"/>
        <w:widowControl/>
        <w:numPr>
          <w:ilvl w:val="0"/>
          <w:numId w:val="7"/>
        </w:numPr>
        <w:tabs>
          <w:tab w:val="left" w:pos="792"/>
        </w:tabs>
        <w:spacing w:before="3" w:after="3"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należy odczytywać je wraz z wyrazami „lub równoważne”. Zamawiający dopuszcza rozwiązanie równoważne opisywanym pod warunkiem, że będą one o nie gorszych w</w:t>
      </w:r>
      <w:r>
        <w:rPr>
          <w:rFonts w:ascii="Times New Roman" w:hAnsi="Times New Roman" w:cs="Times New Roman"/>
          <w:color w:val="000000"/>
          <w:sz w:val="22"/>
          <w:szCs w:val="22"/>
        </w:rPr>
        <w:t xml:space="preserve">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Zamawiający wskazuje, że dopuszcza rozwiązania równoważne opisywanym, a odniesieniu takiemu towarzyszą wyrazy „lub równoważne”. Wykonawca, który w ofercie powołuje się na rozwiązania równoważne opisywanym przez Zamawiającego, jest obowiązany wyka</w:t>
      </w:r>
      <w:r>
        <w:rPr>
          <w:rFonts w:ascii="Times New Roman" w:hAnsi="Times New Roman" w:cs="Times New Roman"/>
          <w:color w:val="000000"/>
          <w:sz w:val="22"/>
          <w:szCs w:val="22"/>
        </w:rPr>
        <w:t>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w:t>
      </w:r>
      <w:r>
        <w:rPr>
          <w:rFonts w:ascii="Times New Roman" w:hAnsi="Times New Roman" w:cs="Times New Roman"/>
          <w:color w:val="000000"/>
          <w:sz w:val="22"/>
          <w:szCs w:val="22"/>
        </w:rPr>
        <w:t>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8E7FFFD" w14:textId="77777777" w:rsidR="0054727B" w:rsidRDefault="002C3E59">
      <w:pPr>
        <w:numPr>
          <w:ilvl w:val="0"/>
          <w:numId w:val="8"/>
        </w:numPr>
        <w:tabs>
          <w:tab w:val="clear" w:pos="720"/>
          <w:tab w:val="left" w:pos="74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Parametrów technicznych;</w:t>
      </w:r>
    </w:p>
    <w:p w14:paraId="3754615B" w14:textId="77777777" w:rsidR="0054727B" w:rsidRDefault="002C3E59">
      <w:pPr>
        <w:numPr>
          <w:ilvl w:val="0"/>
          <w:numId w:val="8"/>
        </w:numPr>
        <w:tabs>
          <w:tab w:val="clear" w:pos="720"/>
          <w:tab w:val="left" w:pos="74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Trwałości</w:t>
      </w:r>
    </w:p>
    <w:p w14:paraId="3B27AEBC" w14:textId="77777777" w:rsidR="0054727B" w:rsidRDefault="002C3E59">
      <w:pPr>
        <w:numPr>
          <w:ilvl w:val="0"/>
          <w:numId w:val="8"/>
        </w:numPr>
        <w:tabs>
          <w:tab w:val="clear" w:pos="720"/>
          <w:tab w:val="left" w:pos="74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Eksploatacji;</w:t>
      </w:r>
    </w:p>
    <w:p w14:paraId="7C67317E" w14:textId="77777777" w:rsidR="0054727B" w:rsidRDefault="002C3E59">
      <w:pPr>
        <w:numPr>
          <w:ilvl w:val="0"/>
          <w:numId w:val="8"/>
        </w:numPr>
        <w:tabs>
          <w:tab w:val="clear" w:pos="720"/>
          <w:tab w:val="left" w:pos="74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Funkcjonalności</w:t>
      </w:r>
    </w:p>
    <w:p w14:paraId="1DE2AEC1" w14:textId="77777777" w:rsidR="0054727B" w:rsidRDefault="002C3E59">
      <w:pPr>
        <w:numPr>
          <w:ilvl w:val="0"/>
          <w:numId w:val="8"/>
        </w:numPr>
        <w:tabs>
          <w:tab w:val="clear" w:pos="720"/>
          <w:tab w:val="left" w:pos="74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Rozbudowy;</w:t>
      </w:r>
    </w:p>
    <w:p w14:paraId="1C56DEE2" w14:textId="77777777" w:rsidR="0054727B" w:rsidRDefault="002C3E59">
      <w:pPr>
        <w:numPr>
          <w:ilvl w:val="0"/>
          <w:numId w:val="8"/>
        </w:numPr>
        <w:tabs>
          <w:tab w:val="clear" w:pos="720"/>
          <w:tab w:val="left" w:pos="74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Celu przedmiotu umowy.</w:t>
      </w:r>
    </w:p>
    <w:p w14:paraId="4BB1437E" w14:textId="77777777" w:rsidR="0054727B" w:rsidRDefault="002C3E59">
      <w:pPr>
        <w:autoSpaceDE w:val="0"/>
        <w:spacing w:line="276" w:lineRule="auto"/>
        <w:ind w:left="340" w:hanging="340"/>
        <w:jc w:val="both"/>
        <w:rPr>
          <w:rFonts w:ascii="Times New Roman" w:hAnsi="Times New Roman" w:cs="Times New Roman"/>
          <w:sz w:val="22"/>
          <w:szCs w:val="22"/>
        </w:rPr>
      </w:pPr>
      <w:r>
        <w:rPr>
          <w:rStyle w:val="Domylnaczcionkaakapitu1"/>
          <w:rFonts w:ascii="Times New Roman" w:hAnsi="Times New Roman" w:cs="Times New Roman"/>
          <w:color w:val="000000"/>
          <w:sz w:val="22"/>
          <w:szCs w:val="22"/>
        </w:rPr>
        <w:tab/>
        <w:t xml:space="preserve">Jeżeli zastosowanie rozwiązania równoważnego wymaga dopełnienia strony formalnej, np., zmiany pozwolenia na budowę, wykonania projektów, </w:t>
      </w:r>
      <w:r>
        <w:rPr>
          <w:rStyle w:val="Domylnaczcionkaakapitu1"/>
          <w:rFonts w:ascii="Times New Roman" w:hAnsi="Times New Roman" w:cs="Times New Roman"/>
          <w:color w:val="000000"/>
          <w:sz w:val="22"/>
          <w:szCs w:val="22"/>
        </w:rPr>
        <w:t>rysunków itp. Wykonawca wraz z Wnioskiem ma obowiązek czynności te dopełnić. Jednocześnie Zamawiający informuje, iż zastosowanie rozwiązań równoważnych zależy od zaakceptowania ich przez projektanta oraz zatwierdzenia przez Zamawiającego. Obowiązek</w:t>
      </w:r>
      <w:r>
        <w:rPr>
          <w:rStyle w:val="Domylnaczcionkaakapitu1"/>
          <w:rFonts w:ascii="Times New Roman" w:hAnsi="Times New Roman" w:cs="Times New Roman"/>
          <w:b/>
          <w:color w:val="000000"/>
          <w:sz w:val="22"/>
          <w:szCs w:val="22"/>
        </w:rPr>
        <w:t xml:space="preserve"> </w:t>
      </w:r>
      <w:r>
        <w:rPr>
          <w:rStyle w:val="Domylnaczcionkaakapitu1"/>
          <w:rFonts w:ascii="Times New Roman" w:hAnsi="Times New Roman" w:cs="Times New Roman"/>
          <w:color w:val="000000"/>
          <w:sz w:val="22"/>
          <w:szCs w:val="22"/>
        </w:rPr>
        <w:t xml:space="preserve">zgłoszenia rozwiązań równoważnych i wskazania zapewnienia parametrów równoważności leży po stronie Wykonawcy Robót Budowlanych. </w:t>
      </w:r>
      <w:r>
        <w:rPr>
          <w:rStyle w:val="Domylnaczcionkaakapitu1"/>
          <w:rFonts w:ascii="Times New Roman" w:eastAsia="Times New Roman" w:hAnsi="Times New Roman" w:cs="Times New Roman"/>
          <w:color w:val="000000"/>
          <w:sz w:val="22"/>
          <w:szCs w:val="22"/>
        </w:rPr>
        <w:t xml:space="preserve">W przypadku wątpliwości Wykonawcy co do równoważności oferowanych materiałów lub wyrobów z wymaganiami Zamawiającego, Wykonawca winien </w:t>
      </w:r>
      <w:r>
        <w:rPr>
          <w:rStyle w:val="Domylnaczcionkaakapitu1"/>
          <w:rFonts w:ascii="Times New Roman" w:eastAsia="Times New Roman" w:hAnsi="Times New Roman" w:cs="Times New Roman"/>
          <w:color w:val="000000"/>
          <w:sz w:val="22"/>
          <w:szCs w:val="22"/>
        </w:rPr>
        <w:t>wystąpić do Zamawiającego ze stosownym zapytaniem w sposób opisany w rozdziale VIII SWZ.</w:t>
      </w:r>
    </w:p>
    <w:p w14:paraId="6A7705DF" w14:textId="77777777" w:rsidR="0054727B" w:rsidRDefault="0054727B">
      <w:pPr>
        <w:spacing w:line="276" w:lineRule="auto"/>
        <w:jc w:val="both"/>
        <w:rPr>
          <w:rFonts w:ascii="Times New Roman" w:hAnsi="Times New Roman" w:cs="Times New Roman"/>
          <w:color w:val="000000"/>
          <w:sz w:val="22"/>
          <w:szCs w:val="22"/>
        </w:rPr>
      </w:pPr>
    </w:p>
    <w:p w14:paraId="732938B1" w14:textId="77777777" w:rsidR="0054727B" w:rsidRDefault="002C3E59">
      <w:pPr>
        <w:widowControl/>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6. </w:t>
      </w:r>
      <w:r>
        <w:rPr>
          <w:rFonts w:ascii="Times New Roman" w:hAnsi="Times New Roman" w:cs="Times New Roman"/>
          <w:color w:val="000000"/>
          <w:sz w:val="22"/>
          <w:szCs w:val="22"/>
        </w:rPr>
        <w:tab/>
        <w:t>Zamawiający zaleca przeprowadzenie wizji lokalnej terenu inwestycji w celu dokładnego zapoznania się z zakresem robót i stanem istniejącym terenu. Udział w wizji terenu nie jest jednak warunkiem udziału w postępowaniu, a nieobecność podstawą do odrzucenia oferty.</w:t>
      </w:r>
    </w:p>
    <w:p w14:paraId="0F70C1BC" w14:textId="77777777" w:rsidR="0054727B" w:rsidRDefault="0054727B">
      <w:pPr>
        <w:pStyle w:val="Akapitzlist"/>
        <w:tabs>
          <w:tab w:val="left" w:pos="284"/>
        </w:tabs>
        <w:spacing w:line="276" w:lineRule="auto"/>
        <w:ind w:left="0"/>
        <w:jc w:val="both"/>
        <w:rPr>
          <w:rFonts w:ascii="Times New Roman" w:eastAsia="Times New Roman" w:hAnsi="Times New Roman" w:cs="Times New Roman"/>
          <w:color w:val="000000"/>
          <w:sz w:val="22"/>
          <w:szCs w:val="22"/>
        </w:rPr>
      </w:pPr>
    </w:p>
    <w:p w14:paraId="73C4FE45" w14:textId="77777777" w:rsidR="0054727B" w:rsidRDefault="002C3E59">
      <w:pPr>
        <w:pStyle w:val="Akapitzlist"/>
        <w:tabs>
          <w:tab w:val="left" w:pos="340"/>
        </w:tabs>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7. </w:t>
      </w:r>
      <w:r>
        <w:rPr>
          <w:rFonts w:ascii="Times New Roman" w:eastAsia="Times New Roman" w:hAnsi="Times New Roman" w:cs="Times New Roman"/>
          <w:color w:val="000000"/>
          <w:sz w:val="22"/>
          <w:szCs w:val="22"/>
        </w:rPr>
        <w:tab/>
        <w:t xml:space="preserve">Wykonawca zobowiązany jest wykonać pełny zakres robót, który jest konieczny z punktu widzenia </w:t>
      </w:r>
      <w:r>
        <w:rPr>
          <w:rFonts w:ascii="Times New Roman" w:eastAsia="Times New Roman" w:hAnsi="Times New Roman" w:cs="Times New Roman"/>
          <w:color w:val="000000"/>
          <w:sz w:val="22"/>
          <w:szCs w:val="22"/>
        </w:rPr>
        <w:lastRenderedPageBreak/>
        <w:t>dokumentacji, przepisów prawa, wiedzy technicznej i sztuki budowlanej.</w:t>
      </w:r>
    </w:p>
    <w:p w14:paraId="675B8703" w14:textId="77777777" w:rsidR="0054727B" w:rsidRDefault="0054727B">
      <w:pPr>
        <w:pStyle w:val="Akapitzlist"/>
        <w:tabs>
          <w:tab w:val="left" w:pos="340"/>
        </w:tabs>
        <w:spacing w:line="276" w:lineRule="auto"/>
        <w:ind w:left="340" w:hanging="340"/>
        <w:jc w:val="both"/>
        <w:rPr>
          <w:rFonts w:ascii="Times New Roman" w:eastAsia="Times New Roman" w:hAnsi="Times New Roman" w:cs="Times New Roman"/>
          <w:color w:val="000000"/>
          <w:sz w:val="22"/>
          <w:szCs w:val="22"/>
        </w:rPr>
      </w:pPr>
    </w:p>
    <w:p w14:paraId="3D57784C" w14:textId="77777777" w:rsidR="0054727B" w:rsidRDefault="002C3E59">
      <w:pPr>
        <w:pStyle w:val="Akapitzlist"/>
        <w:tabs>
          <w:tab w:val="left" w:pos="340"/>
        </w:tabs>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8. </w:t>
      </w:r>
      <w:r>
        <w:rPr>
          <w:rFonts w:ascii="Times New Roman" w:eastAsia="Times New Roman" w:hAnsi="Times New Roman" w:cs="Times New Roman"/>
          <w:color w:val="000000"/>
          <w:sz w:val="22"/>
          <w:szCs w:val="22"/>
        </w:rPr>
        <w:tab/>
        <w:t>Wykonawcy ponoszą odpowiedzialność za zapoznanie się z należytą starannością z treścią dokumentacji przetargowej.</w:t>
      </w:r>
    </w:p>
    <w:p w14:paraId="5FAEDF43" w14:textId="77777777" w:rsidR="0054727B" w:rsidRDefault="0054727B">
      <w:pPr>
        <w:pStyle w:val="Akapitzlist"/>
        <w:tabs>
          <w:tab w:val="left" w:pos="340"/>
        </w:tabs>
        <w:spacing w:line="276" w:lineRule="auto"/>
        <w:ind w:left="340" w:hanging="340"/>
        <w:jc w:val="both"/>
        <w:rPr>
          <w:rFonts w:ascii="Times New Roman" w:eastAsia="Times New Roman" w:hAnsi="Times New Roman" w:cs="Times New Roman"/>
          <w:color w:val="000000"/>
          <w:sz w:val="22"/>
          <w:szCs w:val="22"/>
        </w:rPr>
      </w:pPr>
    </w:p>
    <w:p w14:paraId="52B7FD82" w14:textId="77777777" w:rsidR="0054727B" w:rsidRDefault="002C3E59">
      <w:pPr>
        <w:pStyle w:val="Akapitzlist"/>
        <w:tabs>
          <w:tab w:val="left" w:pos="340"/>
        </w:tabs>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9.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Wykonawca zobowiązany jest do udzielenia gwarancji na okres nie krótszy niż 36 miesięcy, licząc od daty podpisania protokołu odbioru końcowego. Dłuższy niż 36 miesięcy okres gwarancji będzie punktowany zgodnie z zasadami określonymi w rozdz. XIV niniejszej SWZ. </w:t>
      </w:r>
    </w:p>
    <w:p w14:paraId="77853AD7" w14:textId="77777777" w:rsidR="0054727B" w:rsidRDefault="0054727B">
      <w:pPr>
        <w:spacing w:line="276" w:lineRule="auto"/>
        <w:jc w:val="both"/>
        <w:rPr>
          <w:rFonts w:ascii="Times New Roman" w:eastAsia="Times New Roman" w:hAnsi="Times New Roman" w:cs="Times New Roman"/>
          <w:color w:val="000000"/>
          <w:sz w:val="22"/>
          <w:szCs w:val="22"/>
        </w:rPr>
      </w:pPr>
    </w:p>
    <w:p w14:paraId="4D2F4968" w14:textId="77777777" w:rsidR="0054727B" w:rsidRDefault="002C3E59">
      <w:pPr>
        <w:pStyle w:val="Akapitzlist"/>
        <w:tabs>
          <w:tab w:val="left" w:pos="340"/>
        </w:tabs>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Kody Wspólnego Słownika Zamówień:</w:t>
      </w:r>
    </w:p>
    <w:p w14:paraId="2A200C00" w14:textId="77777777" w:rsidR="0054727B" w:rsidRDefault="0054727B">
      <w:pPr>
        <w:widowControl/>
        <w:suppressAutoHyphens w:val="0"/>
        <w:autoSpaceDE w:val="0"/>
        <w:spacing w:line="276" w:lineRule="auto"/>
        <w:jc w:val="both"/>
        <w:rPr>
          <w:rFonts w:ascii="Times New Roman" w:eastAsia="Times New Roman" w:hAnsi="Times New Roman" w:cs="Times New Roman"/>
          <w:bCs/>
          <w:color w:val="000000"/>
          <w:sz w:val="22"/>
          <w:szCs w:val="22"/>
          <w:lang w:eastAsia="pl-PL" w:bidi="ar-SA"/>
        </w:rPr>
      </w:pPr>
    </w:p>
    <w:p w14:paraId="2A792116" w14:textId="77777777" w:rsidR="0054727B" w:rsidRDefault="002C3E59">
      <w:pPr>
        <w:tabs>
          <w:tab w:val="left" w:pos="450"/>
        </w:tabs>
        <w:spacing w:line="276" w:lineRule="auto"/>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b/>
          <w:bCs/>
          <w:color w:val="000000" w:themeColor="text1"/>
          <w:sz w:val="22"/>
          <w:szCs w:val="22"/>
        </w:rPr>
        <w:t>45000000-7</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ab/>
        <w:t>Roboty budowlane</w:t>
      </w:r>
    </w:p>
    <w:p w14:paraId="03F70E9B" w14:textId="77777777" w:rsidR="0054727B" w:rsidRDefault="002C3E59">
      <w:pPr>
        <w:tabs>
          <w:tab w:val="left" w:pos="450"/>
        </w:tabs>
        <w:spacing w:line="276" w:lineRule="auto"/>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pl-PL" w:bidi="ar-SA"/>
        </w:rPr>
        <w:tab/>
      </w:r>
      <w:r>
        <w:rPr>
          <w:rFonts w:ascii="Times New Roman" w:eastAsia="Times New Roman" w:hAnsi="Times New Roman" w:cs="Times New Roman"/>
          <w:b/>
          <w:bCs/>
          <w:color w:val="000000" w:themeColor="text1"/>
          <w:sz w:val="22"/>
          <w:szCs w:val="22"/>
          <w:lang w:eastAsia="pl-PL" w:bidi="ar-SA"/>
        </w:rPr>
        <w:t>45233260-9</w:t>
      </w:r>
      <w:r>
        <w:rPr>
          <w:rFonts w:ascii="Times New Roman" w:eastAsia="Times New Roman" w:hAnsi="Times New Roman" w:cs="Times New Roman"/>
          <w:color w:val="000000" w:themeColor="text1"/>
          <w:sz w:val="22"/>
          <w:szCs w:val="22"/>
          <w:lang w:eastAsia="pl-PL" w:bidi="ar-SA"/>
        </w:rPr>
        <w:tab/>
        <w:t>Roboty budowlane w zakresie dróg pieszych</w:t>
      </w:r>
    </w:p>
    <w:p w14:paraId="37F7F9F8" w14:textId="77777777" w:rsidR="0054727B" w:rsidRDefault="002C3E59">
      <w:pPr>
        <w:tabs>
          <w:tab w:val="left" w:pos="450"/>
        </w:tabs>
        <w:spacing w:line="276" w:lineRule="auto"/>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pl-PL" w:bidi="ar-SA"/>
        </w:rPr>
        <w:tab/>
      </w:r>
      <w:r>
        <w:rPr>
          <w:rFonts w:ascii="Times New Roman" w:eastAsia="Times New Roman" w:hAnsi="Times New Roman" w:cs="Times New Roman"/>
          <w:b/>
          <w:bCs/>
          <w:color w:val="000000" w:themeColor="text1"/>
          <w:sz w:val="22"/>
          <w:szCs w:val="22"/>
          <w:lang w:eastAsia="pl-PL" w:bidi="ar-SA"/>
        </w:rPr>
        <w:t>45310000-3</w:t>
      </w:r>
      <w:r>
        <w:rPr>
          <w:rFonts w:ascii="Times New Roman" w:eastAsia="Times New Roman" w:hAnsi="Times New Roman" w:cs="Times New Roman"/>
          <w:color w:val="000000" w:themeColor="text1"/>
          <w:sz w:val="22"/>
          <w:szCs w:val="22"/>
          <w:lang w:eastAsia="pl-PL" w:bidi="ar-SA"/>
        </w:rPr>
        <w:t xml:space="preserve"> </w:t>
      </w:r>
      <w:r>
        <w:rPr>
          <w:rFonts w:ascii="Times New Roman" w:eastAsia="Times New Roman" w:hAnsi="Times New Roman" w:cs="Times New Roman"/>
          <w:color w:val="000000" w:themeColor="text1"/>
          <w:sz w:val="22"/>
          <w:szCs w:val="22"/>
          <w:lang w:eastAsia="pl-PL" w:bidi="ar-SA"/>
        </w:rPr>
        <w:tab/>
        <w:t>Roboty instalacyjne elektryczne</w:t>
      </w:r>
    </w:p>
    <w:p w14:paraId="3F3D78A2" w14:textId="77777777" w:rsidR="0054727B" w:rsidRDefault="0054727B">
      <w:pPr>
        <w:spacing w:line="276" w:lineRule="auto"/>
        <w:rPr>
          <w:rFonts w:ascii="Times New Roman" w:hAnsi="Times New Roman" w:cs="Times New Roman"/>
          <w:color w:val="000000"/>
          <w:sz w:val="22"/>
          <w:szCs w:val="22"/>
        </w:rPr>
      </w:pPr>
    </w:p>
    <w:p w14:paraId="3449BB04"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nie dopuszcza możliwości składania ofert częściowych. </w:t>
      </w:r>
    </w:p>
    <w:p w14:paraId="0B984BF8" w14:textId="77777777" w:rsidR="0054727B" w:rsidRDefault="0054727B">
      <w:pPr>
        <w:spacing w:line="276" w:lineRule="auto"/>
        <w:rPr>
          <w:rFonts w:ascii="Times New Roman" w:hAnsi="Times New Roman" w:cs="Times New Roman"/>
          <w:color w:val="000000"/>
          <w:sz w:val="22"/>
          <w:szCs w:val="22"/>
        </w:rPr>
      </w:pPr>
    </w:p>
    <w:p w14:paraId="6CA70F74" w14:textId="77777777" w:rsidR="0054727B" w:rsidRDefault="002C3E59">
      <w:pPr>
        <w:spacing w:line="276" w:lineRule="auto"/>
        <w:ind w:left="340" w:hanging="340"/>
        <w:rPr>
          <w:rFonts w:ascii="Times New Roman" w:hAnsi="Times New Roman" w:cs="Times New Roman"/>
          <w:sz w:val="22"/>
          <w:szCs w:val="22"/>
        </w:rPr>
      </w:pPr>
      <w:r>
        <w:rPr>
          <w:rFonts w:ascii="Times New Roman" w:hAnsi="Times New Roman" w:cs="Times New Roman"/>
          <w:color w:val="000000"/>
          <w:sz w:val="22"/>
          <w:szCs w:val="22"/>
        </w:rPr>
        <w:t xml:space="preserve">12. </w:t>
      </w:r>
      <w:r>
        <w:rPr>
          <w:rFonts w:ascii="Times New Roman" w:hAnsi="Times New Roman" w:cs="Times New Roman"/>
          <w:color w:val="000000"/>
          <w:sz w:val="22"/>
          <w:szCs w:val="22"/>
        </w:rPr>
        <w:tab/>
        <w:t>Zamawiający nie dopuszcza możliwości składania ofert wariantowych.</w:t>
      </w:r>
    </w:p>
    <w:p w14:paraId="6008D557" w14:textId="77777777" w:rsidR="0054727B" w:rsidRDefault="0054727B">
      <w:pPr>
        <w:spacing w:line="276" w:lineRule="auto"/>
        <w:rPr>
          <w:rFonts w:ascii="Times New Roman" w:hAnsi="Times New Roman" w:cs="Times New Roman"/>
          <w:color w:val="000000"/>
          <w:sz w:val="22"/>
          <w:szCs w:val="22"/>
        </w:rPr>
      </w:pPr>
    </w:p>
    <w:p w14:paraId="4DED62B7" w14:textId="77777777" w:rsidR="0054727B" w:rsidRDefault="002C3E59">
      <w:pPr>
        <w:spacing w:line="276" w:lineRule="auto"/>
        <w:ind w:left="340" w:hanging="340"/>
        <w:rPr>
          <w:rFonts w:ascii="Times New Roman" w:hAnsi="Times New Roman" w:cs="Times New Roman"/>
          <w:sz w:val="22"/>
          <w:szCs w:val="22"/>
        </w:rPr>
      </w:pPr>
      <w:r>
        <w:rPr>
          <w:rFonts w:ascii="Times New Roman" w:hAnsi="Times New Roman" w:cs="Times New Roman"/>
          <w:color w:val="000000"/>
          <w:sz w:val="22"/>
          <w:szCs w:val="22"/>
        </w:rPr>
        <w:t xml:space="preserve">13. </w:t>
      </w:r>
      <w:r>
        <w:rPr>
          <w:rFonts w:ascii="Times New Roman" w:hAnsi="Times New Roman" w:cs="Times New Roman"/>
          <w:color w:val="000000"/>
          <w:sz w:val="22"/>
          <w:szCs w:val="22"/>
        </w:rPr>
        <w:tab/>
        <w:t>Przedmiotem niniejszego postępowania nie jest zawarcie umowy ramowej.</w:t>
      </w:r>
    </w:p>
    <w:p w14:paraId="26F0E6D7" w14:textId="77777777" w:rsidR="0054727B" w:rsidRDefault="0054727B">
      <w:pPr>
        <w:spacing w:line="276" w:lineRule="auto"/>
        <w:rPr>
          <w:rFonts w:ascii="Times New Roman" w:hAnsi="Times New Roman" w:cs="Times New Roman"/>
          <w:sz w:val="22"/>
          <w:szCs w:val="22"/>
        </w:rPr>
      </w:pPr>
    </w:p>
    <w:p w14:paraId="02D49037"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14.</w:t>
      </w:r>
      <w:r>
        <w:rPr>
          <w:rFonts w:ascii="Times New Roman" w:hAnsi="Times New Roman" w:cs="Times New Roman"/>
          <w:color w:val="000000"/>
          <w:sz w:val="22"/>
          <w:szCs w:val="22"/>
        </w:rPr>
        <w:tab/>
        <w:t>Informacja na temat możliwości powierzenia przez Wykonawcę wykonania części zamówienia podwykonawcom:</w:t>
      </w:r>
    </w:p>
    <w:p w14:paraId="2FAD33BF" w14:textId="77777777" w:rsidR="0054727B" w:rsidRDefault="002C3E59">
      <w:pPr>
        <w:tabs>
          <w:tab w:val="left" w:pos="850"/>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14.1.</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highlight w:val="white"/>
        </w:rPr>
        <w:t>Wykonawca może powierzyć wykonanie części zamówienia Podwykonawcy.</w:t>
      </w:r>
    </w:p>
    <w:p w14:paraId="22A6EED9" w14:textId="77777777" w:rsidR="0054727B" w:rsidRDefault="002C3E59">
      <w:pPr>
        <w:tabs>
          <w:tab w:val="left" w:pos="850"/>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highlight w:val="white"/>
        </w:rPr>
        <w:t>14.2. Zamawiający nie wprowadza zastrzeżenia wskazującego na obowiązek osobistego wykonania przez Wykonawcę kluczowych części zamówienia.</w:t>
      </w:r>
    </w:p>
    <w:p w14:paraId="7925B7BF" w14:textId="77777777" w:rsidR="0054727B" w:rsidRDefault="002C3E59">
      <w:pPr>
        <w:tabs>
          <w:tab w:val="left" w:pos="850"/>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14.3.</w:t>
      </w:r>
      <w:r>
        <w:rPr>
          <w:rFonts w:ascii="Times New Roman" w:eastAsia="Times New Roman" w:hAnsi="Times New Roman" w:cs="Times New Roman"/>
          <w:color w:val="000000"/>
          <w:sz w:val="22"/>
          <w:szCs w:val="22"/>
        </w:rPr>
        <w:tab/>
        <w:t xml:space="preserve">W przypadku powierzenia wykonania części zamówienia Podwykonawcy, Zamawiający, zgodnie z art. 462 ust. 2 ustawy </w:t>
      </w:r>
      <w:proofErr w:type="spellStart"/>
      <w:r>
        <w:rPr>
          <w:rFonts w:ascii="Times New Roman" w:eastAsia="Times New Roman" w:hAnsi="Times New Roman" w:cs="Times New Roman"/>
          <w:color w:val="000000"/>
          <w:sz w:val="22"/>
          <w:szCs w:val="22"/>
        </w:rPr>
        <w:t>Pzp</w:t>
      </w:r>
      <w:proofErr w:type="spellEnd"/>
      <w:r>
        <w:rPr>
          <w:rFonts w:ascii="Times New Roman" w:eastAsia="Times New Roman" w:hAnsi="Times New Roman" w:cs="Times New Roman"/>
          <w:color w:val="000000"/>
          <w:sz w:val="22"/>
          <w:szCs w:val="22"/>
        </w:rPr>
        <w:t>, żąda wskazania przez Wykonawcę, w ofercie, części zamówienia, których wykonanie zamierza powierzyć Podwykonawcom oraz podania przez Wykonawcę nazw ewentualnych Podwykonawców, jeżeli są już znani.</w:t>
      </w:r>
    </w:p>
    <w:p w14:paraId="37070E14" w14:textId="77777777" w:rsidR="0054727B" w:rsidRDefault="002C3E59">
      <w:pPr>
        <w:tabs>
          <w:tab w:val="left" w:pos="850"/>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ab/>
        <w:t>Brak powyższego wskazania w ofercie Zamawiający uzna, że Wykonawca całość zamówienia wykona własnymi siłami - bez Podwykonawców.</w:t>
      </w:r>
    </w:p>
    <w:p w14:paraId="24B3DA20" w14:textId="0DF02F46" w:rsidR="0054727B" w:rsidRDefault="002C3E59">
      <w:pPr>
        <w:tabs>
          <w:tab w:val="left" w:pos="850"/>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14.4 </w:t>
      </w:r>
      <w:r>
        <w:rPr>
          <w:rFonts w:ascii="Times New Roman" w:eastAsia="Times New Roman" w:hAnsi="Times New Roman" w:cs="Times New Roman"/>
          <w:color w:val="000000"/>
          <w:sz w:val="22"/>
          <w:szCs w:val="22"/>
        </w:rPr>
        <w:tab/>
        <w:t>Zamawiający żąda, aby przed przystąpieniem do wykonania zamówienia Wykonawca podał nazwy, dane kontaktowe oraz przedstawicieli Podwykonawców, zaangażowanych w roboty budowlane lub usługi, jeżeli są już znani, a także zawiadamiał Zamawiającego o wszelkich zmianach w odniesieniu do informacji, o których mowa, w trakcie realizacji zamówienia,</w:t>
      </w:r>
      <w:r w:rsidR="00BA6B6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a także przekazywał wymagane informacje na temat nowych Podwykonawców, którym w późniejszym okresie zamierza powierzyć realizację robót budowlanych lub usług.</w:t>
      </w:r>
    </w:p>
    <w:p w14:paraId="22C3D4B2" w14:textId="77777777" w:rsidR="0054727B" w:rsidRDefault="002C3E59">
      <w:pPr>
        <w:tabs>
          <w:tab w:val="left" w:pos="850"/>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14.5</w:t>
      </w:r>
      <w:r>
        <w:rPr>
          <w:rFonts w:ascii="Times New Roman" w:eastAsia="Times New Roman" w:hAnsi="Times New Roman" w:cs="Times New Roman"/>
          <w:color w:val="000000"/>
          <w:sz w:val="22"/>
          <w:szCs w:val="22"/>
        </w:rPr>
        <w:tab/>
        <w:t>Powierzenie wykonania części zamówienia Podwykonawcom nie zwalnia Wykonawcy</w:t>
      </w:r>
      <w:r>
        <w:rPr>
          <w:rFonts w:ascii="Times New Roman" w:eastAsia="Times New Roman" w:hAnsi="Times New Roman" w:cs="Times New Roman"/>
          <w:color w:val="000000"/>
          <w:sz w:val="22"/>
          <w:szCs w:val="22"/>
        </w:rPr>
        <w:br/>
        <w:t>z odpowiedzialności za należyte wykonanie zamówienia.</w:t>
      </w:r>
    </w:p>
    <w:p w14:paraId="4DC366B0" w14:textId="77777777" w:rsidR="0054727B" w:rsidRDefault="002C3E59">
      <w:pPr>
        <w:tabs>
          <w:tab w:val="left" w:pos="0"/>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14.6 </w:t>
      </w:r>
      <w:r>
        <w:rPr>
          <w:rFonts w:ascii="Times New Roman" w:eastAsia="Times New Roman" w:hAnsi="Times New Roman" w:cs="Times New Roman"/>
          <w:color w:val="000000"/>
          <w:sz w:val="22"/>
          <w:szCs w:val="22"/>
        </w:rPr>
        <w:tab/>
        <w:t xml:space="preserve">Szczegółowe informacje dotyczące Podwykonawców zawarto w projekcie umowy, stanowiącym </w:t>
      </w:r>
      <w:r>
        <w:rPr>
          <w:rFonts w:ascii="Times New Roman" w:eastAsia="Times New Roman" w:hAnsi="Times New Roman" w:cs="Times New Roman"/>
          <w:b/>
          <w:bCs/>
          <w:color w:val="000000"/>
          <w:sz w:val="22"/>
          <w:szCs w:val="22"/>
        </w:rPr>
        <w:t>Załącznik Nr 4 do niniejszej SWZ</w:t>
      </w:r>
      <w:r>
        <w:rPr>
          <w:rFonts w:ascii="Times New Roman" w:eastAsia="Times New Roman" w:hAnsi="Times New Roman" w:cs="Times New Roman"/>
          <w:color w:val="000000"/>
          <w:sz w:val="22"/>
          <w:szCs w:val="22"/>
        </w:rPr>
        <w:t>.</w:t>
      </w:r>
    </w:p>
    <w:p w14:paraId="5C47465A" w14:textId="77777777" w:rsidR="0054727B" w:rsidRDefault="0054727B">
      <w:pPr>
        <w:tabs>
          <w:tab w:val="left" w:pos="0"/>
        </w:tabs>
        <w:spacing w:line="276" w:lineRule="auto"/>
        <w:ind w:left="737"/>
        <w:jc w:val="both"/>
        <w:rPr>
          <w:rFonts w:ascii="Times New Roman" w:eastAsia="Times New Roman" w:hAnsi="Times New Roman" w:cs="Times New Roman"/>
          <w:color w:val="000000"/>
          <w:sz w:val="22"/>
          <w:szCs w:val="22"/>
        </w:rPr>
      </w:pPr>
    </w:p>
    <w:p w14:paraId="3562D16C"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15.</w:t>
      </w:r>
      <w:r>
        <w:rPr>
          <w:rFonts w:ascii="Times New Roman" w:hAnsi="Times New Roman" w:cs="Times New Roman"/>
          <w:color w:val="000000"/>
          <w:sz w:val="22"/>
          <w:szCs w:val="22"/>
        </w:rPr>
        <w:tab/>
        <w:t xml:space="preserve">Wymagania stawiane </w:t>
      </w:r>
      <w:r>
        <w:rPr>
          <w:rFonts w:ascii="Times New Roman" w:hAnsi="Times New Roman" w:cs="Times New Roman"/>
          <w:color w:val="000000"/>
          <w:sz w:val="22"/>
          <w:szCs w:val="22"/>
        </w:rPr>
        <w:t>Wykonawcy:</w:t>
      </w:r>
    </w:p>
    <w:p w14:paraId="2B08F733" w14:textId="39F11249" w:rsidR="0054727B" w:rsidRDefault="002C3E59">
      <w:pPr>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highlight w:val="white"/>
        </w:rPr>
        <w:t>1</w:t>
      </w:r>
      <w:r>
        <w:rPr>
          <w:rFonts w:ascii="Times New Roman" w:eastAsia="Times New Roman" w:hAnsi="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1</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Wykonawca jest odpowiedzialny za jakość, zgodność z warunkami technicznymi</w:t>
      </w:r>
      <w:r w:rsidR="00BA6B6A">
        <w:rPr>
          <w:rFonts w:ascii="Times New Roman" w:hAnsi="Times New Roman" w:cs="Times New Roman"/>
          <w:color w:val="000000"/>
          <w:sz w:val="22"/>
          <w:szCs w:val="22"/>
        </w:rPr>
        <w:br/>
      </w:r>
      <w:r>
        <w:rPr>
          <w:rFonts w:ascii="Times New Roman" w:hAnsi="Times New Roman" w:cs="Times New Roman"/>
          <w:color w:val="000000"/>
          <w:sz w:val="22"/>
          <w:szCs w:val="22"/>
        </w:rPr>
        <w:t xml:space="preserve">i jakościowymi opisanymi dla przedmiotu zamówienia. </w:t>
      </w:r>
    </w:p>
    <w:p w14:paraId="120026A3"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highlight w:val="white"/>
        </w:rPr>
        <w:t>1</w:t>
      </w:r>
      <w:r>
        <w:rPr>
          <w:rFonts w:ascii="Times New Roman" w:eastAsia="Times New Roman" w:hAnsi="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2</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Wymagana jest należyta staranność przy realizacji zobowiązań umowy. </w:t>
      </w:r>
    </w:p>
    <w:p w14:paraId="2AD6FD27"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highlight w:val="white"/>
        </w:rPr>
        <w:lastRenderedPageBreak/>
        <w:t>1</w:t>
      </w:r>
      <w:r>
        <w:rPr>
          <w:rFonts w:ascii="Times New Roman" w:eastAsia="Times New Roman" w:hAnsi="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3</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Ustalenia i decyzje dotyczące wykonywania zamówienia uzgadniane będą przez Zamawiającego z ustanowionym przedstawicielem Wykonawcy. </w:t>
      </w:r>
    </w:p>
    <w:p w14:paraId="14BA9504"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highlight w:val="white"/>
        </w:rPr>
        <w:t>1</w:t>
      </w:r>
      <w:r>
        <w:rPr>
          <w:rFonts w:ascii="Times New Roman" w:eastAsia="Times New Roman" w:hAnsi="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4</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Określenie przez Wykonawcę telefonów kontaktowych oraz innych ustaleń niezbędnych dla sprawnego i terminowego wykonania zamówienia. </w:t>
      </w:r>
    </w:p>
    <w:p w14:paraId="54F377BE"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highlight w:val="white"/>
        </w:rPr>
        <w:t>1</w:t>
      </w:r>
      <w:r>
        <w:rPr>
          <w:rFonts w:ascii="Times New Roman" w:eastAsia="Times New Roman" w:hAnsi="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5</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Zamawiający nie ponosi odpowiedzialności za szkody wyrządzone przez Wykonawcę podczas wykonywania przedmiotu zamówienia. </w:t>
      </w:r>
    </w:p>
    <w:p w14:paraId="1B45A432" w14:textId="77777777" w:rsidR="0054727B" w:rsidRDefault="0054727B">
      <w:pPr>
        <w:spacing w:line="276" w:lineRule="auto"/>
        <w:rPr>
          <w:rFonts w:ascii="Times New Roman" w:hAnsi="Times New Roman" w:cs="Times New Roman"/>
          <w:color w:val="000000"/>
          <w:sz w:val="22"/>
          <w:szCs w:val="22"/>
        </w:rPr>
      </w:pPr>
    </w:p>
    <w:p w14:paraId="59B8C26B" w14:textId="77777777" w:rsidR="0054727B" w:rsidRDefault="002C3E59">
      <w:pPr>
        <w:tabs>
          <w:tab w:val="left" w:pos="0"/>
        </w:tabs>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16.</w:t>
      </w:r>
      <w:r>
        <w:rPr>
          <w:rFonts w:ascii="Times New Roman" w:eastAsia="Times New Roman" w:hAnsi="Times New Roman" w:cs="Times New Roman"/>
          <w:color w:val="000000"/>
          <w:sz w:val="22"/>
          <w:szCs w:val="22"/>
        </w:rPr>
        <w:tab/>
        <w:t>Wymagania dot. zatrudnienia osób wykonujących wskazane czynności w zakresie realizacji zamówienia na podstawie umowy o pracę.</w:t>
      </w:r>
    </w:p>
    <w:p w14:paraId="20075BD0" w14:textId="5F2717CB" w:rsidR="0054727B" w:rsidRDefault="002C3E59">
      <w:pPr>
        <w:tabs>
          <w:tab w:val="left" w:pos="60"/>
          <w:tab w:val="left" w:pos="735"/>
        </w:tabs>
        <w:spacing w:line="276" w:lineRule="auto"/>
        <w:ind w:left="850" w:hanging="567"/>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16.1. </w:t>
      </w:r>
      <w:r>
        <w:rPr>
          <w:rFonts w:ascii="Times New Roman" w:eastAsia="Times New Roman" w:hAnsi="Times New Roman" w:cs="Times New Roman"/>
          <w:color w:val="000000"/>
          <w:sz w:val="22"/>
          <w:szCs w:val="22"/>
        </w:rPr>
        <w:tab/>
        <w:t>Zamawiaj</w:t>
      </w:r>
      <w:r>
        <w:rPr>
          <w:rFonts w:ascii="Times New Roman" w:hAnsi="Times New Roman" w:cs="Times New Roman"/>
          <w:color w:val="000000"/>
          <w:sz w:val="22"/>
          <w:szCs w:val="22"/>
        </w:rPr>
        <w:t xml:space="preserve">ący stosownie do art. 95 ust. 1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tj. obowiązek zatrudnienia na podstawie stosunku pracy, wymaga aby Wykonawca lub Podwykonawca przy realizacji przedmiotu zamówienia zatrudniał pracowników zatrudnionych na podstawie stosunku pracy</w:t>
      </w:r>
      <w:r w:rsidR="00BA6B6A">
        <w:rPr>
          <w:rFonts w:ascii="Times New Roman" w:hAnsi="Times New Roman" w:cs="Times New Roman"/>
          <w:color w:val="000000"/>
          <w:sz w:val="22"/>
          <w:szCs w:val="22"/>
        </w:rPr>
        <w:br/>
      </w:r>
      <w:r>
        <w:rPr>
          <w:rFonts w:ascii="Times New Roman" w:hAnsi="Times New Roman" w:cs="Times New Roman"/>
          <w:color w:val="000000"/>
          <w:sz w:val="22"/>
          <w:szCs w:val="22"/>
        </w:rPr>
        <w:t>w rozumieniu art. 22 §1 ustawy z dnia 26 czerwca 1974 r. Kodeks pracy (</w:t>
      </w:r>
      <w:proofErr w:type="spellStart"/>
      <w:r>
        <w:rPr>
          <w:rFonts w:ascii="Times New Roman" w:eastAsia="Times New Roman" w:hAnsi="Times New Roman" w:cs="Times New Roman"/>
          <w:color w:val="000000"/>
          <w:sz w:val="22"/>
          <w:szCs w:val="22"/>
        </w:rPr>
        <w:t>t.j</w:t>
      </w:r>
      <w:proofErr w:type="spellEnd"/>
      <w:r>
        <w:rPr>
          <w:rFonts w:ascii="Times New Roman" w:eastAsia="Times New Roman" w:hAnsi="Times New Roman" w:cs="Times New Roman"/>
          <w:color w:val="000000"/>
          <w:sz w:val="22"/>
          <w:szCs w:val="22"/>
        </w:rPr>
        <w:t xml:space="preserve">. Dz. U. z </w:t>
      </w:r>
      <w:r>
        <w:rPr>
          <w:rFonts w:ascii="Times New Roman" w:eastAsia="Times New Roman" w:hAnsi="Times New Roman" w:cs="Times New Roman"/>
          <w:color w:val="000000" w:themeColor="text1"/>
          <w:sz w:val="22"/>
          <w:szCs w:val="22"/>
        </w:rPr>
        <w:t>2023 r., poz. 1465 ze zm.)</w:t>
      </w:r>
      <w:r>
        <w:rPr>
          <w:rFonts w:ascii="Times New Roman" w:hAnsi="Times New Roman" w:cs="Times New Roman"/>
          <w:color w:val="000000"/>
          <w:sz w:val="22"/>
          <w:szCs w:val="22"/>
        </w:rPr>
        <w:t>.</w:t>
      </w:r>
    </w:p>
    <w:p w14:paraId="555A0557" w14:textId="77777777" w:rsidR="0054727B" w:rsidRDefault="002C3E59">
      <w:pPr>
        <w:tabs>
          <w:tab w:val="left" w:pos="60"/>
          <w:tab w:val="left" w:pos="735"/>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16.2. </w:t>
      </w:r>
      <w:r>
        <w:rPr>
          <w:rFonts w:ascii="Times New Roman" w:eastAsia="Times New Roman" w:hAnsi="Times New Roman" w:cs="Times New Roman"/>
          <w:color w:val="000000"/>
          <w:sz w:val="22"/>
          <w:szCs w:val="22"/>
        </w:rPr>
        <w:tab/>
        <w:t xml:space="preserve">Wykonawca lub Podwykonawca zatrudni te osoby na okres realizacji zamówienia. W przypadku rozwiązania stosunku pracy przed zakończeniem tego </w:t>
      </w:r>
      <w:r>
        <w:rPr>
          <w:rFonts w:ascii="Times New Roman" w:eastAsia="Times New Roman" w:hAnsi="Times New Roman" w:cs="Times New Roman"/>
          <w:color w:val="000000"/>
          <w:sz w:val="22"/>
          <w:szCs w:val="22"/>
        </w:rPr>
        <w:t>okresu, zobowiązuje się do niezwłocznego zatrudnienia na to miejsce innej osoby.</w:t>
      </w:r>
    </w:p>
    <w:p w14:paraId="798BBF15" w14:textId="77777777" w:rsidR="0054727B" w:rsidRDefault="002C3E59">
      <w:pPr>
        <w:tabs>
          <w:tab w:val="left" w:pos="60"/>
          <w:tab w:val="left" w:pos="850"/>
        </w:tabs>
        <w:spacing w:line="276" w:lineRule="auto"/>
        <w:ind w:left="850" w:hanging="510"/>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sz w:val="22"/>
          <w:szCs w:val="22"/>
        </w:rPr>
        <w:t>16.3.</w:t>
      </w:r>
      <w:r>
        <w:rPr>
          <w:rFonts w:ascii="Times New Roman" w:eastAsia="Times New Roman" w:hAnsi="Times New Roman" w:cs="Times New Roman"/>
          <w:color w:val="000000"/>
          <w:sz w:val="22"/>
          <w:szCs w:val="22"/>
        </w:rPr>
        <w:tab/>
        <w:t xml:space="preserve">Rodzaj czynności związanych z realizacją zamówienia, których dotyczą wymagania zatrudnienia na podstawie art. 22 §1 Kodeksu pracy </w:t>
      </w:r>
      <w:r>
        <w:rPr>
          <w:rFonts w:ascii="Times New Roman" w:eastAsia="Times New Roman" w:hAnsi="Times New Roman" w:cs="Times New Roman"/>
          <w:color w:val="000000" w:themeColor="text1"/>
          <w:sz w:val="22"/>
          <w:szCs w:val="22"/>
        </w:rPr>
        <w:t xml:space="preserve">przez Wykonawcę lub Podwykonawcę osób wykonujących czynności w trakcie realizacji zamówienia: </w:t>
      </w:r>
    </w:p>
    <w:p w14:paraId="012E78BA" w14:textId="77777777" w:rsidR="0054727B" w:rsidRDefault="002C3E59">
      <w:pPr>
        <w:pStyle w:val="Default"/>
        <w:spacing w:line="276" w:lineRule="auto"/>
        <w:ind w:left="1134" w:hanging="283"/>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prace przy robotach rozbiórkowych,</w:t>
      </w:r>
    </w:p>
    <w:p w14:paraId="6EDA20DA" w14:textId="77777777" w:rsidR="0054727B" w:rsidRDefault="002C3E59">
      <w:pPr>
        <w:pStyle w:val="Default"/>
        <w:spacing w:line="276" w:lineRule="auto"/>
        <w:ind w:left="1134" w:hanging="283"/>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prace przy układaniu kostki betonowej,</w:t>
      </w:r>
    </w:p>
    <w:p w14:paraId="412B4E9F" w14:textId="77777777" w:rsidR="0054727B" w:rsidRDefault="002C3E59">
      <w:pPr>
        <w:pStyle w:val="Default"/>
        <w:spacing w:line="276" w:lineRule="auto"/>
        <w:ind w:left="1134" w:hanging="283"/>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 prace przy układaniu linii elektroenergetycznych,</w:t>
      </w:r>
    </w:p>
    <w:p w14:paraId="3573FFB5" w14:textId="77777777" w:rsidR="0054727B" w:rsidRDefault="002C3E59">
      <w:pPr>
        <w:pStyle w:val="Default"/>
        <w:spacing w:line="276" w:lineRule="auto"/>
        <w:ind w:left="1134" w:hanging="283"/>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 prace przy montażu słupów oświetleniowych,</w:t>
      </w:r>
    </w:p>
    <w:p w14:paraId="3E258358" w14:textId="77777777" w:rsidR="0054727B" w:rsidRDefault="002C3E59">
      <w:pPr>
        <w:pStyle w:val="Default"/>
        <w:spacing w:line="276" w:lineRule="auto"/>
        <w:ind w:left="1134" w:hanging="283"/>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 prace przy </w:t>
      </w:r>
      <w:r>
        <w:rPr>
          <w:rFonts w:ascii="Times New Roman" w:hAnsi="Times New Roman" w:cs="Times New Roman"/>
          <w:color w:val="000000" w:themeColor="text1"/>
          <w:sz w:val="22"/>
          <w:szCs w:val="22"/>
        </w:rPr>
        <w:t>instalowaniu i malowaniu oznakowania drogowego.</w:t>
      </w:r>
    </w:p>
    <w:p w14:paraId="402C9079" w14:textId="77777777" w:rsidR="0054727B" w:rsidRDefault="002C3E59">
      <w:pPr>
        <w:pStyle w:val="Default"/>
        <w:spacing w:line="276" w:lineRule="auto"/>
        <w:ind w:left="850" w:hanging="51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16.4 </w:t>
      </w:r>
      <w:r>
        <w:rPr>
          <w:rFonts w:ascii="Times New Roman" w:hAnsi="Times New Roman" w:cs="Times New Roman"/>
          <w:color w:val="000000" w:themeColor="text1"/>
          <w:sz w:val="22"/>
          <w:szCs w:val="22"/>
        </w:rPr>
        <w:tab/>
        <w:t xml:space="preserve">Sposób dokumentowania zatrudnienia osób, o których mowa w art. 95 ust. 1 ustawy </w:t>
      </w:r>
      <w:proofErr w:type="spellStart"/>
      <w:r>
        <w:rPr>
          <w:rFonts w:ascii="Times New Roman" w:hAnsi="Times New Roman" w:cs="Times New Roman"/>
          <w:color w:val="000000" w:themeColor="text1"/>
          <w:sz w:val="22"/>
          <w:szCs w:val="22"/>
        </w:rPr>
        <w:t>Pzp</w:t>
      </w:r>
      <w:proofErr w:type="spellEnd"/>
      <w:r>
        <w:rPr>
          <w:rFonts w:ascii="Times New Roman" w:hAnsi="Times New Roman" w:cs="Times New Roman"/>
          <w:color w:val="000000" w:themeColor="text1"/>
          <w:sz w:val="22"/>
          <w:szCs w:val="22"/>
        </w:rPr>
        <w:t>:</w:t>
      </w:r>
    </w:p>
    <w:p w14:paraId="08AF5311" w14:textId="77777777" w:rsidR="0054727B" w:rsidRDefault="002C3E59">
      <w:pPr>
        <w:spacing w:line="276" w:lineRule="auto"/>
        <w:ind w:left="1134" w:hanging="283"/>
        <w:jc w:val="both"/>
        <w:rPr>
          <w:rFonts w:ascii="Times New Roman" w:hAnsi="Times New Roman" w:cs="Times New Roman"/>
          <w:sz w:val="22"/>
          <w:szCs w:val="22"/>
        </w:rPr>
      </w:pPr>
      <w:r>
        <w:rPr>
          <w:rFonts w:ascii="Times New Roman" w:eastAsia="Times New Roman" w:hAnsi="Times New Roman" w:cs="Times New Roman"/>
          <w:color w:val="000000" w:themeColor="text1"/>
          <w:sz w:val="22"/>
          <w:szCs w:val="22"/>
        </w:rPr>
        <w:t xml:space="preserve">1) </w:t>
      </w:r>
      <w:r>
        <w:rPr>
          <w:rFonts w:ascii="Times New Roman" w:eastAsia="Times New Roman" w:hAnsi="Times New Roman" w:cs="Times New Roman"/>
          <w:color w:val="000000" w:themeColor="text1"/>
          <w:sz w:val="22"/>
          <w:szCs w:val="22"/>
        </w:rPr>
        <w:tab/>
        <w:t xml:space="preserve">Wykonawca jest zobowiązany do złożenia najpóźniej w dniu przejęcia terenu budowy kompletnego Wykazu Pracowników przeznaczonych do realizacji zamówienia ze wskazaniem imienia i nazwiska zatrudnionego pracownika, podstawy </w:t>
      </w:r>
      <w:r>
        <w:rPr>
          <w:rFonts w:ascii="Times New Roman" w:eastAsia="Times New Roman" w:hAnsi="Times New Roman" w:cs="Times New Roman"/>
          <w:color w:val="000000"/>
          <w:sz w:val="22"/>
          <w:szCs w:val="22"/>
        </w:rPr>
        <w:t>dysponowania tymi osobami oraz z przypisanymi do tych osób czynnościami, które będą wykonywać w ramach umowy o pracę.</w:t>
      </w:r>
    </w:p>
    <w:p w14:paraId="4912763D" w14:textId="77777777" w:rsidR="0054727B" w:rsidRDefault="002C3E59">
      <w:pPr>
        <w:spacing w:line="276" w:lineRule="auto"/>
        <w:ind w:left="1134" w:hanging="283"/>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t>Wykonawca zobowiązuje się, że Pracownicy wykonujący przedmiot umowy, wskazani</w:t>
      </w:r>
      <w:r>
        <w:rPr>
          <w:rFonts w:ascii="Times New Roman" w:eastAsia="Times New Roman" w:hAnsi="Times New Roman" w:cs="Times New Roman"/>
          <w:color w:val="000000"/>
          <w:sz w:val="22"/>
          <w:szCs w:val="22"/>
        </w:rPr>
        <w:br/>
        <w:t>w Wykazie Pracowników będą w okresie realizacji umowy, zatrudnieni na podstawie stosunku pracy w rozumieniu przepisów Kodeksu pracy.</w:t>
      </w:r>
    </w:p>
    <w:p w14:paraId="644ECB70" w14:textId="77777777" w:rsidR="0054727B" w:rsidRDefault="002C3E59">
      <w:pPr>
        <w:tabs>
          <w:tab w:val="left" w:pos="285"/>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16.5. </w:t>
      </w:r>
      <w:r>
        <w:rPr>
          <w:rFonts w:ascii="Times New Roman" w:eastAsia="Times New Roman" w:hAnsi="Times New Roman" w:cs="Times New Roman"/>
          <w:color w:val="000000"/>
          <w:sz w:val="22"/>
          <w:szCs w:val="22"/>
        </w:rPr>
        <w:tab/>
        <w:t>Uprawnienia Zamawiającego w zakresie kontroli spełniania przez Wykonawcę wymagań,</w:t>
      </w:r>
      <w:r>
        <w:rPr>
          <w:rFonts w:ascii="Times New Roman" w:eastAsia="Times New Roman" w:hAnsi="Times New Roman" w:cs="Times New Roman"/>
          <w:color w:val="000000"/>
          <w:sz w:val="22"/>
          <w:szCs w:val="22"/>
        </w:rPr>
        <w:br/>
        <w:t xml:space="preserve">o których mowa w art. 95 ust 1 ustawy </w:t>
      </w:r>
      <w:proofErr w:type="spellStart"/>
      <w:r>
        <w:rPr>
          <w:rFonts w:ascii="Times New Roman" w:eastAsia="Times New Roman" w:hAnsi="Times New Roman" w:cs="Times New Roman"/>
          <w:color w:val="000000"/>
          <w:sz w:val="22"/>
          <w:szCs w:val="22"/>
        </w:rPr>
        <w:t>Pzp</w:t>
      </w:r>
      <w:proofErr w:type="spellEnd"/>
      <w:r>
        <w:rPr>
          <w:rFonts w:ascii="Times New Roman" w:eastAsia="Times New Roman" w:hAnsi="Times New Roman" w:cs="Times New Roman"/>
          <w:color w:val="000000"/>
          <w:sz w:val="22"/>
          <w:szCs w:val="22"/>
        </w:rPr>
        <w:t xml:space="preserve"> oraz sankcji z tytułu niespełnienia tych wymagań:</w:t>
      </w:r>
    </w:p>
    <w:p w14:paraId="3DDF7A41" w14:textId="77777777" w:rsidR="0054727B" w:rsidRDefault="002C3E59">
      <w:pPr>
        <w:spacing w:line="276" w:lineRule="auto"/>
        <w:ind w:left="1134" w:hanging="283"/>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1) </w:t>
      </w:r>
      <w:r>
        <w:rPr>
          <w:rFonts w:ascii="Times New Roman" w:eastAsia="Times New Roman" w:hAnsi="Times New Roman" w:cs="Times New Roman"/>
          <w:color w:val="000000"/>
          <w:sz w:val="22"/>
          <w:szCs w:val="22"/>
        </w:rPr>
        <w:tab/>
        <w:t xml:space="preserve">W celu kontroli przestrzegania postanowień umowy przez Wykonawcę przedstawiciel Zamawiającego uprawniony jest w każdym czasie do weryfikacji Personelu Wykonawcy uczestniczącego w realizacji przedmiotu umowy, na okoliczność zgodności z Wykazem Pracowników, o którym mowa w </w:t>
      </w:r>
      <w:proofErr w:type="spellStart"/>
      <w:r>
        <w:rPr>
          <w:rFonts w:ascii="Times New Roman" w:eastAsia="Times New Roman" w:hAnsi="Times New Roman" w:cs="Times New Roman"/>
          <w:color w:val="000000"/>
          <w:sz w:val="22"/>
          <w:szCs w:val="22"/>
        </w:rPr>
        <w:t>ppkt</w:t>
      </w:r>
      <w:proofErr w:type="spellEnd"/>
      <w:r>
        <w:rPr>
          <w:rFonts w:ascii="Times New Roman" w:eastAsia="Times New Roman" w:hAnsi="Times New Roman" w:cs="Times New Roman"/>
          <w:color w:val="000000"/>
          <w:sz w:val="22"/>
          <w:szCs w:val="22"/>
        </w:rPr>
        <w:t>. 16.4 powyżej.</w:t>
      </w:r>
    </w:p>
    <w:p w14:paraId="4161DF0A" w14:textId="77777777" w:rsidR="0054727B" w:rsidRDefault="002C3E59">
      <w:pPr>
        <w:spacing w:line="276" w:lineRule="auto"/>
        <w:ind w:left="1134" w:hanging="283"/>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lang w:eastAsia="ar-SA"/>
        </w:rPr>
        <w:t>W sytuacji, gdy Za</w:t>
      </w:r>
      <w:r>
        <w:rPr>
          <w:rFonts w:ascii="Times New Roman" w:eastAsia="Times New Roman" w:hAnsi="Times New Roman" w:cs="Times New Roman"/>
          <w:color w:val="000000"/>
          <w:sz w:val="22"/>
          <w:szCs w:val="22"/>
        </w:rPr>
        <w:t>mawiający poweźmie wątpliwość, co do sposobu zatrudnienia personelu– może zwrócić się z wnioskiem o przeprowadzenie kontroli przez Państwową Inspekcję Pracy,</w:t>
      </w:r>
      <w:r>
        <w:rPr>
          <w:rFonts w:ascii="Times New Roman" w:eastAsia="Times New Roman" w:hAnsi="Times New Roman" w:cs="Times New Roman"/>
          <w:color w:val="000000"/>
          <w:sz w:val="22"/>
          <w:szCs w:val="22"/>
          <w:lang w:eastAsia="ar-SA"/>
        </w:rPr>
        <w:t xml:space="preserve"> w celu weryfikacji czy osoby wskazane w Wykazie Pracowników są zatrudnione na podstawie stosunku pracy.</w:t>
      </w:r>
    </w:p>
    <w:p w14:paraId="62B64AC9" w14:textId="77777777" w:rsidR="0054727B" w:rsidRDefault="002C3E59">
      <w:pPr>
        <w:pStyle w:val="Akapitzlist"/>
        <w:tabs>
          <w:tab w:val="left" w:pos="851"/>
        </w:tabs>
        <w:spacing w:line="276" w:lineRule="auto"/>
        <w:ind w:left="1134" w:hanging="283"/>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color w:val="000000"/>
          <w:sz w:val="22"/>
          <w:szCs w:val="22"/>
        </w:rPr>
        <w:tab/>
        <w:t xml:space="preserve">Zamawiający dopuszcza możliwość zmiany osób, przy pomocy których Wykonawca świadczyć będzie przedmiot umowy, na inne posiadające co najmniej taką samą wiedzę, doświadczenie i kwalifikacje, z zachowaniem wymogów dotyczących zatrudniania na </w:t>
      </w:r>
      <w:r>
        <w:rPr>
          <w:rFonts w:ascii="Times New Roman" w:eastAsia="Times New Roman" w:hAnsi="Times New Roman" w:cs="Times New Roman"/>
          <w:color w:val="000000"/>
          <w:sz w:val="22"/>
          <w:szCs w:val="22"/>
        </w:rPr>
        <w:lastRenderedPageBreak/>
        <w:t>podstawie stosunku pracy. O planowanej zmianie osób, przy pomocy, których Wykonawca wykonuje Przedmiot Umowy, Wykonawca zobowiązany jest niezwłocznie powiadomić Zamawiającego na piśmie przed dopuszczeniem tych osób do wykonywania prac.</w:t>
      </w:r>
    </w:p>
    <w:p w14:paraId="065FFE27" w14:textId="77777777" w:rsidR="0054727B" w:rsidRDefault="002C3E59">
      <w:pPr>
        <w:pStyle w:val="Akapitzlist"/>
        <w:tabs>
          <w:tab w:val="left" w:pos="851"/>
        </w:tabs>
        <w:spacing w:line="276" w:lineRule="auto"/>
        <w:ind w:left="1134" w:hanging="283"/>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4) </w:t>
      </w:r>
      <w:r>
        <w:rPr>
          <w:rFonts w:ascii="Times New Roman" w:eastAsia="Times New Roman" w:hAnsi="Times New Roman" w:cs="Times New Roman"/>
          <w:color w:val="000000"/>
          <w:sz w:val="22"/>
          <w:szCs w:val="22"/>
        </w:rPr>
        <w:tab/>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w:t>
      </w:r>
      <w:r>
        <w:rPr>
          <w:rFonts w:ascii="Times New Roman" w:eastAsia="Times New Roman" w:hAnsi="Times New Roman" w:cs="Times New Roman"/>
          <w:color w:val="000000"/>
          <w:sz w:val="22"/>
          <w:szCs w:val="22"/>
        </w:rPr>
        <w:t xml:space="preserve"> Kodeksu Pracy oraz liczby miesięcy w okresie realizacji Umowy, w których nie dopełniono przedmiotowego wymogu – za każdą osobę wykonującą roboty bez podpisanej umowy o pracę zgodnie z Wykazem Pracowników.</w:t>
      </w:r>
    </w:p>
    <w:p w14:paraId="2BA5DEAF" w14:textId="77777777" w:rsidR="0054727B" w:rsidRDefault="0054727B">
      <w:pPr>
        <w:pStyle w:val="Akapitzlist"/>
        <w:tabs>
          <w:tab w:val="left" w:pos="851"/>
        </w:tabs>
        <w:spacing w:line="276" w:lineRule="auto"/>
        <w:ind w:left="0"/>
        <w:jc w:val="both"/>
        <w:rPr>
          <w:rFonts w:ascii="Times New Roman" w:hAnsi="Times New Roman" w:cs="Times New Roman"/>
          <w:color w:val="000000"/>
          <w:sz w:val="22"/>
          <w:szCs w:val="22"/>
        </w:rPr>
      </w:pPr>
    </w:p>
    <w:p w14:paraId="155CA21D" w14:textId="77777777" w:rsidR="0054727B" w:rsidRDefault="002C3E59">
      <w:pPr>
        <w:pStyle w:val="Akapitzlist"/>
        <w:numPr>
          <w:ilvl w:val="0"/>
          <w:numId w:val="9"/>
        </w:numPr>
        <w:tabs>
          <w:tab w:val="left" w:pos="340"/>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Przeliczanie waluty</w:t>
      </w:r>
    </w:p>
    <w:p w14:paraId="1DC3F167" w14:textId="77777777" w:rsidR="0054727B" w:rsidRDefault="002C3E59">
      <w:pPr>
        <w:pStyle w:val="Akapitzlist"/>
        <w:tabs>
          <w:tab w:val="left" w:pos="340"/>
        </w:tabs>
        <w:spacing w:line="276" w:lineRule="auto"/>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przypadku, gdy złożone przez Wykonawcę dokumenty, oświadczenia dotyczące warunków udziału w postępowaniu zawierają </w:t>
      </w:r>
      <w:r>
        <w:rPr>
          <w:rFonts w:ascii="Times New Roman" w:eastAsia="Times New Roman" w:hAnsi="Times New Roman" w:cs="Times New Roman"/>
          <w:color w:val="000000"/>
          <w:sz w:val="22"/>
          <w:szCs w:val="22"/>
        </w:rPr>
        <w:t>dane/informacje w innych walutach niż określono to w niniejszej SWZ, Zamawiający jako kurs przeliczeniowy waluty przyjmie kurs NBP z dnia publikacji ogłoszenia o zamówieniu. Jeżeli w dniu ogłoszenia nie będzie publikowany średni kurs walut przez NBP, Zamawiający przyjmie kurs przeliczeniowy z ostatniej publikowanej tabeli kursów NBP przed dniem publikacji ogłoszenia o zamówieniu.</w:t>
      </w:r>
    </w:p>
    <w:p w14:paraId="0110BF1C" w14:textId="77777777" w:rsidR="0054727B" w:rsidRDefault="002C3E59">
      <w:pPr>
        <w:pStyle w:val="Akapitzlist"/>
        <w:tabs>
          <w:tab w:val="left" w:pos="340"/>
        </w:tabs>
        <w:spacing w:line="276" w:lineRule="auto"/>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Kursy walut dostępne są pod następującym adresem internetowym:</w:t>
      </w:r>
    </w:p>
    <w:p w14:paraId="7A803B9B" w14:textId="77777777" w:rsidR="0054727B" w:rsidRDefault="002C3E59">
      <w:pPr>
        <w:pStyle w:val="Akapitzlist"/>
        <w:tabs>
          <w:tab w:val="left" w:pos="340"/>
        </w:tabs>
        <w:spacing w:line="276" w:lineRule="auto"/>
        <w:ind w:left="360"/>
        <w:jc w:val="both"/>
        <w:rPr>
          <w:rFonts w:ascii="Times New Roman" w:hAnsi="Times New Roman" w:cs="Times New Roman"/>
          <w:color w:val="2F5496" w:themeColor="accent1" w:themeShade="BF"/>
          <w:sz w:val="22"/>
          <w:szCs w:val="22"/>
        </w:rPr>
      </w:pPr>
      <w:hyperlink r:id="rId12" w:history="1">
        <w:r>
          <w:rPr>
            <w:rStyle w:val="Hipercze"/>
            <w:rFonts w:ascii="Times New Roman" w:eastAsia="Times New Roman" w:hAnsi="Times New Roman" w:cs="Times New Roman"/>
            <w:color w:val="000060"/>
            <w:sz w:val="22"/>
            <w:szCs w:val="22"/>
          </w:rPr>
          <w:t>http://www.nbp.pl/</w:t>
        </w:r>
      </w:hyperlink>
      <w:hyperlink r:id="rId13" w:history="1">
        <w:r>
          <w:rPr>
            <w:rStyle w:val="Hipercze"/>
            <w:rFonts w:ascii="Times New Roman" w:eastAsia="Times New Roman" w:hAnsi="Times New Roman" w:cs="Times New Roman"/>
            <w:color w:val="2F5496" w:themeColor="accent1" w:themeShade="BF"/>
            <w:sz w:val="22"/>
            <w:szCs w:val="22"/>
          </w:rPr>
          <w:t>home.aspx?f=/kursy/kursy_archiwum.html</w:t>
        </w:r>
      </w:hyperlink>
    </w:p>
    <w:p w14:paraId="247BB07B" w14:textId="77777777" w:rsidR="0054727B" w:rsidRDefault="002C3E59">
      <w:pPr>
        <w:pStyle w:val="Akapitzlist"/>
        <w:tabs>
          <w:tab w:val="left" w:pos="340"/>
        </w:tabs>
        <w:spacing w:line="276" w:lineRule="auto"/>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będzie korzystał z „Archiwum kursów średnich – tabela A”</w:t>
      </w:r>
    </w:p>
    <w:p w14:paraId="382E37C6" w14:textId="77777777" w:rsidR="0054727B" w:rsidRDefault="0054727B">
      <w:pPr>
        <w:spacing w:line="276" w:lineRule="auto"/>
        <w:jc w:val="both"/>
        <w:rPr>
          <w:rFonts w:ascii="Times New Roman" w:eastAsia="Times New Roman" w:hAnsi="Times New Roman" w:cs="Times New Roman"/>
          <w:color w:val="000000"/>
          <w:sz w:val="22"/>
          <w:szCs w:val="22"/>
        </w:rPr>
      </w:pPr>
    </w:p>
    <w:p w14:paraId="601E7FA5" w14:textId="77777777" w:rsidR="0054727B" w:rsidRDefault="002C3E59">
      <w:pPr>
        <w:pStyle w:val="Akapitzlist"/>
        <w:numPr>
          <w:ilvl w:val="0"/>
          <w:numId w:val="9"/>
        </w:numPr>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Wstępne konsultacje rynkowe</w:t>
      </w:r>
    </w:p>
    <w:p w14:paraId="0D13B92E" w14:textId="77777777" w:rsidR="0054727B" w:rsidRDefault="002C3E59">
      <w:pPr>
        <w:pStyle w:val="Akapitzlist"/>
        <w:spacing w:line="276" w:lineRule="auto"/>
        <w:ind w:left="360"/>
        <w:jc w:val="both"/>
        <w:rPr>
          <w:rFonts w:ascii="Times New Roman" w:hAnsi="Times New Roman" w:cs="Times New Roman"/>
          <w:sz w:val="22"/>
          <w:szCs w:val="22"/>
        </w:rPr>
      </w:pPr>
      <w:r>
        <w:rPr>
          <w:rFonts w:ascii="Times New Roman" w:eastAsia="Times New Roman" w:hAnsi="Times New Roman" w:cs="Times New Roman"/>
          <w:color w:val="000000"/>
          <w:sz w:val="22"/>
          <w:szCs w:val="22"/>
        </w:rPr>
        <w:t>Zamawiający nie przeprowadził wstępnych konsultacji rynkowych.</w:t>
      </w:r>
    </w:p>
    <w:p w14:paraId="48B3E431" w14:textId="77777777" w:rsidR="0054727B" w:rsidRDefault="0054727B">
      <w:pPr>
        <w:spacing w:line="276" w:lineRule="auto"/>
        <w:ind w:left="284"/>
        <w:rPr>
          <w:rFonts w:ascii="Times New Roman" w:hAnsi="Times New Roman" w:cs="Times New Roman"/>
          <w:color w:val="000000"/>
          <w:sz w:val="22"/>
          <w:szCs w:val="22"/>
        </w:rPr>
      </w:pPr>
    </w:p>
    <w:p w14:paraId="3845F468" w14:textId="77777777" w:rsidR="0054727B" w:rsidRDefault="002C3E59">
      <w:pPr>
        <w:spacing w:line="276" w:lineRule="auto"/>
        <w:rPr>
          <w:rFonts w:ascii="Times New Roman" w:hAnsi="Times New Roman" w:cs="Times New Roman"/>
          <w:sz w:val="22"/>
          <w:szCs w:val="22"/>
        </w:rPr>
      </w:pPr>
      <w:r>
        <w:rPr>
          <w:rFonts w:ascii="Times New Roman" w:hAnsi="Times New Roman" w:cs="Times New Roman"/>
          <w:b/>
          <w:color w:val="000000"/>
          <w:sz w:val="22"/>
          <w:szCs w:val="22"/>
        </w:rPr>
        <w:t>IV. Termin wykonania zamówienia</w:t>
      </w:r>
    </w:p>
    <w:p w14:paraId="6EBE13FE" w14:textId="77777777" w:rsidR="0054727B" w:rsidRDefault="0054727B">
      <w:pPr>
        <w:spacing w:line="276" w:lineRule="auto"/>
        <w:rPr>
          <w:rFonts w:ascii="Times New Roman" w:hAnsi="Times New Roman" w:cs="Times New Roman"/>
          <w:color w:val="000000"/>
          <w:sz w:val="22"/>
          <w:szCs w:val="22"/>
        </w:rPr>
      </w:pPr>
    </w:p>
    <w:p w14:paraId="0D11EBCA" w14:textId="77777777" w:rsidR="0054727B" w:rsidRDefault="002C3E59">
      <w:pPr>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Zamawiający wymaga, aby zamówienie zostało zrealizowane w terminie </w:t>
      </w:r>
      <w:r>
        <w:rPr>
          <w:rFonts w:ascii="Times New Roman" w:eastAsia="Times New Roman" w:hAnsi="Times New Roman" w:cs="Times New Roman"/>
          <w:b/>
          <w:bCs/>
          <w:color w:val="000000" w:themeColor="text1"/>
          <w:sz w:val="22"/>
          <w:szCs w:val="22"/>
          <w:highlight w:val="yellow"/>
          <w:lang w:eastAsia="pl-PL" w:bidi="ar-SA"/>
        </w:rPr>
        <w:t>do 6 miesięcy</w:t>
      </w:r>
      <w:r>
        <w:rPr>
          <w:rFonts w:ascii="Times New Roman" w:eastAsia="Times New Roman" w:hAnsi="Times New Roman" w:cs="Times New Roman"/>
          <w:color w:val="000000" w:themeColor="text1"/>
          <w:sz w:val="22"/>
          <w:szCs w:val="22"/>
          <w:lang w:eastAsia="pl-PL" w:bidi="ar-SA"/>
        </w:rPr>
        <w:t xml:space="preserve"> </w:t>
      </w:r>
      <w:r>
        <w:rPr>
          <w:rFonts w:ascii="Times New Roman" w:eastAsia="Times New Roman" w:hAnsi="Times New Roman" w:cs="Times New Roman"/>
          <w:color w:val="000000"/>
          <w:sz w:val="22"/>
          <w:szCs w:val="22"/>
          <w:lang w:eastAsia="pl-PL" w:bidi="ar-SA"/>
        </w:rPr>
        <w:t>od dnia zawarcia umowy.</w:t>
      </w:r>
    </w:p>
    <w:p w14:paraId="038F693F" w14:textId="77777777" w:rsidR="0054727B" w:rsidRDefault="002C3E59">
      <w:p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FC54697"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 xml:space="preserve">V. Warunki udziału w </w:t>
      </w:r>
      <w:r>
        <w:rPr>
          <w:rFonts w:ascii="Times New Roman" w:hAnsi="Times New Roman" w:cs="Times New Roman"/>
          <w:b/>
          <w:color w:val="000000"/>
          <w:sz w:val="22"/>
          <w:szCs w:val="22"/>
        </w:rPr>
        <w:t>postępowaniu</w:t>
      </w:r>
    </w:p>
    <w:p w14:paraId="3E31EB3E" w14:textId="77777777" w:rsidR="0054727B" w:rsidRDefault="0054727B">
      <w:pPr>
        <w:spacing w:line="276" w:lineRule="auto"/>
        <w:jc w:val="both"/>
        <w:rPr>
          <w:rFonts w:ascii="Times New Roman" w:hAnsi="Times New Roman" w:cs="Times New Roman"/>
          <w:color w:val="000000"/>
          <w:sz w:val="22"/>
          <w:szCs w:val="22"/>
        </w:rPr>
      </w:pPr>
    </w:p>
    <w:p w14:paraId="1C1A81F1"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O udzielenie niniejszego zamówienia mogą ubiegać się Wykonawcy, którzy:</w:t>
      </w:r>
    </w:p>
    <w:p w14:paraId="3FF7BAEA" w14:textId="77777777" w:rsidR="0054727B" w:rsidRDefault="002C3E59">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ab/>
      </w:r>
      <w:r>
        <w:rPr>
          <w:rFonts w:ascii="Times New Roman" w:hAnsi="Times New Roman" w:cs="Times New Roman"/>
          <w:color w:val="000000"/>
          <w:sz w:val="22"/>
          <w:szCs w:val="22"/>
        </w:rPr>
        <w:tab/>
        <w:t>nie podlegają wykluczeniu;</w:t>
      </w:r>
    </w:p>
    <w:p w14:paraId="1DCA7DF9" w14:textId="77777777" w:rsidR="0054727B" w:rsidRDefault="002C3E59">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1.2</w:t>
      </w:r>
      <w:r>
        <w:rPr>
          <w:rFonts w:ascii="Times New Roman" w:hAnsi="Times New Roman" w:cs="Times New Roman"/>
          <w:color w:val="000000"/>
          <w:sz w:val="22"/>
          <w:szCs w:val="22"/>
        </w:rPr>
        <w:tab/>
      </w:r>
      <w:r>
        <w:rPr>
          <w:rFonts w:ascii="Times New Roman" w:hAnsi="Times New Roman" w:cs="Times New Roman"/>
          <w:color w:val="000000"/>
          <w:sz w:val="22"/>
          <w:szCs w:val="22"/>
        </w:rPr>
        <w:tab/>
        <w:t>spełniają warunki udziału w postępowaniu, określone w ogłoszeniu o zamówieniu oraz niniejszej specyfikacji warunków zamówienia.</w:t>
      </w:r>
    </w:p>
    <w:p w14:paraId="7C4F8090" w14:textId="77777777" w:rsidR="0054727B" w:rsidRDefault="0054727B">
      <w:pPr>
        <w:spacing w:line="276" w:lineRule="auto"/>
        <w:jc w:val="both"/>
        <w:rPr>
          <w:rFonts w:ascii="Times New Roman" w:hAnsi="Times New Roman" w:cs="Times New Roman"/>
          <w:color w:val="000000"/>
          <w:sz w:val="22"/>
          <w:szCs w:val="22"/>
        </w:rPr>
      </w:pPr>
    </w:p>
    <w:p w14:paraId="1103FC9E"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Warunki udziału w postępowaniu dotyczą:</w:t>
      </w:r>
    </w:p>
    <w:p w14:paraId="60FEE6E1" w14:textId="77777777" w:rsidR="0054727B" w:rsidRDefault="002C3E59">
      <w:pPr>
        <w:tabs>
          <w:tab w:val="left" w:pos="709"/>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2.1</w:t>
      </w:r>
      <w:r>
        <w:rPr>
          <w:rFonts w:ascii="Times New Roman" w:hAnsi="Times New Roman" w:cs="Times New Roman"/>
          <w:color w:val="000000"/>
          <w:sz w:val="22"/>
          <w:szCs w:val="22"/>
        </w:rPr>
        <w:tab/>
      </w:r>
      <w:r>
        <w:rPr>
          <w:rFonts w:ascii="Times New Roman" w:hAnsi="Times New Roman" w:cs="Times New Roman"/>
          <w:color w:val="000000"/>
          <w:sz w:val="22"/>
          <w:szCs w:val="22"/>
        </w:rPr>
        <w:tab/>
        <w:t>zdolności do występowania w obrocie gospodarczym:</w:t>
      </w:r>
      <w:r>
        <w:rPr>
          <w:rFonts w:ascii="Times New Roman" w:hAnsi="Times New Roman" w:cs="Times New Roman"/>
          <w:sz w:val="22"/>
          <w:szCs w:val="22"/>
        </w:rPr>
        <w:t xml:space="preserve"> </w:t>
      </w:r>
      <w:r>
        <w:rPr>
          <w:rFonts w:ascii="Times New Roman" w:eastAsia="Times New Roman" w:hAnsi="Times New Roman" w:cs="Times New Roman"/>
          <w:color w:val="000000"/>
          <w:sz w:val="22"/>
          <w:szCs w:val="22"/>
          <w:u w:val="single"/>
        </w:rPr>
        <w:t>Z</w:t>
      </w:r>
      <w:r>
        <w:rPr>
          <w:rFonts w:ascii="Times New Roman" w:hAnsi="Times New Roman" w:cs="Times New Roman"/>
          <w:color w:val="000000"/>
          <w:sz w:val="22"/>
          <w:szCs w:val="22"/>
          <w:u w:val="single"/>
        </w:rPr>
        <w:t>amawiający nie wyznacza szczeg</w:t>
      </w:r>
      <w:r>
        <w:rPr>
          <w:rFonts w:ascii="Times New Roman" w:hAnsi="Times New Roman" w:cs="Times New Roman"/>
          <w:color w:val="000000"/>
          <w:sz w:val="22"/>
          <w:szCs w:val="22"/>
          <w:highlight w:val="white"/>
          <w:u w:val="single"/>
        </w:rPr>
        <w:t>ółowego warunku w tym zakresie.</w:t>
      </w:r>
    </w:p>
    <w:p w14:paraId="2DEC2965" w14:textId="77777777" w:rsidR="0054727B" w:rsidRDefault="002C3E59">
      <w:pPr>
        <w:tabs>
          <w:tab w:val="left" w:pos="709"/>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2.2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uprawnień do prowadzenia określonej działalności gospodarczej lub zawodowej, o ile </w:t>
      </w:r>
      <w:r>
        <w:rPr>
          <w:rFonts w:ascii="Times New Roman" w:hAnsi="Times New Roman" w:cs="Times New Roman"/>
          <w:color w:val="000000"/>
          <w:sz w:val="22"/>
          <w:szCs w:val="22"/>
        </w:rPr>
        <w:t>wynika to z odrębnych przepisów:</w:t>
      </w:r>
      <w:r>
        <w:rPr>
          <w:rFonts w:ascii="Times New Roman" w:hAnsi="Times New Roman" w:cs="Times New Roman"/>
          <w:sz w:val="22"/>
          <w:szCs w:val="22"/>
        </w:rPr>
        <w:t xml:space="preserve"> </w:t>
      </w:r>
      <w:r>
        <w:rPr>
          <w:rFonts w:ascii="Times New Roman" w:eastAsia="Times New Roman" w:hAnsi="Times New Roman" w:cs="Times New Roman"/>
          <w:color w:val="000000"/>
          <w:sz w:val="22"/>
          <w:szCs w:val="22"/>
          <w:u w:val="single"/>
        </w:rPr>
        <w:t>Z</w:t>
      </w:r>
      <w:r>
        <w:rPr>
          <w:rFonts w:ascii="Times New Roman" w:hAnsi="Times New Roman" w:cs="Times New Roman"/>
          <w:color w:val="000000"/>
          <w:sz w:val="22"/>
          <w:szCs w:val="22"/>
          <w:u w:val="single"/>
        </w:rPr>
        <w:t>amawiający nie wyznacza szczeg</w:t>
      </w:r>
      <w:r>
        <w:rPr>
          <w:rFonts w:ascii="Times New Roman" w:hAnsi="Times New Roman" w:cs="Times New Roman"/>
          <w:color w:val="000000"/>
          <w:sz w:val="22"/>
          <w:szCs w:val="22"/>
          <w:highlight w:val="white"/>
          <w:u w:val="single"/>
        </w:rPr>
        <w:t>ółowego warunku w tym zakresie.</w:t>
      </w:r>
    </w:p>
    <w:p w14:paraId="57FCD17F" w14:textId="77777777" w:rsidR="0054727B" w:rsidRDefault="002C3E59">
      <w:pPr>
        <w:tabs>
          <w:tab w:val="left" w:pos="36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2.3 </w:t>
      </w:r>
      <w:r>
        <w:rPr>
          <w:rFonts w:ascii="Times New Roman" w:hAnsi="Times New Roman" w:cs="Times New Roman"/>
          <w:color w:val="000000"/>
          <w:sz w:val="22"/>
          <w:szCs w:val="22"/>
        </w:rPr>
        <w:tab/>
        <w:t xml:space="preserve">sytuacji ekonomicznej lub finansowej: </w:t>
      </w:r>
      <w:r>
        <w:rPr>
          <w:rFonts w:ascii="Times New Roman" w:hAnsi="Times New Roman" w:cs="Times New Roman"/>
          <w:color w:val="000000"/>
          <w:sz w:val="22"/>
          <w:szCs w:val="22"/>
          <w:u w:val="single"/>
        </w:rPr>
        <w:t>Zamawiający nie wyznacza szczeg</w:t>
      </w:r>
      <w:r>
        <w:rPr>
          <w:rFonts w:ascii="Times New Roman" w:hAnsi="Times New Roman" w:cs="Times New Roman"/>
          <w:color w:val="000000"/>
          <w:sz w:val="22"/>
          <w:szCs w:val="22"/>
          <w:highlight w:val="white"/>
          <w:u w:val="single"/>
        </w:rPr>
        <w:t>ółowego warunku</w:t>
      </w:r>
      <w:r>
        <w:rPr>
          <w:rFonts w:ascii="Times New Roman" w:hAnsi="Times New Roman" w:cs="Times New Roman"/>
          <w:color w:val="000000"/>
          <w:sz w:val="22"/>
          <w:szCs w:val="22"/>
          <w:highlight w:val="white"/>
          <w:u w:val="single"/>
        </w:rPr>
        <w:br/>
      </w:r>
      <w:r>
        <w:rPr>
          <w:rFonts w:ascii="Times New Roman" w:hAnsi="Times New Roman" w:cs="Times New Roman"/>
          <w:color w:val="000000"/>
          <w:sz w:val="22"/>
          <w:szCs w:val="22"/>
          <w:highlight w:val="white"/>
          <w:u w:val="single"/>
        </w:rPr>
        <w:lastRenderedPageBreak/>
        <w:t>w tym zakresie.</w:t>
      </w:r>
    </w:p>
    <w:p w14:paraId="18FDCBC2" w14:textId="77777777" w:rsidR="0054727B" w:rsidRDefault="002C3E59">
      <w:pPr>
        <w:tabs>
          <w:tab w:val="left" w:pos="709"/>
        </w:tabs>
        <w:spacing w:line="276" w:lineRule="auto"/>
        <w:ind w:left="850" w:hanging="510"/>
        <w:jc w:val="both"/>
        <w:rPr>
          <w:rFonts w:ascii="Times New Roman" w:hAnsi="Times New Roman" w:cs="Times New Roman"/>
          <w:sz w:val="22"/>
          <w:szCs w:val="22"/>
          <w:u w:val="single"/>
        </w:rPr>
      </w:pPr>
      <w:r>
        <w:rPr>
          <w:rFonts w:ascii="Times New Roman" w:hAnsi="Times New Roman" w:cs="Times New Roman"/>
          <w:color w:val="000000"/>
          <w:sz w:val="22"/>
          <w:szCs w:val="22"/>
        </w:rPr>
        <w:t xml:space="preserve">2.4 </w:t>
      </w:r>
      <w:r>
        <w:rPr>
          <w:rFonts w:ascii="Times New Roman" w:hAnsi="Times New Roman" w:cs="Times New Roman"/>
          <w:color w:val="000000"/>
          <w:sz w:val="22"/>
          <w:szCs w:val="22"/>
        </w:rPr>
        <w:tab/>
      </w:r>
      <w:r>
        <w:rPr>
          <w:rFonts w:ascii="Times New Roman" w:hAnsi="Times New Roman" w:cs="Times New Roman"/>
          <w:color w:val="000000"/>
          <w:sz w:val="22"/>
          <w:szCs w:val="22"/>
        </w:rPr>
        <w:tab/>
        <w:t>zdolności technicznej lub zawodowej:</w:t>
      </w:r>
      <w:r>
        <w:rPr>
          <w:rFonts w:ascii="Times New Roman" w:hAnsi="Times New Roman" w:cs="Times New Roman"/>
          <w:sz w:val="22"/>
          <w:szCs w:val="22"/>
        </w:rPr>
        <w:t xml:space="preserve"> </w:t>
      </w:r>
      <w:r>
        <w:rPr>
          <w:rFonts w:ascii="Times New Roman" w:eastAsia="Times New Roman" w:hAnsi="Times New Roman" w:cs="Times New Roman"/>
          <w:color w:val="000000"/>
          <w:sz w:val="22"/>
          <w:szCs w:val="22"/>
          <w:u w:val="single"/>
        </w:rPr>
        <w:t>Zamawiający nie wyznacza szczeg</w:t>
      </w:r>
      <w:r>
        <w:rPr>
          <w:rFonts w:ascii="Times New Roman" w:eastAsia="Times New Roman" w:hAnsi="Times New Roman" w:cs="Times New Roman"/>
          <w:color w:val="000000"/>
          <w:sz w:val="22"/>
          <w:szCs w:val="22"/>
          <w:highlight w:val="white"/>
          <w:u w:val="single"/>
        </w:rPr>
        <w:t>ółowego warunku</w:t>
      </w:r>
      <w:r>
        <w:rPr>
          <w:rFonts w:ascii="Times New Roman" w:eastAsia="Times New Roman" w:hAnsi="Times New Roman" w:cs="Times New Roman"/>
          <w:color w:val="000000"/>
          <w:sz w:val="22"/>
          <w:szCs w:val="22"/>
          <w:highlight w:val="white"/>
          <w:u w:val="single"/>
        </w:rPr>
        <w:br/>
        <w:t>w tym zakresie.</w:t>
      </w:r>
    </w:p>
    <w:p w14:paraId="5B7E840D" w14:textId="77777777" w:rsidR="0054727B" w:rsidRDefault="0054727B">
      <w:pPr>
        <w:spacing w:line="276" w:lineRule="auto"/>
        <w:jc w:val="both"/>
        <w:rPr>
          <w:rFonts w:ascii="Times New Roman" w:hAnsi="Times New Roman" w:cs="Times New Roman"/>
          <w:color w:val="000000"/>
          <w:sz w:val="22"/>
          <w:szCs w:val="22"/>
          <w:u w:val="single"/>
        </w:rPr>
      </w:pPr>
    </w:p>
    <w:p w14:paraId="1F9CD7DE" w14:textId="77777777" w:rsidR="0054727B" w:rsidRDefault="002C3E59">
      <w:pPr>
        <w:spacing w:line="276" w:lineRule="auto"/>
        <w:rPr>
          <w:rFonts w:ascii="Times New Roman" w:hAnsi="Times New Roman" w:cs="Times New Roman"/>
          <w:sz w:val="22"/>
          <w:szCs w:val="22"/>
        </w:rPr>
      </w:pPr>
      <w:r>
        <w:rPr>
          <w:rFonts w:ascii="Times New Roman" w:hAnsi="Times New Roman" w:cs="Times New Roman"/>
          <w:b/>
          <w:color w:val="000000"/>
          <w:sz w:val="22"/>
          <w:szCs w:val="22"/>
        </w:rPr>
        <w:t>VI. Podstawy wykluczenia z udziału w postępowaniu</w:t>
      </w:r>
    </w:p>
    <w:p w14:paraId="5F121DC3" w14:textId="77777777" w:rsidR="0054727B" w:rsidRDefault="0054727B">
      <w:pPr>
        <w:spacing w:line="276" w:lineRule="auto"/>
        <w:jc w:val="both"/>
        <w:rPr>
          <w:rFonts w:ascii="Times New Roman" w:hAnsi="Times New Roman" w:cs="Times New Roman"/>
          <w:color w:val="000000"/>
          <w:sz w:val="22"/>
          <w:szCs w:val="22"/>
        </w:rPr>
      </w:pPr>
    </w:p>
    <w:p w14:paraId="550CB1EE" w14:textId="77777777" w:rsidR="0054727B" w:rsidRDefault="002C3E59">
      <w:pPr>
        <w:pStyle w:val="Akapitzlist"/>
        <w:numPr>
          <w:ilvl w:val="2"/>
          <w:numId w:val="8"/>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 udziału w niniejszym postępowaniu wyklucza się Wykonawców, którzy podlegają wykluczeniu na podstawie art. 108 ust. 1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w:t>
      </w:r>
    </w:p>
    <w:p w14:paraId="6312ED79" w14:textId="77777777" w:rsidR="0054727B" w:rsidRDefault="0054727B">
      <w:pPr>
        <w:pStyle w:val="Akapitzlist"/>
        <w:spacing w:line="276" w:lineRule="auto"/>
        <w:ind w:left="360"/>
        <w:jc w:val="both"/>
        <w:rPr>
          <w:rFonts w:ascii="Times New Roman" w:hAnsi="Times New Roman" w:cs="Times New Roman"/>
          <w:color w:val="000000"/>
          <w:sz w:val="22"/>
          <w:szCs w:val="22"/>
        </w:rPr>
      </w:pPr>
    </w:p>
    <w:p w14:paraId="682D1804" w14:textId="77777777" w:rsidR="0054727B" w:rsidRDefault="002C3E59">
      <w:pPr>
        <w:pStyle w:val="Akapitzlist"/>
        <w:numPr>
          <w:ilvl w:val="2"/>
          <w:numId w:val="8"/>
        </w:numPr>
        <w:spacing w:line="276" w:lineRule="auto"/>
        <w:jc w:val="both"/>
        <w:rPr>
          <w:rFonts w:ascii="Times New Roman" w:hAnsi="Times New Roman" w:cs="Times New Roman"/>
          <w:sz w:val="22"/>
          <w:szCs w:val="22"/>
        </w:rPr>
      </w:pPr>
      <w:r>
        <w:rPr>
          <w:rFonts w:ascii="Times New Roman" w:hAnsi="Times New Roman" w:cs="Times New Roman"/>
          <w:sz w:val="22"/>
          <w:szCs w:val="22"/>
        </w:rPr>
        <w:t>Z postępowania o udzielenie zamówienia wyklucza się również Wykonawcę:</w:t>
      </w:r>
    </w:p>
    <w:p w14:paraId="24FF4239" w14:textId="77777777" w:rsidR="0054727B" w:rsidRDefault="0054727B">
      <w:pPr>
        <w:pStyle w:val="Akapitzlist"/>
        <w:numPr>
          <w:ilvl w:val="0"/>
          <w:numId w:val="10"/>
        </w:numPr>
        <w:spacing w:line="276" w:lineRule="auto"/>
        <w:jc w:val="both"/>
        <w:rPr>
          <w:rFonts w:ascii="Times New Roman" w:hAnsi="Times New Roman" w:cs="Times New Roman"/>
          <w:vanish/>
          <w:sz w:val="22"/>
          <w:szCs w:val="22"/>
        </w:rPr>
      </w:pPr>
    </w:p>
    <w:p w14:paraId="6F9C4657" w14:textId="77777777" w:rsidR="0054727B" w:rsidRDefault="0054727B">
      <w:pPr>
        <w:pStyle w:val="Akapitzlist"/>
        <w:numPr>
          <w:ilvl w:val="0"/>
          <w:numId w:val="10"/>
        </w:numPr>
        <w:spacing w:line="276" w:lineRule="auto"/>
        <w:jc w:val="both"/>
        <w:rPr>
          <w:rFonts w:ascii="Times New Roman" w:hAnsi="Times New Roman" w:cs="Times New Roman"/>
          <w:vanish/>
          <w:sz w:val="22"/>
          <w:szCs w:val="22"/>
        </w:rPr>
      </w:pPr>
    </w:p>
    <w:p w14:paraId="59437C4D" w14:textId="77777777" w:rsidR="0054727B" w:rsidRDefault="002C3E59">
      <w:pPr>
        <w:pStyle w:val="Akapitzlist"/>
        <w:numPr>
          <w:ilvl w:val="1"/>
          <w:numId w:val="10"/>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0D048A31" w14:textId="77777777" w:rsidR="0054727B" w:rsidRDefault="0054727B">
      <w:pPr>
        <w:spacing w:line="276" w:lineRule="auto"/>
        <w:jc w:val="both"/>
        <w:rPr>
          <w:rFonts w:ascii="Times New Roman" w:hAnsi="Times New Roman" w:cs="Times New Roman"/>
          <w:color w:val="000000"/>
          <w:sz w:val="22"/>
          <w:szCs w:val="22"/>
        </w:rPr>
      </w:pPr>
    </w:p>
    <w:p w14:paraId="023622B7" w14:textId="77777777" w:rsidR="0054727B" w:rsidRDefault="002C3E59">
      <w:pPr>
        <w:pStyle w:val="Akapitzlist"/>
        <w:numPr>
          <w:ilvl w:val="0"/>
          <w:numId w:val="10"/>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Wykluczenie Wykonawcy następuje zgodnie z art. 111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w:t>
      </w:r>
    </w:p>
    <w:p w14:paraId="71DE80B2" w14:textId="77777777" w:rsidR="0054727B" w:rsidRDefault="0054727B">
      <w:pPr>
        <w:pStyle w:val="Akapitzlist"/>
        <w:spacing w:line="276" w:lineRule="auto"/>
        <w:ind w:left="360"/>
        <w:jc w:val="both"/>
        <w:rPr>
          <w:rFonts w:ascii="Times New Roman" w:hAnsi="Times New Roman" w:cs="Times New Roman"/>
          <w:sz w:val="22"/>
          <w:szCs w:val="22"/>
        </w:rPr>
      </w:pPr>
    </w:p>
    <w:p w14:paraId="7FFC3209" w14:textId="77777777" w:rsidR="0054727B" w:rsidRDefault="002C3E59">
      <w:pPr>
        <w:pStyle w:val="Akapitzlist"/>
        <w:numPr>
          <w:ilvl w:val="0"/>
          <w:numId w:val="10"/>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Wykonawca nie podlega wykluczeniu w okolicznościach określonych w art. 108 </w:t>
      </w:r>
      <w:r>
        <w:rPr>
          <w:rFonts w:ascii="Times New Roman" w:hAnsi="Times New Roman" w:cs="Times New Roman"/>
          <w:color w:val="000000"/>
          <w:sz w:val="22"/>
          <w:szCs w:val="22"/>
        </w:rPr>
        <w:t>ust. 1 pkt 1), 2)</w:t>
      </w:r>
      <w:r>
        <w:rPr>
          <w:rFonts w:ascii="Times New Roman" w:hAnsi="Times New Roman" w:cs="Times New Roman"/>
          <w:color w:val="000000"/>
          <w:sz w:val="22"/>
          <w:szCs w:val="22"/>
        </w:rPr>
        <w:br/>
        <w:t xml:space="preserve">i 5) lub art. 109 ust. 1 pkt 4)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jeżeli udowodni Zamawiającemu, że spełnił łącznie następujące przesłanki:</w:t>
      </w:r>
    </w:p>
    <w:p w14:paraId="0918807A" w14:textId="77777777" w:rsidR="0054727B" w:rsidRDefault="0054727B">
      <w:pPr>
        <w:pStyle w:val="Akapitzlist"/>
        <w:numPr>
          <w:ilvl w:val="0"/>
          <w:numId w:val="11"/>
        </w:numPr>
        <w:spacing w:line="276" w:lineRule="auto"/>
        <w:jc w:val="both"/>
        <w:rPr>
          <w:rFonts w:ascii="Times New Roman" w:hAnsi="Times New Roman" w:cs="Times New Roman"/>
          <w:vanish/>
          <w:color w:val="000000"/>
          <w:sz w:val="22"/>
          <w:szCs w:val="22"/>
        </w:rPr>
      </w:pPr>
    </w:p>
    <w:p w14:paraId="0C058FE1" w14:textId="77777777" w:rsidR="0054727B" w:rsidRDefault="0054727B">
      <w:pPr>
        <w:pStyle w:val="Akapitzlist"/>
        <w:numPr>
          <w:ilvl w:val="0"/>
          <w:numId w:val="11"/>
        </w:numPr>
        <w:spacing w:line="276" w:lineRule="auto"/>
        <w:jc w:val="both"/>
        <w:rPr>
          <w:rFonts w:ascii="Times New Roman" w:hAnsi="Times New Roman" w:cs="Times New Roman"/>
          <w:vanish/>
          <w:color w:val="000000"/>
          <w:sz w:val="22"/>
          <w:szCs w:val="22"/>
        </w:rPr>
      </w:pPr>
    </w:p>
    <w:p w14:paraId="4C6D701F" w14:textId="77777777" w:rsidR="0054727B" w:rsidRDefault="0054727B">
      <w:pPr>
        <w:pStyle w:val="Akapitzlist"/>
        <w:numPr>
          <w:ilvl w:val="0"/>
          <w:numId w:val="11"/>
        </w:numPr>
        <w:spacing w:line="276" w:lineRule="auto"/>
        <w:jc w:val="both"/>
        <w:rPr>
          <w:rFonts w:ascii="Times New Roman" w:hAnsi="Times New Roman" w:cs="Times New Roman"/>
          <w:vanish/>
          <w:color w:val="000000"/>
          <w:sz w:val="22"/>
          <w:szCs w:val="22"/>
        </w:rPr>
      </w:pPr>
    </w:p>
    <w:p w14:paraId="1D7336BF" w14:textId="77777777" w:rsidR="0054727B" w:rsidRDefault="0054727B">
      <w:pPr>
        <w:pStyle w:val="Akapitzlist"/>
        <w:numPr>
          <w:ilvl w:val="0"/>
          <w:numId w:val="11"/>
        </w:numPr>
        <w:spacing w:line="276" w:lineRule="auto"/>
        <w:jc w:val="both"/>
        <w:rPr>
          <w:rFonts w:ascii="Times New Roman" w:hAnsi="Times New Roman" w:cs="Times New Roman"/>
          <w:vanish/>
          <w:color w:val="000000"/>
          <w:sz w:val="22"/>
          <w:szCs w:val="22"/>
        </w:rPr>
      </w:pPr>
    </w:p>
    <w:p w14:paraId="6807FCEC" w14:textId="77777777" w:rsidR="0054727B" w:rsidRDefault="002C3E59">
      <w:pPr>
        <w:pStyle w:val="Akapitzlist"/>
        <w:numPr>
          <w:ilvl w:val="1"/>
          <w:numId w:val="11"/>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naprawił lub zobowiązał się do naprawienia szkody wyrządzonej przestępstwem, wykroczeniem lub swoim nieprawidłowym postępowaniem, w tym poprzez zadośćuczynienie pieniężne;</w:t>
      </w:r>
    </w:p>
    <w:p w14:paraId="157EEB23" w14:textId="77777777" w:rsidR="0054727B" w:rsidRDefault="002C3E59">
      <w:pPr>
        <w:pStyle w:val="Akapitzlist"/>
        <w:numPr>
          <w:ilvl w:val="1"/>
          <w:numId w:val="11"/>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0F6BCA" w14:textId="77777777" w:rsidR="0054727B" w:rsidRDefault="002C3E59">
      <w:pPr>
        <w:pStyle w:val="Akapitzlist"/>
        <w:numPr>
          <w:ilvl w:val="1"/>
          <w:numId w:val="11"/>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podjął konkretne środki techniczne, organizacyjne i kadrowe, odpowiednie dla zapobiegania dalszym przestępstwom, wykroczeniom lub nieprawidłowemu postępowaniu,</w:t>
      </w:r>
      <w:r>
        <w:rPr>
          <w:rFonts w:ascii="Times New Roman" w:hAnsi="Times New Roman" w:cs="Times New Roman"/>
          <w:color w:val="000000"/>
          <w:sz w:val="22"/>
          <w:szCs w:val="22"/>
        </w:rPr>
        <w:br/>
        <w:t xml:space="preserve">w szczególności: </w:t>
      </w:r>
    </w:p>
    <w:p w14:paraId="07A70891" w14:textId="77777777" w:rsidR="0054727B" w:rsidRDefault="002C3E59">
      <w:pPr>
        <w:pStyle w:val="Akapitzlist"/>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zerwał wszelkie powiązania z osobami lub podmiotami odpowiedzialnymi</w:t>
      </w:r>
      <w:r>
        <w:rPr>
          <w:rFonts w:ascii="Times New Roman" w:hAnsi="Times New Roman" w:cs="Times New Roman"/>
          <w:color w:val="000000"/>
          <w:sz w:val="22"/>
          <w:szCs w:val="22"/>
        </w:rPr>
        <w:br/>
        <w:t xml:space="preserve">za nieprawidłowe postępowanie Wykonawcy, </w:t>
      </w:r>
    </w:p>
    <w:p w14:paraId="2E005089" w14:textId="77777777" w:rsidR="0054727B" w:rsidRDefault="002C3E59">
      <w:pPr>
        <w:pStyle w:val="Akapitzlist"/>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zreorganizował personel, </w:t>
      </w:r>
    </w:p>
    <w:p w14:paraId="5D1E518A" w14:textId="77777777" w:rsidR="0054727B" w:rsidRDefault="002C3E59">
      <w:pPr>
        <w:pStyle w:val="Akapitzlist"/>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wdrożył system sprawozdawczości i kontroli, </w:t>
      </w:r>
    </w:p>
    <w:p w14:paraId="6F2AF6B1" w14:textId="77777777" w:rsidR="0054727B" w:rsidRDefault="002C3E59">
      <w:pPr>
        <w:pStyle w:val="Akapitzlist"/>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utworzył struktury audytu wewnętrznego do monitorowania przestrzegania przepisów, wewnętrznych regulacji lub standardów, </w:t>
      </w:r>
    </w:p>
    <w:p w14:paraId="5E46E327" w14:textId="77777777" w:rsidR="0054727B" w:rsidRDefault="002C3E59">
      <w:pPr>
        <w:pStyle w:val="Akapitzlist"/>
        <w:numPr>
          <w:ilvl w:val="4"/>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wprowadził wewnętrzne regulacje dotyczące odpowiedzialności i odszkodowań</w:t>
      </w:r>
      <w:r>
        <w:rPr>
          <w:rFonts w:ascii="Times New Roman" w:hAnsi="Times New Roman" w:cs="Times New Roman"/>
          <w:color w:val="000000"/>
          <w:sz w:val="22"/>
          <w:szCs w:val="22"/>
        </w:rPr>
        <w:br/>
        <w:t xml:space="preserve">za nieprzestrzeganie przepisów, wewnętrznych regulacji lub standardów. </w:t>
      </w:r>
    </w:p>
    <w:p w14:paraId="60853CF0" w14:textId="77777777" w:rsidR="0054727B" w:rsidRDefault="0054727B">
      <w:pPr>
        <w:spacing w:line="276" w:lineRule="auto"/>
        <w:ind w:left="1416"/>
        <w:jc w:val="both"/>
        <w:rPr>
          <w:rFonts w:ascii="Times New Roman" w:hAnsi="Times New Roman" w:cs="Times New Roman"/>
          <w:color w:val="000000"/>
          <w:sz w:val="22"/>
          <w:szCs w:val="22"/>
        </w:rPr>
      </w:pPr>
    </w:p>
    <w:p w14:paraId="727FA0FF" w14:textId="77777777" w:rsidR="0054727B" w:rsidRDefault="002C3E59">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ocenia, czy podjęte przez Wykonawcę czynności, o których mowa w pkt. 4, są wystarczające do wykazania jego rzetelności, uwzględniając wagę i szczególne okoliczności czynu Wykonawcy. Jeżeli podjęte przez Wykonawcę czynności nie są wystarczające do wykazania jego rzetelności, Zamawiający wyklucza Wykonawcę.</w:t>
      </w:r>
    </w:p>
    <w:p w14:paraId="2550405D" w14:textId="77777777" w:rsidR="0054727B" w:rsidRDefault="0054727B">
      <w:pPr>
        <w:pStyle w:val="Akapitzlist"/>
        <w:spacing w:line="276" w:lineRule="auto"/>
        <w:ind w:left="360"/>
        <w:jc w:val="both"/>
        <w:rPr>
          <w:rFonts w:ascii="Times New Roman" w:hAnsi="Times New Roman" w:cs="Times New Roman"/>
          <w:sz w:val="22"/>
          <w:szCs w:val="22"/>
        </w:rPr>
      </w:pPr>
    </w:p>
    <w:p w14:paraId="12C1EEA7" w14:textId="77777777" w:rsidR="0054727B" w:rsidRDefault="002C3E59">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Zgodnie z art. 7 ust. 1 ustawy z dnia 13 kwietnia 2022 r. o szczególnych rozwiązaniach w zakresie przeciwdziałania wspieraniu agresji na Ukrainę oraz służących ochronie bezpieczeństwa </w:t>
      </w:r>
      <w:r>
        <w:rPr>
          <w:rFonts w:ascii="Times New Roman" w:hAnsi="Times New Roman" w:cs="Times New Roman"/>
          <w:sz w:val="22"/>
          <w:szCs w:val="22"/>
        </w:rPr>
        <w:lastRenderedPageBreak/>
        <w:t>narodowego (Dz. U. z 2023 poz. 1497 ze zm.), zwanej dalej także „ustawą”, z postępowania</w:t>
      </w:r>
      <w:r>
        <w:rPr>
          <w:rFonts w:ascii="Times New Roman" w:hAnsi="Times New Roman" w:cs="Times New Roman"/>
          <w:sz w:val="22"/>
          <w:szCs w:val="22"/>
        </w:rPr>
        <w:br/>
        <w:t>o udzielenie zamówienia publicznego wyklucza się również:</w:t>
      </w:r>
    </w:p>
    <w:p w14:paraId="34ED3F5B" w14:textId="77777777" w:rsidR="0054727B" w:rsidRDefault="0054727B">
      <w:pPr>
        <w:pStyle w:val="Akapitzlist"/>
        <w:rPr>
          <w:rFonts w:ascii="Times New Roman" w:hAnsi="Times New Roman" w:cs="Times New Roman"/>
          <w:sz w:val="22"/>
          <w:szCs w:val="22"/>
        </w:rPr>
      </w:pPr>
    </w:p>
    <w:p w14:paraId="0CA452DD" w14:textId="77777777" w:rsidR="0054727B" w:rsidRDefault="0054727B">
      <w:pPr>
        <w:pStyle w:val="Akapitzlist"/>
        <w:numPr>
          <w:ilvl w:val="0"/>
          <w:numId w:val="14"/>
        </w:numPr>
        <w:spacing w:line="276" w:lineRule="auto"/>
        <w:jc w:val="both"/>
        <w:rPr>
          <w:rFonts w:ascii="Times New Roman" w:hAnsi="Times New Roman" w:cs="Times New Roman"/>
          <w:vanish/>
          <w:sz w:val="22"/>
          <w:szCs w:val="22"/>
        </w:rPr>
      </w:pPr>
    </w:p>
    <w:p w14:paraId="170BA2BB" w14:textId="77777777" w:rsidR="0054727B" w:rsidRDefault="0054727B">
      <w:pPr>
        <w:pStyle w:val="Akapitzlist"/>
        <w:numPr>
          <w:ilvl w:val="0"/>
          <w:numId w:val="14"/>
        </w:numPr>
        <w:spacing w:line="276" w:lineRule="auto"/>
        <w:jc w:val="both"/>
        <w:rPr>
          <w:rFonts w:ascii="Times New Roman" w:hAnsi="Times New Roman" w:cs="Times New Roman"/>
          <w:vanish/>
          <w:sz w:val="22"/>
          <w:szCs w:val="22"/>
        </w:rPr>
      </w:pPr>
    </w:p>
    <w:p w14:paraId="346EAD7C" w14:textId="77777777" w:rsidR="0054727B" w:rsidRDefault="0054727B">
      <w:pPr>
        <w:pStyle w:val="Akapitzlist"/>
        <w:numPr>
          <w:ilvl w:val="0"/>
          <w:numId w:val="14"/>
        </w:numPr>
        <w:spacing w:line="276" w:lineRule="auto"/>
        <w:jc w:val="both"/>
        <w:rPr>
          <w:rFonts w:ascii="Times New Roman" w:hAnsi="Times New Roman" w:cs="Times New Roman"/>
          <w:vanish/>
          <w:sz w:val="22"/>
          <w:szCs w:val="22"/>
        </w:rPr>
      </w:pPr>
    </w:p>
    <w:p w14:paraId="150247D0" w14:textId="77777777" w:rsidR="0054727B" w:rsidRDefault="0054727B">
      <w:pPr>
        <w:pStyle w:val="Akapitzlist"/>
        <w:numPr>
          <w:ilvl w:val="0"/>
          <w:numId w:val="14"/>
        </w:numPr>
        <w:spacing w:line="276" w:lineRule="auto"/>
        <w:jc w:val="both"/>
        <w:rPr>
          <w:rFonts w:ascii="Times New Roman" w:hAnsi="Times New Roman" w:cs="Times New Roman"/>
          <w:vanish/>
          <w:sz w:val="22"/>
          <w:szCs w:val="22"/>
        </w:rPr>
      </w:pPr>
    </w:p>
    <w:p w14:paraId="1389C145" w14:textId="77777777" w:rsidR="0054727B" w:rsidRDefault="0054727B">
      <w:pPr>
        <w:pStyle w:val="Akapitzlist"/>
        <w:numPr>
          <w:ilvl w:val="0"/>
          <w:numId w:val="14"/>
        </w:numPr>
        <w:spacing w:line="276" w:lineRule="auto"/>
        <w:jc w:val="both"/>
        <w:rPr>
          <w:rFonts w:ascii="Times New Roman" w:hAnsi="Times New Roman" w:cs="Times New Roman"/>
          <w:vanish/>
          <w:sz w:val="22"/>
          <w:szCs w:val="22"/>
        </w:rPr>
      </w:pPr>
    </w:p>
    <w:p w14:paraId="26C82B37" w14:textId="77777777" w:rsidR="0054727B" w:rsidRDefault="0054727B">
      <w:pPr>
        <w:pStyle w:val="Akapitzlist"/>
        <w:numPr>
          <w:ilvl w:val="0"/>
          <w:numId w:val="14"/>
        </w:numPr>
        <w:spacing w:line="276" w:lineRule="auto"/>
        <w:jc w:val="both"/>
        <w:rPr>
          <w:rFonts w:ascii="Times New Roman" w:hAnsi="Times New Roman" w:cs="Times New Roman"/>
          <w:vanish/>
          <w:sz w:val="22"/>
          <w:szCs w:val="22"/>
        </w:rPr>
      </w:pPr>
    </w:p>
    <w:p w14:paraId="682EAAD4" w14:textId="23B0CA8B" w:rsidR="0054727B" w:rsidRDefault="002C3E59">
      <w:pPr>
        <w:pStyle w:val="Akapitzlist"/>
        <w:numPr>
          <w:ilvl w:val="1"/>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Wykonawcę wymienionego w wykazach określonych w Rozporządzeniu Rady (WE)</w:t>
      </w:r>
      <w:r>
        <w:rPr>
          <w:rFonts w:ascii="Times New Roman" w:hAnsi="Times New Roman" w:cs="Times New Roman"/>
          <w:sz w:val="22"/>
          <w:szCs w:val="22"/>
        </w:rPr>
        <w:br/>
        <w:t xml:space="preserve">nr 765/2006 z dnia 18 maja 2006 r. dotyczącego środków ograniczających w związku z sytuacją na Białorusi i </w:t>
      </w:r>
      <w:r>
        <w:rPr>
          <w:rFonts w:ascii="Times New Roman" w:hAnsi="Times New Roman" w:cs="Times New Roman"/>
          <w:sz w:val="22"/>
          <w:szCs w:val="22"/>
        </w:rPr>
        <w:t>udziałem Białorusi w agresji Rosji wobec Ukrainy (Dz. U. UE. L. 134.1</w:t>
      </w:r>
      <w:r w:rsidR="00BA6B6A">
        <w:rPr>
          <w:rFonts w:ascii="Times New Roman" w:hAnsi="Times New Roman" w:cs="Times New Roman"/>
          <w:sz w:val="22"/>
          <w:szCs w:val="22"/>
        </w:rPr>
        <w:br/>
      </w:r>
      <w:r>
        <w:rPr>
          <w:rFonts w:ascii="Times New Roman" w:hAnsi="Times New Roman" w:cs="Times New Roman"/>
          <w:sz w:val="22"/>
          <w:szCs w:val="22"/>
        </w:rPr>
        <w:t xml:space="preserve">z 20.05.2006 r.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xml:space="preserve">. zm.), zwanym dalej rozporządzeniem 765/2006 i w Rozporządzeniu Rady (UE) nr 269/2014 z dnia 17 marca 2014r w sprawie środków ograniczających w odniesieniu do działań podważających integralność terytorialną, suwerenność i niezależność Ukrainy lub im zagrażających (Dz. U. UE. L. 78.6 z 17.03.2014 r.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zm.), zwanym dalej rozporządzeniem 269/2014, albo wpisanego na listę na podstawie decyzji w sprawie wpisu na li</w:t>
      </w:r>
      <w:r>
        <w:rPr>
          <w:rFonts w:ascii="Times New Roman" w:hAnsi="Times New Roman" w:cs="Times New Roman"/>
          <w:sz w:val="22"/>
          <w:szCs w:val="22"/>
        </w:rPr>
        <w:t>stę rozstrzygającej o zastosowaniu środka, o którym mowa w art. 1 pkt. 3) ustawy;</w:t>
      </w:r>
    </w:p>
    <w:p w14:paraId="615C7CA7" w14:textId="77777777" w:rsidR="0054727B" w:rsidRDefault="002C3E59">
      <w:pPr>
        <w:pStyle w:val="Akapitzlist"/>
        <w:numPr>
          <w:ilvl w:val="1"/>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Wykonawcę, którego beneficjentem rzeczywistym w rozumieniu ustawy z dnia 1 marca 2018r.</w:t>
      </w:r>
      <w:r>
        <w:rPr>
          <w:rFonts w:ascii="Times New Roman" w:hAnsi="Times New Roman" w:cs="Times New Roman"/>
          <w:sz w:val="22"/>
          <w:szCs w:val="22"/>
        </w:rPr>
        <w:br/>
        <w:t>o przeciwdziałaniu praniu pieniędzy oraz finansowaniu terroryzmu (Dz. U. z 2023 poz. 1124 ze zm.) jest osoba wymieniona w wykazach określonych w rozporządzeniu 765/2006</w:t>
      </w:r>
      <w:r>
        <w:rPr>
          <w:rFonts w:ascii="Times New Roman" w:hAnsi="Times New Roman" w:cs="Times New Roman"/>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26F340" w14:textId="77777777" w:rsidR="0054727B" w:rsidRDefault="002C3E59">
      <w:pPr>
        <w:pStyle w:val="Akapitzlist"/>
        <w:numPr>
          <w:ilvl w:val="1"/>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Wykonawcę, którego jednostką dominującą w rozumieniu art. 3 ust. 1 pkt. 37) ustawy</w:t>
      </w:r>
      <w:r>
        <w:rPr>
          <w:rFonts w:ascii="Times New Roman" w:hAnsi="Times New Roman" w:cs="Times New Roman"/>
          <w:sz w:val="22"/>
          <w:szCs w:val="22"/>
        </w:rPr>
        <w:br/>
        <w:t>z dnia 29 września 1994 r. o rachunkowości (Dz. U. z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w:t>
      </w:r>
      <w:r>
        <w:rPr>
          <w:rFonts w:ascii="Times New Roman" w:hAnsi="Times New Roman" w:cs="Times New Roman"/>
          <w:sz w:val="22"/>
          <w:szCs w:val="22"/>
        </w:rPr>
        <w:br/>
        <w:t xml:space="preserve">o zastosowaniu środka, o którym mowa w art. 1 pkt. 3) ustawy. </w:t>
      </w:r>
    </w:p>
    <w:p w14:paraId="554EBD42" w14:textId="77777777" w:rsidR="0054727B" w:rsidRDefault="0054727B">
      <w:pPr>
        <w:pStyle w:val="Akapitzlist"/>
        <w:spacing w:line="276" w:lineRule="auto"/>
        <w:ind w:left="792"/>
        <w:jc w:val="both"/>
        <w:rPr>
          <w:rFonts w:ascii="Times New Roman" w:hAnsi="Times New Roman" w:cs="Times New Roman"/>
          <w:sz w:val="22"/>
          <w:szCs w:val="22"/>
        </w:rPr>
      </w:pPr>
    </w:p>
    <w:p w14:paraId="48BF731B" w14:textId="77777777" w:rsidR="0054727B" w:rsidRDefault="002C3E59">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Wykluczenie następuje na okres trwania okoliczności określonych w art. 7 ust. 1 ustawy</w:t>
      </w:r>
      <w:r>
        <w:rPr>
          <w:rFonts w:ascii="Times New Roman" w:hAnsi="Times New Roman" w:cs="Times New Roman"/>
          <w:sz w:val="22"/>
          <w:szCs w:val="22"/>
        </w:rPr>
        <w:br/>
        <w:t>z dnia 13 kwietnia 2022 r. o szczególnych rozwiązaniach w zakresie przeciwdziałania wspieraniu agresji na Ukrainę oraz służących ochronie bezpieczeństwa narodowego.</w:t>
      </w:r>
    </w:p>
    <w:p w14:paraId="73AF9C63" w14:textId="77777777" w:rsidR="0054727B" w:rsidRDefault="0054727B">
      <w:pPr>
        <w:pStyle w:val="Akapitzlist"/>
        <w:spacing w:line="276" w:lineRule="auto"/>
        <w:ind w:left="360"/>
        <w:jc w:val="both"/>
        <w:rPr>
          <w:rFonts w:ascii="Times New Roman" w:hAnsi="Times New Roman" w:cs="Times New Roman"/>
          <w:sz w:val="22"/>
          <w:szCs w:val="22"/>
        </w:rPr>
      </w:pPr>
    </w:p>
    <w:p w14:paraId="330F6A0B" w14:textId="77777777" w:rsidR="0054727B" w:rsidRDefault="002C3E59">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Wykonawcy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w:t>
      </w:r>
      <w:r>
        <w:rPr>
          <w:rFonts w:ascii="Times New Roman" w:hAnsi="Times New Roman" w:cs="Times New Roman"/>
          <w:sz w:val="22"/>
          <w:szCs w:val="22"/>
        </w:rPr>
        <w: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163E702" w14:textId="77777777" w:rsidR="0054727B" w:rsidRDefault="0054727B">
      <w:pPr>
        <w:pStyle w:val="Akapitzlist"/>
        <w:spacing w:line="276" w:lineRule="auto"/>
        <w:ind w:left="360"/>
        <w:jc w:val="both"/>
        <w:rPr>
          <w:rFonts w:ascii="Times New Roman" w:hAnsi="Times New Roman" w:cs="Times New Roman"/>
          <w:sz w:val="22"/>
          <w:szCs w:val="22"/>
        </w:rPr>
      </w:pPr>
    </w:p>
    <w:p w14:paraId="20A22EB7" w14:textId="77777777" w:rsidR="0054727B" w:rsidRDefault="002C3E59">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Osoba lub podmiot podlegające wykluczeniu na podstawie art. 7 ust. 1 ustawy z dnia 13 kwietnia 2022r. o szczególnych rozwiązaniach w zakresie przeciwdziałania wspieraniu agresji na Ukrainę oraz służących ochronie bezpieczeństwa narodowego, które w okresie tego wykluczenia ubiegają się o udzielenie zamówienia publicznego lub biorą udział w postępowaniu o udzielenie zamówienia publicznego, podlegają karze pieniężnej.</w:t>
      </w:r>
    </w:p>
    <w:p w14:paraId="08E6E70B" w14:textId="77777777" w:rsidR="0054727B" w:rsidRDefault="0054727B">
      <w:pPr>
        <w:pStyle w:val="Akapitzlist"/>
        <w:spacing w:line="276" w:lineRule="auto"/>
        <w:ind w:left="360"/>
        <w:jc w:val="both"/>
        <w:rPr>
          <w:rFonts w:ascii="Times New Roman" w:hAnsi="Times New Roman" w:cs="Times New Roman"/>
          <w:sz w:val="22"/>
          <w:szCs w:val="22"/>
        </w:rPr>
      </w:pPr>
    </w:p>
    <w:p w14:paraId="1D3A4C31" w14:textId="77777777" w:rsidR="0054727B" w:rsidRDefault="002C3E59">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Zgodnie z art. 5k ust. 1 rozporządzenia Rady (UE) nr 833/2014 z dnia 31.07.2014 roku dot. środków </w:t>
      </w:r>
      <w:r>
        <w:rPr>
          <w:rFonts w:ascii="Times New Roman" w:hAnsi="Times New Roman" w:cs="Times New Roman"/>
          <w:sz w:val="22"/>
          <w:szCs w:val="22"/>
        </w:rPr>
        <w:lastRenderedPageBreak/>
        <w:t>ograniczających w związku z działaniami Rosji destabilizującymi sytuację na Ukrainie</w:t>
      </w:r>
      <w:r>
        <w:rPr>
          <w:rFonts w:ascii="Times New Roman" w:hAnsi="Times New Roman" w:cs="Times New Roman"/>
          <w:sz w:val="22"/>
          <w:szCs w:val="22"/>
        </w:rPr>
        <w:br/>
        <w:t>(Dz. Urz. UE nr L 229 z 31.07.2014r, str. 1), dalej: rozporządzenie 833/2014, w brzmieniu nadanym rozporządzeniem Rady (UE) 2022/576 w sprawie zmiany rozporządzenia  (UE) nr 833/2014</w:t>
      </w:r>
      <w:r>
        <w:rPr>
          <w:rFonts w:ascii="Times New Roman" w:hAnsi="Times New Roman" w:cs="Times New Roman"/>
          <w:sz w:val="22"/>
          <w:szCs w:val="22"/>
        </w:rPr>
        <w:br/>
        <w:t>dot. środków ograniczających w związku z działaniami Rosji destabilizującymi sytuację na Ukrainie (Dz. Urz. UE nr L 111 z 08.04.2022r, str. 1), dalej: rozporządzenie 2022/576 zakazuje się udzielania wszelkich zamówień publicznych lub koncesji o</w:t>
      </w:r>
      <w:r>
        <w:rPr>
          <w:rFonts w:ascii="Times New Roman" w:hAnsi="Times New Roman" w:cs="Times New Roman"/>
          <w:sz w:val="22"/>
          <w:szCs w:val="22"/>
        </w:rPr>
        <w:t>bjętych zakresem dyrektyw w sprawie zamówień publicznych, w tym w szczególności dyrektywy Parlamentu Europejskiego i Rady 2014/24/UE</w:t>
      </w:r>
      <w:r>
        <w:rPr>
          <w:rFonts w:ascii="Times New Roman" w:hAnsi="Times New Roman" w:cs="Times New Roman"/>
          <w:sz w:val="22"/>
          <w:szCs w:val="22"/>
        </w:rPr>
        <w:br/>
        <w:t>z dnia 26.02.2014r w sprawie zamówień publicznych, a także zakresem art. 7 i 8, art. 10 lit. b)-f)</w:t>
      </w:r>
      <w:r>
        <w:rPr>
          <w:rFonts w:ascii="Times New Roman" w:hAnsi="Times New Roman" w:cs="Times New Roman"/>
          <w:sz w:val="22"/>
          <w:szCs w:val="22"/>
        </w:rPr>
        <w:br/>
        <w:t>i lit. h)-j) tej dyrektywy, na rzecz lub z udziałem:</w:t>
      </w:r>
    </w:p>
    <w:p w14:paraId="6089BA4F" w14:textId="77777777" w:rsidR="0054727B" w:rsidRDefault="002C3E59">
      <w:pPr>
        <w:pStyle w:val="Akapitzlist"/>
        <w:numPr>
          <w:ilvl w:val="0"/>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obywateli rosyjskich lub osób fizycznych lub prawnych, podmiotów lub organów z siedzibą</w:t>
      </w:r>
      <w:r>
        <w:rPr>
          <w:rFonts w:ascii="Times New Roman" w:hAnsi="Times New Roman" w:cs="Times New Roman"/>
          <w:sz w:val="22"/>
          <w:szCs w:val="22"/>
        </w:rPr>
        <w:br/>
        <w:t xml:space="preserve">w Rosji; </w:t>
      </w:r>
    </w:p>
    <w:p w14:paraId="1EBD3F9E" w14:textId="77777777" w:rsidR="0054727B" w:rsidRDefault="002C3E59">
      <w:pPr>
        <w:pStyle w:val="Akapitzlist"/>
        <w:numPr>
          <w:ilvl w:val="0"/>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osób prawnych, podmiotów lub organów, do których prawa własności bezpośrednio lub pośrednio w ponad 50% należą do podmiotu, o którym mowa w lit. a) w/w przepisu; lub </w:t>
      </w:r>
    </w:p>
    <w:p w14:paraId="5D3E5ED9" w14:textId="77777777" w:rsidR="0054727B" w:rsidRDefault="002C3E59">
      <w:pPr>
        <w:pStyle w:val="Akapitzlist"/>
        <w:numPr>
          <w:ilvl w:val="0"/>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osób fizycznych lub prawnych, podmiotów lub organów działających w imieniu lub pod kierunkiem podmiotu, o którym mowa w lit. a) lub b) w/w przepisu, w tym podwykonawców, dostawców lub podmiotów, na których zdolności polega </w:t>
      </w:r>
      <w:proofErr w:type="spellStart"/>
      <w:r>
        <w:rPr>
          <w:rFonts w:ascii="Times New Roman" w:hAnsi="Times New Roman" w:cs="Times New Roman"/>
          <w:sz w:val="22"/>
          <w:szCs w:val="22"/>
        </w:rPr>
        <w:t>sięw</w:t>
      </w:r>
      <w:proofErr w:type="spellEnd"/>
      <w:r>
        <w:rPr>
          <w:rFonts w:ascii="Times New Roman" w:hAnsi="Times New Roman" w:cs="Times New Roman"/>
          <w:sz w:val="22"/>
          <w:szCs w:val="22"/>
        </w:rPr>
        <w:t xml:space="preserve"> rozumieniu dyrektyw w sprawie zamówień publicznych, w przypadku gdy przypada na nich ponad 10 % wartości zamówienia.</w:t>
      </w:r>
    </w:p>
    <w:p w14:paraId="3CC98B7D" w14:textId="77777777" w:rsidR="0054727B" w:rsidRDefault="002C3E59">
      <w:pPr>
        <w:spacing w:line="276" w:lineRule="auto"/>
        <w:ind w:left="425"/>
        <w:jc w:val="both"/>
        <w:rPr>
          <w:rFonts w:ascii="Times New Roman" w:hAnsi="Times New Roman" w:cs="Times New Roman"/>
          <w:sz w:val="22"/>
          <w:szCs w:val="22"/>
        </w:rPr>
      </w:pPr>
      <w:r>
        <w:rPr>
          <w:rFonts w:ascii="Times New Roman" w:hAnsi="Times New Roman" w:cs="Times New Roman"/>
          <w:sz w:val="22"/>
          <w:szCs w:val="22"/>
        </w:rPr>
        <w:t xml:space="preserve">Zatem podstawą do wykluczenia w niniejszym postępowaniu jest również wspomniany art. 5k ust. 1 rozporządzenia Rady (UE) nr 833/2014 z dnia </w:t>
      </w:r>
      <w:r>
        <w:rPr>
          <w:rFonts w:ascii="Times New Roman" w:hAnsi="Times New Roman" w:cs="Times New Roman"/>
          <w:sz w:val="22"/>
          <w:szCs w:val="22"/>
        </w:rPr>
        <w:t>31.07.2014 roku dot. środków ograniczających</w:t>
      </w:r>
      <w:r>
        <w:rPr>
          <w:rFonts w:ascii="Times New Roman" w:hAnsi="Times New Roman" w:cs="Times New Roman"/>
          <w:sz w:val="22"/>
          <w:szCs w:val="22"/>
        </w:rPr>
        <w:br/>
        <w:t>w związku z działaniami Rosji destabilizującymi sytuację na Ukrainie (Dz. Urz. UE nr L 229</w:t>
      </w:r>
      <w:r>
        <w:rPr>
          <w:rFonts w:ascii="Times New Roman" w:hAnsi="Times New Roman" w:cs="Times New Roman"/>
          <w:sz w:val="22"/>
          <w:szCs w:val="22"/>
        </w:rPr>
        <w:br/>
        <w:t>z 31.07.2014r, str. 1).</w:t>
      </w:r>
    </w:p>
    <w:p w14:paraId="1AF92064" w14:textId="77777777" w:rsidR="0054727B" w:rsidRDefault="0054727B">
      <w:pPr>
        <w:spacing w:line="276" w:lineRule="auto"/>
        <w:ind w:left="340" w:hanging="340"/>
        <w:jc w:val="both"/>
        <w:rPr>
          <w:rFonts w:ascii="Times New Roman" w:hAnsi="Times New Roman" w:cs="Times New Roman"/>
          <w:color w:val="000000"/>
          <w:sz w:val="22"/>
          <w:szCs w:val="22"/>
        </w:rPr>
      </w:pPr>
    </w:p>
    <w:p w14:paraId="625C57F8" w14:textId="77777777" w:rsidR="0054727B" w:rsidRDefault="002C3E59">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może wykluczyć Wykonawcę na każdym etapie postępowania o udzielenie zamówienia.</w:t>
      </w:r>
    </w:p>
    <w:p w14:paraId="0BA7B56A" w14:textId="77777777" w:rsidR="0054727B" w:rsidRDefault="0054727B">
      <w:pPr>
        <w:pStyle w:val="Akapitzlist"/>
        <w:spacing w:line="276" w:lineRule="auto"/>
        <w:ind w:left="360"/>
        <w:jc w:val="both"/>
        <w:rPr>
          <w:rFonts w:ascii="Times New Roman" w:hAnsi="Times New Roman" w:cs="Times New Roman"/>
          <w:sz w:val="22"/>
          <w:szCs w:val="22"/>
        </w:rPr>
      </w:pPr>
    </w:p>
    <w:p w14:paraId="3BE761B3" w14:textId="77777777" w:rsidR="0054727B" w:rsidRDefault="002C3E59">
      <w:pPr>
        <w:pStyle w:val="Akapitzlist"/>
        <w:numPr>
          <w:ilvl w:val="0"/>
          <w:numId w:val="13"/>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odrzuca ofertę, jeżeli:</w:t>
      </w:r>
    </w:p>
    <w:p w14:paraId="369BE0BA"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15090B1A"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16FB9B85"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4D8A0433"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42CFEBEC"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3D9A9CF1"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6F83AC14"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296D7600"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6754A5DB"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356BA3D1"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7D7859EB"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0D1E9A24" w14:textId="77777777" w:rsidR="0054727B" w:rsidRDefault="0054727B">
      <w:pPr>
        <w:pStyle w:val="Akapitzlist"/>
        <w:numPr>
          <w:ilvl w:val="0"/>
          <w:numId w:val="16"/>
        </w:numPr>
        <w:spacing w:line="276" w:lineRule="auto"/>
        <w:jc w:val="both"/>
        <w:rPr>
          <w:rFonts w:ascii="Times New Roman" w:hAnsi="Times New Roman" w:cs="Times New Roman"/>
          <w:vanish/>
          <w:color w:val="000000"/>
          <w:sz w:val="22"/>
          <w:szCs w:val="22"/>
        </w:rPr>
      </w:pPr>
    </w:p>
    <w:p w14:paraId="6A0BFDAA" w14:textId="77777777" w:rsidR="0054727B" w:rsidRDefault="002C3E59">
      <w:pPr>
        <w:pStyle w:val="Akapitzlist"/>
        <w:numPr>
          <w:ilvl w:val="1"/>
          <w:numId w:val="16"/>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została złożona po terminie składania ofert;</w:t>
      </w:r>
    </w:p>
    <w:p w14:paraId="690F5180" w14:textId="77777777" w:rsidR="0054727B" w:rsidRDefault="002C3E59">
      <w:pPr>
        <w:pStyle w:val="Akapitzlist"/>
        <w:numPr>
          <w:ilvl w:val="1"/>
          <w:numId w:val="16"/>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 xml:space="preserve">została złożona przez Wykonawcę: </w:t>
      </w:r>
    </w:p>
    <w:p w14:paraId="0BB6872D" w14:textId="77777777" w:rsidR="0054727B" w:rsidRDefault="002C3E59">
      <w:pPr>
        <w:numPr>
          <w:ilvl w:val="0"/>
          <w:numId w:val="1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podlegającego wykluczeniu z postępowania, lub </w:t>
      </w:r>
    </w:p>
    <w:p w14:paraId="746C7D7F" w14:textId="77777777" w:rsidR="0054727B" w:rsidRDefault="002C3E59">
      <w:pPr>
        <w:numPr>
          <w:ilvl w:val="0"/>
          <w:numId w:val="1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niespełniającego warunków udziału w postępowaniu, lub </w:t>
      </w:r>
    </w:p>
    <w:p w14:paraId="01175B2A" w14:textId="77777777" w:rsidR="0054727B" w:rsidRDefault="002C3E59">
      <w:pPr>
        <w:numPr>
          <w:ilvl w:val="0"/>
          <w:numId w:val="1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który nie złożył w przewidzianym terminie oświadczenia, o którym mowa w art. 125 ust. 1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lub podmiotowego środka dowodowego, potwierdzających brak podstaw wykluczenia lub spełnianie warunków udziału w postępowaniu lub innych dokumentów lub oświadczeń; </w:t>
      </w:r>
    </w:p>
    <w:p w14:paraId="78110EA1"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416B356B"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48ED23B6"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4C7FCECA"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5E2CF4C5"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7DB71E27"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750CB048"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02D3AC93"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0D9044F8"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72B28F19"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47289AFB"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7BCE7469" w14:textId="77777777" w:rsidR="0054727B" w:rsidRDefault="0054727B">
      <w:pPr>
        <w:pStyle w:val="Akapitzlist"/>
        <w:numPr>
          <w:ilvl w:val="0"/>
          <w:numId w:val="18"/>
        </w:numPr>
        <w:spacing w:line="276" w:lineRule="auto"/>
        <w:jc w:val="both"/>
        <w:rPr>
          <w:rFonts w:ascii="Times New Roman" w:hAnsi="Times New Roman" w:cs="Times New Roman"/>
          <w:vanish/>
          <w:color w:val="000000"/>
          <w:sz w:val="22"/>
          <w:szCs w:val="22"/>
        </w:rPr>
      </w:pPr>
    </w:p>
    <w:p w14:paraId="3A54C932" w14:textId="77777777" w:rsidR="0054727B" w:rsidRDefault="0054727B">
      <w:pPr>
        <w:pStyle w:val="Akapitzlist"/>
        <w:numPr>
          <w:ilvl w:val="1"/>
          <w:numId w:val="18"/>
        </w:numPr>
        <w:spacing w:line="276" w:lineRule="auto"/>
        <w:jc w:val="both"/>
        <w:rPr>
          <w:rFonts w:ascii="Times New Roman" w:hAnsi="Times New Roman" w:cs="Times New Roman"/>
          <w:vanish/>
          <w:color w:val="000000"/>
          <w:sz w:val="22"/>
          <w:szCs w:val="22"/>
        </w:rPr>
      </w:pPr>
    </w:p>
    <w:p w14:paraId="61B7501D" w14:textId="77777777" w:rsidR="0054727B" w:rsidRDefault="0054727B">
      <w:pPr>
        <w:pStyle w:val="Akapitzlist"/>
        <w:numPr>
          <w:ilvl w:val="1"/>
          <w:numId w:val="18"/>
        </w:numPr>
        <w:spacing w:line="276" w:lineRule="auto"/>
        <w:jc w:val="both"/>
        <w:rPr>
          <w:rFonts w:ascii="Times New Roman" w:hAnsi="Times New Roman" w:cs="Times New Roman"/>
          <w:vanish/>
          <w:color w:val="000000"/>
          <w:sz w:val="22"/>
          <w:szCs w:val="22"/>
        </w:rPr>
      </w:pPr>
    </w:p>
    <w:p w14:paraId="50895747" w14:textId="77777777" w:rsidR="0054727B" w:rsidRDefault="002C3E59">
      <w:pPr>
        <w:pStyle w:val="Akapitzlist"/>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jest niezgodna z przepisami ustawy;</w:t>
      </w:r>
    </w:p>
    <w:p w14:paraId="3FE62A77" w14:textId="77777777" w:rsidR="0054727B" w:rsidRDefault="002C3E59">
      <w:pPr>
        <w:pStyle w:val="Akapitzlist"/>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jest nieważna na podstawie odrębnych przepisów;</w:t>
      </w:r>
    </w:p>
    <w:p w14:paraId="7BF7F1BE" w14:textId="77777777" w:rsidR="0054727B" w:rsidRDefault="002C3E59">
      <w:pPr>
        <w:pStyle w:val="Akapitzlist"/>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jej treść jest niezgodna z warunkami zamówienia;</w:t>
      </w:r>
    </w:p>
    <w:p w14:paraId="7201F00B" w14:textId="77777777" w:rsidR="0054727B" w:rsidRDefault="002C3E59">
      <w:pPr>
        <w:pStyle w:val="Akapitzlist"/>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nie została sporządzona lub przekazana w sposób zgodny z wymaganiami technicznymi oraz organizacyjnymi sporządzania lub przekazywania ofert przy użyciu środków komunikacji elektronicznej określonymi przez Zamawiającego;</w:t>
      </w:r>
    </w:p>
    <w:p w14:paraId="4F62D719" w14:textId="77777777" w:rsidR="0054727B" w:rsidRDefault="002C3E59">
      <w:pPr>
        <w:pStyle w:val="Akapitzlist"/>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została złożona w warunkach czynu nieuczciwej konkurencji w rozumieniu ustawy</w:t>
      </w:r>
      <w:r>
        <w:rPr>
          <w:rFonts w:ascii="Times New Roman" w:hAnsi="Times New Roman" w:cs="Times New Roman"/>
          <w:color w:val="000000"/>
          <w:sz w:val="22"/>
          <w:szCs w:val="22"/>
        </w:rPr>
        <w:br/>
        <w:t>z dnia 16 kwietnia 1993 r. o zwalczaniu nieuczciwej konkurencji;</w:t>
      </w:r>
    </w:p>
    <w:p w14:paraId="1DE2B2B9" w14:textId="77777777" w:rsidR="0054727B" w:rsidRDefault="002C3E59">
      <w:pPr>
        <w:pStyle w:val="Akapitzlist"/>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zawiera rażąco niską cenę lub koszt w stosunku do przedmiotu zamówienia;</w:t>
      </w:r>
    </w:p>
    <w:p w14:paraId="1CEF387A" w14:textId="77777777" w:rsidR="0054727B" w:rsidRDefault="002C3E59">
      <w:pPr>
        <w:pStyle w:val="Akapitzlist"/>
        <w:numPr>
          <w:ilvl w:val="1"/>
          <w:numId w:val="18"/>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zawiera błędy w obliczeniu ceny;</w:t>
      </w:r>
    </w:p>
    <w:p w14:paraId="20566EEC" w14:textId="77777777" w:rsidR="0054727B" w:rsidRDefault="002C3E59">
      <w:pPr>
        <w:pStyle w:val="Akapitzlist"/>
        <w:numPr>
          <w:ilvl w:val="1"/>
          <w:numId w:val="18"/>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highlight w:val="white"/>
        </w:rPr>
        <w:t>W</w:t>
      </w:r>
      <w:r>
        <w:rPr>
          <w:rFonts w:ascii="Times New Roman" w:hAnsi="Times New Roman" w:cs="Times New Roman"/>
          <w:color w:val="000000"/>
          <w:sz w:val="22"/>
          <w:szCs w:val="22"/>
        </w:rPr>
        <w:t>ykonawca w wyznaczonym terminie zakwestionował poprawienie omyłki, o której mowa</w:t>
      </w:r>
      <w:r>
        <w:rPr>
          <w:rFonts w:ascii="Times New Roman" w:hAnsi="Times New Roman" w:cs="Times New Roman"/>
          <w:color w:val="000000"/>
          <w:sz w:val="22"/>
          <w:szCs w:val="22"/>
        </w:rPr>
        <w:br/>
      </w:r>
      <w:r>
        <w:rPr>
          <w:rFonts w:ascii="Times New Roman" w:hAnsi="Times New Roman" w:cs="Times New Roman"/>
          <w:color w:val="000000"/>
          <w:sz w:val="22"/>
          <w:szCs w:val="22"/>
        </w:rPr>
        <w:t xml:space="preserve">w art. 223 ust. 2 pkt. 3)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w:t>
      </w:r>
    </w:p>
    <w:p w14:paraId="2EEA1BF7" w14:textId="77777777" w:rsidR="0054727B" w:rsidRDefault="002C3E59">
      <w:pPr>
        <w:pStyle w:val="Akapitzlist"/>
        <w:numPr>
          <w:ilvl w:val="1"/>
          <w:numId w:val="18"/>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rPr>
        <w:t>Wykonawca nie wyraził pisemnej zgody na przedłużenie terminu związania ofertą;</w:t>
      </w:r>
    </w:p>
    <w:p w14:paraId="663FB077" w14:textId="77777777" w:rsidR="0054727B" w:rsidRDefault="002C3E59">
      <w:pPr>
        <w:pStyle w:val="Akapitzlist"/>
        <w:numPr>
          <w:ilvl w:val="1"/>
          <w:numId w:val="18"/>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highlight w:val="white"/>
        </w:rPr>
        <w:lastRenderedPageBreak/>
        <w:t>W</w:t>
      </w:r>
      <w:r>
        <w:rPr>
          <w:rFonts w:ascii="Times New Roman" w:hAnsi="Times New Roman" w:cs="Times New Roman"/>
          <w:color w:val="000000"/>
          <w:sz w:val="22"/>
          <w:szCs w:val="22"/>
        </w:rPr>
        <w:t>ykonawca nie wyraził pisemnej zgody na wybór jego oferty po upływie terminu związania ofertą;</w:t>
      </w:r>
    </w:p>
    <w:p w14:paraId="3461A7FD" w14:textId="77777777" w:rsidR="0054727B" w:rsidRDefault="002C3E59">
      <w:pPr>
        <w:pStyle w:val="Akapitzlist"/>
        <w:numPr>
          <w:ilvl w:val="1"/>
          <w:numId w:val="18"/>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rPr>
        <w:t>jej przyjęcie naruszałoby bezpieczeństwo publiczne lub istotny interes bezpieczeństwa państwa, a tego bezpieczeństwa lub interesu nie można zagwarantować w inny sposób.</w:t>
      </w:r>
    </w:p>
    <w:p w14:paraId="217657D3" w14:textId="77777777" w:rsidR="0054727B" w:rsidRDefault="0054727B">
      <w:pPr>
        <w:spacing w:line="276" w:lineRule="auto"/>
        <w:jc w:val="both"/>
        <w:rPr>
          <w:rFonts w:ascii="Times New Roman" w:hAnsi="Times New Roman" w:cs="Times New Roman"/>
          <w:color w:val="000000"/>
          <w:sz w:val="22"/>
          <w:szCs w:val="22"/>
        </w:rPr>
      </w:pPr>
    </w:p>
    <w:p w14:paraId="5413F4FF" w14:textId="77777777" w:rsidR="0054727B" w:rsidRDefault="002C3E59">
      <w:pPr>
        <w:pStyle w:val="Akapitzlist"/>
        <w:numPr>
          <w:ilvl w:val="0"/>
          <w:numId w:val="18"/>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Ocena spełnienia warunków udziału w postępowaniu oraz niepodleganie wykluczeniu dokonywana będzie w oparciu o złożone przez Wykonawcę w niniejszym postępowaniu oświadczenia oraz dokumenty.</w:t>
      </w:r>
    </w:p>
    <w:p w14:paraId="1CAAAF15" w14:textId="77777777" w:rsidR="0054727B" w:rsidRDefault="0054727B">
      <w:pPr>
        <w:spacing w:line="276" w:lineRule="auto"/>
        <w:ind w:left="340" w:hanging="340"/>
        <w:jc w:val="both"/>
        <w:rPr>
          <w:rFonts w:ascii="Times New Roman" w:hAnsi="Times New Roman" w:cs="Times New Roman"/>
          <w:color w:val="000000"/>
          <w:sz w:val="22"/>
          <w:szCs w:val="22"/>
        </w:rPr>
      </w:pPr>
    </w:p>
    <w:p w14:paraId="5B0B874D"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VII. Wykaz oświadczeń i dokumentów potwierdzających spełnianie warunków udziału</w:t>
      </w:r>
      <w:r>
        <w:rPr>
          <w:rFonts w:ascii="Times New Roman" w:hAnsi="Times New Roman" w:cs="Times New Roman"/>
          <w:b/>
          <w:color w:val="000000"/>
          <w:sz w:val="22"/>
          <w:szCs w:val="22"/>
        </w:rPr>
        <w:br/>
        <w:t>w postępowaniu oraz brak podstaw wykluczenia</w:t>
      </w:r>
    </w:p>
    <w:p w14:paraId="64528A89" w14:textId="77777777" w:rsidR="0054727B" w:rsidRDefault="0054727B">
      <w:pPr>
        <w:spacing w:line="276" w:lineRule="auto"/>
        <w:jc w:val="both"/>
        <w:rPr>
          <w:rFonts w:ascii="Times New Roman" w:hAnsi="Times New Roman" w:cs="Times New Roman"/>
          <w:color w:val="000000"/>
          <w:sz w:val="22"/>
          <w:szCs w:val="22"/>
        </w:rPr>
      </w:pPr>
    </w:p>
    <w:p w14:paraId="4D998362"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Na ofertę składają się następujące dokumenty i załączniki:</w:t>
      </w:r>
    </w:p>
    <w:p w14:paraId="155229BC" w14:textId="77777777" w:rsidR="0054727B" w:rsidRDefault="002C3E59">
      <w:pPr>
        <w:tabs>
          <w:tab w:val="left" w:pos="851"/>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ab/>
        <w:t xml:space="preserve">Formularz ofertowy </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wypełniony i podpisany przez Wykonawcę;</w:t>
      </w:r>
    </w:p>
    <w:p w14:paraId="0C17D0B1" w14:textId="77777777" w:rsidR="0054727B" w:rsidRDefault="002C3E59">
      <w:pPr>
        <w:tabs>
          <w:tab w:val="left" w:pos="851"/>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1.2. </w:t>
      </w:r>
      <w:r>
        <w:rPr>
          <w:rFonts w:ascii="Times New Roman" w:hAnsi="Times New Roman" w:cs="Times New Roman"/>
          <w:color w:val="000000"/>
          <w:sz w:val="22"/>
          <w:szCs w:val="22"/>
        </w:rPr>
        <w:tab/>
        <w:t xml:space="preserve">Oświadczenie Wykonawcy o niepodleganiu wykluczeniu, o którym mowa w art. 125 ust. 1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wypełnione i podpisane przez Wykonawcę, które stanowić będzie wstępne potwierdzenie braku podstaw do wykluczenia;</w:t>
      </w:r>
    </w:p>
    <w:p w14:paraId="08ADBD0B" w14:textId="77777777" w:rsidR="0054727B" w:rsidRDefault="002C3E59">
      <w:pPr>
        <w:tabs>
          <w:tab w:val="left" w:pos="851"/>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1.3. </w:t>
      </w:r>
      <w:r>
        <w:rPr>
          <w:rFonts w:ascii="Times New Roman" w:eastAsia="Times New Roman" w:hAnsi="Times New Roman" w:cs="Times New Roman"/>
          <w:color w:val="000000"/>
          <w:sz w:val="22"/>
          <w:szCs w:val="22"/>
        </w:rPr>
        <w:tab/>
        <w:t>Dokumenty potwierdzające posiadanie uprawnień/pełnomocnictw osób składających ofertę,</w:t>
      </w:r>
      <w:r>
        <w:rPr>
          <w:rFonts w:ascii="Times New Roman" w:eastAsia="Times New Roman" w:hAnsi="Times New Roman" w:cs="Times New Roman"/>
          <w:color w:val="000000"/>
          <w:sz w:val="22"/>
          <w:szCs w:val="22"/>
        </w:rPr>
        <w:br/>
        <w:t>o ile nie wynikają z przepisów prawa lub z przedstawionych dokumentów rejestrowych;</w:t>
      </w:r>
    </w:p>
    <w:p w14:paraId="0C39FEF4" w14:textId="77777777" w:rsidR="0054727B" w:rsidRDefault="0054727B">
      <w:pPr>
        <w:spacing w:line="276" w:lineRule="auto"/>
        <w:jc w:val="both"/>
        <w:rPr>
          <w:rFonts w:ascii="Times New Roman" w:hAnsi="Times New Roman" w:cs="Times New Roman"/>
          <w:color w:val="000000"/>
          <w:sz w:val="22"/>
          <w:szCs w:val="22"/>
        </w:rPr>
      </w:pPr>
    </w:p>
    <w:p w14:paraId="27F693B5"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 xml:space="preserve">W przypadku kiedy ofertę składają </w:t>
      </w:r>
      <w:r>
        <w:rPr>
          <w:rFonts w:ascii="Times New Roman" w:hAnsi="Times New Roman" w:cs="Times New Roman"/>
          <w:b/>
          <w:bCs/>
          <w:color w:val="000000"/>
          <w:sz w:val="22"/>
          <w:szCs w:val="22"/>
          <w:u w:val="single"/>
        </w:rPr>
        <w:t>Wykonawcy wspólnie ubiegający</w:t>
      </w:r>
      <w:r>
        <w:rPr>
          <w:rFonts w:ascii="Times New Roman" w:hAnsi="Times New Roman" w:cs="Times New Roman"/>
          <w:color w:val="000000"/>
          <w:sz w:val="22"/>
          <w:szCs w:val="22"/>
        </w:rPr>
        <w:t xml:space="preserve"> się o udzielenie zamówienia (konsorcjum/spółka cywilna), musi ona spełniać następujące warunki:</w:t>
      </w:r>
    </w:p>
    <w:p w14:paraId="398D6204"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2.1. </w:t>
      </w:r>
      <w:r>
        <w:rPr>
          <w:rFonts w:ascii="Times New Roman" w:hAnsi="Times New Roman" w:cs="Times New Roman"/>
          <w:color w:val="000000"/>
          <w:sz w:val="22"/>
          <w:szCs w:val="22"/>
        </w:rPr>
        <w:tab/>
        <w:t xml:space="preserve">Wykonawcy ustanawiają pełnomocnika do </w:t>
      </w:r>
      <w:r>
        <w:rPr>
          <w:rFonts w:ascii="Times New Roman" w:hAnsi="Times New Roman" w:cs="Times New Roman"/>
          <w:color w:val="000000"/>
          <w:sz w:val="22"/>
          <w:szCs w:val="22"/>
        </w:rPr>
        <w:t>reprezentowania ich w postępowaniu o udzielenie zamówienia albo do reprezentowania w postępowaniu i zawarcia umowy w sprawie zamówienia publicznego.</w:t>
      </w:r>
    </w:p>
    <w:p w14:paraId="7FF6166E"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2.2. </w:t>
      </w:r>
      <w:r>
        <w:rPr>
          <w:rFonts w:ascii="Times New Roman" w:hAnsi="Times New Roman" w:cs="Times New Roman"/>
          <w:color w:val="000000"/>
          <w:sz w:val="22"/>
          <w:szCs w:val="22"/>
        </w:rPr>
        <w:tab/>
        <w:t xml:space="preserve">Stosowne pełnomocnictwo, o którym mowa powyżej, powinno być </w:t>
      </w:r>
      <w:r>
        <w:rPr>
          <w:rFonts w:ascii="Times New Roman" w:eastAsia="Times New Roman" w:hAnsi="Times New Roman" w:cs="Times New Roman"/>
          <w:color w:val="000000"/>
          <w:sz w:val="22"/>
          <w:szCs w:val="22"/>
          <w:lang w:bidi="ar-SA"/>
        </w:rPr>
        <w:t>sporządzone</w:t>
      </w:r>
      <w:r>
        <w:rPr>
          <w:rFonts w:ascii="Times New Roman" w:hAnsi="Times New Roman" w:cs="Times New Roman"/>
          <w:color w:val="000000"/>
          <w:sz w:val="22"/>
          <w:szCs w:val="22"/>
        </w:rPr>
        <w:t xml:space="preserve"> w formie elektronicznej (czyli opatrzonej podpisem kwalifikowanym) lub w postaci elektronicznej opatrzonej podpisem zaufanym lub podpisem osobistym przez osoby upoważnione</w:t>
      </w:r>
      <w:r>
        <w:rPr>
          <w:rFonts w:ascii="Times New Roman" w:hAnsi="Times New Roman" w:cs="Times New Roman"/>
          <w:color w:val="000000"/>
          <w:sz w:val="22"/>
          <w:szCs w:val="22"/>
        </w:rPr>
        <w:br/>
        <w:t>do reprezentowania Wykonawców oraz zostać przekazane w ofercie wspólnej Wykonawców.</w:t>
      </w:r>
      <w:r>
        <w:rPr>
          <w:rFonts w:ascii="Times New Roman" w:hAnsi="Times New Roman" w:cs="Times New Roman"/>
          <w:color w:val="000000"/>
          <w:sz w:val="22"/>
          <w:szCs w:val="22"/>
        </w:rPr>
        <w:br/>
      </w:r>
      <w:r>
        <w:rPr>
          <w:rFonts w:ascii="Times New Roman" w:hAnsi="Times New Roman" w:cs="Times New Roman"/>
          <w:sz w:val="22"/>
          <w:szCs w:val="22"/>
        </w:rPr>
        <w:t>W przypadku gdy pełnomocnictwo zostanie sporządzone jako dokument w postaci papierowej</w:t>
      </w:r>
      <w:r>
        <w:rPr>
          <w:rFonts w:ascii="Times New Roman" w:hAnsi="Times New Roman" w:cs="Times New Roman"/>
          <w:sz w:val="22"/>
          <w:szCs w:val="22"/>
        </w:rPr>
        <w:br/>
        <w:t>i opatrzone własnoręcznym podpisem, przekazuje się cyfrowe odwzorowanie tego dokumentu opatrzone</w:t>
      </w:r>
      <w:r>
        <w:rPr>
          <w:rFonts w:ascii="Times New Roman" w:hAnsi="Times New Roman" w:cs="Times New Roman"/>
          <w:sz w:val="22"/>
          <w:szCs w:val="22"/>
        </w:rPr>
        <w:t xml:space="preserve"> kwalifikowanym podpisem elektronicznym, podpisem zaufanym lub podpisem osobistym, poświadczającym zgodność cyfrowego odwzorowania z dokumentem w postaci papierowej. Takiego poświadczenia dokonuje </w:t>
      </w:r>
      <w:r>
        <w:rPr>
          <w:rFonts w:ascii="Times New Roman" w:hAnsi="Times New Roman" w:cs="Times New Roman"/>
          <w:sz w:val="22"/>
          <w:szCs w:val="22"/>
          <w:u w:val="single"/>
        </w:rPr>
        <w:t>mocodawca</w:t>
      </w:r>
      <w:r>
        <w:rPr>
          <w:rFonts w:ascii="Times New Roman" w:hAnsi="Times New Roman" w:cs="Times New Roman"/>
          <w:sz w:val="22"/>
          <w:szCs w:val="22"/>
        </w:rPr>
        <w:t>.</w:t>
      </w:r>
    </w:p>
    <w:p w14:paraId="1EC77824"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2.3. </w:t>
      </w:r>
      <w:r>
        <w:rPr>
          <w:rFonts w:ascii="Times New Roman" w:hAnsi="Times New Roman" w:cs="Times New Roman"/>
          <w:color w:val="000000"/>
          <w:sz w:val="22"/>
          <w:szCs w:val="22"/>
        </w:rPr>
        <w:tab/>
        <w:t>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14:paraId="6558D26B"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2.4. </w:t>
      </w:r>
      <w:r>
        <w:rPr>
          <w:rFonts w:ascii="Times New Roman" w:hAnsi="Times New Roman" w:cs="Times New Roman"/>
          <w:color w:val="000000"/>
          <w:sz w:val="22"/>
          <w:szCs w:val="22"/>
        </w:rPr>
        <w:tab/>
        <w:t>W przypadku wspólnego ubiegania się o zamówienie przez Wykonawców, oświadczenie,</w:t>
      </w:r>
      <w:r>
        <w:rPr>
          <w:rFonts w:ascii="Times New Roman" w:hAnsi="Times New Roman" w:cs="Times New Roman"/>
          <w:color w:val="000000"/>
          <w:sz w:val="22"/>
          <w:szCs w:val="22"/>
        </w:rPr>
        <w:br/>
        <w:t xml:space="preserve">o którym mowa w pkt. 1 </w:t>
      </w:r>
      <w:proofErr w:type="spellStart"/>
      <w:r>
        <w:rPr>
          <w:rFonts w:ascii="Times New Roman" w:hAnsi="Times New Roman" w:cs="Times New Roman"/>
          <w:color w:val="000000"/>
          <w:sz w:val="22"/>
          <w:szCs w:val="22"/>
        </w:rPr>
        <w:t>ppkt</w:t>
      </w:r>
      <w:proofErr w:type="spellEnd"/>
      <w:r>
        <w:rPr>
          <w:rFonts w:ascii="Times New Roman" w:hAnsi="Times New Roman" w:cs="Times New Roman"/>
          <w:color w:val="000000"/>
          <w:sz w:val="22"/>
          <w:szCs w:val="22"/>
        </w:rPr>
        <w:t>. 1.2, składa każdy z Wykonawców. Oświadczenia te potwierdzają brak podstaw wykluczenia oraz spełnianie warunków udziału w postępowaniu w zakresie, w jakim każdy z Wykonawców wykazuje spełnianie warunków udziału</w:t>
      </w:r>
      <w:r>
        <w:rPr>
          <w:rFonts w:ascii="Times New Roman" w:hAnsi="Times New Roman" w:cs="Times New Roman"/>
          <w:color w:val="000000"/>
          <w:sz w:val="22"/>
          <w:szCs w:val="22"/>
        </w:rPr>
        <w:br/>
        <w:t>w postępowaniu.</w:t>
      </w:r>
    </w:p>
    <w:p w14:paraId="1B8D4ECE"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2.5. </w:t>
      </w:r>
      <w:r>
        <w:rPr>
          <w:rFonts w:ascii="Times New Roman" w:hAnsi="Times New Roman" w:cs="Times New Roman"/>
          <w:color w:val="000000"/>
          <w:sz w:val="22"/>
          <w:szCs w:val="22"/>
        </w:rPr>
        <w:tab/>
        <w:t>Nie dopuszcza się uczestniczenia któregokolwiek z Wykonawców wspólnie ubiegających</w:t>
      </w:r>
      <w:r>
        <w:rPr>
          <w:rFonts w:ascii="Times New Roman" w:hAnsi="Times New Roman" w:cs="Times New Roman"/>
          <w:color w:val="000000"/>
          <w:sz w:val="22"/>
          <w:szCs w:val="22"/>
        </w:rPr>
        <w:br/>
        <w:t>się o udzielnie zamówienia w więcej niż jednej grupie Wykonawców wspólnie ubiegających się o udzielenie zamówienia. Niedopuszczalnym jest również złożenie przez któregokolwiek</w:t>
      </w:r>
      <w:r>
        <w:rPr>
          <w:rFonts w:ascii="Times New Roman" w:hAnsi="Times New Roman" w:cs="Times New Roman"/>
          <w:color w:val="000000"/>
          <w:sz w:val="22"/>
          <w:szCs w:val="22"/>
        </w:rPr>
        <w:br/>
        <w:t xml:space="preserve">z Wykonawców wspólnie ubiegających się o udzielnie zamówienia, równocześnie oferty </w:t>
      </w:r>
      <w:r>
        <w:rPr>
          <w:rFonts w:ascii="Times New Roman" w:hAnsi="Times New Roman" w:cs="Times New Roman"/>
          <w:color w:val="000000"/>
          <w:sz w:val="22"/>
          <w:szCs w:val="22"/>
        </w:rPr>
        <w:lastRenderedPageBreak/>
        <w:t>indywidualnej oraz w ramach grupy Wykonawców wspólnie ubiegających się o udzielenie zamówienia.</w:t>
      </w:r>
    </w:p>
    <w:p w14:paraId="1714F8F3"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2.6. </w:t>
      </w:r>
      <w:r>
        <w:rPr>
          <w:rFonts w:ascii="Times New Roman" w:hAnsi="Times New Roman" w:cs="Times New Roman"/>
          <w:color w:val="000000"/>
          <w:sz w:val="22"/>
          <w:szCs w:val="22"/>
        </w:rPr>
        <w:tab/>
        <w:t>Przepisy dotyczące Wykonawcy stosuje się odpowiednio do Wykonawców wspólnie ubiegających się o udzielenie zamówienia.</w:t>
      </w:r>
    </w:p>
    <w:p w14:paraId="1A9F3A07"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2.7. </w:t>
      </w:r>
      <w:r>
        <w:rPr>
          <w:rFonts w:ascii="Times New Roman" w:hAnsi="Times New Roman" w:cs="Times New Roman"/>
          <w:color w:val="000000"/>
          <w:sz w:val="22"/>
          <w:szCs w:val="22"/>
        </w:rPr>
        <w:tab/>
        <w:t xml:space="preserve">Jeżeli zostanie wybrana oferta Wykonawców wspólnie ubiegających się o udzielenie zamówienia, Zamawiający zażąda przedłożenia przed zawarciem umowy w sprawie zamówienia publicznego kopii umowy regulującej współpracę tych Wykonawców. </w:t>
      </w:r>
    </w:p>
    <w:p w14:paraId="6981D769" w14:textId="77777777" w:rsidR="0054727B" w:rsidRDefault="0054727B">
      <w:pPr>
        <w:spacing w:line="276" w:lineRule="auto"/>
        <w:jc w:val="both"/>
        <w:rPr>
          <w:rFonts w:ascii="Times New Roman" w:hAnsi="Times New Roman" w:cs="Times New Roman"/>
          <w:color w:val="000000"/>
          <w:sz w:val="22"/>
          <w:szCs w:val="22"/>
        </w:rPr>
      </w:pPr>
    </w:p>
    <w:p w14:paraId="3531D22E"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Postanowienia dotyczące składanych w niniejszym postępowaniu dokumentów i oświadczeń:</w:t>
      </w:r>
    </w:p>
    <w:p w14:paraId="5358EBED" w14:textId="77777777" w:rsidR="0054727B" w:rsidRDefault="002C3E59">
      <w:pPr>
        <w:spacing w:line="276" w:lineRule="auto"/>
        <w:ind w:left="850" w:hanging="510"/>
        <w:jc w:val="both"/>
        <w:rPr>
          <w:rFonts w:ascii="Times New Roman" w:hAnsi="Times New Roman" w:cs="Times New Roman"/>
          <w:sz w:val="22"/>
          <w:szCs w:val="22"/>
        </w:rPr>
      </w:pPr>
      <w:r>
        <w:rPr>
          <w:rStyle w:val="Uwydatnienie"/>
          <w:rFonts w:ascii="Times New Roman" w:hAnsi="Times New Roman" w:cs="Times New Roman"/>
          <w:i w:val="0"/>
          <w:iCs w:val="0"/>
          <w:color w:val="000000"/>
          <w:sz w:val="22"/>
          <w:szCs w:val="22"/>
        </w:rPr>
        <w:t xml:space="preserve">3.1. </w:t>
      </w:r>
      <w:r>
        <w:rPr>
          <w:rStyle w:val="Uwydatnienie"/>
          <w:rFonts w:ascii="Times New Roman" w:hAnsi="Times New Roman" w:cs="Times New Roman"/>
          <w:i w:val="0"/>
          <w:iCs w:val="0"/>
          <w:color w:val="000000"/>
          <w:sz w:val="22"/>
          <w:szCs w:val="22"/>
        </w:rPr>
        <w:tab/>
        <w:t xml:space="preserve">Formularz ofertowy i oświadczenie, o którym mowa w pkt. 1 </w:t>
      </w:r>
      <w:proofErr w:type="spellStart"/>
      <w:r>
        <w:rPr>
          <w:rStyle w:val="Uwydatnienie"/>
          <w:rFonts w:ascii="Times New Roman" w:hAnsi="Times New Roman" w:cs="Times New Roman"/>
          <w:i w:val="0"/>
          <w:iCs w:val="0"/>
          <w:color w:val="000000"/>
          <w:sz w:val="22"/>
          <w:szCs w:val="22"/>
        </w:rPr>
        <w:t>ppkt</w:t>
      </w:r>
      <w:proofErr w:type="spellEnd"/>
      <w:r>
        <w:rPr>
          <w:rStyle w:val="Uwydatnienie"/>
          <w:rFonts w:ascii="Times New Roman" w:hAnsi="Times New Roman" w:cs="Times New Roman"/>
          <w:i w:val="0"/>
          <w:iCs w:val="0"/>
          <w:color w:val="000000"/>
          <w:sz w:val="22"/>
          <w:szCs w:val="22"/>
        </w:rPr>
        <w:t xml:space="preserve">. 1.2 składa się, pod rygorem nieważności, w formie elektronicznej </w:t>
      </w:r>
      <w:r>
        <w:rPr>
          <w:rStyle w:val="Uwydatnienie"/>
          <w:rFonts w:ascii="Times New Roman" w:hAnsi="Times New Roman" w:cs="Times New Roman"/>
          <w:bCs/>
          <w:i w:val="0"/>
          <w:iCs w:val="0"/>
          <w:color w:val="000000"/>
          <w:sz w:val="22"/>
          <w:szCs w:val="22"/>
        </w:rPr>
        <w:t>(czyli opatrzonej podpisem kwalifikowanym)</w:t>
      </w:r>
      <w:r>
        <w:rPr>
          <w:rStyle w:val="Uwydatnienie"/>
          <w:rFonts w:ascii="Times New Roman" w:hAnsi="Times New Roman" w:cs="Times New Roman"/>
          <w:i w:val="0"/>
          <w:iCs w:val="0"/>
          <w:color w:val="000000"/>
          <w:sz w:val="22"/>
          <w:szCs w:val="22"/>
        </w:rPr>
        <w:t xml:space="preserve"> lub</w:t>
      </w:r>
      <w:r>
        <w:rPr>
          <w:rStyle w:val="Uwydatnienie"/>
          <w:rFonts w:ascii="Times New Roman" w:hAnsi="Times New Roman" w:cs="Times New Roman"/>
          <w:i w:val="0"/>
          <w:iCs w:val="0"/>
          <w:color w:val="000000"/>
          <w:sz w:val="22"/>
          <w:szCs w:val="22"/>
        </w:rPr>
        <w:br/>
      </w:r>
      <w:r>
        <w:rPr>
          <w:rStyle w:val="Uwydatnienie"/>
          <w:rFonts w:ascii="Times New Roman" w:eastAsia="Times New Roman" w:hAnsi="Times New Roman" w:cs="Times New Roman"/>
          <w:i w:val="0"/>
          <w:color w:val="000000"/>
          <w:sz w:val="22"/>
          <w:szCs w:val="22"/>
          <w:lang w:eastAsia="pl-PL"/>
        </w:rPr>
        <w:t>w postaci elektronicznej opatrzonej podpisem zaufanym lub podpisem osobistym osoby działającej w imieniu Wykonawcy.</w:t>
      </w:r>
    </w:p>
    <w:p w14:paraId="155FCC4D" w14:textId="77777777" w:rsidR="0054727B" w:rsidRDefault="002C3E59">
      <w:pPr>
        <w:spacing w:line="276" w:lineRule="auto"/>
        <w:ind w:left="850" w:hanging="510"/>
        <w:jc w:val="both"/>
        <w:rPr>
          <w:rFonts w:ascii="Times New Roman" w:hAnsi="Times New Roman" w:cs="Times New Roman"/>
          <w:sz w:val="22"/>
          <w:szCs w:val="22"/>
        </w:rPr>
      </w:pPr>
      <w:r>
        <w:rPr>
          <w:rStyle w:val="Uwydatnienie"/>
          <w:rFonts w:ascii="Times New Roman" w:eastAsia="Times New Roman" w:hAnsi="Times New Roman" w:cs="Times New Roman"/>
          <w:i w:val="0"/>
          <w:iCs w:val="0"/>
          <w:color w:val="000000"/>
          <w:sz w:val="22"/>
          <w:szCs w:val="22"/>
          <w:lang w:eastAsia="pl-PL"/>
        </w:rPr>
        <w:t>3.2.</w:t>
      </w:r>
      <w:r>
        <w:rPr>
          <w:rStyle w:val="Uwydatnienie"/>
          <w:rFonts w:ascii="Times New Roman" w:eastAsia="Times New Roman" w:hAnsi="Times New Roman" w:cs="Times New Roman"/>
          <w:i w:val="0"/>
          <w:iCs w:val="0"/>
          <w:color w:val="000000"/>
          <w:sz w:val="22"/>
          <w:szCs w:val="22"/>
          <w:lang w:eastAsia="pl-PL"/>
        </w:rPr>
        <w:tab/>
      </w:r>
      <w:r>
        <w:rPr>
          <w:rStyle w:val="Uwydatnienie"/>
          <w:rFonts w:ascii="Times New Roman" w:hAnsi="Times New Roman" w:cs="Times New Roman"/>
          <w:i w:val="0"/>
          <w:iCs w:val="0"/>
          <w:color w:val="000000"/>
          <w:sz w:val="22"/>
          <w:szCs w:val="22"/>
        </w:rPr>
        <w:t>Podmiotowe środki dowodowe</w:t>
      </w:r>
      <w:r>
        <w:rPr>
          <w:rFonts w:ascii="Times New Roman" w:hAnsi="Times New Roman" w:cs="Times New Roman"/>
          <w:color w:val="000000"/>
          <w:sz w:val="22"/>
          <w:szCs w:val="22"/>
        </w:rPr>
        <w:t xml:space="preserve"> oraz inne dokumenty lub oświadczenia, o których mowa</w:t>
      </w:r>
      <w:r>
        <w:rPr>
          <w:rFonts w:ascii="Times New Roman" w:hAnsi="Times New Roman" w:cs="Times New Roman"/>
          <w:color w:val="000000"/>
          <w:sz w:val="22"/>
          <w:szCs w:val="22"/>
        </w:rPr>
        <w:br/>
      </w:r>
      <w:r>
        <w:rPr>
          <w:rFonts w:ascii="Times New Roman" w:hAnsi="Times New Roman" w:cs="Times New Roman"/>
          <w:bCs/>
          <w:color w:val="000000"/>
          <w:sz w:val="22"/>
          <w:szCs w:val="22"/>
        </w:rPr>
        <w:t>w Rozporządzeniu Ministra Rozwoju, Pracy i Technologii z dnia 23 grudnia 2020 r. w sprawie podmiotowych środków dowodowych oraz innych dokumentów lub oświadczeń, jakich może żądać zamawiający od wykonawcy i wymagane zapisami SWZ</w:t>
      </w:r>
      <w:r>
        <w:rPr>
          <w:rFonts w:ascii="Times New Roman" w:hAnsi="Times New Roman" w:cs="Times New Roman"/>
          <w:color w:val="000000"/>
          <w:sz w:val="22"/>
          <w:szCs w:val="22"/>
        </w:rPr>
        <w:t xml:space="preserve">, składa się w formie elektronicznej </w:t>
      </w:r>
      <w:r>
        <w:rPr>
          <w:rStyle w:val="Uwydatnienie"/>
          <w:rFonts w:ascii="Times New Roman" w:hAnsi="Times New Roman" w:cs="Times New Roman"/>
          <w:bCs/>
          <w:i w:val="0"/>
          <w:iCs w:val="0"/>
          <w:color w:val="000000"/>
          <w:sz w:val="22"/>
          <w:szCs w:val="22"/>
        </w:rPr>
        <w:t xml:space="preserve">(czyli opatrzonej podpisem kwalifikowanym) lub </w:t>
      </w:r>
      <w:r>
        <w:rPr>
          <w:rFonts w:ascii="Times New Roman" w:hAnsi="Times New Roman" w:cs="Times New Roman"/>
          <w:color w:val="000000"/>
          <w:sz w:val="22"/>
          <w:szCs w:val="22"/>
        </w:rPr>
        <w:t>w postaci elektronicznej opatrzonej podpisem zaufanym lub podpisem osobistym.</w:t>
      </w:r>
    </w:p>
    <w:p w14:paraId="172D5A5A"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3.3. </w:t>
      </w:r>
      <w:r>
        <w:rPr>
          <w:rFonts w:ascii="Times New Roman" w:hAnsi="Times New Roman" w:cs="Times New Roman"/>
          <w:color w:val="000000"/>
          <w:sz w:val="22"/>
          <w:szCs w:val="22"/>
        </w:rPr>
        <w:tab/>
        <w:t>Dokumenty elektroniczne składane przez Wykonawców w niniejszym postępowaniu muszą spełniać łącznie następujące wymagania:</w:t>
      </w:r>
    </w:p>
    <w:p w14:paraId="41EFE0E6" w14:textId="77777777" w:rsidR="0054727B" w:rsidRDefault="002C3E59">
      <w:pPr>
        <w:pStyle w:val="Tekstpodstawowy4"/>
        <w:numPr>
          <w:ilvl w:val="1"/>
          <w:numId w:val="19"/>
        </w:numPr>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być utrwalone w sposób umożliwiający ich wielokrotne odczytanie, zapisanie</w:t>
      </w:r>
      <w:r>
        <w:rPr>
          <w:rFonts w:ascii="Times New Roman" w:hAnsi="Times New Roman" w:cs="Times New Roman"/>
          <w:color w:val="000000"/>
        </w:rPr>
        <w:br/>
        <w:t>i powielenie, a także przekazanie przy użyciu środków komunikacji elektronicznej lub na informatycznym nośniku danych;</w:t>
      </w:r>
    </w:p>
    <w:p w14:paraId="2A93A5DB" w14:textId="77777777" w:rsidR="0054727B" w:rsidRDefault="002C3E59">
      <w:pPr>
        <w:pStyle w:val="Tekstpodstawowy4"/>
        <w:numPr>
          <w:ilvl w:val="1"/>
          <w:numId w:val="19"/>
        </w:numPr>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umożliwiać prezentację treści w postaci elektronicznej, w szczególności przez wyświetlenie tej treści na monitorze ekranowym;</w:t>
      </w:r>
    </w:p>
    <w:p w14:paraId="7D4E9547" w14:textId="77777777" w:rsidR="0054727B" w:rsidRDefault="002C3E59">
      <w:pPr>
        <w:pStyle w:val="Tekstpodstawowy4"/>
        <w:numPr>
          <w:ilvl w:val="1"/>
          <w:numId w:val="19"/>
        </w:numPr>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umożliwiać prezentację treści w postaci papierowej, w szczególności za pomocą wydruku;</w:t>
      </w:r>
    </w:p>
    <w:p w14:paraId="4AC1B303" w14:textId="77777777" w:rsidR="0054727B" w:rsidRDefault="002C3E59">
      <w:pPr>
        <w:pStyle w:val="Tekstpodstawowy4"/>
        <w:numPr>
          <w:ilvl w:val="1"/>
          <w:numId w:val="19"/>
        </w:numPr>
        <w:shd w:val="clear" w:color="auto" w:fill="auto"/>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zawierać dane w układzie niepozostawiającym wątpliwości co do treści i kontekstu zapisanych informacji.</w:t>
      </w:r>
    </w:p>
    <w:p w14:paraId="03FD5B6D" w14:textId="77777777" w:rsidR="0054727B" w:rsidRDefault="002C3E59">
      <w:pPr>
        <w:spacing w:line="276" w:lineRule="auto"/>
        <w:ind w:left="850" w:hanging="510"/>
        <w:jc w:val="both"/>
        <w:rPr>
          <w:rFonts w:ascii="Times New Roman" w:hAnsi="Times New Roman" w:cs="Times New Roman"/>
          <w:sz w:val="22"/>
          <w:szCs w:val="22"/>
        </w:rPr>
      </w:pPr>
      <w:r>
        <w:rPr>
          <w:rStyle w:val="Uwydatnienie"/>
          <w:rFonts w:ascii="Times New Roman" w:eastAsia="Times New Roman" w:hAnsi="Times New Roman" w:cs="Times New Roman"/>
          <w:i w:val="0"/>
          <w:color w:val="000000"/>
          <w:sz w:val="22"/>
          <w:szCs w:val="22"/>
          <w:lang w:eastAsia="pl-PL"/>
        </w:rPr>
        <w:t>3.4.</w:t>
      </w:r>
      <w:r>
        <w:rPr>
          <w:rStyle w:val="Uwydatnienie"/>
          <w:rFonts w:ascii="Times New Roman" w:eastAsia="Times New Roman" w:hAnsi="Times New Roman" w:cs="Times New Roman"/>
          <w:i w:val="0"/>
          <w:color w:val="000000"/>
          <w:sz w:val="22"/>
          <w:szCs w:val="22"/>
          <w:lang w:eastAsia="pl-PL"/>
        </w:rPr>
        <w:tab/>
      </w:r>
      <w:r>
        <w:rPr>
          <w:rFonts w:ascii="Times New Roman" w:hAnsi="Times New Roman" w:cs="Times New Roman"/>
          <w:color w:val="000000"/>
          <w:sz w:val="22"/>
          <w:szCs w:val="22"/>
        </w:rPr>
        <w:t xml:space="preserve">Sposób sporządzenia oraz sposób przekazywania oświadczeń, podmiotowych środków dowodowych oraz innych informacji i dokumentów </w:t>
      </w:r>
      <w:r>
        <w:rPr>
          <w:rStyle w:val="Uwydatnienie"/>
          <w:rFonts w:ascii="Times New Roman" w:eastAsia="Times New Roman" w:hAnsi="Times New Roman" w:cs="Times New Roman"/>
          <w:i w:val="0"/>
          <w:color w:val="000000"/>
          <w:sz w:val="22"/>
          <w:szCs w:val="22"/>
          <w:lang w:eastAsia="pl-PL"/>
        </w:rPr>
        <w:t xml:space="preserve">odbywać się będzie na zasadach określonych w Rozporządzeniu Prezesa Rady Ministrów z dnia 30 grudnia 2020 r. </w:t>
      </w:r>
      <w:r>
        <w:rPr>
          <w:rStyle w:val="Uwydatnienie"/>
          <w:rFonts w:ascii="Times New Roman" w:eastAsia="Times New Roman" w:hAnsi="Times New Roman" w:cs="Times New Roman"/>
          <w:i w:val="0"/>
          <w:iCs w:val="0"/>
          <w:color w:val="000000"/>
          <w:sz w:val="22"/>
          <w:szCs w:val="22"/>
          <w:lang w:eastAsia="pl-PL"/>
        </w:rPr>
        <w:t>w sprawie sposobu sporządzania i przekazywania informacji oraz wymagań technicznych dla dokumentów elektronicznych oraz środków komunikacji elektronicznej w postępowaniu</w:t>
      </w:r>
      <w:r>
        <w:rPr>
          <w:rStyle w:val="Uwydatnienie"/>
          <w:rFonts w:ascii="Times New Roman" w:eastAsia="Times New Roman" w:hAnsi="Times New Roman" w:cs="Times New Roman"/>
          <w:i w:val="0"/>
          <w:iCs w:val="0"/>
          <w:color w:val="000000"/>
          <w:sz w:val="22"/>
          <w:szCs w:val="22"/>
          <w:lang w:eastAsia="pl-PL"/>
        </w:rPr>
        <w:br/>
        <w:t>o udzielenie zamówienia publicznego lub konkursie</w:t>
      </w:r>
      <w:r>
        <w:rPr>
          <w:rStyle w:val="Uwydatnienie"/>
          <w:rFonts w:ascii="Times New Roman" w:eastAsia="Times New Roman" w:hAnsi="Times New Roman" w:cs="Times New Roman"/>
          <w:i w:val="0"/>
          <w:color w:val="000000"/>
          <w:sz w:val="22"/>
          <w:szCs w:val="22"/>
          <w:lang w:eastAsia="pl-PL"/>
        </w:rPr>
        <w:t xml:space="preserve"> (Dz. U z 2020 r., poz. 2452).</w:t>
      </w:r>
    </w:p>
    <w:p w14:paraId="29A91634"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3.5. </w:t>
      </w:r>
      <w:r>
        <w:rPr>
          <w:rFonts w:ascii="Times New Roman" w:hAnsi="Times New Roman" w:cs="Times New Roman"/>
          <w:color w:val="000000"/>
          <w:sz w:val="22"/>
          <w:szCs w:val="22"/>
        </w:rPr>
        <w:tab/>
        <w:t>Podmiotowe środki dowodowe oraz inne dokumenty lub oświadczenia, sporządzone w języku obcym przekazuje się wraz z tłumaczeniem na język polski.</w:t>
      </w:r>
    </w:p>
    <w:p w14:paraId="56C585CE" w14:textId="77777777" w:rsidR="0054727B" w:rsidRDefault="0054727B">
      <w:pPr>
        <w:spacing w:line="276" w:lineRule="auto"/>
        <w:ind w:left="850" w:hanging="510"/>
        <w:jc w:val="both"/>
        <w:rPr>
          <w:rFonts w:ascii="Times New Roman" w:hAnsi="Times New Roman" w:cs="Times New Roman"/>
          <w:sz w:val="22"/>
          <w:szCs w:val="22"/>
        </w:rPr>
      </w:pPr>
    </w:p>
    <w:p w14:paraId="72AB2386" w14:textId="77777777" w:rsidR="0054727B" w:rsidRDefault="002C3E59">
      <w:pPr>
        <w:spacing w:line="276" w:lineRule="auto"/>
        <w:ind w:left="340" w:hanging="340"/>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4. </w:t>
      </w:r>
      <w:r>
        <w:rPr>
          <w:rFonts w:ascii="Times New Roman" w:eastAsia="Times New Roman" w:hAnsi="Times New Roman" w:cs="Times New Roman"/>
          <w:color w:val="000000"/>
          <w:sz w:val="22"/>
          <w:szCs w:val="22"/>
        </w:rPr>
        <w:tab/>
        <w:t xml:space="preserve">Zamawiający nie wymaga złożenia </w:t>
      </w:r>
      <w:r>
        <w:rPr>
          <w:rFonts w:ascii="Times New Roman" w:eastAsia="Times New Roman" w:hAnsi="Times New Roman" w:cs="Times New Roman"/>
          <w:color w:val="000000"/>
          <w:sz w:val="22"/>
          <w:szCs w:val="22"/>
        </w:rPr>
        <w:t>przedmiotowych środk</w:t>
      </w:r>
      <w:r>
        <w:rPr>
          <w:rFonts w:ascii="Times New Roman" w:eastAsia="Times New Roman" w:hAnsi="Times New Roman" w:cs="Times New Roman"/>
          <w:color w:val="000000"/>
          <w:sz w:val="22"/>
          <w:szCs w:val="22"/>
          <w:highlight w:val="white"/>
        </w:rPr>
        <w:t>ów dowodowych.</w:t>
      </w:r>
    </w:p>
    <w:p w14:paraId="2A7EB6E7" w14:textId="77777777" w:rsidR="0054727B" w:rsidRDefault="0054727B">
      <w:pPr>
        <w:spacing w:line="276" w:lineRule="auto"/>
        <w:rPr>
          <w:rFonts w:ascii="Times New Roman" w:hAnsi="Times New Roman" w:cs="Times New Roman"/>
          <w:color w:val="000000"/>
          <w:sz w:val="22"/>
          <w:szCs w:val="22"/>
        </w:rPr>
      </w:pPr>
    </w:p>
    <w:p w14:paraId="5A3B930F" w14:textId="77777777" w:rsidR="0054727B" w:rsidRDefault="0054727B">
      <w:pPr>
        <w:spacing w:line="276" w:lineRule="auto"/>
        <w:ind w:left="340" w:hanging="340"/>
        <w:rPr>
          <w:rFonts w:ascii="Times New Roman" w:hAnsi="Times New Roman" w:cs="Times New Roman"/>
          <w:color w:val="000000"/>
          <w:sz w:val="22"/>
          <w:szCs w:val="22"/>
        </w:rPr>
      </w:pPr>
    </w:p>
    <w:p w14:paraId="3A8589CE" w14:textId="77777777" w:rsidR="0054727B" w:rsidRDefault="002C3E59">
      <w:pPr>
        <w:spacing w:line="276" w:lineRule="auto"/>
        <w:ind w:left="340" w:hanging="340"/>
        <w:rPr>
          <w:rFonts w:ascii="Times New Roman" w:hAnsi="Times New Roman" w:cs="Times New Roman"/>
          <w:sz w:val="22"/>
          <w:szCs w:val="22"/>
        </w:rPr>
      </w:pPr>
      <w:r>
        <w:rPr>
          <w:rFonts w:ascii="Times New Roman" w:hAnsi="Times New Roman" w:cs="Times New Roman"/>
          <w:b/>
          <w:color w:val="000000"/>
          <w:sz w:val="22"/>
          <w:szCs w:val="22"/>
        </w:rPr>
        <w:t>VIII. Informacja o sposobie porozumiewania się Zamawiającego z Wykonawcami</w:t>
      </w:r>
    </w:p>
    <w:p w14:paraId="30047822" w14:textId="77777777" w:rsidR="0054727B" w:rsidRDefault="0054727B">
      <w:pPr>
        <w:spacing w:line="276" w:lineRule="auto"/>
        <w:ind w:left="340" w:hanging="340"/>
        <w:rPr>
          <w:rFonts w:ascii="Times New Roman" w:hAnsi="Times New Roman" w:cs="Times New Roman"/>
          <w:color w:val="000000"/>
          <w:sz w:val="22"/>
          <w:szCs w:val="22"/>
        </w:rPr>
      </w:pPr>
    </w:p>
    <w:p w14:paraId="36817117" w14:textId="77777777" w:rsidR="0054727B" w:rsidRDefault="002C3E59">
      <w:pPr>
        <w:pStyle w:val="Akapitzlist"/>
        <w:widowControl/>
        <w:numPr>
          <w:ilvl w:val="0"/>
          <w:numId w:val="2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Komunikacja między Zamawiającym, a Wykonawcami, w tym składanie ofert, wymiana informacji oraz przekazywanie dokumentów lub oświadczeń odbywa się przy użyciu środków komunikacji elektronicznej, za pośrednictwem Platformy zakupowej OPEN NEXUS, która </w:t>
      </w:r>
      <w:r>
        <w:rPr>
          <w:rFonts w:ascii="Times New Roman" w:hAnsi="Times New Roman" w:cs="Times New Roman"/>
          <w:sz w:val="22"/>
          <w:szCs w:val="22"/>
        </w:rPr>
        <w:lastRenderedPageBreak/>
        <w:t xml:space="preserve">dostępna jest na stronie </w:t>
      </w:r>
      <w:hyperlink r:id="rId14" w:history="1">
        <w:r>
          <w:rPr>
            <w:rStyle w:val="Hipercze"/>
            <w:rFonts w:ascii="Times New Roman" w:hAnsi="Times New Roman" w:cs="Times New Roman"/>
            <w:sz w:val="22"/>
            <w:szCs w:val="22"/>
          </w:rPr>
          <w:t>https://platformazakupowa.pl/</w:t>
        </w:r>
      </w:hyperlink>
      <w:r>
        <w:rPr>
          <w:rFonts w:ascii="Times New Roman" w:hAnsi="Times New Roman" w:cs="Times New Roman"/>
          <w:sz w:val="22"/>
          <w:szCs w:val="22"/>
        </w:rPr>
        <w:t xml:space="preserve"> (strona logowania: </w:t>
      </w:r>
      <w:hyperlink r:id="rId15" w:history="1">
        <w:r>
          <w:rPr>
            <w:rStyle w:val="Hipercze"/>
            <w:rFonts w:ascii="Times New Roman" w:hAnsi="Times New Roman" w:cs="Times New Roman"/>
            <w:sz w:val="22"/>
            <w:szCs w:val="22"/>
          </w:rPr>
          <w:t>https://platformazakupowa.pl/register/</w:t>
        </w:r>
      </w:hyperlink>
      <w:r>
        <w:rPr>
          <w:rFonts w:ascii="Times New Roman" w:hAnsi="Times New Roman" w:cs="Times New Roman"/>
          <w:sz w:val="22"/>
          <w:szCs w:val="22"/>
        </w:rPr>
        <w:t>).</w:t>
      </w:r>
    </w:p>
    <w:p w14:paraId="1EDC56CD" w14:textId="77777777" w:rsidR="0054727B" w:rsidRDefault="0054727B">
      <w:pPr>
        <w:pStyle w:val="Akapitzlist"/>
        <w:spacing w:line="276" w:lineRule="auto"/>
        <w:ind w:left="708"/>
        <w:jc w:val="both"/>
        <w:rPr>
          <w:rFonts w:ascii="Times New Roman" w:hAnsi="Times New Roman" w:cs="Times New Roman"/>
          <w:sz w:val="22"/>
          <w:szCs w:val="22"/>
        </w:rPr>
      </w:pPr>
    </w:p>
    <w:p w14:paraId="05FAA8FA" w14:textId="77777777" w:rsidR="0054727B" w:rsidRDefault="002C3E59">
      <w:pPr>
        <w:pStyle w:val="Akapitzlist"/>
        <w:widowControl/>
        <w:numPr>
          <w:ilvl w:val="0"/>
          <w:numId w:val="2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Przed przystąpieniem do składania oferty, Wykonawca jest zobowiązany zapoznać się</w:t>
      </w:r>
      <w:r>
        <w:rPr>
          <w:rFonts w:ascii="Times New Roman" w:hAnsi="Times New Roman" w:cs="Times New Roman"/>
          <w:sz w:val="22"/>
          <w:szCs w:val="22"/>
        </w:rPr>
        <w:br/>
        <w:t xml:space="preserve">z warunkami korzystania z Platformy OPEN NEXUS określonymi w regulaminie dostępnym pod adresem: </w:t>
      </w:r>
      <w:hyperlink r:id="rId16" w:history="1">
        <w:r>
          <w:rPr>
            <w:rStyle w:val="Hipercze"/>
            <w:rFonts w:ascii="Times New Roman" w:hAnsi="Times New Roman" w:cs="Times New Roman"/>
            <w:sz w:val="22"/>
            <w:szCs w:val="22"/>
          </w:rPr>
          <w:t>https://platformazakupowa.pl/strona/1-regulamin</w:t>
        </w:r>
      </w:hyperlink>
      <w:r>
        <w:rPr>
          <w:rFonts w:ascii="Times New Roman" w:hAnsi="Times New Roman" w:cs="Times New Roman"/>
          <w:sz w:val="22"/>
          <w:szCs w:val="22"/>
        </w:rPr>
        <w:t xml:space="preserve"> oraz ze szczegółową instrukcją obsługi Platformy OPEN NEXUS, która jest zamieszczona pod adresem:</w:t>
      </w:r>
    </w:p>
    <w:p w14:paraId="7C3142A1" w14:textId="77777777" w:rsidR="0054727B" w:rsidRDefault="002C3E59">
      <w:pPr>
        <w:widowControl/>
        <w:suppressAutoHyphens w:val="0"/>
        <w:spacing w:line="276" w:lineRule="auto"/>
        <w:ind w:firstLine="708"/>
        <w:jc w:val="both"/>
        <w:rPr>
          <w:rFonts w:ascii="Times New Roman" w:hAnsi="Times New Roman" w:cs="Times New Roman"/>
          <w:sz w:val="22"/>
          <w:szCs w:val="22"/>
        </w:rPr>
      </w:pPr>
      <w:hyperlink r:id="rId17" w:history="1">
        <w:r>
          <w:rPr>
            <w:rStyle w:val="Hipercze"/>
            <w:rFonts w:ascii="Times New Roman" w:hAnsi="Times New Roman" w:cs="Times New Roman"/>
            <w:sz w:val="22"/>
            <w:szCs w:val="22"/>
          </w:rPr>
          <w:t>https://platformazakupowa.pl/strona/45-instrukcje</w:t>
        </w:r>
      </w:hyperlink>
      <w:r>
        <w:rPr>
          <w:rFonts w:ascii="Times New Roman" w:hAnsi="Times New Roman" w:cs="Times New Roman"/>
          <w:sz w:val="22"/>
          <w:szCs w:val="22"/>
        </w:rPr>
        <w:t>.</w:t>
      </w:r>
    </w:p>
    <w:p w14:paraId="08D60318" w14:textId="77777777" w:rsidR="0054727B" w:rsidRDefault="0054727B">
      <w:pPr>
        <w:pStyle w:val="Akapitzlist"/>
        <w:spacing w:line="276" w:lineRule="auto"/>
        <w:ind w:left="708"/>
        <w:jc w:val="both"/>
        <w:rPr>
          <w:rFonts w:ascii="Times New Roman" w:hAnsi="Times New Roman" w:cs="Times New Roman"/>
          <w:sz w:val="22"/>
          <w:szCs w:val="22"/>
        </w:rPr>
      </w:pPr>
    </w:p>
    <w:p w14:paraId="154152B7" w14:textId="77777777" w:rsidR="0054727B" w:rsidRDefault="002C3E59">
      <w:pPr>
        <w:pStyle w:val="Akapitzlist"/>
        <w:widowControl/>
        <w:numPr>
          <w:ilvl w:val="0"/>
          <w:numId w:val="2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Korespondencja przy użyciu środków komunikacji elektronicznej w niniejszym postępowaniu odbywa się w następujący sposób:</w:t>
      </w:r>
    </w:p>
    <w:p w14:paraId="060EE34B" w14:textId="77777777" w:rsidR="0054727B" w:rsidRDefault="0054727B">
      <w:pPr>
        <w:pStyle w:val="Akapitzlist"/>
        <w:widowControl/>
        <w:numPr>
          <w:ilvl w:val="0"/>
          <w:numId w:val="21"/>
        </w:numPr>
        <w:suppressAutoHyphens w:val="0"/>
        <w:spacing w:line="276" w:lineRule="auto"/>
        <w:jc w:val="both"/>
        <w:rPr>
          <w:rFonts w:ascii="Times New Roman" w:hAnsi="Times New Roman" w:cs="Times New Roman"/>
          <w:vanish/>
          <w:sz w:val="22"/>
          <w:szCs w:val="22"/>
        </w:rPr>
      </w:pPr>
    </w:p>
    <w:p w14:paraId="04325931" w14:textId="77777777" w:rsidR="0054727B" w:rsidRDefault="0054727B">
      <w:pPr>
        <w:pStyle w:val="Akapitzlist"/>
        <w:widowControl/>
        <w:numPr>
          <w:ilvl w:val="0"/>
          <w:numId w:val="21"/>
        </w:numPr>
        <w:suppressAutoHyphens w:val="0"/>
        <w:spacing w:line="276" w:lineRule="auto"/>
        <w:jc w:val="both"/>
        <w:rPr>
          <w:rFonts w:ascii="Times New Roman" w:hAnsi="Times New Roman" w:cs="Times New Roman"/>
          <w:vanish/>
          <w:sz w:val="22"/>
          <w:szCs w:val="22"/>
        </w:rPr>
      </w:pPr>
    </w:p>
    <w:p w14:paraId="1A944EF8" w14:textId="77777777" w:rsidR="0054727B" w:rsidRDefault="0054727B">
      <w:pPr>
        <w:pStyle w:val="Akapitzlist"/>
        <w:widowControl/>
        <w:numPr>
          <w:ilvl w:val="0"/>
          <w:numId w:val="21"/>
        </w:numPr>
        <w:suppressAutoHyphens w:val="0"/>
        <w:spacing w:line="276" w:lineRule="auto"/>
        <w:jc w:val="both"/>
        <w:rPr>
          <w:rFonts w:ascii="Times New Roman" w:hAnsi="Times New Roman" w:cs="Times New Roman"/>
          <w:vanish/>
          <w:sz w:val="22"/>
          <w:szCs w:val="22"/>
        </w:rPr>
      </w:pPr>
    </w:p>
    <w:p w14:paraId="46A65357"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przed upływem terminu składania ofert (m. in. wnioski o wyjaśnienie treści SWZ):</w:t>
      </w:r>
    </w:p>
    <w:p w14:paraId="75D802E0" w14:textId="77777777" w:rsidR="0054727B" w:rsidRDefault="002C3E59">
      <w:pPr>
        <w:pStyle w:val="Akapitzlist"/>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 pośrednictwem Platformy OPEN NEXUS, gdzie po zalogowaniu się na uprzednio założone swoje konto, Użytkownik wskazuje postępowanie, następnie po wejściu</w:t>
      </w:r>
      <w:r>
        <w:rPr>
          <w:rFonts w:ascii="Times New Roman" w:hAnsi="Times New Roman" w:cs="Times New Roman"/>
          <w:sz w:val="22"/>
          <w:szCs w:val="22"/>
        </w:rPr>
        <w:br/>
        <w:t xml:space="preserve">w szczegóły wskazanego postępowania przechodzi do formularza </w:t>
      </w:r>
      <w:r>
        <w:rPr>
          <w:rFonts w:ascii="Times New Roman" w:hAnsi="Times New Roman" w:cs="Times New Roman"/>
          <w:sz w:val="22"/>
          <w:szCs w:val="22"/>
        </w:rPr>
        <w:t>Wyślij wiadomość, który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AF33625" w14:textId="77777777" w:rsidR="0054727B" w:rsidRDefault="002C3E59">
      <w:pPr>
        <w:pStyle w:val="Akapitzlist"/>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 sytuacji awarii lub przerwy technicznej działania Platformy OPEN NEXUS (nie dotyczy składania ofert oraz załączników do oferty), dopuszcza się kierowanie wiadomości bezpośrednio na adres poczty elektronicznej: </w:t>
      </w:r>
      <w:hyperlink r:id="rId18" w:history="1">
        <w:r>
          <w:rPr>
            <w:rStyle w:val="Hipercze"/>
            <w:rFonts w:ascii="Times New Roman" w:hAnsi="Times New Roman" w:cs="Times New Roman"/>
            <w:sz w:val="22"/>
            <w:szCs w:val="22"/>
          </w:rPr>
          <w:t>zamowienia@nowystaw.pl</w:t>
        </w:r>
      </w:hyperlink>
      <w:r>
        <w:rPr>
          <w:rFonts w:ascii="Times New Roman" w:hAnsi="Times New Roman" w:cs="Times New Roman"/>
          <w:sz w:val="22"/>
          <w:szCs w:val="22"/>
        </w:rPr>
        <w:t>,</w:t>
      </w:r>
    </w:p>
    <w:p w14:paraId="5F71237F" w14:textId="77777777" w:rsidR="0054727B" w:rsidRDefault="002C3E59">
      <w:pPr>
        <w:pStyle w:val="Akapitzlist"/>
        <w:widowControl/>
        <w:numPr>
          <w:ilvl w:val="1"/>
          <w:numId w:val="23"/>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po upływie terminu składania ofert (m. in.: dokumenty, oświadczenia, wyjaśnienia):</w:t>
      </w:r>
      <w:r>
        <w:rPr>
          <w:rFonts w:ascii="Times New Roman" w:hAnsi="Times New Roman" w:cs="Times New Roman"/>
          <w:sz w:val="22"/>
          <w:szCs w:val="22"/>
        </w:rPr>
        <w:br/>
        <w:t>za pośrednictwem Platformy OPEN NEXUS – analogicznie jak w przypadku korespondencji przed upływem terminu składania ofert.</w:t>
      </w:r>
    </w:p>
    <w:p w14:paraId="126BBB4C" w14:textId="77777777" w:rsidR="0054727B" w:rsidRDefault="0054727B">
      <w:pPr>
        <w:pStyle w:val="Akapitzlist"/>
        <w:spacing w:line="276" w:lineRule="auto"/>
        <w:ind w:left="360"/>
        <w:jc w:val="both"/>
        <w:rPr>
          <w:rFonts w:ascii="Times New Roman" w:hAnsi="Times New Roman" w:cs="Times New Roman"/>
          <w:sz w:val="22"/>
          <w:szCs w:val="22"/>
        </w:rPr>
      </w:pPr>
    </w:p>
    <w:p w14:paraId="49FD0543" w14:textId="77777777" w:rsidR="0054727B" w:rsidRDefault="002C3E59">
      <w:pPr>
        <w:pStyle w:val="Akapitzlist"/>
        <w:widowControl/>
        <w:numPr>
          <w:ilvl w:val="0"/>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Komunikacja za pośrednictwem Platformy OPEN NEXUS:</w:t>
      </w:r>
    </w:p>
    <w:p w14:paraId="0ABFAD17" w14:textId="77777777" w:rsidR="0054727B" w:rsidRDefault="002C3E59">
      <w:pPr>
        <w:pStyle w:val="Akapitzlist"/>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przystępując do postępowania o udzielenie zamówienia publicznego tj. rejestrując się bezpłatnie lub w przypadku posiadania konta na Platformie OPEN NEXUS – logując się, akceptuje warunki korzystania z platformy, określone w regulaminie dostępnym pod adresem: </w:t>
      </w:r>
      <w:hyperlink r:id="rId19" w:history="1">
        <w:r>
          <w:rPr>
            <w:rStyle w:val="Hipercze"/>
            <w:rFonts w:ascii="Times New Roman" w:hAnsi="Times New Roman" w:cs="Times New Roman"/>
            <w:sz w:val="22"/>
            <w:szCs w:val="22"/>
          </w:rPr>
          <w:t>https://platformazakupowa.pl/strona/1-regulamin</w:t>
        </w:r>
      </w:hyperlink>
      <w:r>
        <w:rPr>
          <w:rFonts w:ascii="Times New Roman" w:hAnsi="Times New Roman" w:cs="Times New Roman"/>
          <w:sz w:val="22"/>
          <w:szCs w:val="22"/>
        </w:rPr>
        <w:t xml:space="preserve"> oraz uznaje go za wiążący;</w:t>
      </w:r>
    </w:p>
    <w:p w14:paraId="76600559" w14:textId="77777777" w:rsidR="0054727B" w:rsidRDefault="002C3E59">
      <w:pPr>
        <w:pStyle w:val="Akapitzlist"/>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szczegółowa instrukcja obsługi Platformy OPEN NEXUS, zawierająca instrukcję korzystania </w:t>
      </w:r>
      <w:hyperlink r:id="rId20" w:history="1">
        <w:r>
          <w:rPr>
            <w:rStyle w:val="Hipercze"/>
            <w:rFonts w:ascii="Times New Roman" w:hAnsi="Times New Roman" w:cs="Times New Roman"/>
            <w:sz w:val="22"/>
            <w:szCs w:val="22"/>
          </w:rPr>
          <w:t>https://platformazakupowa.pl/strona/45-instrukcje</w:t>
        </w:r>
      </w:hyperlink>
      <w:r>
        <w:rPr>
          <w:rFonts w:ascii="Times New Roman" w:hAnsi="Times New Roman" w:cs="Times New Roman"/>
          <w:sz w:val="22"/>
          <w:szCs w:val="22"/>
        </w:rPr>
        <w:t>;</w:t>
      </w:r>
    </w:p>
    <w:p w14:paraId="5CBA17CC" w14:textId="77777777" w:rsidR="0054727B" w:rsidRDefault="002C3E59">
      <w:pPr>
        <w:pStyle w:val="Akapitzlist"/>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ab/>
        <w:t>każdy załączany plik zawierający dokumenty, oświadczenia lub pełnomocnictwa musi być uprzednio opatrzony kwalifikowanym podpisem elektronicznym, podpisem zaufanym lub podpisem osobistym przez osoby uprawnione do reprezentowania odpowiednio Wykonawcy, Wykonawców wspólnie ubiegających się o udzielenie zamówienia;</w:t>
      </w:r>
    </w:p>
    <w:p w14:paraId="6A2FDFAC" w14:textId="77777777" w:rsidR="0054727B" w:rsidRDefault="002C3E59">
      <w:pPr>
        <w:pStyle w:val="Akapitzlist"/>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 przypadku opatrywania elektronicznych dokumentów kwalifikowanym podpisem elektronicznym dla dokumentów elektronicznych w formacie .pdf zaleca się zastosowanie kwalifikowanego podpisu elektronicznego w formacie </w:t>
      </w:r>
      <w:proofErr w:type="spellStart"/>
      <w:r>
        <w:rPr>
          <w:rFonts w:ascii="Times New Roman" w:hAnsi="Times New Roman" w:cs="Times New Roman"/>
          <w:sz w:val="22"/>
          <w:szCs w:val="22"/>
        </w:rPr>
        <w:t>PAdES</w:t>
      </w:r>
      <w:proofErr w:type="spellEnd"/>
      <w:r>
        <w:rPr>
          <w:rFonts w:ascii="Times New Roman" w:hAnsi="Times New Roman" w:cs="Times New Roman"/>
          <w:sz w:val="22"/>
          <w:szCs w:val="22"/>
        </w:rPr>
        <w:t xml:space="preserve">, natomiast dla dokumentów elektronicznych w formacie innym niż .pdf zaleca się zastosowanie kwalifikowanego podpisu elektronicznego w formacie </w:t>
      </w:r>
      <w:proofErr w:type="spellStart"/>
      <w:r>
        <w:rPr>
          <w:rFonts w:ascii="Times New Roman" w:hAnsi="Times New Roman" w:cs="Times New Roman"/>
          <w:sz w:val="22"/>
          <w:szCs w:val="22"/>
        </w:rPr>
        <w:t>XAdES</w:t>
      </w:r>
      <w:proofErr w:type="spellEnd"/>
      <w:r>
        <w:rPr>
          <w:rFonts w:ascii="Times New Roman" w:hAnsi="Times New Roman" w:cs="Times New Roman"/>
          <w:sz w:val="22"/>
          <w:szCs w:val="22"/>
        </w:rPr>
        <w:t xml:space="preserve">;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1" w:history="1">
        <w:r>
          <w:rPr>
            <w:rStyle w:val="Hipercze"/>
            <w:rFonts w:ascii="Times New Roman" w:hAnsi="Times New Roman" w:cs="Times New Roman"/>
            <w:sz w:val="22"/>
            <w:szCs w:val="22"/>
          </w:rPr>
          <w:t>http://www.nccert.pl/kontakt.htm</w:t>
        </w:r>
      </w:hyperlink>
      <w:r>
        <w:rPr>
          <w:rFonts w:ascii="Times New Roman" w:hAnsi="Times New Roman" w:cs="Times New Roman"/>
          <w:sz w:val="22"/>
          <w:szCs w:val="22"/>
        </w:rPr>
        <w:t>;</w:t>
      </w:r>
    </w:p>
    <w:p w14:paraId="49A4BF45" w14:textId="77777777" w:rsidR="0054727B" w:rsidRDefault="002C3E59">
      <w:pPr>
        <w:pStyle w:val="Akapitzlist"/>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opatrzenie oświadczeń lub dokumentów podpisem zaufanym możliwe jest w serwisie gov.pl pod adresem:</w:t>
      </w:r>
    </w:p>
    <w:p w14:paraId="504AA896" w14:textId="77777777" w:rsidR="0054727B" w:rsidRDefault="002C3E59">
      <w:pPr>
        <w:pStyle w:val="Akapitzlist"/>
        <w:widowControl/>
        <w:suppressAutoHyphens w:val="0"/>
        <w:spacing w:line="276" w:lineRule="auto"/>
        <w:ind w:left="644"/>
        <w:jc w:val="both"/>
        <w:rPr>
          <w:rFonts w:ascii="Times New Roman" w:hAnsi="Times New Roman" w:cs="Times New Roman"/>
          <w:sz w:val="22"/>
          <w:szCs w:val="22"/>
        </w:rPr>
      </w:pPr>
      <w:hyperlink r:id="rId22" w:history="1">
        <w:r>
          <w:rPr>
            <w:rStyle w:val="Hipercze"/>
            <w:rFonts w:ascii="Times New Roman" w:hAnsi="Times New Roman" w:cs="Times New Roman"/>
            <w:sz w:val="22"/>
            <w:szCs w:val="22"/>
          </w:rPr>
          <w:t>https://www.gov.pl/web/gov/podpisz-dokument-elektronicznie-wykorzystaj-podpis-zaufany</w:t>
        </w:r>
      </w:hyperlink>
      <w:r>
        <w:rPr>
          <w:rFonts w:ascii="Times New Roman" w:hAnsi="Times New Roman" w:cs="Times New Roman"/>
          <w:sz w:val="22"/>
          <w:szCs w:val="22"/>
        </w:rPr>
        <w:t>;</w:t>
      </w:r>
    </w:p>
    <w:p w14:paraId="5B325942" w14:textId="77777777" w:rsidR="0054727B" w:rsidRDefault="002C3E59">
      <w:pPr>
        <w:pStyle w:val="Akapitzlist"/>
        <w:widowControl/>
        <w:suppressAutoHyphens w:val="0"/>
        <w:spacing w:line="276" w:lineRule="auto"/>
        <w:ind w:left="644"/>
        <w:jc w:val="both"/>
        <w:rPr>
          <w:rFonts w:ascii="Times New Roman" w:hAnsi="Times New Roman" w:cs="Times New Roman"/>
          <w:sz w:val="22"/>
          <w:szCs w:val="22"/>
        </w:rPr>
      </w:pPr>
      <w:r>
        <w:rPr>
          <w:rFonts w:ascii="Times New Roman" w:hAnsi="Times New Roman" w:cs="Times New Roman"/>
          <w:sz w:val="22"/>
          <w:szCs w:val="22"/>
        </w:rPr>
        <w:lastRenderedPageBreak/>
        <w:t xml:space="preserve">aby opatrzyć oświadczenia lub dokumenty podpisem zaufanym należy posiadać profil zaufany </w:t>
      </w:r>
      <w:proofErr w:type="spellStart"/>
      <w:r>
        <w:rPr>
          <w:rFonts w:ascii="Times New Roman" w:hAnsi="Times New Roman" w:cs="Times New Roman"/>
          <w:sz w:val="22"/>
          <w:szCs w:val="22"/>
        </w:rPr>
        <w:t>ePUAP</w:t>
      </w:r>
      <w:proofErr w:type="spellEnd"/>
      <w:r>
        <w:rPr>
          <w:rFonts w:ascii="Times New Roman" w:hAnsi="Times New Roman" w:cs="Times New Roman"/>
          <w:sz w:val="22"/>
          <w:szCs w:val="22"/>
        </w:rPr>
        <w:t>; szczegółowe informacje o sposobie pozyskania usługi profilu zaufanego można znaleźć pod adresem internetowym: https://www.gov.pl/web/gov/zaloz-profil-zaufany; w przypadku dokumentów elektronicznych sporządzonych w formacie .pdf możliwe jest ich opatrzenie podpisem zaufanym w formacie dedykowanym dla dokumentów .pdf;</w:t>
      </w:r>
    </w:p>
    <w:p w14:paraId="35971FDB" w14:textId="77777777" w:rsidR="0054727B" w:rsidRDefault="002C3E59">
      <w:pPr>
        <w:pStyle w:val="Akapitzlist"/>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opatrzenie oświadczeń lub dokumentów podpisem osobistym wymaga posiadania dowodu osobistego z certyfikatem podpisu osobistego "e-dowodu" oraz specjalistycznego czytnika; szczegółowe informacje o sposobie pozyskania podpisu osobistego można znaleźć pod adresem internetowym: https://www.gov.pl/web/e-dowod/podpis-osobisty;</w:t>
      </w:r>
    </w:p>
    <w:p w14:paraId="01ADD719" w14:textId="77777777" w:rsidR="0054727B" w:rsidRDefault="002C3E59">
      <w:pPr>
        <w:pStyle w:val="Akapitzlist"/>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Zamawiający zaleca sporządzanie dokumentów elektronicznych w formacie .pdf;</w:t>
      </w:r>
    </w:p>
    <w:p w14:paraId="052198F3" w14:textId="77777777" w:rsidR="0054727B" w:rsidRDefault="002C3E59">
      <w:pPr>
        <w:pStyle w:val="Akapitzlist"/>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 datę wpływu oświadczeń, wniosków, zaświadczeń oraz informacji przyjmuje się datę wysłania wiadomości wraz z załącznikiem, która prezentowana jest również w wysłanej wiadomości.</w:t>
      </w:r>
    </w:p>
    <w:p w14:paraId="74F564F7" w14:textId="77777777" w:rsidR="0054727B" w:rsidRDefault="0054727B">
      <w:pPr>
        <w:pStyle w:val="Akapitzlist"/>
        <w:widowControl/>
        <w:suppressAutoHyphens w:val="0"/>
        <w:spacing w:line="276" w:lineRule="auto"/>
        <w:ind w:left="644"/>
        <w:jc w:val="both"/>
        <w:rPr>
          <w:rFonts w:ascii="Times New Roman" w:hAnsi="Times New Roman" w:cs="Times New Roman"/>
          <w:sz w:val="22"/>
          <w:szCs w:val="22"/>
        </w:rPr>
      </w:pPr>
    </w:p>
    <w:p w14:paraId="052F3B88" w14:textId="77777777" w:rsidR="0054727B" w:rsidRDefault="002C3E59">
      <w:pPr>
        <w:pStyle w:val="Akapitzlist"/>
        <w:widowControl/>
        <w:numPr>
          <w:ilvl w:val="0"/>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Zamawiający, zgodnie z § 2 ust. 1 Rozporządzenia Prezesa Rady Ministrów z dnia</w:t>
      </w:r>
      <w:r>
        <w:rPr>
          <w:rFonts w:ascii="Times New Roman" w:hAnsi="Times New Roman" w:cs="Times New Roman"/>
          <w:sz w:val="22"/>
          <w:szCs w:val="22"/>
        </w:rPr>
        <w:br/>
        <w:t>30 grudnia 2020 r. w sprawie sposobu sporządzania i przekazywania informacji oraz wymagań technicznych dla dokumentów elektronicznych oraz środków komunikacji elektronicznej</w:t>
      </w:r>
      <w:r>
        <w:rPr>
          <w:rFonts w:ascii="Times New Roman" w:hAnsi="Times New Roman" w:cs="Times New Roman"/>
          <w:sz w:val="22"/>
          <w:szCs w:val="22"/>
        </w:rPr>
        <w:br/>
        <w:t>w postępowaniu o udzielenie zamówienia publicznego lub konkursie informuje, że:</w:t>
      </w:r>
    </w:p>
    <w:p w14:paraId="000B72A7" w14:textId="77777777" w:rsidR="0054727B" w:rsidRDefault="0054727B">
      <w:pPr>
        <w:pStyle w:val="Akapitzlist"/>
        <w:numPr>
          <w:ilvl w:val="0"/>
          <w:numId w:val="25"/>
        </w:numPr>
        <w:spacing w:line="276" w:lineRule="auto"/>
        <w:jc w:val="both"/>
        <w:rPr>
          <w:rFonts w:ascii="Times New Roman" w:hAnsi="Times New Roman" w:cs="Times New Roman"/>
          <w:vanish/>
          <w:sz w:val="22"/>
          <w:szCs w:val="22"/>
        </w:rPr>
      </w:pPr>
    </w:p>
    <w:p w14:paraId="523A2484" w14:textId="77777777" w:rsidR="0054727B" w:rsidRDefault="0054727B">
      <w:pPr>
        <w:pStyle w:val="Akapitzlist"/>
        <w:numPr>
          <w:ilvl w:val="0"/>
          <w:numId w:val="25"/>
        </w:numPr>
        <w:spacing w:line="276" w:lineRule="auto"/>
        <w:jc w:val="both"/>
        <w:rPr>
          <w:rFonts w:ascii="Times New Roman" w:hAnsi="Times New Roman" w:cs="Times New Roman"/>
          <w:vanish/>
          <w:sz w:val="22"/>
          <w:szCs w:val="22"/>
        </w:rPr>
      </w:pPr>
    </w:p>
    <w:p w14:paraId="1B97D078" w14:textId="77777777" w:rsidR="0054727B" w:rsidRDefault="0054727B">
      <w:pPr>
        <w:pStyle w:val="Akapitzlist"/>
        <w:numPr>
          <w:ilvl w:val="0"/>
          <w:numId w:val="25"/>
        </w:numPr>
        <w:spacing w:line="276" w:lineRule="auto"/>
        <w:jc w:val="both"/>
        <w:rPr>
          <w:rFonts w:ascii="Times New Roman" w:hAnsi="Times New Roman" w:cs="Times New Roman"/>
          <w:vanish/>
          <w:sz w:val="22"/>
          <w:szCs w:val="22"/>
        </w:rPr>
      </w:pPr>
    </w:p>
    <w:p w14:paraId="2A255E04" w14:textId="77777777" w:rsidR="0054727B" w:rsidRDefault="0054727B">
      <w:pPr>
        <w:pStyle w:val="Akapitzlist"/>
        <w:numPr>
          <w:ilvl w:val="0"/>
          <w:numId w:val="25"/>
        </w:numPr>
        <w:spacing w:line="276" w:lineRule="auto"/>
        <w:jc w:val="both"/>
        <w:rPr>
          <w:rFonts w:ascii="Times New Roman" w:hAnsi="Times New Roman" w:cs="Times New Roman"/>
          <w:vanish/>
          <w:sz w:val="22"/>
          <w:szCs w:val="22"/>
        </w:rPr>
      </w:pPr>
    </w:p>
    <w:p w14:paraId="769491CC" w14:textId="77777777" w:rsidR="0054727B" w:rsidRDefault="0054727B">
      <w:pPr>
        <w:pStyle w:val="Akapitzlist"/>
        <w:numPr>
          <w:ilvl w:val="0"/>
          <w:numId w:val="25"/>
        </w:numPr>
        <w:spacing w:line="276" w:lineRule="auto"/>
        <w:jc w:val="both"/>
        <w:rPr>
          <w:rFonts w:ascii="Times New Roman" w:hAnsi="Times New Roman" w:cs="Times New Roman"/>
          <w:vanish/>
          <w:sz w:val="22"/>
          <w:szCs w:val="22"/>
        </w:rPr>
      </w:pPr>
    </w:p>
    <w:p w14:paraId="3CAA30DA" w14:textId="77777777" w:rsidR="0054727B" w:rsidRDefault="002C3E59">
      <w:pPr>
        <w:pStyle w:val="Akapitzlist"/>
        <w:numPr>
          <w:ilvl w:val="1"/>
          <w:numId w:val="25"/>
        </w:num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pliki podpisane przy pomocy podpisu zewnętrznego </w:t>
      </w:r>
      <w:proofErr w:type="spellStart"/>
      <w:r>
        <w:rPr>
          <w:rFonts w:ascii="Times New Roman" w:hAnsi="Times New Roman" w:cs="Times New Roman"/>
          <w:b/>
          <w:bCs/>
          <w:sz w:val="22"/>
          <w:szCs w:val="22"/>
        </w:rPr>
        <w:t>XAdES</w:t>
      </w:r>
      <w:proofErr w:type="spellEnd"/>
      <w:r>
        <w:rPr>
          <w:rFonts w:ascii="Times New Roman" w:hAnsi="Times New Roman" w:cs="Times New Roman"/>
          <w:b/>
          <w:bCs/>
          <w:sz w:val="22"/>
          <w:szCs w:val="22"/>
        </w:rPr>
        <w:t xml:space="preserve"> należy załączać wraz</w:t>
      </w:r>
      <w:r>
        <w:rPr>
          <w:rFonts w:ascii="Times New Roman" w:hAnsi="Times New Roman" w:cs="Times New Roman"/>
          <w:b/>
          <w:bCs/>
          <w:sz w:val="22"/>
          <w:szCs w:val="22"/>
        </w:rPr>
        <w:br/>
        <w:t>z plikiem podpisu;</w:t>
      </w:r>
    </w:p>
    <w:p w14:paraId="6820EAD8" w14:textId="77777777" w:rsidR="0054727B" w:rsidRDefault="0054727B">
      <w:pPr>
        <w:pStyle w:val="Akapitzlist"/>
        <w:spacing w:line="276" w:lineRule="auto"/>
        <w:ind w:left="792"/>
        <w:jc w:val="both"/>
        <w:rPr>
          <w:rFonts w:ascii="Times New Roman" w:hAnsi="Times New Roman" w:cs="Times New Roman"/>
          <w:b/>
          <w:bCs/>
          <w:sz w:val="22"/>
          <w:szCs w:val="22"/>
        </w:rPr>
      </w:pPr>
    </w:p>
    <w:p w14:paraId="51DE3D87" w14:textId="77777777" w:rsidR="0054727B" w:rsidRDefault="002C3E59">
      <w:pPr>
        <w:pStyle w:val="Akapitzlist"/>
        <w:widowControl/>
        <w:numPr>
          <w:ilvl w:val="0"/>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Zamawiający, zgodnie z § 11 ust. 2 Rozporządzenia Prezesa </w:t>
      </w:r>
      <w:r>
        <w:rPr>
          <w:rFonts w:ascii="Times New Roman" w:hAnsi="Times New Roman" w:cs="Times New Roman"/>
          <w:sz w:val="22"/>
          <w:szCs w:val="22"/>
        </w:rPr>
        <w:t>Rady Ministrów z dnia</w:t>
      </w:r>
      <w:r>
        <w:rPr>
          <w:rFonts w:ascii="Times New Roman" w:hAnsi="Times New Roman" w:cs="Times New Roman"/>
          <w:sz w:val="22"/>
          <w:szCs w:val="22"/>
        </w:rPr>
        <w:br/>
        <w:t>30 grudnia 2020 r. w sprawie sposobu sporządzania i przekazywania informacji oraz wymagań technicznych dla dokumentów elektronicznych oraz środków komunikacji elektronicznej</w:t>
      </w:r>
      <w:r>
        <w:rPr>
          <w:rFonts w:ascii="Times New Roman" w:hAnsi="Times New Roman" w:cs="Times New Roman"/>
          <w:sz w:val="22"/>
          <w:szCs w:val="22"/>
        </w:rPr>
        <w:br/>
        <w:t>w postępowaniu o udzielenie zamówienia publicznego lub konkursie określa niezbędne wymagania sprzętowo-aplikacyjne umożliwiające pracę w systemie PZP, tj.:</w:t>
      </w:r>
    </w:p>
    <w:p w14:paraId="55EB54CF" w14:textId="77777777" w:rsidR="0054727B" w:rsidRDefault="0054727B">
      <w:pPr>
        <w:pStyle w:val="Akapitzlist"/>
        <w:widowControl/>
        <w:numPr>
          <w:ilvl w:val="0"/>
          <w:numId w:val="21"/>
        </w:numPr>
        <w:suppressAutoHyphens w:val="0"/>
        <w:spacing w:line="276" w:lineRule="auto"/>
        <w:jc w:val="both"/>
        <w:rPr>
          <w:rFonts w:ascii="Times New Roman" w:hAnsi="Times New Roman" w:cs="Times New Roman"/>
          <w:vanish/>
          <w:sz w:val="22"/>
          <w:szCs w:val="22"/>
        </w:rPr>
      </w:pPr>
    </w:p>
    <w:p w14:paraId="40217133" w14:textId="77777777" w:rsidR="0054727B" w:rsidRDefault="0054727B">
      <w:pPr>
        <w:pStyle w:val="Akapitzlist"/>
        <w:widowControl/>
        <w:numPr>
          <w:ilvl w:val="0"/>
          <w:numId w:val="21"/>
        </w:numPr>
        <w:suppressAutoHyphens w:val="0"/>
        <w:spacing w:line="276" w:lineRule="auto"/>
        <w:jc w:val="both"/>
        <w:rPr>
          <w:rFonts w:ascii="Times New Roman" w:hAnsi="Times New Roman" w:cs="Times New Roman"/>
          <w:vanish/>
          <w:sz w:val="22"/>
          <w:szCs w:val="22"/>
        </w:rPr>
      </w:pPr>
    </w:p>
    <w:p w14:paraId="5E008FDC" w14:textId="77777777" w:rsidR="0054727B" w:rsidRDefault="0054727B">
      <w:pPr>
        <w:pStyle w:val="Akapitzlist"/>
        <w:widowControl/>
        <w:numPr>
          <w:ilvl w:val="0"/>
          <w:numId w:val="21"/>
        </w:numPr>
        <w:suppressAutoHyphens w:val="0"/>
        <w:spacing w:line="276" w:lineRule="auto"/>
        <w:jc w:val="both"/>
        <w:rPr>
          <w:rFonts w:ascii="Times New Roman" w:hAnsi="Times New Roman" w:cs="Times New Roman"/>
          <w:vanish/>
          <w:sz w:val="22"/>
          <w:szCs w:val="22"/>
        </w:rPr>
      </w:pPr>
    </w:p>
    <w:p w14:paraId="569BDF0F"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dostęp do sieci Internet o gwarantowanej przepustowości nie mniejszej niż 512 </w:t>
      </w:r>
      <w:proofErr w:type="spellStart"/>
      <w:r>
        <w:rPr>
          <w:rFonts w:ascii="Times New Roman" w:hAnsi="Times New Roman" w:cs="Times New Roman"/>
          <w:sz w:val="22"/>
          <w:szCs w:val="22"/>
        </w:rPr>
        <w:t>kb</w:t>
      </w:r>
      <w:proofErr w:type="spellEnd"/>
      <w:r>
        <w:rPr>
          <w:rFonts w:ascii="Times New Roman" w:hAnsi="Times New Roman" w:cs="Times New Roman"/>
          <w:sz w:val="22"/>
          <w:szCs w:val="22"/>
        </w:rPr>
        <w:t>/s;</w:t>
      </w:r>
    </w:p>
    <w:p w14:paraId="34C9311F"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komputer klasy PC lub MAC o następującej konfiguracji: pamięć ram min. 2 GB RAM, procesor 2 GHz lub lepszy, jeden z systemów operacyjnych Linux </w:t>
      </w:r>
      <w:proofErr w:type="spellStart"/>
      <w:r>
        <w:rPr>
          <w:rFonts w:ascii="Times New Roman" w:hAnsi="Times New Roman" w:cs="Times New Roman"/>
          <w:sz w:val="22"/>
          <w:szCs w:val="22"/>
        </w:rPr>
        <w:t>Kernel</w:t>
      </w:r>
      <w:proofErr w:type="spellEnd"/>
      <w:r>
        <w:rPr>
          <w:rFonts w:ascii="Times New Roman" w:hAnsi="Times New Roman" w:cs="Times New Roman"/>
          <w:sz w:val="22"/>
          <w:szCs w:val="22"/>
        </w:rPr>
        <w:t xml:space="preserve"> 4.0, Windows 7 i Mac OS 10.4 – lub ich nowsze wersje;</w:t>
      </w:r>
    </w:p>
    <w:p w14:paraId="256E309B"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zainstalowana dowolna przeglądarka internetowa w najnowszej wersji,</w:t>
      </w:r>
    </w:p>
    <w:p w14:paraId="0F4B6295"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włączona obsługa JavaScript,</w:t>
      </w:r>
    </w:p>
    <w:p w14:paraId="5A11B16A"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zainstalowany program do obsługi formatów .pdf np.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w:t>
      </w:r>
    </w:p>
    <w:p w14:paraId="73D00DB1"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szyfrowanie na platformazakupowa.pl odbywa się za pomocą protokołu TLS 1.3,</w:t>
      </w:r>
    </w:p>
    <w:p w14:paraId="0FAA2582"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dopuszczalne formaty przesłanych danych tj. plików o wielkości do 100 MB to</w:t>
      </w:r>
      <w:r>
        <w:rPr>
          <w:rFonts w:ascii="Times New Roman" w:hAnsi="Times New Roman" w:cs="Times New Roman"/>
          <w:sz w:val="22"/>
          <w:szCs w:val="22"/>
        </w:rPr>
        <w:br/>
        <w:t>w szczególności: .pdf, .</w:t>
      </w:r>
      <w:proofErr w:type="spellStart"/>
      <w:r>
        <w:rPr>
          <w:rFonts w:ascii="Times New Roman" w:hAnsi="Times New Roman" w:cs="Times New Roman"/>
          <w:sz w:val="22"/>
          <w:szCs w:val="22"/>
        </w:rPr>
        <w:t>doc</w:t>
      </w:r>
      <w:proofErr w:type="spellEnd"/>
      <w:r>
        <w:rPr>
          <w:rFonts w:ascii="Times New Roman" w:hAnsi="Times New Roman" w:cs="Times New Roman"/>
          <w:sz w:val="22"/>
          <w:szCs w:val="22"/>
        </w:rPr>
        <w:t>, .</w:t>
      </w:r>
      <w:proofErr w:type="spellStart"/>
      <w:r>
        <w:rPr>
          <w:rFonts w:ascii="Times New Roman" w:hAnsi="Times New Roman" w:cs="Times New Roman"/>
          <w:sz w:val="22"/>
          <w:szCs w:val="22"/>
        </w:rPr>
        <w:t>docx</w:t>
      </w:r>
      <w:proofErr w:type="spellEnd"/>
      <w:r>
        <w:rPr>
          <w:rFonts w:ascii="Times New Roman" w:hAnsi="Times New Roman" w:cs="Times New Roman"/>
          <w:sz w:val="22"/>
          <w:szCs w:val="22"/>
        </w:rPr>
        <w:t>, .</w:t>
      </w:r>
      <w:proofErr w:type="spellStart"/>
      <w:r>
        <w:rPr>
          <w:rFonts w:ascii="Times New Roman" w:hAnsi="Times New Roman" w:cs="Times New Roman"/>
          <w:sz w:val="22"/>
          <w:szCs w:val="22"/>
        </w:rPr>
        <w:t>odt</w:t>
      </w:r>
      <w:proofErr w:type="spellEnd"/>
      <w:r>
        <w:rPr>
          <w:rFonts w:ascii="Times New Roman" w:hAnsi="Times New Roman" w:cs="Times New Roman"/>
          <w:sz w:val="22"/>
          <w:szCs w:val="22"/>
        </w:rPr>
        <w:t>, .zip, .7zip, .7z; Zamawiający informuje dodatkowo, że dopuszcza zastosowanie do kompresji dokumentów elektronicznych, oprócz formatów danych określonych w przepisach rozporządzenia Rady Ministrów z dnia 12 kwietnia 2012 r.</w:t>
      </w:r>
      <w:r>
        <w:rPr>
          <w:rFonts w:ascii="Times New Roman" w:hAnsi="Times New Roman" w:cs="Times New Roman"/>
          <w:sz w:val="22"/>
          <w:szCs w:val="22"/>
        </w:rPr>
        <w:br/>
        <w:t>w sprawie Krajowych Ram Interoperacyjności, minimalnych wymagań dla rejestrów publicznych i wymiany informacji w postaci elektronicznej oraz minimalnych wymagań dla systemów teleinformatycznych, także formatu danych .</w:t>
      </w:r>
      <w:proofErr w:type="spellStart"/>
      <w:r>
        <w:rPr>
          <w:rFonts w:ascii="Times New Roman" w:hAnsi="Times New Roman" w:cs="Times New Roman"/>
          <w:sz w:val="22"/>
          <w:szCs w:val="22"/>
        </w:rPr>
        <w:t>rar</w:t>
      </w:r>
      <w:proofErr w:type="spellEnd"/>
      <w:r>
        <w:rPr>
          <w:rFonts w:ascii="Times New Roman" w:hAnsi="Times New Roman" w:cs="Times New Roman"/>
          <w:sz w:val="22"/>
          <w:szCs w:val="22"/>
        </w:rPr>
        <w:t xml:space="preserve"> (nazwa standardu: </w:t>
      </w:r>
      <w:proofErr w:type="spellStart"/>
      <w:r>
        <w:rPr>
          <w:rFonts w:ascii="Times New Roman" w:hAnsi="Times New Roman" w:cs="Times New Roman"/>
          <w:sz w:val="22"/>
          <w:szCs w:val="22"/>
        </w:rPr>
        <w:t>Roshala</w:t>
      </w:r>
      <w:r>
        <w:rPr>
          <w:rFonts w:ascii="Times New Roman" w:hAnsi="Times New Roman" w:cs="Times New Roman"/>
          <w:sz w:val="22"/>
          <w:szCs w:val="22"/>
        </w:rPr>
        <w:t>rchive</w:t>
      </w:r>
      <w:proofErr w:type="spellEnd"/>
      <w:r>
        <w:rPr>
          <w:rFonts w:ascii="Times New Roman" w:hAnsi="Times New Roman" w:cs="Times New Roman"/>
          <w:sz w:val="22"/>
          <w:szCs w:val="22"/>
        </w:rPr>
        <w:t>);</w:t>
      </w:r>
    </w:p>
    <w:p w14:paraId="0D6D966A"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informacja odnośnie kodowania i czasu odbioru danych:</w:t>
      </w:r>
    </w:p>
    <w:p w14:paraId="40301E19" w14:textId="77777777" w:rsidR="0054727B" w:rsidRDefault="002C3E59">
      <w:pPr>
        <w:pStyle w:val="Akapitzlist"/>
        <w:widowControl/>
        <w:numPr>
          <w:ilvl w:val="1"/>
          <w:numId w:val="26"/>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plik załączony przez Wykonawcę na portalu i zapisany nie jest widoczny dla Zamawiającego, ponieważ w systemie występuje jako plik zaszyfrowany;</w:t>
      </w:r>
    </w:p>
    <w:p w14:paraId="10FF8AC3" w14:textId="77777777" w:rsidR="0054727B" w:rsidRDefault="002C3E59">
      <w:pPr>
        <w:pStyle w:val="Akapitzlist"/>
        <w:widowControl/>
        <w:numPr>
          <w:ilvl w:val="1"/>
          <w:numId w:val="26"/>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jako czas złożenia oferty przez Platformę OPEN NEXUS przyjmuje się moment otrzymania żądania przez serwer po </w:t>
      </w:r>
      <w:r>
        <w:rPr>
          <w:rFonts w:ascii="Times New Roman" w:hAnsi="Times New Roman" w:cs="Times New Roman"/>
          <w:sz w:val="22"/>
          <w:szCs w:val="22"/>
        </w:rPr>
        <w:t>kliknięcia w opcję „Złóż ofertę”; czas jest prezentowany</w:t>
      </w:r>
      <w:r>
        <w:rPr>
          <w:rFonts w:ascii="Times New Roman" w:hAnsi="Times New Roman" w:cs="Times New Roman"/>
          <w:sz w:val="22"/>
          <w:szCs w:val="22"/>
        </w:rPr>
        <w:br/>
        <w:t>w (</w:t>
      </w:r>
      <w:proofErr w:type="spellStart"/>
      <w:r>
        <w:rPr>
          <w:rFonts w:ascii="Times New Roman" w:hAnsi="Times New Roman" w:cs="Times New Roman"/>
          <w:sz w:val="22"/>
          <w:szCs w:val="22"/>
        </w:rPr>
        <w:t>hh:mm:ss</w:t>
      </w:r>
      <w:proofErr w:type="spellEnd"/>
      <w:r>
        <w:rPr>
          <w:rFonts w:ascii="Times New Roman" w:hAnsi="Times New Roman" w:cs="Times New Roman"/>
          <w:sz w:val="22"/>
          <w:szCs w:val="22"/>
        </w:rPr>
        <w:t>) zgodnie ze strefą czasową ustawioną na komputerze;</w:t>
      </w:r>
    </w:p>
    <w:p w14:paraId="367B20F9" w14:textId="77777777" w:rsidR="0054727B" w:rsidRDefault="002C3E59">
      <w:pPr>
        <w:pStyle w:val="Akapitzlist"/>
        <w:widowControl/>
        <w:numPr>
          <w:ilvl w:val="1"/>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czas serwera jest synchronizowany z czasem udostępnionym przez Główny Urząd Miar.</w:t>
      </w:r>
    </w:p>
    <w:p w14:paraId="2CACCAE6" w14:textId="77777777" w:rsidR="0054727B" w:rsidRDefault="0054727B">
      <w:pPr>
        <w:spacing w:line="276" w:lineRule="auto"/>
        <w:jc w:val="both"/>
        <w:rPr>
          <w:rFonts w:ascii="Times New Roman" w:hAnsi="Times New Roman" w:cs="Times New Roman"/>
          <w:sz w:val="22"/>
          <w:szCs w:val="22"/>
        </w:rPr>
      </w:pPr>
    </w:p>
    <w:p w14:paraId="7BF0963E" w14:textId="77777777" w:rsidR="0054727B" w:rsidRDefault="002C3E59">
      <w:pPr>
        <w:pStyle w:val="Akapitzlist"/>
        <w:widowControl/>
        <w:numPr>
          <w:ilvl w:val="0"/>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We wszelkiej korespondencji związanej z niniejszym postępowaniem Zamawiający i Wykonawcy posługują się nazwą i nr zadania.</w:t>
      </w:r>
    </w:p>
    <w:p w14:paraId="57C0CDAB" w14:textId="77777777" w:rsidR="0054727B" w:rsidRDefault="0054727B">
      <w:pPr>
        <w:pStyle w:val="Akapitzlist1"/>
        <w:spacing w:line="276" w:lineRule="auto"/>
        <w:ind w:left="340" w:hanging="340"/>
        <w:jc w:val="both"/>
        <w:rPr>
          <w:rFonts w:ascii="Times New Roman" w:hAnsi="Times New Roman" w:cs="Times New Roman"/>
          <w:color w:val="000000"/>
          <w:sz w:val="22"/>
          <w:szCs w:val="22"/>
        </w:rPr>
      </w:pPr>
    </w:p>
    <w:p w14:paraId="1A9F10C9" w14:textId="77777777" w:rsidR="0054727B" w:rsidRDefault="002C3E59">
      <w:pPr>
        <w:pStyle w:val="Akapitzlist1"/>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highlight w:val="white"/>
        </w:rPr>
        <w:t xml:space="preserve">8. </w:t>
      </w:r>
      <w:r>
        <w:rPr>
          <w:rFonts w:ascii="Times New Roman" w:eastAsia="Times New Roman" w:hAnsi="Times New Roman" w:cs="Times New Roman"/>
          <w:color w:val="000000"/>
          <w:sz w:val="22"/>
          <w:szCs w:val="22"/>
          <w:highlight w:val="white"/>
        </w:rPr>
        <w:tab/>
      </w:r>
      <w:r>
        <w:rPr>
          <w:rFonts w:ascii="Times New Roman" w:eastAsia="Times New Roman" w:hAnsi="Times New Roman" w:cs="Times New Roman"/>
          <w:color w:val="000000"/>
          <w:sz w:val="22"/>
          <w:szCs w:val="22"/>
        </w:rPr>
        <w:t>Osoby uprawnione do porozumiewania się z Wykonawcami:</w:t>
      </w:r>
    </w:p>
    <w:p w14:paraId="6353A591" w14:textId="77777777" w:rsidR="0054727B" w:rsidRDefault="002C3E59">
      <w:pPr>
        <w:pStyle w:val="Akapitzlist1"/>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8.1. </w:t>
      </w:r>
      <w:r>
        <w:rPr>
          <w:rFonts w:ascii="Times New Roman" w:eastAsia="Times New Roman" w:hAnsi="Times New Roman" w:cs="Times New Roman"/>
          <w:color w:val="000000"/>
          <w:sz w:val="22"/>
          <w:szCs w:val="22"/>
        </w:rPr>
        <w:tab/>
        <w:t>Osobą ze strony Zamawiającego upoważnioną do kontaktowania się z Wykonawcami jest:</w:t>
      </w:r>
    </w:p>
    <w:p w14:paraId="1B038E82" w14:textId="77777777" w:rsidR="0054727B" w:rsidRDefault="002C3E59">
      <w:pPr>
        <w:spacing w:line="276" w:lineRule="auto"/>
        <w:ind w:left="2830" w:hanging="1980"/>
        <w:jc w:val="both"/>
        <w:rPr>
          <w:rFonts w:ascii="Times New Roman" w:hAnsi="Times New Roman" w:cs="Times New Roman"/>
          <w:sz w:val="22"/>
          <w:szCs w:val="22"/>
        </w:rPr>
      </w:pPr>
      <w:r>
        <w:rPr>
          <w:rFonts w:ascii="Times New Roman" w:eastAsia="Times New Roman" w:hAnsi="Times New Roman" w:cs="Times New Roman"/>
          <w:color w:val="000000"/>
          <w:sz w:val="22"/>
          <w:szCs w:val="22"/>
        </w:rPr>
        <w:t>stanowisko</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b/>
          <w:bCs/>
          <w:color w:val="000000"/>
          <w:sz w:val="22"/>
          <w:szCs w:val="22"/>
        </w:rPr>
        <w:t>Kierownik Referatu ds. budownictwa, remontów, modernizacji urządzeń komunalnych i nadzór nad inwestycjami gminnymi</w:t>
      </w:r>
    </w:p>
    <w:p w14:paraId="727EDB1A" w14:textId="77777777" w:rsidR="0054727B" w:rsidRDefault="002C3E59">
      <w:pPr>
        <w:spacing w:line="276" w:lineRule="auto"/>
        <w:ind w:left="850"/>
        <w:jc w:val="both"/>
        <w:rPr>
          <w:rFonts w:ascii="Times New Roman" w:hAnsi="Times New Roman" w:cs="Times New Roman"/>
          <w:sz w:val="22"/>
          <w:szCs w:val="22"/>
        </w:rPr>
      </w:pPr>
      <w:r>
        <w:rPr>
          <w:rFonts w:ascii="Times New Roman" w:eastAsia="Times New Roman" w:hAnsi="Times New Roman" w:cs="Times New Roman"/>
          <w:color w:val="000000"/>
          <w:sz w:val="22"/>
          <w:szCs w:val="22"/>
        </w:rPr>
        <w:t>imię i nazwisko</w:t>
      </w:r>
      <w:r>
        <w:rPr>
          <w:rFonts w:ascii="Times New Roman" w:eastAsia="Times New Roman" w:hAnsi="Times New Roman" w:cs="Times New Roman"/>
          <w:color w:val="000000"/>
          <w:sz w:val="22"/>
          <w:szCs w:val="22"/>
        </w:rPr>
        <w:tab/>
      </w:r>
      <w:r>
        <w:rPr>
          <w:rStyle w:val="Pogrubienie"/>
          <w:rFonts w:ascii="Times New Roman" w:eastAsia="Times New Roman" w:hAnsi="Times New Roman" w:cs="Times New Roman"/>
          <w:bCs/>
          <w:color w:val="000000"/>
          <w:sz w:val="22"/>
          <w:szCs w:val="22"/>
        </w:rPr>
        <w:t>Arkadiusz Kędra</w:t>
      </w:r>
      <w:r>
        <w:rPr>
          <w:rFonts w:ascii="Times New Roman" w:eastAsia="Times New Roman" w:hAnsi="Times New Roman" w:cs="Times New Roman"/>
          <w:color w:val="000000"/>
          <w:sz w:val="22"/>
          <w:szCs w:val="22"/>
        </w:rPr>
        <w:t xml:space="preserve"> </w:t>
      </w:r>
    </w:p>
    <w:p w14:paraId="07A87866" w14:textId="77777777" w:rsidR="0054727B" w:rsidRDefault="002C3E59">
      <w:pPr>
        <w:spacing w:line="276" w:lineRule="auto"/>
        <w:ind w:left="850"/>
        <w:jc w:val="both"/>
        <w:rPr>
          <w:rFonts w:ascii="Times New Roman" w:hAnsi="Times New Roman" w:cs="Times New Roman"/>
          <w:sz w:val="22"/>
          <w:szCs w:val="22"/>
        </w:rPr>
      </w:pPr>
      <w:r>
        <w:rPr>
          <w:rFonts w:ascii="Times New Roman" w:eastAsia="Times New Roman" w:hAnsi="Times New Roman" w:cs="Times New Roman"/>
          <w:color w:val="000000"/>
          <w:sz w:val="22"/>
          <w:szCs w:val="22"/>
        </w:rPr>
        <w:t>tel.</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b/>
          <w:bCs/>
          <w:color w:val="000000"/>
          <w:sz w:val="22"/>
          <w:szCs w:val="22"/>
        </w:rPr>
        <w:t>55 271 51 10 wew. 40</w:t>
      </w:r>
    </w:p>
    <w:p w14:paraId="651F8F95" w14:textId="77777777" w:rsidR="0054727B" w:rsidRDefault="002C3E59">
      <w:pPr>
        <w:spacing w:line="276" w:lineRule="auto"/>
        <w:ind w:left="85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w terminach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 godzinach pracy Zamawiającego</w:t>
      </w:r>
    </w:p>
    <w:p w14:paraId="06D43F9E" w14:textId="77777777" w:rsidR="0054727B" w:rsidRDefault="0054727B">
      <w:pPr>
        <w:spacing w:line="276" w:lineRule="auto"/>
        <w:ind w:left="720" w:hanging="360"/>
        <w:jc w:val="both"/>
        <w:rPr>
          <w:rFonts w:ascii="Times New Roman" w:hAnsi="Times New Roman" w:cs="Times New Roman"/>
          <w:color w:val="000000"/>
          <w:sz w:val="22"/>
          <w:szCs w:val="22"/>
        </w:rPr>
      </w:pPr>
    </w:p>
    <w:p w14:paraId="179946E0"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8.2. </w:t>
      </w:r>
      <w:r>
        <w:rPr>
          <w:rFonts w:ascii="Times New Roman" w:eastAsia="Times New Roman" w:hAnsi="Times New Roman" w:cs="Times New Roman"/>
          <w:color w:val="000000"/>
          <w:sz w:val="22"/>
          <w:szCs w:val="22"/>
        </w:rPr>
        <w:tab/>
        <w:t xml:space="preserve">Osobą ze strony Zamawiającego upoważnioną do </w:t>
      </w:r>
      <w:r>
        <w:rPr>
          <w:rFonts w:ascii="Times New Roman" w:eastAsia="Times New Roman" w:hAnsi="Times New Roman" w:cs="Times New Roman"/>
          <w:color w:val="000000"/>
          <w:sz w:val="22"/>
          <w:szCs w:val="22"/>
        </w:rPr>
        <w:t>potwierdzenia wpływu oświadczeń, wniosków, zawiadomień oraz innych informacji przekazanych drogą elektroniczną jest:</w:t>
      </w:r>
    </w:p>
    <w:p w14:paraId="6E40B4DF" w14:textId="77777777" w:rsidR="0054727B" w:rsidRDefault="0054727B">
      <w:pPr>
        <w:spacing w:line="276" w:lineRule="auto"/>
        <w:ind w:left="850" w:hanging="510"/>
        <w:jc w:val="both"/>
        <w:rPr>
          <w:rFonts w:ascii="Times New Roman" w:eastAsia="Times New Roman" w:hAnsi="Times New Roman" w:cs="Times New Roman"/>
          <w:color w:val="000000"/>
          <w:sz w:val="22"/>
          <w:szCs w:val="22"/>
        </w:rPr>
      </w:pPr>
    </w:p>
    <w:p w14:paraId="4367C360" w14:textId="77777777" w:rsidR="0054727B" w:rsidRDefault="002C3E59">
      <w:pPr>
        <w:spacing w:line="276" w:lineRule="auto"/>
        <w:ind w:left="850"/>
        <w:jc w:val="both"/>
        <w:rPr>
          <w:rFonts w:ascii="Times New Roman" w:hAnsi="Times New Roman" w:cs="Times New Roman"/>
          <w:sz w:val="22"/>
          <w:szCs w:val="22"/>
        </w:rPr>
      </w:pPr>
      <w:r>
        <w:rPr>
          <w:rFonts w:ascii="Times New Roman" w:eastAsia="Times New Roman" w:hAnsi="Times New Roman" w:cs="Times New Roman"/>
          <w:color w:val="000000"/>
          <w:sz w:val="22"/>
          <w:szCs w:val="22"/>
        </w:rPr>
        <w:t>stanowisko</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b/>
          <w:bCs/>
          <w:color w:val="000000"/>
          <w:sz w:val="22"/>
          <w:szCs w:val="22"/>
        </w:rPr>
        <w:t>Podinspektor ds. zamówień publicznych</w:t>
      </w:r>
    </w:p>
    <w:p w14:paraId="7EBF1728" w14:textId="77777777" w:rsidR="0054727B" w:rsidRDefault="002C3E59">
      <w:pPr>
        <w:spacing w:line="276" w:lineRule="auto"/>
        <w:ind w:left="850"/>
        <w:jc w:val="both"/>
        <w:rPr>
          <w:rFonts w:ascii="Times New Roman" w:hAnsi="Times New Roman" w:cs="Times New Roman"/>
          <w:sz w:val="22"/>
          <w:szCs w:val="22"/>
        </w:rPr>
      </w:pPr>
      <w:r>
        <w:rPr>
          <w:rFonts w:ascii="Times New Roman" w:eastAsia="Times New Roman" w:hAnsi="Times New Roman" w:cs="Times New Roman"/>
          <w:color w:val="000000"/>
          <w:sz w:val="22"/>
          <w:szCs w:val="22"/>
        </w:rPr>
        <w:t>imię i nazwisko</w:t>
      </w:r>
      <w:r>
        <w:rPr>
          <w:rFonts w:ascii="Times New Roman" w:eastAsia="Times New Roman" w:hAnsi="Times New Roman" w:cs="Times New Roman"/>
          <w:color w:val="000000"/>
          <w:sz w:val="22"/>
          <w:szCs w:val="22"/>
        </w:rPr>
        <w:tab/>
      </w:r>
      <w:r>
        <w:rPr>
          <w:rFonts w:ascii="Times New Roman" w:eastAsia="Times New Roman" w:hAnsi="Times New Roman" w:cs="Times New Roman"/>
          <w:b/>
          <w:bCs/>
          <w:color w:val="000000"/>
          <w:sz w:val="22"/>
          <w:szCs w:val="22"/>
        </w:rPr>
        <w:t xml:space="preserve">Sylwia Legutko / Edyta Kędra </w:t>
      </w:r>
      <w:r>
        <w:rPr>
          <w:rFonts w:ascii="Times New Roman" w:eastAsia="Times New Roman" w:hAnsi="Times New Roman" w:cs="Times New Roman"/>
          <w:b/>
          <w:bCs/>
          <w:color w:val="000000"/>
          <w:sz w:val="22"/>
          <w:szCs w:val="22"/>
        </w:rPr>
        <w:tab/>
      </w:r>
    </w:p>
    <w:p w14:paraId="03E85F35" w14:textId="77777777" w:rsidR="0054727B" w:rsidRDefault="002C3E59">
      <w:pPr>
        <w:spacing w:line="276" w:lineRule="auto"/>
        <w:ind w:left="850"/>
        <w:jc w:val="both"/>
        <w:rPr>
          <w:rFonts w:ascii="Times New Roman" w:hAnsi="Times New Roman" w:cs="Times New Roman"/>
          <w:sz w:val="22"/>
          <w:szCs w:val="22"/>
        </w:rPr>
      </w:pPr>
      <w:r>
        <w:rPr>
          <w:rFonts w:ascii="Times New Roman" w:eastAsia="Times New Roman" w:hAnsi="Times New Roman" w:cs="Times New Roman"/>
          <w:color w:val="000000"/>
          <w:sz w:val="22"/>
          <w:szCs w:val="22"/>
        </w:rPr>
        <w:t>tel.</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b/>
          <w:bCs/>
          <w:color w:val="000000"/>
          <w:sz w:val="22"/>
          <w:szCs w:val="22"/>
        </w:rPr>
        <w:t>55 271 51 10 wew. 19 lub wew. 34</w:t>
      </w:r>
    </w:p>
    <w:p w14:paraId="04992988" w14:textId="77777777" w:rsidR="0054727B" w:rsidRDefault="002C3E59">
      <w:pPr>
        <w:spacing w:line="276" w:lineRule="auto"/>
        <w:ind w:left="850"/>
        <w:jc w:val="both"/>
        <w:rPr>
          <w:rFonts w:ascii="Times New Roman" w:hAnsi="Times New Roman" w:cs="Times New Roman"/>
          <w:sz w:val="22"/>
          <w:szCs w:val="22"/>
        </w:rPr>
      </w:pPr>
      <w:r>
        <w:rPr>
          <w:rFonts w:ascii="Times New Roman" w:eastAsia="Times New Roman" w:hAnsi="Times New Roman" w:cs="Times New Roman"/>
          <w:color w:val="000000"/>
          <w:sz w:val="22"/>
          <w:szCs w:val="22"/>
          <w:highlight w:val="white"/>
        </w:rPr>
        <w:t xml:space="preserve">w terminach </w:t>
      </w:r>
      <w:r>
        <w:rPr>
          <w:rFonts w:ascii="Times New Roman" w:eastAsia="Times New Roman" w:hAnsi="Times New Roman" w:cs="Times New Roman"/>
          <w:color w:val="000000"/>
          <w:sz w:val="22"/>
          <w:szCs w:val="22"/>
          <w:highlight w:val="white"/>
        </w:rPr>
        <w:tab/>
      </w:r>
      <w:r>
        <w:rPr>
          <w:rFonts w:ascii="Times New Roman" w:eastAsia="Times New Roman" w:hAnsi="Times New Roman" w:cs="Times New Roman"/>
          <w:color w:val="000000"/>
          <w:sz w:val="22"/>
          <w:szCs w:val="22"/>
          <w:highlight w:val="white"/>
        </w:rPr>
        <w:tab/>
        <w:t>w godzinach pracy Zamawiającego</w:t>
      </w:r>
    </w:p>
    <w:p w14:paraId="02DAFF81" w14:textId="77777777" w:rsidR="0054727B" w:rsidRDefault="0054727B">
      <w:pPr>
        <w:spacing w:line="276" w:lineRule="auto"/>
        <w:jc w:val="both"/>
        <w:rPr>
          <w:rFonts w:ascii="Times New Roman" w:hAnsi="Times New Roman" w:cs="Times New Roman"/>
          <w:color w:val="000000"/>
          <w:sz w:val="22"/>
          <w:szCs w:val="22"/>
        </w:rPr>
      </w:pPr>
    </w:p>
    <w:p w14:paraId="2688BB13"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9. </w:t>
      </w:r>
      <w:r>
        <w:rPr>
          <w:rFonts w:ascii="Times New Roman" w:hAnsi="Times New Roman" w:cs="Times New Roman"/>
          <w:color w:val="000000"/>
          <w:sz w:val="22"/>
          <w:szCs w:val="22"/>
        </w:rPr>
        <w:tab/>
        <w:t>Wyjaśnienie treści specyfikacji warunków zamówienia:</w:t>
      </w:r>
    </w:p>
    <w:p w14:paraId="667D9F1F"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9.1.</w:t>
      </w:r>
      <w:r>
        <w:rPr>
          <w:rFonts w:ascii="Times New Roman" w:hAnsi="Times New Roman" w:cs="Times New Roman"/>
          <w:color w:val="000000"/>
          <w:sz w:val="22"/>
          <w:szCs w:val="22"/>
        </w:rPr>
        <w:tab/>
      </w:r>
      <w:r>
        <w:rPr>
          <w:rFonts w:ascii="Times New Roman" w:hAnsi="Times New Roman" w:cs="Times New Roman"/>
          <w:color w:val="000000"/>
          <w:sz w:val="22"/>
          <w:szCs w:val="22"/>
        </w:rPr>
        <w:tab/>
        <w:t>Wykonawca może zwrócić się do Zamawiającego z wnioskiem o wyjaśnienie treści niniejszej specyfikacji warunków zamówienia.</w:t>
      </w:r>
    </w:p>
    <w:p w14:paraId="7C4E4339"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9.2. </w:t>
      </w:r>
      <w:r>
        <w:rPr>
          <w:rFonts w:ascii="Times New Roman" w:hAnsi="Times New Roman" w:cs="Times New Roman"/>
          <w:color w:val="000000"/>
          <w:sz w:val="22"/>
          <w:szCs w:val="22"/>
        </w:rPr>
        <w:tab/>
        <w:t xml:space="preserve">Zamawiający udzieli wyjaśnień niezwłocznie, jednak nie później niż na </w:t>
      </w:r>
      <w:r>
        <w:rPr>
          <w:rFonts w:ascii="Times New Roman" w:hAnsi="Times New Roman" w:cs="Times New Roman"/>
          <w:b/>
          <w:bCs/>
          <w:color w:val="000000"/>
          <w:sz w:val="22"/>
          <w:szCs w:val="22"/>
        </w:rPr>
        <w:t>2 dni</w:t>
      </w:r>
      <w:r>
        <w:rPr>
          <w:rFonts w:ascii="Times New Roman" w:hAnsi="Times New Roman" w:cs="Times New Roman"/>
          <w:color w:val="000000"/>
          <w:sz w:val="22"/>
          <w:szCs w:val="22"/>
        </w:rPr>
        <w:t xml:space="preserve"> przed upływem terminu składania ofert, pod warunkiem, że wniosek o wyjaśnienie treści SWZ wpłynął do Zamawiającego nie później niż na </w:t>
      </w:r>
      <w:r>
        <w:rPr>
          <w:rFonts w:ascii="Times New Roman" w:hAnsi="Times New Roman" w:cs="Times New Roman"/>
          <w:b/>
          <w:bCs/>
          <w:color w:val="000000"/>
          <w:sz w:val="22"/>
          <w:szCs w:val="22"/>
        </w:rPr>
        <w:t>4 dni</w:t>
      </w:r>
      <w:r>
        <w:rPr>
          <w:rFonts w:ascii="Times New Roman" w:hAnsi="Times New Roman" w:cs="Times New Roman"/>
          <w:color w:val="000000"/>
          <w:sz w:val="22"/>
          <w:szCs w:val="22"/>
        </w:rPr>
        <w:t xml:space="preserve"> przed upływem terminu składania ofert.</w:t>
      </w:r>
    </w:p>
    <w:p w14:paraId="6175CF2D"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9.3.</w:t>
      </w:r>
      <w:r>
        <w:rPr>
          <w:rFonts w:ascii="Times New Roman" w:hAnsi="Times New Roman" w:cs="Times New Roman"/>
          <w:color w:val="000000"/>
          <w:sz w:val="22"/>
          <w:szCs w:val="22"/>
        </w:rPr>
        <w:tab/>
        <w:t xml:space="preserve">Jeżeli Zamawiający nie udzieli wyjaśnień w terminie, o którym mowa w </w:t>
      </w:r>
      <w:proofErr w:type="spellStart"/>
      <w:r>
        <w:rPr>
          <w:rFonts w:ascii="Times New Roman" w:hAnsi="Times New Roman" w:cs="Times New Roman"/>
          <w:color w:val="000000"/>
          <w:sz w:val="22"/>
          <w:szCs w:val="22"/>
        </w:rPr>
        <w:t>ppkt</w:t>
      </w:r>
      <w:proofErr w:type="spellEnd"/>
      <w:r>
        <w:rPr>
          <w:rFonts w:ascii="Times New Roman" w:hAnsi="Times New Roman" w:cs="Times New Roman"/>
          <w:color w:val="000000"/>
          <w:sz w:val="22"/>
          <w:szCs w:val="22"/>
        </w:rPr>
        <w:t>. 9.2, przedłuża termin składania ofert o czas niezbędny do zapoznania się wszystkich zainteresowanych Wykonawców z wyjaśnieniami niezbędnymi do należytego przygotowania i złożenia oferty.</w:t>
      </w:r>
    </w:p>
    <w:p w14:paraId="7F99D9B8"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9.4.</w:t>
      </w:r>
      <w:r>
        <w:rPr>
          <w:rFonts w:ascii="Times New Roman" w:hAnsi="Times New Roman" w:cs="Times New Roman"/>
          <w:color w:val="000000"/>
          <w:sz w:val="22"/>
          <w:szCs w:val="22"/>
        </w:rPr>
        <w:tab/>
        <w:t>W przypadku gdy wniosek o wyjaśnienie treści SWZ nie wpłynął w terminie, o którym mowa</w:t>
      </w:r>
      <w:r>
        <w:rPr>
          <w:rFonts w:ascii="Times New Roman" w:hAnsi="Times New Roman" w:cs="Times New Roman"/>
          <w:color w:val="000000"/>
          <w:sz w:val="22"/>
          <w:szCs w:val="22"/>
        </w:rPr>
        <w:br/>
        <w:t xml:space="preserve">w </w:t>
      </w:r>
      <w:proofErr w:type="spellStart"/>
      <w:r>
        <w:rPr>
          <w:rFonts w:ascii="Times New Roman" w:hAnsi="Times New Roman" w:cs="Times New Roman"/>
          <w:color w:val="000000"/>
          <w:sz w:val="22"/>
          <w:szCs w:val="22"/>
        </w:rPr>
        <w:t>ppkt</w:t>
      </w:r>
      <w:proofErr w:type="spellEnd"/>
      <w:r>
        <w:rPr>
          <w:rFonts w:ascii="Times New Roman" w:hAnsi="Times New Roman" w:cs="Times New Roman"/>
          <w:color w:val="000000"/>
          <w:sz w:val="22"/>
          <w:szCs w:val="22"/>
        </w:rPr>
        <w:t>. 9.2, Zamawiający nie ma obowiązku udzielania wyjaśnień SWZ oraz obowiązku przedłużenia terminu składania ofert.</w:t>
      </w:r>
    </w:p>
    <w:p w14:paraId="4C426905"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9.5.</w:t>
      </w:r>
      <w:r>
        <w:rPr>
          <w:rFonts w:ascii="Times New Roman" w:hAnsi="Times New Roman" w:cs="Times New Roman"/>
          <w:color w:val="000000"/>
          <w:sz w:val="22"/>
          <w:szCs w:val="22"/>
        </w:rPr>
        <w:tab/>
        <w:t xml:space="preserve">Przedłużenie terminu składania ofert nie </w:t>
      </w:r>
      <w:r>
        <w:rPr>
          <w:rFonts w:ascii="Times New Roman" w:hAnsi="Times New Roman" w:cs="Times New Roman"/>
          <w:color w:val="000000"/>
          <w:sz w:val="22"/>
          <w:szCs w:val="22"/>
        </w:rPr>
        <w:t>wpływa na bieg terminu składania wniosku</w:t>
      </w:r>
      <w:r>
        <w:rPr>
          <w:rFonts w:ascii="Times New Roman" w:hAnsi="Times New Roman" w:cs="Times New Roman"/>
          <w:color w:val="000000"/>
          <w:sz w:val="22"/>
          <w:szCs w:val="22"/>
        </w:rPr>
        <w:br/>
        <w:t>o wyjaśnienie treści SWZ.</w:t>
      </w:r>
    </w:p>
    <w:p w14:paraId="2AC3C45A"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9.6.</w:t>
      </w:r>
      <w:r>
        <w:rPr>
          <w:rFonts w:ascii="Times New Roman" w:hAnsi="Times New Roman" w:cs="Times New Roman"/>
          <w:color w:val="000000"/>
          <w:sz w:val="22"/>
          <w:szCs w:val="22"/>
        </w:rPr>
        <w:tab/>
        <w:t xml:space="preserve">Treść zapytań oraz udzielone wyjaśnienia zostaną zamieszczone, bez ujawniania źródła zapytania na stronie internetowej: </w:t>
      </w:r>
      <w:hyperlink r:id="rId23" w:history="1">
        <w:r>
          <w:rPr>
            <w:rStyle w:val="Hipercze"/>
            <w:rFonts w:ascii="Times New Roman" w:hAnsi="Times New Roman" w:cs="Times New Roman"/>
            <w:sz w:val="22"/>
            <w:szCs w:val="22"/>
          </w:rPr>
          <w:t>https://platformazakupowa.pl/pn/nowystaw</w:t>
        </w:r>
      </w:hyperlink>
      <w:r>
        <w:rPr>
          <w:rFonts w:ascii="Times New Roman" w:hAnsi="Times New Roman" w:cs="Times New Roman"/>
          <w:sz w:val="22"/>
          <w:szCs w:val="22"/>
        </w:rPr>
        <w:t>.</w:t>
      </w:r>
    </w:p>
    <w:p w14:paraId="33507AE0"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Style w:val="Hipercze"/>
          <w:rFonts w:ascii="Times New Roman" w:hAnsi="Times New Roman" w:cs="Times New Roman"/>
          <w:color w:val="000000"/>
          <w:sz w:val="22"/>
          <w:szCs w:val="22"/>
          <w:u w:val="none"/>
        </w:rPr>
        <w:t xml:space="preserve">9.7. </w:t>
      </w:r>
      <w:r>
        <w:rPr>
          <w:rStyle w:val="Hipercze"/>
          <w:rFonts w:ascii="Times New Roman" w:hAnsi="Times New Roman" w:cs="Times New Roman"/>
          <w:color w:val="000000"/>
          <w:sz w:val="22"/>
          <w:szCs w:val="22"/>
          <w:u w:val="none"/>
        </w:rPr>
        <w:tab/>
      </w:r>
      <w:r>
        <w:rPr>
          <w:rFonts w:ascii="Times New Roman" w:hAnsi="Times New Roman" w:cs="Times New Roman"/>
          <w:color w:val="000000"/>
          <w:sz w:val="22"/>
          <w:szCs w:val="22"/>
        </w:rPr>
        <w:t>Nie udziela się żadnych ustnych i telefonicznych informacji, wyjaśnień czy odpowiedzi na kierowane do Zamawiającego zapytania w sprawach wymagających zachowania pisemności postępowania.</w:t>
      </w:r>
    </w:p>
    <w:p w14:paraId="3186B679" w14:textId="77777777" w:rsidR="0054727B" w:rsidRDefault="0054727B">
      <w:pPr>
        <w:tabs>
          <w:tab w:val="left" w:pos="854"/>
        </w:tabs>
        <w:spacing w:line="276" w:lineRule="auto"/>
        <w:ind w:left="850" w:hanging="510"/>
        <w:jc w:val="both"/>
        <w:rPr>
          <w:rFonts w:ascii="Times New Roman" w:hAnsi="Times New Roman" w:cs="Times New Roman"/>
          <w:sz w:val="22"/>
          <w:szCs w:val="22"/>
        </w:rPr>
      </w:pPr>
    </w:p>
    <w:p w14:paraId="1813044B"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10. </w:t>
      </w:r>
      <w:r>
        <w:rPr>
          <w:rFonts w:ascii="Times New Roman" w:hAnsi="Times New Roman" w:cs="Times New Roman"/>
          <w:color w:val="000000"/>
          <w:sz w:val="22"/>
          <w:szCs w:val="22"/>
        </w:rPr>
        <w:tab/>
        <w:t>Modyfikacja treści specyfikacji warunków zamówienia:</w:t>
      </w:r>
    </w:p>
    <w:p w14:paraId="2C987DE6"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10.1.</w:t>
      </w:r>
      <w:r>
        <w:rPr>
          <w:rFonts w:ascii="Times New Roman" w:hAnsi="Times New Roman" w:cs="Times New Roman"/>
          <w:color w:val="000000"/>
          <w:sz w:val="22"/>
          <w:szCs w:val="22"/>
        </w:rPr>
        <w:tab/>
        <w:t>W uzasadnionych przypadkach Zamawiający może przed upływem terminu składania ofert zmodyfikować treść specyfikacji warunków zamówienia.</w:t>
      </w:r>
    </w:p>
    <w:p w14:paraId="7122B36C"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10.2.</w:t>
      </w:r>
      <w:r>
        <w:rPr>
          <w:rFonts w:ascii="Times New Roman" w:hAnsi="Times New Roman" w:cs="Times New Roman"/>
          <w:color w:val="000000"/>
          <w:sz w:val="22"/>
          <w:szCs w:val="22"/>
        </w:rPr>
        <w:tab/>
        <w:t xml:space="preserve">W przypadku gdy zmiana treści SWZ jest istotna dla sporządzenia oferty lub wymaga od Wykonawców dodatkowego czasu na zapoznanie się ze zmianą treści SWZ i przygotowanie </w:t>
      </w:r>
      <w:r>
        <w:rPr>
          <w:rFonts w:ascii="Times New Roman" w:hAnsi="Times New Roman" w:cs="Times New Roman"/>
          <w:color w:val="000000"/>
          <w:sz w:val="22"/>
          <w:szCs w:val="22"/>
        </w:rPr>
        <w:lastRenderedPageBreak/>
        <w:t>ofert, Zamawiający przedłuża termin składania ofert o czas niezbędny na ich przygotowanie.</w:t>
      </w:r>
    </w:p>
    <w:p w14:paraId="5B4A3264"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10.3.</w:t>
      </w:r>
      <w:r>
        <w:rPr>
          <w:rFonts w:ascii="Times New Roman" w:hAnsi="Times New Roman" w:cs="Times New Roman"/>
          <w:color w:val="000000"/>
          <w:sz w:val="22"/>
          <w:szCs w:val="22"/>
        </w:rPr>
        <w:tab/>
        <w:t>Zamawiający informuje Wykonawców o przedłużonym terminie składania ofert przez zamieszczenie informacji na stronie internetowej prowadzonego postępowania, na której została udostępniona SWZ.</w:t>
      </w:r>
    </w:p>
    <w:p w14:paraId="487BFF6B"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10.4.</w:t>
      </w:r>
      <w:r>
        <w:rPr>
          <w:rFonts w:ascii="Times New Roman" w:hAnsi="Times New Roman" w:cs="Times New Roman"/>
          <w:color w:val="000000"/>
          <w:sz w:val="22"/>
          <w:szCs w:val="22"/>
        </w:rPr>
        <w:tab/>
        <w:t>Dokonaną zmianę treści SWZ Zamawiający udostępnia na stronie internetowej prowadzonego postępowania.</w:t>
      </w:r>
    </w:p>
    <w:p w14:paraId="58028496" w14:textId="77777777" w:rsidR="0054727B" w:rsidRDefault="002C3E59">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10.5.</w:t>
      </w:r>
      <w:r>
        <w:rPr>
          <w:rFonts w:ascii="Times New Roman" w:hAnsi="Times New Roman" w:cs="Times New Roman"/>
          <w:color w:val="000000"/>
          <w:sz w:val="22"/>
          <w:szCs w:val="22"/>
        </w:rPr>
        <w:tab/>
        <w:t>W przypadku gdy zmiana treści SWZ prowadzi do zmiany treści ogłoszenia o zamówieniu, Zamawiający zamieszcza w Biuletynie Zamówień Publicznych ogłoszenie o zmianie ogłoszenia.</w:t>
      </w:r>
    </w:p>
    <w:p w14:paraId="73A54ABA" w14:textId="77777777" w:rsidR="0054727B" w:rsidRDefault="0054727B">
      <w:pPr>
        <w:tabs>
          <w:tab w:val="left" w:pos="720"/>
        </w:tabs>
        <w:spacing w:line="276" w:lineRule="auto"/>
        <w:ind w:left="720" w:hanging="360"/>
        <w:jc w:val="both"/>
        <w:rPr>
          <w:rFonts w:ascii="Times New Roman" w:hAnsi="Times New Roman" w:cs="Times New Roman"/>
          <w:color w:val="000000"/>
          <w:sz w:val="22"/>
          <w:szCs w:val="22"/>
        </w:rPr>
      </w:pPr>
    </w:p>
    <w:p w14:paraId="2730B26A"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ab/>
        <w:t xml:space="preserve">Wszelkie modyfikacje, uzupełnienia i ustalenia oraz </w:t>
      </w:r>
      <w:r>
        <w:rPr>
          <w:rFonts w:ascii="Times New Roman" w:hAnsi="Times New Roman" w:cs="Times New Roman"/>
          <w:color w:val="000000"/>
          <w:sz w:val="22"/>
          <w:szCs w:val="22"/>
        </w:rPr>
        <w:t>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14:paraId="12395544" w14:textId="77777777" w:rsidR="0054727B" w:rsidRDefault="0054727B">
      <w:pPr>
        <w:spacing w:line="276" w:lineRule="auto"/>
        <w:jc w:val="both"/>
        <w:rPr>
          <w:rFonts w:ascii="Times New Roman" w:hAnsi="Times New Roman" w:cs="Times New Roman"/>
          <w:color w:val="000000"/>
          <w:sz w:val="22"/>
          <w:szCs w:val="22"/>
        </w:rPr>
      </w:pPr>
    </w:p>
    <w:p w14:paraId="3C88D37E" w14:textId="77777777" w:rsidR="0054727B" w:rsidRDefault="0054727B">
      <w:pPr>
        <w:spacing w:line="276" w:lineRule="auto"/>
        <w:jc w:val="both"/>
        <w:rPr>
          <w:rFonts w:ascii="Times New Roman" w:hAnsi="Times New Roman" w:cs="Times New Roman"/>
          <w:color w:val="000000"/>
          <w:sz w:val="22"/>
          <w:szCs w:val="22"/>
        </w:rPr>
      </w:pPr>
    </w:p>
    <w:p w14:paraId="68264EAE"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IX. Wymagania dotyczące wadium</w:t>
      </w:r>
    </w:p>
    <w:p w14:paraId="20A5551C" w14:textId="77777777" w:rsidR="0054727B" w:rsidRDefault="0054727B">
      <w:pPr>
        <w:spacing w:line="276" w:lineRule="auto"/>
        <w:jc w:val="both"/>
        <w:rPr>
          <w:rFonts w:ascii="Times New Roman" w:hAnsi="Times New Roman" w:cs="Times New Roman"/>
          <w:color w:val="000000"/>
          <w:sz w:val="22"/>
          <w:szCs w:val="22"/>
          <w:highlight w:val="cyan"/>
        </w:rPr>
      </w:pPr>
    </w:p>
    <w:p w14:paraId="01BEDC3B" w14:textId="77777777" w:rsidR="0054727B" w:rsidRDefault="002C3E59">
      <w:pPr>
        <w:pStyle w:val="Akapitzlist"/>
        <w:numPr>
          <w:ilvl w:val="2"/>
          <w:numId w:val="27"/>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Warunkiem udziału w niniejszym postępowaniu o udzielenie zamówienia jest wniesienie wadium. Ustala się wadium dla całości przedmiotu zamówienia w wysokości: </w:t>
      </w:r>
      <w:r>
        <w:rPr>
          <w:rFonts w:ascii="Times New Roman" w:eastAsia="Times New Roman" w:hAnsi="Times New Roman" w:cs="Times New Roman"/>
          <w:b/>
          <w:bCs/>
          <w:color w:val="000000"/>
          <w:sz w:val="22"/>
          <w:szCs w:val="22"/>
          <w:highlight w:val="yellow"/>
        </w:rPr>
        <w:t>10 000,00 zł</w:t>
      </w:r>
      <w:r>
        <w:rPr>
          <w:rFonts w:ascii="Times New Roman" w:eastAsia="Times New Roman" w:hAnsi="Times New Roman" w:cs="Times New Roman"/>
          <w:color w:val="000000"/>
          <w:sz w:val="22"/>
          <w:szCs w:val="22"/>
        </w:rPr>
        <w:t xml:space="preserve"> (słownie: dziesięć tysięcy złotych).</w:t>
      </w:r>
    </w:p>
    <w:p w14:paraId="12137ABC" w14:textId="77777777" w:rsidR="0054727B" w:rsidRDefault="0054727B">
      <w:pPr>
        <w:pStyle w:val="Akapitzlist"/>
        <w:spacing w:line="276" w:lineRule="auto"/>
        <w:ind w:left="360"/>
        <w:jc w:val="both"/>
        <w:rPr>
          <w:rFonts w:ascii="Times New Roman" w:eastAsia="Times New Roman" w:hAnsi="Times New Roman" w:cs="Times New Roman"/>
          <w:color w:val="000000"/>
          <w:sz w:val="22"/>
          <w:szCs w:val="22"/>
        </w:rPr>
      </w:pPr>
    </w:p>
    <w:p w14:paraId="105833BA" w14:textId="77777777" w:rsidR="0054727B" w:rsidRDefault="002C3E59">
      <w:pPr>
        <w:pStyle w:val="Akapitzlist"/>
        <w:numPr>
          <w:ilvl w:val="2"/>
          <w:numId w:val="27"/>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wnosi wadium w wybranej przez siebie, wymienionej poniżej formie:</w:t>
      </w:r>
    </w:p>
    <w:p w14:paraId="22C51E3F" w14:textId="77777777" w:rsidR="0054727B" w:rsidRDefault="0054727B">
      <w:pPr>
        <w:pStyle w:val="Akapitzlist"/>
        <w:numPr>
          <w:ilvl w:val="0"/>
          <w:numId w:val="28"/>
        </w:numPr>
        <w:spacing w:line="276" w:lineRule="auto"/>
        <w:jc w:val="both"/>
        <w:rPr>
          <w:rFonts w:ascii="Times New Roman" w:eastAsia="Times New Roman" w:hAnsi="Times New Roman" w:cs="Times New Roman"/>
          <w:vanish/>
          <w:color w:val="000000"/>
          <w:sz w:val="22"/>
          <w:szCs w:val="22"/>
        </w:rPr>
      </w:pPr>
    </w:p>
    <w:p w14:paraId="7F2608C9" w14:textId="77777777" w:rsidR="0054727B" w:rsidRDefault="0054727B">
      <w:pPr>
        <w:pStyle w:val="Akapitzlist"/>
        <w:numPr>
          <w:ilvl w:val="0"/>
          <w:numId w:val="28"/>
        </w:numPr>
        <w:spacing w:line="276" w:lineRule="auto"/>
        <w:jc w:val="both"/>
        <w:rPr>
          <w:rFonts w:ascii="Times New Roman" w:eastAsia="Times New Roman" w:hAnsi="Times New Roman" w:cs="Times New Roman"/>
          <w:vanish/>
          <w:color w:val="000000"/>
          <w:sz w:val="22"/>
          <w:szCs w:val="22"/>
        </w:rPr>
      </w:pPr>
    </w:p>
    <w:p w14:paraId="712C062C" w14:textId="77777777" w:rsidR="0054727B" w:rsidRDefault="002C3E59">
      <w:pPr>
        <w:pStyle w:val="Akapitzlist"/>
        <w:numPr>
          <w:ilvl w:val="1"/>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pieniądzu,</w:t>
      </w:r>
    </w:p>
    <w:p w14:paraId="40F5A944" w14:textId="77777777" w:rsidR="0054727B" w:rsidRDefault="002C3E59">
      <w:pPr>
        <w:pStyle w:val="Akapitzlist"/>
        <w:numPr>
          <w:ilvl w:val="1"/>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gwarancjach bankowych,</w:t>
      </w:r>
    </w:p>
    <w:p w14:paraId="2B6B631B" w14:textId="77777777" w:rsidR="0054727B" w:rsidRDefault="002C3E59">
      <w:pPr>
        <w:pStyle w:val="Akapitzlist"/>
        <w:numPr>
          <w:ilvl w:val="1"/>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gwarancjach ubezpieczeniowych,</w:t>
      </w:r>
    </w:p>
    <w:p w14:paraId="51C5CEA3" w14:textId="77777777" w:rsidR="0054727B" w:rsidRDefault="002C3E59">
      <w:pPr>
        <w:pStyle w:val="Akapitzlist"/>
        <w:numPr>
          <w:ilvl w:val="1"/>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poręczeniach udzielanych przez podmioty, o których mowa w art. 6b ust. 5 pkt 2 ustawy</w:t>
      </w:r>
      <w:r>
        <w:rPr>
          <w:rFonts w:ascii="Times New Roman" w:eastAsia="Times New Roman" w:hAnsi="Times New Roman" w:cs="Times New Roman"/>
          <w:color w:val="000000"/>
          <w:sz w:val="22"/>
          <w:szCs w:val="22"/>
        </w:rPr>
        <w:br/>
        <w:t>z dnia 9 listopada 2000 r. o utworzeniu Polskiej Agencji Rozwoju Przedsiębiorczości</w:t>
      </w:r>
      <w:r>
        <w:rPr>
          <w:rFonts w:ascii="Times New Roman" w:eastAsia="Times New Roman" w:hAnsi="Times New Roman" w:cs="Times New Roman"/>
          <w:color w:val="000000"/>
          <w:sz w:val="22"/>
          <w:szCs w:val="22"/>
        </w:rPr>
        <w:br/>
        <w:t>(Dz. U. z 2023 r. poz. 462 ze zm.).</w:t>
      </w:r>
    </w:p>
    <w:p w14:paraId="2C951629" w14:textId="77777777" w:rsidR="0054727B" w:rsidRDefault="0054727B">
      <w:pPr>
        <w:pStyle w:val="Akapitzlist"/>
        <w:spacing w:line="276" w:lineRule="auto"/>
        <w:ind w:left="792"/>
        <w:jc w:val="both"/>
        <w:rPr>
          <w:rFonts w:ascii="Times New Roman" w:eastAsia="Times New Roman" w:hAnsi="Times New Roman" w:cs="Times New Roman"/>
          <w:color w:val="000000"/>
          <w:sz w:val="22"/>
          <w:szCs w:val="22"/>
          <w:highlight w:val="yellow"/>
        </w:rPr>
      </w:pPr>
    </w:p>
    <w:p w14:paraId="6E7FFFA7"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Wadium wnoszone w pieniądzu wpłaca się przelewem na rachunek bankowy Zamawiającego:</w:t>
      </w:r>
      <w:r>
        <w:rPr>
          <w:rFonts w:ascii="Times New Roman" w:eastAsia="Times New Roman" w:hAnsi="Times New Roman" w:cs="Times New Roman"/>
          <w:color w:val="000000"/>
          <w:sz w:val="22"/>
          <w:szCs w:val="22"/>
        </w:rPr>
        <w:br/>
      </w:r>
      <w:r>
        <w:rPr>
          <w:rFonts w:ascii="Times New Roman" w:eastAsia="Times New Roman" w:hAnsi="Times New Roman" w:cs="Times New Roman"/>
          <w:b/>
          <w:bCs/>
          <w:color w:val="000000"/>
          <w:sz w:val="22"/>
          <w:szCs w:val="22"/>
        </w:rPr>
        <w:t>37 8300 0009 0002 5589 2000 0100</w:t>
      </w:r>
      <w:r>
        <w:rPr>
          <w:rFonts w:ascii="Times New Roman" w:eastAsia="Times New Roman" w:hAnsi="Times New Roman" w:cs="Times New Roman"/>
          <w:color w:val="000000"/>
          <w:sz w:val="22"/>
          <w:szCs w:val="22"/>
        </w:rPr>
        <w:t xml:space="preserve"> Powiślański Bank Spółdzielczy w Kwidzynie z adnotacją „</w:t>
      </w:r>
      <w:r>
        <w:rPr>
          <w:rFonts w:ascii="Times New Roman" w:eastAsia="Times New Roman" w:hAnsi="Times New Roman" w:cs="Times New Roman"/>
          <w:b/>
          <w:bCs/>
          <w:color w:val="000000"/>
          <w:sz w:val="22"/>
          <w:szCs w:val="22"/>
        </w:rPr>
        <w:t>Wadium - postępowanie nr ZP.271.1.24.2023</w:t>
      </w:r>
      <w:r>
        <w:rPr>
          <w:rFonts w:ascii="Times New Roman" w:eastAsia="Times New Roman" w:hAnsi="Times New Roman" w:cs="Times New Roman"/>
          <w:color w:val="000000"/>
          <w:sz w:val="22"/>
          <w:szCs w:val="22"/>
        </w:rPr>
        <w:t>”.</w:t>
      </w:r>
    </w:p>
    <w:p w14:paraId="3F7FA4ED" w14:textId="77777777" w:rsidR="0054727B" w:rsidRDefault="0054727B">
      <w:pPr>
        <w:pStyle w:val="Akapitzlist"/>
        <w:spacing w:line="276" w:lineRule="auto"/>
        <w:ind w:left="360"/>
        <w:jc w:val="both"/>
        <w:rPr>
          <w:rFonts w:ascii="Times New Roman" w:eastAsia="Times New Roman" w:hAnsi="Times New Roman" w:cs="Times New Roman"/>
          <w:color w:val="000000"/>
          <w:sz w:val="22"/>
          <w:szCs w:val="22"/>
        </w:rPr>
      </w:pPr>
    </w:p>
    <w:p w14:paraId="1EE6EA4C"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Wadium wniesione w pieniądzu Zamawiający przechowuje na rachunku bankowym.</w:t>
      </w:r>
    </w:p>
    <w:p w14:paraId="1BB7230E" w14:textId="77777777" w:rsidR="0054727B" w:rsidRDefault="0054727B">
      <w:pPr>
        <w:spacing w:line="276" w:lineRule="auto"/>
        <w:jc w:val="both"/>
        <w:rPr>
          <w:rFonts w:ascii="Times New Roman" w:eastAsia="Times New Roman" w:hAnsi="Times New Roman" w:cs="Times New Roman"/>
          <w:color w:val="000000"/>
          <w:sz w:val="22"/>
          <w:szCs w:val="22"/>
        </w:rPr>
      </w:pPr>
    </w:p>
    <w:p w14:paraId="5BC88176"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Wadium wniesione w pieniądzu należy złożyć z odpowiednim </w:t>
      </w:r>
      <w:r>
        <w:rPr>
          <w:rFonts w:ascii="Times New Roman" w:eastAsia="Times New Roman" w:hAnsi="Times New Roman" w:cs="Times New Roman"/>
          <w:color w:val="000000"/>
          <w:sz w:val="22"/>
          <w:szCs w:val="22"/>
        </w:rPr>
        <w:t>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14:paraId="361B809B" w14:textId="77777777" w:rsidR="0054727B" w:rsidRDefault="0054727B">
      <w:pPr>
        <w:pStyle w:val="Akapitzlist"/>
        <w:rPr>
          <w:rFonts w:ascii="Times New Roman" w:eastAsia="Times New Roman" w:hAnsi="Times New Roman" w:cs="Times New Roman"/>
          <w:color w:val="000000"/>
          <w:sz w:val="22"/>
          <w:szCs w:val="22"/>
        </w:rPr>
      </w:pPr>
    </w:p>
    <w:p w14:paraId="582193FF"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B3787BD" w14:textId="77777777" w:rsidR="0054727B" w:rsidRDefault="0054727B">
      <w:pPr>
        <w:spacing w:line="276" w:lineRule="auto"/>
        <w:jc w:val="both"/>
        <w:rPr>
          <w:rFonts w:ascii="Times New Roman" w:eastAsia="Times New Roman" w:hAnsi="Times New Roman" w:cs="Times New Roman"/>
          <w:color w:val="000000"/>
          <w:sz w:val="22"/>
          <w:szCs w:val="22"/>
        </w:rPr>
      </w:pPr>
    </w:p>
    <w:p w14:paraId="3C5F18EE"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wadium jest wnoszone w formie gwarancji lub poręczenia Wykonawca przekazuje </w:t>
      </w:r>
      <w:r>
        <w:rPr>
          <w:rFonts w:ascii="Times New Roman" w:eastAsia="Times New Roman" w:hAnsi="Times New Roman" w:cs="Times New Roman"/>
          <w:color w:val="000000"/>
          <w:sz w:val="22"/>
          <w:szCs w:val="22"/>
        </w:rPr>
        <w:lastRenderedPageBreak/>
        <w:t>Zamawiającemu oryginał gwarancji lub poręczenia, w postaci elektronicznej.</w:t>
      </w:r>
    </w:p>
    <w:p w14:paraId="274C2FF0" w14:textId="77777777" w:rsidR="0054727B" w:rsidRDefault="0054727B">
      <w:pPr>
        <w:spacing w:line="276" w:lineRule="auto"/>
        <w:jc w:val="both"/>
        <w:rPr>
          <w:rFonts w:ascii="Times New Roman" w:eastAsia="Times New Roman" w:hAnsi="Times New Roman" w:cs="Times New Roman"/>
          <w:color w:val="000000"/>
          <w:sz w:val="22"/>
          <w:szCs w:val="22"/>
        </w:rPr>
      </w:pPr>
    </w:p>
    <w:p w14:paraId="30D7DCFC"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Poręczenie, gwarancja lub inny dokument stanowiący wadium winno zawierać w swojej treści nieodwołalne i bezwarunkowe zobowiązanie Wystawcy dokumentu do zapłaty na rzecz Zamawiającego całej kwoty wadium na pierwsze pisemne żądanie Zamawiającego. Dokument ten winien obejmować odpowiedzialność za wszystkie przypadki powodujące utratę wadium, określone w art. 98 ust. 6 ustawy </w:t>
      </w:r>
      <w:proofErr w:type="spellStart"/>
      <w:r>
        <w:rPr>
          <w:rFonts w:ascii="Times New Roman" w:eastAsia="Times New Roman" w:hAnsi="Times New Roman" w:cs="Times New Roman"/>
          <w:color w:val="000000"/>
          <w:sz w:val="22"/>
          <w:szCs w:val="22"/>
        </w:rPr>
        <w:t>Pzp</w:t>
      </w:r>
      <w:proofErr w:type="spellEnd"/>
      <w:r>
        <w:rPr>
          <w:rFonts w:ascii="Times New Roman" w:eastAsia="Times New Roman" w:hAnsi="Times New Roman" w:cs="Times New Roman"/>
          <w:color w:val="000000"/>
          <w:sz w:val="22"/>
          <w:szCs w:val="22"/>
        </w:rPr>
        <w:t>. W treści gwarancji lub poręczenia powinna znaleźć się również nazwa oraz numer przedmiotowego postępowania.</w:t>
      </w:r>
    </w:p>
    <w:p w14:paraId="64457E5F" w14:textId="77777777" w:rsidR="0054727B" w:rsidRDefault="0054727B">
      <w:pPr>
        <w:spacing w:line="276" w:lineRule="auto"/>
        <w:jc w:val="both"/>
        <w:rPr>
          <w:rFonts w:ascii="Times New Roman" w:eastAsia="Times New Roman" w:hAnsi="Times New Roman" w:cs="Times New Roman"/>
          <w:color w:val="000000"/>
          <w:sz w:val="22"/>
          <w:szCs w:val="22"/>
        </w:rPr>
      </w:pPr>
    </w:p>
    <w:p w14:paraId="590DDFA5"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zwraca wadium wniesione w innej formie niż w pieniądzu poprzez złożenie gwarantowi lub poręczycielowi oświadczenia o zwolnieniu wadium.</w:t>
      </w:r>
    </w:p>
    <w:p w14:paraId="0449B4AE" w14:textId="77777777" w:rsidR="0054727B" w:rsidRDefault="0054727B">
      <w:pPr>
        <w:spacing w:line="276" w:lineRule="auto"/>
        <w:jc w:val="both"/>
        <w:rPr>
          <w:rFonts w:ascii="Times New Roman" w:eastAsia="Times New Roman" w:hAnsi="Times New Roman" w:cs="Times New Roman"/>
          <w:color w:val="000000"/>
          <w:sz w:val="22"/>
          <w:szCs w:val="22"/>
        </w:rPr>
      </w:pPr>
    </w:p>
    <w:p w14:paraId="1AA534BB"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niezabezpieczenia oferty jedną z określonych w niniejszej specyfikacji warunków zamówienia form wadium (niewniesienie wadium lub wniesienie w sposób nieprawidłowy) oferta Wykonawcy podlegać będzie odrzuceniu.</w:t>
      </w:r>
    </w:p>
    <w:p w14:paraId="4EE4A247" w14:textId="77777777" w:rsidR="0054727B" w:rsidRDefault="0054727B">
      <w:pPr>
        <w:spacing w:line="276" w:lineRule="auto"/>
        <w:jc w:val="both"/>
        <w:rPr>
          <w:rFonts w:ascii="Times New Roman" w:eastAsia="Times New Roman" w:hAnsi="Times New Roman" w:cs="Times New Roman"/>
          <w:color w:val="000000"/>
          <w:sz w:val="22"/>
          <w:szCs w:val="22"/>
        </w:rPr>
      </w:pPr>
    </w:p>
    <w:p w14:paraId="34326E69"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zwróci wadium niezwłocznie, nie później jednak niż w terminie 7 dni od dnia wystąpienia jednej z okoliczności:</w:t>
      </w:r>
    </w:p>
    <w:p w14:paraId="0DC28C36"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7B89B3D4"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6CC4BF67"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52EFC821"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53DD819D"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73C245E3"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7F001E35"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4293C420"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39D7D69E"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285140D2"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50306E76" w14:textId="77777777" w:rsidR="0054727B" w:rsidRDefault="0054727B">
      <w:pPr>
        <w:pStyle w:val="Akapitzlist"/>
        <w:numPr>
          <w:ilvl w:val="0"/>
          <w:numId w:val="29"/>
        </w:numPr>
        <w:spacing w:line="276" w:lineRule="auto"/>
        <w:jc w:val="both"/>
        <w:rPr>
          <w:rFonts w:ascii="Times New Roman" w:eastAsia="Times New Roman" w:hAnsi="Times New Roman" w:cs="Times New Roman"/>
          <w:vanish/>
          <w:color w:val="000000"/>
          <w:sz w:val="22"/>
          <w:szCs w:val="22"/>
        </w:rPr>
      </w:pPr>
    </w:p>
    <w:p w14:paraId="6D0A8B38" w14:textId="77777777" w:rsidR="0054727B" w:rsidRDefault="002C3E59">
      <w:pPr>
        <w:pStyle w:val="Akapitzlist"/>
        <w:numPr>
          <w:ilvl w:val="1"/>
          <w:numId w:val="30"/>
        </w:numPr>
        <w:spacing w:line="276" w:lineRule="auto"/>
        <w:ind w:left="964"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upływu terminu związania ofertą;</w:t>
      </w:r>
    </w:p>
    <w:p w14:paraId="488BC1D4" w14:textId="77777777" w:rsidR="0054727B" w:rsidRDefault="002C3E59">
      <w:pPr>
        <w:pStyle w:val="Akapitzlist"/>
        <w:numPr>
          <w:ilvl w:val="1"/>
          <w:numId w:val="30"/>
        </w:numPr>
        <w:spacing w:line="276" w:lineRule="auto"/>
        <w:ind w:left="964"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zawarcia umowy w </w:t>
      </w:r>
      <w:r>
        <w:rPr>
          <w:rFonts w:ascii="Times New Roman" w:eastAsia="Times New Roman" w:hAnsi="Times New Roman" w:cs="Times New Roman"/>
          <w:color w:val="000000"/>
          <w:sz w:val="22"/>
          <w:szCs w:val="22"/>
        </w:rPr>
        <w:t>sprawie zamówienia publicznego;</w:t>
      </w:r>
    </w:p>
    <w:p w14:paraId="3497BDCE" w14:textId="77777777" w:rsidR="0054727B" w:rsidRDefault="002C3E59">
      <w:pPr>
        <w:pStyle w:val="Akapitzlist"/>
        <w:numPr>
          <w:ilvl w:val="1"/>
          <w:numId w:val="30"/>
        </w:numPr>
        <w:spacing w:line="276" w:lineRule="auto"/>
        <w:ind w:left="964"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unieważnienia postępowania o udzielenie zamówienia, z wyjątkiem sytuacji gdy nie zostało rozstrzygnięte odwołanie na czynność unieważnienia albo nie upłynął termin do jego wniesienia.</w:t>
      </w:r>
    </w:p>
    <w:p w14:paraId="3C594EDE"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niezwłocznie, nie później jednak niż w terminie 7 dni od dnia złożenia wniosku zwraca wadium Wykonawcy:</w:t>
      </w:r>
    </w:p>
    <w:p w14:paraId="49337BFB" w14:textId="77777777" w:rsidR="0054727B" w:rsidRDefault="002C3E59">
      <w:pPr>
        <w:pStyle w:val="Akapitzlist"/>
        <w:numPr>
          <w:ilvl w:val="1"/>
          <w:numId w:val="28"/>
        </w:numPr>
        <w:spacing w:line="276" w:lineRule="auto"/>
        <w:ind w:left="964"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który wycofał ofertę przed upływem terminu składania ofert;</w:t>
      </w:r>
    </w:p>
    <w:p w14:paraId="57282426" w14:textId="77777777" w:rsidR="0054727B" w:rsidRDefault="002C3E59">
      <w:pPr>
        <w:pStyle w:val="Akapitzlist"/>
        <w:numPr>
          <w:ilvl w:val="1"/>
          <w:numId w:val="28"/>
        </w:numPr>
        <w:spacing w:line="276" w:lineRule="auto"/>
        <w:ind w:left="964"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którego oferta została odrzucona;</w:t>
      </w:r>
    </w:p>
    <w:p w14:paraId="39FFA916" w14:textId="77777777" w:rsidR="0054727B" w:rsidRDefault="002C3E59">
      <w:pPr>
        <w:pStyle w:val="Akapitzlist"/>
        <w:numPr>
          <w:ilvl w:val="1"/>
          <w:numId w:val="28"/>
        </w:numPr>
        <w:spacing w:line="276" w:lineRule="auto"/>
        <w:ind w:left="964"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 wyborze najkorzystniejszej oferty, z wyjątkiem Wykonawcy, którego oferta została wybrana jako najkorzystniejsza;</w:t>
      </w:r>
    </w:p>
    <w:p w14:paraId="20067E52" w14:textId="77777777" w:rsidR="0054727B" w:rsidRDefault="002C3E59">
      <w:pPr>
        <w:pStyle w:val="Akapitzlist"/>
        <w:numPr>
          <w:ilvl w:val="1"/>
          <w:numId w:val="28"/>
        </w:numPr>
        <w:spacing w:line="276" w:lineRule="auto"/>
        <w:ind w:left="964"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 unieważnieniu postępowania, w przypadku gdy nie zostało rozstrzygnięte odwołanie na czynność unieważnienia albo nie upłynął termin do jego wniesienia.</w:t>
      </w:r>
    </w:p>
    <w:p w14:paraId="3428D4A6"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zatrzymuje wadium wraz z odsetkami, a w przypadku wadium wniesionego w formie gwarancji lub poręczenia, występuje odpowiednio do gwaranta lub poręczyciela z żądaniem zapłaty wadium, w przypadku wystąpienia przesłanek określonych w art. 98 ust. 6 ustawy </w:t>
      </w:r>
      <w:proofErr w:type="spellStart"/>
      <w:r>
        <w:rPr>
          <w:rFonts w:ascii="Times New Roman" w:eastAsia="Times New Roman" w:hAnsi="Times New Roman" w:cs="Times New Roman"/>
          <w:color w:val="000000"/>
          <w:sz w:val="22"/>
          <w:szCs w:val="22"/>
        </w:rPr>
        <w:t>Pzp</w:t>
      </w:r>
      <w:proofErr w:type="spellEnd"/>
      <w:r>
        <w:rPr>
          <w:rFonts w:ascii="Times New Roman" w:eastAsia="Times New Roman" w:hAnsi="Times New Roman" w:cs="Times New Roman"/>
          <w:color w:val="000000"/>
          <w:sz w:val="22"/>
          <w:szCs w:val="22"/>
        </w:rPr>
        <w:t>.</w:t>
      </w:r>
    </w:p>
    <w:p w14:paraId="1D72BB60" w14:textId="77777777" w:rsidR="0054727B" w:rsidRDefault="002C3E59">
      <w:pPr>
        <w:pStyle w:val="Akapitzlist"/>
        <w:numPr>
          <w:ilvl w:val="0"/>
          <w:numId w:val="28"/>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Wadium musi zabezpieczać ofertę w całym okresie związania ofertą, który wynosi 30 dni od upływu terminu składania ofert (pierwszym dniem związania ofertą jest dzień składania ofert).</w:t>
      </w:r>
    </w:p>
    <w:p w14:paraId="558B07E6" w14:textId="77777777" w:rsidR="0054727B" w:rsidRDefault="0054727B">
      <w:pPr>
        <w:spacing w:line="276" w:lineRule="auto"/>
        <w:jc w:val="both"/>
        <w:rPr>
          <w:rFonts w:ascii="Times New Roman" w:eastAsia="Times New Roman" w:hAnsi="Times New Roman" w:cs="Times New Roman"/>
          <w:color w:val="000000"/>
          <w:sz w:val="22"/>
          <w:szCs w:val="22"/>
        </w:rPr>
      </w:pPr>
    </w:p>
    <w:p w14:paraId="51BADAF8" w14:textId="77777777" w:rsidR="0054727B" w:rsidRDefault="0054727B">
      <w:pPr>
        <w:spacing w:line="276" w:lineRule="auto"/>
        <w:jc w:val="both"/>
        <w:rPr>
          <w:rFonts w:ascii="Times New Roman" w:eastAsia="Times New Roman" w:hAnsi="Times New Roman" w:cs="Times New Roman"/>
          <w:color w:val="000000"/>
          <w:sz w:val="22"/>
          <w:szCs w:val="22"/>
        </w:rPr>
      </w:pPr>
    </w:p>
    <w:p w14:paraId="086F42D3" w14:textId="77777777" w:rsidR="0054727B" w:rsidRDefault="002C3E59">
      <w:pPr>
        <w:tabs>
          <w:tab w:val="left" w:pos="576"/>
          <w:tab w:val="left" w:pos="720"/>
        </w:tabs>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 Termin związania ofertą</w:t>
      </w:r>
    </w:p>
    <w:p w14:paraId="2F634D41" w14:textId="77777777" w:rsidR="0054727B" w:rsidRDefault="0054727B">
      <w:pPr>
        <w:spacing w:line="276" w:lineRule="auto"/>
        <w:jc w:val="both"/>
        <w:rPr>
          <w:rFonts w:ascii="Times New Roman" w:hAnsi="Times New Roman" w:cs="Times New Roman"/>
          <w:color w:val="000000"/>
          <w:sz w:val="22"/>
          <w:szCs w:val="22"/>
        </w:rPr>
      </w:pPr>
    </w:p>
    <w:p w14:paraId="0F977DB9" w14:textId="77777777" w:rsidR="0054727B" w:rsidRDefault="002C3E59">
      <w:pPr>
        <w:tabs>
          <w:tab w:val="left" w:pos="36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 xml:space="preserve">Bieg terminu </w:t>
      </w:r>
      <w:r>
        <w:rPr>
          <w:rFonts w:ascii="Times New Roman" w:hAnsi="Times New Roman" w:cs="Times New Roman"/>
          <w:color w:val="000000"/>
          <w:sz w:val="22"/>
          <w:szCs w:val="22"/>
        </w:rPr>
        <w:t>związania ofertą rozpoczyna się wraz z upływem terminu składania ofert, przy czym pierwszym dniem terminu związania ofertą jest dzień, w którym upływa termin składania ofert.</w:t>
      </w:r>
    </w:p>
    <w:p w14:paraId="41BEE425" w14:textId="77777777" w:rsidR="0054727B" w:rsidRDefault="0054727B">
      <w:pPr>
        <w:tabs>
          <w:tab w:val="left" w:pos="360"/>
        </w:tabs>
        <w:spacing w:line="276" w:lineRule="auto"/>
        <w:ind w:left="340" w:hanging="340"/>
        <w:jc w:val="both"/>
        <w:rPr>
          <w:rFonts w:ascii="Times New Roman" w:hAnsi="Times New Roman" w:cs="Times New Roman"/>
          <w:color w:val="000000"/>
          <w:sz w:val="22"/>
          <w:szCs w:val="22"/>
        </w:rPr>
      </w:pPr>
    </w:p>
    <w:p w14:paraId="53433349"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 xml:space="preserve">Wykonawca pozostaje związany ofertą przez okres 30 dni od upływu terminu składania ofert,                         tj. </w:t>
      </w:r>
      <w:r>
        <w:rPr>
          <w:rFonts w:ascii="Times New Roman" w:hAnsi="Times New Roman" w:cs="Times New Roman"/>
          <w:b/>
          <w:bCs/>
          <w:color w:val="000000"/>
          <w:sz w:val="22"/>
          <w:szCs w:val="22"/>
          <w:highlight w:val="yellow"/>
        </w:rPr>
        <w:t>do dnia 03.01.2024 r</w:t>
      </w:r>
      <w:r>
        <w:rPr>
          <w:rFonts w:ascii="Times New Roman" w:hAnsi="Times New Roman" w:cs="Times New Roman"/>
          <w:b/>
          <w:bCs/>
          <w:color w:val="000000"/>
          <w:sz w:val="22"/>
          <w:szCs w:val="22"/>
        </w:rPr>
        <w:t>.</w:t>
      </w:r>
    </w:p>
    <w:p w14:paraId="54135B2C" w14:textId="77777777" w:rsidR="0054727B" w:rsidRDefault="0054727B">
      <w:pPr>
        <w:spacing w:line="276" w:lineRule="auto"/>
        <w:ind w:left="340" w:hanging="340"/>
        <w:jc w:val="both"/>
        <w:rPr>
          <w:rFonts w:ascii="Times New Roman" w:hAnsi="Times New Roman" w:cs="Times New Roman"/>
          <w:color w:val="000000"/>
          <w:sz w:val="22"/>
          <w:szCs w:val="22"/>
        </w:rPr>
      </w:pPr>
    </w:p>
    <w:p w14:paraId="059D9728"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 xml:space="preserve">W przypadku gdy wybór najkorzystniejszej oferty nie nastąpi przed upływem terminu związania </w:t>
      </w:r>
      <w:r>
        <w:rPr>
          <w:rFonts w:ascii="Times New Roman" w:hAnsi="Times New Roman" w:cs="Times New Roman"/>
          <w:color w:val="000000"/>
          <w:sz w:val="22"/>
          <w:szCs w:val="22"/>
        </w:rPr>
        <w:lastRenderedPageBreak/>
        <w:t>ofertą Zamawiający przed upływem terminu związania ofertą, zwraca się jednokrotnie do Wykonawców o wyrażenie zgody na przedłużenie tego terminu o wskazywany przez niego okres, nie dłuższy niż 30 dni.</w:t>
      </w:r>
    </w:p>
    <w:p w14:paraId="09BC89CA" w14:textId="77777777" w:rsidR="0054727B" w:rsidRDefault="0054727B">
      <w:pPr>
        <w:spacing w:line="276" w:lineRule="auto"/>
        <w:ind w:left="340" w:hanging="340"/>
        <w:jc w:val="both"/>
        <w:rPr>
          <w:rFonts w:ascii="Times New Roman" w:hAnsi="Times New Roman" w:cs="Times New Roman"/>
          <w:color w:val="000000"/>
          <w:sz w:val="22"/>
          <w:szCs w:val="22"/>
        </w:rPr>
      </w:pPr>
    </w:p>
    <w:p w14:paraId="20FEBCF6"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t xml:space="preserve">Przedłużenie terminu związania ofertą, o którym mowa w pkt. 3, wymaga złożenia przez Wykonawcę pisemnego oświadczenia o wyrażeniu zgody na przedłużenie terminu związania ofertą, </w:t>
      </w:r>
      <w:r>
        <w:rPr>
          <w:rFonts w:ascii="Times New Roman" w:hAnsi="Times New Roman" w:cs="Times New Roman"/>
          <w:sz w:val="22"/>
          <w:szCs w:val="22"/>
        </w:rPr>
        <w:t xml:space="preserve">przy czym pisemność należy w tym przypadku rozumieć, zgodnie z treścią art. 7 pkt. 16)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jako sposób wyrażenia informacji przy użyciu wyrazów, cyfr lub innych znaków pisarskich, które można odczytać i powielić, przekazywanych w niniejszym postępowaniu przy użyciu środków komunikacji elektronicznej.</w:t>
      </w:r>
    </w:p>
    <w:p w14:paraId="67A3F425" w14:textId="77777777" w:rsidR="0054727B" w:rsidRDefault="0054727B">
      <w:pPr>
        <w:spacing w:line="276" w:lineRule="auto"/>
        <w:jc w:val="both"/>
        <w:rPr>
          <w:rFonts w:ascii="Times New Roman" w:hAnsi="Times New Roman" w:cs="Times New Roman"/>
          <w:color w:val="000000"/>
          <w:sz w:val="22"/>
          <w:szCs w:val="22"/>
        </w:rPr>
      </w:pPr>
    </w:p>
    <w:p w14:paraId="17DA13EC" w14:textId="77777777" w:rsidR="0054727B" w:rsidRDefault="0054727B">
      <w:pPr>
        <w:spacing w:line="276" w:lineRule="auto"/>
        <w:jc w:val="both"/>
        <w:rPr>
          <w:rFonts w:ascii="Times New Roman" w:hAnsi="Times New Roman" w:cs="Times New Roman"/>
          <w:color w:val="000000"/>
          <w:sz w:val="22"/>
          <w:szCs w:val="22"/>
        </w:rPr>
      </w:pPr>
    </w:p>
    <w:p w14:paraId="243B0E77"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 Opis sposobu przygotowania oferty</w:t>
      </w:r>
    </w:p>
    <w:p w14:paraId="08A6BAE2" w14:textId="77777777" w:rsidR="0054727B" w:rsidRDefault="0054727B">
      <w:pPr>
        <w:spacing w:line="276" w:lineRule="auto"/>
        <w:jc w:val="both"/>
        <w:rPr>
          <w:rFonts w:ascii="Times New Roman" w:hAnsi="Times New Roman" w:cs="Times New Roman"/>
          <w:color w:val="000000"/>
          <w:sz w:val="22"/>
          <w:szCs w:val="22"/>
        </w:rPr>
      </w:pPr>
    </w:p>
    <w:p w14:paraId="7F5C26CC"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t xml:space="preserve">Ofertę oraz wszystkie załączniki </w:t>
      </w:r>
      <w:r>
        <w:rPr>
          <w:rStyle w:val="Uwydatnienie"/>
          <w:rFonts w:ascii="Times New Roman" w:hAnsi="Times New Roman" w:cs="Times New Roman"/>
          <w:i w:val="0"/>
          <w:iCs w:val="0"/>
          <w:color w:val="000000"/>
          <w:sz w:val="22"/>
          <w:szCs w:val="22"/>
        </w:rPr>
        <w:t xml:space="preserve">składa się, pod rygorem nieważności, w formie elektronicznej </w:t>
      </w:r>
      <w:r>
        <w:rPr>
          <w:rStyle w:val="Uwydatnienie"/>
          <w:rFonts w:ascii="Times New Roman" w:hAnsi="Times New Roman" w:cs="Times New Roman"/>
          <w:bCs/>
          <w:i w:val="0"/>
          <w:iCs w:val="0"/>
          <w:color w:val="000000"/>
          <w:sz w:val="22"/>
          <w:szCs w:val="22"/>
        </w:rPr>
        <w:t>(czyli opatrzonej podpisem kwalifikowanym)</w:t>
      </w:r>
      <w:r>
        <w:rPr>
          <w:rStyle w:val="Uwydatnienie"/>
          <w:rFonts w:ascii="Times New Roman" w:hAnsi="Times New Roman" w:cs="Times New Roman"/>
          <w:i w:val="0"/>
          <w:iCs w:val="0"/>
          <w:color w:val="000000"/>
          <w:sz w:val="22"/>
          <w:szCs w:val="22"/>
        </w:rPr>
        <w:t xml:space="preserve"> lub </w:t>
      </w:r>
      <w:r>
        <w:rPr>
          <w:rStyle w:val="Uwydatnienie"/>
          <w:rFonts w:ascii="Times New Roman" w:eastAsia="Times New Roman" w:hAnsi="Times New Roman" w:cs="Times New Roman"/>
          <w:i w:val="0"/>
          <w:color w:val="000000"/>
          <w:sz w:val="22"/>
          <w:szCs w:val="22"/>
          <w:lang w:eastAsia="pl-PL"/>
        </w:rPr>
        <w:t xml:space="preserve">w postaci elektronicznej opatrzonej podpisem zaufanym lub podpisem osobistym. </w:t>
      </w:r>
    </w:p>
    <w:p w14:paraId="0D4950E1" w14:textId="77777777" w:rsidR="0054727B" w:rsidRDefault="0054727B">
      <w:pPr>
        <w:spacing w:line="276" w:lineRule="auto"/>
        <w:jc w:val="both"/>
        <w:rPr>
          <w:rFonts w:ascii="Times New Roman" w:hAnsi="Times New Roman" w:cs="Times New Roman"/>
          <w:color w:val="000000"/>
          <w:sz w:val="22"/>
          <w:szCs w:val="22"/>
        </w:rPr>
      </w:pPr>
    </w:p>
    <w:p w14:paraId="50B08973"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t>Przygotowanie oferty:</w:t>
      </w:r>
    </w:p>
    <w:p w14:paraId="1F95E615"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2.1.</w:t>
      </w:r>
      <w:r>
        <w:rPr>
          <w:rFonts w:ascii="Times New Roman" w:hAnsi="Times New Roman" w:cs="Times New Roman"/>
          <w:color w:val="000000"/>
          <w:sz w:val="22"/>
          <w:szCs w:val="22"/>
        </w:rPr>
        <w:tab/>
        <w:t>Na ofertę składają się wszystkie oświadczenia i załączniki wymienione w rozdz. VII pkt. 1 niniejszej specyfikacji.</w:t>
      </w:r>
    </w:p>
    <w:p w14:paraId="54A87D48"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lang w:eastAsia="ar-SA"/>
        </w:rPr>
        <w:t>2.2.</w:t>
      </w:r>
      <w:r>
        <w:rPr>
          <w:rFonts w:ascii="Times New Roman" w:hAnsi="Times New Roman" w:cs="Times New Roman"/>
          <w:color w:val="000000"/>
          <w:sz w:val="22"/>
          <w:szCs w:val="22"/>
          <w:lang w:eastAsia="ar-SA"/>
        </w:rPr>
        <w:tab/>
      </w:r>
      <w:r>
        <w:rPr>
          <w:rFonts w:ascii="Times New Roman" w:hAnsi="Times New Roman" w:cs="Times New Roman"/>
          <w:color w:val="000000"/>
          <w:sz w:val="22"/>
          <w:szCs w:val="22"/>
          <w:lang w:eastAsia="ar-SA"/>
        </w:rPr>
        <w:t xml:space="preserve">Wykonawca może złożyć tylko jedną ofertę, sporządzoną w języku polskim. Każdy dokument składający się na ofertę powinien być czytelny. </w:t>
      </w:r>
    </w:p>
    <w:p w14:paraId="5EDB2233"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lang w:eastAsia="ar-SA"/>
        </w:rPr>
        <w:t xml:space="preserve">2.3. </w:t>
      </w:r>
      <w:r>
        <w:rPr>
          <w:rFonts w:ascii="Times New Roman" w:hAnsi="Times New Roman" w:cs="Times New Roman"/>
          <w:color w:val="000000"/>
          <w:sz w:val="22"/>
          <w:szCs w:val="22"/>
          <w:lang w:eastAsia="ar-SA"/>
        </w:rPr>
        <w:tab/>
      </w:r>
      <w:r>
        <w:rPr>
          <w:rFonts w:ascii="Times New Roman" w:hAnsi="Times New Roman" w:cs="Times New Roman"/>
          <w:bCs/>
          <w:color w:val="000000"/>
          <w:sz w:val="22"/>
          <w:szCs w:val="22"/>
        </w:rPr>
        <w:t>Koszty związane z przygotowaniem oferty ponosi składający ofertę.</w:t>
      </w:r>
    </w:p>
    <w:p w14:paraId="17BBDFB6"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bCs/>
          <w:color w:val="000000"/>
          <w:sz w:val="22"/>
          <w:szCs w:val="22"/>
        </w:rPr>
        <w:t>2.4.</w:t>
      </w:r>
      <w:r>
        <w:rPr>
          <w:rFonts w:ascii="Times New Roman" w:hAnsi="Times New Roman" w:cs="Times New Roman"/>
          <w:bCs/>
          <w:color w:val="000000"/>
          <w:sz w:val="22"/>
          <w:szCs w:val="22"/>
        </w:rPr>
        <w:tab/>
      </w:r>
      <w:r>
        <w:rPr>
          <w:rFonts w:ascii="Times New Roman" w:hAnsi="Times New Roman" w:cs="Times New Roman"/>
          <w:color w:val="000000"/>
          <w:sz w:val="22"/>
          <w:szCs w:val="22"/>
        </w:rPr>
        <w:t xml:space="preserve">Oferta oraz wymagane oświadczenia i dokumenty składane wraz z ofertą wymagają podpisu osób uprawnionych do reprezentowania Wykonawcy, zgodnie z aktem rejestracyjnym oraz przepisami prawa. </w:t>
      </w:r>
      <w:r>
        <w:rPr>
          <w:rFonts w:ascii="Times New Roman" w:eastAsia="Times New Roman" w:hAnsi="Times New Roman" w:cs="Times New Roman"/>
          <w:color w:val="000000"/>
          <w:sz w:val="22"/>
          <w:szCs w:val="22"/>
        </w:rPr>
        <w:t>Oznacza to, że jeżeli z dokumentu(ów) określającego(</w:t>
      </w:r>
      <w:proofErr w:type="spellStart"/>
      <w:r>
        <w:rPr>
          <w:rFonts w:ascii="Times New Roman" w:eastAsia="Times New Roman" w:hAnsi="Times New Roman" w:cs="Times New Roman"/>
          <w:color w:val="000000"/>
          <w:sz w:val="22"/>
          <w:szCs w:val="22"/>
        </w:rPr>
        <w:t>ych</w:t>
      </w:r>
      <w:proofErr w:type="spellEnd"/>
      <w:r>
        <w:rPr>
          <w:rFonts w:ascii="Times New Roman" w:eastAsia="Times New Roman" w:hAnsi="Times New Roman" w:cs="Times New Roman"/>
          <w:color w:val="000000"/>
          <w:sz w:val="22"/>
          <w:szCs w:val="22"/>
        </w:rPr>
        <w:t>) status prawny Wykonawcy(ów) lub pełnomocnictwa (pełnomocnictw) wynika, iż do reprezentowania Wykonawcy(ów) upoważnionych jest łącznie kilka osób, dokumenty wchodzące w skład oferty muszą być podpisane przez wszystkie te osoby.</w:t>
      </w:r>
    </w:p>
    <w:p w14:paraId="1D821326"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bCs/>
          <w:color w:val="000000"/>
          <w:sz w:val="22"/>
          <w:szCs w:val="22"/>
        </w:rPr>
        <w:t>2.5.</w:t>
      </w:r>
      <w:r>
        <w:rPr>
          <w:rFonts w:ascii="Times New Roman" w:eastAsia="Times New Roman" w:hAnsi="Times New Roman" w:cs="Times New Roman"/>
          <w:bCs/>
          <w:color w:val="000000"/>
          <w:sz w:val="22"/>
          <w:szCs w:val="22"/>
        </w:rPr>
        <w:tab/>
      </w:r>
      <w:r>
        <w:rPr>
          <w:rFonts w:ascii="Times New Roman" w:hAnsi="Times New Roman" w:cs="Times New Roman"/>
          <w:bCs/>
          <w:color w:val="000000"/>
          <w:sz w:val="22"/>
          <w:szCs w:val="22"/>
        </w:rPr>
        <w:t>Oferta podpisana przez upoważnionego przedstawiciela Wykonawcy wymaga załączenia właściwego pełnomocnictwa lub umocowania prawnego. Pełnomocnictwo przekazuje się</w:t>
      </w:r>
      <w:r>
        <w:rPr>
          <w:rFonts w:ascii="Times New Roman" w:hAnsi="Times New Roman" w:cs="Times New Roman"/>
          <w:bCs/>
          <w:color w:val="000000"/>
          <w:sz w:val="22"/>
          <w:szCs w:val="22"/>
        </w:rPr>
        <w:br/>
        <w:t>w</w:t>
      </w:r>
      <w:bookmarkStart w:id="0" w:name="_Hlk66059444"/>
      <w:r>
        <w:rPr>
          <w:rFonts w:ascii="Times New Roman" w:hAnsi="Times New Roman" w:cs="Times New Roman"/>
          <w:bCs/>
          <w:color w:val="000000"/>
          <w:sz w:val="22"/>
          <w:szCs w:val="22"/>
        </w:rPr>
        <w:t xml:space="preserve"> postaci elektronicznej i opatruje się kwalifikowanym podpisem elektronicznym, podpisem zaufanym lub podpisem osobistym osoby działającej w imieniu mocodawcy. W przypadku gdy  pełnomocnictwa zostaną sporządzone jako dokument w postaci papierowej i opatrzone własnoręcznym podpisem, przekazuje się cyfrowe odwzorowanie tego dokumentu opatrzone kwali</w:t>
      </w:r>
      <w:r>
        <w:rPr>
          <w:rFonts w:ascii="Times New Roman" w:hAnsi="Times New Roman" w:cs="Times New Roman"/>
          <w:bCs/>
          <w:color w:val="000000"/>
          <w:sz w:val="22"/>
          <w:szCs w:val="22"/>
        </w:rPr>
        <w:t>fikowanym podpisem elektronicznym, podpisem zaufanym lub podpisem osobistym, poświadczającym zgodność cyfrowego odwzorowania z dokumentem w postaci papierowej. Tę czynność dokonuje mocodawca.</w:t>
      </w:r>
      <w:bookmarkEnd w:id="0"/>
    </w:p>
    <w:p w14:paraId="22255DF7"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bCs/>
          <w:color w:val="000000"/>
          <w:sz w:val="22"/>
          <w:szCs w:val="22"/>
        </w:rPr>
        <w:t>2.6.</w:t>
      </w:r>
      <w:r>
        <w:rPr>
          <w:rFonts w:ascii="Times New Roman" w:hAnsi="Times New Roman" w:cs="Times New Roman"/>
          <w:bCs/>
          <w:color w:val="000000"/>
          <w:sz w:val="22"/>
          <w:szCs w:val="22"/>
        </w:rPr>
        <w:tab/>
      </w:r>
      <w:r>
        <w:rPr>
          <w:rFonts w:ascii="Times New Roman" w:hAnsi="Times New Roman" w:cs="Times New Roman"/>
          <w:color w:val="000000"/>
          <w:sz w:val="22"/>
          <w:szCs w:val="22"/>
        </w:rPr>
        <w:t>Oferta powinna zawierać wszystkie wymagane dokumenty, oświadczenia, załączniki i inne dokumenty, o których mowa w treści niniejszej specyfikacji.</w:t>
      </w:r>
    </w:p>
    <w:p w14:paraId="0E92994F"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bCs/>
          <w:color w:val="000000"/>
          <w:sz w:val="22"/>
          <w:szCs w:val="22"/>
        </w:rPr>
        <w:t>2.7.</w:t>
      </w:r>
      <w:r>
        <w:rPr>
          <w:rFonts w:ascii="Times New Roman" w:hAnsi="Times New Roman" w:cs="Times New Roman"/>
          <w:bCs/>
          <w:color w:val="000000"/>
          <w:sz w:val="22"/>
          <w:szCs w:val="22"/>
        </w:rPr>
        <w:tab/>
        <w:t>Dokumenty winny być sporządzone zgodnie z zaleceniami oraz przedstawionymi przez Zamawiającego wzorcami (załącznikami), zawierać informacje i dane określone w tych dokumentach.</w:t>
      </w:r>
    </w:p>
    <w:p w14:paraId="2910379A" w14:textId="77777777" w:rsidR="0054727B" w:rsidRDefault="002C3E59">
      <w:pPr>
        <w:tabs>
          <w:tab w:val="left" w:pos="853"/>
        </w:tabs>
        <w:spacing w:line="276" w:lineRule="auto"/>
        <w:ind w:left="850" w:hanging="510"/>
        <w:jc w:val="both"/>
        <w:rPr>
          <w:rFonts w:ascii="Times New Roman" w:hAnsi="Times New Roman" w:cs="Times New Roman"/>
          <w:color w:val="000000"/>
          <w:sz w:val="22"/>
          <w:szCs w:val="22"/>
        </w:rPr>
      </w:pPr>
      <w:r>
        <w:rPr>
          <w:rFonts w:ascii="Times New Roman" w:hAnsi="Times New Roman" w:cs="Times New Roman"/>
          <w:bCs/>
          <w:color w:val="000000"/>
          <w:sz w:val="22"/>
          <w:szCs w:val="22"/>
        </w:rPr>
        <w:t>2.8.</w:t>
      </w:r>
      <w:r>
        <w:rPr>
          <w:rFonts w:ascii="Times New Roman" w:hAnsi="Times New Roman" w:cs="Times New Roman"/>
          <w:bCs/>
          <w:color w:val="000000"/>
          <w:sz w:val="22"/>
          <w:szCs w:val="22"/>
        </w:rPr>
        <w:tab/>
      </w:r>
      <w:r>
        <w:rPr>
          <w:rFonts w:ascii="Times New Roman" w:hAnsi="Times New Roman" w:cs="Times New Roman"/>
          <w:color w:val="000000"/>
          <w:sz w:val="22"/>
          <w:szCs w:val="22"/>
        </w:rPr>
        <w:t xml:space="preserve">Wykonawca składa ofertę za pośrednictwem Platformy OPEN NEXUS, która dostępna jest po zalogowaniu się na stronie </w:t>
      </w:r>
      <w:hyperlink r:id="rId24" w:history="1">
        <w:r>
          <w:rPr>
            <w:rStyle w:val="Hipercze"/>
            <w:rFonts w:ascii="Times New Roman" w:hAnsi="Times New Roman" w:cs="Times New Roman"/>
            <w:sz w:val="22"/>
            <w:szCs w:val="22"/>
          </w:rPr>
          <w:t>https://platformazakupowa.pl/</w:t>
        </w:r>
      </w:hyperlink>
      <w:r>
        <w:rPr>
          <w:rFonts w:ascii="Times New Roman" w:hAnsi="Times New Roman" w:cs="Times New Roman"/>
          <w:color w:val="000000"/>
          <w:sz w:val="22"/>
          <w:szCs w:val="22"/>
        </w:rPr>
        <w:t>. W celu przygotowania oferty należy skorzystać z narzędzia Formularz składania oferty lub wniosku.</w:t>
      </w:r>
    </w:p>
    <w:p w14:paraId="6E31E8DB"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lastRenderedPageBreak/>
        <w:t>2.9.</w:t>
      </w:r>
      <w:r>
        <w:rPr>
          <w:rFonts w:ascii="Times New Roman" w:hAnsi="Times New Roman" w:cs="Times New Roman"/>
          <w:color w:val="000000"/>
          <w:sz w:val="22"/>
          <w:szCs w:val="22"/>
        </w:rPr>
        <w:tab/>
        <w:t xml:space="preserve">Wykonawca może przed upływem terminu do składania ofert zmienić lub wycofać ofertę za  pośrednictwem </w:t>
      </w:r>
      <w:r>
        <w:rPr>
          <w:rFonts w:ascii="Times New Roman" w:hAnsi="Times New Roman" w:cs="Times New Roman"/>
          <w:color w:val="000000"/>
          <w:sz w:val="22"/>
          <w:szCs w:val="22"/>
        </w:rPr>
        <w:t>Platformy zamówień publicznych OPEN NEXUS. Zmiana oferty następuje poprzez wycofanie oferty oraz jej ponownym złożeniu. Po upływie terminu do składania ofert Wykonawca nie może skutecznie dokonać zmiany ani wycofać złożonej oferty.</w:t>
      </w:r>
    </w:p>
    <w:p w14:paraId="0BBF1891"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Style w:val="Uwydatnienie"/>
          <w:rFonts w:ascii="Times New Roman" w:eastAsia="Times New Roman" w:hAnsi="Times New Roman" w:cs="Times New Roman"/>
          <w:i w:val="0"/>
          <w:color w:val="000000"/>
          <w:sz w:val="22"/>
          <w:szCs w:val="22"/>
          <w:lang w:eastAsia="pl-PL"/>
        </w:rPr>
        <w:t>2.10.</w:t>
      </w:r>
      <w:r>
        <w:rPr>
          <w:rStyle w:val="Uwydatnienie"/>
          <w:rFonts w:ascii="Times New Roman" w:eastAsia="Times New Roman" w:hAnsi="Times New Roman" w:cs="Times New Roman"/>
          <w:i w:val="0"/>
          <w:color w:val="000000"/>
          <w:sz w:val="22"/>
          <w:szCs w:val="22"/>
          <w:lang w:eastAsia="pl-PL"/>
        </w:rPr>
        <w:tab/>
        <w:t>Treść oferty musi być zgodna z warunkami zamówienia określonymi w SWZ i innych dokumentach zamówienia.</w:t>
      </w:r>
    </w:p>
    <w:p w14:paraId="3D1E21A8"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Style w:val="Uwydatnienie"/>
          <w:rFonts w:ascii="Times New Roman" w:eastAsia="Times New Roman" w:hAnsi="Times New Roman" w:cs="Times New Roman"/>
          <w:i w:val="0"/>
          <w:color w:val="000000"/>
          <w:sz w:val="22"/>
          <w:szCs w:val="22"/>
          <w:lang w:eastAsia="pl-PL"/>
        </w:rPr>
        <w:t>2.11</w:t>
      </w:r>
      <w:r>
        <w:rPr>
          <w:rStyle w:val="Uwydatnienie"/>
          <w:rFonts w:ascii="Times New Roman" w:eastAsia="Verdana" w:hAnsi="Times New Roman" w:cs="Times New Roman"/>
          <w:bCs/>
          <w:i w:val="0"/>
          <w:color w:val="000000"/>
          <w:sz w:val="22"/>
          <w:szCs w:val="22"/>
          <w:lang w:eastAsia="pl-PL"/>
        </w:rPr>
        <w:t>.</w:t>
      </w:r>
      <w:r>
        <w:rPr>
          <w:rStyle w:val="Uwydatnienie"/>
          <w:rFonts w:ascii="Times New Roman" w:eastAsia="Verdana" w:hAnsi="Times New Roman" w:cs="Times New Roman"/>
          <w:bCs/>
          <w:i w:val="0"/>
          <w:color w:val="000000"/>
          <w:sz w:val="22"/>
          <w:szCs w:val="22"/>
          <w:lang w:eastAsia="pl-PL"/>
        </w:rPr>
        <w:tab/>
      </w:r>
      <w:r>
        <w:rPr>
          <w:rFonts w:ascii="Times New Roman" w:eastAsia="Verdana" w:hAnsi="Times New Roman" w:cs="Times New Roman"/>
          <w:bCs/>
          <w:color w:val="000000"/>
          <w:sz w:val="22"/>
          <w:szCs w:val="22"/>
        </w:rPr>
        <w:t>Podmiotowe środki dowodowe oraz inne dokumenty lub oświadczenia, w tym dokumenty potwierdzające umocowanie do reprezentowania, sporządzone w języku obcym przekazuje się wraz z tłumaczeniem na język polski. Tłumaczenia na język polski podmiotowych środków dowodowych lub innych dokumentów lub oświadczeń składanych przez Wykonawcę przekazuje się w postaci elektronicznej i opatruje się kwalifikowanym podpisem elektronicznym, podpisem zaufanym lub podpisem osobistym. W przypadku gdy tłumaczenia zostaną sporząd</w:t>
      </w:r>
      <w:r>
        <w:rPr>
          <w:rFonts w:ascii="Times New Roman" w:eastAsia="Verdana" w:hAnsi="Times New Roman" w:cs="Times New Roman"/>
          <w:bCs/>
          <w:color w:val="000000"/>
          <w:sz w:val="22"/>
          <w:szCs w:val="22"/>
        </w:rPr>
        <w:t>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Wykonawca.</w:t>
      </w:r>
    </w:p>
    <w:p w14:paraId="47FDFF99"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eastAsia="Verdana" w:hAnsi="Times New Roman" w:cs="Times New Roman"/>
          <w:bCs/>
          <w:color w:val="000000"/>
          <w:sz w:val="22"/>
          <w:szCs w:val="22"/>
        </w:rPr>
        <w:t>2.12.</w:t>
      </w:r>
      <w:r>
        <w:rPr>
          <w:rFonts w:ascii="Times New Roman" w:eastAsia="Verdana" w:hAnsi="Times New Roman" w:cs="Times New Roman"/>
          <w:bCs/>
          <w:color w:val="000000"/>
          <w:sz w:val="22"/>
          <w:szCs w:val="22"/>
        </w:rPr>
        <w:tab/>
      </w:r>
      <w:r>
        <w:rPr>
          <w:rFonts w:ascii="Times New Roman" w:hAnsi="Times New Roman" w:cs="Times New Roman"/>
          <w:color w:val="000000"/>
          <w:sz w:val="22"/>
          <w:szCs w:val="22"/>
        </w:rPr>
        <w:t xml:space="preserve">Sposób sporządzenia podmiotowych środków dowodowych oraz innych dokumentów lub oświadczeń musi być zgody z wymaganiami określonymi w Rozporządzeniu Prezesa Rady Ministrów z dnia 30 grudnia 2020 r. </w:t>
      </w:r>
      <w:r>
        <w:rPr>
          <w:rFonts w:ascii="Times New Roman" w:eastAsia="Times New Roman" w:hAnsi="Times New Roman" w:cs="Times New Roman"/>
          <w:color w:val="000000"/>
          <w:sz w:val="22"/>
          <w:szCs w:val="22"/>
          <w:lang w:eastAsia="pl-PL"/>
        </w:rPr>
        <w:t>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iCs/>
          <w:color w:val="000000"/>
          <w:sz w:val="22"/>
          <w:szCs w:val="22"/>
          <w:lang w:eastAsia="pl-PL"/>
        </w:rPr>
        <w:t xml:space="preserve"> </w:t>
      </w:r>
      <w:r>
        <w:rPr>
          <w:rFonts w:ascii="Times New Roman" w:hAnsi="Times New Roman" w:cs="Times New Roman"/>
          <w:color w:val="000000"/>
          <w:sz w:val="22"/>
          <w:szCs w:val="22"/>
        </w:rPr>
        <w:t>oraz w R</w:t>
      </w:r>
      <w:r>
        <w:rPr>
          <w:rFonts w:ascii="Times New Roman" w:hAnsi="Times New Roman" w:cs="Times New Roman"/>
          <w:bCs/>
          <w:color w:val="000000"/>
          <w:sz w:val="22"/>
          <w:szCs w:val="22"/>
        </w:rPr>
        <w:t>ozporządzeniu Ministra Rozwoju, Pracy i Technologii z dnia 23 grudnia 2020 r. w spraw</w:t>
      </w:r>
      <w:r>
        <w:rPr>
          <w:rFonts w:ascii="Times New Roman" w:hAnsi="Times New Roman" w:cs="Times New Roman"/>
          <w:bCs/>
          <w:color w:val="000000"/>
          <w:sz w:val="22"/>
          <w:szCs w:val="22"/>
        </w:rPr>
        <w:t>ie podmiotowych środków dowodowych oraz innych dokumentów lub oświadczeń, jakich może żądać zamawiający od wykonawcy.</w:t>
      </w:r>
    </w:p>
    <w:p w14:paraId="76437B0D"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2.13.</w:t>
      </w:r>
      <w:r>
        <w:rPr>
          <w:rFonts w:ascii="Times New Roman" w:hAnsi="Times New Roman" w:cs="Times New Roman"/>
          <w:color w:val="000000"/>
          <w:sz w:val="22"/>
          <w:szCs w:val="22"/>
        </w:rPr>
        <w:tab/>
        <w:t>Tajemnica przedsiębiorstwa:</w:t>
      </w:r>
    </w:p>
    <w:p w14:paraId="15D4A633" w14:textId="77777777" w:rsidR="0054727B" w:rsidRDefault="002C3E59">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cs="Times New Roman"/>
          <w:color w:val="000000"/>
          <w:sz w:val="22"/>
          <w:szCs w:val="22"/>
        </w:rPr>
        <w:t>1) Nie ujawnia się informacji stanowiących tajemnicę przedsiębiorstwa w rozumieniu przepisów ustawy z dnia 16 kwietnia 1993 r. o zwalczaniu nieuczciwej konkurencji</w:t>
      </w:r>
      <w:r>
        <w:rPr>
          <w:rFonts w:ascii="Times New Roman" w:hAnsi="Times New Roman" w:cs="Times New Roman"/>
          <w:color w:val="000000"/>
          <w:sz w:val="22"/>
          <w:szCs w:val="22"/>
        </w:rPr>
        <w:br/>
        <w:t>(</w:t>
      </w:r>
      <w:proofErr w:type="spellStart"/>
      <w:r>
        <w:rPr>
          <w:rFonts w:ascii="Times New Roman" w:hAnsi="Times New Roman" w:cs="Times New Roman"/>
          <w:color w:val="000000"/>
          <w:sz w:val="22"/>
          <w:szCs w:val="22"/>
        </w:rPr>
        <w:t>t.j</w:t>
      </w:r>
      <w:proofErr w:type="spellEnd"/>
      <w:r>
        <w:rPr>
          <w:rFonts w:ascii="Times New Roman" w:hAnsi="Times New Roman" w:cs="Times New Roman"/>
          <w:color w:val="000000"/>
          <w:sz w:val="22"/>
          <w:szCs w:val="22"/>
        </w:rPr>
        <w:t>. Dz. U. z 2022 r. poz. 1233), jeżeli W</w:t>
      </w:r>
      <w:r>
        <w:rPr>
          <w:rStyle w:val="Uwydatnienie"/>
          <w:rFonts w:ascii="Times New Roman" w:hAnsi="Times New Roman" w:cs="Times New Roman"/>
          <w:i w:val="0"/>
          <w:iCs w:val="0"/>
          <w:color w:val="000000"/>
          <w:sz w:val="22"/>
          <w:szCs w:val="22"/>
        </w:rPr>
        <w:t>ykonawca</w:t>
      </w:r>
      <w:r>
        <w:rPr>
          <w:rFonts w:ascii="Times New Roman" w:hAnsi="Times New Roman" w:cs="Times New Roman"/>
          <w:color w:val="000000"/>
          <w:sz w:val="22"/>
          <w:szCs w:val="22"/>
        </w:rPr>
        <w:t xml:space="preserve">, wraz z przekazaniem takich informacji, zastrzegł, że nie </w:t>
      </w:r>
      <w:r>
        <w:rPr>
          <w:rStyle w:val="Uwydatnienie"/>
          <w:rFonts w:ascii="Times New Roman" w:hAnsi="Times New Roman" w:cs="Times New Roman"/>
          <w:i w:val="0"/>
          <w:iCs w:val="0"/>
          <w:color w:val="000000"/>
          <w:sz w:val="22"/>
          <w:szCs w:val="22"/>
        </w:rPr>
        <w:t>mogą</w:t>
      </w:r>
      <w:r>
        <w:rPr>
          <w:rFonts w:ascii="Times New Roman" w:hAnsi="Times New Roman" w:cs="Times New Roman"/>
          <w:color w:val="000000"/>
          <w:sz w:val="22"/>
          <w:szCs w:val="22"/>
        </w:rPr>
        <w:t xml:space="preserve"> być one udostępniane oraz wykazał, że zastrzeżone informacje stanowią tajemnicę przedsiębiorstwa. </w:t>
      </w:r>
      <w:r>
        <w:rPr>
          <w:rStyle w:val="Uwydatnienie"/>
          <w:rFonts w:ascii="Times New Roman" w:hAnsi="Times New Roman" w:cs="Times New Roman"/>
          <w:i w:val="0"/>
          <w:iCs w:val="0"/>
          <w:color w:val="000000"/>
          <w:sz w:val="22"/>
          <w:szCs w:val="22"/>
        </w:rPr>
        <w:t>Wykonawca</w:t>
      </w:r>
      <w:r>
        <w:rPr>
          <w:rFonts w:ascii="Times New Roman" w:hAnsi="Times New Roman" w:cs="Times New Roman"/>
          <w:color w:val="000000"/>
          <w:sz w:val="22"/>
          <w:szCs w:val="22"/>
        </w:rPr>
        <w:t xml:space="preserve"> nie </w:t>
      </w:r>
      <w:r>
        <w:rPr>
          <w:rStyle w:val="Uwydatnienie"/>
          <w:rFonts w:ascii="Times New Roman" w:hAnsi="Times New Roman" w:cs="Times New Roman"/>
          <w:i w:val="0"/>
          <w:iCs w:val="0"/>
          <w:color w:val="000000"/>
          <w:sz w:val="22"/>
          <w:szCs w:val="22"/>
        </w:rPr>
        <w:t>może</w:t>
      </w:r>
      <w:r>
        <w:rPr>
          <w:rFonts w:ascii="Times New Roman" w:hAnsi="Times New Roman" w:cs="Times New Roman"/>
          <w:color w:val="000000"/>
          <w:sz w:val="22"/>
          <w:szCs w:val="22"/>
        </w:rPr>
        <w:t xml:space="preserve"> zastrzec informacji</w:t>
      </w:r>
      <w:r>
        <w:rPr>
          <w:rFonts w:ascii="Times New Roman" w:hAnsi="Times New Roman" w:cs="Times New Roman"/>
          <w:color w:val="000000"/>
          <w:sz w:val="22"/>
          <w:szCs w:val="22"/>
        </w:rPr>
        <w:br/>
        <w:t>o nazwach albo imionach i nazwiskach oraz siedzibach lub miejscach prowadzonej działalności gospodarczej albo miejscach zamieszkania W</w:t>
      </w:r>
      <w:r>
        <w:rPr>
          <w:rStyle w:val="Uwydatnienie"/>
          <w:rFonts w:ascii="Times New Roman" w:hAnsi="Times New Roman" w:cs="Times New Roman"/>
          <w:i w:val="0"/>
          <w:iCs w:val="0"/>
          <w:color w:val="000000"/>
          <w:sz w:val="22"/>
          <w:szCs w:val="22"/>
        </w:rPr>
        <w:t>ykonawców</w:t>
      </w:r>
      <w:r>
        <w:rPr>
          <w:rFonts w:ascii="Times New Roman" w:hAnsi="Times New Roman" w:cs="Times New Roman"/>
          <w:color w:val="000000"/>
          <w:sz w:val="22"/>
          <w:szCs w:val="22"/>
        </w:rPr>
        <w:t xml:space="preserve">, których </w:t>
      </w:r>
      <w:r>
        <w:rPr>
          <w:rStyle w:val="Uwydatnienie"/>
          <w:rFonts w:ascii="Times New Roman" w:hAnsi="Times New Roman" w:cs="Times New Roman"/>
          <w:i w:val="0"/>
          <w:iCs w:val="0"/>
          <w:color w:val="000000"/>
          <w:sz w:val="22"/>
          <w:szCs w:val="22"/>
        </w:rPr>
        <w:t>oferty</w:t>
      </w:r>
      <w:r>
        <w:rPr>
          <w:rFonts w:ascii="Times New Roman" w:hAnsi="Times New Roman" w:cs="Times New Roman"/>
          <w:color w:val="000000"/>
          <w:sz w:val="22"/>
          <w:szCs w:val="22"/>
        </w:rPr>
        <w:t xml:space="preserve"> zostały otwarte oraz cenach lub kosztach zawartych w </w:t>
      </w:r>
      <w:r>
        <w:rPr>
          <w:rStyle w:val="Uwydatnienie"/>
          <w:rFonts w:ascii="Times New Roman" w:hAnsi="Times New Roman" w:cs="Times New Roman"/>
          <w:i w:val="0"/>
          <w:iCs w:val="0"/>
          <w:color w:val="000000"/>
          <w:sz w:val="22"/>
          <w:szCs w:val="22"/>
        </w:rPr>
        <w:t>ofertach</w:t>
      </w:r>
      <w:r>
        <w:rPr>
          <w:rFonts w:ascii="Times New Roman" w:hAnsi="Times New Roman" w:cs="Times New Roman"/>
          <w:color w:val="000000"/>
          <w:sz w:val="22"/>
          <w:szCs w:val="22"/>
        </w:rPr>
        <w:t>.</w:t>
      </w:r>
    </w:p>
    <w:p w14:paraId="19F8AB67" w14:textId="77777777" w:rsidR="0054727B" w:rsidRDefault="002C3E59">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W przypadku zastrzeżenia informacji stanowiących tajemnicę przedsiębiorstwa</w:t>
      </w:r>
      <w:r>
        <w:rPr>
          <w:rFonts w:ascii="Times New Roman" w:hAnsi="Times New Roman" w:cs="Times New Roman"/>
          <w:color w:val="000000"/>
          <w:sz w:val="22"/>
          <w:szCs w:val="22"/>
        </w:rPr>
        <w:br/>
        <w:t>w rozumieniu przepisów ustawy z dnia 16 kwietnia 1993 r. o zwalczaniu nieuczciwej konkurencji, Wykonawca w celu utrzymania w poufności tych informacji, ma obowiązek wydzielić z oferty te informacje. Podczas dodawania załączników do oferty Wykonawca ma możliwość ustawienia ich jako jawne lub niejawne. W razie jednoczesnego wystąpienia w danym dokumencie lub oświadczeniu treści o charakterze jawnym</w:t>
      </w:r>
      <w:r>
        <w:rPr>
          <w:rFonts w:ascii="Times New Roman" w:hAnsi="Times New Roman" w:cs="Times New Roman"/>
          <w:color w:val="000000"/>
          <w:sz w:val="22"/>
          <w:szCs w:val="22"/>
        </w:rPr>
        <w:br/>
        <w:t>i niejawnym, należy podzielić ten p</w:t>
      </w:r>
      <w:r>
        <w:rPr>
          <w:rFonts w:ascii="Times New Roman" w:hAnsi="Times New Roman" w:cs="Times New Roman"/>
          <w:color w:val="000000"/>
          <w:sz w:val="22"/>
          <w:szCs w:val="22"/>
        </w:rPr>
        <w:t>lik na dwa pliki i każdy z nich odpowiednio oznaczyć. Odpowiednie oznaczenie zastrzeżonej treści oferty spoczywa na Wykonawcy.</w:t>
      </w:r>
      <w:r>
        <w:rPr>
          <w:rFonts w:ascii="Times New Roman" w:hAnsi="Times New Roman" w:cs="Times New Roman"/>
          <w:color w:val="000000"/>
          <w:sz w:val="22"/>
          <w:szCs w:val="22"/>
        </w:rPr>
        <w:br/>
        <w:t>Tak wydzielonych informacji Zamawiający nie będzie ujawniał.</w:t>
      </w:r>
    </w:p>
    <w:p w14:paraId="73D43CB9" w14:textId="77777777" w:rsidR="0054727B" w:rsidRDefault="002C3E59">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u w:val="single"/>
        </w:rPr>
        <w:t>Wykonawca zobowiązany jest wykazać, iż zastrzeżone informacje stanowią tajemnicę przedsiębiorstwa, pod rygorem możliwości ich odtajnienia</w:t>
      </w:r>
      <w:r>
        <w:rPr>
          <w:rFonts w:ascii="Times New Roman" w:hAnsi="Times New Roman" w:cs="Times New Roman"/>
          <w:color w:val="000000"/>
          <w:sz w:val="22"/>
          <w:szCs w:val="22"/>
        </w:rPr>
        <w:t>.</w:t>
      </w:r>
    </w:p>
    <w:p w14:paraId="302A68CA" w14:textId="77777777" w:rsidR="0054727B" w:rsidRDefault="002C3E59">
      <w:pPr>
        <w:tabs>
          <w:tab w:val="left" w:pos="850"/>
        </w:tabs>
        <w:spacing w:line="276" w:lineRule="auto"/>
        <w:ind w:left="1191" w:hanging="340"/>
        <w:jc w:val="both"/>
        <w:rPr>
          <w:rFonts w:ascii="Times New Roman" w:hAnsi="Times New Roman" w:cs="Times New Roman"/>
          <w:sz w:val="22"/>
          <w:szCs w:val="22"/>
        </w:rPr>
      </w:pPr>
      <w:r>
        <w:rPr>
          <w:rFonts w:ascii="Times New Roman" w:eastAsia="Verdana" w:hAnsi="Times New Roman" w:cs="Times New Roman"/>
          <w:bCs/>
          <w:color w:val="000000"/>
          <w:sz w:val="22"/>
          <w:szCs w:val="22"/>
        </w:rPr>
        <w:t xml:space="preserve">4) </w:t>
      </w:r>
      <w:r>
        <w:rPr>
          <w:rFonts w:ascii="Times New Roman" w:eastAsia="Verdana" w:hAnsi="Times New Roman" w:cs="Times New Roman"/>
          <w:bCs/>
          <w:color w:val="000000"/>
          <w:sz w:val="22"/>
          <w:szCs w:val="22"/>
        </w:rPr>
        <w:tab/>
        <w:t xml:space="preserve">W sytuacji, gdy Wykonawca zastrzeże w ofercie informacje, które nie stanowią tajemnicy </w:t>
      </w:r>
      <w:r>
        <w:rPr>
          <w:rFonts w:ascii="Times New Roman" w:eastAsia="Verdana" w:hAnsi="Times New Roman" w:cs="Times New Roman"/>
          <w:bCs/>
          <w:color w:val="000000"/>
          <w:sz w:val="22"/>
          <w:szCs w:val="22"/>
        </w:rPr>
        <w:lastRenderedPageBreak/>
        <w:t>przedsiębiorstwa lub są jawne na podstawie przepisów ustawy lub odrębnych przepisów, informacje te będą podlegały udostępnieniu na takich samych zasadach, jak pozostałe niezastrzeżone informacje.</w:t>
      </w:r>
    </w:p>
    <w:p w14:paraId="6602D04B" w14:textId="31B6C2FE" w:rsidR="0054727B" w:rsidRDefault="002C3E59">
      <w:pPr>
        <w:tabs>
          <w:tab w:val="left" w:pos="850"/>
        </w:tabs>
        <w:spacing w:line="276" w:lineRule="auto"/>
        <w:ind w:left="850" w:hanging="510"/>
        <w:jc w:val="both"/>
        <w:rPr>
          <w:rFonts w:ascii="Times New Roman" w:hAnsi="Times New Roman" w:cs="Times New Roman"/>
          <w:sz w:val="22"/>
          <w:szCs w:val="22"/>
        </w:rPr>
      </w:pPr>
      <w:r>
        <w:rPr>
          <w:rStyle w:val="Uwydatnienie"/>
          <w:rFonts w:ascii="Times New Roman" w:eastAsia="Times New Roman" w:hAnsi="Times New Roman" w:cs="Times New Roman"/>
          <w:i w:val="0"/>
          <w:color w:val="000000"/>
          <w:sz w:val="22"/>
          <w:szCs w:val="22"/>
          <w:lang w:eastAsia="pl-PL"/>
        </w:rPr>
        <w:t>2.1</w:t>
      </w:r>
      <w:r>
        <w:rPr>
          <w:rStyle w:val="Uwydatnienie"/>
          <w:rFonts w:ascii="Times New Roman" w:eastAsia="Verdana" w:hAnsi="Times New Roman" w:cs="Times New Roman"/>
          <w:bCs/>
          <w:i w:val="0"/>
          <w:color w:val="000000"/>
          <w:sz w:val="22"/>
          <w:szCs w:val="22"/>
          <w:lang w:eastAsia="pl-PL"/>
        </w:rPr>
        <w:t>4.</w:t>
      </w:r>
      <w:r>
        <w:rPr>
          <w:rStyle w:val="Uwydatnienie"/>
          <w:rFonts w:ascii="Times New Roman" w:eastAsia="Verdana" w:hAnsi="Times New Roman" w:cs="Times New Roman"/>
          <w:bCs/>
          <w:i w:val="0"/>
          <w:color w:val="000000"/>
          <w:sz w:val="22"/>
          <w:szCs w:val="22"/>
          <w:lang w:eastAsia="pl-PL"/>
        </w:rPr>
        <w:tab/>
      </w:r>
      <w:r>
        <w:rPr>
          <w:rStyle w:val="Uwydatnienie"/>
          <w:rFonts w:ascii="Times New Roman" w:eastAsia="Times New Roman" w:hAnsi="Times New Roman" w:cs="Times New Roman"/>
          <w:i w:val="0"/>
          <w:color w:val="000000"/>
          <w:sz w:val="22"/>
          <w:szCs w:val="22"/>
          <w:lang w:eastAsia="pl-PL"/>
        </w:rPr>
        <w:t>Zamawiający nie ponosi odpowiedzialności za nieprawidłowe lub nieterminowe złożenie oferty, w szczególności za sytuację, gdy Zamawiający zapozna się z treścią oferty przed upływem terminu składania ofert (z uwagi np. na złożenie oferty przy użyciu zakładki „Komunikacja”). Zaleca się, aby założyć konto Wykonawcy i rozpocząć składanie oferty</w:t>
      </w:r>
      <w:r w:rsidR="00BA6B6A">
        <w:rPr>
          <w:rStyle w:val="Uwydatnienie"/>
          <w:rFonts w:ascii="Times New Roman" w:eastAsia="Times New Roman" w:hAnsi="Times New Roman" w:cs="Times New Roman"/>
          <w:i w:val="0"/>
          <w:color w:val="000000"/>
          <w:sz w:val="22"/>
          <w:szCs w:val="22"/>
          <w:lang w:eastAsia="pl-PL"/>
        </w:rPr>
        <w:br/>
      </w:r>
      <w:r>
        <w:rPr>
          <w:rStyle w:val="Uwydatnienie"/>
          <w:rFonts w:ascii="Times New Roman" w:eastAsia="Times New Roman" w:hAnsi="Times New Roman" w:cs="Times New Roman"/>
          <w:i w:val="0"/>
          <w:color w:val="000000"/>
          <w:sz w:val="22"/>
          <w:szCs w:val="22"/>
          <w:lang w:eastAsia="pl-PL"/>
        </w:rPr>
        <w:t>z odpowiednim wyprzedzeniem.</w:t>
      </w:r>
    </w:p>
    <w:p w14:paraId="14FDAEF5" w14:textId="77777777" w:rsidR="0054727B" w:rsidRDefault="0054727B">
      <w:pPr>
        <w:spacing w:line="276" w:lineRule="auto"/>
        <w:ind w:left="360"/>
        <w:jc w:val="both"/>
        <w:rPr>
          <w:rFonts w:ascii="Times New Roman" w:hAnsi="Times New Roman" w:cs="Times New Roman"/>
          <w:color w:val="000000"/>
          <w:sz w:val="22"/>
          <w:szCs w:val="22"/>
        </w:rPr>
      </w:pPr>
    </w:p>
    <w:p w14:paraId="632D9B15"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 xml:space="preserve">Postanowienia dotyczące wnoszenia </w:t>
      </w:r>
      <w:r>
        <w:rPr>
          <w:rFonts w:ascii="Times New Roman" w:hAnsi="Times New Roman" w:cs="Times New Roman"/>
          <w:color w:val="000000"/>
          <w:sz w:val="22"/>
          <w:szCs w:val="22"/>
          <w:u w:val="single"/>
        </w:rPr>
        <w:t>oferty wspólnej</w:t>
      </w:r>
      <w:r>
        <w:rPr>
          <w:rFonts w:ascii="Times New Roman" w:hAnsi="Times New Roman" w:cs="Times New Roman"/>
          <w:color w:val="000000"/>
          <w:sz w:val="22"/>
          <w:szCs w:val="22"/>
        </w:rPr>
        <w:t xml:space="preserve"> przez dwa lub więcej podmioty gospodarcze (konsorcja/spółki cywilne):</w:t>
      </w:r>
    </w:p>
    <w:p w14:paraId="67A369AA" w14:textId="77777777" w:rsidR="0054727B" w:rsidRDefault="002C3E59">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3.1.</w:t>
      </w:r>
      <w:r>
        <w:rPr>
          <w:rFonts w:ascii="Times New Roman" w:hAnsi="Times New Roman" w:cs="Times New Roman"/>
          <w:color w:val="000000"/>
          <w:sz w:val="22"/>
          <w:szCs w:val="22"/>
        </w:rPr>
        <w:tab/>
        <w:t>Wykonawcy mogą wspólnie ubiegać się o udzielenie zamówienia.</w:t>
      </w:r>
    </w:p>
    <w:p w14:paraId="03199453" w14:textId="77777777" w:rsidR="0054727B" w:rsidRDefault="002C3E59">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3.2.</w:t>
      </w:r>
      <w:r>
        <w:rPr>
          <w:rFonts w:ascii="Times New Roman" w:hAnsi="Times New Roman" w:cs="Times New Roman"/>
          <w:color w:val="000000"/>
          <w:sz w:val="22"/>
          <w:szCs w:val="22"/>
        </w:rPr>
        <w:tab/>
        <w:t>Wykonawcy ustanawiają pełnomocnika do reprezentowania ich w postępowaniu o udzielenie zamówienia albo do reprezentowania w postępowaniu i zawarcia umowy, a stosowne pełnomocnictwo/upoważnienie do pełnienia takiej funkcji, wystawione zgodnie z wymogami ustawowymi, podpisane przez prawnie upoważnionych przedstawicieli każdego</w:t>
      </w:r>
      <w:r>
        <w:rPr>
          <w:rFonts w:ascii="Times New Roman" w:hAnsi="Times New Roman" w:cs="Times New Roman"/>
          <w:color w:val="000000"/>
          <w:sz w:val="22"/>
          <w:szCs w:val="22"/>
        </w:rPr>
        <w:br/>
        <w:t>z Wykonawców występujących wspólnie należy załączyć do oferty.</w:t>
      </w:r>
    </w:p>
    <w:p w14:paraId="075BE768" w14:textId="77777777" w:rsidR="0054727B" w:rsidRDefault="002C3E59">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3.3.</w:t>
      </w:r>
      <w:r>
        <w:rPr>
          <w:rFonts w:ascii="Times New Roman" w:hAnsi="Times New Roman" w:cs="Times New Roman"/>
          <w:color w:val="000000"/>
          <w:sz w:val="22"/>
          <w:szCs w:val="22"/>
        </w:rPr>
        <w:tab/>
        <w:t>Oferta winna być podpisana przez każdego z Wykonawców występujących wspólnie lub przez upoważnionego przedstawiciela.</w:t>
      </w:r>
    </w:p>
    <w:p w14:paraId="6BC93D8C" w14:textId="77777777" w:rsidR="0054727B" w:rsidRDefault="002C3E59">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3.4.</w:t>
      </w:r>
      <w:r>
        <w:rPr>
          <w:rFonts w:ascii="Times New Roman" w:hAnsi="Times New Roman" w:cs="Times New Roman"/>
          <w:color w:val="000000"/>
          <w:sz w:val="22"/>
          <w:szCs w:val="22"/>
        </w:rPr>
        <w:tab/>
        <w:t xml:space="preserve">Wykonawcy wspólnie ubiegający się o udzielenie zamówienia ponoszą solidarną odpowiedzialność za </w:t>
      </w:r>
      <w:r>
        <w:rPr>
          <w:rFonts w:ascii="Times New Roman" w:hAnsi="Times New Roman" w:cs="Times New Roman"/>
          <w:color w:val="000000"/>
          <w:sz w:val="22"/>
          <w:szCs w:val="22"/>
        </w:rPr>
        <w:t>wykonanie umowy.</w:t>
      </w:r>
    </w:p>
    <w:p w14:paraId="224B209C" w14:textId="77777777" w:rsidR="0054727B" w:rsidRDefault="002C3E59">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3.5.</w:t>
      </w:r>
      <w:r>
        <w:rPr>
          <w:rFonts w:ascii="Times New Roman" w:hAnsi="Times New Roman" w:cs="Times New Roman"/>
          <w:color w:val="000000"/>
          <w:sz w:val="22"/>
          <w:szCs w:val="22"/>
        </w:rPr>
        <w:tab/>
        <w:t>Jeżeli oferta wspólna złożona przez dwóch lub więcej Wykonawców zostanie wyłoniona</w:t>
      </w:r>
      <w:r>
        <w:rPr>
          <w:rFonts w:ascii="Times New Roman" w:hAnsi="Times New Roman" w:cs="Times New Roman"/>
          <w:color w:val="000000"/>
          <w:sz w:val="22"/>
          <w:szCs w:val="22"/>
        </w:rPr>
        <w:br/>
        <w:t>w prowadzonym postępowaniu jako najkorzystniejsza, przed podpisaniem umowy Zamawiający zażąda w wyznaczonym terminie złożenia kopii umowy regulującej współpracę tych Wykonawców, podpisanej przez wszystkich Wykonawców, przy czym termin, na jaki została zawarta nie może być krótszy niż termin realizacji zamówienia.</w:t>
      </w:r>
    </w:p>
    <w:p w14:paraId="372EB57F" w14:textId="77777777" w:rsidR="0054727B" w:rsidRDefault="002C3E59">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3.6.</w:t>
      </w:r>
      <w:r>
        <w:rPr>
          <w:rFonts w:ascii="Times New Roman" w:hAnsi="Times New Roman" w:cs="Times New Roman"/>
          <w:color w:val="000000"/>
          <w:sz w:val="22"/>
          <w:szCs w:val="22"/>
        </w:rPr>
        <w:tab/>
        <w:t>Wykonawców obowiązują postanowienia rozdz. VII pkt. 2 w sprawie dokumentów wymaganych w przypadku składania oferty wspólnej.</w:t>
      </w:r>
    </w:p>
    <w:p w14:paraId="15F5A527" w14:textId="77777777" w:rsidR="0054727B" w:rsidRDefault="0054727B">
      <w:pPr>
        <w:tabs>
          <w:tab w:val="left" w:pos="1440"/>
        </w:tabs>
        <w:spacing w:line="276" w:lineRule="auto"/>
        <w:jc w:val="both"/>
        <w:rPr>
          <w:rFonts w:ascii="Times New Roman" w:hAnsi="Times New Roman" w:cs="Times New Roman"/>
          <w:color w:val="000000"/>
          <w:sz w:val="22"/>
          <w:szCs w:val="22"/>
        </w:rPr>
      </w:pPr>
    </w:p>
    <w:p w14:paraId="0BCD7EBF" w14:textId="77777777" w:rsidR="0054727B" w:rsidRDefault="002C3E59">
      <w:pPr>
        <w:tabs>
          <w:tab w:val="left" w:pos="340"/>
        </w:tabs>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4. Postanowienia dotyczące prowadzenia przez Zamawiającego wyjaśnień w toku badania i oceny ofert:</w:t>
      </w:r>
    </w:p>
    <w:p w14:paraId="658413FD" w14:textId="77777777" w:rsidR="0054727B" w:rsidRDefault="002C3E59">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4.1.</w:t>
      </w:r>
      <w:r>
        <w:rPr>
          <w:rFonts w:ascii="Times New Roman" w:hAnsi="Times New Roman" w:cs="Times New Roman"/>
          <w:color w:val="000000"/>
          <w:sz w:val="22"/>
          <w:szCs w:val="22"/>
        </w:rPr>
        <w:tab/>
        <w:t xml:space="preserve">Zamawiający może wezwać Wykonawców do złożenia, uzupełnienia, poprawienia lub uzupełnienia oświadczenia Wykonawcy, o którym mowa </w:t>
      </w:r>
      <w:r>
        <w:rPr>
          <w:rStyle w:val="Uwydatnienie"/>
          <w:rFonts w:ascii="Times New Roman" w:hAnsi="Times New Roman" w:cs="Times New Roman"/>
          <w:i w:val="0"/>
          <w:iCs w:val="0"/>
          <w:color w:val="000000"/>
          <w:sz w:val="22"/>
          <w:szCs w:val="22"/>
        </w:rPr>
        <w:t xml:space="preserve">w rozdz. VII pkt. 1 </w:t>
      </w:r>
      <w:proofErr w:type="spellStart"/>
      <w:r>
        <w:rPr>
          <w:rStyle w:val="Uwydatnienie"/>
          <w:rFonts w:ascii="Times New Roman" w:hAnsi="Times New Roman" w:cs="Times New Roman"/>
          <w:i w:val="0"/>
          <w:iCs w:val="0"/>
          <w:color w:val="000000"/>
          <w:sz w:val="22"/>
          <w:szCs w:val="22"/>
        </w:rPr>
        <w:t>ppkt</w:t>
      </w:r>
      <w:proofErr w:type="spellEnd"/>
      <w:r>
        <w:rPr>
          <w:rStyle w:val="Uwydatnienie"/>
          <w:rFonts w:ascii="Times New Roman" w:hAnsi="Times New Roman" w:cs="Times New Roman"/>
          <w:i w:val="0"/>
          <w:iCs w:val="0"/>
          <w:color w:val="000000"/>
          <w:sz w:val="22"/>
          <w:szCs w:val="22"/>
        </w:rPr>
        <w:t>. 1.2 SWZ</w:t>
      </w:r>
      <w:r>
        <w:rPr>
          <w:rFonts w:ascii="Times New Roman" w:hAnsi="Times New Roman" w:cs="Times New Roman"/>
          <w:color w:val="000000"/>
          <w:sz w:val="22"/>
          <w:szCs w:val="22"/>
        </w:rPr>
        <w:t>, podmiotowych środków dowodowych, innych dokumentów lub oświadczeń składanych</w:t>
      </w:r>
      <w:r>
        <w:rPr>
          <w:rFonts w:ascii="Times New Roman" w:hAnsi="Times New Roman" w:cs="Times New Roman"/>
          <w:color w:val="000000"/>
          <w:sz w:val="22"/>
          <w:szCs w:val="22"/>
        </w:rPr>
        <w:br/>
        <w:t xml:space="preserve">w postępowaniu, na zasadach określonych w art. 128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w:t>
      </w:r>
    </w:p>
    <w:p w14:paraId="16FFD05E" w14:textId="77777777" w:rsidR="0054727B" w:rsidRDefault="002C3E59">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4.2.</w:t>
      </w:r>
      <w:r>
        <w:rPr>
          <w:rFonts w:ascii="Times New Roman" w:hAnsi="Times New Roman" w:cs="Times New Roman"/>
          <w:color w:val="000000"/>
          <w:sz w:val="22"/>
          <w:szCs w:val="22"/>
        </w:rPr>
        <w:tab/>
        <w:t>Zamawiający może żądać od Wykonawców wyjaśnień dotyczących treści oświadczenia,</w:t>
      </w:r>
      <w:r>
        <w:rPr>
          <w:rFonts w:ascii="Times New Roman" w:hAnsi="Times New Roman" w:cs="Times New Roman"/>
          <w:color w:val="000000"/>
          <w:sz w:val="22"/>
          <w:szCs w:val="22"/>
        </w:rPr>
        <w:br/>
        <w:t xml:space="preserve">o którym mowa w art. 125 ust. 1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w:t>
      </w:r>
      <w:r>
        <w:rPr>
          <w:rStyle w:val="Uwydatnienie"/>
          <w:rFonts w:ascii="Times New Roman" w:hAnsi="Times New Roman" w:cs="Times New Roman"/>
          <w:i w:val="0"/>
          <w:iCs w:val="0"/>
          <w:color w:val="000000"/>
          <w:sz w:val="22"/>
          <w:szCs w:val="22"/>
        </w:rPr>
        <w:t xml:space="preserve">wskazanego w rozdz. VII pkt. 1 </w:t>
      </w:r>
      <w:proofErr w:type="spellStart"/>
      <w:r>
        <w:rPr>
          <w:rStyle w:val="Uwydatnienie"/>
          <w:rFonts w:ascii="Times New Roman" w:hAnsi="Times New Roman" w:cs="Times New Roman"/>
          <w:i w:val="0"/>
          <w:iCs w:val="0"/>
          <w:color w:val="000000"/>
          <w:sz w:val="22"/>
          <w:szCs w:val="22"/>
        </w:rPr>
        <w:t>ppkt</w:t>
      </w:r>
      <w:proofErr w:type="spellEnd"/>
      <w:r>
        <w:rPr>
          <w:rStyle w:val="Uwydatnienie"/>
          <w:rFonts w:ascii="Times New Roman" w:hAnsi="Times New Roman" w:cs="Times New Roman"/>
          <w:i w:val="0"/>
          <w:iCs w:val="0"/>
          <w:color w:val="000000"/>
          <w:sz w:val="22"/>
          <w:szCs w:val="22"/>
        </w:rPr>
        <w:t>. 1.2 SWZ</w:t>
      </w:r>
      <w:r>
        <w:rPr>
          <w:rFonts w:ascii="Times New Roman" w:hAnsi="Times New Roman" w:cs="Times New Roman"/>
          <w:color w:val="000000"/>
          <w:sz w:val="22"/>
          <w:szCs w:val="22"/>
        </w:rPr>
        <w:t>, lub złożonych podmiotowych środków dowodowych lub innych dokumentów lub oświadczeń składanych w postępowaniu.</w:t>
      </w:r>
    </w:p>
    <w:p w14:paraId="6EE9587F" w14:textId="77777777" w:rsidR="0054727B" w:rsidRDefault="002C3E59">
      <w:pPr>
        <w:tabs>
          <w:tab w:val="left" w:pos="340"/>
          <w:tab w:val="left" w:pos="900"/>
        </w:tabs>
        <w:spacing w:line="276" w:lineRule="auto"/>
        <w:ind w:left="850" w:hanging="510"/>
        <w:jc w:val="both"/>
        <w:rPr>
          <w:rFonts w:ascii="Times New Roman" w:hAnsi="Times New Roman" w:cs="Times New Roman"/>
          <w:sz w:val="22"/>
          <w:szCs w:val="22"/>
        </w:rPr>
      </w:pPr>
      <w:bookmarkStart w:id="1" w:name="passage_546484"/>
      <w:bookmarkEnd w:id="1"/>
      <w:r>
        <w:rPr>
          <w:rFonts w:ascii="Times New Roman" w:hAnsi="Times New Roman" w:cs="Times New Roman"/>
          <w:color w:val="000000"/>
          <w:sz w:val="22"/>
          <w:szCs w:val="22"/>
        </w:rPr>
        <w:t>4.3.</w:t>
      </w:r>
      <w:r>
        <w:rPr>
          <w:rFonts w:ascii="Times New Roman" w:hAnsi="Times New Roman" w:cs="Times New Roman"/>
          <w:color w:val="000000"/>
          <w:sz w:val="22"/>
          <w:szCs w:val="22"/>
        </w:rPr>
        <w:tab/>
        <w:t xml:space="preserve">W toku badania i oceny </w:t>
      </w:r>
      <w:r>
        <w:rPr>
          <w:rStyle w:val="Uwydatnienie"/>
          <w:rFonts w:ascii="Times New Roman" w:hAnsi="Times New Roman" w:cs="Times New Roman"/>
          <w:i w:val="0"/>
          <w:iCs w:val="0"/>
          <w:color w:val="000000"/>
          <w:sz w:val="22"/>
          <w:szCs w:val="22"/>
        </w:rPr>
        <w:t>ofert</w:t>
      </w:r>
      <w:r>
        <w:rPr>
          <w:rFonts w:ascii="Times New Roman" w:hAnsi="Times New Roman" w:cs="Times New Roman"/>
          <w:color w:val="000000"/>
          <w:sz w:val="22"/>
          <w:szCs w:val="22"/>
        </w:rPr>
        <w:t xml:space="preserve"> Zamawiający może żądać od Wykonawców wyjaśnień dotyczących treści złożonych </w:t>
      </w:r>
      <w:r>
        <w:rPr>
          <w:rStyle w:val="Uwydatnienie"/>
          <w:rFonts w:ascii="Times New Roman" w:hAnsi="Times New Roman" w:cs="Times New Roman"/>
          <w:i w:val="0"/>
          <w:iCs w:val="0"/>
          <w:color w:val="000000"/>
          <w:sz w:val="22"/>
          <w:szCs w:val="22"/>
        </w:rPr>
        <w:t>ofert</w:t>
      </w:r>
      <w:r>
        <w:rPr>
          <w:rFonts w:ascii="Times New Roman" w:hAnsi="Times New Roman" w:cs="Times New Roman"/>
          <w:color w:val="000000"/>
          <w:sz w:val="22"/>
          <w:szCs w:val="22"/>
        </w:rPr>
        <w:t xml:space="preserve"> oraz innych składanych dokumentów lub oświadczeń.</w:t>
      </w:r>
      <w:bookmarkStart w:id="2" w:name="passage_546682"/>
      <w:bookmarkEnd w:id="2"/>
      <w:r>
        <w:rPr>
          <w:rFonts w:ascii="Times New Roman" w:hAnsi="Times New Roman" w:cs="Times New Roman"/>
          <w:color w:val="000000"/>
          <w:sz w:val="22"/>
          <w:szCs w:val="22"/>
        </w:rPr>
        <w:t xml:space="preserve"> Niedopuszczalne jest prowadzenie między Zamawiającym a Wykonawcą negocjacji dotyczących złożonej </w:t>
      </w:r>
      <w:r>
        <w:rPr>
          <w:rStyle w:val="Uwydatnienie"/>
          <w:rFonts w:ascii="Times New Roman" w:hAnsi="Times New Roman" w:cs="Times New Roman"/>
          <w:i w:val="0"/>
          <w:iCs w:val="0"/>
          <w:color w:val="000000"/>
          <w:sz w:val="22"/>
          <w:szCs w:val="22"/>
        </w:rPr>
        <w:t>oferty</w:t>
      </w:r>
      <w:r>
        <w:rPr>
          <w:rFonts w:ascii="Times New Roman" w:hAnsi="Times New Roman" w:cs="Times New Roman"/>
          <w:color w:val="000000"/>
          <w:sz w:val="22"/>
          <w:szCs w:val="22"/>
        </w:rPr>
        <w:t xml:space="preserve"> oraz, z uwzględnieniem </w:t>
      </w:r>
      <w:proofErr w:type="spellStart"/>
      <w:r>
        <w:rPr>
          <w:rFonts w:ascii="Times New Roman" w:hAnsi="Times New Roman" w:cs="Times New Roman"/>
          <w:color w:val="000000"/>
          <w:sz w:val="22"/>
          <w:szCs w:val="22"/>
        </w:rPr>
        <w:t>ppkt</w:t>
      </w:r>
      <w:proofErr w:type="spellEnd"/>
      <w:r>
        <w:rPr>
          <w:rFonts w:ascii="Times New Roman" w:hAnsi="Times New Roman" w:cs="Times New Roman"/>
          <w:color w:val="000000"/>
          <w:sz w:val="22"/>
          <w:szCs w:val="22"/>
        </w:rPr>
        <w:t>. 4.4., dokonywanie jakiejkolwiek zmiany w jej treści.</w:t>
      </w:r>
    </w:p>
    <w:p w14:paraId="08F502BE" w14:textId="77777777" w:rsidR="0054727B" w:rsidRDefault="002C3E59">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4.4.</w:t>
      </w:r>
      <w:r>
        <w:rPr>
          <w:rFonts w:ascii="Times New Roman" w:hAnsi="Times New Roman" w:cs="Times New Roman"/>
          <w:color w:val="000000"/>
          <w:sz w:val="22"/>
          <w:szCs w:val="22"/>
        </w:rPr>
        <w:tab/>
        <w:t>Zamawiający poprawia w ofercie oczywiste omyłki pisarskie oraz oczywiste omyłki rachunkowe, z uwzględnieniem konsekwencji rachunkowych dokonanych poprawek, niezwłocznie zawiadamiając o tym Wykonawcę, którego oferta została poprawiona.</w:t>
      </w:r>
    </w:p>
    <w:p w14:paraId="3A76D737" w14:textId="77777777" w:rsidR="0054727B" w:rsidRDefault="002C3E59">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4.5.</w:t>
      </w:r>
      <w:r>
        <w:rPr>
          <w:rFonts w:ascii="Times New Roman" w:hAnsi="Times New Roman" w:cs="Times New Roman"/>
          <w:color w:val="000000"/>
          <w:sz w:val="22"/>
          <w:szCs w:val="22"/>
        </w:rPr>
        <w:tab/>
        <w:t>Zamawiający poprawia w ofercie inne omyłki polegające na niezgodności oferty</w:t>
      </w:r>
      <w:r>
        <w:rPr>
          <w:rFonts w:ascii="Times New Roman" w:hAnsi="Times New Roman" w:cs="Times New Roman"/>
          <w:color w:val="000000"/>
          <w:sz w:val="22"/>
          <w:szCs w:val="22"/>
        </w:rPr>
        <w:br/>
      </w:r>
      <w:r>
        <w:rPr>
          <w:rFonts w:ascii="Times New Roman" w:hAnsi="Times New Roman" w:cs="Times New Roman"/>
          <w:color w:val="000000"/>
          <w:sz w:val="22"/>
          <w:szCs w:val="22"/>
        </w:rPr>
        <w:lastRenderedPageBreak/>
        <w:t>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7C2B288D" w14:textId="77777777" w:rsidR="0054727B" w:rsidRDefault="002C3E59">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4.6.</w:t>
      </w:r>
      <w:r>
        <w:rPr>
          <w:rFonts w:ascii="Times New Roman" w:hAnsi="Times New Roman" w:cs="Times New Roman"/>
          <w:color w:val="000000"/>
          <w:sz w:val="22"/>
          <w:szCs w:val="22"/>
        </w:rPr>
        <w:tab/>
        <w:t>Jeżeli zaoferowana cena lub koszt, lub ich istotne części składowe, wydają się rażąco niskie</w:t>
      </w:r>
      <w:r>
        <w:rPr>
          <w:rFonts w:ascii="Times New Roman" w:hAnsi="Times New Roman" w:cs="Times New Roman"/>
          <w:color w:val="000000"/>
          <w:sz w:val="22"/>
          <w:szCs w:val="22"/>
        </w:rPr>
        <w:br/>
        <w:t>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w:t>
      </w:r>
    </w:p>
    <w:p w14:paraId="1EBFA5AE" w14:textId="77777777" w:rsidR="0054727B" w:rsidRDefault="002C3E59">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4.7.</w:t>
      </w:r>
      <w:r>
        <w:rPr>
          <w:rFonts w:ascii="Times New Roman" w:hAnsi="Times New Roman" w:cs="Times New Roman"/>
          <w:color w:val="000000"/>
          <w:sz w:val="22"/>
          <w:szCs w:val="22"/>
        </w:rPr>
        <w:tab/>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3943D2D0" w14:textId="77777777" w:rsidR="0054727B" w:rsidRDefault="0054727B">
      <w:pPr>
        <w:spacing w:line="276" w:lineRule="auto"/>
        <w:jc w:val="both"/>
        <w:rPr>
          <w:rFonts w:ascii="Times New Roman" w:hAnsi="Times New Roman" w:cs="Times New Roman"/>
          <w:b/>
          <w:color w:val="000000"/>
          <w:sz w:val="22"/>
          <w:szCs w:val="22"/>
        </w:rPr>
      </w:pPr>
    </w:p>
    <w:p w14:paraId="79FB3DCA"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XII. Miejsce i termin składania i otwarcia ofert</w:t>
      </w:r>
    </w:p>
    <w:p w14:paraId="367E727B" w14:textId="77777777" w:rsidR="0054727B" w:rsidRDefault="0054727B">
      <w:pPr>
        <w:tabs>
          <w:tab w:val="left" w:pos="1440"/>
          <w:tab w:val="left" w:leader="dot" w:pos="6120"/>
          <w:tab w:val="left" w:leader="dot" w:pos="9000"/>
        </w:tabs>
        <w:spacing w:line="276" w:lineRule="auto"/>
        <w:jc w:val="both"/>
        <w:rPr>
          <w:rFonts w:ascii="Times New Roman" w:hAnsi="Times New Roman" w:cs="Times New Roman"/>
          <w:color w:val="000000"/>
          <w:sz w:val="22"/>
          <w:szCs w:val="22"/>
        </w:rPr>
      </w:pPr>
    </w:p>
    <w:p w14:paraId="2BFABB84" w14:textId="77777777" w:rsidR="0054727B" w:rsidRDefault="002C3E59">
      <w:pPr>
        <w:spacing w:line="276" w:lineRule="auto"/>
        <w:ind w:left="340" w:hanging="340"/>
        <w:jc w:val="both"/>
        <w:rPr>
          <w:rFonts w:ascii="Times New Roman" w:eastAsia="Times New Roman" w:hAnsi="Times New Roman" w:cs="Times New Roman"/>
          <w:bCs/>
          <w:color w:val="000000"/>
          <w:sz w:val="22"/>
          <w:szCs w:val="22"/>
        </w:rPr>
      </w:pPr>
      <w:r>
        <w:rPr>
          <w:rFonts w:ascii="Times New Roman" w:eastAsia="Times New Roman" w:hAnsi="Times New Roman" w:cs="Times New Roman"/>
          <w:color w:val="000000"/>
          <w:sz w:val="22"/>
          <w:szCs w:val="22"/>
        </w:rPr>
        <w:t xml:space="preserve">1. </w:t>
      </w:r>
      <w:r>
        <w:rPr>
          <w:rFonts w:ascii="Times New Roman" w:eastAsia="Times New Roman" w:hAnsi="Times New Roman" w:cs="Times New Roman"/>
          <w:color w:val="000000"/>
          <w:sz w:val="22"/>
          <w:szCs w:val="22"/>
        </w:rPr>
        <w:tab/>
        <w:t xml:space="preserve">Oferty należy składać </w:t>
      </w:r>
      <w:r>
        <w:rPr>
          <w:rFonts w:ascii="Times New Roman" w:eastAsia="Times New Roman" w:hAnsi="Times New Roman" w:cs="Times New Roman"/>
          <w:bCs/>
          <w:color w:val="000000"/>
          <w:sz w:val="22"/>
          <w:szCs w:val="22"/>
        </w:rPr>
        <w:t>za pośrednictwem Platformy OPEN NEXUS  (</w:t>
      </w:r>
      <w:hyperlink r:id="rId25" w:history="1">
        <w:r>
          <w:rPr>
            <w:rStyle w:val="Hipercze"/>
            <w:rFonts w:ascii="Times New Roman" w:eastAsia="Times New Roman" w:hAnsi="Times New Roman" w:cs="Times New Roman"/>
            <w:bCs/>
            <w:sz w:val="22"/>
            <w:szCs w:val="22"/>
          </w:rPr>
          <w:t>https://platformazakupowa.pl</w:t>
        </w:r>
      </w:hyperlink>
      <w:r>
        <w:rPr>
          <w:rFonts w:ascii="Times New Roman" w:hAnsi="Times New Roman" w:cs="Times New Roman"/>
          <w:sz w:val="22"/>
          <w:szCs w:val="22"/>
        </w:rPr>
        <w:t xml:space="preserve">) </w:t>
      </w:r>
      <w:r>
        <w:rPr>
          <w:rFonts w:ascii="Times New Roman" w:hAnsi="Times New Roman" w:cs="Times New Roman"/>
          <w:sz w:val="22"/>
          <w:szCs w:val="22"/>
        </w:rPr>
        <w:br/>
        <w:t xml:space="preserve">w terminie do dnia: </w:t>
      </w:r>
      <w:r>
        <w:rPr>
          <w:rFonts w:ascii="Times New Roman" w:hAnsi="Times New Roman" w:cs="Times New Roman"/>
          <w:b/>
          <w:bCs/>
          <w:sz w:val="22"/>
          <w:szCs w:val="22"/>
          <w:highlight w:val="yellow"/>
        </w:rPr>
        <w:t>05</w:t>
      </w:r>
      <w:r>
        <w:rPr>
          <w:rFonts w:ascii="Times New Roman" w:hAnsi="Times New Roman" w:cs="Times New Roman"/>
          <w:b/>
          <w:sz w:val="22"/>
          <w:szCs w:val="22"/>
          <w:highlight w:val="yellow"/>
        </w:rPr>
        <w:t>.12.2023 r. do godz. 12:00</w:t>
      </w:r>
      <w:r>
        <w:rPr>
          <w:rFonts w:ascii="Times New Roman" w:hAnsi="Times New Roman" w:cs="Times New Roman"/>
          <w:b/>
          <w:sz w:val="22"/>
          <w:szCs w:val="22"/>
        </w:rPr>
        <w:t>.</w:t>
      </w:r>
    </w:p>
    <w:p w14:paraId="4CF880D5" w14:textId="77777777" w:rsidR="0054727B" w:rsidRDefault="0054727B">
      <w:pPr>
        <w:spacing w:line="276" w:lineRule="auto"/>
        <w:ind w:left="340" w:hanging="340"/>
        <w:jc w:val="both"/>
        <w:rPr>
          <w:rFonts w:ascii="Times New Roman" w:eastAsia="Times New Roman" w:hAnsi="Times New Roman" w:cs="Times New Roman"/>
          <w:color w:val="000000"/>
          <w:sz w:val="22"/>
          <w:szCs w:val="22"/>
        </w:rPr>
      </w:pPr>
    </w:p>
    <w:p w14:paraId="747348F6"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t xml:space="preserve">Oferty zostaną otwarte dnia: </w:t>
      </w:r>
      <w:r>
        <w:rPr>
          <w:rFonts w:ascii="Times New Roman" w:eastAsia="Times New Roman" w:hAnsi="Times New Roman" w:cs="Times New Roman"/>
          <w:b/>
          <w:bCs/>
          <w:color w:val="000000"/>
          <w:sz w:val="22"/>
          <w:szCs w:val="22"/>
          <w:highlight w:val="yellow"/>
        </w:rPr>
        <w:t>05.12.2023 r. o godz. 12:05</w:t>
      </w:r>
      <w:r>
        <w:rPr>
          <w:rFonts w:ascii="Times New Roman" w:eastAsia="Times New Roman" w:hAnsi="Times New Roman" w:cs="Times New Roman"/>
          <w:b/>
          <w:bCs/>
          <w:color w:val="000000"/>
          <w:sz w:val="22"/>
          <w:szCs w:val="22"/>
        </w:rPr>
        <w:t>.</w:t>
      </w:r>
    </w:p>
    <w:p w14:paraId="05C3008E" w14:textId="77777777" w:rsidR="0054727B" w:rsidRDefault="0054727B">
      <w:pPr>
        <w:spacing w:line="276" w:lineRule="auto"/>
        <w:ind w:left="340" w:hanging="340"/>
        <w:jc w:val="both"/>
        <w:rPr>
          <w:rFonts w:ascii="Times New Roman" w:hAnsi="Times New Roman" w:cs="Times New Roman"/>
          <w:color w:val="000000"/>
          <w:sz w:val="22"/>
          <w:szCs w:val="22"/>
        </w:rPr>
      </w:pPr>
    </w:p>
    <w:p w14:paraId="24F8EC61"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ab/>
        <w:t xml:space="preserve">Przed otwarciem ofert Zamawiający udostępnia na stronie </w:t>
      </w:r>
      <w:r>
        <w:rPr>
          <w:rFonts w:ascii="Times New Roman" w:eastAsia="Times New Roman" w:hAnsi="Times New Roman" w:cs="Times New Roman"/>
          <w:color w:val="000000"/>
          <w:sz w:val="22"/>
          <w:szCs w:val="22"/>
        </w:rPr>
        <w:t>internetowej prowadzonego postępowania informację o kwocie, jaką zamierza przeznaczyć na sfinansowanie zamówienia.</w:t>
      </w:r>
    </w:p>
    <w:p w14:paraId="7C90FFD4" w14:textId="77777777" w:rsidR="0054727B" w:rsidRDefault="0054727B">
      <w:pPr>
        <w:spacing w:line="276" w:lineRule="auto"/>
        <w:ind w:left="340" w:hanging="340"/>
        <w:jc w:val="both"/>
        <w:rPr>
          <w:rFonts w:ascii="Times New Roman" w:hAnsi="Times New Roman" w:cs="Times New Roman"/>
          <w:color w:val="000000"/>
          <w:sz w:val="22"/>
          <w:szCs w:val="22"/>
        </w:rPr>
      </w:pPr>
    </w:p>
    <w:p w14:paraId="61B369DD"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ab/>
      </w:r>
      <w:r>
        <w:rPr>
          <w:rFonts w:ascii="Times New Roman" w:hAnsi="Times New Roman" w:cs="Times New Roman"/>
          <w:color w:val="000000"/>
          <w:sz w:val="22"/>
          <w:szCs w:val="22"/>
        </w:rPr>
        <w:t xml:space="preserve">Zamawiający, niezwłocznie po otwarciu </w:t>
      </w:r>
      <w:r>
        <w:rPr>
          <w:rStyle w:val="Uwydatnienie"/>
          <w:rFonts w:ascii="Times New Roman" w:hAnsi="Times New Roman" w:cs="Times New Roman"/>
          <w:i w:val="0"/>
          <w:iCs w:val="0"/>
          <w:color w:val="000000"/>
          <w:sz w:val="22"/>
          <w:szCs w:val="22"/>
        </w:rPr>
        <w:t>ofert</w:t>
      </w:r>
      <w:r>
        <w:rPr>
          <w:rFonts w:ascii="Times New Roman" w:hAnsi="Times New Roman" w:cs="Times New Roman"/>
          <w:color w:val="000000"/>
          <w:sz w:val="22"/>
          <w:szCs w:val="22"/>
        </w:rPr>
        <w:t>, udostępnia na stronie internetowej prowadzonego postępowania informacje o:</w:t>
      </w:r>
    </w:p>
    <w:p w14:paraId="3AF13B3F"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4.1.</w:t>
      </w:r>
      <w:r>
        <w:rPr>
          <w:rFonts w:ascii="Times New Roman" w:hAnsi="Times New Roman" w:cs="Times New Roman"/>
          <w:color w:val="000000"/>
          <w:sz w:val="22"/>
          <w:szCs w:val="22"/>
        </w:rPr>
        <w:tab/>
        <w:t xml:space="preserve">nazwach albo imionach i nazwiskach oraz siedzibach lub miejscach prowadzonej działalności gospodarczej albo miejscach zamieszkania wykonawców, których </w:t>
      </w:r>
      <w:r>
        <w:rPr>
          <w:rStyle w:val="Uwydatnienie"/>
          <w:rFonts w:ascii="Times New Roman" w:hAnsi="Times New Roman" w:cs="Times New Roman"/>
          <w:i w:val="0"/>
          <w:iCs w:val="0"/>
          <w:color w:val="000000"/>
          <w:sz w:val="22"/>
          <w:szCs w:val="22"/>
        </w:rPr>
        <w:t>oferty</w:t>
      </w:r>
      <w:r>
        <w:rPr>
          <w:rFonts w:ascii="Times New Roman" w:hAnsi="Times New Roman" w:cs="Times New Roman"/>
          <w:color w:val="000000"/>
          <w:sz w:val="22"/>
          <w:szCs w:val="22"/>
        </w:rPr>
        <w:t xml:space="preserve"> zostały otwarte;</w:t>
      </w:r>
    </w:p>
    <w:p w14:paraId="537AB24F" w14:textId="77777777" w:rsidR="0054727B" w:rsidRDefault="002C3E59">
      <w:pPr>
        <w:spacing w:line="276" w:lineRule="auto"/>
        <w:ind w:left="850" w:hanging="510"/>
        <w:jc w:val="both"/>
        <w:rPr>
          <w:rStyle w:val="Uwydatnienie"/>
          <w:rFonts w:ascii="Times New Roman" w:hAnsi="Times New Roman" w:cs="Times New Roman"/>
          <w:i w:val="0"/>
          <w:iCs w:val="0"/>
          <w:color w:val="000000"/>
          <w:sz w:val="22"/>
          <w:szCs w:val="22"/>
        </w:rPr>
      </w:pPr>
      <w:r>
        <w:rPr>
          <w:rFonts w:ascii="Times New Roman" w:hAnsi="Times New Roman" w:cs="Times New Roman"/>
          <w:color w:val="000000"/>
          <w:sz w:val="22"/>
          <w:szCs w:val="22"/>
        </w:rPr>
        <w:t>4.2.</w:t>
      </w:r>
      <w:r>
        <w:rPr>
          <w:rFonts w:ascii="Times New Roman" w:hAnsi="Times New Roman" w:cs="Times New Roman"/>
          <w:color w:val="000000"/>
          <w:sz w:val="22"/>
          <w:szCs w:val="22"/>
        </w:rPr>
        <w:tab/>
        <w:t xml:space="preserve">cenach zawartych w </w:t>
      </w:r>
      <w:r>
        <w:rPr>
          <w:rStyle w:val="Uwydatnienie"/>
          <w:rFonts w:ascii="Times New Roman" w:hAnsi="Times New Roman" w:cs="Times New Roman"/>
          <w:i w:val="0"/>
          <w:iCs w:val="0"/>
          <w:color w:val="000000"/>
          <w:sz w:val="22"/>
          <w:szCs w:val="22"/>
        </w:rPr>
        <w:t>ofertach.</w:t>
      </w:r>
    </w:p>
    <w:p w14:paraId="2517530C" w14:textId="77777777" w:rsidR="0054727B" w:rsidRDefault="0054727B">
      <w:pPr>
        <w:spacing w:line="276" w:lineRule="auto"/>
        <w:ind w:left="850" w:hanging="510"/>
        <w:jc w:val="both"/>
        <w:rPr>
          <w:rFonts w:ascii="Times New Roman" w:hAnsi="Times New Roman" w:cs="Times New Roman"/>
          <w:sz w:val="22"/>
          <w:szCs w:val="22"/>
        </w:rPr>
      </w:pPr>
    </w:p>
    <w:p w14:paraId="0AD9BEBE" w14:textId="77777777" w:rsidR="0054727B" w:rsidRDefault="0054727B">
      <w:pPr>
        <w:spacing w:line="276" w:lineRule="auto"/>
        <w:ind w:left="850" w:hanging="510"/>
        <w:jc w:val="both"/>
        <w:rPr>
          <w:rFonts w:ascii="Times New Roman" w:hAnsi="Times New Roman" w:cs="Times New Roman"/>
          <w:sz w:val="22"/>
          <w:szCs w:val="22"/>
        </w:rPr>
      </w:pPr>
    </w:p>
    <w:p w14:paraId="5E772828"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XIII. Opis sposobu obliczenia ceny</w:t>
      </w:r>
    </w:p>
    <w:p w14:paraId="1C4C7C05" w14:textId="77777777" w:rsidR="0054727B" w:rsidRDefault="0054727B">
      <w:pPr>
        <w:spacing w:line="276" w:lineRule="auto"/>
        <w:jc w:val="both"/>
        <w:rPr>
          <w:rFonts w:ascii="Times New Roman" w:hAnsi="Times New Roman" w:cs="Times New Roman"/>
          <w:color w:val="000000"/>
          <w:sz w:val="22"/>
          <w:szCs w:val="22"/>
        </w:rPr>
      </w:pPr>
    </w:p>
    <w:p w14:paraId="3D3E9E76"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1. </w:t>
      </w:r>
      <w:r>
        <w:rPr>
          <w:rFonts w:ascii="Times New Roman" w:eastAsia="Times New Roman" w:hAnsi="Times New Roman" w:cs="Times New Roman"/>
          <w:color w:val="000000"/>
          <w:sz w:val="22"/>
          <w:szCs w:val="22"/>
          <w:lang w:eastAsia="pl-PL" w:bidi="ar-SA"/>
        </w:rPr>
        <w:tab/>
        <w:t>Cena oferty musi obejmować pełny zakres zamówienia przewidziany do realizacji zgodnie z opisem przedmiotu zamówienia, na warunkach określonych w projekcie umowy, musi być podana w PLN cyfrowo i słownie, z wyodrębnieniem należnego podatku VAT - jeżeli występuje. Powinna zawierać zysk Wykonawcy oraz wszystkie wymagane przepisami podatki i opłaty. W cenie ofertowej należy ująć koszty koordynacji prac ewentualnych podwykonawców. Cenę należy zaokrąglić do dwóch miejsc po przecinku, zgodnie z zasadami zaokrąglan</w:t>
      </w:r>
      <w:r>
        <w:rPr>
          <w:rFonts w:ascii="Times New Roman" w:eastAsia="Times New Roman" w:hAnsi="Times New Roman" w:cs="Times New Roman"/>
          <w:color w:val="000000"/>
          <w:sz w:val="22"/>
          <w:szCs w:val="22"/>
          <w:lang w:eastAsia="pl-PL" w:bidi="ar-SA"/>
        </w:rPr>
        <w:t>ia.</w:t>
      </w:r>
    </w:p>
    <w:p w14:paraId="2651FC1F" w14:textId="77777777" w:rsidR="0054727B" w:rsidRDefault="0054727B">
      <w:pPr>
        <w:widowControl/>
        <w:suppressAutoHyphens w:val="0"/>
        <w:autoSpaceDE w:val="0"/>
        <w:spacing w:line="276" w:lineRule="auto"/>
        <w:ind w:left="340" w:hanging="340"/>
        <w:jc w:val="both"/>
        <w:rPr>
          <w:rFonts w:ascii="Times New Roman" w:eastAsia="Times New Roman" w:hAnsi="Times New Roman" w:cs="Times New Roman"/>
          <w:color w:val="000000"/>
          <w:sz w:val="22"/>
          <w:szCs w:val="22"/>
          <w:lang w:eastAsia="pl-PL" w:bidi="ar-SA"/>
        </w:rPr>
      </w:pPr>
    </w:p>
    <w:p w14:paraId="3241F047"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2.</w:t>
      </w:r>
      <w:r>
        <w:rPr>
          <w:rFonts w:ascii="Times New Roman" w:eastAsia="Times New Roman" w:hAnsi="Times New Roman" w:cs="Times New Roman"/>
          <w:color w:val="000000"/>
          <w:sz w:val="22"/>
          <w:szCs w:val="22"/>
          <w:lang w:eastAsia="pl-PL" w:bidi="ar-SA"/>
        </w:rPr>
        <w:tab/>
        <w:t xml:space="preserve">Cenę oferty należy podać </w:t>
      </w:r>
      <w:r>
        <w:rPr>
          <w:rFonts w:ascii="Times New Roman" w:eastAsia="Times New Roman" w:hAnsi="Times New Roman" w:cs="Times New Roman"/>
          <w:b/>
          <w:bCs/>
          <w:color w:val="000000"/>
          <w:sz w:val="22"/>
          <w:szCs w:val="22"/>
          <w:lang w:eastAsia="pl-PL" w:bidi="ar-SA"/>
        </w:rPr>
        <w:t xml:space="preserve">w formie wynagrodzenia ryczałtowego </w:t>
      </w:r>
      <w:r>
        <w:rPr>
          <w:rFonts w:ascii="Times New Roman" w:eastAsia="Times New Roman" w:hAnsi="Times New Roman" w:cs="Times New Roman"/>
          <w:color w:val="000000"/>
          <w:sz w:val="22"/>
          <w:szCs w:val="22"/>
          <w:lang w:eastAsia="pl-PL" w:bidi="ar-SA"/>
        </w:rPr>
        <w:t xml:space="preserve">(art. 632 kodeksu cywilnego). Cena ta jest ostateczna i wyklucza możliwość żądania dodatkowej zapłaty za wykonane roboty. Cena oferty musi zawierać wszystkie koszty bezpośrednie i pośrednie, </w:t>
      </w:r>
      <w:r>
        <w:rPr>
          <w:rFonts w:ascii="Times New Roman" w:eastAsia="Times New Roman" w:hAnsi="Times New Roman" w:cs="Times New Roman"/>
          <w:color w:val="000000"/>
          <w:sz w:val="22"/>
          <w:szCs w:val="22"/>
          <w:lang w:eastAsia="pl-PL" w:bidi="ar-SA"/>
        </w:rPr>
        <w:t>niezbędne do terminowego</w:t>
      </w:r>
      <w:r>
        <w:rPr>
          <w:rFonts w:ascii="Times New Roman" w:eastAsia="Times New Roman" w:hAnsi="Times New Roman" w:cs="Times New Roman"/>
          <w:color w:val="000000"/>
          <w:sz w:val="22"/>
          <w:szCs w:val="22"/>
          <w:lang w:eastAsia="pl-PL" w:bidi="ar-SA"/>
        </w:rPr>
        <w:br/>
        <w:t xml:space="preserve">i prawidłowego zrealizowania zamówienia wynikające wprost z dokumentacji projektowej, jak również w niej nie ujęte, a bez których nie można wykonać zamówienia. Cena ryczałtowa będzie </w:t>
      </w:r>
      <w:r>
        <w:rPr>
          <w:rFonts w:ascii="Times New Roman" w:eastAsia="Times New Roman" w:hAnsi="Times New Roman" w:cs="Times New Roman"/>
          <w:color w:val="000000"/>
          <w:sz w:val="22"/>
          <w:szCs w:val="22"/>
          <w:lang w:eastAsia="pl-PL" w:bidi="ar-SA"/>
        </w:rPr>
        <w:lastRenderedPageBreak/>
        <w:t>uwzględniać wszystkie czynności, wymagania i badania składające się na zadanie inwestycyjne. Cena ryczałtowa powinna obejmować, w szczególności:</w:t>
      </w:r>
    </w:p>
    <w:p w14:paraId="26ABA46B" w14:textId="77777777" w:rsidR="0054727B" w:rsidRDefault="002C3E59">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 </w:t>
      </w:r>
      <w:r>
        <w:rPr>
          <w:rFonts w:ascii="Times New Roman" w:eastAsia="Times New Roman" w:hAnsi="Times New Roman" w:cs="Times New Roman"/>
          <w:color w:val="000000"/>
          <w:sz w:val="22"/>
          <w:szCs w:val="22"/>
          <w:lang w:eastAsia="pl-PL" w:bidi="ar-SA"/>
        </w:rPr>
        <w:tab/>
        <w:t>robociznę bezpośrednią wraz z kosztami,</w:t>
      </w:r>
    </w:p>
    <w:p w14:paraId="21CF616F" w14:textId="77777777" w:rsidR="0054727B" w:rsidRDefault="002C3E59">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 </w:t>
      </w:r>
      <w:r>
        <w:rPr>
          <w:rFonts w:ascii="Times New Roman" w:eastAsia="Times New Roman" w:hAnsi="Times New Roman" w:cs="Times New Roman"/>
          <w:color w:val="000000"/>
          <w:sz w:val="22"/>
          <w:szCs w:val="22"/>
          <w:lang w:eastAsia="pl-PL" w:bidi="ar-SA"/>
        </w:rPr>
        <w:tab/>
        <w:t>wartość użytych materiałów wraz z kosztami zakupu, magazynowania, ewentualnymi kosztami ubytków i transportu na plac budowy, a także koszty utylizacji powstałych odpadów,</w:t>
      </w:r>
    </w:p>
    <w:p w14:paraId="2BD99A85" w14:textId="77777777" w:rsidR="0054727B" w:rsidRDefault="002C3E59">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 </w:t>
      </w:r>
      <w:r>
        <w:rPr>
          <w:rFonts w:ascii="Times New Roman" w:eastAsia="Times New Roman" w:hAnsi="Times New Roman" w:cs="Times New Roman"/>
          <w:color w:val="000000"/>
          <w:sz w:val="22"/>
          <w:szCs w:val="22"/>
          <w:lang w:eastAsia="pl-PL" w:bidi="ar-SA"/>
        </w:rPr>
        <w:tab/>
        <w:t>wartość pracy sprzętu wraz z kosztami jednorazowymi (sprowadzenia sprzętu na plac budowy</w:t>
      </w:r>
      <w:r>
        <w:rPr>
          <w:rFonts w:ascii="Times New Roman" w:eastAsia="Times New Roman" w:hAnsi="Times New Roman" w:cs="Times New Roman"/>
          <w:color w:val="000000"/>
          <w:sz w:val="22"/>
          <w:szCs w:val="22"/>
          <w:lang w:eastAsia="pl-PL" w:bidi="ar-SA"/>
        </w:rPr>
        <w:br/>
        <w:t>i z powrotem, montaż i demontaż stanowisk pracy),</w:t>
      </w:r>
    </w:p>
    <w:p w14:paraId="5609A6D3" w14:textId="77777777" w:rsidR="0054727B" w:rsidRDefault="002C3E59">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 </w:t>
      </w:r>
      <w:r>
        <w:rPr>
          <w:rFonts w:ascii="Times New Roman" w:eastAsia="Times New Roman" w:hAnsi="Times New Roman" w:cs="Times New Roman"/>
          <w:color w:val="000000"/>
          <w:sz w:val="22"/>
          <w:szCs w:val="22"/>
          <w:lang w:eastAsia="pl-PL" w:bidi="ar-SA"/>
        </w:rPr>
        <w:tab/>
        <w:t xml:space="preserve">koszty pośrednie, w skład, których wchodzą m.in.: płace personelu, kierownictwa zakładu, pracowników nadzoru i laboratorium, wydatki dotyczące </w:t>
      </w:r>
      <w:proofErr w:type="spellStart"/>
      <w:r>
        <w:rPr>
          <w:rFonts w:ascii="Times New Roman" w:eastAsia="Times New Roman" w:hAnsi="Times New Roman" w:cs="Times New Roman"/>
          <w:color w:val="000000"/>
          <w:sz w:val="22"/>
          <w:szCs w:val="22"/>
          <w:lang w:eastAsia="pl-PL" w:bidi="ar-SA"/>
        </w:rPr>
        <w:t>b.h.p</w:t>
      </w:r>
      <w:proofErr w:type="spellEnd"/>
      <w:r>
        <w:rPr>
          <w:rFonts w:ascii="Times New Roman" w:eastAsia="Times New Roman" w:hAnsi="Times New Roman" w:cs="Times New Roman"/>
          <w:color w:val="000000"/>
          <w:sz w:val="22"/>
          <w:szCs w:val="22"/>
          <w:lang w:eastAsia="pl-PL" w:bidi="ar-SA"/>
        </w:rPr>
        <w:t xml:space="preserve">., usługi obce na rzecz budowy, ubezpieczenia, koszty zarządu przedsiębiorstwa Wykonawcy, koszty eksploatacji zaplecza, </w:t>
      </w:r>
    </w:p>
    <w:p w14:paraId="4B51C392" w14:textId="77777777" w:rsidR="0054727B" w:rsidRDefault="002C3E59">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 </w:t>
      </w:r>
      <w:r>
        <w:rPr>
          <w:rFonts w:ascii="Times New Roman" w:eastAsia="Times New Roman" w:hAnsi="Times New Roman" w:cs="Times New Roman"/>
          <w:color w:val="000000"/>
          <w:sz w:val="22"/>
          <w:szCs w:val="22"/>
          <w:lang w:eastAsia="pl-PL" w:bidi="ar-SA"/>
        </w:rPr>
        <w:tab/>
        <w:t>zysk kalkulacyjny i ewentualne ryzyko Wykonawcy z tytułu wydatków, które mogą wystąpić</w:t>
      </w:r>
      <w:r>
        <w:rPr>
          <w:rFonts w:ascii="Times New Roman" w:eastAsia="Times New Roman" w:hAnsi="Times New Roman" w:cs="Times New Roman"/>
          <w:color w:val="000000"/>
          <w:sz w:val="22"/>
          <w:szCs w:val="22"/>
          <w:lang w:eastAsia="pl-PL" w:bidi="ar-SA"/>
        </w:rPr>
        <w:br/>
        <w:t>w trakcie realizacji robót,</w:t>
      </w:r>
    </w:p>
    <w:p w14:paraId="1AC8867E" w14:textId="77777777" w:rsidR="0054727B" w:rsidRDefault="002C3E59">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 </w:t>
      </w:r>
      <w:r>
        <w:rPr>
          <w:rFonts w:ascii="Times New Roman" w:eastAsia="Times New Roman" w:hAnsi="Times New Roman" w:cs="Times New Roman"/>
          <w:color w:val="000000"/>
          <w:sz w:val="22"/>
          <w:szCs w:val="22"/>
          <w:lang w:eastAsia="pl-PL" w:bidi="ar-SA"/>
        </w:rPr>
        <w:tab/>
        <w:t>podatki obliczane zgodnie z obowiązującymi przepisami.</w:t>
      </w:r>
    </w:p>
    <w:p w14:paraId="19DC4A12" w14:textId="77777777" w:rsidR="0054727B" w:rsidRDefault="002C3E59">
      <w:pPr>
        <w:widowControl/>
        <w:suppressAutoHyphens w:val="0"/>
        <w:autoSpaceDE w:val="0"/>
        <w:spacing w:line="276" w:lineRule="auto"/>
        <w:ind w:left="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Wykonawca jest zobowiązany w cenie oferty uwzględnić także załatwienie wszelkich innych formalności </w:t>
      </w:r>
      <w:r>
        <w:rPr>
          <w:rFonts w:ascii="Times New Roman" w:eastAsia="Times New Roman" w:hAnsi="Times New Roman" w:cs="Times New Roman"/>
          <w:color w:val="000000"/>
          <w:sz w:val="22"/>
          <w:szCs w:val="22"/>
          <w:lang w:eastAsia="pl-PL" w:bidi="ar-SA"/>
        </w:rPr>
        <w:t>dotyczących budowy i kosztów z tym związanych. Podstawą do opracowania ceny ryczałtowej jest dokumentacja projektowa oraz specyfikacja techniczna wykonania i odbioru robót. 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w:t>
      </w:r>
      <w:r>
        <w:rPr>
          <w:rFonts w:ascii="Times New Roman" w:eastAsia="Times New Roman" w:hAnsi="Times New Roman" w:cs="Times New Roman"/>
          <w:color w:val="000000"/>
          <w:sz w:val="22"/>
          <w:szCs w:val="22"/>
          <w:lang w:eastAsia="pl-PL" w:bidi="ar-SA"/>
        </w:rPr>
        <w:t>ędzie mógł żądać podwyższenia wynagrodzenia, chociażby w czasie zawarcia umowy nie można było przewidzieć rozmiaru lub kosztów tych robót i innych świadczeń.</w:t>
      </w:r>
    </w:p>
    <w:p w14:paraId="33125428" w14:textId="77777777" w:rsidR="0054727B" w:rsidRDefault="0054727B">
      <w:pPr>
        <w:widowControl/>
        <w:suppressAutoHyphens w:val="0"/>
        <w:autoSpaceDE w:val="0"/>
        <w:spacing w:line="276" w:lineRule="auto"/>
        <w:ind w:left="340"/>
        <w:jc w:val="both"/>
        <w:rPr>
          <w:rFonts w:ascii="Times New Roman" w:eastAsia="Times New Roman" w:hAnsi="Times New Roman" w:cs="Times New Roman"/>
          <w:color w:val="000000"/>
          <w:sz w:val="22"/>
          <w:szCs w:val="22"/>
          <w:lang w:eastAsia="pl-PL" w:bidi="ar-SA"/>
        </w:rPr>
      </w:pPr>
    </w:p>
    <w:p w14:paraId="61333E2C"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3. </w:t>
      </w:r>
      <w:r>
        <w:rPr>
          <w:rFonts w:ascii="Times New Roman" w:eastAsia="Times New Roman" w:hAnsi="Times New Roman" w:cs="Times New Roman"/>
          <w:color w:val="000000"/>
          <w:sz w:val="22"/>
          <w:szCs w:val="22"/>
          <w:lang w:eastAsia="pl-PL" w:bidi="ar-SA"/>
        </w:rPr>
        <w:tab/>
        <w:t>Ewentualne, ujawnione w toku realizacji zamówienia wady i błędy opisu przedmiotu zamówienia nie będą miały wpływu na wysokość wynagrodzenia Wykonawcy. W wypadku odkrycia takich wad</w:t>
      </w:r>
      <w:r>
        <w:rPr>
          <w:rFonts w:ascii="Times New Roman" w:eastAsia="Times New Roman" w:hAnsi="Times New Roman" w:cs="Times New Roman"/>
          <w:color w:val="000000"/>
          <w:sz w:val="22"/>
          <w:szCs w:val="22"/>
          <w:lang w:eastAsia="pl-PL" w:bidi="ar-SA"/>
        </w:rPr>
        <w:br/>
        <w:t>i błędów Wykonawca zobowiązuje się, iż nie będzie wnosił o dodatkowe wynagrodzenie z tytułu ewentualnych skutków usunięcia ujawnionych wad i błędów projektowych.</w:t>
      </w:r>
    </w:p>
    <w:p w14:paraId="05E50E4E" w14:textId="77777777" w:rsidR="0054727B" w:rsidRDefault="0054727B">
      <w:pPr>
        <w:widowControl/>
        <w:suppressAutoHyphens w:val="0"/>
        <w:autoSpaceDE w:val="0"/>
        <w:spacing w:line="276" w:lineRule="auto"/>
        <w:ind w:left="340" w:hanging="340"/>
        <w:jc w:val="both"/>
        <w:rPr>
          <w:rFonts w:ascii="Times New Roman" w:eastAsia="Times New Roman" w:hAnsi="Times New Roman" w:cs="Times New Roman"/>
          <w:color w:val="000000"/>
          <w:sz w:val="22"/>
          <w:szCs w:val="22"/>
          <w:lang w:eastAsia="pl-PL" w:bidi="ar-SA"/>
        </w:rPr>
      </w:pPr>
    </w:p>
    <w:p w14:paraId="3F628487"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4. </w:t>
      </w:r>
      <w:r>
        <w:rPr>
          <w:rFonts w:ascii="Times New Roman" w:eastAsia="Times New Roman" w:hAnsi="Times New Roman" w:cs="Times New Roman"/>
          <w:color w:val="000000"/>
          <w:sz w:val="22"/>
          <w:szCs w:val="22"/>
          <w:lang w:eastAsia="pl-PL" w:bidi="ar-SA"/>
        </w:rPr>
        <w:tab/>
        <w:t>Wszystkie koszty, które będą opłacane przez Wykonawcę w ramach realizacji przedmiotu zamówienia, muszą być doliczone do ceny oferty złożonej przez Wykonawcę.</w:t>
      </w:r>
    </w:p>
    <w:p w14:paraId="4182FFBE" w14:textId="77777777" w:rsidR="0054727B" w:rsidRDefault="0054727B">
      <w:pPr>
        <w:widowControl/>
        <w:suppressAutoHyphens w:val="0"/>
        <w:autoSpaceDE w:val="0"/>
        <w:spacing w:line="276" w:lineRule="auto"/>
        <w:ind w:left="340" w:hanging="340"/>
        <w:jc w:val="both"/>
        <w:rPr>
          <w:rFonts w:ascii="Times New Roman" w:hAnsi="Times New Roman" w:cs="Times New Roman"/>
          <w:color w:val="000000"/>
          <w:sz w:val="22"/>
          <w:szCs w:val="22"/>
        </w:rPr>
      </w:pPr>
    </w:p>
    <w:p w14:paraId="5999E78D"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5.</w:t>
      </w:r>
      <w:r>
        <w:rPr>
          <w:rFonts w:ascii="Times New Roman" w:eastAsia="Times New Roman" w:hAnsi="Times New Roman" w:cs="Times New Roman"/>
          <w:b/>
          <w:bCs/>
          <w:i/>
          <w:iCs/>
          <w:color w:val="000000"/>
          <w:sz w:val="22"/>
          <w:szCs w:val="22"/>
          <w:lang w:eastAsia="pl-PL" w:bidi="ar-SA"/>
        </w:rPr>
        <w:tab/>
      </w:r>
      <w:r>
        <w:rPr>
          <w:rFonts w:ascii="Times New Roman" w:eastAsia="Times New Roman" w:hAnsi="Times New Roman" w:cs="Times New Roman"/>
          <w:color w:val="000000"/>
          <w:sz w:val="22"/>
          <w:szCs w:val="22"/>
          <w:lang w:eastAsia="en-US"/>
        </w:rPr>
        <w:t>Cena może być tylko jedna za oferowany przedmiot zamówienia, nie dopuszcza się wariantowości cen.</w:t>
      </w:r>
    </w:p>
    <w:p w14:paraId="0054E9AA" w14:textId="77777777" w:rsidR="0054727B" w:rsidRDefault="0054727B">
      <w:pPr>
        <w:widowControl/>
        <w:suppressAutoHyphens w:val="0"/>
        <w:autoSpaceDE w:val="0"/>
        <w:spacing w:line="276" w:lineRule="auto"/>
        <w:ind w:left="340" w:hanging="340"/>
        <w:jc w:val="both"/>
        <w:rPr>
          <w:rFonts w:ascii="Times New Roman" w:hAnsi="Times New Roman" w:cs="Times New Roman"/>
          <w:color w:val="000000"/>
          <w:sz w:val="22"/>
          <w:szCs w:val="22"/>
        </w:rPr>
      </w:pPr>
    </w:p>
    <w:p w14:paraId="5494BF47"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en-US" w:bidi="ar-SA"/>
        </w:rPr>
        <w:t>6.</w:t>
      </w:r>
      <w:r>
        <w:rPr>
          <w:rFonts w:ascii="Times New Roman" w:eastAsia="Times New Roman" w:hAnsi="Times New Roman" w:cs="Times New Roman"/>
          <w:color w:val="000000"/>
          <w:sz w:val="22"/>
          <w:szCs w:val="22"/>
          <w:lang w:eastAsia="en-US" w:bidi="ar-SA"/>
        </w:rPr>
        <w:tab/>
      </w:r>
      <w:r>
        <w:rPr>
          <w:rFonts w:ascii="Times New Roman" w:eastAsia="Times New Roman" w:hAnsi="Times New Roman" w:cs="Times New Roman"/>
          <w:color w:val="000000"/>
          <w:sz w:val="22"/>
          <w:szCs w:val="22"/>
          <w:lang w:eastAsia="pl-PL" w:bidi="ar-SA"/>
        </w:rPr>
        <w:t>Cena podana w ofercie winna obejmować wszystkie koszty i składniki, jakie poniesie Wykonawca</w:t>
      </w:r>
      <w:r>
        <w:rPr>
          <w:rFonts w:ascii="Times New Roman" w:eastAsia="Times New Roman" w:hAnsi="Times New Roman" w:cs="Times New Roman"/>
          <w:color w:val="000000"/>
          <w:sz w:val="22"/>
          <w:szCs w:val="22"/>
          <w:lang w:eastAsia="pl-PL" w:bidi="ar-SA"/>
        </w:rPr>
        <w:br/>
        <w:t>z tytułu należytej oraz zgodnej z obowiązującymi przepisami realizacji przedmiotu zamówienia oraz warunkami stawianymi przez Zamawiającego. Wykonawca w cenie oferty zobowi</w:t>
      </w:r>
      <w:r>
        <w:rPr>
          <w:rFonts w:ascii="Times New Roman" w:hAnsi="Times New Roman" w:cs="Times New Roman"/>
          <w:color w:val="000000"/>
          <w:sz w:val="22"/>
          <w:szCs w:val="22"/>
        </w:rPr>
        <w:t>ązany będzie uwzględnić odpowiedzi na pytania składane w trakcie postępowania o udzielenie zamówienia.</w:t>
      </w:r>
    </w:p>
    <w:p w14:paraId="697ADA30" w14:textId="77777777" w:rsidR="0054727B" w:rsidRDefault="0054727B">
      <w:pPr>
        <w:widowControl/>
        <w:suppressAutoHyphens w:val="0"/>
        <w:autoSpaceDE w:val="0"/>
        <w:spacing w:line="276" w:lineRule="auto"/>
        <w:ind w:left="340" w:hanging="340"/>
        <w:jc w:val="both"/>
        <w:rPr>
          <w:rFonts w:ascii="Times New Roman" w:hAnsi="Times New Roman" w:cs="Times New Roman"/>
          <w:sz w:val="22"/>
          <w:szCs w:val="22"/>
        </w:rPr>
      </w:pPr>
    </w:p>
    <w:p w14:paraId="29115209"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en-US"/>
        </w:rPr>
        <w:t>7.</w:t>
      </w:r>
      <w:r>
        <w:rPr>
          <w:rFonts w:ascii="Times New Roman" w:eastAsia="Times New Roman" w:hAnsi="Times New Roman" w:cs="Times New Roman"/>
          <w:color w:val="000000"/>
          <w:sz w:val="22"/>
          <w:szCs w:val="22"/>
          <w:lang w:eastAsia="en-US"/>
        </w:rPr>
        <w:tab/>
        <w:t>Cena nie ulega zmianie przez okres trwania umowy za wyjątkiem sytuacji opisanych w SWZ</w:t>
      </w:r>
      <w:r>
        <w:rPr>
          <w:rFonts w:ascii="Times New Roman" w:eastAsia="Times New Roman" w:hAnsi="Times New Roman" w:cs="Times New Roman"/>
          <w:color w:val="000000"/>
          <w:sz w:val="22"/>
          <w:szCs w:val="22"/>
          <w:lang w:eastAsia="en-US"/>
        </w:rPr>
        <w:br/>
        <w:t>i umowie.</w:t>
      </w:r>
    </w:p>
    <w:p w14:paraId="1884DAA5" w14:textId="77777777" w:rsidR="0054727B" w:rsidRDefault="0054727B">
      <w:pPr>
        <w:widowControl/>
        <w:suppressAutoHyphens w:val="0"/>
        <w:autoSpaceDE w:val="0"/>
        <w:spacing w:line="276" w:lineRule="auto"/>
        <w:ind w:left="340" w:hanging="340"/>
        <w:jc w:val="both"/>
        <w:rPr>
          <w:rFonts w:ascii="Times New Roman" w:eastAsia="Times New Roman" w:hAnsi="Times New Roman" w:cs="Times New Roman"/>
          <w:color w:val="000000"/>
          <w:sz w:val="22"/>
          <w:szCs w:val="22"/>
          <w:lang w:eastAsia="en-US"/>
        </w:rPr>
      </w:pPr>
    </w:p>
    <w:p w14:paraId="3BC4A856"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en-US"/>
        </w:rPr>
        <w:t>8.</w:t>
      </w:r>
      <w:r>
        <w:rPr>
          <w:rFonts w:ascii="Times New Roman" w:eastAsia="Times New Roman" w:hAnsi="Times New Roman" w:cs="Times New Roman"/>
          <w:color w:val="000000"/>
          <w:sz w:val="22"/>
          <w:szCs w:val="22"/>
          <w:lang w:eastAsia="en-US"/>
        </w:rPr>
        <w:tab/>
      </w:r>
      <w:r>
        <w:rPr>
          <w:rFonts w:ascii="Times New Roman" w:eastAsia="Times New Roman" w:hAnsi="Times New Roman" w:cs="Times New Roman"/>
          <w:color w:val="000000"/>
          <w:sz w:val="22"/>
          <w:szCs w:val="22"/>
        </w:rPr>
        <w:t xml:space="preserve">Wszelkie błędy powstałe przy </w:t>
      </w:r>
      <w:r>
        <w:rPr>
          <w:rFonts w:ascii="Times New Roman" w:eastAsia="Times New Roman" w:hAnsi="Times New Roman" w:cs="Times New Roman"/>
          <w:color w:val="000000"/>
          <w:sz w:val="22"/>
          <w:szCs w:val="22"/>
        </w:rPr>
        <w:t>odczytaniu SWZ lub interpretacji tych dokumentów oraz wady powstałe na skutek niewłaściwego obliczenia ceny oferty obciążają wyłącznie Wykonawcę.</w:t>
      </w:r>
    </w:p>
    <w:p w14:paraId="027AAE28" w14:textId="77777777" w:rsidR="0054727B" w:rsidRDefault="0054727B">
      <w:pPr>
        <w:widowControl/>
        <w:suppressAutoHyphens w:val="0"/>
        <w:autoSpaceDE w:val="0"/>
        <w:spacing w:line="276" w:lineRule="auto"/>
        <w:ind w:left="340" w:hanging="340"/>
        <w:jc w:val="both"/>
        <w:rPr>
          <w:rFonts w:ascii="Times New Roman" w:hAnsi="Times New Roman" w:cs="Times New Roman"/>
          <w:color w:val="000000"/>
          <w:sz w:val="22"/>
          <w:szCs w:val="22"/>
        </w:rPr>
      </w:pPr>
    </w:p>
    <w:p w14:paraId="3777EFE0"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en-US"/>
        </w:rPr>
        <w:lastRenderedPageBreak/>
        <w:t>9.</w:t>
      </w:r>
      <w:r>
        <w:rPr>
          <w:rFonts w:ascii="Times New Roman" w:eastAsia="Times New Roman" w:hAnsi="Times New Roman" w:cs="Times New Roman"/>
          <w:color w:val="000000"/>
          <w:sz w:val="22"/>
          <w:szCs w:val="22"/>
          <w:lang w:eastAsia="en-US"/>
        </w:rPr>
        <w:tab/>
        <w:t xml:space="preserve">Cenę oferty brutto za wykonanie przedmiotu zamówienia należy przedstawić w „Formularzu ofertowym”, stanowiącym </w:t>
      </w:r>
      <w:r>
        <w:rPr>
          <w:rFonts w:ascii="Times New Roman" w:eastAsia="Times New Roman" w:hAnsi="Times New Roman" w:cs="Times New Roman"/>
          <w:b/>
          <w:bCs/>
          <w:color w:val="000000"/>
          <w:sz w:val="22"/>
          <w:szCs w:val="22"/>
          <w:lang w:eastAsia="en-US"/>
        </w:rPr>
        <w:t>Załącznik Nr 2</w:t>
      </w:r>
      <w:r>
        <w:rPr>
          <w:rFonts w:ascii="Times New Roman" w:eastAsia="Times New Roman" w:hAnsi="Times New Roman" w:cs="Times New Roman"/>
          <w:color w:val="000000"/>
          <w:sz w:val="22"/>
          <w:szCs w:val="22"/>
          <w:lang w:eastAsia="en-US"/>
        </w:rPr>
        <w:t xml:space="preserve"> do niniejszej SWZ, poprzez wskazanie całkowitej ceny ofertowej brutto za przedmiot zamówienia wraz z podziałem na poszczególne przejścia dla pieszych.</w:t>
      </w:r>
    </w:p>
    <w:p w14:paraId="0F3A38D3" w14:textId="77777777" w:rsidR="0054727B" w:rsidRDefault="0054727B">
      <w:pPr>
        <w:widowControl/>
        <w:suppressAutoHyphens w:val="0"/>
        <w:autoSpaceDE w:val="0"/>
        <w:spacing w:line="276" w:lineRule="auto"/>
        <w:ind w:left="340" w:hanging="340"/>
        <w:jc w:val="both"/>
        <w:rPr>
          <w:rFonts w:ascii="Times New Roman" w:hAnsi="Times New Roman" w:cs="Times New Roman"/>
          <w:color w:val="000000"/>
          <w:sz w:val="22"/>
          <w:szCs w:val="22"/>
        </w:rPr>
      </w:pPr>
    </w:p>
    <w:p w14:paraId="47A2B5F7"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en-US"/>
        </w:rPr>
        <w:t>10.</w:t>
      </w:r>
      <w:r>
        <w:rPr>
          <w:rFonts w:ascii="Times New Roman" w:eastAsia="Times New Roman" w:hAnsi="Times New Roman" w:cs="Times New Roman"/>
          <w:color w:val="000000"/>
          <w:sz w:val="22"/>
          <w:szCs w:val="22"/>
          <w:lang w:eastAsia="en-US"/>
        </w:rPr>
        <w:tab/>
        <w:t xml:space="preserve">Jeżeli zostanie złożona </w:t>
      </w:r>
      <w:r>
        <w:rPr>
          <w:rStyle w:val="Uwydatnienie"/>
          <w:rFonts w:ascii="Times New Roman" w:eastAsia="Times New Roman" w:hAnsi="Times New Roman" w:cs="Times New Roman"/>
          <w:i w:val="0"/>
          <w:iCs w:val="0"/>
          <w:color w:val="000000"/>
          <w:sz w:val="22"/>
          <w:szCs w:val="22"/>
          <w:lang w:eastAsia="en-US"/>
        </w:rPr>
        <w:t>oferta</w:t>
      </w:r>
      <w:r>
        <w:rPr>
          <w:rFonts w:ascii="Times New Roman" w:eastAsia="Times New Roman" w:hAnsi="Times New Roman" w:cs="Times New Roman"/>
          <w:color w:val="000000"/>
          <w:sz w:val="22"/>
          <w:szCs w:val="22"/>
          <w:lang w:eastAsia="en-US"/>
        </w:rPr>
        <w:t>, której wybór prowadziłby do powstania u Zamawiającego obowiązku podatkowego zgodnie z ustawą z dnia 11 marca 2004 r. o podatku od towarów i usług</w:t>
      </w:r>
      <w:r>
        <w:rPr>
          <w:rFonts w:ascii="Times New Roman" w:eastAsia="Times New Roman" w:hAnsi="Times New Roman" w:cs="Times New Roman"/>
          <w:color w:val="000000"/>
          <w:sz w:val="22"/>
          <w:szCs w:val="22"/>
          <w:lang w:eastAsia="en-US"/>
        </w:rPr>
        <w:br/>
        <w:t>(</w:t>
      </w:r>
      <w:proofErr w:type="spellStart"/>
      <w:r>
        <w:rPr>
          <w:rFonts w:ascii="Times New Roman" w:eastAsia="Times New Roman" w:hAnsi="Times New Roman" w:cs="Times New Roman"/>
          <w:color w:val="000000"/>
          <w:sz w:val="22"/>
          <w:szCs w:val="22"/>
          <w:lang w:eastAsia="en-US"/>
        </w:rPr>
        <w:t>t.j</w:t>
      </w:r>
      <w:proofErr w:type="spellEnd"/>
      <w:r>
        <w:rPr>
          <w:rFonts w:ascii="Times New Roman" w:eastAsia="Times New Roman" w:hAnsi="Times New Roman" w:cs="Times New Roman"/>
          <w:color w:val="000000"/>
          <w:sz w:val="22"/>
          <w:szCs w:val="22"/>
          <w:lang w:eastAsia="en-US"/>
        </w:rPr>
        <w:t xml:space="preserve">. Dz. U. z 2023 r. poz. 1570, ze. zm.), dla celów zastosowania kryterium ceny Zamawiający doliczy do przedstawionej w tej </w:t>
      </w:r>
      <w:r>
        <w:rPr>
          <w:rStyle w:val="Uwydatnienie"/>
          <w:rFonts w:ascii="Times New Roman" w:eastAsia="Times New Roman" w:hAnsi="Times New Roman" w:cs="Times New Roman"/>
          <w:i w:val="0"/>
          <w:iCs w:val="0"/>
          <w:color w:val="000000"/>
          <w:sz w:val="22"/>
          <w:szCs w:val="22"/>
          <w:lang w:eastAsia="en-US"/>
        </w:rPr>
        <w:t>ofercie</w:t>
      </w:r>
      <w:r>
        <w:rPr>
          <w:rFonts w:ascii="Times New Roman" w:eastAsia="Times New Roman" w:hAnsi="Times New Roman" w:cs="Times New Roman"/>
          <w:color w:val="000000"/>
          <w:sz w:val="22"/>
          <w:szCs w:val="22"/>
          <w:lang w:eastAsia="en-US"/>
        </w:rPr>
        <w:t xml:space="preserve"> ceny kwotę podatku od towarów i usług, którą miałby obowiązek rozliczyć. Wykonawca składając ofertę ma obowiązek:</w:t>
      </w:r>
    </w:p>
    <w:p w14:paraId="482BB13A" w14:textId="77777777" w:rsidR="0054727B" w:rsidRDefault="002C3E59">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en-US"/>
        </w:rPr>
        <w:t>10.1.</w:t>
      </w:r>
      <w:r>
        <w:rPr>
          <w:rFonts w:ascii="Times New Roman" w:eastAsia="Times New Roman" w:hAnsi="Times New Roman" w:cs="Times New Roman"/>
          <w:color w:val="000000"/>
          <w:sz w:val="22"/>
          <w:szCs w:val="22"/>
          <w:lang w:eastAsia="en-US"/>
        </w:rPr>
        <w:tab/>
        <w:t xml:space="preserve">poinformowania Zamawiającego, że wybór jego </w:t>
      </w:r>
      <w:r>
        <w:rPr>
          <w:rStyle w:val="Uwydatnienie"/>
          <w:rFonts w:ascii="Times New Roman" w:eastAsia="Times New Roman" w:hAnsi="Times New Roman" w:cs="Times New Roman"/>
          <w:i w:val="0"/>
          <w:iCs w:val="0"/>
          <w:color w:val="000000"/>
          <w:sz w:val="22"/>
          <w:szCs w:val="22"/>
          <w:lang w:eastAsia="en-US"/>
        </w:rPr>
        <w:t>oferty</w:t>
      </w:r>
      <w:r>
        <w:rPr>
          <w:rFonts w:ascii="Times New Roman" w:eastAsia="Times New Roman" w:hAnsi="Times New Roman" w:cs="Times New Roman"/>
          <w:color w:val="000000"/>
          <w:sz w:val="22"/>
          <w:szCs w:val="22"/>
          <w:lang w:eastAsia="en-US"/>
        </w:rPr>
        <w:t xml:space="preserve"> będzie prowadził do powstania</w:t>
      </w:r>
      <w:r>
        <w:rPr>
          <w:rFonts w:ascii="Times New Roman" w:eastAsia="Times New Roman" w:hAnsi="Times New Roman" w:cs="Times New Roman"/>
          <w:color w:val="000000"/>
          <w:sz w:val="22"/>
          <w:szCs w:val="22"/>
          <w:lang w:eastAsia="en-US"/>
        </w:rPr>
        <w:br/>
        <w:t>u Zamawiającego obowiązku podatkowego;</w:t>
      </w:r>
    </w:p>
    <w:p w14:paraId="4F3AD882" w14:textId="77777777" w:rsidR="0054727B" w:rsidRDefault="002C3E59">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10.2.</w:t>
      </w:r>
      <w:r>
        <w:rPr>
          <w:rFonts w:ascii="Times New Roman" w:hAnsi="Times New Roman" w:cs="Times New Roman"/>
          <w:color w:val="000000"/>
          <w:sz w:val="22"/>
          <w:szCs w:val="22"/>
        </w:rPr>
        <w:tab/>
        <w:t>wskazania nazwy (rodzaju) towaru lub usługi, których dostawa lub świadczenie będą prowadziły do powstania obowiązku podatkowego;</w:t>
      </w:r>
    </w:p>
    <w:p w14:paraId="1F90D649" w14:textId="77777777" w:rsidR="0054727B" w:rsidRDefault="002C3E59">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10.3.</w:t>
      </w:r>
      <w:r>
        <w:rPr>
          <w:rFonts w:ascii="Times New Roman" w:hAnsi="Times New Roman" w:cs="Times New Roman"/>
          <w:color w:val="000000"/>
          <w:sz w:val="22"/>
          <w:szCs w:val="22"/>
        </w:rPr>
        <w:tab/>
        <w:t>wskazania wartości towaru lub usługi objętego obowiązkiem podatkowym Zamawiającego, bez kwoty podatku;</w:t>
      </w:r>
    </w:p>
    <w:p w14:paraId="127966F2" w14:textId="77777777" w:rsidR="0054727B" w:rsidRDefault="002C3E59">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10.4.</w:t>
      </w:r>
      <w:r>
        <w:rPr>
          <w:rFonts w:ascii="Times New Roman" w:hAnsi="Times New Roman" w:cs="Times New Roman"/>
          <w:color w:val="000000"/>
          <w:sz w:val="22"/>
          <w:szCs w:val="22"/>
        </w:rPr>
        <w:tab/>
        <w:t>wskazania stawki podatku od towarów i usług, która zgodnie z wiedzą Wykonawcy, będzie miała zastosowanie.</w:t>
      </w:r>
    </w:p>
    <w:p w14:paraId="566EFCC6" w14:textId="77777777" w:rsidR="0054727B" w:rsidRDefault="0054727B">
      <w:pPr>
        <w:spacing w:line="276" w:lineRule="auto"/>
        <w:jc w:val="both"/>
        <w:rPr>
          <w:rFonts w:ascii="Times New Roman" w:hAnsi="Times New Roman" w:cs="Times New Roman"/>
          <w:b/>
          <w:color w:val="000000"/>
          <w:sz w:val="22"/>
          <w:szCs w:val="22"/>
        </w:rPr>
      </w:pPr>
    </w:p>
    <w:p w14:paraId="7AE40DDF" w14:textId="77777777" w:rsidR="0054727B" w:rsidRDefault="0054727B">
      <w:pPr>
        <w:spacing w:line="276" w:lineRule="auto"/>
        <w:jc w:val="both"/>
        <w:rPr>
          <w:rFonts w:ascii="Times New Roman" w:hAnsi="Times New Roman" w:cs="Times New Roman"/>
          <w:b/>
          <w:color w:val="000000"/>
          <w:sz w:val="22"/>
          <w:szCs w:val="22"/>
        </w:rPr>
      </w:pPr>
    </w:p>
    <w:p w14:paraId="19F50AF7"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XIV. Opis kryteriów, którymi Zamawiający będzie się kierował przy wyborze oferty</w:t>
      </w:r>
    </w:p>
    <w:p w14:paraId="68B26F62" w14:textId="77777777" w:rsidR="0054727B" w:rsidRDefault="0054727B">
      <w:pPr>
        <w:spacing w:line="276" w:lineRule="auto"/>
        <w:jc w:val="both"/>
        <w:rPr>
          <w:rFonts w:ascii="Times New Roman" w:hAnsi="Times New Roman" w:cs="Times New Roman"/>
          <w:color w:val="000000"/>
          <w:sz w:val="22"/>
          <w:szCs w:val="22"/>
        </w:rPr>
      </w:pPr>
    </w:p>
    <w:p w14:paraId="2067F1A6"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b/>
          <w:bCs/>
          <w:color w:val="000000"/>
          <w:sz w:val="22"/>
          <w:szCs w:val="22"/>
        </w:rPr>
        <w:t>Kryteria oceny ofert</w:t>
      </w:r>
      <w:r>
        <w:rPr>
          <w:rFonts w:ascii="Times New Roman" w:hAnsi="Times New Roman" w:cs="Times New Roman"/>
          <w:color w:val="000000"/>
          <w:sz w:val="22"/>
          <w:szCs w:val="22"/>
        </w:rPr>
        <w:t xml:space="preserve"> - Zamawiający uzna oferty za spełniające wymagania i przyjmie do szczegółowego rozpatrywania, jeżeli:</w:t>
      </w:r>
    </w:p>
    <w:p w14:paraId="4EAE281F" w14:textId="77777777" w:rsidR="0054727B" w:rsidRDefault="002C3E59">
      <w:pPr>
        <w:tabs>
          <w:tab w:val="left" w:pos="852"/>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ab/>
        <w:t>oferta spełnia wymagania określone niniejszą specyfikacją,</w:t>
      </w:r>
    </w:p>
    <w:p w14:paraId="0A461DA8" w14:textId="77777777" w:rsidR="0054727B" w:rsidRDefault="002C3E59">
      <w:pPr>
        <w:tabs>
          <w:tab w:val="left" w:pos="852"/>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1.2.</w:t>
      </w:r>
      <w:r>
        <w:rPr>
          <w:rFonts w:ascii="Times New Roman" w:hAnsi="Times New Roman" w:cs="Times New Roman"/>
          <w:color w:val="000000"/>
          <w:sz w:val="22"/>
          <w:szCs w:val="22"/>
        </w:rPr>
        <w:tab/>
        <w:t>oferta została złożona w określonym przez Zamawiającego terminie,</w:t>
      </w:r>
    </w:p>
    <w:p w14:paraId="3EEC7B31" w14:textId="77777777" w:rsidR="0054727B" w:rsidRDefault="002C3E59">
      <w:pPr>
        <w:tabs>
          <w:tab w:val="left" w:pos="852"/>
        </w:tabs>
        <w:spacing w:line="276" w:lineRule="auto"/>
        <w:ind w:left="850" w:hanging="510"/>
        <w:jc w:val="both"/>
        <w:rPr>
          <w:rFonts w:ascii="Times New Roman" w:hAnsi="Times New Roman" w:cs="Times New Roman"/>
          <w:color w:val="000000"/>
          <w:sz w:val="22"/>
          <w:szCs w:val="22"/>
        </w:rPr>
      </w:pPr>
      <w:r>
        <w:rPr>
          <w:rFonts w:ascii="Times New Roman" w:hAnsi="Times New Roman" w:cs="Times New Roman"/>
          <w:color w:val="000000"/>
          <w:sz w:val="22"/>
          <w:szCs w:val="22"/>
        </w:rPr>
        <w:t>1.3.</w:t>
      </w:r>
      <w:r>
        <w:rPr>
          <w:rFonts w:ascii="Times New Roman" w:hAnsi="Times New Roman" w:cs="Times New Roman"/>
          <w:color w:val="000000"/>
          <w:sz w:val="22"/>
          <w:szCs w:val="22"/>
        </w:rPr>
        <w:tab/>
        <w:t>Wykonawca przedstawił ofertę zgodną co do treści z warunkami zamówienia.</w:t>
      </w:r>
    </w:p>
    <w:p w14:paraId="113ED361" w14:textId="77777777" w:rsidR="0054727B" w:rsidRDefault="002C3E59">
      <w:pPr>
        <w:tabs>
          <w:tab w:val="left" w:pos="852"/>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1.4.   Wniesiono poprawnie wadium.</w:t>
      </w:r>
    </w:p>
    <w:p w14:paraId="323FFC24" w14:textId="77777777" w:rsidR="0054727B" w:rsidRDefault="0054727B">
      <w:pPr>
        <w:spacing w:line="276" w:lineRule="auto"/>
        <w:jc w:val="both"/>
        <w:rPr>
          <w:rFonts w:ascii="Times New Roman" w:hAnsi="Times New Roman" w:cs="Times New Roman"/>
          <w:color w:val="000000"/>
          <w:sz w:val="22"/>
          <w:szCs w:val="22"/>
        </w:rPr>
      </w:pPr>
    </w:p>
    <w:p w14:paraId="5BB8CAFE"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p>
    <w:p w14:paraId="5B504AEA" w14:textId="77777777" w:rsidR="0054727B" w:rsidRDefault="0054727B">
      <w:pPr>
        <w:spacing w:line="276" w:lineRule="auto"/>
        <w:jc w:val="both"/>
        <w:rPr>
          <w:rFonts w:ascii="Times New Roman" w:hAnsi="Times New Roman" w:cs="Times New Roman"/>
          <w:color w:val="000000"/>
          <w:sz w:val="22"/>
          <w:szCs w:val="22"/>
        </w:rPr>
      </w:pPr>
    </w:p>
    <w:p w14:paraId="3256C847" w14:textId="77777777" w:rsidR="0054727B" w:rsidRDefault="002C3E59">
      <w:pPr>
        <w:tabs>
          <w:tab w:val="left" w:pos="343"/>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 = 100 pkt.).</w:t>
      </w:r>
    </w:p>
    <w:p w14:paraId="464E1A65" w14:textId="77777777" w:rsidR="0054727B" w:rsidRDefault="0054727B">
      <w:pPr>
        <w:spacing w:line="276" w:lineRule="auto"/>
        <w:jc w:val="both"/>
        <w:rPr>
          <w:rFonts w:ascii="Times New Roman" w:hAnsi="Times New Roman" w:cs="Times New Roman"/>
          <w:color w:val="000000"/>
          <w:sz w:val="22"/>
          <w:szCs w:val="22"/>
        </w:rPr>
      </w:pPr>
    </w:p>
    <w:p w14:paraId="3D575CEC"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t>Wybór oferty zostanie dokonany w oparciu o przyjęte w niniejszym postępowaniu kryteria oceny ofert przedstawione poniżej:</w:t>
      </w:r>
    </w:p>
    <w:p w14:paraId="5B94A778" w14:textId="77777777" w:rsidR="0054727B" w:rsidRDefault="0054727B">
      <w:pPr>
        <w:spacing w:line="276" w:lineRule="auto"/>
        <w:ind w:left="340" w:hanging="340"/>
        <w:jc w:val="both"/>
        <w:rPr>
          <w:rFonts w:ascii="Times New Roman" w:hAnsi="Times New Roman" w:cs="Times New Roman"/>
          <w:color w:val="000000"/>
          <w:sz w:val="22"/>
          <w:szCs w:val="22"/>
        </w:rPr>
      </w:pPr>
    </w:p>
    <w:p w14:paraId="70E98959" w14:textId="77777777" w:rsidR="0054727B" w:rsidRDefault="002C3E59">
      <w:pPr>
        <w:tabs>
          <w:tab w:val="left" w:pos="853"/>
        </w:tabs>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b/>
          <w:color w:val="000000"/>
          <w:sz w:val="22"/>
          <w:szCs w:val="22"/>
          <w:u w:val="single"/>
        </w:rPr>
        <w:t xml:space="preserve">4.1. </w:t>
      </w:r>
      <w:r>
        <w:rPr>
          <w:rFonts w:ascii="Times New Roman" w:eastAsia="Times New Roman" w:hAnsi="Times New Roman" w:cs="Times New Roman"/>
          <w:b/>
          <w:color w:val="000000"/>
          <w:sz w:val="22"/>
          <w:szCs w:val="22"/>
          <w:u w:val="single"/>
        </w:rPr>
        <w:tab/>
        <w:t>cena oferty - 60% (</w:t>
      </w:r>
      <w:proofErr w:type="spellStart"/>
      <w:r>
        <w:rPr>
          <w:rFonts w:ascii="Times New Roman" w:eastAsia="Times New Roman" w:hAnsi="Times New Roman" w:cs="Times New Roman"/>
          <w:b/>
          <w:color w:val="000000"/>
          <w:sz w:val="22"/>
          <w:szCs w:val="22"/>
          <w:u w:val="single"/>
        </w:rPr>
        <w:t>An</w:t>
      </w:r>
      <w:proofErr w:type="spellEnd"/>
      <w:r>
        <w:rPr>
          <w:rFonts w:ascii="Times New Roman" w:eastAsia="Times New Roman" w:hAnsi="Times New Roman" w:cs="Times New Roman"/>
          <w:b/>
          <w:color w:val="000000"/>
          <w:sz w:val="22"/>
          <w:szCs w:val="22"/>
          <w:u w:val="single"/>
        </w:rPr>
        <w:t>)</w:t>
      </w:r>
    </w:p>
    <w:p w14:paraId="4A47049B" w14:textId="77777777" w:rsidR="0054727B" w:rsidRDefault="0054727B">
      <w:pPr>
        <w:tabs>
          <w:tab w:val="left" w:pos="853"/>
        </w:tabs>
        <w:spacing w:line="276" w:lineRule="auto"/>
        <w:ind w:left="340"/>
        <w:jc w:val="both"/>
        <w:rPr>
          <w:rFonts w:ascii="Times New Roman" w:hAnsi="Times New Roman" w:cs="Times New Roman"/>
          <w:color w:val="000000"/>
          <w:sz w:val="22"/>
          <w:szCs w:val="22"/>
        </w:rPr>
      </w:pPr>
    </w:p>
    <w:p w14:paraId="21889018" w14:textId="77777777" w:rsidR="0054727B" w:rsidRDefault="002C3E59">
      <w:pPr>
        <w:tabs>
          <w:tab w:val="left" w:pos="853"/>
        </w:tabs>
        <w:spacing w:line="276" w:lineRule="auto"/>
        <w:ind w:left="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Oferta z najniższą ceną za wykonanie całości przedmiotu zamówienia uzyska maksymalną ilość punktów tj. 60, pozostałe oferty będą przeliczane proporcjonalnie zgodnie ze wzorem:</w:t>
      </w:r>
    </w:p>
    <w:p w14:paraId="0F0C9DC5" w14:textId="77777777" w:rsidR="0054727B" w:rsidRDefault="0054727B">
      <w:pPr>
        <w:spacing w:line="276" w:lineRule="auto"/>
        <w:jc w:val="center"/>
        <w:rPr>
          <w:rFonts w:ascii="Times New Roman" w:eastAsia="Times New Roman" w:hAnsi="Times New Roman" w:cs="Times New Roman"/>
          <w:b/>
          <w:i/>
          <w:color w:val="000000"/>
          <w:sz w:val="22"/>
          <w:szCs w:val="22"/>
        </w:rPr>
      </w:pPr>
    </w:p>
    <w:p w14:paraId="720D591E" w14:textId="77777777" w:rsidR="0054727B" w:rsidRDefault="002C3E59">
      <w:pPr>
        <w:spacing w:line="276" w:lineRule="auto"/>
        <w:jc w:val="center"/>
        <w:rPr>
          <w:rFonts w:ascii="Times New Roman" w:hAnsi="Times New Roman" w:cs="Times New Roman"/>
          <w:sz w:val="22"/>
          <w:szCs w:val="22"/>
        </w:rPr>
      </w:pPr>
      <w:r>
        <w:rPr>
          <w:rFonts w:ascii="Times New Roman" w:eastAsia="Times New Roman" w:hAnsi="Times New Roman" w:cs="Times New Roman"/>
          <w:b/>
          <w:i/>
          <w:color w:val="000000"/>
          <w:sz w:val="22"/>
          <w:szCs w:val="22"/>
          <w:lang w:val="en-GB"/>
        </w:rPr>
        <w:t>An = (</w:t>
      </w:r>
      <w:proofErr w:type="spellStart"/>
      <w:r>
        <w:rPr>
          <w:rFonts w:ascii="Times New Roman" w:eastAsia="Times New Roman" w:hAnsi="Times New Roman" w:cs="Times New Roman"/>
          <w:b/>
          <w:i/>
          <w:color w:val="000000"/>
          <w:sz w:val="22"/>
          <w:szCs w:val="22"/>
          <w:lang w:val="en-GB"/>
        </w:rPr>
        <w:t>Cmin</w:t>
      </w:r>
      <w:proofErr w:type="spellEnd"/>
      <w:r>
        <w:rPr>
          <w:rFonts w:ascii="Times New Roman" w:eastAsia="Times New Roman" w:hAnsi="Times New Roman" w:cs="Times New Roman"/>
          <w:b/>
          <w:i/>
          <w:color w:val="000000"/>
          <w:sz w:val="22"/>
          <w:szCs w:val="22"/>
          <w:lang w:val="en-GB"/>
        </w:rPr>
        <w:t>/Cn) x 60 pkt.</w:t>
      </w:r>
    </w:p>
    <w:p w14:paraId="0520C9D7" w14:textId="77777777" w:rsidR="0054727B" w:rsidRDefault="0054727B">
      <w:pPr>
        <w:spacing w:line="276" w:lineRule="auto"/>
        <w:jc w:val="center"/>
        <w:rPr>
          <w:rFonts w:ascii="Times New Roman" w:eastAsia="Times New Roman" w:hAnsi="Times New Roman" w:cs="Times New Roman"/>
          <w:b/>
          <w:i/>
          <w:color w:val="000000"/>
          <w:sz w:val="22"/>
          <w:szCs w:val="22"/>
          <w:lang w:val="en-GB"/>
        </w:rPr>
      </w:pPr>
    </w:p>
    <w:p w14:paraId="55EBECFC" w14:textId="77777777" w:rsidR="0054727B" w:rsidRDefault="002C3E59">
      <w:pPr>
        <w:spacing w:line="276" w:lineRule="auto"/>
        <w:ind w:left="340"/>
        <w:jc w:val="both"/>
        <w:rPr>
          <w:rFonts w:ascii="Times New Roman" w:hAnsi="Times New Roman" w:cs="Times New Roman"/>
          <w:sz w:val="22"/>
          <w:szCs w:val="22"/>
        </w:rPr>
      </w:pPr>
      <w:r>
        <w:rPr>
          <w:rFonts w:ascii="Times New Roman" w:eastAsia="Times New Roman" w:hAnsi="Times New Roman" w:cs="Times New Roman"/>
          <w:color w:val="000000"/>
          <w:sz w:val="22"/>
          <w:szCs w:val="22"/>
        </w:rPr>
        <w:lastRenderedPageBreak/>
        <w:t xml:space="preserve">gdzie: </w:t>
      </w:r>
      <w:r>
        <w:rPr>
          <w:rFonts w:ascii="Times New Roman" w:eastAsia="Times New Roman" w:hAnsi="Times New Roman" w:cs="Times New Roman"/>
          <w:color w:val="000000"/>
          <w:sz w:val="22"/>
          <w:szCs w:val="22"/>
        </w:rPr>
        <w:tab/>
      </w:r>
      <w:proofErr w:type="spellStart"/>
      <w:r>
        <w:rPr>
          <w:rFonts w:ascii="Times New Roman" w:eastAsia="Times New Roman" w:hAnsi="Times New Roman" w:cs="Times New Roman"/>
          <w:b/>
          <w:color w:val="000000"/>
          <w:sz w:val="22"/>
          <w:szCs w:val="22"/>
        </w:rPr>
        <w:t>An</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liczba punktów uzyskanych przez ofertę n z tytułu kryterium „cena”;</w:t>
      </w:r>
    </w:p>
    <w:p w14:paraId="56EF5C02" w14:textId="77777777" w:rsidR="0054727B" w:rsidRDefault="002C3E59">
      <w:pPr>
        <w:spacing w:line="276" w:lineRule="auto"/>
        <w:jc w:val="both"/>
        <w:rPr>
          <w:rFonts w:ascii="Times New Roman" w:hAnsi="Times New Roman" w:cs="Times New Roman"/>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roofErr w:type="spellStart"/>
      <w:r>
        <w:rPr>
          <w:rFonts w:ascii="Times New Roman" w:eastAsia="Times New Roman" w:hAnsi="Times New Roman" w:cs="Times New Roman"/>
          <w:b/>
          <w:color w:val="000000"/>
          <w:sz w:val="22"/>
          <w:szCs w:val="22"/>
        </w:rPr>
        <w:t>Cmin</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najniższa cena ofertowa w danym przetargu;</w:t>
      </w:r>
    </w:p>
    <w:p w14:paraId="37A9981C" w14:textId="77777777" w:rsidR="0054727B" w:rsidRDefault="002C3E59">
      <w:pPr>
        <w:spacing w:line="276" w:lineRule="auto"/>
        <w:jc w:val="both"/>
        <w:rPr>
          <w:rFonts w:ascii="Times New Roman" w:hAnsi="Times New Roman" w:cs="Times New Roman"/>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roofErr w:type="spellStart"/>
      <w:r>
        <w:rPr>
          <w:rFonts w:ascii="Times New Roman" w:eastAsia="Times New Roman" w:hAnsi="Times New Roman" w:cs="Times New Roman"/>
          <w:b/>
          <w:color w:val="000000"/>
          <w:sz w:val="22"/>
          <w:szCs w:val="22"/>
        </w:rPr>
        <w:t>Cn</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cena oferty n;</w:t>
      </w:r>
    </w:p>
    <w:p w14:paraId="003D4CC8" w14:textId="77777777" w:rsidR="0054727B" w:rsidRDefault="0054727B">
      <w:pPr>
        <w:spacing w:line="276" w:lineRule="auto"/>
        <w:jc w:val="right"/>
        <w:rPr>
          <w:rFonts w:ascii="Times New Roman" w:eastAsia="Times New Roman" w:hAnsi="Times New Roman" w:cs="Times New Roman"/>
          <w:color w:val="000000"/>
          <w:sz w:val="22"/>
          <w:szCs w:val="22"/>
        </w:rPr>
      </w:pPr>
    </w:p>
    <w:p w14:paraId="4AB749A1" w14:textId="77777777" w:rsidR="0054727B" w:rsidRDefault="002C3E59">
      <w:pPr>
        <w:tabs>
          <w:tab w:val="left" w:pos="15336"/>
        </w:tabs>
        <w:spacing w:line="276" w:lineRule="auto"/>
        <w:ind w:left="340"/>
        <w:jc w:val="both"/>
        <w:rPr>
          <w:rFonts w:ascii="Times New Roman" w:hAnsi="Times New Roman" w:cs="Times New Roman"/>
          <w:sz w:val="22"/>
          <w:szCs w:val="22"/>
        </w:rPr>
      </w:pPr>
      <w:r>
        <w:rPr>
          <w:rFonts w:ascii="Times New Roman" w:eastAsia="Times New Roman" w:hAnsi="Times New Roman" w:cs="Times New Roman"/>
          <w:b/>
          <w:color w:val="000000"/>
          <w:sz w:val="22"/>
          <w:szCs w:val="22"/>
        </w:rPr>
        <w:t>Wykonawca może otrzymać maksymalnie 60 pkt. w kryterium „cena”.</w:t>
      </w:r>
    </w:p>
    <w:p w14:paraId="74908F6F" w14:textId="77777777" w:rsidR="0054727B" w:rsidRDefault="0054727B">
      <w:pPr>
        <w:tabs>
          <w:tab w:val="left" w:pos="15336"/>
        </w:tabs>
        <w:spacing w:line="276" w:lineRule="auto"/>
        <w:ind w:left="340"/>
        <w:jc w:val="both"/>
        <w:rPr>
          <w:rFonts w:ascii="Times New Roman" w:eastAsia="Times New Roman" w:hAnsi="Times New Roman" w:cs="Times New Roman"/>
          <w:b/>
          <w:color w:val="000000"/>
          <w:sz w:val="22"/>
          <w:szCs w:val="22"/>
        </w:rPr>
      </w:pPr>
    </w:p>
    <w:p w14:paraId="68DB9DC4"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eastAsia="Times New Roman" w:hAnsi="Times New Roman" w:cs="Times New Roman"/>
          <w:b/>
          <w:color w:val="000000"/>
          <w:sz w:val="22"/>
          <w:szCs w:val="22"/>
          <w:u w:val="single"/>
        </w:rPr>
        <w:t xml:space="preserve">4.2. okres </w:t>
      </w:r>
      <w:r>
        <w:rPr>
          <w:rFonts w:ascii="Times New Roman" w:eastAsia="Times New Roman" w:hAnsi="Times New Roman" w:cs="Times New Roman"/>
          <w:b/>
          <w:color w:val="000000"/>
          <w:sz w:val="22"/>
          <w:szCs w:val="22"/>
          <w:u w:val="single"/>
        </w:rPr>
        <w:t>gwarancji - 40% (</w:t>
      </w:r>
      <w:proofErr w:type="spellStart"/>
      <w:r>
        <w:rPr>
          <w:rFonts w:ascii="Times New Roman" w:eastAsia="Times New Roman" w:hAnsi="Times New Roman" w:cs="Times New Roman"/>
          <w:b/>
          <w:color w:val="000000"/>
          <w:sz w:val="22"/>
          <w:szCs w:val="22"/>
          <w:u w:val="single"/>
        </w:rPr>
        <w:t>Bn</w:t>
      </w:r>
      <w:proofErr w:type="spellEnd"/>
      <w:r>
        <w:rPr>
          <w:rFonts w:ascii="Times New Roman" w:eastAsia="Times New Roman" w:hAnsi="Times New Roman" w:cs="Times New Roman"/>
          <w:b/>
          <w:color w:val="000000"/>
          <w:sz w:val="22"/>
          <w:szCs w:val="22"/>
          <w:u w:val="single"/>
        </w:rPr>
        <w:t>)</w:t>
      </w:r>
    </w:p>
    <w:p w14:paraId="4C405F90" w14:textId="77777777" w:rsidR="0054727B" w:rsidRDefault="0054727B">
      <w:pPr>
        <w:spacing w:line="276" w:lineRule="auto"/>
        <w:ind w:left="850" w:hanging="510"/>
        <w:jc w:val="both"/>
        <w:rPr>
          <w:rFonts w:ascii="Times New Roman" w:hAnsi="Times New Roman" w:cs="Times New Roman"/>
          <w:color w:val="000000"/>
          <w:sz w:val="22"/>
          <w:szCs w:val="22"/>
        </w:rPr>
      </w:pPr>
    </w:p>
    <w:p w14:paraId="5C9EFEB6" w14:textId="77777777" w:rsidR="0054727B" w:rsidRDefault="002C3E59">
      <w:pPr>
        <w:spacing w:line="276" w:lineRule="auto"/>
        <w:ind w:left="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Ocena ofert polegać będzie na przyznaniu punktów za zaoferowany okres gwarancji na całość zamówienia wg następujących zasad:</w:t>
      </w:r>
    </w:p>
    <w:p w14:paraId="5A9E7F6E" w14:textId="77777777" w:rsidR="0054727B" w:rsidRDefault="0054727B">
      <w:pPr>
        <w:spacing w:line="276" w:lineRule="auto"/>
        <w:jc w:val="both"/>
        <w:rPr>
          <w:rFonts w:ascii="Times New Roman" w:hAnsi="Times New Roman" w:cs="Times New Roman"/>
          <w:color w:val="000000"/>
          <w:sz w:val="22"/>
          <w:szCs w:val="22"/>
        </w:rPr>
      </w:pPr>
    </w:p>
    <w:p w14:paraId="0D8B8DB5" w14:textId="77777777" w:rsidR="0054727B" w:rsidRDefault="002C3E59">
      <w:pPr>
        <w:spacing w:line="276" w:lineRule="auto"/>
        <w:ind w:left="340"/>
        <w:jc w:val="both"/>
        <w:rPr>
          <w:rFonts w:ascii="Times New Roman" w:hAnsi="Times New Roman" w:cs="Times New Roman"/>
          <w:sz w:val="22"/>
          <w:szCs w:val="22"/>
        </w:rPr>
      </w:pPr>
      <w:r>
        <w:rPr>
          <w:rFonts w:ascii="Times New Roman" w:eastAsia="Times New Roman" w:hAnsi="Times New Roman" w:cs="Times New Roman"/>
          <w:b/>
          <w:color w:val="000000"/>
          <w:sz w:val="22"/>
          <w:szCs w:val="22"/>
        </w:rPr>
        <w:t>- 36 miesięcy</w:t>
      </w:r>
      <w:r>
        <w:rPr>
          <w:rFonts w:ascii="Times New Roman" w:eastAsia="Times New Roman" w:hAnsi="Times New Roman" w:cs="Times New Roman"/>
          <w:b/>
          <w:color w:val="000000"/>
          <w:sz w:val="22"/>
          <w:szCs w:val="22"/>
        </w:rPr>
        <w:tab/>
        <w:t>- 0 pkt.</w:t>
      </w:r>
    </w:p>
    <w:p w14:paraId="3DC81E10" w14:textId="77777777" w:rsidR="0054727B" w:rsidRDefault="002C3E59">
      <w:pPr>
        <w:spacing w:line="276" w:lineRule="auto"/>
        <w:ind w:left="340"/>
        <w:jc w:val="both"/>
        <w:rPr>
          <w:rFonts w:ascii="Times New Roman" w:hAnsi="Times New Roman" w:cs="Times New Roman"/>
          <w:sz w:val="22"/>
          <w:szCs w:val="22"/>
        </w:rPr>
      </w:pPr>
      <w:r>
        <w:rPr>
          <w:rFonts w:ascii="Times New Roman" w:eastAsia="Times New Roman" w:hAnsi="Times New Roman" w:cs="Times New Roman"/>
          <w:b/>
          <w:color w:val="000000"/>
          <w:sz w:val="22"/>
          <w:szCs w:val="22"/>
        </w:rPr>
        <w:t>- 48 miesięcy</w:t>
      </w:r>
      <w:r>
        <w:rPr>
          <w:rFonts w:ascii="Times New Roman" w:eastAsia="Times New Roman" w:hAnsi="Times New Roman" w:cs="Times New Roman"/>
          <w:b/>
          <w:color w:val="000000"/>
          <w:sz w:val="22"/>
          <w:szCs w:val="22"/>
        </w:rPr>
        <w:tab/>
        <w:t>- 20 pkt.</w:t>
      </w:r>
    </w:p>
    <w:p w14:paraId="41362653" w14:textId="77777777" w:rsidR="0054727B" w:rsidRDefault="002C3E59">
      <w:pPr>
        <w:spacing w:line="276" w:lineRule="auto"/>
        <w:ind w:left="340"/>
        <w:jc w:val="both"/>
        <w:rPr>
          <w:rFonts w:ascii="Times New Roman" w:hAnsi="Times New Roman" w:cs="Times New Roman"/>
          <w:sz w:val="22"/>
          <w:szCs w:val="22"/>
        </w:rPr>
      </w:pPr>
      <w:r>
        <w:rPr>
          <w:rFonts w:ascii="Times New Roman" w:eastAsia="Times New Roman" w:hAnsi="Times New Roman" w:cs="Times New Roman"/>
          <w:b/>
          <w:color w:val="000000"/>
          <w:sz w:val="22"/>
          <w:szCs w:val="22"/>
        </w:rPr>
        <w:t>- 60 miesięcy</w:t>
      </w:r>
      <w:r>
        <w:rPr>
          <w:rFonts w:ascii="Times New Roman" w:eastAsia="Times New Roman" w:hAnsi="Times New Roman" w:cs="Times New Roman"/>
          <w:b/>
          <w:color w:val="000000"/>
          <w:sz w:val="22"/>
          <w:szCs w:val="22"/>
        </w:rPr>
        <w:tab/>
        <w:t>- 40 pkt.</w:t>
      </w:r>
    </w:p>
    <w:p w14:paraId="5569282D" w14:textId="77777777" w:rsidR="0054727B" w:rsidRDefault="0054727B">
      <w:pPr>
        <w:spacing w:line="276" w:lineRule="auto"/>
        <w:ind w:left="720"/>
        <w:jc w:val="both"/>
        <w:rPr>
          <w:rFonts w:ascii="Times New Roman" w:hAnsi="Times New Roman" w:cs="Times New Roman"/>
          <w:color w:val="000000"/>
          <w:sz w:val="22"/>
          <w:szCs w:val="22"/>
        </w:rPr>
      </w:pPr>
    </w:p>
    <w:p w14:paraId="3E372103" w14:textId="77777777" w:rsidR="0054727B" w:rsidRDefault="002C3E59">
      <w:pPr>
        <w:widowControl/>
        <w:suppressAutoHyphens w:val="0"/>
        <w:autoSpaceDE w:val="0"/>
        <w:spacing w:line="276" w:lineRule="auto"/>
        <w:ind w:left="340"/>
        <w:jc w:val="both"/>
        <w:rPr>
          <w:rFonts w:ascii="Times New Roman" w:hAnsi="Times New Roman" w:cs="Times New Roman"/>
          <w:i/>
          <w:iCs/>
          <w:sz w:val="22"/>
          <w:szCs w:val="22"/>
        </w:rPr>
      </w:pPr>
      <w:r>
        <w:rPr>
          <w:rFonts w:ascii="Times New Roman" w:eastAsia="Times New Roman" w:hAnsi="Times New Roman" w:cs="Times New Roman"/>
          <w:i/>
          <w:iCs/>
          <w:color w:val="000000"/>
          <w:sz w:val="22"/>
          <w:szCs w:val="22"/>
          <w:lang w:eastAsia="pl-PL" w:bidi="ar-SA"/>
        </w:rPr>
        <w:t xml:space="preserve">Wykonawca może zaoferować terminy gwarancji wymienione powyżej, tj. 36, 48 albo 60 miesięcy. Minimalny, wymagany przez Zamawiającego okres gwarancji wynosi 36 miesięcy. Zaoferowanie krótszego spowoduje odrzucenie oferty na podstawie art. 226 ust.1 pkt. 5) ustawy </w:t>
      </w:r>
      <w:proofErr w:type="spellStart"/>
      <w:r>
        <w:rPr>
          <w:rFonts w:ascii="Times New Roman" w:eastAsia="Times New Roman" w:hAnsi="Times New Roman" w:cs="Times New Roman"/>
          <w:i/>
          <w:iCs/>
          <w:color w:val="000000"/>
          <w:sz w:val="22"/>
          <w:szCs w:val="22"/>
          <w:lang w:eastAsia="pl-PL" w:bidi="ar-SA"/>
        </w:rPr>
        <w:t>Pzp</w:t>
      </w:r>
      <w:proofErr w:type="spellEnd"/>
      <w:r>
        <w:rPr>
          <w:rFonts w:ascii="Times New Roman" w:eastAsia="Times New Roman" w:hAnsi="Times New Roman" w:cs="Times New Roman"/>
          <w:i/>
          <w:iCs/>
          <w:color w:val="000000"/>
          <w:sz w:val="22"/>
          <w:szCs w:val="22"/>
          <w:lang w:eastAsia="pl-PL" w:bidi="ar-SA"/>
        </w:rPr>
        <w:t>. Maksymalny okres gwarancji wynosi 60 miesięcy. W przypadku zaoferowania okresu gwarancji dłuższego niż</w:t>
      </w:r>
      <w:r>
        <w:rPr>
          <w:rFonts w:ascii="Times New Roman" w:eastAsia="Times New Roman" w:hAnsi="Times New Roman" w:cs="Times New Roman"/>
          <w:i/>
          <w:iCs/>
          <w:color w:val="000000"/>
          <w:sz w:val="22"/>
          <w:szCs w:val="22"/>
          <w:lang w:val="en-US" w:eastAsia="pl-PL" w:bidi="ar-SA"/>
        </w:rPr>
        <w:t xml:space="preserve"> </w:t>
      </w:r>
      <w:r>
        <w:rPr>
          <w:rFonts w:ascii="Times New Roman" w:eastAsia="Times New Roman" w:hAnsi="Times New Roman" w:cs="Times New Roman"/>
          <w:i/>
          <w:iCs/>
          <w:color w:val="000000"/>
          <w:sz w:val="22"/>
          <w:szCs w:val="22"/>
          <w:lang w:eastAsia="pl-PL" w:bidi="ar-SA"/>
        </w:rPr>
        <w:t>60 miesięcy, punkty przyznane ofercie w tym kryterium zostaną obliczone jak dla okresu 60 miesięcy.</w:t>
      </w:r>
      <w:r>
        <w:rPr>
          <w:rFonts w:ascii="Times New Roman" w:eastAsia="Times New Roman" w:hAnsi="Times New Roman" w:cs="Times New Roman"/>
          <w:i/>
          <w:iCs/>
          <w:color w:val="000000"/>
          <w:sz w:val="22"/>
          <w:szCs w:val="22"/>
          <w:lang w:val="en-US" w:eastAsia="pl-PL" w:bidi="ar-SA"/>
        </w:rPr>
        <w:t xml:space="preserve"> </w:t>
      </w:r>
      <w:r>
        <w:rPr>
          <w:rFonts w:ascii="Times New Roman" w:eastAsia="Times New Roman" w:hAnsi="Times New Roman" w:cs="Times New Roman"/>
          <w:i/>
          <w:iCs/>
          <w:color w:val="000000"/>
          <w:sz w:val="22"/>
          <w:szCs w:val="22"/>
          <w:lang w:eastAsia="pl-PL" w:bidi="ar-SA"/>
        </w:rPr>
        <w:t xml:space="preserve">W przypadku nieuzupełnienia w druku oferty pola okresu gwarancji </w:t>
      </w:r>
      <w:r>
        <w:rPr>
          <w:rFonts w:ascii="Times New Roman" w:eastAsia="Times New Roman" w:hAnsi="Times New Roman" w:cs="Times New Roman"/>
          <w:i/>
          <w:iCs/>
          <w:color w:val="000000"/>
          <w:sz w:val="22"/>
          <w:szCs w:val="22"/>
          <w:lang w:eastAsia="pl-PL" w:bidi="ar-SA"/>
        </w:rPr>
        <w:t>Wykonawca otrzyma 0 punktów,</w:t>
      </w:r>
      <w:r>
        <w:rPr>
          <w:rFonts w:ascii="Times New Roman" w:eastAsia="Times New Roman" w:hAnsi="Times New Roman" w:cs="Times New Roman"/>
          <w:i/>
          <w:iCs/>
          <w:color w:val="000000"/>
          <w:sz w:val="22"/>
          <w:szCs w:val="22"/>
          <w:lang w:val="en-US" w:eastAsia="pl-PL" w:bidi="ar-SA"/>
        </w:rPr>
        <w:t xml:space="preserve"> </w:t>
      </w:r>
      <w:r>
        <w:rPr>
          <w:rFonts w:ascii="Times New Roman" w:eastAsia="Times New Roman" w:hAnsi="Times New Roman" w:cs="Times New Roman"/>
          <w:i/>
          <w:iCs/>
          <w:color w:val="000000"/>
          <w:sz w:val="22"/>
          <w:szCs w:val="22"/>
          <w:lang w:eastAsia="pl-PL" w:bidi="ar-SA"/>
        </w:rPr>
        <w:t>a Zamawiający przyjmie, iż oferowany okres gwarancji wynosi 36 miesięcy.</w:t>
      </w:r>
    </w:p>
    <w:p w14:paraId="63FA41AF" w14:textId="77777777" w:rsidR="0054727B" w:rsidRDefault="0054727B">
      <w:pPr>
        <w:tabs>
          <w:tab w:val="left" w:pos="6747"/>
        </w:tabs>
        <w:spacing w:line="276" w:lineRule="auto"/>
        <w:ind w:left="340"/>
        <w:jc w:val="both"/>
        <w:rPr>
          <w:rFonts w:ascii="Times New Roman" w:eastAsia="Times New Roman" w:hAnsi="Times New Roman" w:cs="Times New Roman"/>
          <w:b/>
          <w:color w:val="000000"/>
          <w:sz w:val="22"/>
          <w:szCs w:val="22"/>
        </w:rPr>
      </w:pPr>
    </w:p>
    <w:p w14:paraId="12B6CF5D" w14:textId="77777777" w:rsidR="0054727B" w:rsidRDefault="002C3E59">
      <w:pPr>
        <w:tabs>
          <w:tab w:val="left" w:pos="6747"/>
        </w:tabs>
        <w:spacing w:line="276" w:lineRule="auto"/>
        <w:ind w:left="340"/>
        <w:jc w:val="both"/>
        <w:rPr>
          <w:rFonts w:ascii="Times New Roman" w:hAnsi="Times New Roman" w:cs="Times New Roman"/>
          <w:sz w:val="22"/>
          <w:szCs w:val="22"/>
        </w:rPr>
      </w:pPr>
      <w:r>
        <w:rPr>
          <w:rFonts w:ascii="Times New Roman" w:eastAsia="Times New Roman" w:hAnsi="Times New Roman" w:cs="Times New Roman"/>
          <w:b/>
          <w:color w:val="000000"/>
          <w:sz w:val="22"/>
          <w:szCs w:val="22"/>
        </w:rPr>
        <w:t>Wykonawca może otrzymać maksymalnie 40 pkt. w kryterium „okres gwarancji”.</w:t>
      </w:r>
    </w:p>
    <w:p w14:paraId="0A3DCEC6" w14:textId="77777777" w:rsidR="0054727B" w:rsidRDefault="0054727B">
      <w:pPr>
        <w:tabs>
          <w:tab w:val="left" w:pos="6747"/>
        </w:tabs>
        <w:spacing w:line="276" w:lineRule="auto"/>
        <w:ind w:left="737"/>
        <w:jc w:val="both"/>
        <w:rPr>
          <w:rFonts w:ascii="Times New Roman" w:hAnsi="Times New Roman" w:cs="Times New Roman"/>
          <w:color w:val="000000"/>
          <w:sz w:val="22"/>
          <w:szCs w:val="22"/>
        </w:rPr>
      </w:pPr>
    </w:p>
    <w:p w14:paraId="003226F3" w14:textId="77777777" w:rsidR="0054727B" w:rsidRDefault="002C3E59">
      <w:pPr>
        <w:tabs>
          <w:tab w:val="left" w:pos="338"/>
        </w:tabs>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5. W celu wyboru najkorzystniejszej oferty w powiązaniu z </w:t>
      </w:r>
      <w:r>
        <w:rPr>
          <w:rFonts w:ascii="Times New Roman" w:eastAsia="Times New Roman" w:hAnsi="Times New Roman" w:cs="Times New Roman"/>
          <w:color w:val="000000"/>
          <w:sz w:val="22"/>
          <w:szCs w:val="22"/>
        </w:rPr>
        <w:t>przedstawionymi wyżej kryteriami Zamawiający będzie posługiwał się następującym wzorem:</w:t>
      </w:r>
    </w:p>
    <w:p w14:paraId="1F0CE16A" w14:textId="77777777" w:rsidR="0054727B" w:rsidRDefault="0054727B">
      <w:pPr>
        <w:spacing w:line="276" w:lineRule="auto"/>
        <w:jc w:val="both"/>
        <w:rPr>
          <w:rFonts w:ascii="Times New Roman" w:hAnsi="Times New Roman" w:cs="Times New Roman"/>
          <w:color w:val="000000"/>
          <w:sz w:val="22"/>
          <w:szCs w:val="22"/>
        </w:rPr>
      </w:pPr>
    </w:p>
    <w:p w14:paraId="4C306EA2" w14:textId="77777777" w:rsidR="0054727B" w:rsidRDefault="002C3E59">
      <w:pPr>
        <w:spacing w:line="276" w:lineRule="auto"/>
        <w:jc w:val="center"/>
        <w:rPr>
          <w:rFonts w:ascii="Times New Roman" w:hAnsi="Times New Roman" w:cs="Times New Roman"/>
          <w:sz w:val="22"/>
          <w:szCs w:val="22"/>
        </w:rPr>
      </w:pPr>
      <w:proofErr w:type="spellStart"/>
      <w:r>
        <w:rPr>
          <w:rFonts w:ascii="Times New Roman" w:eastAsia="Times New Roman" w:hAnsi="Times New Roman" w:cs="Times New Roman"/>
          <w:b/>
          <w:i/>
          <w:iCs/>
          <w:color w:val="000000"/>
          <w:sz w:val="22"/>
          <w:szCs w:val="22"/>
        </w:rPr>
        <w:t>Lp</w:t>
      </w:r>
      <w:proofErr w:type="spellEnd"/>
      <w:r>
        <w:rPr>
          <w:rFonts w:ascii="Times New Roman" w:eastAsia="Times New Roman" w:hAnsi="Times New Roman" w:cs="Times New Roman"/>
          <w:b/>
          <w:i/>
          <w:iCs/>
          <w:color w:val="000000"/>
          <w:sz w:val="22"/>
          <w:szCs w:val="22"/>
        </w:rPr>
        <w:t xml:space="preserve"> = </w:t>
      </w:r>
      <w:proofErr w:type="spellStart"/>
      <w:r>
        <w:rPr>
          <w:rFonts w:ascii="Times New Roman" w:eastAsia="Times New Roman" w:hAnsi="Times New Roman" w:cs="Times New Roman"/>
          <w:b/>
          <w:i/>
          <w:iCs/>
          <w:color w:val="000000"/>
          <w:sz w:val="22"/>
          <w:szCs w:val="22"/>
        </w:rPr>
        <w:t>An</w:t>
      </w:r>
      <w:proofErr w:type="spellEnd"/>
      <w:r>
        <w:rPr>
          <w:rFonts w:ascii="Times New Roman" w:eastAsia="Times New Roman" w:hAnsi="Times New Roman" w:cs="Times New Roman"/>
          <w:b/>
          <w:i/>
          <w:iCs/>
          <w:color w:val="000000"/>
          <w:sz w:val="22"/>
          <w:szCs w:val="22"/>
        </w:rPr>
        <w:t xml:space="preserve"> + </w:t>
      </w:r>
      <w:proofErr w:type="spellStart"/>
      <w:r>
        <w:rPr>
          <w:rFonts w:ascii="Times New Roman" w:eastAsia="Times New Roman" w:hAnsi="Times New Roman" w:cs="Times New Roman"/>
          <w:b/>
          <w:i/>
          <w:iCs/>
          <w:color w:val="000000"/>
          <w:sz w:val="22"/>
          <w:szCs w:val="22"/>
        </w:rPr>
        <w:t>Bn</w:t>
      </w:r>
      <w:proofErr w:type="spellEnd"/>
      <w:r>
        <w:rPr>
          <w:rFonts w:ascii="Times New Roman" w:eastAsia="Times New Roman" w:hAnsi="Times New Roman" w:cs="Times New Roman"/>
          <w:b/>
          <w:i/>
          <w:iCs/>
          <w:color w:val="000000"/>
          <w:sz w:val="22"/>
          <w:szCs w:val="22"/>
        </w:rPr>
        <w:t xml:space="preserve"> </w:t>
      </w:r>
    </w:p>
    <w:p w14:paraId="79111DE1" w14:textId="77777777" w:rsidR="0054727B" w:rsidRDefault="0054727B">
      <w:pPr>
        <w:spacing w:line="276" w:lineRule="auto"/>
        <w:jc w:val="center"/>
        <w:rPr>
          <w:rFonts w:ascii="Times New Roman" w:eastAsia="Times New Roman" w:hAnsi="Times New Roman" w:cs="Times New Roman"/>
          <w:b/>
          <w:color w:val="000000"/>
          <w:sz w:val="22"/>
          <w:szCs w:val="22"/>
        </w:rPr>
      </w:pPr>
    </w:p>
    <w:p w14:paraId="20B4498F" w14:textId="77777777" w:rsidR="0054727B" w:rsidRDefault="002C3E59">
      <w:pPr>
        <w:spacing w:line="276" w:lineRule="auto"/>
        <w:ind w:left="34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gdzie: </w:t>
      </w:r>
      <w:r>
        <w:rPr>
          <w:rFonts w:ascii="Times New Roman" w:eastAsia="Times New Roman" w:hAnsi="Times New Roman" w:cs="Times New Roman"/>
          <w:color w:val="000000"/>
          <w:sz w:val="22"/>
          <w:szCs w:val="22"/>
        </w:rPr>
        <w:tab/>
      </w:r>
      <w:proofErr w:type="spellStart"/>
      <w:r>
        <w:rPr>
          <w:rFonts w:ascii="Times New Roman" w:eastAsia="Times New Roman" w:hAnsi="Times New Roman" w:cs="Times New Roman"/>
          <w:b/>
          <w:color w:val="000000"/>
          <w:sz w:val="22"/>
          <w:szCs w:val="22"/>
        </w:rPr>
        <w:t>Lp</w:t>
      </w:r>
      <w:proofErr w:type="spellEnd"/>
      <w:r>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ab/>
      </w:r>
      <w:r>
        <w:rPr>
          <w:rFonts w:ascii="Times New Roman" w:eastAsia="Times New Roman" w:hAnsi="Times New Roman" w:cs="Times New Roman"/>
          <w:color w:val="000000"/>
          <w:sz w:val="22"/>
          <w:szCs w:val="22"/>
        </w:rPr>
        <w:t>łączna liczba punktów uzyskanych przez ofertę n;</w:t>
      </w:r>
    </w:p>
    <w:p w14:paraId="3F76C080" w14:textId="77777777" w:rsidR="0054727B" w:rsidRDefault="002C3E59">
      <w:pPr>
        <w:spacing w:line="276" w:lineRule="auto"/>
        <w:jc w:val="both"/>
        <w:rPr>
          <w:rFonts w:ascii="Times New Roman" w:hAnsi="Times New Roman" w:cs="Times New Roman"/>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roofErr w:type="spellStart"/>
      <w:r>
        <w:rPr>
          <w:rFonts w:ascii="Times New Roman" w:eastAsia="Times New Roman" w:hAnsi="Times New Roman" w:cs="Times New Roman"/>
          <w:b/>
          <w:color w:val="000000"/>
          <w:sz w:val="22"/>
          <w:szCs w:val="22"/>
        </w:rPr>
        <w:t>An</w:t>
      </w:r>
      <w:proofErr w:type="spellEnd"/>
      <w:r>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ab/>
      </w:r>
      <w:r>
        <w:rPr>
          <w:rFonts w:ascii="Times New Roman" w:eastAsia="Times New Roman" w:hAnsi="Times New Roman" w:cs="Times New Roman"/>
          <w:color w:val="000000"/>
          <w:sz w:val="22"/>
          <w:szCs w:val="22"/>
        </w:rPr>
        <w:t>liczba punktów uzyskanych przez ofertę n z tytułu kryterium „cena”;</w:t>
      </w:r>
    </w:p>
    <w:p w14:paraId="49C3C844" w14:textId="77777777" w:rsidR="0054727B" w:rsidRDefault="002C3E59">
      <w:pPr>
        <w:spacing w:line="276" w:lineRule="auto"/>
        <w:jc w:val="both"/>
        <w:rPr>
          <w:rFonts w:ascii="Times New Roman" w:hAnsi="Times New Roman" w:cs="Times New Roman"/>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roofErr w:type="spellStart"/>
      <w:r>
        <w:rPr>
          <w:rFonts w:ascii="Times New Roman" w:eastAsia="Times New Roman" w:hAnsi="Times New Roman" w:cs="Times New Roman"/>
          <w:b/>
          <w:color w:val="000000"/>
          <w:sz w:val="22"/>
          <w:szCs w:val="22"/>
        </w:rPr>
        <w:t>Bn</w:t>
      </w:r>
      <w:proofErr w:type="spellEnd"/>
      <w:r>
        <w:rPr>
          <w:rFonts w:ascii="Times New Roman" w:eastAsia="Times New Roman" w:hAnsi="Times New Roman" w:cs="Times New Roman"/>
          <w:b/>
          <w:bCs/>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liczba punktów uzyskanych przez ofertę n z tytułu kryterium „okres gwarancji”;</w:t>
      </w:r>
    </w:p>
    <w:p w14:paraId="76E6A367" w14:textId="77777777" w:rsidR="0054727B" w:rsidRDefault="002C3E59">
      <w:pPr>
        <w:tabs>
          <w:tab w:val="left" w:pos="4536"/>
        </w:tabs>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ab/>
      </w:r>
    </w:p>
    <w:p w14:paraId="0917AA4C" w14:textId="77777777" w:rsidR="0054727B" w:rsidRDefault="002C3E59">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 xml:space="preserve">6. </w:t>
      </w:r>
      <w:r>
        <w:rPr>
          <w:rFonts w:ascii="Times New Roman" w:hAnsi="Times New Roman" w:cs="Times New Roman"/>
          <w:color w:val="000000"/>
          <w:sz w:val="22"/>
          <w:szCs w:val="22"/>
          <w:highlight w:val="white"/>
        </w:rPr>
        <w:tab/>
      </w:r>
      <w:r>
        <w:rPr>
          <w:rFonts w:ascii="Times New Roman" w:hAnsi="Times New Roman" w:cs="Times New Roman"/>
          <w:color w:val="000000"/>
          <w:sz w:val="22"/>
          <w:szCs w:val="22"/>
        </w:rPr>
        <w:t>Oferta wypełniająca w najwyższym stopniu wymagania określone w każdym kryterium otrzyma maksymalną liczbę punktów. Pozostałym Wykonawcom, wypełniającym wymagania kryterialne przypisana zostanie odpowiednio mniejsza (proporcjonalnie mniejsza) liczba punktów. Wynik zostanie zaokrąglony do dwóch miejsc po przecinku, zgodnie z zasadami zaokrąglania i będzie traktowany jako wartość punktowa oferty.</w:t>
      </w:r>
    </w:p>
    <w:p w14:paraId="6BECCD18" w14:textId="77777777" w:rsidR="0054727B" w:rsidRDefault="0054727B">
      <w:pPr>
        <w:spacing w:line="276" w:lineRule="auto"/>
        <w:jc w:val="both"/>
        <w:rPr>
          <w:rFonts w:ascii="Times New Roman" w:hAnsi="Times New Roman" w:cs="Times New Roman"/>
          <w:color w:val="000000"/>
          <w:sz w:val="22"/>
          <w:szCs w:val="22"/>
        </w:rPr>
      </w:pPr>
    </w:p>
    <w:p w14:paraId="7685075A"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 xml:space="preserve">7. </w:t>
      </w:r>
      <w:r>
        <w:rPr>
          <w:rFonts w:ascii="Times New Roman" w:hAnsi="Times New Roman" w:cs="Times New Roman"/>
          <w:color w:val="000000"/>
          <w:sz w:val="22"/>
          <w:szCs w:val="22"/>
          <w:highlight w:val="white"/>
        </w:rPr>
        <w:tab/>
      </w:r>
      <w:r>
        <w:rPr>
          <w:rFonts w:ascii="Times New Roman" w:hAnsi="Times New Roman" w:cs="Times New Roman"/>
          <w:color w:val="000000"/>
          <w:sz w:val="22"/>
          <w:szCs w:val="22"/>
        </w:rPr>
        <w:t>Wynik - oferta, która przedstawia najkorzystniejszy bilans (maksymalna liczba przyznanych punktów w oparciu o ustalone kryteria) zostanie oceniona jako najkorzystniejsza, pozostałe oferty zostaną sklasyfikowane zgodnie z ilością uzyskanych punktów.</w:t>
      </w:r>
    </w:p>
    <w:p w14:paraId="68780ECA" w14:textId="77777777" w:rsidR="0054727B" w:rsidRDefault="0054727B">
      <w:pPr>
        <w:spacing w:line="276" w:lineRule="auto"/>
        <w:ind w:left="340" w:hanging="340"/>
        <w:jc w:val="both"/>
        <w:rPr>
          <w:rFonts w:ascii="Times New Roman" w:hAnsi="Times New Roman" w:cs="Times New Roman"/>
          <w:color w:val="000000"/>
          <w:sz w:val="22"/>
          <w:szCs w:val="22"/>
        </w:rPr>
      </w:pPr>
    </w:p>
    <w:p w14:paraId="60DC4867" w14:textId="74E5D2FA" w:rsidR="0054727B" w:rsidRDefault="002C3E59" w:rsidP="002C3E59">
      <w:pPr>
        <w:pStyle w:val="Akapitzlist"/>
        <w:numPr>
          <w:ilvl w:val="0"/>
          <w:numId w:val="21"/>
        </w:numPr>
        <w:spacing w:line="276" w:lineRule="auto"/>
        <w:jc w:val="both"/>
        <w:rPr>
          <w:rFonts w:ascii="Times New Roman" w:hAnsi="Times New Roman" w:cs="Times New Roman"/>
          <w:color w:val="000000"/>
          <w:sz w:val="22"/>
          <w:szCs w:val="22"/>
        </w:rPr>
      </w:pPr>
      <w:r w:rsidRPr="002C3E59">
        <w:rPr>
          <w:rFonts w:ascii="Times New Roman" w:hAnsi="Times New Roman" w:cs="Times New Roman"/>
          <w:color w:val="000000"/>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tj. w kryterium </w:t>
      </w:r>
      <w:r w:rsidRPr="002C3E59">
        <w:rPr>
          <w:rFonts w:ascii="Times New Roman" w:hAnsi="Times New Roman" w:cs="Times New Roman"/>
          <w:color w:val="000000"/>
          <w:sz w:val="22"/>
          <w:szCs w:val="22"/>
        </w:rPr>
        <w:lastRenderedPageBreak/>
        <w:t>ceny. Jeżeli w kryterium ceny oferty otrzymają taką samą ocenę, Zamawiający wezwie Wykonawców, którzy złożyli te oferty, do złożenia w terminie określonym przez Zamawiającego ofert dodatkowych zawierających nową cenę.</w:t>
      </w:r>
    </w:p>
    <w:p w14:paraId="54DEBCC5" w14:textId="77777777" w:rsidR="002C3E59" w:rsidRPr="002C3E59" w:rsidRDefault="002C3E59" w:rsidP="002C3E59">
      <w:pPr>
        <w:pStyle w:val="Akapitzlist"/>
        <w:spacing w:line="276" w:lineRule="auto"/>
        <w:ind w:left="360"/>
        <w:jc w:val="both"/>
        <w:rPr>
          <w:rFonts w:ascii="Times New Roman" w:hAnsi="Times New Roman" w:cs="Times New Roman"/>
          <w:color w:val="000000"/>
          <w:sz w:val="22"/>
          <w:szCs w:val="22"/>
        </w:rPr>
      </w:pPr>
    </w:p>
    <w:p w14:paraId="7A67A304" w14:textId="3AFFAD0F" w:rsidR="002C3E59" w:rsidRPr="002C3E59" w:rsidRDefault="002C3E59" w:rsidP="002C3E59">
      <w:pPr>
        <w:pStyle w:val="Akapitzlist"/>
        <w:numPr>
          <w:ilvl w:val="0"/>
          <w:numId w:val="21"/>
        </w:numPr>
        <w:spacing w:line="276" w:lineRule="auto"/>
        <w:jc w:val="both"/>
        <w:rPr>
          <w:rFonts w:ascii="Times New Roman" w:hAnsi="Times New Roman" w:cs="Times New Roman"/>
          <w:sz w:val="22"/>
          <w:szCs w:val="22"/>
        </w:rPr>
      </w:pPr>
      <w:r w:rsidRPr="002C3E59">
        <w:rPr>
          <w:rFonts w:ascii="Times New Roman" w:hAnsi="Times New Roman" w:cs="Times New Roman"/>
          <w:sz w:val="22"/>
          <w:szCs w:val="22"/>
        </w:rPr>
        <w:t>W przypadku, gdy Zamawiający postanowi nie prowadzić negocjacji, dokona wyboru najkorzystniejszej oferty spośród niepodlegających odrzuceniu ofert złożonych w odpowiedzi</w:t>
      </w:r>
      <w:r>
        <w:rPr>
          <w:rFonts w:ascii="Times New Roman" w:hAnsi="Times New Roman" w:cs="Times New Roman"/>
          <w:sz w:val="22"/>
          <w:szCs w:val="22"/>
        </w:rPr>
        <w:t xml:space="preserve"> </w:t>
      </w:r>
      <w:r w:rsidRPr="002C3E59">
        <w:rPr>
          <w:rFonts w:ascii="Times New Roman" w:hAnsi="Times New Roman" w:cs="Times New Roman"/>
          <w:sz w:val="22"/>
          <w:szCs w:val="22"/>
        </w:rPr>
        <w:t>na ogłoszenie o zamówieniu.</w:t>
      </w:r>
    </w:p>
    <w:p w14:paraId="7DD27C45" w14:textId="77777777" w:rsidR="0054727B" w:rsidRDefault="0054727B">
      <w:pPr>
        <w:spacing w:line="276" w:lineRule="auto"/>
        <w:ind w:left="340" w:hanging="340"/>
        <w:jc w:val="both"/>
        <w:rPr>
          <w:rFonts w:ascii="Times New Roman" w:hAnsi="Times New Roman" w:cs="Times New Roman"/>
          <w:sz w:val="22"/>
          <w:szCs w:val="22"/>
        </w:rPr>
      </w:pPr>
    </w:p>
    <w:p w14:paraId="0EF64FA4" w14:textId="2072CD9A"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10</w:t>
      </w:r>
      <w:r>
        <w:rPr>
          <w:rFonts w:ascii="Times New Roman" w:hAnsi="Times New Roman" w:cs="Times New Roman"/>
          <w:color w:val="000000"/>
          <w:sz w:val="22"/>
          <w:szCs w:val="22"/>
          <w:highlight w:val="white"/>
        </w:rPr>
        <w:t xml:space="preserve">. </w:t>
      </w:r>
      <w:r>
        <w:rPr>
          <w:rFonts w:ascii="Times New Roman" w:hAnsi="Times New Roman" w:cs="Times New Roman"/>
          <w:color w:val="000000"/>
          <w:sz w:val="22"/>
          <w:szCs w:val="22"/>
          <w:highlight w:val="white"/>
        </w:rPr>
        <w:tab/>
      </w:r>
      <w:r>
        <w:rPr>
          <w:rFonts w:ascii="Times New Roman" w:hAnsi="Times New Roman" w:cs="Times New Roman"/>
          <w:color w:val="000000"/>
          <w:sz w:val="22"/>
          <w:szCs w:val="22"/>
        </w:rPr>
        <w:t xml:space="preserve">Zamawiający dla potrzeb oceny </w:t>
      </w:r>
      <w:r>
        <w:rPr>
          <w:rFonts w:ascii="Times New Roman" w:hAnsi="Times New Roman" w:cs="Times New Roman"/>
          <w:color w:val="000000"/>
          <w:sz w:val="22"/>
          <w:szCs w:val="22"/>
        </w:rPr>
        <w:t>oferty, której wybór prowadziłby do powstania u Zamawiającego obowiązku podatkowego</w:t>
      </w:r>
      <w:r>
        <w:rPr>
          <w:rFonts w:ascii="Times New Roman" w:eastAsia="Times New Roman" w:hAnsi="Times New Roman" w:cs="Times New Roman"/>
          <w:color w:val="000000"/>
          <w:sz w:val="22"/>
          <w:szCs w:val="22"/>
          <w:lang w:eastAsia="en-US"/>
        </w:rPr>
        <w:t xml:space="preserve"> zgodnie z ustawą z dnia 11 marca 2004 r. o podatku od towarów i usług, </w:t>
      </w:r>
      <w:r>
        <w:rPr>
          <w:rFonts w:ascii="Times New Roman" w:hAnsi="Times New Roman" w:cs="Times New Roman"/>
          <w:color w:val="000000"/>
          <w:sz w:val="22"/>
          <w:szCs w:val="22"/>
        </w:rPr>
        <w:t>doliczy do przedstawionej w niej ceny kwotę podatku od towarów i usług, który miałby obowiązek rozliczyć zgodnie z tymi przepisami.</w:t>
      </w:r>
    </w:p>
    <w:p w14:paraId="1A5A01B3" w14:textId="77777777" w:rsidR="0054727B" w:rsidRDefault="0054727B">
      <w:pPr>
        <w:spacing w:line="276" w:lineRule="auto"/>
        <w:ind w:left="340" w:hanging="340"/>
        <w:jc w:val="both"/>
        <w:rPr>
          <w:rFonts w:ascii="Times New Roman" w:hAnsi="Times New Roman" w:cs="Times New Roman"/>
          <w:sz w:val="22"/>
          <w:szCs w:val="22"/>
        </w:rPr>
      </w:pPr>
    </w:p>
    <w:p w14:paraId="09FFEF92" w14:textId="79DC6A75" w:rsidR="0054727B" w:rsidRDefault="002C3E59">
      <w:pPr>
        <w:spacing w:line="276" w:lineRule="auto"/>
        <w:ind w:left="340" w:hanging="340"/>
        <w:jc w:val="both"/>
        <w:rPr>
          <w:rFonts w:ascii="Times New Roman" w:hAnsi="Times New Roman" w:cs="Times New Roman"/>
          <w:color w:val="000000"/>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 Zamawiający nie przewiduje przeprowadzenia aukcji elektronicznej w celu wyboru najkorzystniejszej spośród ofert uznanych za ważne.</w:t>
      </w:r>
    </w:p>
    <w:p w14:paraId="3A9668B7" w14:textId="77777777" w:rsidR="0054727B" w:rsidRDefault="0054727B">
      <w:pPr>
        <w:spacing w:line="276" w:lineRule="auto"/>
        <w:ind w:left="340" w:hanging="340"/>
        <w:jc w:val="both"/>
        <w:rPr>
          <w:rFonts w:ascii="Times New Roman" w:hAnsi="Times New Roman" w:cs="Times New Roman"/>
          <w:color w:val="000000"/>
          <w:sz w:val="22"/>
          <w:szCs w:val="22"/>
        </w:rPr>
      </w:pPr>
    </w:p>
    <w:p w14:paraId="373C028E" w14:textId="77777777" w:rsidR="0054727B" w:rsidRDefault="0054727B">
      <w:pPr>
        <w:spacing w:line="276" w:lineRule="auto"/>
        <w:ind w:left="340" w:hanging="340"/>
        <w:jc w:val="both"/>
        <w:rPr>
          <w:rFonts w:ascii="Times New Roman" w:hAnsi="Times New Roman" w:cs="Times New Roman"/>
          <w:color w:val="000000"/>
          <w:sz w:val="22"/>
          <w:szCs w:val="22"/>
        </w:rPr>
      </w:pPr>
    </w:p>
    <w:p w14:paraId="143AE5C5" w14:textId="77777777" w:rsidR="0054727B" w:rsidRDefault="002C3E59">
      <w:pPr>
        <w:spacing w:line="276" w:lineRule="auto"/>
        <w:ind w:left="340" w:hanging="340"/>
        <w:jc w:val="both"/>
        <w:rPr>
          <w:rFonts w:ascii="Times New Roman" w:hAnsi="Times New Roman" w:cs="Times New Roman"/>
          <w:b/>
          <w:bCs/>
          <w:sz w:val="22"/>
          <w:szCs w:val="22"/>
        </w:rPr>
      </w:pPr>
      <w:r>
        <w:rPr>
          <w:rFonts w:ascii="Times New Roman" w:hAnsi="Times New Roman" w:cs="Times New Roman"/>
          <w:b/>
          <w:bCs/>
          <w:sz w:val="22"/>
          <w:szCs w:val="22"/>
        </w:rPr>
        <w:t>XV. Negocjacje w celu ulepszenia treści ofert</w:t>
      </w:r>
    </w:p>
    <w:p w14:paraId="328D646C" w14:textId="77777777" w:rsidR="0054727B" w:rsidRDefault="0054727B">
      <w:pPr>
        <w:spacing w:line="276" w:lineRule="auto"/>
        <w:jc w:val="both"/>
        <w:rPr>
          <w:rFonts w:ascii="Times New Roman" w:hAnsi="Times New Roman" w:cs="Times New Roman"/>
          <w:sz w:val="22"/>
          <w:szCs w:val="22"/>
        </w:rPr>
      </w:pPr>
    </w:p>
    <w:p w14:paraId="7552635D"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przewiduje wybór najkorzystniejszej oferty z możliwością prowadzenia negocjacji</w:t>
      </w:r>
      <w:r>
        <w:rPr>
          <w:rFonts w:ascii="Times New Roman" w:hAnsi="Times New Roman" w:cs="Times New Roman"/>
          <w:sz w:val="22"/>
          <w:szCs w:val="22"/>
        </w:rPr>
        <w:br/>
        <w:t>w celu ulepszenia treści złożonych ofert w ramach kryteriów oceny ofert wskazanych w rozdz. XIV SWZ.</w:t>
      </w:r>
    </w:p>
    <w:p w14:paraId="74BAE8B5" w14:textId="77777777" w:rsidR="0054727B" w:rsidRDefault="0054727B">
      <w:pPr>
        <w:pStyle w:val="Akapitzlist"/>
        <w:spacing w:line="276" w:lineRule="auto"/>
        <w:ind w:left="360"/>
        <w:jc w:val="both"/>
        <w:rPr>
          <w:rFonts w:ascii="Times New Roman" w:hAnsi="Times New Roman" w:cs="Times New Roman"/>
          <w:sz w:val="22"/>
          <w:szCs w:val="22"/>
        </w:rPr>
      </w:pPr>
    </w:p>
    <w:p w14:paraId="417E66C2"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przewiduje możliwość ograniczenia liczby Wykonawców, których zaprosi do negocjacji. Zaproszonych zostanie nie więcej niż trzech Wykonawców, których oferty uzyskają najwyższą punktację przy zastosowaniu wszystkich kryteriów oceny ofert wskazanych w rozdz. XIV SWZ.</w:t>
      </w:r>
    </w:p>
    <w:p w14:paraId="2938F5D2" w14:textId="77777777" w:rsidR="0054727B" w:rsidRDefault="0054727B">
      <w:pPr>
        <w:spacing w:line="276" w:lineRule="auto"/>
        <w:jc w:val="both"/>
        <w:rPr>
          <w:rFonts w:ascii="Times New Roman" w:hAnsi="Times New Roman" w:cs="Times New Roman"/>
          <w:sz w:val="22"/>
          <w:szCs w:val="22"/>
        </w:rPr>
      </w:pPr>
    </w:p>
    <w:p w14:paraId="093B4EDC"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gdy Zamawiający postanowi przeprowadzić negocjacje, poinformuje równocześnie wszystkich Wykonawców, którzy w odpowiedzi na ogłoszenie o zamówieniu złożyli oferty,</w:t>
      </w:r>
      <w:r>
        <w:rPr>
          <w:rFonts w:ascii="Times New Roman" w:hAnsi="Times New Roman" w:cs="Times New Roman"/>
          <w:sz w:val="22"/>
          <w:szCs w:val="22"/>
        </w:rPr>
        <w:br/>
        <w:t>o Wykonawcach:</w:t>
      </w:r>
    </w:p>
    <w:p w14:paraId="434D1208" w14:textId="77777777" w:rsidR="0054727B" w:rsidRDefault="0054727B">
      <w:pPr>
        <w:pStyle w:val="Akapitzlist"/>
        <w:numPr>
          <w:ilvl w:val="0"/>
          <w:numId w:val="32"/>
        </w:numPr>
        <w:spacing w:line="276" w:lineRule="auto"/>
        <w:jc w:val="both"/>
        <w:rPr>
          <w:rFonts w:ascii="Times New Roman" w:hAnsi="Times New Roman" w:cs="Times New Roman"/>
          <w:vanish/>
          <w:sz w:val="22"/>
          <w:szCs w:val="22"/>
        </w:rPr>
      </w:pPr>
    </w:p>
    <w:p w14:paraId="7EB99B03" w14:textId="77777777" w:rsidR="0054727B" w:rsidRDefault="0054727B">
      <w:pPr>
        <w:pStyle w:val="Akapitzlist"/>
        <w:numPr>
          <w:ilvl w:val="0"/>
          <w:numId w:val="32"/>
        </w:numPr>
        <w:spacing w:line="276" w:lineRule="auto"/>
        <w:jc w:val="both"/>
        <w:rPr>
          <w:rFonts w:ascii="Times New Roman" w:hAnsi="Times New Roman" w:cs="Times New Roman"/>
          <w:vanish/>
          <w:sz w:val="22"/>
          <w:szCs w:val="22"/>
        </w:rPr>
      </w:pPr>
    </w:p>
    <w:p w14:paraId="317CC7B0" w14:textId="77777777" w:rsidR="0054727B" w:rsidRDefault="0054727B">
      <w:pPr>
        <w:pStyle w:val="Akapitzlist"/>
        <w:numPr>
          <w:ilvl w:val="0"/>
          <w:numId w:val="32"/>
        </w:numPr>
        <w:spacing w:line="276" w:lineRule="auto"/>
        <w:jc w:val="both"/>
        <w:rPr>
          <w:rFonts w:ascii="Times New Roman" w:hAnsi="Times New Roman" w:cs="Times New Roman"/>
          <w:vanish/>
          <w:sz w:val="22"/>
          <w:szCs w:val="22"/>
        </w:rPr>
      </w:pPr>
    </w:p>
    <w:p w14:paraId="1B057FAF" w14:textId="77777777" w:rsidR="0054727B" w:rsidRDefault="002C3E59">
      <w:pPr>
        <w:pStyle w:val="Akapitzlist"/>
        <w:numPr>
          <w:ilvl w:val="1"/>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których oferty nie zostały odrzucone, oraz punktacji przyznanej ofertom w każdym kryterium oceny ofert i łącznej punktacji,</w:t>
      </w:r>
    </w:p>
    <w:p w14:paraId="3D0020C2" w14:textId="77777777" w:rsidR="0054727B" w:rsidRDefault="002C3E59">
      <w:pPr>
        <w:pStyle w:val="Akapitzlist"/>
        <w:numPr>
          <w:ilvl w:val="1"/>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których oferty </w:t>
      </w:r>
      <w:r>
        <w:rPr>
          <w:rFonts w:ascii="Times New Roman" w:hAnsi="Times New Roman" w:cs="Times New Roman"/>
          <w:sz w:val="22"/>
          <w:szCs w:val="22"/>
        </w:rPr>
        <w:t>zostały odrzucone,</w:t>
      </w:r>
    </w:p>
    <w:p w14:paraId="48F5978E" w14:textId="3C6F5BF4" w:rsidR="0054727B" w:rsidRDefault="002C3E59">
      <w:pPr>
        <w:pStyle w:val="Akapitzlist"/>
        <w:numPr>
          <w:ilvl w:val="1"/>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którzy nie zostali zakwalifikowani do negocjacji, oraz punktacji przyznanej ich ofertom</w:t>
      </w:r>
      <w:r w:rsidR="00BA6B6A">
        <w:rPr>
          <w:rFonts w:ascii="Times New Roman" w:hAnsi="Times New Roman" w:cs="Times New Roman"/>
          <w:sz w:val="22"/>
          <w:szCs w:val="22"/>
        </w:rPr>
        <w:br/>
      </w:r>
      <w:r>
        <w:rPr>
          <w:rFonts w:ascii="Times New Roman" w:hAnsi="Times New Roman" w:cs="Times New Roman"/>
          <w:sz w:val="22"/>
          <w:szCs w:val="22"/>
        </w:rPr>
        <w:t>w każdym kryterium oceny ofert i łącznej punktacji, podając uzasadnienie faktyczne i prawne.</w:t>
      </w:r>
    </w:p>
    <w:p w14:paraId="10C3FDB4" w14:textId="77777777" w:rsidR="0054727B" w:rsidRDefault="0054727B">
      <w:pPr>
        <w:pStyle w:val="Akapitzlist"/>
        <w:spacing w:line="276" w:lineRule="auto"/>
        <w:ind w:left="792"/>
        <w:jc w:val="both"/>
        <w:rPr>
          <w:rFonts w:ascii="Times New Roman" w:hAnsi="Times New Roman" w:cs="Times New Roman"/>
          <w:sz w:val="22"/>
          <w:szCs w:val="22"/>
        </w:rPr>
      </w:pPr>
    </w:p>
    <w:p w14:paraId="49E89112" w14:textId="77777777" w:rsidR="0054727B" w:rsidRDefault="002C3E59">
      <w:pPr>
        <w:pStyle w:val="Akapitzlist"/>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Wraz z informacją, o której mowa w pkt 3 powyżej, Zamawiający zaprosi jednocześnie trzech Wykonawców, których oferty spełniają w najwyższym stopniu kryteria oceny ofert, do negocjacji ofert złożonych w odpowiedzi na ogłoszenie o zamówieniu. </w:t>
      </w:r>
    </w:p>
    <w:p w14:paraId="7A123F98" w14:textId="77777777" w:rsidR="0054727B" w:rsidRDefault="0054727B">
      <w:pPr>
        <w:pStyle w:val="Akapitzlist"/>
        <w:spacing w:line="276" w:lineRule="auto"/>
        <w:ind w:left="360"/>
        <w:jc w:val="both"/>
        <w:rPr>
          <w:rFonts w:ascii="Times New Roman" w:hAnsi="Times New Roman" w:cs="Times New Roman"/>
          <w:sz w:val="22"/>
          <w:szCs w:val="22"/>
        </w:rPr>
      </w:pPr>
    </w:p>
    <w:p w14:paraId="291EA52E" w14:textId="77777777" w:rsidR="0054727B" w:rsidRDefault="002C3E59">
      <w:pPr>
        <w:pStyle w:val="Akapitzlist"/>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Ofertę Wykonawcy niezaproszonego do negocjacji uznaje się za </w:t>
      </w:r>
      <w:r>
        <w:rPr>
          <w:rFonts w:ascii="Times New Roman" w:hAnsi="Times New Roman" w:cs="Times New Roman"/>
          <w:sz w:val="22"/>
          <w:szCs w:val="22"/>
        </w:rPr>
        <w:t>odrzuconą.</w:t>
      </w:r>
    </w:p>
    <w:p w14:paraId="17B38C09" w14:textId="77777777" w:rsidR="0054727B" w:rsidRDefault="0054727B">
      <w:pPr>
        <w:spacing w:line="276" w:lineRule="auto"/>
        <w:jc w:val="both"/>
        <w:rPr>
          <w:rFonts w:ascii="Times New Roman" w:hAnsi="Times New Roman" w:cs="Times New Roman"/>
          <w:sz w:val="22"/>
          <w:szCs w:val="22"/>
        </w:rPr>
      </w:pPr>
    </w:p>
    <w:p w14:paraId="5E100332" w14:textId="77777777" w:rsidR="0054727B" w:rsidRDefault="002C3E59">
      <w:pPr>
        <w:pStyle w:val="Akapitzlist"/>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wskaże w zaproszeniu do negocjacji miejsce, termin i sposób prowadzenia negocjacji,</w:t>
      </w:r>
      <w:r>
        <w:rPr>
          <w:rFonts w:ascii="Times New Roman" w:hAnsi="Times New Roman" w:cs="Times New Roman"/>
          <w:sz w:val="22"/>
          <w:szCs w:val="22"/>
        </w:rPr>
        <w:br/>
        <w:t>a także kryteria oceny ofert, w ramach których będą prowadzone negocjacje w celu ulepszenia treści ofert.</w:t>
      </w:r>
    </w:p>
    <w:p w14:paraId="27576B69" w14:textId="77777777" w:rsidR="0054727B" w:rsidRDefault="0054727B">
      <w:pPr>
        <w:spacing w:line="276" w:lineRule="auto"/>
        <w:jc w:val="both"/>
        <w:rPr>
          <w:rFonts w:ascii="Times New Roman" w:hAnsi="Times New Roman" w:cs="Times New Roman"/>
          <w:sz w:val="22"/>
          <w:szCs w:val="22"/>
        </w:rPr>
      </w:pPr>
    </w:p>
    <w:p w14:paraId="5FC0513E" w14:textId="77777777" w:rsidR="0054727B" w:rsidRDefault="002C3E59">
      <w:pPr>
        <w:pStyle w:val="Akapitzlist"/>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Negocjacje treści ofert:</w:t>
      </w:r>
    </w:p>
    <w:p w14:paraId="6FF996E8" w14:textId="77777777" w:rsidR="0054727B" w:rsidRDefault="0054727B">
      <w:pPr>
        <w:pStyle w:val="Akapitzlist"/>
        <w:numPr>
          <w:ilvl w:val="0"/>
          <w:numId w:val="33"/>
        </w:numPr>
        <w:spacing w:line="276" w:lineRule="auto"/>
        <w:jc w:val="both"/>
        <w:rPr>
          <w:rFonts w:ascii="Times New Roman" w:hAnsi="Times New Roman" w:cs="Times New Roman"/>
          <w:vanish/>
          <w:sz w:val="22"/>
          <w:szCs w:val="22"/>
        </w:rPr>
      </w:pPr>
    </w:p>
    <w:p w14:paraId="551F24E3" w14:textId="77777777" w:rsidR="0054727B" w:rsidRDefault="0054727B">
      <w:pPr>
        <w:pStyle w:val="Akapitzlist"/>
        <w:numPr>
          <w:ilvl w:val="0"/>
          <w:numId w:val="33"/>
        </w:numPr>
        <w:spacing w:line="276" w:lineRule="auto"/>
        <w:jc w:val="both"/>
        <w:rPr>
          <w:rFonts w:ascii="Times New Roman" w:hAnsi="Times New Roman" w:cs="Times New Roman"/>
          <w:vanish/>
          <w:sz w:val="22"/>
          <w:szCs w:val="22"/>
        </w:rPr>
      </w:pPr>
    </w:p>
    <w:p w14:paraId="26D6F3CE" w14:textId="77777777" w:rsidR="0054727B" w:rsidRDefault="0054727B">
      <w:pPr>
        <w:pStyle w:val="Akapitzlist"/>
        <w:numPr>
          <w:ilvl w:val="0"/>
          <w:numId w:val="33"/>
        </w:numPr>
        <w:spacing w:line="276" w:lineRule="auto"/>
        <w:jc w:val="both"/>
        <w:rPr>
          <w:rFonts w:ascii="Times New Roman" w:hAnsi="Times New Roman" w:cs="Times New Roman"/>
          <w:vanish/>
          <w:sz w:val="22"/>
          <w:szCs w:val="22"/>
        </w:rPr>
      </w:pPr>
    </w:p>
    <w:p w14:paraId="1F53E96C" w14:textId="77777777" w:rsidR="0054727B" w:rsidRDefault="0054727B">
      <w:pPr>
        <w:pStyle w:val="Akapitzlist"/>
        <w:numPr>
          <w:ilvl w:val="0"/>
          <w:numId w:val="33"/>
        </w:numPr>
        <w:spacing w:line="276" w:lineRule="auto"/>
        <w:jc w:val="both"/>
        <w:rPr>
          <w:rFonts w:ascii="Times New Roman" w:hAnsi="Times New Roman" w:cs="Times New Roman"/>
          <w:vanish/>
          <w:sz w:val="22"/>
          <w:szCs w:val="22"/>
        </w:rPr>
      </w:pPr>
    </w:p>
    <w:p w14:paraId="712EA7ED" w14:textId="77777777" w:rsidR="0054727B" w:rsidRDefault="0054727B">
      <w:pPr>
        <w:pStyle w:val="Akapitzlist"/>
        <w:numPr>
          <w:ilvl w:val="0"/>
          <w:numId w:val="33"/>
        </w:numPr>
        <w:spacing w:line="276" w:lineRule="auto"/>
        <w:jc w:val="both"/>
        <w:rPr>
          <w:rFonts w:ascii="Times New Roman" w:hAnsi="Times New Roman" w:cs="Times New Roman"/>
          <w:vanish/>
          <w:sz w:val="22"/>
          <w:szCs w:val="22"/>
        </w:rPr>
      </w:pPr>
    </w:p>
    <w:p w14:paraId="25ED2B2E" w14:textId="77777777" w:rsidR="0054727B" w:rsidRDefault="0054727B">
      <w:pPr>
        <w:pStyle w:val="Akapitzlist"/>
        <w:numPr>
          <w:ilvl w:val="0"/>
          <w:numId w:val="33"/>
        </w:numPr>
        <w:spacing w:line="276" w:lineRule="auto"/>
        <w:jc w:val="both"/>
        <w:rPr>
          <w:rFonts w:ascii="Times New Roman" w:hAnsi="Times New Roman" w:cs="Times New Roman"/>
          <w:vanish/>
          <w:sz w:val="22"/>
          <w:szCs w:val="22"/>
        </w:rPr>
      </w:pPr>
    </w:p>
    <w:p w14:paraId="169E55C3" w14:textId="77777777" w:rsidR="0054727B" w:rsidRDefault="0054727B">
      <w:pPr>
        <w:pStyle w:val="Akapitzlist"/>
        <w:numPr>
          <w:ilvl w:val="0"/>
          <w:numId w:val="33"/>
        </w:numPr>
        <w:spacing w:line="276" w:lineRule="auto"/>
        <w:jc w:val="both"/>
        <w:rPr>
          <w:rFonts w:ascii="Times New Roman" w:hAnsi="Times New Roman" w:cs="Times New Roman"/>
          <w:vanish/>
          <w:sz w:val="22"/>
          <w:szCs w:val="22"/>
        </w:rPr>
      </w:pPr>
    </w:p>
    <w:p w14:paraId="534CC958" w14:textId="77777777" w:rsidR="0054727B" w:rsidRDefault="002C3E59">
      <w:pPr>
        <w:pStyle w:val="Akapitzlist"/>
        <w:numPr>
          <w:ilvl w:val="1"/>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nie mogą prowadzić do zmiany treści SWZ,</w:t>
      </w:r>
    </w:p>
    <w:p w14:paraId="43D514F4" w14:textId="77777777" w:rsidR="0054727B" w:rsidRDefault="002C3E59">
      <w:pPr>
        <w:pStyle w:val="Akapitzlist"/>
        <w:numPr>
          <w:ilvl w:val="1"/>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dotyczyć będą wyłącznie tych elementów treści ofert, które podlegają ocenie w ramach kryteriów oceny ofert.</w:t>
      </w:r>
    </w:p>
    <w:p w14:paraId="6091A244" w14:textId="77777777" w:rsidR="0054727B" w:rsidRDefault="0054727B">
      <w:pPr>
        <w:pStyle w:val="Akapitzlist"/>
        <w:spacing w:line="276" w:lineRule="auto"/>
        <w:ind w:left="792"/>
        <w:jc w:val="both"/>
        <w:rPr>
          <w:rFonts w:ascii="Times New Roman" w:hAnsi="Times New Roman" w:cs="Times New Roman"/>
          <w:sz w:val="22"/>
          <w:szCs w:val="22"/>
        </w:rPr>
      </w:pPr>
    </w:p>
    <w:p w14:paraId="4E0AEB6F" w14:textId="77777777" w:rsidR="0054727B" w:rsidRDefault="002C3E59">
      <w:pPr>
        <w:pStyle w:val="Akapitzlist"/>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13F6EE46" w14:textId="77777777" w:rsidR="0054727B" w:rsidRDefault="0054727B">
      <w:pPr>
        <w:pStyle w:val="Akapitzlist"/>
        <w:spacing w:line="276" w:lineRule="auto"/>
        <w:ind w:left="360"/>
        <w:jc w:val="both"/>
        <w:rPr>
          <w:rFonts w:ascii="Times New Roman" w:hAnsi="Times New Roman" w:cs="Times New Roman"/>
          <w:sz w:val="22"/>
          <w:szCs w:val="22"/>
        </w:rPr>
      </w:pPr>
    </w:p>
    <w:p w14:paraId="031FAAF5" w14:textId="77777777" w:rsidR="0054727B" w:rsidRDefault="002C3E59">
      <w:pPr>
        <w:pStyle w:val="Akapitzlist"/>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Po zakończeniu negocjacji Zamawiający poinformuje równocześnie wszystkich Wykonawców, których oferty złożone w odpowiedzi na ogłoszenie o zamówieniu nie zostały odrzucone,</w:t>
      </w:r>
      <w:r>
        <w:rPr>
          <w:rFonts w:ascii="Times New Roman" w:hAnsi="Times New Roman" w:cs="Times New Roman"/>
          <w:sz w:val="22"/>
          <w:szCs w:val="22"/>
        </w:rPr>
        <w:br/>
        <w:t>o zakończeniu negocjacji oraz zaprosi ich do składania ofert dodatkowych wskazując:</w:t>
      </w:r>
    </w:p>
    <w:p w14:paraId="70EE1CF8" w14:textId="77777777" w:rsidR="0054727B" w:rsidRDefault="0054727B">
      <w:pPr>
        <w:pStyle w:val="Akapitzlist"/>
        <w:numPr>
          <w:ilvl w:val="0"/>
          <w:numId w:val="34"/>
        </w:numPr>
        <w:spacing w:line="276" w:lineRule="auto"/>
        <w:jc w:val="both"/>
        <w:rPr>
          <w:rFonts w:ascii="Times New Roman" w:hAnsi="Times New Roman" w:cs="Times New Roman"/>
          <w:vanish/>
          <w:sz w:val="22"/>
          <w:szCs w:val="22"/>
        </w:rPr>
      </w:pPr>
    </w:p>
    <w:p w14:paraId="79DA3720" w14:textId="77777777" w:rsidR="0054727B" w:rsidRDefault="0054727B">
      <w:pPr>
        <w:pStyle w:val="Akapitzlist"/>
        <w:numPr>
          <w:ilvl w:val="0"/>
          <w:numId w:val="34"/>
        </w:numPr>
        <w:spacing w:line="276" w:lineRule="auto"/>
        <w:jc w:val="both"/>
        <w:rPr>
          <w:rFonts w:ascii="Times New Roman" w:hAnsi="Times New Roman" w:cs="Times New Roman"/>
          <w:vanish/>
          <w:sz w:val="22"/>
          <w:szCs w:val="22"/>
        </w:rPr>
      </w:pPr>
    </w:p>
    <w:p w14:paraId="4381C015" w14:textId="77777777" w:rsidR="0054727B" w:rsidRDefault="0054727B">
      <w:pPr>
        <w:pStyle w:val="Akapitzlist"/>
        <w:numPr>
          <w:ilvl w:val="0"/>
          <w:numId w:val="34"/>
        </w:numPr>
        <w:spacing w:line="276" w:lineRule="auto"/>
        <w:jc w:val="both"/>
        <w:rPr>
          <w:rFonts w:ascii="Times New Roman" w:hAnsi="Times New Roman" w:cs="Times New Roman"/>
          <w:vanish/>
          <w:sz w:val="22"/>
          <w:szCs w:val="22"/>
        </w:rPr>
      </w:pPr>
    </w:p>
    <w:p w14:paraId="63B2D066" w14:textId="77777777" w:rsidR="0054727B" w:rsidRDefault="0054727B">
      <w:pPr>
        <w:pStyle w:val="Akapitzlist"/>
        <w:numPr>
          <w:ilvl w:val="0"/>
          <w:numId w:val="34"/>
        </w:numPr>
        <w:spacing w:line="276" w:lineRule="auto"/>
        <w:jc w:val="both"/>
        <w:rPr>
          <w:rFonts w:ascii="Times New Roman" w:hAnsi="Times New Roman" w:cs="Times New Roman"/>
          <w:vanish/>
          <w:sz w:val="22"/>
          <w:szCs w:val="22"/>
        </w:rPr>
      </w:pPr>
    </w:p>
    <w:p w14:paraId="5DF1D309" w14:textId="77777777" w:rsidR="0054727B" w:rsidRDefault="0054727B">
      <w:pPr>
        <w:pStyle w:val="Akapitzlist"/>
        <w:numPr>
          <w:ilvl w:val="0"/>
          <w:numId w:val="34"/>
        </w:numPr>
        <w:spacing w:line="276" w:lineRule="auto"/>
        <w:jc w:val="both"/>
        <w:rPr>
          <w:rFonts w:ascii="Times New Roman" w:hAnsi="Times New Roman" w:cs="Times New Roman"/>
          <w:vanish/>
          <w:sz w:val="22"/>
          <w:szCs w:val="22"/>
        </w:rPr>
      </w:pPr>
    </w:p>
    <w:p w14:paraId="2139F562" w14:textId="77777777" w:rsidR="0054727B" w:rsidRDefault="0054727B">
      <w:pPr>
        <w:pStyle w:val="Akapitzlist"/>
        <w:numPr>
          <w:ilvl w:val="0"/>
          <w:numId w:val="34"/>
        </w:numPr>
        <w:spacing w:line="276" w:lineRule="auto"/>
        <w:jc w:val="both"/>
        <w:rPr>
          <w:rFonts w:ascii="Times New Roman" w:hAnsi="Times New Roman" w:cs="Times New Roman"/>
          <w:vanish/>
          <w:sz w:val="22"/>
          <w:szCs w:val="22"/>
        </w:rPr>
      </w:pPr>
    </w:p>
    <w:p w14:paraId="478786C5" w14:textId="77777777" w:rsidR="0054727B" w:rsidRDefault="0054727B">
      <w:pPr>
        <w:pStyle w:val="Akapitzlist"/>
        <w:numPr>
          <w:ilvl w:val="0"/>
          <w:numId w:val="34"/>
        </w:numPr>
        <w:spacing w:line="276" w:lineRule="auto"/>
        <w:jc w:val="both"/>
        <w:rPr>
          <w:rFonts w:ascii="Times New Roman" w:hAnsi="Times New Roman" w:cs="Times New Roman"/>
          <w:vanish/>
          <w:sz w:val="22"/>
          <w:szCs w:val="22"/>
        </w:rPr>
      </w:pPr>
    </w:p>
    <w:p w14:paraId="354A0910" w14:textId="77777777" w:rsidR="0054727B" w:rsidRDefault="0054727B">
      <w:pPr>
        <w:pStyle w:val="Akapitzlist"/>
        <w:numPr>
          <w:ilvl w:val="0"/>
          <w:numId w:val="34"/>
        </w:numPr>
        <w:spacing w:line="276" w:lineRule="auto"/>
        <w:jc w:val="both"/>
        <w:rPr>
          <w:rFonts w:ascii="Times New Roman" w:hAnsi="Times New Roman" w:cs="Times New Roman"/>
          <w:vanish/>
          <w:sz w:val="22"/>
          <w:szCs w:val="22"/>
        </w:rPr>
      </w:pPr>
    </w:p>
    <w:p w14:paraId="744A67F3" w14:textId="77777777" w:rsidR="0054727B" w:rsidRDefault="0054727B">
      <w:pPr>
        <w:pStyle w:val="Akapitzlist"/>
        <w:numPr>
          <w:ilvl w:val="0"/>
          <w:numId w:val="34"/>
        </w:numPr>
        <w:spacing w:line="276" w:lineRule="auto"/>
        <w:jc w:val="both"/>
        <w:rPr>
          <w:rFonts w:ascii="Times New Roman" w:hAnsi="Times New Roman" w:cs="Times New Roman"/>
          <w:vanish/>
          <w:sz w:val="22"/>
          <w:szCs w:val="22"/>
        </w:rPr>
      </w:pPr>
    </w:p>
    <w:p w14:paraId="6582DDDF" w14:textId="77777777" w:rsidR="0054727B" w:rsidRDefault="002C3E59">
      <w:pPr>
        <w:pStyle w:val="Akapitzlist"/>
        <w:numPr>
          <w:ilvl w:val="1"/>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nazwę oraz adres Zamawiającego, numer telefonu, adres poczty elektronicznej oraz strony </w:t>
      </w:r>
      <w:r>
        <w:rPr>
          <w:rFonts w:ascii="Times New Roman" w:hAnsi="Times New Roman" w:cs="Times New Roman"/>
          <w:sz w:val="22"/>
          <w:szCs w:val="22"/>
        </w:rPr>
        <w:t>internetowej prowadzonego postępowania;</w:t>
      </w:r>
    </w:p>
    <w:p w14:paraId="688692F2" w14:textId="77777777" w:rsidR="0054727B" w:rsidRDefault="002C3E59">
      <w:pPr>
        <w:pStyle w:val="Akapitzlist"/>
        <w:numPr>
          <w:ilvl w:val="1"/>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sposób i termin składania ofert dodatkowych oraz język lub języki, w jakich muszą one być sporządzone, oraz termin otwarcia tych ofert.</w:t>
      </w:r>
    </w:p>
    <w:p w14:paraId="0DC02D14" w14:textId="77777777" w:rsidR="0054727B" w:rsidRDefault="0054727B">
      <w:pPr>
        <w:pStyle w:val="Akapitzlist"/>
        <w:spacing w:line="276" w:lineRule="auto"/>
        <w:ind w:left="792"/>
        <w:jc w:val="both"/>
        <w:rPr>
          <w:rFonts w:ascii="Times New Roman" w:hAnsi="Times New Roman" w:cs="Times New Roman"/>
          <w:sz w:val="22"/>
          <w:szCs w:val="22"/>
        </w:rPr>
      </w:pPr>
    </w:p>
    <w:p w14:paraId="208DFF9B" w14:textId="77777777" w:rsidR="0054727B" w:rsidRDefault="002C3E59">
      <w:pPr>
        <w:pStyle w:val="Akapitzlist"/>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Zamawiający wyznaczy termin na złożenie ofert dodatkowych z uwzględnieniem czasu potrzebnego na przygotowanie tych ofert, z tym że termin ten nie będzie mógł być krótszy niż </w:t>
      </w:r>
      <w:r>
        <w:rPr>
          <w:rFonts w:ascii="Times New Roman" w:hAnsi="Times New Roman" w:cs="Times New Roman"/>
          <w:b/>
          <w:bCs/>
          <w:sz w:val="22"/>
          <w:szCs w:val="22"/>
        </w:rPr>
        <w:t>5 dni</w:t>
      </w:r>
      <w:r>
        <w:rPr>
          <w:rFonts w:ascii="Times New Roman" w:hAnsi="Times New Roman" w:cs="Times New Roman"/>
          <w:sz w:val="22"/>
          <w:szCs w:val="22"/>
        </w:rPr>
        <w:t xml:space="preserve"> od dnia przekazania zaproszenia do składania ofert dodatkowych.</w:t>
      </w:r>
    </w:p>
    <w:p w14:paraId="02939EA6" w14:textId="77777777" w:rsidR="0054727B" w:rsidRDefault="0054727B">
      <w:pPr>
        <w:pStyle w:val="Akapitzlist"/>
        <w:spacing w:line="276" w:lineRule="auto"/>
        <w:ind w:left="360"/>
        <w:jc w:val="both"/>
        <w:rPr>
          <w:rFonts w:ascii="Times New Roman" w:hAnsi="Times New Roman" w:cs="Times New Roman"/>
          <w:sz w:val="22"/>
          <w:szCs w:val="22"/>
        </w:rPr>
      </w:pPr>
    </w:p>
    <w:p w14:paraId="743A08C3" w14:textId="77777777" w:rsidR="0054727B" w:rsidRDefault="002C3E59">
      <w:pPr>
        <w:pStyle w:val="Akapitzlist"/>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Ofertę dodatkową sporządza się wg tych samych zasad, co ofertę składaną w odpowiedzi na ogłoszenie o zamówieniu. Do oferty dodatkowej składanej w odpowiedzi na zaproszenie, o którym </w:t>
      </w:r>
      <w:proofErr w:type="spellStart"/>
      <w:r>
        <w:rPr>
          <w:rFonts w:ascii="Times New Roman" w:hAnsi="Times New Roman" w:cs="Times New Roman"/>
          <w:sz w:val="22"/>
          <w:szCs w:val="22"/>
        </w:rPr>
        <w:t>mowaw</w:t>
      </w:r>
      <w:proofErr w:type="spellEnd"/>
      <w:r>
        <w:rPr>
          <w:rFonts w:ascii="Times New Roman" w:hAnsi="Times New Roman" w:cs="Times New Roman"/>
          <w:sz w:val="22"/>
          <w:szCs w:val="22"/>
        </w:rPr>
        <w:t xml:space="preserve"> pkt 9, zastosowanie mieć będą wszelkie postanowienia SWZ dotyczące oferty, o ile postanowienia niniejszego rozdziału nie stanowią inaczej.  </w:t>
      </w:r>
    </w:p>
    <w:p w14:paraId="716F2576" w14:textId="77777777" w:rsidR="0054727B" w:rsidRDefault="0054727B">
      <w:pPr>
        <w:spacing w:line="276" w:lineRule="auto"/>
        <w:jc w:val="both"/>
        <w:rPr>
          <w:rFonts w:ascii="Times New Roman" w:hAnsi="Times New Roman" w:cs="Times New Roman"/>
          <w:sz w:val="22"/>
          <w:szCs w:val="22"/>
        </w:rPr>
      </w:pPr>
    </w:p>
    <w:p w14:paraId="4FFD241D" w14:textId="77777777" w:rsidR="0054727B" w:rsidRDefault="002C3E59">
      <w:pPr>
        <w:pStyle w:val="Akapitzlist"/>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Oferta dodatkowa nie może być mniej korzystna w żadnym z kryteriów oceny ofert wskazanych</w:t>
      </w:r>
      <w:r>
        <w:rPr>
          <w:rFonts w:ascii="Times New Roman" w:hAnsi="Times New Roman" w:cs="Times New Roman"/>
          <w:sz w:val="22"/>
          <w:szCs w:val="22"/>
        </w:rPr>
        <w:br/>
        <w:t xml:space="preserve">w zaproszeniu do negocjacji niż oferta złożona w odpowiedzi na ogłoszenie o zamówieniu. </w:t>
      </w:r>
    </w:p>
    <w:p w14:paraId="3D5F5D4D" w14:textId="77777777" w:rsidR="0054727B" w:rsidRDefault="0054727B">
      <w:pPr>
        <w:spacing w:line="276" w:lineRule="auto"/>
        <w:jc w:val="both"/>
        <w:rPr>
          <w:rFonts w:ascii="Times New Roman" w:hAnsi="Times New Roman" w:cs="Times New Roman"/>
          <w:sz w:val="22"/>
          <w:szCs w:val="22"/>
        </w:rPr>
      </w:pPr>
    </w:p>
    <w:p w14:paraId="0E8B3AFA" w14:textId="77777777" w:rsidR="0054727B" w:rsidRDefault="002C3E59">
      <w:pPr>
        <w:pStyle w:val="Akapitzlist"/>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0E6240CC" w14:textId="77777777" w:rsidR="0054727B" w:rsidRDefault="0054727B">
      <w:pPr>
        <w:spacing w:line="276" w:lineRule="auto"/>
        <w:jc w:val="both"/>
        <w:rPr>
          <w:rFonts w:ascii="Times New Roman" w:hAnsi="Times New Roman" w:cs="Times New Roman"/>
          <w:sz w:val="22"/>
          <w:szCs w:val="22"/>
        </w:rPr>
      </w:pPr>
    </w:p>
    <w:p w14:paraId="6A5C7985" w14:textId="77777777" w:rsidR="0054727B" w:rsidRDefault="002C3E59">
      <w:pPr>
        <w:pStyle w:val="Akapitzlist"/>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Oferta dodatkowa, która będzie mniej korzystna w którymkolwiek z kryteriów oceny ofert wskazanych w zaproszeniu do negocjacji niż oferta złożona w odpowiedzi na ogłoszenie</w:t>
      </w:r>
      <w:r>
        <w:rPr>
          <w:rFonts w:ascii="Times New Roman" w:hAnsi="Times New Roman" w:cs="Times New Roman"/>
          <w:sz w:val="22"/>
          <w:szCs w:val="22"/>
        </w:rPr>
        <w:br/>
        <w:t>o zamówieniu, podlegać będzie odrzuceniu.</w:t>
      </w:r>
    </w:p>
    <w:p w14:paraId="78AED1FB" w14:textId="77777777" w:rsidR="0054727B" w:rsidRDefault="0054727B">
      <w:pPr>
        <w:spacing w:line="276" w:lineRule="auto"/>
        <w:jc w:val="both"/>
        <w:rPr>
          <w:rFonts w:ascii="Times New Roman" w:hAnsi="Times New Roman" w:cs="Times New Roman"/>
          <w:sz w:val="22"/>
          <w:szCs w:val="22"/>
        </w:rPr>
      </w:pPr>
    </w:p>
    <w:p w14:paraId="65BA9540" w14:textId="77777777" w:rsidR="0054727B" w:rsidRDefault="002C3E59">
      <w:pPr>
        <w:pStyle w:val="Akapitzlist"/>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gdy Zamawiający przeprowadzi negocjacje, dokona wyboru najkorzystniejszej oferty spośród niepodlegających odrzuceniu ofert złożonych w odpowiedzi na ogłoszenie o zamówieniu lub – w zakresie, w jakim zostaną złożone oferty dodatkowe zawierające korzystniejsze propozycje – z uwzględnieniem niepodlegających odrzuceniu ofert dodatkowych.</w:t>
      </w:r>
    </w:p>
    <w:p w14:paraId="41FC96E2" w14:textId="77777777" w:rsidR="0054727B" w:rsidRDefault="0054727B">
      <w:pPr>
        <w:spacing w:line="276" w:lineRule="auto"/>
        <w:jc w:val="both"/>
        <w:rPr>
          <w:rFonts w:ascii="Times New Roman" w:hAnsi="Times New Roman" w:cs="Times New Roman"/>
          <w:sz w:val="22"/>
          <w:szCs w:val="22"/>
        </w:rPr>
      </w:pPr>
    </w:p>
    <w:p w14:paraId="123545C1" w14:textId="77777777" w:rsidR="0054727B" w:rsidRDefault="002C3E59">
      <w:pPr>
        <w:pStyle w:val="Akapitzlist"/>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Za najkorzystniejszą zostanie </w:t>
      </w:r>
      <w:r>
        <w:rPr>
          <w:rFonts w:ascii="Times New Roman" w:hAnsi="Times New Roman" w:cs="Times New Roman"/>
          <w:sz w:val="22"/>
          <w:szCs w:val="22"/>
        </w:rPr>
        <w:t>uznana oferta, która uzyska najwyższą ilość punktów w ramach kryteriów oceny ofert wskazanych w rozdz. XIV SWZ.</w:t>
      </w:r>
    </w:p>
    <w:p w14:paraId="20C1B4F0" w14:textId="77777777" w:rsidR="0054727B" w:rsidRDefault="0054727B">
      <w:pPr>
        <w:spacing w:line="276" w:lineRule="auto"/>
        <w:ind w:left="340" w:hanging="340"/>
        <w:jc w:val="both"/>
        <w:rPr>
          <w:rFonts w:ascii="Times New Roman" w:hAnsi="Times New Roman" w:cs="Times New Roman"/>
          <w:sz w:val="22"/>
          <w:szCs w:val="22"/>
        </w:rPr>
      </w:pPr>
    </w:p>
    <w:p w14:paraId="42471B07" w14:textId="77777777" w:rsidR="0054727B" w:rsidRDefault="0054727B" w:rsidP="00BA6B6A">
      <w:pPr>
        <w:spacing w:line="276" w:lineRule="auto"/>
        <w:jc w:val="both"/>
        <w:rPr>
          <w:rFonts w:ascii="Times New Roman" w:hAnsi="Times New Roman" w:cs="Times New Roman"/>
          <w:sz w:val="22"/>
          <w:szCs w:val="22"/>
        </w:rPr>
      </w:pPr>
    </w:p>
    <w:p w14:paraId="5EABC987" w14:textId="77777777" w:rsidR="00BA6B6A" w:rsidRDefault="00BA6B6A" w:rsidP="00BA6B6A">
      <w:pPr>
        <w:spacing w:line="276" w:lineRule="auto"/>
        <w:jc w:val="both"/>
        <w:rPr>
          <w:rFonts w:ascii="Times New Roman" w:hAnsi="Times New Roman" w:cs="Times New Roman"/>
          <w:sz w:val="22"/>
          <w:szCs w:val="22"/>
        </w:rPr>
      </w:pPr>
    </w:p>
    <w:p w14:paraId="3CE4AC17" w14:textId="77777777" w:rsidR="0054727B" w:rsidRDefault="0054727B">
      <w:pPr>
        <w:spacing w:line="276" w:lineRule="auto"/>
        <w:ind w:left="340" w:hanging="340"/>
        <w:jc w:val="both"/>
        <w:rPr>
          <w:rFonts w:ascii="Times New Roman" w:hAnsi="Times New Roman" w:cs="Times New Roman"/>
          <w:sz w:val="22"/>
          <w:szCs w:val="22"/>
        </w:rPr>
      </w:pPr>
    </w:p>
    <w:p w14:paraId="2BAAD250"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 Informacja o formalnościach, jakie powinny zostać dopełnione po wyborze oferty w celu zawarcia umowy w sprawie zamówienia publicznego</w:t>
      </w:r>
    </w:p>
    <w:p w14:paraId="53530660" w14:textId="77777777" w:rsidR="0054727B" w:rsidRDefault="0054727B">
      <w:pPr>
        <w:spacing w:line="276" w:lineRule="auto"/>
        <w:jc w:val="both"/>
        <w:rPr>
          <w:rFonts w:ascii="Times New Roman" w:hAnsi="Times New Roman" w:cs="Times New Roman"/>
          <w:color w:val="000000"/>
          <w:sz w:val="22"/>
          <w:szCs w:val="22"/>
        </w:rPr>
      </w:pPr>
    </w:p>
    <w:p w14:paraId="33287D5F"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Zamawiający podpisze umowę z Wykonawcą, który przedłoży najkorzystniejszą ofertę. Podpisanie umowy możliwe będzie po uzyskaniu przez Zamawiającego pozwolenia na budowę.</w:t>
      </w:r>
    </w:p>
    <w:p w14:paraId="335E7FF4" w14:textId="77777777" w:rsidR="0054727B" w:rsidRDefault="0054727B">
      <w:pPr>
        <w:spacing w:line="276" w:lineRule="auto"/>
        <w:jc w:val="both"/>
        <w:rPr>
          <w:rFonts w:ascii="Times New Roman" w:hAnsi="Times New Roman" w:cs="Times New Roman"/>
          <w:color w:val="000000"/>
          <w:sz w:val="22"/>
          <w:szCs w:val="22"/>
        </w:rPr>
      </w:pPr>
    </w:p>
    <w:p w14:paraId="4B5F7055"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 xml:space="preserve">Zamawiający niezwłocznie poinformuje wszystkich Wykonawców o wyborze </w:t>
      </w:r>
      <w:r>
        <w:rPr>
          <w:rFonts w:ascii="Times New Roman" w:hAnsi="Times New Roman" w:cs="Times New Roman"/>
          <w:color w:val="000000"/>
          <w:sz w:val="22"/>
          <w:szCs w:val="22"/>
        </w:rPr>
        <w:t>najkorzystniejszej oferty, podając w szczególności:</w:t>
      </w:r>
    </w:p>
    <w:p w14:paraId="27654BAA"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2.1. </w:t>
      </w:r>
      <w:r>
        <w:rPr>
          <w:rFonts w:ascii="Times New Roman" w:hAnsi="Times New Roman" w:cs="Times New Roman"/>
          <w:color w:val="000000"/>
          <w:sz w:val="22"/>
          <w:szCs w:val="22"/>
        </w:rPr>
        <w:tab/>
        <w:t>nazwę albo imię i nazwisko, siedzibę albo miejsce zamieszkania, jeżeli jest miejscem wykonywania działalności Wykonawcy, którego ofertę wybrano, oraz nazwy albo imiona</w:t>
      </w:r>
      <w:r>
        <w:rPr>
          <w:rFonts w:ascii="Times New Roman" w:hAnsi="Times New Roman" w:cs="Times New Roman"/>
          <w:color w:val="000000"/>
          <w:sz w:val="22"/>
          <w:szCs w:val="22"/>
        </w:rPr>
        <w:br/>
        <w:t>i nazwiska, siedziby albo miejsca zamieszkania, jeżeli są miejscami wykonywania działalności Wykonawców, którzy złożyli oferty, a także punktację przyznaną ofertom w każdym kryterium oceny ofert i łączną punktację;</w:t>
      </w:r>
    </w:p>
    <w:p w14:paraId="741489FA"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2.2. </w:t>
      </w:r>
      <w:r>
        <w:rPr>
          <w:rFonts w:ascii="Times New Roman" w:hAnsi="Times New Roman" w:cs="Times New Roman"/>
          <w:color w:val="000000"/>
          <w:sz w:val="22"/>
          <w:szCs w:val="22"/>
        </w:rPr>
        <w:tab/>
        <w:t>informację o Wykonawcach, których oferty zostały odrzucone.</w:t>
      </w:r>
    </w:p>
    <w:p w14:paraId="52FE3820" w14:textId="77777777" w:rsidR="0054727B" w:rsidRDefault="0054727B">
      <w:pPr>
        <w:spacing w:line="276" w:lineRule="auto"/>
        <w:ind w:left="360"/>
        <w:jc w:val="both"/>
        <w:rPr>
          <w:rFonts w:ascii="Times New Roman" w:hAnsi="Times New Roman" w:cs="Times New Roman"/>
          <w:color w:val="000000"/>
          <w:sz w:val="22"/>
          <w:szCs w:val="22"/>
        </w:rPr>
      </w:pPr>
    </w:p>
    <w:p w14:paraId="7DBC0AA6" w14:textId="02BAD360" w:rsidR="0054727B" w:rsidRDefault="002C3E59">
      <w:pPr>
        <w:pStyle w:val="Akapitzlist"/>
        <w:numPr>
          <w:ilvl w:val="0"/>
          <w:numId w:val="35"/>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Zawiadomienie o wyborze najkorzystniejszej oferty zawierać będzie uzasadnienie faktyczne</w:t>
      </w:r>
      <w:r w:rsidR="00BA6B6A">
        <w:rPr>
          <w:rFonts w:ascii="Times New Roman" w:hAnsi="Times New Roman" w:cs="Times New Roman"/>
          <w:color w:val="000000"/>
          <w:sz w:val="22"/>
          <w:szCs w:val="22"/>
        </w:rPr>
        <w:br/>
      </w:r>
      <w:r>
        <w:rPr>
          <w:rFonts w:ascii="Times New Roman" w:hAnsi="Times New Roman" w:cs="Times New Roman"/>
          <w:color w:val="000000"/>
          <w:sz w:val="22"/>
          <w:szCs w:val="22"/>
        </w:rPr>
        <w:t xml:space="preserve">i prawne oraz zamieszczone zostanie na stronie internetowej </w:t>
      </w:r>
      <w:r>
        <w:rPr>
          <w:rFonts w:ascii="Times New Roman" w:hAnsi="Times New Roman" w:cs="Times New Roman"/>
          <w:color w:val="000000"/>
          <w:sz w:val="22"/>
          <w:szCs w:val="22"/>
          <w:highlight w:val="white"/>
        </w:rPr>
        <w:t>prowadzonego postępowania,</w:t>
      </w:r>
      <w:r>
        <w:rPr>
          <w:rFonts w:ascii="Times New Roman" w:hAnsi="Times New Roman" w:cs="Times New Roman"/>
          <w:color w:val="000000"/>
          <w:sz w:val="22"/>
          <w:szCs w:val="22"/>
          <w:highlight w:val="white"/>
        </w:rPr>
        <w:br/>
        <w:t xml:space="preserve">tj. </w:t>
      </w:r>
      <w:hyperlink r:id="rId26" w:history="1">
        <w:r>
          <w:rPr>
            <w:rStyle w:val="Hipercze"/>
            <w:rFonts w:ascii="Times New Roman" w:hAnsi="Times New Roman" w:cs="Times New Roman"/>
            <w:sz w:val="22"/>
            <w:szCs w:val="22"/>
          </w:rPr>
          <w:t>https://platformazakupowa.pl/pn/nowystaw/proceedings</w:t>
        </w:r>
      </w:hyperlink>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Informacja zamieszczona na stronie internetowej zawierać będzie informacje o których mowa w pkt. 2 </w:t>
      </w:r>
      <w:proofErr w:type="spellStart"/>
      <w:r>
        <w:rPr>
          <w:rFonts w:ascii="Times New Roman" w:hAnsi="Times New Roman" w:cs="Times New Roman"/>
          <w:color w:val="000000"/>
          <w:sz w:val="22"/>
          <w:szCs w:val="22"/>
        </w:rPr>
        <w:t>ppkt</w:t>
      </w:r>
      <w:proofErr w:type="spellEnd"/>
      <w:r>
        <w:rPr>
          <w:rFonts w:ascii="Times New Roman" w:hAnsi="Times New Roman" w:cs="Times New Roman"/>
          <w:color w:val="000000"/>
          <w:sz w:val="22"/>
          <w:szCs w:val="22"/>
        </w:rPr>
        <w:t>. 2.1.</w:t>
      </w:r>
    </w:p>
    <w:p w14:paraId="31F17924" w14:textId="77777777" w:rsidR="0054727B" w:rsidRDefault="0054727B">
      <w:pPr>
        <w:pStyle w:val="Akapitzlist"/>
        <w:spacing w:line="276" w:lineRule="auto"/>
        <w:ind w:left="360"/>
        <w:jc w:val="both"/>
        <w:rPr>
          <w:rFonts w:ascii="Times New Roman" w:hAnsi="Times New Roman" w:cs="Times New Roman"/>
          <w:color w:val="000000"/>
          <w:sz w:val="22"/>
          <w:szCs w:val="22"/>
          <w:u w:val="single"/>
        </w:rPr>
      </w:pPr>
    </w:p>
    <w:p w14:paraId="17C13737" w14:textId="77777777" w:rsidR="0054727B" w:rsidRDefault="002C3E59">
      <w:pPr>
        <w:pStyle w:val="Akapitzlist"/>
        <w:numPr>
          <w:ilvl w:val="0"/>
          <w:numId w:val="35"/>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O unieważnieniu postępowania o udzielenie zamówienia publicznego Zamawiający zawiadomi równocześnie wszystkich Wykonawców, którzy złożyli oferty podając uzasadnienie faktyczne</w:t>
      </w:r>
      <w:r>
        <w:rPr>
          <w:rFonts w:ascii="Times New Roman" w:hAnsi="Times New Roman" w:cs="Times New Roman"/>
          <w:color w:val="000000"/>
          <w:sz w:val="22"/>
          <w:szCs w:val="22"/>
        </w:rPr>
        <w:br/>
        <w:t xml:space="preserve">i prawne. Informacja o unieważnieniu postępowania zamieszczona zostanie również </w:t>
      </w:r>
      <w:r>
        <w:rPr>
          <w:rFonts w:ascii="Times New Roman" w:hAnsi="Times New Roman" w:cs="Times New Roman"/>
          <w:color w:val="000000"/>
          <w:sz w:val="22"/>
          <w:szCs w:val="22"/>
          <w:highlight w:val="white"/>
        </w:rPr>
        <w:t>na stronie internetowej prowadzonego postępowania, tj.</w:t>
      </w:r>
    </w:p>
    <w:p w14:paraId="6A700A5A" w14:textId="77777777" w:rsidR="0054727B" w:rsidRDefault="002C3E59">
      <w:pPr>
        <w:spacing w:line="276" w:lineRule="auto"/>
        <w:ind w:firstLine="360"/>
        <w:jc w:val="both"/>
        <w:rPr>
          <w:rFonts w:ascii="Times New Roman" w:hAnsi="Times New Roman" w:cs="Times New Roman"/>
          <w:color w:val="000000"/>
          <w:sz w:val="22"/>
          <w:szCs w:val="22"/>
          <w:u w:val="single"/>
        </w:rPr>
      </w:pPr>
      <w:hyperlink r:id="rId27" w:history="1">
        <w:r>
          <w:rPr>
            <w:rStyle w:val="Hipercze"/>
            <w:rFonts w:ascii="Times New Roman" w:hAnsi="Times New Roman" w:cs="Times New Roman"/>
            <w:sz w:val="22"/>
            <w:szCs w:val="22"/>
          </w:rPr>
          <w:t>https://platformazakupowa.pl/pn/nowystaw/proceedings</w:t>
        </w:r>
      </w:hyperlink>
      <w:r>
        <w:rPr>
          <w:rFonts w:ascii="Times New Roman" w:hAnsi="Times New Roman" w:cs="Times New Roman"/>
          <w:sz w:val="22"/>
          <w:szCs w:val="22"/>
        </w:rPr>
        <w:t>.</w:t>
      </w:r>
    </w:p>
    <w:p w14:paraId="674A0293" w14:textId="77777777" w:rsidR="0054727B" w:rsidRDefault="0054727B">
      <w:pPr>
        <w:pStyle w:val="Akapitzlist"/>
        <w:rPr>
          <w:rFonts w:ascii="Times New Roman" w:hAnsi="Times New Roman" w:cs="Times New Roman"/>
          <w:color w:val="000000"/>
          <w:sz w:val="22"/>
          <w:szCs w:val="22"/>
        </w:rPr>
      </w:pPr>
    </w:p>
    <w:p w14:paraId="1D51A01D" w14:textId="77777777" w:rsidR="0054727B" w:rsidRDefault="002C3E59">
      <w:pPr>
        <w:pStyle w:val="Akapitzlist"/>
        <w:numPr>
          <w:ilvl w:val="0"/>
          <w:numId w:val="35"/>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W przypadku unieważnienia postępowania o udzielenie zamówienia Z</w:t>
      </w:r>
      <w:r>
        <w:rPr>
          <w:rStyle w:val="Uwydatnienie"/>
          <w:rFonts w:ascii="Times New Roman" w:hAnsi="Times New Roman" w:cs="Times New Roman"/>
          <w:i w:val="0"/>
          <w:iCs w:val="0"/>
          <w:color w:val="000000"/>
          <w:sz w:val="22"/>
          <w:szCs w:val="22"/>
        </w:rPr>
        <w:t>amawiający</w:t>
      </w:r>
      <w:r>
        <w:rPr>
          <w:rFonts w:ascii="Times New Roman" w:hAnsi="Times New Roman" w:cs="Times New Roman"/>
          <w:color w:val="000000"/>
          <w:sz w:val="22"/>
          <w:szCs w:val="22"/>
        </w:rPr>
        <w:t xml:space="preserve"> niezwłocznie zawiadamia W</w:t>
      </w:r>
      <w:r>
        <w:rPr>
          <w:rStyle w:val="Uwydatnienie"/>
          <w:rFonts w:ascii="Times New Roman" w:hAnsi="Times New Roman" w:cs="Times New Roman"/>
          <w:i w:val="0"/>
          <w:iCs w:val="0"/>
          <w:color w:val="000000"/>
          <w:sz w:val="22"/>
          <w:szCs w:val="22"/>
        </w:rPr>
        <w:t>ykonawców</w:t>
      </w:r>
      <w:r>
        <w:rPr>
          <w:rFonts w:ascii="Times New Roman" w:hAnsi="Times New Roman" w:cs="Times New Roman"/>
          <w:color w:val="000000"/>
          <w:sz w:val="22"/>
          <w:szCs w:val="22"/>
        </w:rPr>
        <w:t>, którzy ubiegali się o udzielenie zamówienia w tym postępowaniu,</w:t>
      </w:r>
      <w:r>
        <w:rPr>
          <w:rFonts w:ascii="Times New Roman" w:hAnsi="Times New Roman" w:cs="Times New Roman"/>
          <w:color w:val="000000"/>
          <w:sz w:val="22"/>
          <w:szCs w:val="22"/>
        </w:rPr>
        <w:br/>
        <w:t xml:space="preserve">o wszczęciu kolejnego postępowania, które dotyczy tego samego przedmiotu zamówienia lub obejmuje ten sam przedmiot zamówienia. </w:t>
      </w:r>
    </w:p>
    <w:p w14:paraId="5F7842CA" w14:textId="77777777" w:rsidR="0054727B" w:rsidRDefault="0054727B">
      <w:pPr>
        <w:pStyle w:val="Akapitzlist"/>
        <w:rPr>
          <w:rFonts w:ascii="Times New Roman" w:hAnsi="Times New Roman" w:cs="Times New Roman"/>
          <w:color w:val="000000"/>
          <w:sz w:val="22"/>
          <w:szCs w:val="22"/>
        </w:rPr>
      </w:pPr>
    </w:p>
    <w:p w14:paraId="23A71973" w14:textId="77777777" w:rsidR="0054727B" w:rsidRDefault="002C3E59">
      <w:pPr>
        <w:pStyle w:val="Akapitzlist"/>
        <w:numPr>
          <w:ilvl w:val="0"/>
          <w:numId w:val="35"/>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Umowa zostanie zawarta w formie pisemnej w terminie nie krótszym niż:</w:t>
      </w:r>
    </w:p>
    <w:p w14:paraId="5C8810FD" w14:textId="77777777" w:rsidR="0054727B" w:rsidRDefault="002C3E59">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6.1.</w:t>
      </w:r>
      <w:r>
        <w:rPr>
          <w:rFonts w:ascii="Times New Roman" w:hAnsi="Times New Roman" w:cs="Times New Roman"/>
          <w:color w:val="000000"/>
          <w:sz w:val="22"/>
          <w:szCs w:val="22"/>
        </w:rPr>
        <w:tab/>
      </w:r>
      <w:r>
        <w:rPr>
          <w:rFonts w:ascii="Times New Roman" w:hAnsi="Times New Roman" w:cs="Times New Roman"/>
          <w:b/>
          <w:bCs/>
          <w:color w:val="000000"/>
          <w:sz w:val="22"/>
          <w:szCs w:val="22"/>
        </w:rPr>
        <w:t>5 dni</w:t>
      </w:r>
      <w:r>
        <w:rPr>
          <w:rFonts w:ascii="Times New Roman" w:hAnsi="Times New Roman" w:cs="Times New Roman"/>
          <w:color w:val="000000"/>
          <w:sz w:val="22"/>
          <w:szCs w:val="22"/>
        </w:rPr>
        <w:t xml:space="preserve"> od dnia przesłania zawiadomienia o wyborze </w:t>
      </w:r>
      <w:r>
        <w:rPr>
          <w:rStyle w:val="Uwydatnienie"/>
          <w:rFonts w:ascii="Times New Roman" w:hAnsi="Times New Roman" w:cs="Times New Roman"/>
          <w:i w:val="0"/>
          <w:iCs w:val="0"/>
          <w:color w:val="000000"/>
          <w:sz w:val="22"/>
          <w:szCs w:val="22"/>
        </w:rPr>
        <w:t>najkorzystniejszej oferty</w:t>
      </w:r>
      <w:r>
        <w:rPr>
          <w:rFonts w:ascii="Times New Roman" w:hAnsi="Times New Roman" w:cs="Times New Roman"/>
          <w:color w:val="000000"/>
          <w:sz w:val="22"/>
          <w:szCs w:val="22"/>
        </w:rPr>
        <w:t>, jeżeli zawiadomienie to zostało przesłane przy użyciu środków komunikacji elektronicznej, lub</w:t>
      </w:r>
    </w:p>
    <w:p w14:paraId="6B00AD4C" w14:textId="77777777" w:rsidR="0054727B" w:rsidRDefault="002C3E59">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6.2.</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bCs/>
          <w:color w:val="000000"/>
          <w:sz w:val="22"/>
          <w:szCs w:val="22"/>
        </w:rPr>
        <w:t>10 dni</w:t>
      </w:r>
      <w:r>
        <w:rPr>
          <w:rFonts w:ascii="Times New Roman" w:hAnsi="Times New Roman" w:cs="Times New Roman"/>
          <w:color w:val="000000"/>
          <w:sz w:val="22"/>
          <w:szCs w:val="22"/>
        </w:rPr>
        <w:t xml:space="preserve"> od dnia przesłania zawiadomienia o wyborze najkorzystniejszej oferty, jeżeli zostało ono przesłane w inny sposób niż określono w </w:t>
      </w:r>
      <w:proofErr w:type="spellStart"/>
      <w:r>
        <w:rPr>
          <w:rFonts w:ascii="Times New Roman" w:hAnsi="Times New Roman" w:cs="Times New Roman"/>
          <w:color w:val="000000"/>
          <w:sz w:val="22"/>
          <w:szCs w:val="22"/>
        </w:rPr>
        <w:t>ppkt</w:t>
      </w:r>
      <w:proofErr w:type="spellEnd"/>
      <w:r>
        <w:rPr>
          <w:rFonts w:ascii="Times New Roman" w:hAnsi="Times New Roman" w:cs="Times New Roman"/>
          <w:color w:val="000000"/>
          <w:sz w:val="22"/>
          <w:szCs w:val="22"/>
        </w:rPr>
        <w:t>. 6.1,</w:t>
      </w:r>
    </w:p>
    <w:p w14:paraId="14053253" w14:textId="77777777" w:rsidR="0054727B" w:rsidRDefault="002C3E59">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6.3.</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w przypadku gdy, w postępowaniu złożona została tylko jedna oferta możliwe jest zawarcie umowy przed upływem </w:t>
      </w:r>
      <w:proofErr w:type="spellStart"/>
      <w:r>
        <w:rPr>
          <w:rFonts w:ascii="Times New Roman" w:hAnsi="Times New Roman" w:cs="Times New Roman"/>
          <w:color w:val="000000"/>
          <w:sz w:val="22"/>
          <w:szCs w:val="22"/>
        </w:rPr>
        <w:t>ww</w:t>
      </w:r>
      <w:proofErr w:type="spellEnd"/>
      <w:r>
        <w:rPr>
          <w:rFonts w:ascii="Times New Roman" w:hAnsi="Times New Roman" w:cs="Times New Roman"/>
          <w:color w:val="000000"/>
          <w:sz w:val="22"/>
          <w:szCs w:val="22"/>
        </w:rPr>
        <w:t xml:space="preserve"> terminów.</w:t>
      </w:r>
    </w:p>
    <w:p w14:paraId="26685B6B" w14:textId="77777777" w:rsidR="0054727B" w:rsidRDefault="0054727B">
      <w:pPr>
        <w:tabs>
          <w:tab w:val="left" w:pos="720"/>
        </w:tabs>
        <w:spacing w:line="276" w:lineRule="auto"/>
        <w:ind w:left="360"/>
        <w:jc w:val="both"/>
        <w:rPr>
          <w:rFonts w:ascii="Times New Roman" w:hAnsi="Times New Roman" w:cs="Times New Roman"/>
          <w:color w:val="000000"/>
          <w:sz w:val="22"/>
          <w:szCs w:val="22"/>
        </w:rPr>
      </w:pPr>
    </w:p>
    <w:p w14:paraId="0C87D35E"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7. </w:t>
      </w:r>
      <w:r>
        <w:rPr>
          <w:rFonts w:ascii="Times New Roman" w:hAnsi="Times New Roman" w:cs="Times New Roman"/>
          <w:color w:val="000000"/>
          <w:sz w:val="22"/>
          <w:szCs w:val="22"/>
        </w:rPr>
        <w:tab/>
        <w:t>O miejscu i terminie podpisania umowy Zamawiający powiadomi wybranego Wykonawcę.</w:t>
      </w:r>
    </w:p>
    <w:p w14:paraId="51C4792A" w14:textId="77777777" w:rsidR="0054727B" w:rsidRDefault="0054727B">
      <w:pPr>
        <w:spacing w:line="276" w:lineRule="auto"/>
        <w:jc w:val="both"/>
        <w:rPr>
          <w:rFonts w:ascii="Times New Roman" w:hAnsi="Times New Roman" w:cs="Times New Roman"/>
          <w:color w:val="000000"/>
          <w:sz w:val="22"/>
          <w:szCs w:val="22"/>
        </w:rPr>
      </w:pPr>
    </w:p>
    <w:p w14:paraId="79692D0D"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8.</w:t>
      </w:r>
      <w:r>
        <w:rPr>
          <w:rFonts w:ascii="Times New Roman" w:hAnsi="Times New Roman" w:cs="Times New Roman"/>
          <w:color w:val="000000"/>
          <w:sz w:val="22"/>
          <w:szCs w:val="22"/>
        </w:rPr>
        <w:tab/>
        <w:t xml:space="preserve">W przypadku, gdy okaże się, że Wykonawca, którego oferta została wybrana jako najkorzystniejsza będzie uchylał się od zawarcia umowy w sprawie zamówienia publicznego lub nie wnosi </w:t>
      </w:r>
      <w:r>
        <w:rPr>
          <w:rFonts w:ascii="Times New Roman" w:hAnsi="Times New Roman" w:cs="Times New Roman"/>
          <w:color w:val="000000"/>
          <w:sz w:val="22"/>
          <w:szCs w:val="22"/>
        </w:rPr>
        <w:lastRenderedPageBreak/>
        <w:t xml:space="preserve">wymaganego zabezpieczenia należytego wykonania umowy, Zamawiający może </w:t>
      </w:r>
      <w:r>
        <w:rPr>
          <w:rFonts w:ascii="Times New Roman" w:hAnsi="Times New Roman" w:cs="Times New Roman"/>
          <w:color w:val="000000"/>
          <w:sz w:val="22"/>
          <w:szCs w:val="22"/>
          <w:highlight w:val="white"/>
        </w:rPr>
        <w:t xml:space="preserve">dokonać ponownego badania i oceny </w:t>
      </w:r>
      <w:r>
        <w:rPr>
          <w:rStyle w:val="Uwydatnienie"/>
          <w:rFonts w:ascii="Times New Roman" w:hAnsi="Times New Roman" w:cs="Times New Roman"/>
          <w:i w:val="0"/>
          <w:iCs w:val="0"/>
          <w:color w:val="000000"/>
          <w:sz w:val="22"/>
          <w:szCs w:val="22"/>
          <w:highlight w:val="white"/>
        </w:rPr>
        <w:t>ofert</w:t>
      </w:r>
      <w:r>
        <w:rPr>
          <w:rFonts w:ascii="Times New Roman" w:hAnsi="Times New Roman" w:cs="Times New Roman"/>
          <w:color w:val="000000"/>
          <w:sz w:val="22"/>
          <w:szCs w:val="22"/>
          <w:highlight w:val="white"/>
        </w:rPr>
        <w:t xml:space="preserve"> spośród </w:t>
      </w:r>
      <w:r>
        <w:rPr>
          <w:rStyle w:val="Uwydatnienie"/>
          <w:rFonts w:ascii="Times New Roman" w:hAnsi="Times New Roman" w:cs="Times New Roman"/>
          <w:i w:val="0"/>
          <w:iCs w:val="0"/>
          <w:color w:val="000000"/>
          <w:sz w:val="22"/>
          <w:szCs w:val="22"/>
          <w:highlight w:val="white"/>
        </w:rPr>
        <w:t>ofert</w:t>
      </w:r>
      <w:r>
        <w:rPr>
          <w:rFonts w:ascii="Times New Roman" w:hAnsi="Times New Roman" w:cs="Times New Roman"/>
          <w:color w:val="000000"/>
          <w:sz w:val="22"/>
          <w:szCs w:val="22"/>
          <w:highlight w:val="white"/>
        </w:rPr>
        <w:t xml:space="preserve"> pozostałych w postępowaniu W</w:t>
      </w:r>
      <w:r>
        <w:rPr>
          <w:rStyle w:val="Uwydatnienie"/>
          <w:rFonts w:ascii="Times New Roman" w:hAnsi="Times New Roman" w:cs="Times New Roman"/>
          <w:i w:val="0"/>
          <w:iCs w:val="0"/>
          <w:color w:val="000000"/>
          <w:sz w:val="22"/>
          <w:szCs w:val="22"/>
          <w:highlight w:val="white"/>
        </w:rPr>
        <w:t>ykonawców</w:t>
      </w:r>
      <w:r>
        <w:rPr>
          <w:rFonts w:ascii="Times New Roman" w:hAnsi="Times New Roman" w:cs="Times New Roman"/>
          <w:color w:val="000000"/>
          <w:sz w:val="22"/>
          <w:szCs w:val="22"/>
          <w:highlight w:val="white"/>
        </w:rPr>
        <w:t xml:space="preserve"> oraz wybrać </w:t>
      </w:r>
      <w:r>
        <w:rPr>
          <w:rStyle w:val="Uwydatnienie"/>
          <w:rFonts w:ascii="Times New Roman" w:hAnsi="Times New Roman" w:cs="Times New Roman"/>
          <w:i w:val="0"/>
          <w:iCs w:val="0"/>
          <w:color w:val="000000"/>
          <w:sz w:val="22"/>
          <w:szCs w:val="22"/>
          <w:highlight w:val="white"/>
        </w:rPr>
        <w:t>najkorzystniejszą ofertę</w:t>
      </w:r>
      <w:r>
        <w:rPr>
          <w:rFonts w:ascii="Times New Roman" w:hAnsi="Times New Roman" w:cs="Times New Roman"/>
          <w:color w:val="000000"/>
          <w:sz w:val="22"/>
          <w:szCs w:val="22"/>
          <w:highlight w:val="white"/>
        </w:rPr>
        <w:t xml:space="preserve"> albo unieważnić postępowanie.</w:t>
      </w:r>
    </w:p>
    <w:p w14:paraId="52F24209" w14:textId="77777777" w:rsidR="0054727B" w:rsidRDefault="0054727B">
      <w:pPr>
        <w:spacing w:line="276" w:lineRule="auto"/>
        <w:ind w:left="340" w:hanging="340"/>
        <w:jc w:val="both"/>
        <w:rPr>
          <w:rFonts w:ascii="Times New Roman" w:hAnsi="Times New Roman" w:cs="Times New Roman"/>
          <w:sz w:val="22"/>
          <w:szCs w:val="22"/>
        </w:rPr>
      </w:pPr>
    </w:p>
    <w:p w14:paraId="32DC25EB"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rPr>
        <w:t xml:space="preserve">9. </w:t>
      </w:r>
      <w:r>
        <w:rPr>
          <w:rFonts w:ascii="Times New Roman" w:eastAsia="Times New Roman" w:hAnsi="Times New Roman" w:cs="Times New Roman"/>
          <w:color w:val="000000"/>
          <w:sz w:val="22"/>
          <w:szCs w:val="22"/>
          <w:lang w:eastAsia="pl-PL"/>
        </w:rPr>
        <w:tab/>
        <w:t>Jeżeli zostanie wybrana oferta Wykonawców wspólnie ubiegających się o udzielenie zamówienia, Wykonawca, przed podpisaniem umowy zobowiązany będzie do złożenia kopii umowy regulującej współpracę tych Wykonawców.</w:t>
      </w:r>
    </w:p>
    <w:p w14:paraId="42A76942" w14:textId="77777777" w:rsidR="0054727B" w:rsidRDefault="0054727B">
      <w:pPr>
        <w:spacing w:line="276" w:lineRule="auto"/>
        <w:ind w:left="340" w:hanging="340"/>
        <w:jc w:val="both"/>
        <w:rPr>
          <w:rFonts w:ascii="Times New Roman" w:eastAsia="Times New Roman" w:hAnsi="Times New Roman" w:cs="Times New Roman"/>
          <w:color w:val="000000"/>
          <w:sz w:val="22"/>
          <w:szCs w:val="22"/>
          <w:lang w:eastAsia="pl-PL"/>
        </w:rPr>
      </w:pPr>
    </w:p>
    <w:p w14:paraId="2B7DEE5B"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 xml:space="preserve">10. Wyłoniony Wykonawca, przed wyznaczonym terminem podpisania umowy zobowiązany będzie dostarczyć kosztorys ofertowy w wersji uproszczonej, który stanowił podstawę wyliczenia ceny oferowanej - ceny ryczałtowej. Kosztorys ofertowy ma charakter pomocniczy i należy przedłożyć w celu rozliczenia przyszłych robót </w:t>
      </w:r>
      <w:r>
        <w:rPr>
          <w:rStyle w:val="Odwoaniedokomentarza1"/>
          <w:rFonts w:ascii="Times New Roman" w:eastAsia="Times New Roman" w:hAnsi="Times New Roman" w:cs="Times New Roman"/>
          <w:color w:val="000000"/>
          <w:sz w:val="22"/>
          <w:szCs w:val="22"/>
          <w:lang w:eastAsia="pl-PL" w:bidi="ar-SA"/>
        </w:rPr>
        <w:t>dodatkowych</w:t>
      </w:r>
      <w:r>
        <w:rPr>
          <w:rFonts w:ascii="Times New Roman" w:eastAsia="Times New Roman" w:hAnsi="Times New Roman" w:cs="Times New Roman"/>
          <w:color w:val="000000"/>
          <w:sz w:val="22"/>
          <w:szCs w:val="22"/>
          <w:lang w:eastAsia="pl-PL" w:bidi="ar-SA"/>
        </w:rPr>
        <w:t>, które będą wycenione jako suma iloczynów faktycznie wykonanych ilości robót  i cen jednostkowych, określonych w kosztorysie.</w:t>
      </w:r>
    </w:p>
    <w:p w14:paraId="192DE9AF" w14:textId="77777777" w:rsidR="0054727B" w:rsidRDefault="0054727B">
      <w:pPr>
        <w:widowControl/>
        <w:suppressAutoHyphens w:val="0"/>
        <w:autoSpaceDE w:val="0"/>
        <w:spacing w:line="276" w:lineRule="auto"/>
        <w:ind w:left="340" w:hanging="340"/>
        <w:jc w:val="both"/>
        <w:rPr>
          <w:rFonts w:ascii="Times New Roman" w:hAnsi="Times New Roman" w:cs="Times New Roman"/>
          <w:sz w:val="22"/>
          <w:szCs w:val="22"/>
        </w:rPr>
      </w:pPr>
    </w:p>
    <w:p w14:paraId="116AA323" w14:textId="77777777" w:rsidR="0054727B" w:rsidRDefault="002C3E59">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bidi="ar-SA"/>
        </w:rPr>
        <w:t>11.</w:t>
      </w:r>
      <w:r>
        <w:rPr>
          <w:rFonts w:ascii="Times New Roman" w:eastAsia="Times New Roman" w:hAnsi="Times New Roman" w:cs="Times New Roman"/>
          <w:color w:val="000000"/>
          <w:sz w:val="22"/>
          <w:szCs w:val="22"/>
          <w:lang w:eastAsia="pl-PL" w:bidi="ar-SA"/>
        </w:rPr>
        <w:tab/>
        <w:t>Przed podpisaniem umowy Wykonawca zobowiązany będzie do wniesienia zabezpieczenia należytego wykonania umowy.</w:t>
      </w:r>
    </w:p>
    <w:p w14:paraId="430130E9" w14:textId="77777777" w:rsidR="0054727B" w:rsidRDefault="0054727B">
      <w:pPr>
        <w:widowControl/>
        <w:suppressAutoHyphens w:val="0"/>
        <w:autoSpaceDE w:val="0"/>
        <w:spacing w:line="276" w:lineRule="auto"/>
        <w:ind w:left="720" w:hanging="360"/>
        <w:jc w:val="both"/>
        <w:rPr>
          <w:rFonts w:ascii="Times New Roman" w:hAnsi="Times New Roman" w:cs="Times New Roman"/>
          <w:color w:val="000000"/>
          <w:sz w:val="22"/>
          <w:szCs w:val="22"/>
        </w:rPr>
      </w:pPr>
    </w:p>
    <w:p w14:paraId="1FBE2128" w14:textId="77777777" w:rsidR="0054727B" w:rsidRDefault="0054727B">
      <w:pPr>
        <w:widowControl/>
        <w:suppressAutoHyphens w:val="0"/>
        <w:autoSpaceDE w:val="0"/>
        <w:spacing w:line="276" w:lineRule="auto"/>
        <w:ind w:left="720" w:hanging="360"/>
        <w:jc w:val="both"/>
        <w:rPr>
          <w:rFonts w:ascii="Times New Roman" w:hAnsi="Times New Roman" w:cs="Times New Roman"/>
          <w:color w:val="000000"/>
          <w:sz w:val="22"/>
          <w:szCs w:val="22"/>
        </w:rPr>
      </w:pPr>
    </w:p>
    <w:p w14:paraId="5C0AAC15"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XVI. Wymagania dotyczące zabezpieczenia należytego wykonania umowy</w:t>
      </w:r>
    </w:p>
    <w:p w14:paraId="20789672" w14:textId="77777777" w:rsidR="0054727B" w:rsidRDefault="0054727B">
      <w:pPr>
        <w:spacing w:line="276" w:lineRule="auto"/>
        <w:jc w:val="both"/>
        <w:rPr>
          <w:rFonts w:ascii="Times New Roman" w:hAnsi="Times New Roman" w:cs="Times New Roman"/>
          <w:b/>
          <w:color w:val="000000"/>
          <w:sz w:val="22"/>
          <w:szCs w:val="22"/>
        </w:rPr>
      </w:pPr>
    </w:p>
    <w:p w14:paraId="4D304DB5"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Zamawiający przewiduje wniesienie zabezpieczenia należytego wykonania umowy, które służyć będzie pokryciu roszczeń z tytułu niewykonania lub nienależytego wykonania umowy.</w:t>
      </w:r>
    </w:p>
    <w:p w14:paraId="5121FEBB" w14:textId="77777777" w:rsidR="0054727B" w:rsidRDefault="0054727B">
      <w:pPr>
        <w:spacing w:line="276" w:lineRule="auto"/>
        <w:jc w:val="both"/>
        <w:rPr>
          <w:rFonts w:ascii="Times New Roman" w:hAnsi="Times New Roman" w:cs="Times New Roman"/>
          <w:color w:val="000000"/>
          <w:sz w:val="22"/>
          <w:szCs w:val="22"/>
        </w:rPr>
      </w:pPr>
    </w:p>
    <w:p w14:paraId="20362DF1"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 xml:space="preserve">Od Wykonawcy, którego oferta zostanie uznana jako najkorzystniejsza wymagane będzie wniesienie, w określonym terminie, przed podpisaniem umowy zabezpieczenia należytego wykonania umowy w wysokości: </w:t>
      </w:r>
      <w:r>
        <w:rPr>
          <w:rFonts w:ascii="Times New Roman" w:hAnsi="Times New Roman" w:cs="Times New Roman"/>
          <w:b/>
          <w:bCs/>
          <w:color w:val="000000"/>
          <w:sz w:val="22"/>
          <w:szCs w:val="22"/>
        </w:rPr>
        <w:t>3% ceny całkowitej podanej w ofercie</w:t>
      </w:r>
      <w:r>
        <w:rPr>
          <w:rFonts w:ascii="Times New Roman" w:hAnsi="Times New Roman" w:cs="Times New Roman"/>
          <w:color w:val="000000"/>
          <w:sz w:val="22"/>
          <w:szCs w:val="22"/>
        </w:rPr>
        <w:t>, przedstawionej przez Wykonawcę.</w:t>
      </w:r>
    </w:p>
    <w:p w14:paraId="598D4081" w14:textId="77777777" w:rsidR="0054727B" w:rsidRDefault="0054727B">
      <w:pPr>
        <w:spacing w:line="276" w:lineRule="auto"/>
        <w:jc w:val="both"/>
        <w:rPr>
          <w:rFonts w:ascii="Times New Roman" w:hAnsi="Times New Roman" w:cs="Times New Roman"/>
          <w:color w:val="000000"/>
          <w:sz w:val="22"/>
          <w:szCs w:val="22"/>
        </w:rPr>
      </w:pPr>
    </w:p>
    <w:p w14:paraId="1AF0796B"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Zabezpieczenie należytego wykonania umowy wnoszone jest w jednej lub kilku następujących formach:</w:t>
      </w:r>
    </w:p>
    <w:p w14:paraId="166ECE92" w14:textId="77777777" w:rsidR="0054727B" w:rsidRDefault="0054727B">
      <w:pPr>
        <w:pStyle w:val="Akapitzlist"/>
        <w:numPr>
          <w:ilvl w:val="0"/>
          <w:numId w:val="36"/>
        </w:numPr>
        <w:spacing w:line="276" w:lineRule="auto"/>
        <w:jc w:val="both"/>
        <w:rPr>
          <w:rFonts w:ascii="Times New Roman" w:hAnsi="Times New Roman" w:cs="Times New Roman"/>
          <w:vanish/>
          <w:color w:val="000000"/>
          <w:sz w:val="22"/>
          <w:szCs w:val="22"/>
        </w:rPr>
      </w:pPr>
    </w:p>
    <w:p w14:paraId="33F78291" w14:textId="77777777" w:rsidR="0054727B" w:rsidRDefault="0054727B">
      <w:pPr>
        <w:pStyle w:val="Akapitzlist"/>
        <w:numPr>
          <w:ilvl w:val="0"/>
          <w:numId w:val="36"/>
        </w:numPr>
        <w:spacing w:line="276" w:lineRule="auto"/>
        <w:jc w:val="both"/>
        <w:rPr>
          <w:rFonts w:ascii="Times New Roman" w:hAnsi="Times New Roman" w:cs="Times New Roman"/>
          <w:vanish/>
          <w:color w:val="000000"/>
          <w:sz w:val="22"/>
          <w:szCs w:val="22"/>
        </w:rPr>
      </w:pPr>
    </w:p>
    <w:p w14:paraId="3958D21D" w14:textId="77777777" w:rsidR="0054727B" w:rsidRDefault="0054727B">
      <w:pPr>
        <w:pStyle w:val="Akapitzlist"/>
        <w:numPr>
          <w:ilvl w:val="0"/>
          <w:numId w:val="36"/>
        </w:numPr>
        <w:spacing w:line="276" w:lineRule="auto"/>
        <w:jc w:val="both"/>
        <w:rPr>
          <w:rFonts w:ascii="Times New Roman" w:hAnsi="Times New Roman" w:cs="Times New Roman"/>
          <w:vanish/>
          <w:color w:val="000000"/>
          <w:sz w:val="22"/>
          <w:szCs w:val="22"/>
        </w:rPr>
      </w:pPr>
    </w:p>
    <w:p w14:paraId="1F81696B" w14:textId="77777777" w:rsidR="0054727B" w:rsidRDefault="002C3E59">
      <w:pPr>
        <w:pStyle w:val="Akapitzlist"/>
        <w:numPr>
          <w:ilvl w:val="1"/>
          <w:numId w:val="36"/>
        </w:numPr>
        <w:spacing w:line="276" w:lineRule="auto"/>
        <w:jc w:val="both"/>
        <w:rPr>
          <w:rFonts w:ascii="Times New Roman" w:eastAsia="Times New Roman" w:hAnsi="Times New Roman" w:cs="Times New Roman"/>
          <w:b/>
          <w:bCs/>
          <w:color w:val="000000"/>
          <w:sz w:val="22"/>
          <w:szCs w:val="22"/>
          <w:lang w:eastAsia="pl-PL"/>
        </w:rPr>
      </w:pPr>
      <w:r>
        <w:rPr>
          <w:rFonts w:ascii="Times New Roman" w:hAnsi="Times New Roman" w:cs="Times New Roman"/>
          <w:color w:val="000000"/>
          <w:sz w:val="22"/>
          <w:szCs w:val="22"/>
        </w:rPr>
        <w:t xml:space="preserve">w pieniądzu, przelewem na rachunek bankowy </w:t>
      </w:r>
      <w:r>
        <w:rPr>
          <w:rFonts w:ascii="Times New Roman" w:eastAsia="Times New Roman" w:hAnsi="Times New Roman" w:cs="Times New Roman"/>
          <w:b/>
          <w:bCs/>
          <w:color w:val="000000"/>
          <w:sz w:val="22"/>
          <w:szCs w:val="22"/>
        </w:rPr>
        <w:t xml:space="preserve">nr 37 8300 0009 0002 5589 2000 0100 </w:t>
      </w:r>
      <w:r>
        <w:rPr>
          <w:rFonts w:ascii="Times New Roman" w:eastAsia="Times New Roman" w:hAnsi="Times New Roman" w:cs="Times New Roman"/>
          <w:color w:val="000000"/>
          <w:sz w:val="22"/>
          <w:szCs w:val="22"/>
        </w:rPr>
        <w:t>Powiślański Bank Spółdzielczy w Kwidzynie z adnotacją „</w:t>
      </w:r>
      <w:r>
        <w:rPr>
          <w:rFonts w:ascii="Times New Roman" w:eastAsia="Times New Roman" w:hAnsi="Times New Roman" w:cs="Times New Roman"/>
          <w:b/>
          <w:bCs/>
          <w:color w:val="000000"/>
          <w:sz w:val="22"/>
          <w:szCs w:val="22"/>
        </w:rPr>
        <w:t xml:space="preserve">zabezpieczenie należytego wykonania umowy - </w:t>
      </w:r>
      <w:r>
        <w:rPr>
          <w:rStyle w:val="Pogrubienie"/>
          <w:rFonts w:ascii="Times New Roman" w:eastAsia="Times New Roman" w:hAnsi="Times New Roman" w:cs="Times New Roman"/>
          <w:bCs/>
          <w:color w:val="000000"/>
          <w:sz w:val="22"/>
          <w:szCs w:val="22"/>
          <w:lang w:eastAsia="pl-PL"/>
        </w:rPr>
        <w:t>„Przebudowa przejść dla pieszych na ul. Matejki (droga gminna nr 2919G) oraz na ul. Mickiewicza i Gdańskiej (droga gminna nr 2340G) w Nowym Stawie”.</w:t>
      </w:r>
    </w:p>
    <w:p w14:paraId="42B60144" w14:textId="77777777" w:rsidR="0054727B" w:rsidRDefault="002C3E59">
      <w:pPr>
        <w:pStyle w:val="Akapitzlist"/>
        <w:numPr>
          <w:ilvl w:val="1"/>
          <w:numId w:val="36"/>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poręczeniach bankowych lub poręczeniach spółdzielczej kasy oszczędnościowo - kredytowej, z tym, że zobowiązanie kasy jest zobowiązaniem pieniężnym;</w:t>
      </w:r>
    </w:p>
    <w:p w14:paraId="5B5B6DE9" w14:textId="77777777" w:rsidR="0054727B" w:rsidRDefault="002C3E59">
      <w:pPr>
        <w:pStyle w:val="Akapitzlist"/>
        <w:numPr>
          <w:ilvl w:val="1"/>
          <w:numId w:val="36"/>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gwarancjach bankowych;</w:t>
      </w:r>
    </w:p>
    <w:p w14:paraId="5D94662C" w14:textId="77777777" w:rsidR="0054727B" w:rsidRDefault="002C3E59">
      <w:pPr>
        <w:pStyle w:val="Akapitzlist"/>
        <w:numPr>
          <w:ilvl w:val="1"/>
          <w:numId w:val="36"/>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gwarancjach ubezpieczeniowych;</w:t>
      </w:r>
    </w:p>
    <w:p w14:paraId="2120A0B8" w14:textId="77777777" w:rsidR="0054727B" w:rsidRDefault="002C3E59">
      <w:pPr>
        <w:pStyle w:val="Akapitzlist"/>
        <w:numPr>
          <w:ilvl w:val="1"/>
          <w:numId w:val="36"/>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 </w:t>
      </w:r>
      <w:r>
        <w:rPr>
          <w:rFonts w:ascii="Times New Roman" w:hAnsi="Times New Roman" w:cs="Times New Roman"/>
          <w:color w:val="000000"/>
          <w:sz w:val="22"/>
          <w:szCs w:val="22"/>
        </w:rPr>
        <w:t>poręczeniach udzielanych przez podmioty, o których mowa w art. 6b ust. 5 pkt. 2 ustawy                  z dnia 9 listopada 2000 r. o utworzeniu Polskiej Agencji Rozwoju Przedsiębiorczości.</w:t>
      </w:r>
    </w:p>
    <w:p w14:paraId="7BC27A8C" w14:textId="77777777" w:rsidR="0054727B" w:rsidRDefault="0054727B">
      <w:pPr>
        <w:spacing w:line="276" w:lineRule="auto"/>
        <w:jc w:val="both"/>
        <w:rPr>
          <w:rFonts w:ascii="Times New Roman" w:hAnsi="Times New Roman" w:cs="Times New Roman"/>
          <w:color w:val="000000"/>
          <w:sz w:val="22"/>
          <w:szCs w:val="22"/>
        </w:rPr>
      </w:pPr>
    </w:p>
    <w:p w14:paraId="6EE4468A" w14:textId="77777777" w:rsidR="0054727B" w:rsidRDefault="002C3E59">
      <w:pPr>
        <w:pStyle w:val="Akapitzlist"/>
        <w:numPr>
          <w:ilvl w:val="2"/>
          <w:numId w:val="31"/>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Zamawiający nie wyraża zgody na wniesienie zabezpieczenia w formach określonych w art. 450 ust. 2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w:t>
      </w:r>
    </w:p>
    <w:p w14:paraId="46731BBC" w14:textId="77777777" w:rsidR="0054727B" w:rsidRDefault="0054727B">
      <w:pPr>
        <w:pStyle w:val="Akapitzlist"/>
        <w:spacing w:line="276" w:lineRule="auto"/>
        <w:ind w:left="360"/>
        <w:jc w:val="both"/>
        <w:rPr>
          <w:rFonts w:ascii="Times New Roman" w:hAnsi="Times New Roman" w:cs="Times New Roman"/>
          <w:color w:val="000000"/>
          <w:sz w:val="22"/>
          <w:szCs w:val="22"/>
        </w:rPr>
      </w:pPr>
    </w:p>
    <w:p w14:paraId="48FBE206"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wniesienia wadium w pieniądzu Wykonawca może wyrazić zgodę na zaliczenie kwoty wadium na poczet zabezpieczenia.</w:t>
      </w:r>
    </w:p>
    <w:p w14:paraId="021ADB26" w14:textId="77777777" w:rsidR="0054727B" w:rsidRDefault="0054727B">
      <w:pPr>
        <w:pStyle w:val="Akapitzlist"/>
        <w:rPr>
          <w:rFonts w:ascii="Times New Roman" w:hAnsi="Times New Roman" w:cs="Times New Roman"/>
          <w:color w:val="000000"/>
          <w:sz w:val="22"/>
          <w:szCs w:val="22"/>
        </w:rPr>
      </w:pPr>
    </w:p>
    <w:p w14:paraId="5B55E18C"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lastRenderedPageBreak/>
        <w:t>Jeżeli zabezpieczenie wniesiono w pieniądzu, Z</w:t>
      </w:r>
      <w:r>
        <w:rPr>
          <w:rStyle w:val="Uwydatnienie"/>
          <w:rFonts w:ascii="Times New Roman" w:hAnsi="Times New Roman" w:cs="Times New Roman"/>
          <w:i w:val="0"/>
          <w:iCs w:val="0"/>
          <w:color w:val="000000"/>
          <w:sz w:val="22"/>
          <w:szCs w:val="22"/>
        </w:rPr>
        <w:t>amawiający</w:t>
      </w:r>
      <w:r>
        <w:rPr>
          <w:rFonts w:ascii="Times New Roman" w:hAnsi="Times New Roman" w:cs="Times New Roman"/>
          <w:color w:val="000000"/>
          <w:sz w:val="22"/>
          <w:szCs w:val="22"/>
        </w:rPr>
        <w:t xml:space="preserve"> przechowuje je na oprocentowanym rachunku bankowym. </w:t>
      </w:r>
      <w:r>
        <w:rPr>
          <w:rStyle w:val="Uwydatnienie"/>
          <w:rFonts w:ascii="Times New Roman" w:hAnsi="Times New Roman" w:cs="Times New Roman"/>
          <w:i w:val="0"/>
          <w:iCs w:val="0"/>
          <w:color w:val="000000"/>
          <w:sz w:val="22"/>
          <w:szCs w:val="22"/>
        </w:rPr>
        <w:t>Zamawiający</w:t>
      </w:r>
      <w:r>
        <w:rPr>
          <w:rFonts w:ascii="Times New Roman" w:hAnsi="Times New Roman" w:cs="Times New Roman"/>
          <w:color w:val="000000"/>
          <w:sz w:val="22"/>
          <w:szCs w:val="22"/>
        </w:rPr>
        <w:t xml:space="preserve"> zwraca zabezpieczenie wniesione w pieniądzu z odsetkami wynikającymi z </w:t>
      </w:r>
      <w:r>
        <w:rPr>
          <w:rStyle w:val="Uwydatnienie"/>
          <w:rFonts w:ascii="Times New Roman" w:hAnsi="Times New Roman" w:cs="Times New Roman"/>
          <w:i w:val="0"/>
          <w:iCs w:val="0"/>
          <w:color w:val="000000"/>
          <w:sz w:val="22"/>
          <w:szCs w:val="22"/>
        </w:rPr>
        <w:t>umowy</w:t>
      </w:r>
      <w:r>
        <w:rPr>
          <w:rFonts w:ascii="Times New Roman" w:hAnsi="Times New Roman" w:cs="Times New Roman"/>
          <w:color w:val="000000"/>
          <w:sz w:val="22"/>
          <w:szCs w:val="22"/>
        </w:rPr>
        <w:t xml:space="preserve"> rachunku bankowego, na którym było ono przechowywane, pomniejszone o koszt prowadzenia tego rachunku oraz prowizji bankowej za przelew pieniędzy na rachunek bankowy W</w:t>
      </w:r>
      <w:r>
        <w:rPr>
          <w:rStyle w:val="Uwydatnienie"/>
          <w:rFonts w:ascii="Times New Roman" w:hAnsi="Times New Roman" w:cs="Times New Roman"/>
          <w:i w:val="0"/>
          <w:iCs w:val="0"/>
          <w:color w:val="000000"/>
          <w:sz w:val="22"/>
          <w:szCs w:val="22"/>
        </w:rPr>
        <w:t>ykonawcy</w:t>
      </w:r>
      <w:r>
        <w:rPr>
          <w:rFonts w:ascii="Times New Roman" w:hAnsi="Times New Roman" w:cs="Times New Roman"/>
          <w:color w:val="000000"/>
          <w:sz w:val="22"/>
          <w:szCs w:val="22"/>
        </w:rPr>
        <w:t>.</w:t>
      </w:r>
    </w:p>
    <w:p w14:paraId="08BAA02A" w14:textId="77777777" w:rsidR="0054727B" w:rsidRDefault="0054727B">
      <w:pPr>
        <w:pStyle w:val="Akapitzlist"/>
        <w:rPr>
          <w:rFonts w:ascii="Times New Roman" w:hAnsi="Times New Roman" w:cs="Times New Roman"/>
          <w:color w:val="000000"/>
          <w:sz w:val="22"/>
          <w:szCs w:val="22"/>
        </w:rPr>
      </w:pPr>
    </w:p>
    <w:p w14:paraId="7A9F2FBD"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Sposób przekazania zabezpieczenia w formie innej niż pieniądz: w oryginale przy użyciu środków komunikacji elektronicznej, za pośrednictwem Platformy zakupowej OPEN NEXUS, która dostępna jest na stronie </w:t>
      </w:r>
      <w:hyperlink r:id="rId28" w:history="1">
        <w:r>
          <w:rPr>
            <w:rStyle w:val="Hipercze"/>
            <w:rFonts w:ascii="Times New Roman" w:hAnsi="Times New Roman" w:cs="Times New Roman"/>
            <w:sz w:val="22"/>
            <w:szCs w:val="22"/>
          </w:rPr>
          <w:t>https://platformazakupowa.pl/</w:t>
        </w:r>
      </w:hyperlink>
      <w:r>
        <w:rPr>
          <w:rFonts w:ascii="Times New Roman" w:hAnsi="Times New Roman" w:cs="Times New Roman"/>
          <w:color w:val="000000"/>
          <w:sz w:val="22"/>
          <w:szCs w:val="22"/>
        </w:rPr>
        <w:t xml:space="preserve"> (strona logowania: </w:t>
      </w:r>
      <w:hyperlink r:id="rId29" w:history="1">
        <w:r>
          <w:rPr>
            <w:rStyle w:val="Hipercze"/>
            <w:rFonts w:ascii="Times New Roman" w:hAnsi="Times New Roman" w:cs="Times New Roman"/>
            <w:sz w:val="22"/>
            <w:szCs w:val="22"/>
          </w:rPr>
          <w:t>https://platformazakupowa.pl/register/</w:t>
        </w:r>
      </w:hyperlink>
      <w:r>
        <w:rPr>
          <w:rFonts w:ascii="Times New Roman" w:hAnsi="Times New Roman" w:cs="Times New Roman"/>
          <w:color w:val="000000"/>
          <w:sz w:val="22"/>
          <w:szCs w:val="22"/>
        </w:rPr>
        <w:t>) lub osobiście poprzez złożenie w siedzibie Zamawiającego.</w:t>
      </w:r>
    </w:p>
    <w:p w14:paraId="47F7669D" w14:textId="77777777" w:rsidR="0054727B" w:rsidRDefault="0054727B">
      <w:pPr>
        <w:pStyle w:val="Akapitzlist"/>
        <w:rPr>
          <w:rFonts w:ascii="Times New Roman" w:eastAsia="Times New Roman" w:hAnsi="Times New Roman" w:cs="Times New Roman"/>
          <w:color w:val="000000"/>
          <w:sz w:val="22"/>
          <w:szCs w:val="22"/>
        </w:rPr>
      </w:pPr>
    </w:p>
    <w:p w14:paraId="79285FBC"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w:t>
      </w:r>
      <w:r>
        <w:rPr>
          <w:rFonts w:ascii="Times New Roman" w:eastAsia="Times New Roman" w:hAnsi="Times New Roman" w:cs="Times New Roman"/>
          <w:color w:val="000000"/>
          <w:sz w:val="22"/>
          <w:szCs w:val="22"/>
        </w:rPr>
        <w:t xml:space="preserve">i będzie ważne w wysokości 100% do dnia wykonania całości zamówienia, plus 30 dni. </w:t>
      </w:r>
      <w:r>
        <w:rPr>
          <w:rFonts w:ascii="Times New Roman" w:eastAsia="Times New Roman" w:hAnsi="Times New Roman" w:cs="Times New Roman"/>
          <w:color w:val="000000"/>
          <w:sz w:val="22"/>
          <w:szCs w:val="22"/>
          <w:lang w:eastAsia="pl-PL" w:bidi="ar-SA"/>
        </w:rPr>
        <w:t>Zabezpieczenie z tytułu rękojmi za wady wniesione w ww. formach będzie ważne w wysokości 30% do dnia upływu okresu rękojmi za wady plus 15 dni.</w:t>
      </w:r>
    </w:p>
    <w:p w14:paraId="1CEDB32C" w14:textId="77777777" w:rsidR="0054727B" w:rsidRDefault="0054727B">
      <w:pPr>
        <w:pStyle w:val="Akapitzlist"/>
        <w:rPr>
          <w:rFonts w:ascii="Times New Roman" w:hAnsi="Times New Roman" w:cs="Times New Roman"/>
          <w:color w:val="000000"/>
          <w:sz w:val="22"/>
          <w:szCs w:val="22"/>
        </w:rPr>
      </w:pPr>
    </w:p>
    <w:p w14:paraId="65FF6CD5"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Zwrot zabezpieczenia należytego wykonania umowy nastąpi w terminie 30 dni od dnia wykonania zamówienia i uznania przez Zamawiającego za należycie wykonane (przez co rozumie się podpisanie bezusterkowego protokołu odbioru końcowego robót), z zastrzeżeniem kwoty 30% wysokości zabezpieczenia, kt</w:t>
      </w:r>
      <w:r>
        <w:rPr>
          <w:rFonts w:ascii="Times New Roman" w:hAnsi="Times New Roman" w:cs="Times New Roman"/>
          <w:color w:val="000000"/>
          <w:sz w:val="22"/>
          <w:szCs w:val="22"/>
          <w:highlight w:val="white"/>
        </w:rPr>
        <w:t>óra pozostawiona zostanie na zabezpieczenie roszczeń z tytułu rękojmi za wady. Pozostawiona kwota zostanie zwrócona nie później niż w 15 dniu po upływie okresu rękojmi za wady</w:t>
      </w:r>
      <w:r>
        <w:rPr>
          <w:rFonts w:ascii="Times New Roman" w:hAnsi="Times New Roman" w:cs="Times New Roman"/>
          <w:color w:val="000000"/>
          <w:sz w:val="22"/>
          <w:szCs w:val="22"/>
        </w:rPr>
        <w:t>.</w:t>
      </w:r>
    </w:p>
    <w:p w14:paraId="12FF1D05" w14:textId="77777777" w:rsidR="0054727B" w:rsidRDefault="0054727B">
      <w:pPr>
        <w:pStyle w:val="Akapitzlist"/>
        <w:rPr>
          <w:rFonts w:ascii="Times New Roman" w:hAnsi="Times New Roman" w:cs="Times New Roman"/>
          <w:color w:val="000000"/>
          <w:sz w:val="22"/>
          <w:szCs w:val="22"/>
        </w:rPr>
      </w:pPr>
    </w:p>
    <w:p w14:paraId="60090309"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o udzielenie zamówienia ubiegają się Wykonawcy występujący wspólnie, ponoszą oni solidarną odpowiedzialność za wniesienie zabezpieczenia należytego wykonania umowy.</w:t>
      </w:r>
    </w:p>
    <w:p w14:paraId="54C64F47" w14:textId="77777777" w:rsidR="0054727B" w:rsidRDefault="0054727B">
      <w:pPr>
        <w:pStyle w:val="Akapitzlist"/>
        <w:rPr>
          <w:rFonts w:ascii="Times New Roman" w:hAnsi="Times New Roman" w:cs="Times New Roman"/>
          <w:color w:val="000000"/>
          <w:sz w:val="22"/>
          <w:szCs w:val="22"/>
        </w:rPr>
      </w:pPr>
    </w:p>
    <w:p w14:paraId="56DC3CEB" w14:textId="7866FA78"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 trakcie realizacji </w:t>
      </w:r>
      <w:r>
        <w:rPr>
          <w:rStyle w:val="Uwydatnienie"/>
          <w:rFonts w:ascii="Times New Roman" w:hAnsi="Times New Roman" w:cs="Times New Roman"/>
          <w:i w:val="0"/>
          <w:iCs w:val="0"/>
          <w:color w:val="000000"/>
          <w:sz w:val="22"/>
          <w:szCs w:val="22"/>
        </w:rPr>
        <w:t>umowy Wykonawca</w:t>
      </w:r>
      <w:r>
        <w:rPr>
          <w:rFonts w:ascii="Times New Roman" w:hAnsi="Times New Roman" w:cs="Times New Roman"/>
          <w:color w:val="000000"/>
          <w:sz w:val="22"/>
          <w:szCs w:val="22"/>
        </w:rPr>
        <w:t xml:space="preserve"> może dokonać zmiany formy zabezpieczenia na jedną lub kilka form, o których mowa w pkt. 3. Zmiana formy zabezpieczenia jest dokonywana</w:t>
      </w:r>
      <w:r w:rsidR="00BA6B6A">
        <w:rPr>
          <w:rFonts w:ascii="Times New Roman" w:hAnsi="Times New Roman" w:cs="Times New Roman"/>
          <w:color w:val="000000"/>
          <w:sz w:val="22"/>
          <w:szCs w:val="22"/>
        </w:rPr>
        <w:br/>
      </w:r>
      <w:r>
        <w:rPr>
          <w:rFonts w:ascii="Times New Roman" w:hAnsi="Times New Roman" w:cs="Times New Roman"/>
          <w:color w:val="000000"/>
          <w:sz w:val="22"/>
          <w:szCs w:val="22"/>
        </w:rPr>
        <w:t>z zachowaniem ciągłości zabezpieczenia i bez zmniejszenia jego wysokości.</w:t>
      </w:r>
    </w:p>
    <w:p w14:paraId="5A19F350" w14:textId="77777777" w:rsidR="0054727B" w:rsidRDefault="0054727B">
      <w:pPr>
        <w:pStyle w:val="Akapitzlist"/>
        <w:rPr>
          <w:rFonts w:ascii="Times New Roman" w:hAnsi="Times New Roman" w:cs="Times New Roman"/>
          <w:color w:val="000000"/>
          <w:sz w:val="22"/>
          <w:szCs w:val="22"/>
        </w:rPr>
      </w:pPr>
    </w:p>
    <w:p w14:paraId="30982C24" w14:textId="77777777" w:rsidR="0054727B" w:rsidRDefault="002C3E59">
      <w:pPr>
        <w:pStyle w:val="Akapitzlist"/>
        <w:numPr>
          <w:ilvl w:val="2"/>
          <w:numId w:val="3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 zakresie zabezpieczenia należytego wykonania umowy obowiązują uregulowania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zawarte w art. od 449 do 453.</w:t>
      </w:r>
    </w:p>
    <w:p w14:paraId="58E22004" w14:textId="77777777" w:rsidR="0054727B" w:rsidRDefault="0054727B">
      <w:pPr>
        <w:pStyle w:val="Akapitzlist"/>
        <w:rPr>
          <w:rFonts w:ascii="Times New Roman" w:hAnsi="Times New Roman" w:cs="Times New Roman"/>
          <w:sz w:val="22"/>
          <w:szCs w:val="22"/>
        </w:rPr>
      </w:pPr>
    </w:p>
    <w:p w14:paraId="75F32978" w14:textId="77777777" w:rsidR="0054727B" w:rsidRDefault="0054727B">
      <w:pPr>
        <w:spacing w:line="276" w:lineRule="auto"/>
        <w:jc w:val="both"/>
        <w:rPr>
          <w:rFonts w:ascii="Times New Roman" w:hAnsi="Times New Roman" w:cs="Times New Roman"/>
          <w:color w:val="000000"/>
          <w:sz w:val="22"/>
          <w:szCs w:val="22"/>
        </w:rPr>
      </w:pPr>
    </w:p>
    <w:p w14:paraId="0C8ACFA4"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XVII. Istotne dla stron postanowienia, które zostaną wprowadzone do treści zawieranej umowy</w:t>
      </w:r>
    </w:p>
    <w:p w14:paraId="444C818C" w14:textId="77777777" w:rsidR="0054727B" w:rsidRDefault="0054727B">
      <w:pPr>
        <w:spacing w:line="276" w:lineRule="auto"/>
        <w:jc w:val="both"/>
        <w:rPr>
          <w:rFonts w:ascii="Times New Roman" w:hAnsi="Times New Roman" w:cs="Times New Roman"/>
          <w:b/>
          <w:color w:val="000000"/>
          <w:sz w:val="22"/>
          <w:szCs w:val="22"/>
        </w:rPr>
      </w:pPr>
    </w:p>
    <w:p w14:paraId="4612AFD3" w14:textId="77777777" w:rsidR="0054727B" w:rsidRDefault="002C3E59">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 xml:space="preserve">Umowa w sprawie realizacji </w:t>
      </w:r>
      <w:r>
        <w:rPr>
          <w:rFonts w:ascii="Times New Roman" w:hAnsi="Times New Roman" w:cs="Times New Roman"/>
          <w:color w:val="000000"/>
          <w:sz w:val="22"/>
          <w:szCs w:val="22"/>
        </w:rPr>
        <w:t>zamówienia publicznego zawarta zostanie z uwzględnieniem postanowień wynikających z treści niniejszej specyfikacji warunków zamówienia oraz danych zawartych w ofercie.</w:t>
      </w:r>
    </w:p>
    <w:p w14:paraId="55F014EE" w14:textId="77777777" w:rsidR="0054727B" w:rsidRDefault="0054727B">
      <w:pPr>
        <w:tabs>
          <w:tab w:val="left" w:pos="338"/>
        </w:tabs>
        <w:spacing w:line="276" w:lineRule="auto"/>
        <w:ind w:left="340" w:hanging="340"/>
        <w:jc w:val="both"/>
        <w:rPr>
          <w:rFonts w:ascii="Times New Roman" w:hAnsi="Times New Roman" w:cs="Times New Roman"/>
          <w:color w:val="000000"/>
          <w:sz w:val="22"/>
          <w:szCs w:val="22"/>
        </w:rPr>
      </w:pPr>
    </w:p>
    <w:p w14:paraId="765FE226" w14:textId="77777777" w:rsidR="0054727B" w:rsidRDefault="002C3E59">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Zamawiający określa warunki umowy na realizację zamówienia w niniejszym postępowaniu</w:t>
      </w:r>
      <w:r>
        <w:rPr>
          <w:rFonts w:ascii="Times New Roman" w:hAnsi="Times New Roman" w:cs="Times New Roman"/>
          <w:color w:val="000000"/>
          <w:sz w:val="22"/>
          <w:szCs w:val="22"/>
        </w:rPr>
        <w:br/>
        <w:t>w projekcie umowy</w:t>
      </w:r>
      <w:r>
        <w:rPr>
          <w:rFonts w:ascii="Times New Roman" w:hAnsi="Times New Roman" w:cs="Times New Roman"/>
          <w:color w:val="000000"/>
          <w:sz w:val="22"/>
          <w:szCs w:val="22"/>
          <w:highlight w:val="white"/>
        </w:rPr>
        <w:t>.</w:t>
      </w:r>
    </w:p>
    <w:p w14:paraId="5773B707" w14:textId="77777777" w:rsidR="0054727B" w:rsidRDefault="0054727B">
      <w:pPr>
        <w:tabs>
          <w:tab w:val="left" w:pos="338"/>
        </w:tabs>
        <w:spacing w:line="276" w:lineRule="auto"/>
        <w:ind w:left="340" w:hanging="340"/>
        <w:jc w:val="both"/>
        <w:rPr>
          <w:rFonts w:ascii="Times New Roman" w:hAnsi="Times New Roman" w:cs="Times New Roman"/>
          <w:color w:val="000000"/>
          <w:sz w:val="22"/>
          <w:szCs w:val="22"/>
        </w:rPr>
      </w:pPr>
    </w:p>
    <w:p w14:paraId="0D415EB0" w14:textId="77777777" w:rsidR="0054727B" w:rsidRDefault="002C3E59">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lastRenderedPageBreak/>
        <w:t>3.</w:t>
      </w:r>
      <w:r>
        <w:rPr>
          <w:rFonts w:ascii="Times New Roman" w:hAnsi="Times New Roman" w:cs="Times New Roman"/>
          <w:color w:val="000000"/>
          <w:sz w:val="22"/>
          <w:szCs w:val="22"/>
          <w:highlight w:val="white"/>
        </w:rPr>
        <w:tab/>
      </w:r>
      <w:r>
        <w:rPr>
          <w:rFonts w:ascii="Times New Roman" w:eastAsia="Times New Roman" w:hAnsi="Times New Roman" w:cs="Times New Roman"/>
          <w:color w:val="000000"/>
          <w:sz w:val="22"/>
          <w:szCs w:val="22"/>
        </w:rPr>
        <w:t xml:space="preserve">Do zawartej umowy będą miały zastosowanie przepisy art. 454 i 455 ustawy </w:t>
      </w:r>
      <w:proofErr w:type="spellStart"/>
      <w:r>
        <w:rPr>
          <w:rFonts w:ascii="Times New Roman" w:eastAsia="Times New Roman" w:hAnsi="Times New Roman" w:cs="Times New Roman"/>
          <w:color w:val="000000"/>
          <w:sz w:val="22"/>
          <w:szCs w:val="22"/>
        </w:rPr>
        <w:t>Pzp</w:t>
      </w:r>
      <w:proofErr w:type="spellEnd"/>
      <w:r>
        <w:rPr>
          <w:rFonts w:ascii="Times New Roman" w:eastAsia="Times New Roman" w:hAnsi="Times New Roman" w:cs="Times New Roman"/>
          <w:color w:val="000000"/>
          <w:sz w:val="22"/>
          <w:szCs w:val="22"/>
        </w:rPr>
        <w:t>.</w:t>
      </w:r>
    </w:p>
    <w:p w14:paraId="1FDA42EE" w14:textId="77777777" w:rsidR="0054727B" w:rsidRDefault="0054727B">
      <w:pPr>
        <w:tabs>
          <w:tab w:val="left" w:pos="338"/>
        </w:tabs>
        <w:spacing w:line="276" w:lineRule="auto"/>
        <w:ind w:left="340" w:hanging="340"/>
        <w:jc w:val="both"/>
        <w:rPr>
          <w:rFonts w:ascii="Times New Roman" w:hAnsi="Times New Roman" w:cs="Times New Roman"/>
          <w:color w:val="000000"/>
          <w:sz w:val="22"/>
          <w:szCs w:val="22"/>
        </w:rPr>
      </w:pPr>
    </w:p>
    <w:p w14:paraId="134678C2" w14:textId="77777777" w:rsidR="0054727B" w:rsidRDefault="002C3E59">
      <w:pPr>
        <w:pStyle w:val="Akapitzlist"/>
        <w:numPr>
          <w:ilvl w:val="0"/>
          <w:numId w:val="23"/>
        </w:numPr>
        <w:tabs>
          <w:tab w:val="left" w:pos="338"/>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przewiduje i zastrzega sobie prawo wprowadzenia zmian w treści umowy w zakresie i na zasadach określonych w projekcie umowy stanowiącym Załącznik Nr 4 do SWZ.</w:t>
      </w:r>
    </w:p>
    <w:p w14:paraId="11936B38" w14:textId="77777777" w:rsidR="0054727B" w:rsidRDefault="0054727B">
      <w:pPr>
        <w:pStyle w:val="Akapitzlist"/>
        <w:tabs>
          <w:tab w:val="left" w:pos="338"/>
        </w:tabs>
        <w:spacing w:line="276" w:lineRule="auto"/>
        <w:ind w:left="360"/>
        <w:jc w:val="both"/>
        <w:rPr>
          <w:rFonts w:ascii="Times New Roman" w:hAnsi="Times New Roman" w:cs="Times New Roman"/>
          <w:sz w:val="22"/>
          <w:szCs w:val="22"/>
        </w:rPr>
      </w:pPr>
    </w:p>
    <w:p w14:paraId="5F84F46C" w14:textId="250F31CA" w:rsidR="0054727B" w:rsidRDefault="002C3E59">
      <w:pPr>
        <w:pStyle w:val="Akapitzlist"/>
        <w:widowControl/>
        <w:numPr>
          <w:ilvl w:val="0"/>
          <w:numId w:val="23"/>
        </w:numPr>
        <w:suppressAutoHyphens w:val="0"/>
        <w:autoSpaceDE w:val="0"/>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Wszelkie zmiany i uzupełnienia umowy wymagają formy pisemnej pod rygorem nieważności,</w:t>
      </w:r>
      <w:r w:rsidR="00BA6B6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w drodze podpisanego przez obie Strony aneksu pod rygorem nieważności.</w:t>
      </w:r>
    </w:p>
    <w:p w14:paraId="0AA1AC1A" w14:textId="77777777" w:rsidR="0054727B" w:rsidRDefault="0054727B">
      <w:pPr>
        <w:widowControl/>
        <w:suppressAutoHyphens w:val="0"/>
        <w:autoSpaceDE w:val="0"/>
        <w:spacing w:line="276" w:lineRule="auto"/>
        <w:jc w:val="both"/>
        <w:rPr>
          <w:rFonts w:ascii="Times New Roman" w:eastAsia="Times New Roman" w:hAnsi="Times New Roman" w:cs="Times New Roman"/>
          <w:color w:val="000000"/>
          <w:sz w:val="22"/>
          <w:szCs w:val="22"/>
        </w:rPr>
      </w:pPr>
    </w:p>
    <w:p w14:paraId="77542541"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XVIII. Pouczenie o środkach ochrony prawnej.</w:t>
      </w:r>
    </w:p>
    <w:p w14:paraId="72261736" w14:textId="77777777" w:rsidR="0054727B" w:rsidRDefault="0054727B">
      <w:pPr>
        <w:spacing w:line="276" w:lineRule="auto"/>
        <w:jc w:val="both"/>
        <w:rPr>
          <w:rFonts w:ascii="Times New Roman" w:hAnsi="Times New Roman" w:cs="Times New Roman"/>
          <w:b/>
          <w:color w:val="000000"/>
          <w:sz w:val="22"/>
          <w:szCs w:val="22"/>
        </w:rPr>
      </w:pPr>
    </w:p>
    <w:p w14:paraId="3A556256" w14:textId="77777777" w:rsidR="0054727B" w:rsidRDefault="002C3E59">
      <w:pPr>
        <w:tabs>
          <w:tab w:val="left" w:pos="341"/>
          <w:tab w:val="left" w:pos="343"/>
          <w:tab w:val="left" w:leader="dot" w:pos="6120"/>
          <w:tab w:val="left" w:leader="dot" w:pos="900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Środki ochrony prawnej określone w Dziale IX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(Odwołanie, Skarga do Sądu)</w:t>
      </w:r>
      <w:r>
        <w:rPr>
          <w:rFonts w:ascii="Times New Roman" w:hAnsi="Times New Roman" w:cs="Times New Roman"/>
          <w:color w:val="000000"/>
          <w:sz w:val="22"/>
          <w:szCs w:val="22"/>
        </w:rPr>
        <w:br/>
        <w:t xml:space="preserve">w niniejszym postępowaniu przysługują Wykonawcom, a także innym podmiotom, jeżeli mają lub miały interes w uzyskaniu niniejszego zamówienia lub poniosły lub mogą ponieść szkodę w wyniku naruszenia przez Zamawiającego przepisów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w:t>
      </w:r>
    </w:p>
    <w:p w14:paraId="78AA507C" w14:textId="77777777" w:rsidR="0054727B" w:rsidRDefault="0054727B">
      <w:pPr>
        <w:tabs>
          <w:tab w:val="left" w:pos="360"/>
          <w:tab w:val="left" w:leader="dot" w:pos="6120"/>
          <w:tab w:val="left" w:leader="dot" w:pos="9000"/>
        </w:tabs>
        <w:spacing w:line="276" w:lineRule="auto"/>
        <w:ind w:left="360" w:hanging="360"/>
        <w:jc w:val="both"/>
        <w:rPr>
          <w:rFonts w:ascii="Times New Roman" w:hAnsi="Times New Roman" w:cs="Times New Roman"/>
          <w:color w:val="000000"/>
          <w:sz w:val="22"/>
          <w:szCs w:val="22"/>
        </w:rPr>
      </w:pPr>
    </w:p>
    <w:p w14:paraId="38DE9DAF" w14:textId="3EA241D2" w:rsidR="0054727B" w:rsidRDefault="002C3E59">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t xml:space="preserve">Wobec </w:t>
      </w:r>
      <w:r>
        <w:rPr>
          <w:rFonts w:ascii="Times New Roman" w:hAnsi="Times New Roman" w:cs="Times New Roman"/>
          <w:i/>
          <w:color w:val="000000"/>
          <w:sz w:val="22"/>
          <w:szCs w:val="22"/>
        </w:rPr>
        <w:t>ogłoszenia o zamówieniu</w:t>
      </w:r>
      <w:r>
        <w:rPr>
          <w:rFonts w:ascii="Times New Roman" w:hAnsi="Times New Roman" w:cs="Times New Roman"/>
          <w:color w:val="000000"/>
          <w:sz w:val="22"/>
          <w:szCs w:val="22"/>
        </w:rPr>
        <w:t xml:space="preserve"> oraz </w:t>
      </w:r>
      <w:r>
        <w:rPr>
          <w:rFonts w:ascii="Times New Roman" w:hAnsi="Times New Roman" w:cs="Times New Roman"/>
          <w:i/>
          <w:color w:val="000000"/>
          <w:sz w:val="22"/>
          <w:szCs w:val="22"/>
        </w:rPr>
        <w:t>dokumentów zamówienia</w:t>
      </w:r>
      <w:r>
        <w:rPr>
          <w:rFonts w:ascii="Times New Roman" w:hAnsi="Times New Roman" w:cs="Times New Roman"/>
          <w:color w:val="000000"/>
          <w:sz w:val="22"/>
          <w:szCs w:val="22"/>
        </w:rPr>
        <w:t xml:space="preserve"> środki ochrony prawnej przysługują również organizacjom wpisanym na </w:t>
      </w:r>
      <w:r>
        <w:rPr>
          <w:rFonts w:ascii="Times New Roman" w:hAnsi="Times New Roman" w:cs="Times New Roman"/>
          <w:i/>
          <w:color w:val="000000"/>
          <w:sz w:val="22"/>
          <w:szCs w:val="22"/>
        </w:rPr>
        <w:t>listę organizacji uprawnionych do wnoszenia środków ochrony prawnej</w:t>
      </w:r>
      <w:r>
        <w:rPr>
          <w:rFonts w:ascii="Times New Roman" w:hAnsi="Times New Roman" w:cs="Times New Roman"/>
          <w:color w:val="000000"/>
          <w:sz w:val="22"/>
          <w:szCs w:val="22"/>
        </w:rPr>
        <w:t xml:space="preserve"> prowadzoną przez Prezesa Urzędu Zamówień Publicznych oraz Rzecznikowi Małych</w:t>
      </w:r>
      <w:r w:rsidR="00BA6B6A">
        <w:rPr>
          <w:rFonts w:ascii="Times New Roman" w:hAnsi="Times New Roman" w:cs="Times New Roman"/>
          <w:color w:val="000000"/>
          <w:sz w:val="22"/>
          <w:szCs w:val="22"/>
        </w:rPr>
        <w:br/>
      </w:r>
      <w:r>
        <w:rPr>
          <w:rFonts w:ascii="Times New Roman" w:hAnsi="Times New Roman" w:cs="Times New Roman"/>
          <w:color w:val="000000"/>
          <w:sz w:val="22"/>
          <w:szCs w:val="22"/>
        </w:rPr>
        <w:t>i Średnich Przedsiębiorców.</w:t>
      </w:r>
    </w:p>
    <w:p w14:paraId="4F540722" w14:textId="77777777" w:rsidR="0054727B" w:rsidRDefault="0054727B">
      <w:pPr>
        <w:spacing w:line="276" w:lineRule="auto"/>
        <w:ind w:left="340" w:hanging="340"/>
        <w:jc w:val="both"/>
        <w:rPr>
          <w:rFonts w:ascii="Times New Roman" w:hAnsi="Times New Roman" w:cs="Times New Roman"/>
          <w:color w:val="000000"/>
          <w:sz w:val="22"/>
          <w:szCs w:val="22"/>
        </w:rPr>
      </w:pPr>
    </w:p>
    <w:p w14:paraId="65A284E8"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t>Odwołanie przysługuje od:</w:t>
      </w:r>
    </w:p>
    <w:p w14:paraId="26D1A527" w14:textId="77777777" w:rsidR="0054727B" w:rsidRDefault="002C3E59">
      <w:pPr>
        <w:tabs>
          <w:tab w:val="left" w:pos="99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3.1.</w:t>
      </w:r>
      <w:r>
        <w:rPr>
          <w:rFonts w:ascii="Times New Roman" w:hAnsi="Times New Roman" w:cs="Times New Roman"/>
          <w:color w:val="000000"/>
          <w:sz w:val="22"/>
          <w:szCs w:val="22"/>
        </w:rPr>
        <w:tab/>
        <w:t>niezgodnej z przepisami ustawy czynności Zamawiającego, podjętej w postępowaniu</w:t>
      </w:r>
      <w:r>
        <w:rPr>
          <w:rFonts w:ascii="Times New Roman" w:hAnsi="Times New Roman" w:cs="Times New Roman"/>
          <w:color w:val="000000"/>
          <w:sz w:val="22"/>
          <w:szCs w:val="22"/>
        </w:rPr>
        <w:br/>
        <w:t>o udzielenie zamówienia, w tym na projektowane postanowienie umowy;</w:t>
      </w:r>
    </w:p>
    <w:p w14:paraId="53B9A015"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3.2.</w:t>
      </w:r>
      <w:r>
        <w:rPr>
          <w:rFonts w:ascii="Times New Roman" w:hAnsi="Times New Roman" w:cs="Times New Roman"/>
          <w:color w:val="000000"/>
          <w:sz w:val="22"/>
          <w:szCs w:val="22"/>
        </w:rPr>
        <w:tab/>
        <w:t xml:space="preserve">zaniechania czynności w postępowaniu o udzielenie zamówienia, do której Zamawiający był obowiązany na podstawie ustawy; </w:t>
      </w:r>
    </w:p>
    <w:p w14:paraId="133F3A72"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3.3.</w:t>
      </w:r>
      <w:r>
        <w:rPr>
          <w:rFonts w:ascii="Times New Roman" w:hAnsi="Times New Roman" w:cs="Times New Roman"/>
          <w:color w:val="000000"/>
          <w:sz w:val="22"/>
          <w:szCs w:val="22"/>
        </w:rPr>
        <w:tab/>
        <w:t>zaniechania przeprowadzenia postępowania o udzielenie zamówienia, mimo że Zamawiający był do tego obowiązany.</w:t>
      </w:r>
    </w:p>
    <w:p w14:paraId="7BB1E1B4" w14:textId="77777777" w:rsidR="0054727B" w:rsidRDefault="0054727B">
      <w:pPr>
        <w:spacing w:line="276" w:lineRule="auto"/>
        <w:ind w:left="720" w:hanging="360"/>
        <w:jc w:val="both"/>
        <w:rPr>
          <w:rFonts w:ascii="Times New Roman" w:hAnsi="Times New Roman" w:cs="Times New Roman"/>
          <w:color w:val="000000"/>
          <w:sz w:val="22"/>
          <w:szCs w:val="22"/>
        </w:rPr>
      </w:pPr>
    </w:p>
    <w:p w14:paraId="722CC2BB" w14:textId="77777777" w:rsidR="0054727B" w:rsidRDefault="002C3E59">
      <w:pPr>
        <w:tabs>
          <w:tab w:val="left" w:pos="360"/>
          <w:tab w:val="left" w:leader="dot" w:pos="6120"/>
          <w:tab w:val="left" w:leader="dot" w:pos="9000"/>
        </w:tabs>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t>Odwołanie powinno wskazywać czynność lub zaniechanie czynności Zamawiającego, której zarzuca się niezgodność z przepisami ustawy lub wskazanie zaniechania przeprowadzenia postępowania</w:t>
      </w:r>
      <w:r>
        <w:rPr>
          <w:rFonts w:ascii="Times New Roman" w:hAnsi="Times New Roman" w:cs="Times New Roman"/>
          <w:color w:val="000000"/>
          <w:sz w:val="22"/>
          <w:szCs w:val="22"/>
        </w:rPr>
        <w:br/>
        <w:t>o udzielenia zamówienia, zawierać zwięzłe przedstawienie zarzutów, określać żądanie co do sposobu rozstrzygnięcia oraz wskazywać okoliczności faktyczne i prawne uzasadniające wniesienie odwołania oraz dowodów na poparcie przytoczonych okoliczności.</w:t>
      </w:r>
    </w:p>
    <w:p w14:paraId="3A376204" w14:textId="77777777" w:rsidR="0054727B" w:rsidRDefault="0054727B">
      <w:pPr>
        <w:tabs>
          <w:tab w:val="left" w:pos="360"/>
          <w:tab w:val="left" w:leader="dot" w:pos="6120"/>
          <w:tab w:val="left" w:leader="dot" w:pos="9000"/>
        </w:tabs>
        <w:spacing w:line="276" w:lineRule="auto"/>
        <w:ind w:left="360" w:hanging="360"/>
        <w:jc w:val="both"/>
        <w:rPr>
          <w:rFonts w:ascii="Times New Roman" w:hAnsi="Times New Roman" w:cs="Times New Roman"/>
          <w:color w:val="000000"/>
          <w:sz w:val="22"/>
          <w:szCs w:val="22"/>
        </w:rPr>
      </w:pPr>
    </w:p>
    <w:p w14:paraId="79B80473"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5.</w:t>
      </w:r>
      <w:r>
        <w:rPr>
          <w:rFonts w:ascii="Times New Roman" w:hAnsi="Times New Roman" w:cs="Times New Roman"/>
          <w:color w:val="000000"/>
          <w:sz w:val="22"/>
          <w:szCs w:val="22"/>
        </w:rPr>
        <w:tab/>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38F972E" w14:textId="77777777" w:rsidR="0054727B" w:rsidRDefault="0054727B">
      <w:pPr>
        <w:spacing w:line="276" w:lineRule="auto"/>
        <w:ind w:left="360" w:hanging="360"/>
        <w:jc w:val="both"/>
        <w:rPr>
          <w:rFonts w:ascii="Times New Roman" w:hAnsi="Times New Roman" w:cs="Times New Roman"/>
          <w:color w:val="000000"/>
          <w:sz w:val="22"/>
          <w:szCs w:val="22"/>
        </w:rPr>
      </w:pPr>
    </w:p>
    <w:p w14:paraId="56A78CA9"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6.</w:t>
      </w:r>
      <w:r>
        <w:rPr>
          <w:rFonts w:ascii="Times New Roman" w:hAnsi="Times New Roman" w:cs="Times New Roman"/>
          <w:color w:val="000000"/>
          <w:sz w:val="22"/>
          <w:szCs w:val="22"/>
        </w:rPr>
        <w:tab/>
        <w:t>Odwołanie wnosi się w terminie:</w:t>
      </w:r>
    </w:p>
    <w:p w14:paraId="74CC1E23" w14:textId="77777777" w:rsidR="0054727B" w:rsidRDefault="002C3E59">
      <w:pPr>
        <w:tabs>
          <w:tab w:val="left" w:pos="99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6.1. </w:t>
      </w:r>
      <w:r>
        <w:rPr>
          <w:rFonts w:ascii="Times New Roman" w:hAnsi="Times New Roman" w:cs="Times New Roman"/>
          <w:color w:val="000000"/>
          <w:sz w:val="22"/>
          <w:szCs w:val="22"/>
        </w:rPr>
        <w:tab/>
      </w:r>
      <w:r>
        <w:rPr>
          <w:rFonts w:ascii="Times New Roman" w:hAnsi="Times New Roman" w:cs="Times New Roman"/>
          <w:b/>
          <w:bCs/>
          <w:color w:val="000000"/>
          <w:sz w:val="22"/>
          <w:szCs w:val="22"/>
        </w:rPr>
        <w:t>5 dni</w:t>
      </w:r>
      <w:r>
        <w:rPr>
          <w:rFonts w:ascii="Times New Roman" w:hAnsi="Times New Roman" w:cs="Times New Roman"/>
          <w:color w:val="000000"/>
          <w:sz w:val="22"/>
          <w:szCs w:val="22"/>
        </w:rPr>
        <w:t xml:space="preserve"> od dnia przesłania </w:t>
      </w:r>
      <w:r>
        <w:rPr>
          <w:rFonts w:ascii="Times New Roman" w:hAnsi="Times New Roman" w:cs="Times New Roman"/>
          <w:i/>
          <w:color w:val="000000"/>
          <w:sz w:val="22"/>
          <w:szCs w:val="22"/>
        </w:rPr>
        <w:t>informacji o czynności Zamawiającego stanowiącej podstawę jego wniesienia</w:t>
      </w:r>
      <w:r>
        <w:rPr>
          <w:rFonts w:ascii="Times New Roman" w:hAnsi="Times New Roman" w:cs="Times New Roman"/>
          <w:color w:val="000000"/>
          <w:sz w:val="22"/>
          <w:szCs w:val="22"/>
        </w:rPr>
        <w:t>, jeżeli informacja została przekazana przy użyciu środków komunikacji elektronicznej, lub</w:t>
      </w:r>
    </w:p>
    <w:p w14:paraId="55AD1063" w14:textId="77777777" w:rsidR="0054727B" w:rsidRDefault="002C3E59">
      <w:pPr>
        <w:tabs>
          <w:tab w:val="left" w:pos="99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6.2.</w:t>
      </w:r>
      <w:r>
        <w:rPr>
          <w:rFonts w:ascii="Times New Roman" w:hAnsi="Times New Roman" w:cs="Times New Roman"/>
          <w:color w:val="000000"/>
          <w:sz w:val="22"/>
          <w:szCs w:val="22"/>
        </w:rPr>
        <w:tab/>
      </w:r>
      <w:r>
        <w:rPr>
          <w:rFonts w:ascii="Times New Roman" w:hAnsi="Times New Roman" w:cs="Times New Roman"/>
          <w:b/>
          <w:bCs/>
          <w:color w:val="000000"/>
          <w:sz w:val="22"/>
          <w:szCs w:val="22"/>
        </w:rPr>
        <w:t>10 dni</w:t>
      </w:r>
      <w:r>
        <w:rPr>
          <w:rFonts w:ascii="Times New Roman" w:hAnsi="Times New Roman" w:cs="Times New Roman"/>
          <w:color w:val="000000"/>
          <w:sz w:val="22"/>
          <w:szCs w:val="22"/>
        </w:rPr>
        <w:t xml:space="preserve"> od dnia przesłania </w:t>
      </w:r>
      <w:r>
        <w:rPr>
          <w:rFonts w:ascii="Times New Roman" w:hAnsi="Times New Roman" w:cs="Times New Roman"/>
          <w:i/>
          <w:color w:val="000000"/>
          <w:sz w:val="22"/>
          <w:szCs w:val="22"/>
        </w:rPr>
        <w:t>informacji o czynności Zamawiającego stanowiącej podstawę jego wniesienia</w:t>
      </w:r>
      <w:r>
        <w:rPr>
          <w:rFonts w:ascii="Times New Roman" w:hAnsi="Times New Roman" w:cs="Times New Roman"/>
          <w:color w:val="000000"/>
          <w:sz w:val="22"/>
          <w:szCs w:val="22"/>
        </w:rPr>
        <w:t xml:space="preserve">, jeżeli informacja została przekazana w inny sposób niż określono w </w:t>
      </w:r>
      <w:proofErr w:type="spellStart"/>
      <w:r>
        <w:rPr>
          <w:rFonts w:ascii="Times New Roman" w:hAnsi="Times New Roman" w:cs="Times New Roman"/>
          <w:color w:val="000000"/>
          <w:sz w:val="22"/>
          <w:szCs w:val="22"/>
        </w:rPr>
        <w:t>ppkt</w:t>
      </w:r>
      <w:proofErr w:type="spellEnd"/>
      <w:r>
        <w:rPr>
          <w:rFonts w:ascii="Times New Roman" w:hAnsi="Times New Roman" w:cs="Times New Roman"/>
          <w:color w:val="000000"/>
          <w:sz w:val="22"/>
          <w:szCs w:val="22"/>
        </w:rPr>
        <w:t>. 6.1.</w:t>
      </w:r>
    </w:p>
    <w:p w14:paraId="6B5A808D" w14:textId="77777777" w:rsidR="0054727B" w:rsidRDefault="0054727B">
      <w:pPr>
        <w:tabs>
          <w:tab w:val="left" w:pos="993"/>
        </w:tabs>
        <w:spacing w:line="276" w:lineRule="auto"/>
        <w:ind w:left="850" w:hanging="510"/>
        <w:jc w:val="both"/>
        <w:rPr>
          <w:rFonts w:ascii="Times New Roman" w:hAnsi="Times New Roman" w:cs="Times New Roman"/>
          <w:color w:val="000000"/>
          <w:sz w:val="22"/>
          <w:szCs w:val="22"/>
        </w:rPr>
      </w:pPr>
    </w:p>
    <w:p w14:paraId="0A029238" w14:textId="77777777" w:rsidR="0054727B" w:rsidRDefault="002C3E59">
      <w:pPr>
        <w:tabs>
          <w:tab w:val="left" w:pos="360"/>
          <w:tab w:val="left" w:leader="dot" w:pos="6120"/>
          <w:tab w:val="left" w:leader="dot" w:pos="900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7.</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Odwołanie wobec treści ogłoszenia o zamówieniu lub wobec treści dokumentów zamówienia wnosi się w terminie </w:t>
      </w:r>
      <w:r>
        <w:rPr>
          <w:rFonts w:ascii="Times New Roman" w:hAnsi="Times New Roman" w:cs="Times New Roman"/>
          <w:b/>
          <w:bCs/>
          <w:color w:val="000000"/>
          <w:sz w:val="22"/>
          <w:szCs w:val="22"/>
        </w:rPr>
        <w:t>5 dni</w:t>
      </w:r>
      <w:r>
        <w:rPr>
          <w:rFonts w:ascii="Times New Roman" w:hAnsi="Times New Roman" w:cs="Times New Roman"/>
          <w:color w:val="000000"/>
          <w:sz w:val="22"/>
          <w:szCs w:val="22"/>
        </w:rPr>
        <w:t xml:space="preserve"> od dnia zamieszczenia ogłoszenia w Biuletynie Zamówień Publicznych lub dokumentów zamówienia na stronie internetowej </w:t>
      </w:r>
      <w:r>
        <w:rPr>
          <w:rFonts w:ascii="Times New Roman" w:hAnsi="Times New Roman" w:cs="Times New Roman"/>
          <w:color w:val="000000"/>
          <w:sz w:val="22"/>
          <w:szCs w:val="22"/>
          <w:highlight w:val="white"/>
        </w:rPr>
        <w:t>prowadzonego postępowania.</w:t>
      </w:r>
    </w:p>
    <w:p w14:paraId="1FB01E86" w14:textId="77777777" w:rsidR="0054727B" w:rsidRDefault="0054727B">
      <w:pPr>
        <w:tabs>
          <w:tab w:val="left" w:pos="341"/>
          <w:tab w:val="left" w:leader="dot" w:pos="6120"/>
          <w:tab w:val="left" w:leader="dot" w:pos="9000"/>
        </w:tabs>
        <w:spacing w:line="276" w:lineRule="auto"/>
        <w:ind w:left="340" w:hanging="340"/>
        <w:jc w:val="both"/>
        <w:rPr>
          <w:rFonts w:ascii="Times New Roman" w:hAnsi="Times New Roman" w:cs="Times New Roman"/>
          <w:color w:val="000000"/>
          <w:sz w:val="22"/>
          <w:szCs w:val="22"/>
        </w:rPr>
      </w:pPr>
    </w:p>
    <w:p w14:paraId="428FCCA7" w14:textId="77777777" w:rsidR="0054727B" w:rsidRDefault="002C3E59">
      <w:pPr>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8.</w:t>
      </w:r>
      <w:r>
        <w:rPr>
          <w:rFonts w:ascii="Times New Roman" w:hAnsi="Times New Roman" w:cs="Times New Roman"/>
          <w:color w:val="000000"/>
          <w:sz w:val="22"/>
          <w:szCs w:val="22"/>
        </w:rPr>
        <w:tab/>
        <w:t>Odwołanie wobec czynności innych niż określone w pkt. 6 i 7 wnosi się w terminie 5 dni od dnia,</w:t>
      </w:r>
      <w:r>
        <w:rPr>
          <w:rFonts w:ascii="Times New Roman" w:hAnsi="Times New Roman" w:cs="Times New Roman"/>
          <w:color w:val="000000"/>
          <w:sz w:val="22"/>
          <w:szCs w:val="22"/>
        </w:rPr>
        <w:br/>
        <w:t>w którym powzięto lub przy zachowaniu należytej staranności można było powziąć wiadomość</w:t>
      </w:r>
      <w:r>
        <w:rPr>
          <w:rFonts w:ascii="Times New Roman" w:hAnsi="Times New Roman" w:cs="Times New Roman"/>
          <w:color w:val="000000"/>
          <w:sz w:val="22"/>
          <w:szCs w:val="22"/>
        </w:rPr>
        <w:br/>
        <w:t>o okolicznościach stanowiących podstawę jego wniesienia.</w:t>
      </w:r>
    </w:p>
    <w:p w14:paraId="21AAF192" w14:textId="77777777" w:rsidR="0054727B" w:rsidRDefault="0054727B">
      <w:pPr>
        <w:spacing w:line="276" w:lineRule="auto"/>
        <w:ind w:left="360" w:hanging="360"/>
        <w:jc w:val="both"/>
        <w:rPr>
          <w:rFonts w:ascii="Times New Roman" w:hAnsi="Times New Roman" w:cs="Times New Roman"/>
          <w:color w:val="000000"/>
          <w:sz w:val="22"/>
          <w:szCs w:val="22"/>
        </w:rPr>
      </w:pPr>
    </w:p>
    <w:p w14:paraId="36022BC8"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9.</w:t>
      </w:r>
      <w:r>
        <w:rPr>
          <w:rFonts w:ascii="Times New Roman" w:hAnsi="Times New Roman" w:cs="Times New Roman"/>
          <w:color w:val="000000"/>
          <w:sz w:val="22"/>
          <w:szCs w:val="22"/>
        </w:rPr>
        <w:tab/>
        <w:t>Jeżeli Zamawiający mimo takiego obowiązku nie przesłał Wykonawcy zawiadomienia o wyborze oferty najkorzystniejszej odwołanie wnosi się nie później niż w terminie:</w:t>
      </w:r>
    </w:p>
    <w:p w14:paraId="0C5664E9" w14:textId="77777777" w:rsidR="0054727B" w:rsidRDefault="002C3E59">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9.1. </w:t>
      </w:r>
      <w:r>
        <w:rPr>
          <w:rFonts w:ascii="Times New Roman" w:hAnsi="Times New Roman" w:cs="Times New Roman"/>
          <w:color w:val="000000"/>
          <w:sz w:val="22"/>
          <w:szCs w:val="22"/>
        </w:rPr>
        <w:tab/>
      </w:r>
      <w:r>
        <w:rPr>
          <w:rFonts w:ascii="Times New Roman" w:hAnsi="Times New Roman" w:cs="Times New Roman"/>
          <w:b/>
          <w:bCs/>
          <w:color w:val="000000"/>
          <w:sz w:val="22"/>
          <w:szCs w:val="22"/>
        </w:rPr>
        <w:t>15 dni</w:t>
      </w:r>
      <w:r>
        <w:rPr>
          <w:rFonts w:ascii="Times New Roman" w:hAnsi="Times New Roman" w:cs="Times New Roman"/>
          <w:color w:val="000000"/>
          <w:sz w:val="22"/>
          <w:szCs w:val="22"/>
        </w:rPr>
        <w:t xml:space="preserve"> od dnia zamieszczenia w Biuletynie Zamówień Publicznych </w:t>
      </w:r>
      <w:r>
        <w:rPr>
          <w:rFonts w:ascii="Times New Roman" w:hAnsi="Times New Roman" w:cs="Times New Roman"/>
          <w:i/>
          <w:color w:val="000000"/>
          <w:sz w:val="22"/>
          <w:szCs w:val="22"/>
        </w:rPr>
        <w:t>ogłoszenia o wyniku postępowania;</w:t>
      </w:r>
    </w:p>
    <w:p w14:paraId="6969FC88" w14:textId="77777777" w:rsidR="0054727B" w:rsidRDefault="002C3E59">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9.2. </w:t>
      </w:r>
      <w:r>
        <w:rPr>
          <w:rFonts w:ascii="Times New Roman" w:hAnsi="Times New Roman" w:cs="Times New Roman"/>
          <w:color w:val="000000"/>
          <w:sz w:val="22"/>
          <w:szCs w:val="22"/>
        </w:rPr>
        <w:tab/>
      </w:r>
      <w:r>
        <w:rPr>
          <w:rFonts w:ascii="Times New Roman" w:hAnsi="Times New Roman" w:cs="Times New Roman"/>
          <w:b/>
          <w:bCs/>
          <w:color w:val="000000"/>
          <w:sz w:val="22"/>
          <w:szCs w:val="22"/>
        </w:rPr>
        <w:t>1 miesiąca</w:t>
      </w:r>
      <w:r>
        <w:rPr>
          <w:rFonts w:ascii="Times New Roman" w:hAnsi="Times New Roman" w:cs="Times New Roman"/>
          <w:color w:val="000000"/>
          <w:sz w:val="22"/>
          <w:szCs w:val="22"/>
        </w:rPr>
        <w:t xml:space="preserve"> od dnia zawarcia umowy, jeżeli Zamawiający nie zamieścił w Biuletynie Zamówień Publicznych </w:t>
      </w:r>
      <w:r>
        <w:rPr>
          <w:rFonts w:ascii="Times New Roman" w:hAnsi="Times New Roman" w:cs="Times New Roman"/>
          <w:i/>
          <w:color w:val="000000"/>
          <w:sz w:val="22"/>
          <w:szCs w:val="22"/>
        </w:rPr>
        <w:t>ogłoszenia o wyniku postępowania.</w:t>
      </w:r>
    </w:p>
    <w:p w14:paraId="2209EEF6" w14:textId="77777777" w:rsidR="0054727B" w:rsidRDefault="0054727B">
      <w:pPr>
        <w:spacing w:line="276" w:lineRule="auto"/>
        <w:ind w:left="993" w:hanging="426"/>
        <w:jc w:val="both"/>
        <w:rPr>
          <w:rFonts w:ascii="Times New Roman" w:hAnsi="Times New Roman" w:cs="Times New Roman"/>
          <w:color w:val="000000"/>
          <w:sz w:val="22"/>
          <w:szCs w:val="22"/>
        </w:rPr>
      </w:pPr>
    </w:p>
    <w:p w14:paraId="72210903" w14:textId="03BF81EA" w:rsidR="0054727B" w:rsidRDefault="002C3E59">
      <w:pPr>
        <w:tabs>
          <w:tab w:val="left" w:pos="341"/>
          <w:tab w:val="left" w:leader="dot" w:pos="6120"/>
          <w:tab w:val="left" w:leader="dot" w:pos="900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10.</w:t>
      </w:r>
      <w:r>
        <w:rPr>
          <w:rFonts w:ascii="Times New Roman" w:hAnsi="Times New Roman" w:cs="Times New Roman"/>
          <w:color w:val="000000"/>
          <w:sz w:val="22"/>
          <w:szCs w:val="22"/>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2021 r. – Prawo pocztowe, osobiście, za pośrednictwem posłańca, a pisma</w:t>
      </w:r>
      <w:r w:rsidR="00BA6B6A">
        <w:rPr>
          <w:rFonts w:ascii="Times New Roman" w:hAnsi="Times New Roman" w:cs="Times New Roman"/>
          <w:color w:val="000000"/>
          <w:sz w:val="22"/>
          <w:szCs w:val="22"/>
        </w:rPr>
        <w:br/>
      </w:r>
      <w:r>
        <w:rPr>
          <w:rFonts w:ascii="Times New Roman" w:hAnsi="Times New Roman" w:cs="Times New Roman"/>
          <w:color w:val="000000"/>
          <w:sz w:val="22"/>
          <w:szCs w:val="22"/>
        </w:rPr>
        <w:t>w postaci elektronicznej wnosi się przy użyciu środ</w:t>
      </w:r>
      <w:r>
        <w:rPr>
          <w:rFonts w:ascii="Times New Roman" w:hAnsi="Times New Roman" w:cs="Times New Roman"/>
          <w:color w:val="000000"/>
          <w:sz w:val="22"/>
          <w:szCs w:val="22"/>
        </w:rPr>
        <w:t>ków komunikacji elektronicznej.</w:t>
      </w:r>
    </w:p>
    <w:p w14:paraId="7863BA63" w14:textId="77777777" w:rsidR="0054727B" w:rsidRDefault="0054727B">
      <w:pPr>
        <w:tabs>
          <w:tab w:val="left" w:pos="360"/>
          <w:tab w:val="left" w:leader="dot" w:pos="6120"/>
          <w:tab w:val="left" w:leader="dot" w:pos="9000"/>
        </w:tabs>
        <w:spacing w:line="276" w:lineRule="auto"/>
        <w:ind w:left="360" w:hanging="360"/>
        <w:jc w:val="both"/>
        <w:rPr>
          <w:rFonts w:ascii="Times New Roman" w:hAnsi="Times New Roman" w:cs="Times New Roman"/>
          <w:color w:val="000000"/>
          <w:sz w:val="22"/>
          <w:szCs w:val="22"/>
        </w:rPr>
      </w:pPr>
    </w:p>
    <w:p w14:paraId="24F26360"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Pozostałe informacje dotyczące środków ochrony prawnej znajdują się w Dziale IX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"Środki ochrony prawnej", art. od 505 do 590.</w:t>
      </w:r>
    </w:p>
    <w:p w14:paraId="01DB13A6" w14:textId="77777777" w:rsidR="0054727B" w:rsidRDefault="0054727B">
      <w:pPr>
        <w:spacing w:line="276" w:lineRule="auto"/>
        <w:jc w:val="both"/>
        <w:rPr>
          <w:rFonts w:ascii="Times New Roman" w:hAnsi="Times New Roman" w:cs="Times New Roman"/>
          <w:sz w:val="22"/>
          <w:szCs w:val="22"/>
        </w:rPr>
      </w:pPr>
    </w:p>
    <w:p w14:paraId="4C8D7C81" w14:textId="77777777" w:rsidR="0054727B" w:rsidRDefault="0054727B">
      <w:pPr>
        <w:spacing w:line="276" w:lineRule="auto"/>
        <w:ind w:left="340" w:hanging="340"/>
        <w:jc w:val="both"/>
        <w:rPr>
          <w:rFonts w:ascii="Times New Roman" w:hAnsi="Times New Roman" w:cs="Times New Roman"/>
          <w:sz w:val="22"/>
          <w:szCs w:val="22"/>
        </w:rPr>
      </w:pPr>
    </w:p>
    <w:p w14:paraId="6AEE395B" w14:textId="77777777" w:rsidR="0054727B" w:rsidRDefault="002C3E59">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XIX. Klauzula informacyjna z art. 13 RODO</w:t>
      </w:r>
    </w:p>
    <w:p w14:paraId="501B3665" w14:textId="77777777" w:rsidR="0054727B" w:rsidRDefault="0054727B">
      <w:pPr>
        <w:spacing w:line="276" w:lineRule="auto"/>
        <w:jc w:val="both"/>
        <w:rPr>
          <w:rFonts w:ascii="Times New Roman" w:hAnsi="Times New Roman" w:cs="Times New Roman"/>
          <w:sz w:val="22"/>
          <w:szCs w:val="22"/>
        </w:rPr>
      </w:pPr>
    </w:p>
    <w:p w14:paraId="3F028E8B"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sz w:val="22"/>
          <w:szCs w:val="22"/>
        </w:rPr>
        <w:t>Zgodnie z art. 13 ust. 1 i 2 Rozporządzenia Parlamentu Europejskiego i Rady (UE) 2016/679</w:t>
      </w:r>
      <w:r>
        <w:rPr>
          <w:rFonts w:ascii="Times New Roman" w:hAnsi="Times New Roman" w:cs="Times New Roman"/>
          <w:sz w:val="22"/>
          <w:szCs w:val="22"/>
        </w:rPr>
        <w:br/>
        <w:t>z dnia 27 kwietnia 2016 r. w sprawie ochrony osób fizycznych w związku z przetwarzaniem danych osobowych i w sprawie swobodnego przepływu takich danych oraz uchylenia dyrektywy 95/46/WE (ogólne rozporządzenie o danych) (Dz. Urz. UE L 119 z 04.05.2016, str. 1), dalej „RODO”, informuję że:</w:t>
      </w:r>
    </w:p>
    <w:p w14:paraId="602339C5"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Administratorem danych jest Urząd Miejski w Nowym Stawie reprezentowany przez Burmistrza Nowego Stawu, ul. Gen. Józefa Bema 1, 82-230 Nowy Staw. Kontakt z administratorem możliwy jest osobiście lub korespondencyjnie na wskazany adres, telefonicznie pod numerami</w:t>
      </w:r>
      <w:r>
        <w:rPr>
          <w:rFonts w:ascii="Times New Roman" w:hAnsi="Times New Roman" w:cs="Times New Roman"/>
          <w:sz w:val="22"/>
          <w:szCs w:val="22"/>
        </w:rPr>
        <w:br/>
        <w:t xml:space="preserve">tel. +48 (55) 271 51 00, 0 55 271 51 10, +48 (55) 271 51 20 lub za pośrednictwem poczty elektronicznej: </w:t>
      </w:r>
      <w:hyperlink r:id="rId30" w:history="1">
        <w:r>
          <w:rPr>
            <w:rStyle w:val="Hipercze"/>
            <w:rFonts w:ascii="Times New Roman" w:hAnsi="Times New Roman" w:cs="Times New Roman"/>
            <w:sz w:val="22"/>
            <w:szCs w:val="22"/>
          </w:rPr>
          <w:t>um@nowystaw.pl</w:t>
        </w:r>
      </w:hyperlink>
      <w:r>
        <w:rPr>
          <w:rFonts w:ascii="Times New Roman" w:hAnsi="Times New Roman" w:cs="Times New Roman"/>
          <w:sz w:val="22"/>
          <w:szCs w:val="22"/>
        </w:rPr>
        <w:t>.</w:t>
      </w:r>
    </w:p>
    <w:p w14:paraId="426C1B26"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 sprawach związanych z przetwarzaniem danych osobowych, a także przysługujących w tym zakresie praw można kontaktować się z Inspektorem Ochrony Danych wyznaczonym w Jednostce za pomocą poczty elektronicznej: </w:t>
      </w:r>
      <w:hyperlink r:id="rId31" w:history="1">
        <w:r>
          <w:rPr>
            <w:rStyle w:val="Hipercze"/>
            <w:rFonts w:ascii="Times New Roman" w:hAnsi="Times New Roman" w:cs="Times New Roman"/>
            <w:sz w:val="22"/>
            <w:szCs w:val="22"/>
          </w:rPr>
          <w:t>iod@nowystaw.pl</w:t>
        </w:r>
      </w:hyperlink>
      <w:r>
        <w:rPr>
          <w:rFonts w:ascii="Times New Roman" w:hAnsi="Times New Roman" w:cs="Times New Roman"/>
          <w:sz w:val="22"/>
          <w:szCs w:val="22"/>
        </w:rPr>
        <w:t>.</w:t>
      </w:r>
    </w:p>
    <w:p w14:paraId="485A5FD0"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Pani/Pana dane osobowe przetwarzane będą na podstawie art. 6 ust. 1 lit. c RODO w celu związanym z postępowaniem o udzielenie zamówienia publicznego Nr ZP.271.1.24.2023 pn. „</w:t>
      </w:r>
      <w:r>
        <w:rPr>
          <w:rFonts w:ascii="Times New Roman" w:hAnsi="Times New Roman" w:cs="Times New Roman"/>
          <w:i/>
          <w:iCs/>
          <w:sz w:val="22"/>
          <w:szCs w:val="22"/>
        </w:rPr>
        <w:t>Przebudowa przejść dla pieszych na ul. Matejki (droga gminna nr 2919G) oraz na ul. Mickiewicza i Gdańskiej (droga gminna nr 2340G) w Nowym Stawie</w:t>
      </w:r>
      <w:r>
        <w:rPr>
          <w:rFonts w:ascii="Times New Roman" w:hAnsi="Times New Roman" w:cs="Times New Roman"/>
          <w:sz w:val="22"/>
          <w:szCs w:val="22"/>
        </w:rPr>
        <w:t>”.</w:t>
      </w:r>
    </w:p>
    <w:p w14:paraId="4E1A94B0"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sz w:val="22"/>
          <w:szCs w:val="22"/>
        </w:rPr>
        <w:tab/>
        <w:t>Podstawą prawną ich przetwarzania są w szczególności przepisy:</w:t>
      </w:r>
    </w:p>
    <w:p w14:paraId="6CC713E1" w14:textId="77777777" w:rsidR="0054727B" w:rsidRDefault="002C3E59">
      <w:pPr>
        <w:pStyle w:val="Akapitzlist"/>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Ustawy z dnia 11 września 2019 r. Prawo zamówień publicznych – zwana dalej „Ustawa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2C5286D1" w14:textId="77777777" w:rsidR="0054727B" w:rsidRDefault="002C3E59">
      <w:pPr>
        <w:pStyle w:val="Akapitzlist"/>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Ustawy z dnia 27 sierpnia 2009 r. o finansach publicznych,</w:t>
      </w:r>
    </w:p>
    <w:p w14:paraId="750ABEF0" w14:textId="77777777" w:rsidR="0054727B" w:rsidRDefault="002C3E59">
      <w:pPr>
        <w:pStyle w:val="Akapitzlist"/>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Rozporządzenia Ministra Rozwoju, Pracy i Technologii z dnia 23 grudnia 2020 r. w sprawie podmiotowych środków dowodowych oraz innych dokumentów lub oświadczeń, jakich może żądać zamawiający od wykonawcy,</w:t>
      </w:r>
    </w:p>
    <w:p w14:paraId="384BF42D" w14:textId="77777777" w:rsidR="0054727B" w:rsidRDefault="002C3E59">
      <w:pPr>
        <w:pStyle w:val="Akapitzlist"/>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Rozporządzenia Ministra Rozwoju, Pracy i Technologii z dnia 18 grudnia 2020 r. w sprawie protokołów postępowania oraz dokumentacji postępowania o udzielenie zamówienia publicznego, a także inne akty prawne regulujące zasady postępowania o udzielenie zamówienia publicznego.</w:t>
      </w:r>
    </w:p>
    <w:p w14:paraId="54E326E8"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Odbiorcami Pani/Pana danych osobowych będą osoby lub podmioty, którym udostępniona zostanie dokumentacja postępowania w oparciu o art. 18 oraz art. 74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oraz zgodnie z zasadami określonymi w umowie o dofinansowanie, 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t>
      </w:r>
      <w:r>
        <w:rPr>
          <w:rFonts w:ascii="Times New Roman" w:hAnsi="Times New Roman" w:cs="Times New Roman"/>
          <w:sz w:val="22"/>
          <w:szCs w:val="22"/>
        </w:rPr>
        <w:t>wnych umów powierzenia przetwarzania danych, a także osobom lub podmiotom, którym udostępniona zostanie dokumentacja postępowania w oparciu o przepisy Ustawy z dnia 6 września 2001r. o dostępie do informacji publicznej.</w:t>
      </w:r>
    </w:p>
    <w:p w14:paraId="295873D7"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Pani/Pana dane osobowe nie będą przekazywane do państwa trzeciego/organizacji międzynarodowej.</w:t>
      </w:r>
    </w:p>
    <w:p w14:paraId="4160C59D"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Pani/Pana dane osobowe będą przechowywane, zgodnie z art. 78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przez okres</w:t>
      </w:r>
      <w:r>
        <w:rPr>
          <w:rFonts w:ascii="Times New Roman" w:hAnsi="Times New Roman" w:cs="Times New Roman"/>
          <w:sz w:val="22"/>
          <w:szCs w:val="22"/>
        </w:rPr>
        <w:br/>
        <w:t>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w:t>
      </w:r>
      <w:r>
        <w:rPr>
          <w:rFonts w:ascii="Times New Roman" w:hAnsi="Times New Roman" w:cs="Times New Roman"/>
          <w:sz w:val="22"/>
          <w:szCs w:val="22"/>
        </w:rPr>
        <w:t>sowanie.</w:t>
      </w:r>
    </w:p>
    <w:p w14:paraId="3889EEF4"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związanym z udziałem</w:t>
      </w:r>
      <w:r>
        <w:rPr>
          <w:rFonts w:ascii="Times New Roman" w:hAnsi="Times New Roman" w:cs="Times New Roman"/>
          <w:sz w:val="22"/>
          <w:szCs w:val="22"/>
        </w:rPr>
        <w:br/>
        <w:t xml:space="preserve">w postępowaniu o udzielenie zamówienia publicznego; jest Pan/Pani zobowiązana do ich podania a konsekwencje niepodania określonych danych wynikają z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1EA0D518"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 odniesieniu do Pani/Pana danych osobowych decyzje nie będą podejmowane w sposób zautomatyzowany, stosowanie do art. 22 RODO.</w:t>
      </w:r>
    </w:p>
    <w:p w14:paraId="1B1BB404"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Posiada Pani/Pan:</w:t>
      </w:r>
    </w:p>
    <w:p w14:paraId="10D5BD12" w14:textId="77777777" w:rsidR="0054727B" w:rsidRDefault="002C3E59">
      <w:pPr>
        <w:pStyle w:val="Akapitzlist"/>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15 RODO prawo dostępu do danych osobowych Pani/Pana dotyczących;</w:t>
      </w:r>
      <w:r>
        <w:rPr>
          <w:rFonts w:ascii="Times New Roman" w:hAnsi="Times New Roman" w:cs="Times New Roman"/>
          <w:sz w:val="22"/>
          <w:szCs w:val="22"/>
        </w:rPr>
        <w:br/>
        <w:t xml:space="preserve">w przypadku, gdy skorzystanie z tego prawa wymagałoby po stronie Administratora </w:t>
      </w:r>
      <w:r>
        <w:rPr>
          <w:rFonts w:ascii="Times New Roman" w:hAnsi="Times New Roman" w:cs="Times New Roman"/>
          <w:sz w:val="22"/>
          <w:szCs w:val="22"/>
        </w:rPr>
        <w:t>niewspółmiernie dużego wysiłku może zostać Pani/Pan zobowiązana do wskazania dodatkowych informacji mających na celu sprecyzowanie żądania, w szczególności podania nazwy lub daty postępowania o udzielenie zamówienia publicznego lub konkursu albo do sprecyzowania nazwy lub daty zakończonego postępowania o udzielenie zamówienia;</w:t>
      </w:r>
    </w:p>
    <w:p w14:paraId="72C3172E" w14:textId="77777777" w:rsidR="0054727B" w:rsidRDefault="002C3E59">
      <w:pPr>
        <w:pStyle w:val="Akapitzlist"/>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ustawą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oraz nie może naruszać integralności protokołu oraz jego załączników);</w:t>
      </w:r>
    </w:p>
    <w:p w14:paraId="415D3007" w14:textId="77777777" w:rsidR="0054727B" w:rsidRDefault="002C3E59">
      <w:pPr>
        <w:pStyle w:val="Akapitzlist"/>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w:t>
      </w:r>
    </w:p>
    <w:p w14:paraId="2F08612C" w14:textId="77777777" w:rsidR="0054727B" w:rsidRDefault="002C3E59">
      <w:pPr>
        <w:pStyle w:val="Akapitzlist"/>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lub konkursu;</w:t>
      </w:r>
    </w:p>
    <w:p w14:paraId="6F84ACA6" w14:textId="77777777" w:rsidR="0054727B" w:rsidRDefault="002C3E59">
      <w:pPr>
        <w:pStyle w:val="Akapitzlist"/>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prawo do wniesienia skargi do Prezesa Urzędu Ochrony Danych Osobowych, gdy uzna Pani/Pan, iż przetwarzanie danych osobowych Pani/Pana dotyczących narusza przepisy RODO; organem właściwym dla przedmiotowej skargi jest Prezes Urzędu Ochrony Danych Osobowych, ul. Stawki 2, 00-193 Warszawa.</w:t>
      </w:r>
    </w:p>
    <w:p w14:paraId="4FE04A13" w14:textId="77777777" w:rsidR="0054727B" w:rsidRDefault="002C3E59">
      <w:pPr>
        <w:pStyle w:val="Akapitzlist"/>
        <w:widowControl/>
        <w:numPr>
          <w:ilvl w:val="0"/>
          <w:numId w:val="3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Nie przysługuje Pani/Panu:</w:t>
      </w:r>
    </w:p>
    <w:p w14:paraId="6A8698C9" w14:textId="77777777" w:rsidR="0054727B" w:rsidRDefault="002C3E59">
      <w:pPr>
        <w:pStyle w:val="Akapitzlist"/>
        <w:widowControl/>
        <w:numPr>
          <w:ilvl w:val="0"/>
          <w:numId w:val="4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 związku z art. 17 ust. 3 lit. b, d lub e RODO prawo do usunięcia swoich danych osobowych, prawo do przenoszenia danych osobowych, o którym mowa w art. 20 RODO,</w:t>
      </w:r>
    </w:p>
    <w:p w14:paraId="48A047B6" w14:textId="77777777" w:rsidR="0054727B" w:rsidRDefault="002C3E59">
      <w:pPr>
        <w:pStyle w:val="Akapitzlist"/>
        <w:widowControl/>
        <w:numPr>
          <w:ilvl w:val="0"/>
          <w:numId w:val="4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21 RODO prawo wniesienia sprzeciwu wobec przetwarzania danych osobowych, gdyż podstawą prawną przetwarzania Pani/Pana danych osobowych jest art. 6 ust. 1 lit. c RODO.</w:t>
      </w:r>
    </w:p>
    <w:p w14:paraId="47EBF226" w14:textId="77777777" w:rsidR="0054727B" w:rsidRDefault="0054727B">
      <w:pPr>
        <w:spacing w:line="276" w:lineRule="auto"/>
        <w:jc w:val="both"/>
        <w:rPr>
          <w:rFonts w:ascii="Times New Roman" w:hAnsi="Times New Roman" w:cs="Times New Roman"/>
          <w:b/>
          <w:color w:val="000000"/>
          <w:sz w:val="22"/>
          <w:szCs w:val="22"/>
        </w:rPr>
      </w:pPr>
    </w:p>
    <w:p w14:paraId="41B57E43" w14:textId="77777777" w:rsidR="0054727B" w:rsidRDefault="0054727B">
      <w:pPr>
        <w:spacing w:line="276" w:lineRule="auto"/>
        <w:jc w:val="both"/>
        <w:rPr>
          <w:rFonts w:ascii="Times New Roman" w:hAnsi="Times New Roman" w:cs="Times New Roman"/>
          <w:b/>
          <w:color w:val="000000"/>
          <w:sz w:val="22"/>
          <w:szCs w:val="22"/>
        </w:rPr>
      </w:pPr>
    </w:p>
    <w:p w14:paraId="6AB99DBD"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XX. Postanowienia końcowe</w:t>
      </w:r>
    </w:p>
    <w:p w14:paraId="6DE54DD9" w14:textId="77777777" w:rsidR="0054727B" w:rsidRDefault="0054727B">
      <w:pPr>
        <w:spacing w:line="276" w:lineRule="auto"/>
        <w:jc w:val="both"/>
        <w:rPr>
          <w:rFonts w:ascii="Times New Roman" w:hAnsi="Times New Roman" w:cs="Times New Roman"/>
          <w:color w:val="000000"/>
          <w:sz w:val="22"/>
          <w:szCs w:val="22"/>
        </w:rPr>
      </w:pPr>
    </w:p>
    <w:p w14:paraId="10E87725" w14:textId="77777777" w:rsidR="0054727B" w:rsidRDefault="002C3E59">
      <w:pPr>
        <w:tabs>
          <w:tab w:val="left" w:pos="341"/>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 xml:space="preserve">Uczestnicy postępowania mają prawo wglądu do treści protokołu postępowania oraz do załączników do protokołu. Protokół postępowania jest jawny i udostępniany na </w:t>
      </w:r>
      <w:r>
        <w:rPr>
          <w:rFonts w:ascii="Times New Roman" w:hAnsi="Times New Roman" w:cs="Times New Roman"/>
          <w:color w:val="000000"/>
          <w:sz w:val="22"/>
          <w:szCs w:val="22"/>
        </w:rPr>
        <w:t>wniosek.</w:t>
      </w:r>
    </w:p>
    <w:p w14:paraId="412F7CEA" w14:textId="77777777" w:rsidR="0054727B" w:rsidRDefault="0054727B">
      <w:pPr>
        <w:tabs>
          <w:tab w:val="left" w:pos="341"/>
        </w:tabs>
        <w:spacing w:line="276" w:lineRule="auto"/>
        <w:ind w:left="340" w:hanging="340"/>
        <w:jc w:val="both"/>
        <w:rPr>
          <w:rFonts w:ascii="Times New Roman" w:hAnsi="Times New Roman" w:cs="Times New Roman"/>
          <w:color w:val="000000"/>
          <w:sz w:val="22"/>
          <w:szCs w:val="22"/>
        </w:rPr>
      </w:pPr>
    </w:p>
    <w:p w14:paraId="55D7F8DE" w14:textId="27194D7A" w:rsidR="0054727B" w:rsidRDefault="002C3E59">
      <w:pPr>
        <w:tabs>
          <w:tab w:val="left" w:pos="341"/>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Załącznikami do protokołu postępowania są w szczególności: oferty, opinie biegłych, oświadczenia, informacja z zebrania z Wykonawcami, zawiadomienia, wnioski, dowód przekazania ogłoszenia do Biuletynu Zamówień Publicznych, inne dokumenty i informacje składane przez Zamawiającego</w:t>
      </w:r>
      <w:r w:rsidR="00BA6B6A">
        <w:rPr>
          <w:rFonts w:ascii="Times New Roman" w:hAnsi="Times New Roman" w:cs="Times New Roman"/>
          <w:color w:val="000000"/>
          <w:sz w:val="22"/>
          <w:szCs w:val="22"/>
        </w:rPr>
        <w:br/>
      </w:r>
      <w:r>
        <w:rPr>
          <w:rFonts w:ascii="Times New Roman" w:hAnsi="Times New Roman" w:cs="Times New Roman"/>
          <w:color w:val="000000"/>
          <w:sz w:val="22"/>
          <w:szCs w:val="22"/>
        </w:rPr>
        <w:t>i Wykonawców oraz umowa w sprawie zamówienia publicznego.</w:t>
      </w:r>
    </w:p>
    <w:p w14:paraId="59735103" w14:textId="77777777" w:rsidR="0054727B" w:rsidRDefault="0054727B">
      <w:pPr>
        <w:tabs>
          <w:tab w:val="left" w:pos="341"/>
        </w:tabs>
        <w:spacing w:line="276" w:lineRule="auto"/>
        <w:ind w:left="340" w:hanging="340"/>
        <w:jc w:val="both"/>
        <w:rPr>
          <w:rFonts w:ascii="Times New Roman" w:hAnsi="Times New Roman" w:cs="Times New Roman"/>
          <w:color w:val="000000"/>
          <w:sz w:val="22"/>
          <w:szCs w:val="22"/>
        </w:rPr>
      </w:pPr>
    </w:p>
    <w:p w14:paraId="37F7BD4D" w14:textId="77777777" w:rsidR="0054727B" w:rsidRDefault="002C3E59">
      <w:pPr>
        <w:tabs>
          <w:tab w:val="left" w:pos="341"/>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14:paraId="36260B50" w14:textId="77777777" w:rsidR="0054727B" w:rsidRDefault="0054727B">
      <w:pPr>
        <w:spacing w:line="276" w:lineRule="auto"/>
        <w:ind w:left="340" w:hanging="340"/>
        <w:jc w:val="both"/>
        <w:rPr>
          <w:rFonts w:ascii="Times New Roman" w:hAnsi="Times New Roman" w:cs="Times New Roman"/>
          <w:color w:val="000000"/>
          <w:sz w:val="22"/>
          <w:szCs w:val="22"/>
        </w:rPr>
      </w:pPr>
    </w:p>
    <w:p w14:paraId="6C8CDBD2" w14:textId="77777777" w:rsidR="0054727B" w:rsidRDefault="002C3E59">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t>Udostępnienie dokumentów odbywać się będzie wg poniższych zasad:</w:t>
      </w:r>
    </w:p>
    <w:p w14:paraId="72D9E65F" w14:textId="77777777" w:rsidR="0054727B" w:rsidRDefault="002C3E59">
      <w:pPr>
        <w:tabs>
          <w:tab w:val="left" w:pos="850"/>
          <w:tab w:val="left" w:pos="113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4.1. </w:t>
      </w:r>
      <w:r>
        <w:rPr>
          <w:rFonts w:ascii="Times New Roman" w:hAnsi="Times New Roman" w:cs="Times New Roman"/>
          <w:color w:val="000000"/>
          <w:sz w:val="22"/>
          <w:szCs w:val="22"/>
        </w:rPr>
        <w:tab/>
        <w:t xml:space="preserve">Zamawiający udostępnia wskazane dokumenty na </w:t>
      </w:r>
      <w:r>
        <w:rPr>
          <w:rFonts w:ascii="Times New Roman" w:hAnsi="Times New Roman" w:cs="Times New Roman"/>
          <w:color w:val="000000"/>
          <w:sz w:val="22"/>
          <w:szCs w:val="22"/>
        </w:rPr>
        <w:t>wniosek,</w:t>
      </w:r>
    </w:p>
    <w:p w14:paraId="2C67B7AF" w14:textId="77777777" w:rsidR="0054727B" w:rsidRDefault="002C3E59">
      <w:pPr>
        <w:tabs>
          <w:tab w:val="left" w:pos="850"/>
          <w:tab w:val="left" w:pos="113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4.2. </w:t>
      </w:r>
      <w:r>
        <w:rPr>
          <w:rFonts w:ascii="Times New Roman" w:hAnsi="Times New Roman" w:cs="Times New Roman"/>
          <w:color w:val="000000"/>
          <w:sz w:val="22"/>
          <w:szCs w:val="22"/>
        </w:rPr>
        <w:tab/>
        <w:t>udostępnianie protokołu postępowania lub załączników do protokołu postępowania następuje, co do zasady, przy użyciu środków komunikacji elektronicznej.</w:t>
      </w:r>
    </w:p>
    <w:p w14:paraId="21FE8114" w14:textId="77777777" w:rsidR="0054727B" w:rsidRDefault="0054727B">
      <w:pPr>
        <w:spacing w:line="276" w:lineRule="auto"/>
        <w:ind w:left="720" w:hanging="360"/>
        <w:jc w:val="both"/>
        <w:rPr>
          <w:rFonts w:ascii="Times New Roman" w:hAnsi="Times New Roman" w:cs="Times New Roman"/>
          <w:color w:val="000000"/>
          <w:sz w:val="22"/>
          <w:szCs w:val="22"/>
        </w:rPr>
      </w:pPr>
    </w:p>
    <w:p w14:paraId="3BAAA133" w14:textId="77777777" w:rsidR="0054727B" w:rsidRDefault="002C3E59">
      <w:pPr>
        <w:spacing w:line="276" w:lineRule="auto"/>
        <w:ind w:left="340" w:hanging="3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r>
        <w:rPr>
          <w:rFonts w:ascii="Times New Roman" w:hAnsi="Times New Roman" w:cs="Times New Roman"/>
          <w:color w:val="000000"/>
          <w:sz w:val="22"/>
          <w:szCs w:val="22"/>
        </w:rPr>
        <w:tab/>
        <w:t xml:space="preserve">W sprawach nieuregulowanych zastosowanie mają przepisy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oraz </w:t>
      </w:r>
      <w:r>
        <w:rPr>
          <w:rFonts w:ascii="Times New Roman" w:hAnsi="Times New Roman" w:cs="Times New Roman"/>
          <w:color w:val="000000"/>
          <w:sz w:val="22"/>
          <w:szCs w:val="22"/>
          <w:highlight w:val="white"/>
        </w:rPr>
        <w:t>Rozporządzenia Ministra Rozwoju, Pracy i Technologii z dnia 18 grudnia 2020 r. w sprawie protokołów postępowania oraz dokumentacji postępowania o udzielenie zamówienia publicznego</w:t>
      </w:r>
      <w:r>
        <w:rPr>
          <w:rFonts w:ascii="Times New Roman" w:hAnsi="Times New Roman" w:cs="Times New Roman"/>
          <w:color w:val="000000"/>
          <w:sz w:val="22"/>
          <w:szCs w:val="22"/>
          <w:highlight w:val="white"/>
        </w:rPr>
        <w:br/>
        <w:t>(Dz. U. z 2020 r. poz. 2434)</w:t>
      </w:r>
      <w:r>
        <w:rPr>
          <w:rFonts w:ascii="Times New Roman" w:hAnsi="Times New Roman" w:cs="Times New Roman"/>
          <w:color w:val="000000"/>
          <w:sz w:val="22"/>
          <w:szCs w:val="22"/>
        </w:rPr>
        <w:t>.</w:t>
      </w:r>
    </w:p>
    <w:p w14:paraId="1BF6FF91" w14:textId="77777777" w:rsidR="0054727B" w:rsidRDefault="0054727B">
      <w:pPr>
        <w:spacing w:line="276" w:lineRule="auto"/>
        <w:ind w:left="340" w:hanging="340"/>
        <w:jc w:val="both"/>
        <w:rPr>
          <w:rFonts w:ascii="Times New Roman" w:hAnsi="Times New Roman" w:cs="Times New Roman"/>
          <w:sz w:val="22"/>
          <w:szCs w:val="22"/>
        </w:rPr>
      </w:pPr>
    </w:p>
    <w:p w14:paraId="6DB70F93" w14:textId="77777777" w:rsidR="0054727B" w:rsidRDefault="002C3E59">
      <w:pPr>
        <w:pStyle w:val="Akapitzlist"/>
        <w:numPr>
          <w:ilvl w:val="0"/>
          <w:numId w:val="23"/>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zwrotu koszt</w:t>
      </w:r>
      <w:r>
        <w:rPr>
          <w:rFonts w:ascii="Times New Roman" w:hAnsi="Times New Roman" w:cs="Times New Roman"/>
          <w:color w:val="000000"/>
          <w:sz w:val="22"/>
          <w:szCs w:val="22"/>
          <w:highlight w:val="white"/>
        </w:rPr>
        <w:t>ów udziału w postępowaniu.</w:t>
      </w:r>
    </w:p>
    <w:p w14:paraId="22DD798F" w14:textId="77777777" w:rsidR="0054727B" w:rsidRDefault="0054727B">
      <w:pPr>
        <w:spacing w:line="276" w:lineRule="auto"/>
        <w:jc w:val="both"/>
        <w:rPr>
          <w:rFonts w:ascii="Times New Roman" w:hAnsi="Times New Roman" w:cs="Times New Roman"/>
          <w:sz w:val="22"/>
          <w:szCs w:val="22"/>
        </w:rPr>
      </w:pPr>
    </w:p>
    <w:p w14:paraId="258D1FDE" w14:textId="77777777" w:rsidR="0054727B" w:rsidRDefault="0054727B">
      <w:pPr>
        <w:spacing w:line="276" w:lineRule="auto"/>
        <w:jc w:val="both"/>
        <w:rPr>
          <w:rFonts w:ascii="Times New Roman" w:hAnsi="Times New Roman" w:cs="Times New Roman"/>
          <w:sz w:val="22"/>
          <w:szCs w:val="22"/>
        </w:rPr>
      </w:pPr>
    </w:p>
    <w:p w14:paraId="655625E5" w14:textId="77777777" w:rsidR="00BA6B6A" w:rsidRDefault="00BA6B6A">
      <w:pPr>
        <w:spacing w:line="276" w:lineRule="auto"/>
        <w:jc w:val="both"/>
        <w:rPr>
          <w:rFonts w:ascii="Times New Roman" w:hAnsi="Times New Roman" w:cs="Times New Roman"/>
          <w:sz w:val="22"/>
          <w:szCs w:val="22"/>
        </w:rPr>
      </w:pPr>
    </w:p>
    <w:p w14:paraId="320C54FA"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XXI. Załączniki</w:t>
      </w:r>
    </w:p>
    <w:p w14:paraId="1E24BFAF" w14:textId="77777777" w:rsidR="0054727B" w:rsidRDefault="0054727B">
      <w:pPr>
        <w:spacing w:line="276" w:lineRule="auto"/>
        <w:jc w:val="both"/>
        <w:rPr>
          <w:rFonts w:ascii="Times New Roman" w:hAnsi="Times New Roman" w:cs="Times New Roman"/>
          <w:color w:val="000000"/>
          <w:sz w:val="22"/>
          <w:szCs w:val="22"/>
        </w:rPr>
      </w:pPr>
    </w:p>
    <w:p w14:paraId="02DA4D48" w14:textId="77777777" w:rsidR="0054727B" w:rsidRDefault="002C3E59">
      <w:p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Załączniki składające się na integralną cześć specyfikacji:</w:t>
      </w:r>
    </w:p>
    <w:p w14:paraId="0BD3792F" w14:textId="77777777" w:rsidR="0054727B" w:rsidRDefault="0054727B">
      <w:pPr>
        <w:spacing w:line="276" w:lineRule="auto"/>
        <w:jc w:val="both"/>
        <w:rPr>
          <w:rFonts w:ascii="Times New Roman" w:hAnsi="Times New Roman" w:cs="Times New Roman"/>
          <w:sz w:val="22"/>
          <w:szCs w:val="22"/>
        </w:rPr>
      </w:pPr>
    </w:p>
    <w:p w14:paraId="4ADCB221" w14:textId="77777777" w:rsidR="0054727B" w:rsidRDefault="002C3E59">
      <w:pPr>
        <w:pStyle w:val="Akapitzlist"/>
        <w:numPr>
          <w:ilvl w:val="0"/>
          <w:numId w:val="41"/>
        </w:numPr>
        <w:spacing w:line="276" w:lineRule="auto"/>
        <w:jc w:val="both"/>
        <w:rPr>
          <w:rFonts w:ascii="Times New Roman" w:hAnsi="Times New Roman" w:cs="Times New Roman"/>
          <w:sz w:val="22"/>
          <w:szCs w:val="22"/>
        </w:rPr>
      </w:pPr>
      <w:r>
        <w:rPr>
          <w:rFonts w:ascii="Times New Roman" w:hAnsi="Times New Roman" w:cs="Times New Roman"/>
          <w:bCs/>
          <w:iCs/>
          <w:color w:val="000000"/>
          <w:sz w:val="22"/>
          <w:szCs w:val="22"/>
        </w:rPr>
        <w:t xml:space="preserve">Załącznik Nr 1 </w:t>
      </w:r>
      <w:r>
        <w:rPr>
          <w:rFonts w:ascii="Times New Roman" w:hAnsi="Times New Roman" w:cs="Times New Roman"/>
          <w:bCs/>
          <w:iCs/>
          <w:color w:val="000000"/>
          <w:sz w:val="22"/>
          <w:szCs w:val="22"/>
        </w:rPr>
        <w:tab/>
        <w:t>- Opis przedmiotu zamówienia (dokumentacja projektowa)</w:t>
      </w:r>
      <w:r>
        <w:rPr>
          <w:rFonts w:ascii="Times New Roman" w:hAnsi="Times New Roman" w:cs="Times New Roman"/>
          <w:iCs/>
          <w:color w:val="000000"/>
          <w:sz w:val="22"/>
          <w:szCs w:val="22"/>
        </w:rPr>
        <w:t>;</w:t>
      </w:r>
      <w:r>
        <w:rPr>
          <w:rFonts w:ascii="Times New Roman" w:hAnsi="Times New Roman" w:cs="Times New Roman"/>
          <w:bCs/>
          <w:iCs/>
          <w:color w:val="000000"/>
          <w:sz w:val="22"/>
          <w:szCs w:val="22"/>
        </w:rPr>
        <w:t xml:space="preserve"> </w:t>
      </w:r>
      <w:r>
        <w:rPr>
          <w:rFonts w:ascii="Times New Roman" w:hAnsi="Times New Roman" w:cs="Times New Roman"/>
          <w:bCs/>
          <w:iCs/>
          <w:color w:val="000000"/>
          <w:sz w:val="22"/>
          <w:szCs w:val="22"/>
        </w:rPr>
        <w:tab/>
      </w:r>
    </w:p>
    <w:p w14:paraId="0FAA7359" w14:textId="77777777" w:rsidR="0054727B" w:rsidRDefault="002C3E59">
      <w:pPr>
        <w:pStyle w:val="Akapitzlist"/>
        <w:numPr>
          <w:ilvl w:val="0"/>
          <w:numId w:val="4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Załącznik Nr 2 </w:t>
      </w:r>
      <w:r>
        <w:rPr>
          <w:rFonts w:ascii="Times New Roman" w:hAnsi="Times New Roman" w:cs="Times New Roman"/>
          <w:color w:val="000000"/>
          <w:sz w:val="22"/>
          <w:szCs w:val="22"/>
        </w:rPr>
        <w:tab/>
        <w:t>- F</w:t>
      </w:r>
      <w:r>
        <w:rPr>
          <w:rFonts w:ascii="Times New Roman" w:hAnsi="Times New Roman" w:cs="Times New Roman"/>
          <w:iCs/>
          <w:color w:val="000000"/>
          <w:sz w:val="22"/>
          <w:szCs w:val="22"/>
        </w:rPr>
        <w:t>ormularz oferty;</w:t>
      </w:r>
    </w:p>
    <w:p w14:paraId="1917DFF2" w14:textId="77777777" w:rsidR="0054727B" w:rsidRDefault="002C3E59">
      <w:pPr>
        <w:pStyle w:val="Akapitzlist"/>
        <w:numPr>
          <w:ilvl w:val="0"/>
          <w:numId w:val="41"/>
        </w:numPr>
        <w:shd w:val="clear" w:color="auto" w:fill="FFFFFF"/>
        <w:spacing w:line="276" w:lineRule="auto"/>
        <w:jc w:val="both"/>
        <w:rPr>
          <w:rFonts w:ascii="Times New Roman" w:hAnsi="Times New Roman" w:cs="Times New Roman"/>
          <w:sz w:val="22"/>
          <w:szCs w:val="22"/>
        </w:rPr>
      </w:pPr>
      <w:r>
        <w:rPr>
          <w:rFonts w:ascii="Times New Roman" w:hAnsi="Times New Roman" w:cs="Times New Roman"/>
          <w:iCs/>
          <w:color w:val="000000"/>
          <w:sz w:val="22"/>
          <w:szCs w:val="22"/>
        </w:rPr>
        <w:t xml:space="preserve">Załącznik Nr 3 </w:t>
      </w:r>
      <w:r>
        <w:rPr>
          <w:rFonts w:ascii="Times New Roman" w:hAnsi="Times New Roman" w:cs="Times New Roman"/>
          <w:iCs/>
          <w:color w:val="000000"/>
          <w:sz w:val="22"/>
          <w:szCs w:val="22"/>
        </w:rPr>
        <w:tab/>
        <w:t>- Oświadczenie o braku podstaw do wykluczenia z postępowania;</w:t>
      </w:r>
    </w:p>
    <w:p w14:paraId="43F70CBF" w14:textId="77777777" w:rsidR="0054727B" w:rsidRDefault="002C3E59">
      <w:pPr>
        <w:pStyle w:val="Akapitzlist"/>
        <w:numPr>
          <w:ilvl w:val="0"/>
          <w:numId w:val="41"/>
        </w:numPr>
        <w:spacing w:line="276" w:lineRule="auto"/>
        <w:jc w:val="both"/>
        <w:rPr>
          <w:rFonts w:ascii="Times New Roman" w:hAnsi="Times New Roman" w:cs="Times New Roman"/>
          <w:sz w:val="22"/>
          <w:szCs w:val="22"/>
        </w:rPr>
      </w:pPr>
      <w:r>
        <w:rPr>
          <w:rFonts w:ascii="Times New Roman" w:hAnsi="Times New Roman" w:cs="Times New Roman"/>
          <w:iCs/>
          <w:color w:val="000000"/>
          <w:sz w:val="22"/>
          <w:szCs w:val="22"/>
        </w:rPr>
        <w:t>Załącznik Nr 4 - Projekt umowy;</w:t>
      </w:r>
    </w:p>
    <w:p w14:paraId="77B0E050" w14:textId="77777777" w:rsidR="0054727B" w:rsidRDefault="0054727B">
      <w:pPr>
        <w:pStyle w:val="Akapitzlist"/>
        <w:spacing w:line="276" w:lineRule="auto"/>
        <w:jc w:val="both"/>
        <w:rPr>
          <w:rFonts w:ascii="Times New Roman" w:hAnsi="Times New Roman" w:cs="Times New Roman"/>
          <w:iCs/>
          <w:color w:val="000000"/>
          <w:sz w:val="22"/>
          <w:szCs w:val="22"/>
        </w:rPr>
      </w:pPr>
    </w:p>
    <w:p w14:paraId="579A509A" w14:textId="77777777" w:rsidR="0054727B" w:rsidRDefault="0054727B">
      <w:pPr>
        <w:pStyle w:val="Akapitzlist"/>
        <w:spacing w:line="276" w:lineRule="auto"/>
        <w:jc w:val="both"/>
        <w:rPr>
          <w:rFonts w:ascii="Times New Roman" w:hAnsi="Times New Roman" w:cs="Times New Roman"/>
          <w:iCs/>
          <w:color w:val="000000"/>
          <w:sz w:val="22"/>
          <w:szCs w:val="22"/>
          <w:highlight w:val="white"/>
        </w:rPr>
      </w:pPr>
    </w:p>
    <w:p w14:paraId="56130161" w14:textId="77777777" w:rsidR="0054727B" w:rsidRDefault="0054727B">
      <w:pPr>
        <w:spacing w:line="276" w:lineRule="auto"/>
        <w:jc w:val="both"/>
        <w:rPr>
          <w:rFonts w:ascii="Times New Roman" w:hAnsi="Times New Roman" w:cs="Times New Roman"/>
          <w:iCs/>
          <w:color w:val="000000"/>
          <w:sz w:val="22"/>
          <w:szCs w:val="22"/>
          <w:highlight w:val="white"/>
        </w:rPr>
      </w:pPr>
    </w:p>
    <w:p w14:paraId="3228D37C" w14:textId="77777777" w:rsidR="0054727B" w:rsidRDefault="0054727B">
      <w:pPr>
        <w:spacing w:line="276" w:lineRule="auto"/>
        <w:jc w:val="both"/>
        <w:rPr>
          <w:rFonts w:ascii="Times New Roman" w:hAnsi="Times New Roman" w:cs="Times New Roman"/>
          <w:iCs/>
          <w:color w:val="000000"/>
          <w:sz w:val="22"/>
          <w:szCs w:val="22"/>
          <w:highlight w:val="white"/>
        </w:rPr>
      </w:pPr>
    </w:p>
    <w:p w14:paraId="63460F71" w14:textId="77777777" w:rsidR="0054727B" w:rsidRDefault="0054727B">
      <w:pPr>
        <w:spacing w:line="276" w:lineRule="auto"/>
        <w:jc w:val="both"/>
        <w:rPr>
          <w:rFonts w:ascii="Times New Roman" w:hAnsi="Times New Roman" w:cs="Times New Roman"/>
          <w:iCs/>
          <w:color w:val="000000"/>
          <w:sz w:val="22"/>
          <w:szCs w:val="22"/>
          <w:highlight w:val="white"/>
        </w:rPr>
      </w:pPr>
    </w:p>
    <w:p w14:paraId="11CB4243" w14:textId="77777777" w:rsidR="0054727B" w:rsidRDefault="0054727B">
      <w:pPr>
        <w:spacing w:line="276" w:lineRule="auto"/>
        <w:jc w:val="both"/>
        <w:rPr>
          <w:rFonts w:ascii="Times New Roman" w:hAnsi="Times New Roman" w:cs="Times New Roman"/>
          <w:iCs/>
          <w:color w:val="000000"/>
          <w:sz w:val="22"/>
          <w:szCs w:val="22"/>
          <w:highlight w:val="white"/>
        </w:rPr>
      </w:pPr>
    </w:p>
    <w:p w14:paraId="3DB9C082" w14:textId="77777777" w:rsidR="0054727B" w:rsidRDefault="0054727B">
      <w:pPr>
        <w:spacing w:line="276" w:lineRule="auto"/>
        <w:jc w:val="both"/>
        <w:rPr>
          <w:rFonts w:ascii="Times New Roman" w:hAnsi="Times New Roman" w:cs="Times New Roman"/>
          <w:iCs/>
          <w:color w:val="000000"/>
          <w:sz w:val="22"/>
          <w:szCs w:val="22"/>
          <w:highlight w:val="white"/>
        </w:rPr>
      </w:pPr>
    </w:p>
    <w:p w14:paraId="1A1B0F99" w14:textId="77777777" w:rsidR="0054727B" w:rsidRDefault="002C3E59">
      <w:pPr>
        <w:spacing w:line="276" w:lineRule="auto"/>
        <w:jc w:val="right"/>
        <w:rPr>
          <w:rFonts w:ascii="Times New Roman" w:hAnsi="Times New Roman" w:cs="Times New Roman"/>
          <w:sz w:val="22"/>
          <w:szCs w:val="22"/>
        </w:rPr>
      </w:pPr>
      <w:r>
        <w:rPr>
          <w:rFonts w:ascii="Times New Roman" w:hAnsi="Times New Roman" w:cs="Times New Roman"/>
          <w:color w:val="000000"/>
          <w:sz w:val="22"/>
          <w:szCs w:val="22"/>
        </w:rPr>
        <w:t>____________________________________</w:t>
      </w:r>
    </w:p>
    <w:p w14:paraId="1B32284A" w14:textId="77777777" w:rsidR="0054727B" w:rsidRDefault="002C3E59">
      <w:pPr>
        <w:jc w:val="right"/>
        <w:rPr>
          <w:rFonts w:ascii="Times New Roman" w:hAnsi="Times New Roman" w:cs="Times New Roman"/>
          <w:sz w:val="22"/>
          <w:szCs w:val="22"/>
        </w:rPr>
      </w:pPr>
      <w:r>
        <w:rPr>
          <w:rFonts w:ascii="Times New Roman" w:hAnsi="Times New Roman" w:cs="Times New Roman"/>
          <w:sz w:val="22"/>
          <w:szCs w:val="22"/>
        </w:rPr>
        <w:t>Kierownik Zamawiającego</w:t>
      </w:r>
    </w:p>
    <w:p w14:paraId="6E407233" w14:textId="77777777" w:rsidR="0054727B" w:rsidRDefault="0054727B">
      <w:pPr>
        <w:jc w:val="both"/>
      </w:pPr>
    </w:p>
    <w:p w14:paraId="396A0E22" w14:textId="77777777" w:rsidR="0054727B" w:rsidRDefault="0054727B"/>
    <w:sectPr w:rsidR="0054727B">
      <w:headerReference w:type="default" r:id="rId32"/>
      <w:footerReference w:type="default" r:id="rId33"/>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BFB2" w14:textId="77777777" w:rsidR="00C351CF" w:rsidRDefault="00C351CF">
      <w:r>
        <w:separator/>
      </w:r>
    </w:p>
  </w:endnote>
  <w:endnote w:type="continuationSeparator" w:id="0">
    <w:p w14:paraId="58CA8935" w14:textId="77777777" w:rsidR="00C351CF" w:rsidRDefault="00C3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1"/>
    <w:family w:val="roman"/>
    <w:pitch w:val="default"/>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8180"/>
      <w:docPartObj>
        <w:docPartGallery w:val="AutoText"/>
      </w:docPartObj>
    </w:sdtPr>
    <w:sdtEndPr>
      <w:rPr>
        <w:rFonts w:ascii="Times New Roman" w:hAnsi="Times New Roman" w:cs="Times New Roman"/>
      </w:rPr>
    </w:sdtEndPr>
    <w:sdtContent>
      <w:p w14:paraId="0A47F400" w14:textId="77777777" w:rsidR="0054727B" w:rsidRDefault="0054727B">
        <w:pPr>
          <w:pStyle w:val="Stopka"/>
          <w:jc w:val="center"/>
        </w:pPr>
      </w:p>
      <w:p w14:paraId="05685562" w14:textId="77777777" w:rsidR="0054727B" w:rsidRDefault="002C3E59">
        <w:pPr>
          <w:pStyle w:val="Stopka"/>
          <w:jc w:val="center"/>
          <w:rPr>
            <w:rFonts w:ascii="Times New Roman" w:hAnsi="Times New Roman" w:cs="Times New Roman"/>
            <w:sz w:val="18"/>
            <w:szCs w:val="18"/>
          </w:rPr>
        </w:pPr>
        <w:r>
          <w:rPr>
            <w:rFonts w:ascii="Times New Roman" w:hAnsi="Times New Roman" w:cs="Times New Roman"/>
            <w:sz w:val="18"/>
            <w:szCs w:val="18"/>
          </w:rPr>
          <w:t>ZP.271.1.24.2023</w:t>
        </w:r>
        <w:r>
          <w:rPr>
            <w:rFonts w:ascii="Times New Roman" w:hAnsi="Times New Roman" w:cs="Times New Roman"/>
            <w:sz w:val="18"/>
            <w:szCs w:val="18"/>
          </w:rPr>
          <w:tab/>
        </w:r>
        <w:r>
          <w:rPr>
            <w:rFonts w:ascii="Times New Roman" w:hAnsi="Times New Roman" w:cs="Times New Roman"/>
            <w:sz w:val="18"/>
            <w:szCs w:val="18"/>
          </w:rPr>
          <w:t xml:space="preserve"> Przebudowa przejść dla pieszych na ul. Matejki (droga gminna nr 2919G) oraz na ul. Mickiewicza i Gdańskiej (droga gminna nr 2340G) w Nowym Stawie</w:t>
        </w:r>
      </w:p>
      <w:p w14:paraId="0EA0389E" w14:textId="77777777" w:rsidR="0054727B" w:rsidRDefault="0054727B">
        <w:pPr>
          <w:pStyle w:val="Stopka"/>
          <w:jc w:val="center"/>
          <w:rPr>
            <w:rFonts w:ascii="Times New Roman" w:hAnsi="Times New Roman" w:cs="Times New Roman"/>
            <w:sz w:val="18"/>
            <w:szCs w:val="18"/>
          </w:rPr>
        </w:pPr>
      </w:p>
      <w:p w14:paraId="33A8B8BA" w14:textId="77777777" w:rsidR="0054727B" w:rsidRDefault="002C3E59">
        <w:pPr>
          <w:pStyle w:val="Stopk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14:paraId="6AC37B4E" w14:textId="77777777" w:rsidR="0054727B" w:rsidRDefault="0054727B">
    <w:pPr>
      <w:pStyle w:val="Stopka"/>
      <w:spacing w:line="276" w:lineRule="auto"/>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2080" w14:textId="77777777" w:rsidR="00C351CF" w:rsidRDefault="00C351CF">
      <w:r>
        <w:separator/>
      </w:r>
    </w:p>
  </w:footnote>
  <w:footnote w:type="continuationSeparator" w:id="0">
    <w:p w14:paraId="2F963629" w14:textId="77777777" w:rsidR="00C351CF" w:rsidRDefault="00C3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0FFA" w14:textId="77777777" w:rsidR="0054727B" w:rsidRDefault="002C3E59">
    <w:pPr>
      <w:pStyle w:val="Nagwek"/>
    </w:pPr>
    <w:r>
      <w:rPr>
        <w:noProof/>
      </w:rPr>
      <w:drawing>
        <wp:anchor distT="0" distB="0" distL="114300" distR="114300" simplePos="0" relativeHeight="251659264" behindDoc="0" locked="0" layoutInCell="0" allowOverlap="1" wp14:anchorId="2E33AED6" wp14:editId="0FC71693">
          <wp:simplePos x="0" y="0"/>
          <wp:positionH relativeFrom="column">
            <wp:posOffset>2599055</wp:posOffset>
          </wp:positionH>
          <wp:positionV relativeFrom="paragraph">
            <wp:posOffset>-304800</wp:posOffset>
          </wp:positionV>
          <wp:extent cx="561340" cy="610870"/>
          <wp:effectExtent l="0" t="0" r="0" b="0"/>
          <wp:wrapTopAndBottom/>
          <wp:docPr id="1733500160" name="Obraz 1" descr="Obraz zawierający symbol,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00160" name="Obraz 1" descr="Obraz zawierający symbol,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left" w:pos="-1"/>
        </w:tabs>
        <w:ind w:left="-1" w:firstLine="0"/>
      </w:pPr>
    </w:lvl>
    <w:lvl w:ilvl="1">
      <w:start w:val="1"/>
      <w:numFmt w:val="none"/>
      <w:suff w:val="nothing"/>
      <w:lvlText w:val=""/>
      <w:lvlJc w:val="left"/>
      <w:pPr>
        <w:tabs>
          <w:tab w:val="left" w:pos="-1"/>
        </w:tabs>
        <w:ind w:left="-1" w:firstLine="0"/>
      </w:pPr>
    </w:lvl>
    <w:lvl w:ilvl="2">
      <w:start w:val="1"/>
      <w:numFmt w:val="none"/>
      <w:pStyle w:val="Nagwek3"/>
      <w:suff w:val="nothing"/>
      <w:lvlText w:val=""/>
      <w:lvlJc w:val="left"/>
      <w:pPr>
        <w:tabs>
          <w:tab w:val="left" w:pos="-1"/>
        </w:tabs>
        <w:ind w:left="-1" w:firstLine="0"/>
      </w:pPr>
    </w:lvl>
    <w:lvl w:ilvl="3">
      <w:start w:val="1"/>
      <w:numFmt w:val="none"/>
      <w:suff w:val="nothing"/>
      <w:lvlText w:val=""/>
      <w:lvlJc w:val="left"/>
      <w:pPr>
        <w:tabs>
          <w:tab w:val="left" w:pos="-1"/>
        </w:tabs>
        <w:ind w:left="-1" w:firstLine="0"/>
      </w:pPr>
    </w:lvl>
    <w:lvl w:ilvl="4">
      <w:start w:val="1"/>
      <w:numFmt w:val="none"/>
      <w:suff w:val="nothing"/>
      <w:lvlText w:val=""/>
      <w:lvlJc w:val="left"/>
      <w:pPr>
        <w:tabs>
          <w:tab w:val="left" w:pos="-1"/>
        </w:tabs>
        <w:ind w:left="-1" w:firstLine="0"/>
      </w:pPr>
    </w:lvl>
    <w:lvl w:ilvl="5">
      <w:start w:val="1"/>
      <w:numFmt w:val="none"/>
      <w:suff w:val="nothing"/>
      <w:lvlText w:val=""/>
      <w:lvlJc w:val="left"/>
      <w:pPr>
        <w:tabs>
          <w:tab w:val="left" w:pos="-1"/>
        </w:tabs>
        <w:ind w:left="-1" w:firstLine="0"/>
      </w:pPr>
    </w:lvl>
    <w:lvl w:ilvl="6">
      <w:start w:val="1"/>
      <w:numFmt w:val="none"/>
      <w:suff w:val="nothing"/>
      <w:lvlText w:val=""/>
      <w:lvlJc w:val="left"/>
      <w:pPr>
        <w:tabs>
          <w:tab w:val="left" w:pos="-1"/>
        </w:tabs>
        <w:ind w:left="-1" w:firstLine="0"/>
      </w:pPr>
    </w:lvl>
    <w:lvl w:ilvl="7">
      <w:start w:val="1"/>
      <w:numFmt w:val="none"/>
      <w:suff w:val="nothing"/>
      <w:lvlText w:val=""/>
      <w:lvlJc w:val="left"/>
      <w:pPr>
        <w:tabs>
          <w:tab w:val="left" w:pos="-1"/>
        </w:tabs>
        <w:ind w:left="-1" w:firstLine="0"/>
      </w:pPr>
    </w:lvl>
    <w:lvl w:ilvl="8">
      <w:start w:val="1"/>
      <w:numFmt w:val="none"/>
      <w:suff w:val="nothing"/>
      <w:lvlText w:val=""/>
      <w:lvlJc w:val="left"/>
      <w:pPr>
        <w:tabs>
          <w:tab w:val="left" w:pos="-1"/>
        </w:tabs>
        <w:ind w:left="-1" w:firstLine="0"/>
      </w:pPr>
    </w:lvl>
  </w:abstractNum>
  <w:abstractNum w:abstractNumId="1" w15:restartNumberingAfterBreak="0">
    <w:nsid w:val="00000002"/>
    <w:multiLevelType w:val="multilevel"/>
    <w:tmpl w:val="0000000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1"/>
      <w:numFmt w:val="decimal"/>
      <w:lvlText w:val="%2."/>
      <w:lvlJc w:val="left"/>
      <w:pPr>
        <w:tabs>
          <w:tab w:val="left" w:pos="1080"/>
        </w:tabs>
        <w:ind w:left="1080" w:hanging="360"/>
      </w:pPr>
      <w:rPr>
        <w:rFonts w:hint="default"/>
        <w:sz w:val="22"/>
        <w:szCs w:val="22"/>
      </w:rPr>
    </w:lvl>
    <w:lvl w:ilvl="2">
      <w:start w:val="1"/>
      <w:numFmt w:val="decimal"/>
      <w:lvlText w:val="%3."/>
      <w:lvlJc w:val="left"/>
      <w:pPr>
        <w:tabs>
          <w:tab w:val="left" w:pos="360"/>
        </w:tabs>
        <w:ind w:left="360" w:hanging="360"/>
      </w:pPr>
      <w:rPr>
        <w:rFonts w:hint="default"/>
      </w:rPr>
    </w:lvl>
    <w:lvl w:ilvl="3">
      <w:start w:val="1"/>
      <w:numFmt w:val="decimal"/>
      <w:lvlText w:val="%4."/>
      <w:lvlJc w:val="left"/>
      <w:pPr>
        <w:tabs>
          <w:tab w:val="left" w:pos="1800"/>
        </w:tabs>
        <w:ind w:left="1800" w:hanging="360"/>
      </w:pPr>
      <w:rPr>
        <w:rFonts w:hint="default"/>
      </w:rPr>
    </w:lvl>
    <w:lvl w:ilvl="4">
      <w:start w:val="1"/>
      <w:numFmt w:val="decimal"/>
      <w:lvlText w:val="%5."/>
      <w:lvlJc w:val="left"/>
      <w:pPr>
        <w:tabs>
          <w:tab w:val="left" w:pos="2160"/>
        </w:tabs>
        <w:ind w:left="2160" w:hanging="360"/>
      </w:pPr>
      <w:rPr>
        <w:rFonts w:hint="default"/>
      </w:rPr>
    </w:lvl>
    <w:lvl w:ilvl="5">
      <w:start w:val="1"/>
      <w:numFmt w:val="decimal"/>
      <w:lvlText w:val="%6."/>
      <w:lvlJc w:val="left"/>
      <w:pPr>
        <w:tabs>
          <w:tab w:val="left" w:pos="2520"/>
        </w:tabs>
        <w:ind w:left="2520" w:hanging="360"/>
      </w:pPr>
      <w:rPr>
        <w:rFonts w:hint="default"/>
      </w:rPr>
    </w:lvl>
    <w:lvl w:ilvl="6">
      <w:start w:val="1"/>
      <w:numFmt w:val="decimal"/>
      <w:lvlText w:val="%7."/>
      <w:lvlJc w:val="left"/>
      <w:pPr>
        <w:tabs>
          <w:tab w:val="left" w:pos="2880"/>
        </w:tabs>
        <w:ind w:left="2880" w:hanging="360"/>
      </w:pPr>
      <w:rPr>
        <w:rFonts w:hint="default"/>
      </w:rPr>
    </w:lvl>
    <w:lvl w:ilvl="7">
      <w:start w:val="1"/>
      <w:numFmt w:val="decimal"/>
      <w:lvlText w:val="%8."/>
      <w:lvlJc w:val="left"/>
      <w:pPr>
        <w:tabs>
          <w:tab w:val="left" w:pos="3240"/>
        </w:tabs>
        <w:ind w:left="3240" w:hanging="360"/>
      </w:pPr>
      <w:rPr>
        <w:rFonts w:hint="default"/>
      </w:rPr>
    </w:lvl>
    <w:lvl w:ilvl="8">
      <w:start w:val="1"/>
      <w:numFmt w:val="decimal"/>
      <w:lvlText w:val="%9."/>
      <w:lvlJc w:val="left"/>
      <w:pPr>
        <w:tabs>
          <w:tab w:val="left" w:pos="3600"/>
        </w:tabs>
        <w:ind w:left="3600" w:hanging="360"/>
      </w:pPr>
      <w:rPr>
        <w:rFonts w:hint="default"/>
      </w:rPr>
    </w:lvl>
  </w:abstractNum>
  <w:abstractNum w:abstractNumId="2" w15:restartNumberingAfterBreak="0">
    <w:nsid w:val="00000005"/>
    <w:multiLevelType w:val="singleLevel"/>
    <w:tmpl w:val="00000005"/>
    <w:lvl w:ilvl="0">
      <w:start w:val="1"/>
      <w:numFmt w:val="decimal"/>
      <w:lvlText w:val="%1."/>
      <w:lvlJc w:val="left"/>
      <w:pPr>
        <w:tabs>
          <w:tab w:val="left" w:pos="0"/>
        </w:tabs>
        <w:ind w:left="720" w:hanging="360"/>
      </w:pPr>
      <w:rPr>
        <w:rFonts w:ascii="Times New Roman" w:hAnsi="Times New Roman" w:cs="Times New Roman"/>
        <w:bCs/>
        <w:iCs/>
        <w:color w:val="000000"/>
        <w:sz w:val="22"/>
        <w:szCs w:val="22"/>
      </w:rPr>
    </w:lvl>
  </w:abstractNum>
  <w:abstractNum w:abstractNumId="3" w15:restartNumberingAfterBreak="0">
    <w:nsid w:val="00000008"/>
    <w:multiLevelType w:val="multilevel"/>
    <w:tmpl w:val="00000008"/>
    <w:lvl w:ilvl="0">
      <w:start w:val="1"/>
      <w:numFmt w:val="decimal"/>
      <w:lvlText w:val="%1."/>
      <w:lvlJc w:val="left"/>
      <w:pPr>
        <w:tabs>
          <w:tab w:val="left" w:pos="-360"/>
        </w:tabs>
        <w:ind w:left="360" w:hanging="360"/>
      </w:pPr>
    </w:lvl>
    <w:lvl w:ilvl="1">
      <w:start w:val="1"/>
      <w:numFmt w:val="decimal"/>
      <w:lvlText w:val="%2)"/>
      <w:lvlJc w:val="left"/>
      <w:pPr>
        <w:tabs>
          <w:tab w:val="left" w:pos="0"/>
        </w:tabs>
        <w:ind w:left="1440" w:hanging="360"/>
      </w:pPr>
      <w:rPr>
        <w:rFonts w:ascii="Times New Roman" w:hAnsi="Times New Roman" w:cs="Times New Roman"/>
        <w:color w:val="000000"/>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0000000A"/>
    <w:multiLevelType w:val="multilevel"/>
    <w:tmpl w:val="0000000A"/>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 w15:restartNumberingAfterBreak="0">
    <w:nsid w:val="0000000B"/>
    <w:multiLevelType w:val="multilevel"/>
    <w:tmpl w:val="0000000B"/>
    <w:lvl w:ilvl="0">
      <w:start w:val="1"/>
      <w:numFmt w:val="bullet"/>
      <w:lvlText w:val=""/>
      <w:lvlJc w:val="left"/>
      <w:pPr>
        <w:tabs>
          <w:tab w:val="left" w:pos="720"/>
        </w:tabs>
        <w:ind w:left="720" w:hanging="360"/>
      </w:pPr>
      <w:rPr>
        <w:rFonts w:ascii="Symbol" w:hAnsi="Symbol" w:cs="OpenSymbol"/>
      </w:rPr>
    </w:lvl>
    <w:lvl w:ilvl="1">
      <w:start w:val="1"/>
      <w:numFmt w:val="bullet"/>
      <w:lvlText w:val=""/>
      <w:lvlJc w:val="left"/>
      <w:pPr>
        <w:tabs>
          <w:tab w:val="left" w:pos="1080"/>
        </w:tabs>
        <w:ind w:left="1080" w:hanging="360"/>
      </w:pPr>
      <w:rPr>
        <w:rFonts w:ascii="Symbol" w:hAnsi="Symbol" w:cs="OpenSymbol"/>
      </w:rPr>
    </w:lvl>
    <w:lvl w:ilvl="2">
      <w:start w:val="1"/>
      <w:numFmt w:val="bullet"/>
      <w:lvlText w:val=""/>
      <w:lvlJc w:val="left"/>
      <w:pPr>
        <w:tabs>
          <w:tab w:val="left" w:pos="1440"/>
        </w:tabs>
        <w:ind w:left="1440" w:hanging="360"/>
      </w:pPr>
      <w:rPr>
        <w:rFonts w:ascii="Symbol" w:hAnsi="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Symbol" w:hAnsi="Symbol" w:cs="OpenSymbol"/>
      </w:rPr>
    </w:lvl>
    <w:lvl w:ilvl="5">
      <w:start w:val="1"/>
      <w:numFmt w:val="bullet"/>
      <w:lvlText w:val=""/>
      <w:lvlJc w:val="left"/>
      <w:pPr>
        <w:tabs>
          <w:tab w:val="left" w:pos="2520"/>
        </w:tabs>
        <w:ind w:left="2520" w:hanging="360"/>
      </w:pPr>
      <w:rPr>
        <w:rFonts w:ascii="Symbol" w:hAnsi="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Symbol" w:hAnsi="Symbol" w:cs="OpenSymbol"/>
      </w:rPr>
    </w:lvl>
    <w:lvl w:ilvl="8">
      <w:start w:val="1"/>
      <w:numFmt w:val="bullet"/>
      <w:lvlText w:val=""/>
      <w:lvlJc w:val="left"/>
      <w:pPr>
        <w:tabs>
          <w:tab w:val="left" w:pos="3600"/>
        </w:tabs>
        <w:ind w:left="3600" w:hanging="360"/>
      </w:pPr>
      <w:rPr>
        <w:rFonts w:ascii="Symbol" w:hAnsi="Symbol" w:cs="OpenSymbol"/>
      </w:rPr>
    </w:lvl>
  </w:abstractNum>
  <w:abstractNum w:abstractNumId="6" w15:restartNumberingAfterBreak="0">
    <w:nsid w:val="02DB372B"/>
    <w:multiLevelType w:val="multilevel"/>
    <w:tmpl w:val="02DB37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AC76FD"/>
    <w:multiLevelType w:val="multilevel"/>
    <w:tmpl w:val="0FAC76FD"/>
    <w:lvl w:ilvl="0">
      <w:start w:val="17"/>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1E60EE"/>
    <w:multiLevelType w:val="multilevel"/>
    <w:tmpl w:val="111E60E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540727E"/>
    <w:multiLevelType w:val="multilevel"/>
    <w:tmpl w:val="1540727E"/>
    <w:lvl w:ilvl="0">
      <w:start w:val="1"/>
      <w:numFmt w:val="decimal"/>
      <w:lvlText w:val="%1)"/>
      <w:lvlJc w:val="left"/>
      <w:pPr>
        <w:ind w:left="720" w:hanging="360"/>
      </w:pPr>
    </w:lvl>
    <w:lvl w:ilvl="1">
      <w:start w:val="1"/>
      <w:numFmt w:val="decimal"/>
      <w:lvlText w:val="%2)"/>
      <w:lvlJc w:val="left"/>
      <w:pPr>
        <w:ind w:left="927" w:hanging="360"/>
      </w:pPr>
    </w:lvl>
    <w:lvl w:ilvl="2">
      <w:start w:val="1"/>
      <w:numFmt w:val="decimal"/>
      <w:lvlText w:val="%3."/>
      <w:lvlJc w:val="left"/>
      <w:pPr>
        <w:ind w:left="36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7D7DA8"/>
    <w:multiLevelType w:val="multilevel"/>
    <w:tmpl w:val="167D7DA8"/>
    <w:lvl w:ilvl="0">
      <w:start w:val="1"/>
      <w:numFmt w:val="decimal"/>
      <w:lvlText w:val="%1)"/>
      <w:lvlJc w:val="left"/>
      <w:pPr>
        <w:tabs>
          <w:tab w:val="left" w:pos="927"/>
        </w:tabs>
        <w:ind w:left="927" w:hanging="360"/>
      </w:pPr>
      <w:rPr>
        <w:color w:val="000000"/>
        <w:sz w:val="22"/>
        <w:szCs w:val="22"/>
      </w:rPr>
    </w:lvl>
    <w:lvl w:ilvl="1">
      <w:start w:val="1"/>
      <w:numFmt w:val="decimal"/>
      <w:lvlText w:val="%2)"/>
      <w:lvlJc w:val="left"/>
      <w:pPr>
        <w:tabs>
          <w:tab w:val="left" w:pos="1287"/>
        </w:tabs>
        <w:ind w:left="1287" w:hanging="360"/>
      </w:pPr>
      <w:rPr>
        <w:rFonts w:ascii="Times New Roman" w:hAnsi="Times New Roman" w:cs="Times New Roman"/>
        <w:color w:val="000000"/>
        <w:sz w:val="22"/>
        <w:szCs w:val="22"/>
      </w:rPr>
    </w:lvl>
    <w:lvl w:ilvl="2">
      <w:start w:val="1"/>
      <w:numFmt w:val="decimal"/>
      <w:lvlText w:val="%3)"/>
      <w:lvlJc w:val="left"/>
      <w:pPr>
        <w:tabs>
          <w:tab w:val="left" w:pos="1647"/>
        </w:tabs>
        <w:ind w:left="1647" w:hanging="360"/>
      </w:pPr>
      <w:rPr>
        <w:rFonts w:ascii="Times New Roman" w:hAnsi="Times New Roman" w:cs="Times New Roman"/>
        <w:color w:val="000000"/>
        <w:sz w:val="22"/>
        <w:szCs w:val="22"/>
      </w:rPr>
    </w:lvl>
    <w:lvl w:ilvl="3">
      <w:start w:val="1"/>
      <w:numFmt w:val="decimal"/>
      <w:lvlText w:val="%4)"/>
      <w:lvlJc w:val="left"/>
      <w:pPr>
        <w:tabs>
          <w:tab w:val="left" w:pos="2007"/>
        </w:tabs>
        <w:ind w:left="2007" w:hanging="360"/>
      </w:pPr>
      <w:rPr>
        <w:rFonts w:ascii="Times New Roman" w:hAnsi="Times New Roman" w:cs="Times New Roman"/>
        <w:color w:val="000000"/>
        <w:sz w:val="22"/>
        <w:szCs w:val="22"/>
      </w:rPr>
    </w:lvl>
    <w:lvl w:ilvl="4">
      <w:start w:val="1"/>
      <w:numFmt w:val="decimal"/>
      <w:lvlText w:val="%5)"/>
      <w:lvlJc w:val="left"/>
      <w:pPr>
        <w:tabs>
          <w:tab w:val="left" w:pos="2367"/>
        </w:tabs>
        <w:ind w:left="2367" w:hanging="360"/>
      </w:pPr>
      <w:rPr>
        <w:rFonts w:ascii="Times New Roman" w:hAnsi="Times New Roman" w:cs="Times New Roman"/>
        <w:color w:val="000000"/>
        <w:sz w:val="22"/>
        <w:szCs w:val="22"/>
      </w:rPr>
    </w:lvl>
    <w:lvl w:ilvl="5">
      <w:start w:val="1"/>
      <w:numFmt w:val="decimal"/>
      <w:lvlText w:val="%6)"/>
      <w:lvlJc w:val="left"/>
      <w:pPr>
        <w:tabs>
          <w:tab w:val="left" w:pos="2727"/>
        </w:tabs>
        <w:ind w:left="2727" w:hanging="360"/>
      </w:pPr>
      <w:rPr>
        <w:rFonts w:ascii="Times New Roman" w:hAnsi="Times New Roman" w:cs="Times New Roman"/>
        <w:color w:val="000000"/>
        <w:sz w:val="22"/>
        <w:szCs w:val="22"/>
      </w:rPr>
    </w:lvl>
    <w:lvl w:ilvl="6">
      <w:start w:val="1"/>
      <w:numFmt w:val="decimal"/>
      <w:lvlText w:val="%7)"/>
      <w:lvlJc w:val="left"/>
      <w:pPr>
        <w:tabs>
          <w:tab w:val="left" w:pos="3087"/>
        </w:tabs>
        <w:ind w:left="3087" w:hanging="360"/>
      </w:pPr>
      <w:rPr>
        <w:rFonts w:ascii="Times New Roman" w:hAnsi="Times New Roman" w:cs="Times New Roman"/>
        <w:color w:val="000000"/>
        <w:sz w:val="22"/>
        <w:szCs w:val="22"/>
      </w:rPr>
    </w:lvl>
    <w:lvl w:ilvl="7">
      <w:start w:val="1"/>
      <w:numFmt w:val="decimal"/>
      <w:lvlText w:val="%8)"/>
      <w:lvlJc w:val="left"/>
      <w:pPr>
        <w:tabs>
          <w:tab w:val="left" w:pos="3447"/>
        </w:tabs>
        <w:ind w:left="3447" w:hanging="360"/>
      </w:pPr>
      <w:rPr>
        <w:rFonts w:ascii="Times New Roman" w:hAnsi="Times New Roman" w:cs="Times New Roman"/>
        <w:color w:val="000000"/>
        <w:sz w:val="22"/>
        <w:szCs w:val="22"/>
      </w:rPr>
    </w:lvl>
    <w:lvl w:ilvl="8">
      <w:start w:val="1"/>
      <w:numFmt w:val="decimal"/>
      <w:lvlText w:val="%9)"/>
      <w:lvlJc w:val="left"/>
      <w:pPr>
        <w:tabs>
          <w:tab w:val="left" w:pos="3807"/>
        </w:tabs>
        <w:ind w:left="3807" w:hanging="360"/>
      </w:pPr>
      <w:rPr>
        <w:rFonts w:ascii="Times New Roman" w:hAnsi="Times New Roman" w:cs="Times New Roman"/>
        <w:color w:val="000000"/>
        <w:sz w:val="22"/>
        <w:szCs w:val="22"/>
      </w:rPr>
    </w:lvl>
  </w:abstractNum>
  <w:abstractNum w:abstractNumId="11" w15:restartNumberingAfterBreak="0">
    <w:nsid w:val="17F42C5A"/>
    <w:multiLevelType w:val="multilevel"/>
    <w:tmpl w:val="17F42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0209A"/>
    <w:multiLevelType w:val="multilevel"/>
    <w:tmpl w:val="1B40209A"/>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9A3281"/>
    <w:multiLevelType w:val="multilevel"/>
    <w:tmpl w:val="1E9A3281"/>
    <w:lvl w:ilvl="0">
      <w:start w:val="4"/>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EEE3745"/>
    <w:multiLevelType w:val="multilevel"/>
    <w:tmpl w:val="1EEE374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A43924"/>
    <w:multiLevelType w:val="multilevel"/>
    <w:tmpl w:val="29A439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DD7AC1"/>
    <w:multiLevelType w:val="multilevel"/>
    <w:tmpl w:val="2BDD7AC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121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BB0A59"/>
    <w:multiLevelType w:val="multilevel"/>
    <w:tmpl w:val="2DBB0A59"/>
    <w:lvl w:ilvl="0">
      <w:start w:val="1"/>
      <w:numFmt w:val="decimal"/>
      <w:lvlText w:val="%1."/>
      <w:lvlJc w:val="left"/>
      <w:pPr>
        <w:ind w:left="708" w:hanging="708"/>
      </w:pPr>
      <w:rPr>
        <w:rFonts w:hint="default"/>
      </w:rPr>
    </w:lvl>
    <w:lvl w:ilvl="1">
      <w:start w:val="1"/>
      <w:numFmt w:val="decimal"/>
      <w:lvlText w:val="%2)"/>
      <w:lvlJc w:val="left"/>
      <w:pPr>
        <w:ind w:left="1788" w:hanging="708"/>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E826EE"/>
    <w:multiLevelType w:val="multilevel"/>
    <w:tmpl w:val="32E826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582A87"/>
    <w:multiLevelType w:val="multilevel"/>
    <w:tmpl w:val="35582A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D56CF8"/>
    <w:multiLevelType w:val="multilevel"/>
    <w:tmpl w:val="35D56CF8"/>
    <w:lvl w:ilvl="0">
      <w:start w:val="5"/>
      <w:numFmt w:val="decimal"/>
      <w:lvlText w:val="%1."/>
      <w:lvlJc w:val="left"/>
      <w:pPr>
        <w:ind w:left="360" w:hanging="360"/>
      </w:pPr>
      <w:rPr>
        <w:rFonts w:hint="default"/>
      </w:rPr>
    </w:lvl>
    <w:lvl w:ilvl="1">
      <w:start w:val="1"/>
      <w:numFmt w:val="decimal"/>
      <w:isLgl/>
      <w:lvlText w:val="%1.%2."/>
      <w:lvlJc w:val="left"/>
      <w:pPr>
        <w:ind w:left="856" w:hanging="516"/>
      </w:pPr>
      <w:rPr>
        <w:rFonts w:hint="default"/>
        <w:color w:val="000000"/>
      </w:rPr>
    </w:lvl>
    <w:lvl w:ilvl="2">
      <w:start w:val="1"/>
      <w:numFmt w:val="decimal"/>
      <w:isLgl/>
      <w:lvlText w:val="%1.%2.%3."/>
      <w:lvlJc w:val="left"/>
      <w:pPr>
        <w:ind w:left="1400" w:hanging="720"/>
      </w:pPr>
      <w:rPr>
        <w:rFonts w:hint="default"/>
        <w:color w:val="000000"/>
      </w:rPr>
    </w:lvl>
    <w:lvl w:ilvl="3">
      <w:start w:val="1"/>
      <w:numFmt w:val="decimal"/>
      <w:isLgl/>
      <w:lvlText w:val="%1.%2.%3.%4."/>
      <w:lvlJc w:val="left"/>
      <w:pPr>
        <w:ind w:left="1740" w:hanging="720"/>
      </w:pPr>
      <w:rPr>
        <w:rFonts w:hint="default"/>
        <w:color w:val="000000"/>
      </w:rPr>
    </w:lvl>
    <w:lvl w:ilvl="4">
      <w:start w:val="1"/>
      <w:numFmt w:val="decimal"/>
      <w:isLgl/>
      <w:lvlText w:val="%1.%2.%3.%4.%5."/>
      <w:lvlJc w:val="left"/>
      <w:pPr>
        <w:ind w:left="2440" w:hanging="1080"/>
      </w:pPr>
      <w:rPr>
        <w:rFonts w:hint="default"/>
        <w:color w:val="000000"/>
      </w:rPr>
    </w:lvl>
    <w:lvl w:ilvl="5">
      <w:start w:val="1"/>
      <w:numFmt w:val="decimal"/>
      <w:isLgl/>
      <w:lvlText w:val="%1.%2.%3.%4.%5.%6."/>
      <w:lvlJc w:val="left"/>
      <w:pPr>
        <w:ind w:left="2780" w:hanging="1080"/>
      </w:pPr>
      <w:rPr>
        <w:rFonts w:hint="default"/>
        <w:color w:val="000000"/>
      </w:rPr>
    </w:lvl>
    <w:lvl w:ilvl="6">
      <w:start w:val="1"/>
      <w:numFmt w:val="decimal"/>
      <w:isLgl/>
      <w:lvlText w:val="%1.%2.%3.%4.%5.%6.%7."/>
      <w:lvlJc w:val="left"/>
      <w:pPr>
        <w:ind w:left="3480" w:hanging="1440"/>
      </w:pPr>
      <w:rPr>
        <w:rFonts w:hint="default"/>
        <w:color w:val="000000"/>
      </w:rPr>
    </w:lvl>
    <w:lvl w:ilvl="7">
      <w:start w:val="1"/>
      <w:numFmt w:val="decimal"/>
      <w:isLgl/>
      <w:lvlText w:val="%1.%2.%3.%4.%5.%6.%7.%8."/>
      <w:lvlJc w:val="left"/>
      <w:pPr>
        <w:ind w:left="3820" w:hanging="1440"/>
      </w:pPr>
      <w:rPr>
        <w:rFonts w:hint="default"/>
        <w:color w:val="000000"/>
      </w:rPr>
    </w:lvl>
    <w:lvl w:ilvl="8">
      <w:start w:val="1"/>
      <w:numFmt w:val="decimal"/>
      <w:isLgl/>
      <w:lvlText w:val="%1.%2.%3.%4.%5.%6.%7.%8.%9."/>
      <w:lvlJc w:val="left"/>
      <w:pPr>
        <w:ind w:left="4520" w:hanging="1800"/>
      </w:pPr>
      <w:rPr>
        <w:rFonts w:hint="default"/>
        <w:color w:val="000000"/>
      </w:rPr>
    </w:lvl>
  </w:abstractNum>
  <w:abstractNum w:abstractNumId="21" w15:restartNumberingAfterBreak="0">
    <w:nsid w:val="3DE65939"/>
    <w:multiLevelType w:val="multilevel"/>
    <w:tmpl w:val="3DE65939"/>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087102"/>
    <w:multiLevelType w:val="multilevel"/>
    <w:tmpl w:val="4208710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EA0424"/>
    <w:multiLevelType w:val="multilevel"/>
    <w:tmpl w:val="44EA0424"/>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AF55A8D"/>
    <w:multiLevelType w:val="multilevel"/>
    <w:tmpl w:val="4AF55A8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5" w15:restartNumberingAfterBreak="0">
    <w:nsid w:val="5228032F"/>
    <w:multiLevelType w:val="multilevel"/>
    <w:tmpl w:val="5228032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544608B"/>
    <w:multiLevelType w:val="multilevel"/>
    <w:tmpl w:val="5544608B"/>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1B5E67"/>
    <w:multiLevelType w:val="multilevel"/>
    <w:tmpl w:val="5B1B5E67"/>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61643D"/>
    <w:multiLevelType w:val="multilevel"/>
    <w:tmpl w:val="5B61643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7E7A30"/>
    <w:multiLevelType w:val="multilevel"/>
    <w:tmpl w:val="607E7A30"/>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0" w15:restartNumberingAfterBreak="0">
    <w:nsid w:val="653B627C"/>
    <w:multiLevelType w:val="multilevel"/>
    <w:tmpl w:val="653B62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76250A"/>
    <w:multiLevelType w:val="multilevel"/>
    <w:tmpl w:val="657625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B03B11"/>
    <w:multiLevelType w:val="multilevel"/>
    <w:tmpl w:val="6DB03B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CA1E3B"/>
    <w:multiLevelType w:val="multilevel"/>
    <w:tmpl w:val="79CA1E3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475034"/>
    <w:multiLevelType w:val="multilevel"/>
    <w:tmpl w:val="7A4750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AA74D0"/>
    <w:multiLevelType w:val="multilevel"/>
    <w:tmpl w:val="7BAA74D0"/>
    <w:lvl w:ilvl="0">
      <w:start w:val="1"/>
      <w:numFmt w:val="decimal"/>
      <w:lvlText w:val="%1)"/>
      <w:lvlJc w:val="left"/>
      <w:pPr>
        <w:ind w:left="720" w:hanging="360"/>
      </w:pPr>
    </w:lvl>
    <w:lvl w:ilvl="1">
      <w:start w:val="1"/>
      <w:numFmt w:val="decimal"/>
      <w:lvlText w:val="%2)"/>
      <w:lvlJc w:val="left"/>
      <w:pPr>
        <w:ind w:left="927" w:hanging="360"/>
      </w:pPr>
    </w:lvl>
    <w:lvl w:ilvl="2">
      <w:start w:val="1"/>
      <w:numFmt w:val="decimal"/>
      <w:lvlText w:val="%3."/>
      <w:lvlJc w:val="left"/>
      <w:pPr>
        <w:ind w:left="36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505DE2"/>
    <w:multiLevelType w:val="multilevel"/>
    <w:tmpl w:val="7C505D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C85CC7"/>
    <w:multiLevelType w:val="multilevel"/>
    <w:tmpl w:val="7CC85CC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C12BDC"/>
    <w:multiLevelType w:val="multilevel"/>
    <w:tmpl w:val="7DC12BDC"/>
    <w:lvl w:ilvl="0">
      <w:start w:val="1"/>
      <w:numFmt w:val="decimal"/>
      <w:lvlText w:val="%1)"/>
      <w:lvlJc w:val="left"/>
      <w:pPr>
        <w:ind w:left="720" w:hanging="360"/>
      </w:pPr>
    </w:lvl>
    <w:lvl w:ilvl="1">
      <w:start w:val="1"/>
      <w:numFmt w:val="decimal"/>
      <w:lvlText w:val="%2)"/>
      <w:lvlJc w:val="left"/>
      <w:pPr>
        <w:ind w:left="927" w:hanging="360"/>
      </w:pPr>
    </w:lvl>
    <w:lvl w:ilvl="2">
      <w:start w:val="1"/>
      <w:numFmt w:val="decimal"/>
      <w:lvlText w:val="%3."/>
      <w:lvlJc w:val="left"/>
      <w:pPr>
        <w:ind w:left="36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5569F3"/>
    <w:multiLevelType w:val="multilevel"/>
    <w:tmpl w:val="7E5569F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2147560">
    <w:abstractNumId w:val="0"/>
  </w:num>
  <w:num w:numId="2" w16cid:durableId="2074618781">
    <w:abstractNumId w:val="8"/>
  </w:num>
  <w:num w:numId="3" w16cid:durableId="79954988">
    <w:abstractNumId w:val="18"/>
  </w:num>
  <w:num w:numId="4" w16cid:durableId="783303966">
    <w:abstractNumId w:val="5"/>
  </w:num>
  <w:num w:numId="5" w16cid:durableId="1327054866">
    <w:abstractNumId w:val="4"/>
  </w:num>
  <w:num w:numId="6" w16cid:durableId="975066811">
    <w:abstractNumId w:val="24"/>
  </w:num>
  <w:num w:numId="7" w16cid:durableId="1049762803">
    <w:abstractNumId w:val="20"/>
  </w:num>
  <w:num w:numId="8" w16cid:durableId="189413275">
    <w:abstractNumId w:val="1"/>
  </w:num>
  <w:num w:numId="9" w16cid:durableId="1305239946">
    <w:abstractNumId w:val="7"/>
  </w:num>
  <w:num w:numId="10" w16cid:durableId="1376156786">
    <w:abstractNumId w:val="34"/>
  </w:num>
  <w:num w:numId="11" w16cid:durableId="1871412247">
    <w:abstractNumId w:val="33"/>
  </w:num>
  <w:num w:numId="12" w16cid:durableId="14112586">
    <w:abstractNumId w:val="16"/>
  </w:num>
  <w:num w:numId="13" w16cid:durableId="1258101334">
    <w:abstractNumId w:val="23"/>
  </w:num>
  <w:num w:numId="14" w16cid:durableId="1563982576">
    <w:abstractNumId w:val="32"/>
  </w:num>
  <w:num w:numId="15" w16cid:durableId="1590390188">
    <w:abstractNumId w:val="29"/>
  </w:num>
  <w:num w:numId="16" w16cid:durableId="1366100762">
    <w:abstractNumId w:val="39"/>
  </w:num>
  <w:num w:numId="17" w16cid:durableId="174925402">
    <w:abstractNumId w:val="10"/>
  </w:num>
  <w:num w:numId="18" w16cid:durableId="1624848904">
    <w:abstractNumId w:val="30"/>
  </w:num>
  <w:num w:numId="19" w16cid:durableId="827088641">
    <w:abstractNumId w:val="3"/>
  </w:num>
  <w:num w:numId="20" w16cid:durableId="598418199">
    <w:abstractNumId w:val="17"/>
  </w:num>
  <w:num w:numId="21" w16cid:durableId="1255168958">
    <w:abstractNumId w:val="14"/>
  </w:num>
  <w:num w:numId="22" w16cid:durableId="1181436306">
    <w:abstractNumId w:val="9"/>
  </w:num>
  <w:num w:numId="23" w16cid:durableId="218977731">
    <w:abstractNumId w:val="26"/>
  </w:num>
  <w:num w:numId="24" w16cid:durableId="735586121">
    <w:abstractNumId w:val="13"/>
  </w:num>
  <w:num w:numId="25" w16cid:durableId="1870338693">
    <w:abstractNumId w:val="27"/>
  </w:num>
  <w:num w:numId="26" w16cid:durableId="487596449">
    <w:abstractNumId w:val="35"/>
  </w:num>
  <w:num w:numId="27" w16cid:durableId="1030574210">
    <w:abstractNumId w:val="38"/>
  </w:num>
  <w:num w:numId="28" w16cid:durableId="2085183014">
    <w:abstractNumId w:val="15"/>
  </w:num>
  <w:num w:numId="29" w16cid:durableId="72316044">
    <w:abstractNumId w:val="31"/>
  </w:num>
  <w:num w:numId="30" w16cid:durableId="1014459604">
    <w:abstractNumId w:val="31"/>
    <w:lvlOverride w:ilvl="0">
      <w:lvl w:ilvl="0" w:tentative="1">
        <w:start w:val="1"/>
        <w:numFmt w:val="decimal"/>
        <w:lvlText w:val="%1."/>
        <w:lvlJc w:val="left"/>
        <w:pPr>
          <w:ind w:left="360" w:hanging="360"/>
        </w:pPr>
      </w:lvl>
    </w:lvlOverride>
    <w:lvlOverride w:ilvl="1">
      <w:lvl w:ilvl="1">
        <w:start w:val="1"/>
        <w:numFmt w:val="decimal"/>
        <w:lvlText w:val="%1.%2."/>
        <w:lvlJc w:val="left"/>
        <w:pPr>
          <w:ind w:left="858" w:hanging="432"/>
        </w:pPr>
      </w:lvl>
    </w:lvlOverride>
    <w:lvlOverride w:ilvl="2">
      <w:lvl w:ilvl="2" w:tentative="1">
        <w:start w:val="1"/>
        <w:numFmt w:val="decimal"/>
        <w:lvlText w:val="%1.%2.%3."/>
        <w:lvlJc w:val="left"/>
        <w:pPr>
          <w:ind w:left="1224" w:hanging="504"/>
        </w:pPr>
      </w:lvl>
    </w:lvlOverride>
    <w:lvlOverride w:ilvl="3">
      <w:lvl w:ilvl="3" w:tentative="1">
        <w:start w:val="1"/>
        <w:numFmt w:val="decimal"/>
        <w:lvlText w:val="%1.%2.%3.%4."/>
        <w:lvlJc w:val="left"/>
        <w:pPr>
          <w:ind w:left="1728" w:hanging="648"/>
        </w:pPr>
      </w:lvl>
    </w:lvlOverride>
    <w:lvlOverride w:ilvl="4">
      <w:lvl w:ilvl="4" w:tentative="1">
        <w:start w:val="1"/>
        <w:numFmt w:val="decimal"/>
        <w:lvlText w:val="%1.%2.%3.%4.%5."/>
        <w:lvlJc w:val="left"/>
        <w:pPr>
          <w:ind w:left="2232" w:hanging="792"/>
        </w:pPr>
      </w:lvl>
    </w:lvlOverride>
    <w:lvlOverride w:ilvl="5">
      <w:lvl w:ilvl="5" w:tentative="1">
        <w:start w:val="1"/>
        <w:numFmt w:val="decimal"/>
        <w:lvlText w:val="%1.%2.%3.%4.%5.%6."/>
        <w:lvlJc w:val="left"/>
        <w:pPr>
          <w:ind w:left="2736" w:hanging="936"/>
        </w:pPr>
      </w:lvl>
    </w:lvlOverride>
    <w:lvlOverride w:ilvl="6">
      <w:lvl w:ilvl="6" w:tentative="1">
        <w:start w:val="1"/>
        <w:numFmt w:val="decimal"/>
        <w:lvlText w:val="%1.%2.%3.%4.%5.%6.%7."/>
        <w:lvlJc w:val="left"/>
        <w:pPr>
          <w:ind w:left="3240" w:hanging="1080"/>
        </w:pPr>
      </w:lvl>
    </w:lvlOverride>
    <w:lvlOverride w:ilvl="7">
      <w:lvl w:ilvl="7" w:tentative="1">
        <w:start w:val="1"/>
        <w:numFmt w:val="decimal"/>
        <w:lvlText w:val="%1.%2.%3.%4.%5.%6.%7.%8."/>
        <w:lvlJc w:val="left"/>
        <w:pPr>
          <w:ind w:left="3744" w:hanging="1224"/>
        </w:pPr>
      </w:lvl>
    </w:lvlOverride>
    <w:lvlOverride w:ilvl="8">
      <w:lvl w:ilvl="8" w:tentative="1">
        <w:start w:val="1"/>
        <w:numFmt w:val="decimal"/>
        <w:lvlText w:val="%1.%2.%3.%4.%5.%6.%7.%8.%9."/>
        <w:lvlJc w:val="left"/>
        <w:pPr>
          <w:ind w:left="4320" w:hanging="1440"/>
        </w:pPr>
      </w:lvl>
    </w:lvlOverride>
  </w:num>
  <w:num w:numId="31" w16cid:durableId="1708022282">
    <w:abstractNumId w:val="12"/>
  </w:num>
  <w:num w:numId="32" w16cid:durableId="367416018">
    <w:abstractNumId w:val="19"/>
  </w:num>
  <w:num w:numId="33" w16cid:durableId="658768626">
    <w:abstractNumId w:val="36"/>
  </w:num>
  <w:num w:numId="34" w16cid:durableId="589585374">
    <w:abstractNumId w:val="28"/>
  </w:num>
  <w:num w:numId="35" w16cid:durableId="485703822">
    <w:abstractNumId w:val="21"/>
  </w:num>
  <w:num w:numId="36" w16cid:durableId="1326936329">
    <w:abstractNumId w:val="22"/>
  </w:num>
  <w:num w:numId="37" w16cid:durableId="1724330183">
    <w:abstractNumId w:val="25"/>
  </w:num>
  <w:num w:numId="38" w16cid:durableId="1342970183">
    <w:abstractNumId w:val="37"/>
  </w:num>
  <w:num w:numId="39" w16cid:durableId="765616025">
    <w:abstractNumId w:val="6"/>
  </w:num>
  <w:num w:numId="40" w16cid:durableId="1695376167">
    <w:abstractNumId w:val="11"/>
  </w:num>
  <w:num w:numId="41" w16cid:durableId="670959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9F"/>
    <w:rsid w:val="000A1915"/>
    <w:rsid w:val="0014127E"/>
    <w:rsid w:val="002009E7"/>
    <w:rsid w:val="002C3E59"/>
    <w:rsid w:val="003E477F"/>
    <w:rsid w:val="00440522"/>
    <w:rsid w:val="0054727B"/>
    <w:rsid w:val="005844A1"/>
    <w:rsid w:val="005E4B10"/>
    <w:rsid w:val="00614A73"/>
    <w:rsid w:val="0062688C"/>
    <w:rsid w:val="0065497C"/>
    <w:rsid w:val="007860F1"/>
    <w:rsid w:val="00800C08"/>
    <w:rsid w:val="00852118"/>
    <w:rsid w:val="00B93A1E"/>
    <w:rsid w:val="00BA6B6A"/>
    <w:rsid w:val="00C2468E"/>
    <w:rsid w:val="00C351CF"/>
    <w:rsid w:val="00CC2B9F"/>
    <w:rsid w:val="00CD620E"/>
    <w:rsid w:val="00D54F2A"/>
    <w:rsid w:val="66E9799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963B"/>
  <w15:docId w15:val="{19368978-A05D-4747-AC81-A408F2D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Liberation Serif" w:eastAsia="NSimSun" w:hAnsi="Liberation Serif" w:cs="Lucida Sans"/>
      <w:kern w:val="2"/>
      <w:sz w:val="24"/>
      <w:szCs w:val="24"/>
      <w:lang w:eastAsia="zh-CN" w:bidi="hi-IN"/>
      <w14:ligatures w14:val="standardContextual"/>
    </w:rPr>
  </w:style>
  <w:style w:type="paragraph" w:styleId="Nagwek1">
    <w:name w:val="heading 1"/>
    <w:basedOn w:val="Nagwek10"/>
    <w:next w:val="Tekstpodstawowy"/>
    <w:link w:val="Nagwek1Znak"/>
    <w:qFormat/>
    <w:pPr>
      <w:numPr>
        <w:numId w:val="1"/>
      </w:numPr>
      <w:outlineLvl w:val="0"/>
    </w:pPr>
    <w:rPr>
      <w:rFonts w:ascii="Liberation Serif" w:eastAsia="NSimSun" w:hAnsi="Liberation Serif"/>
      <w:b/>
      <w:bCs/>
      <w:sz w:val="48"/>
      <w:szCs w:val="48"/>
    </w:rPr>
  </w:style>
  <w:style w:type="paragraph" w:styleId="Nagwek3">
    <w:name w:val="heading 3"/>
    <w:basedOn w:val="Nagwek10"/>
    <w:next w:val="Tekstpodstawowy"/>
    <w:link w:val="Nagwek3Znak"/>
    <w:qFormat/>
    <w:pPr>
      <w:numPr>
        <w:ilvl w:val="2"/>
        <w:numId w:val="1"/>
      </w:numPr>
      <w:spacing w:before="140"/>
      <w:outlineLvl w:val="2"/>
    </w:pPr>
    <w:rPr>
      <w:rFonts w:ascii="Liberation Serif" w:eastAsia="NSimSun" w:hAnsi="Liberation Serif"/>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pPr>
      <w:spacing w:after="140" w:line="276" w:lineRule="auto"/>
    </w:pPr>
  </w:style>
  <w:style w:type="paragraph" w:styleId="Legenda">
    <w:name w:val="caption"/>
    <w:basedOn w:val="Normalny"/>
    <w:qFormat/>
    <w:pPr>
      <w:suppressLineNumbers/>
      <w:spacing w:before="120" w:after="120"/>
    </w:pPr>
    <w:rPr>
      <w:i/>
      <w:iCs/>
    </w:rPr>
  </w:style>
  <w:style w:type="paragraph" w:styleId="Tekstkomentarza">
    <w:name w:val="annotation text"/>
    <w:basedOn w:val="Normalny"/>
    <w:link w:val="TekstkomentarzaZnak1"/>
    <w:uiPriority w:val="99"/>
    <w:semiHidden/>
    <w:unhideWhenUsed/>
    <w:rPr>
      <w:rFonts w:cs="Mangal"/>
      <w:sz w:val="20"/>
      <w:szCs w:val="18"/>
    </w:rPr>
  </w:style>
  <w:style w:type="paragraph" w:styleId="Tematkomentarza">
    <w:name w:val="annotation subject"/>
    <w:basedOn w:val="Tekstkomentarza1"/>
    <w:next w:val="Tekstkomentarza1"/>
    <w:link w:val="TematkomentarzaZnak1"/>
    <w:rPr>
      <w:b/>
      <w:bCs/>
    </w:rPr>
  </w:style>
  <w:style w:type="paragraph" w:customStyle="1" w:styleId="Tekstkomentarza1">
    <w:name w:val="Tekst komentarza1"/>
    <w:basedOn w:val="Normalny"/>
    <w:rPr>
      <w:rFonts w:cs="Mangal"/>
      <w:sz w:val="20"/>
      <w:szCs w:val="18"/>
    </w:rPr>
  </w:style>
  <w:style w:type="character" w:styleId="Uwydatnienie">
    <w:name w:val="Emphasis"/>
    <w:qFormat/>
    <w:rPr>
      <w:i/>
      <w:iCs/>
    </w:rPr>
  </w:style>
  <w:style w:type="character" w:styleId="UyteHipercze">
    <w:name w:val="FollowedHyperlink"/>
    <w:rPr>
      <w:color w:val="800000"/>
      <w:u w:val="single"/>
    </w:rPr>
  </w:style>
  <w:style w:type="paragraph" w:styleId="Stopka">
    <w:name w:val="footer"/>
    <w:basedOn w:val="Gwkaistopka"/>
    <w:link w:val="StopkaZnak"/>
    <w:uiPriority w:val="99"/>
  </w:style>
  <w:style w:type="paragraph" w:customStyle="1" w:styleId="Gwkaistopka">
    <w:name w:val="Główka i stopka"/>
    <w:basedOn w:val="Normalny"/>
    <w:pPr>
      <w:suppressLineNumbers/>
      <w:tabs>
        <w:tab w:val="center" w:pos="4680"/>
        <w:tab w:val="right" w:pos="9360"/>
      </w:tabs>
    </w:pPr>
  </w:style>
  <w:style w:type="paragraph" w:styleId="Nagwek">
    <w:name w:val="header"/>
    <w:basedOn w:val="Gwkaistopka"/>
    <w:link w:val="NagwekZnak"/>
  </w:style>
  <w:style w:type="character" w:styleId="Hipercze">
    <w:name w:val="Hyperlink"/>
    <w:qFormat/>
    <w:rPr>
      <w:color w:val="000080"/>
      <w:u w:val="single"/>
    </w:rPr>
  </w:style>
  <w:style w:type="character" w:styleId="Numerwiersza">
    <w:name w:val="line number"/>
    <w:qFormat/>
  </w:style>
  <w:style w:type="paragraph" w:styleId="Lista">
    <w:name w:val="List"/>
    <w:basedOn w:val="Tekstpodstawowy"/>
  </w:style>
  <w:style w:type="character" w:styleId="Pogrubienie">
    <w:name w:val="Strong"/>
    <w:qFormat/>
    <w:rPr>
      <w:b/>
    </w:rPr>
  </w:style>
  <w:style w:type="character" w:customStyle="1" w:styleId="Nagwek1Znak">
    <w:name w:val="Nagłówek 1 Znak"/>
    <w:basedOn w:val="Domylnaczcionkaakapitu"/>
    <w:link w:val="Nagwek1"/>
    <w:rPr>
      <w:rFonts w:ascii="Liberation Serif" w:eastAsia="NSimSun" w:hAnsi="Liberation Serif" w:cs="Lucida Sans"/>
      <w:b/>
      <w:bCs/>
      <w:sz w:val="48"/>
      <w:szCs w:val="48"/>
      <w:lang w:eastAsia="zh-CN" w:bidi="hi-IN"/>
      <w14:ligatures w14:val="none"/>
    </w:rPr>
  </w:style>
  <w:style w:type="character" w:customStyle="1" w:styleId="Nagwek3Znak">
    <w:name w:val="Nagłówek 3 Znak"/>
    <w:basedOn w:val="Domylnaczcionkaakapitu"/>
    <w:link w:val="Nagwek3"/>
    <w:rPr>
      <w:rFonts w:ascii="Liberation Serif" w:eastAsia="NSimSun" w:hAnsi="Liberation Serif" w:cs="Lucida Sans"/>
      <w:b/>
      <w:bCs/>
      <w:sz w:val="28"/>
      <w:szCs w:val="28"/>
      <w:lang w:eastAsia="zh-CN" w:bidi="hi-I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qFormat/>
  </w:style>
  <w:style w:type="character" w:customStyle="1" w:styleId="WW8Num1z8">
    <w:name w:val="WW8Num1z8"/>
  </w:style>
  <w:style w:type="character" w:customStyle="1" w:styleId="WW8Num2z0">
    <w:name w:val="WW8Num2z0"/>
    <w:rPr>
      <w:rFonts w:ascii="Times New Roman" w:hAnsi="Times New Roman" w:cs="Times New Roman"/>
      <w:sz w:val="22"/>
      <w:szCs w:val="22"/>
    </w:rPr>
  </w:style>
  <w:style w:type="character" w:customStyle="1" w:styleId="WW8Num2z1">
    <w:name w:val="WW8Num2z1"/>
    <w:rPr>
      <w:rFonts w:hint="default"/>
      <w:sz w:val="22"/>
      <w:szCs w:val="22"/>
    </w:rPr>
  </w:style>
  <w:style w:type="character" w:customStyle="1" w:styleId="WW8Num2z2">
    <w:name w:val="WW8Num2z2"/>
    <w:rPr>
      <w:rFonts w:hint="default"/>
    </w:rPr>
  </w:style>
  <w:style w:type="character" w:customStyle="1" w:styleId="WW8Num3z0">
    <w:name w:val="WW8Num3z0"/>
    <w:rPr>
      <w:rFonts w:ascii="Times New Roman" w:eastAsia="Calibri" w:hAnsi="Times New Roman" w:cs="Times New Roman"/>
      <w:color w:val="000000"/>
      <w:sz w:val="22"/>
      <w:szCs w:val="22"/>
      <w:lang w:val="pl-PL" w:eastAsia="en-US" w:bidi="hi-IN"/>
    </w:rPr>
  </w:style>
  <w:style w:type="character" w:customStyle="1" w:styleId="WW8Num3z1">
    <w:name w:val="WW8Num3z1"/>
    <w:qFormat/>
    <w:rPr>
      <w:rFonts w:ascii="Times New Roman" w:hAnsi="Times New Roman" w:cs="Times New Roman"/>
      <w:color w:val="000000"/>
      <w:sz w:val="22"/>
      <w:szCs w:val="22"/>
      <w:lang w:bidi="hi-IN"/>
    </w:rPr>
  </w:style>
  <w:style w:type="character" w:customStyle="1" w:styleId="WW8Num3z2">
    <w:name w:val="WW8Num3z2"/>
    <w:rPr>
      <w:rFonts w:ascii="Symbol" w:hAnsi="Symbol" w:cs="Symbol"/>
    </w:rPr>
  </w:style>
  <w:style w:type="character" w:customStyle="1" w:styleId="WW8Num4z0">
    <w:name w:val="WW8Num4z0"/>
    <w:rPr>
      <w:rFonts w:ascii="Times New Roman" w:hAnsi="Times New Roman" w:cs="Times New Roman"/>
      <w:color w:val="000000"/>
      <w:sz w:val="22"/>
      <w:szCs w:val="22"/>
    </w:rPr>
  </w:style>
  <w:style w:type="character" w:customStyle="1" w:styleId="WW8Num5z0">
    <w:name w:val="WW8Num5z0"/>
    <w:rPr>
      <w:rFonts w:ascii="Times New Roman" w:hAnsi="Times New Roman" w:cs="Times New Roman"/>
      <w:bCs/>
      <w:iCs/>
      <w:color w:val="000000"/>
      <w:sz w:val="22"/>
      <w:szCs w:val="22"/>
    </w:rPr>
  </w:style>
  <w:style w:type="character" w:customStyle="1" w:styleId="WW8Num6z0">
    <w:name w:val="WW8Num6z0"/>
    <w:rPr>
      <w:rFonts w:ascii="Times New Roman" w:hAnsi="Times New Roman" w:cs="Times New Roman"/>
      <w:iCs/>
      <w:color w:val="000000"/>
      <w:sz w:val="22"/>
      <w:szCs w:val="22"/>
      <w:lang w:bidi="hi-IN"/>
    </w:rPr>
  </w:style>
  <w:style w:type="character" w:customStyle="1" w:styleId="WW8Num7z0">
    <w:name w:val="WW8Num7z0"/>
    <w:rPr>
      <w:rFonts w:ascii="Times New Roman" w:hAnsi="Times New Roman" w:cs="Times New Roman"/>
      <w:color w:val="000000"/>
      <w:sz w:val="22"/>
      <w:szCs w:val="22"/>
    </w:rPr>
  </w:style>
  <w:style w:type="character" w:customStyle="1" w:styleId="WW8Num8z0">
    <w:name w:val="WW8Num8z0"/>
  </w:style>
  <w:style w:type="character" w:customStyle="1" w:styleId="WW8Num8z1">
    <w:name w:val="WW8Num8z1"/>
    <w:rPr>
      <w:rFonts w:ascii="Times New Roman" w:hAnsi="Times New Roman" w:cs="Times New Roman"/>
      <w:color w:val="00000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Liberation Serif" w:hAnsi="Symbol" w:cs="OpenSymbol"/>
      <w:color w:val="auto"/>
      <w:kern w:val="2"/>
      <w:sz w:val="22"/>
      <w:szCs w:val="22"/>
      <w:lang w:val="pl-PL" w:eastAsia="zh-CN" w:bidi="hi-IN"/>
    </w:rPr>
  </w:style>
  <w:style w:type="character" w:customStyle="1" w:styleId="WW8Num9z1">
    <w:name w:val="WW8Num9z1"/>
    <w:rPr>
      <w:rFonts w:ascii="Times New Roman" w:hAnsi="Times New Roman" w:cs="Times New Roman"/>
      <w:sz w:val="22"/>
      <w:szCs w:val="22"/>
    </w:rPr>
  </w:style>
  <w:style w:type="character" w:customStyle="1" w:styleId="WW8Num10z0">
    <w:name w:val="WW8Num10z0"/>
    <w:rPr>
      <w:rFonts w:ascii="Times New Roman" w:eastAsia="Liberation Serif" w:hAnsi="Times New Roman" w:cs="Times New Roman"/>
      <w:color w:val="000000"/>
      <w:kern w:val="2"/>
      <w:sz w:val="22"/>
      <w:szCs w:val="22"/>
      <w:lang w:val="pl-PL" w:eastAsia="zh-CN" w:bidi="hi-IN"/>
    </w:rPr>
  </w:style>
  <w:style w:type="character" w:customStyle="1" w:styleId="WW8Num11z0">
    <w:name w:val="WW8Num11z0"/>
    <w:rPr>
      <w:rFonts w:ascii="Symbol" w:eastAsia="Liberation Serif" w:hAnsi="Symbol" w:cs="OpenSymbol"/>
      <w:color w:val="auto"/>
      <w:kern w:val="2"/>
      <w:sz w:val="22"/>
      <w:szCs w:val="22"/>
      <w:lang w:val="pl-PL" w:eastAsia="zh-CN" w:bidi="hi-IN"/>
    </w:rPr>
  </w:style>
  <w:style w:type="character" w:customStyle="1" w:styleId="WW8Num12z0">
    <w:name w:val="WW8Num12z0"/>
    <w:rPr>
      <w:rFonts w:ascii="Times New Roman" w:hAnsi="Times New Roman" w:cs="Times New Roman"/>
      <w:color w:val="000000"/>
      <w:sz w:val="22"/>
      <w:szCs w:val="22"/>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rPr>
      <w:rFonts w:ascii="Times New Roman" w:hAnsi="Times New Roman" w:cs="Times New Roman"/>
      <w:bCs/>
      <w:color w:val="000000"/>
      <w:sz w:val="22"/>
      <w:szCs w:val="22"/>
    </w:rPr>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qFormat/>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qFormat/>
  </w:style>
  <w:style w:type="character" w:customStyle="1" w:styleId="WW8Num11z7">
    <w:name w:val="WW8Num11z7"/>
  </w:style>
  <w:style w:type="character" w:customStyle="1" w:styleId="WW8Num11z8">
    <w:name w:val="WW8Num11z8"/>
  </w:style>
  <w:style w:type="character" w:customStyle="1" w:styleId="WW8Num12z1">
    <w:name w:val="WW8Num12z1"/>
    <w:rPr>
      <w:rFonts w:hint="default"/>
    </w:rPr>
  </w:style>
  <w:style w:type="character" w:customStyle="1" w:styleId="WW8Num12z6">
    <w:name w:val="WW8Num12z6"/>
    <w:rPr>
      <w:rFonts w:ascii="Lato" w:hAnsi="Lato" w:cs="Lato" w:hint="default"/>
      <w:bCs/>
      <w:sz w:val="22"/>
      <w:szCs w:val="22"/>
    </w:rPr>
  </w:style>
  <w:style w:type="character" w:customStyle="1" w:styleId="Domylnaczcionkaakapitu3">
    <w:name w:val="Domyślna czcionka akapitu3"/>
    <w:qFormat/>
  </w:style>
  <w:style w:type="character" w:customStyle="1" w:styleId="WW8Num4z1">
    <w:name w:val="WW8Num4z1"/>
    <w:qFormat/>
    <w:rPr>
      <w:rFonts w:ascii="Times New Roman" w:hAnsi="Times New Roman" w:cs="Times New Roman"/>
      <w:iCs/>
      <w:color w:val="FF0000"/>
      <w:sz w:val="22"/>
      <w:szCs w:val="22"/>
      <w:lang w:bidi="hi-IN"/>
    </w:rPr>
  </w:style>
  <w:style w:type="character" w:customStyle="1" w:styleId="WW8Num6z1">
    <w:name w:val="WW8Num6z1"/>
    <w:rPr>
      <w:rFonts w:ascii="Tahoma" w:hAnsi="Tahoma" w:cs="Tahoma"/>
      <w:b/>
      <w:bCs/>
      <w:color w:val="000000"/>
      <w:sz w:val="20"/>
      <w:szCs w:val="20"/>
      <w:lang w:val="pl-PL"/>
    </w:rPr>
  </w:style>
  <w:style w:type="character" w:customStyle="1" w:styleId="WW8Num13z0">
    <w:name w:val="WW8Num13z0"/>
    <w:rPr>
      <w:rFonts w:ascii="Times New Roman" w:hAnsi="Times New Roman" w:cs="Times New Roman"/>
      <w:sz w:val="22"/>
      <w:szCs w:val="22"/>
    </w:rPr>
  </w:style>
  <w:style w:type="character" w:customStyle="1" w:styleId="WW8Num3z3">
    <w:name w:val="WW8Num3z3"/>
    <w:qFormat/>
  </w:style>
  <w:style w:type="character" w:customStyle="1" w:styleId="WW8Num3z4">
    <w:name w:val="WW8Num3z4"/>
  </w:style>
  <w:style w:type="character" w:customStyle="1" w:styleId="WW8Num3z5">
    <w:name w:val="WW8Num3z5"/>
    <w:qFormat/>
  </w:style>
  <w:style w:type="character" w:customStyle="1" w:styleId="WW8Num3z6">
    <w:name w:val="WW8Num3z6"/>
  </w:style>
  <w:style w:type="character" w:customStyle="1" w:styleId="WW8Num3z7">
    <w:name w:val="WW8Num3z7"/>
  </w:style>
  <w:style w:type="character" w:customStyle="1" w:styleId="WW8Num3z8">
    <w:name w:val="WW8Num3z8"/>
    <w:qFormat/>
  </w:style>
  <w:style w:type="character" w:customStyle="1" w:styleId="WW8Num5z1">
    <w:name w:val="WW8Num5z1"/>
    <w:rPr>
      <w:rFonts w:hint="default"/>
      <w:sz w:val="22"/>
      <w:szCs w:val="22"/>
    </w:rPr>
  </w:style>
  <w:style w:type="character" w:customStyle="1" w:styleId="WW8Num5z2">
    <w:name w:val="WW8Num5z2"/>
    <w:rPr>
      <w:rFonts w:hint="default"/>
    </w:rPr>
  </w:style>
  <w:style w:type="character" w:customStyle="1" w:styleId="WW8Num6z2">
    <w:name w:val="WW8Num6z2"/>
    <w:rPr>
      <w:rFonts w:ascii="Symbol" w:hAnsi="Symbol" w:cs="Symbol"/>
    </w:rPr>
  </w:style>
  <w:style w:type="character" w:customStyle="1" w:styleId="WW8Num7z1">
    <w:name w:val="WW8Num7z1"/>
    <w:rPr>
      <w:rFonts w:ascii="Times New Roman" w:hAnsi="Times New Roman" w:cs="Times New Roman"/>
      <w:iCs/>
      <w:color w:val="FF0000"/>
      <w:sz w:val="22"/>
      <w:szCs w:val="22"/>
      <w:lang w:bidi="hi-IN"/>
    </w:rPr>
  </w:style>
  <w:style w:type="character" w:customStyle="1" w:styleId="WW8Num14z0">
    <w:name w:val="WW8Num14z0"/>
    <w:rPr>
      <w:rFonts w:ascii="Times New Roman" w:hAnsi="Times New Roman" w:cs="Times New Roman"/>
      <w:bCs/>
      <w:iCs/>
      <w:color w:val="000000"/>
      <w:sz w:val="22"/>
      <w:szCs w:val="22"/>
    </w:rPr>
  </w:style>
  <w:style w:type="character" w:customStyle="1" w:styleId="WW8Num15z0">
    <w:name w:val="WW8Num15z0"/>
    <w:rPr>
      <w:rFonts w:ascii="Times New Roman" w:hAnsi="Times New Roman" w:cs="Times New Roman"/>
      <w:iCs/>
      <w:color w:val="000000"/>
      <w:sz w:val="22"/>
      <w:szCs w:val="22"/>
      <w:lang w:bidi="hi-IN"/>
    </w:rPr>
  </w:style>
  <w:style w:type="character" w:customStyle="1" w:styleId="WW8Num16z0">
    <w:name w:val="WW8Num16z0"/>
    <w:qFormat/>
    <w:rPr>
      <w:rFonts w:ascii="Times New Roman" w:hAnsi="Times New Roman" w:cs="Times New Roman"/>
      <w:sz w:val="22"/>
      <w:szCs w:val="22"/>
    </w:rPr>
  </w:style>
  <w:style w:type="character" w:customStyle="1" w:styleId="WW8Num2z3">
    <w:name w:val="WW8Num2z3"/>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qFormat/>
  </w:style>
  <w:style w:type="character" w:customStyle="1" w:styleId="WW8Num5z7">
    <w:name w:val="WW8Num5z7"/>
  </w:style>
  <w:style w:type="character" w:customStyle="1" w:styleId="WW8Num5z8">
    <w:name w:val="WW8Num5z8"/>
    <w:qFormat/>
  </w:style>
  <w:style w:type="character" w:customStyle="1" w:styleId="WW8Num80z0">
    <w:name w:val="WW8Num80z0"/>
    <w:rPr>
      <w:rFonts w:ascii="Times New Roman" w:hAnsi="Times New Roman" w:cs="Times New Roman"/>
      <w:color w:val="000000"/>
      <w:sz w:val="22"/>
      <w:szCs w:val="22"/>
    </w:rPr>
  </w:style>
  <w:style w:type="character" w:customStyle="1" w:styleId="WW8Num80z1">
    <w:name w:val="WW8Num80z1"/>
    <w:rPr>
      <w:rFonts w:hint="default"/>
      <w:sz w:val="22"/>
      <w:szCs w:val="22"/>
    </w:rPr>
  </w:style>
  <w:style w:type="character" w:customStyle="1" w:styleId="WW8Num80z2">
    <w:name w:val="WW8Num80z2"/>
    <w:rPr>
      <w:rFonts w:hint="default"/>
    </w:rPr>
  </w:style>
  <w:style w:type="character" w:customStyle="1" w:styleId="WW8Num75z0">
    <w:name w:val="WW8Num75z0"/>
    <w:qFormat/>
    <w:rPr>
      <w:rFonts w:ascii="Symbol" w:hAnsi="Symbol" w:cs="Symbol" w:hint="default"/>
      <w:color w:val="000000"/>
      <w:sz w:val="22"/>
      <w:szCs w:val="22"/>
    </w:rPr>
  </w:style>
  <w:style w:type="character" w:customStyle="1" w:styleId="WW8Num76z0">
    <w:name w:val="WW8Num76z0"/>
  </w:style>
  <w:style w:type="character" w:customStyle="1" w:styleId="WW8Num76z1">
    <w:name w:val="WW8Num76z1"/>
    <w:qFormat/>
    <w:rPr>
      <w:color w:val="000000"/>
      <w:sz w:val="22"/>
      <w:szCs w:val="22"/>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Znakinumeracji">
    <w:name w:val="Znaki numeracji"/>
    <w:rPr>
      <w:rFonts w:ascii="Times New Roman" w:hAnsi="Times New Roman" w:cs="Times New Roman"/>
      <w:sz w:val="22"/>
      <w:szCs w:val="22"/>
    </w:rPr>
  </w:style>
  <w:style w:type="character" w:customStyle="1" w:styleId="WW8Num74z0">
    <w:name w:val="WW8Num74z0"/>
    <w:rPr>
      <w:rFonts w:ascii="Times New Roman" w:hAnsi="Times New Roman" w:cs="Times New Roman"/>
      <w:color w:val="000000"/>
      <w:sz w:val="22"/>
      <w:szCs w:val="22"/>
    </w:rPr>
  </w:style>
  <w:style w:type="character" w:customStyle="1" w:styleId="Domylnaczcionkaakapitu1">
    <w:name w:val="Domyślna czcionka akapitu1"/>
  </w:style>
  <w:style w:type="character" w:customStyle="1" w:styleId="WW8Num78z0">
    <w:name w:val="WW8Num78z0"/>
    <w:qFormat/>
    <w:rPr>
      <w:rFonts w:ascii="Times New Roman" w:hAnsi="Times New Roman" w:cs="Times New Roman"/>
      <w:color w:val="000000"/>
      <w:sz w:val="22"/>
      <w:szCs w:val="22"/>
    </w:rPr>
  </w:style>
  <w:style w:type="character" w:customStyle="1" w:styleId="WW8Num78z1">
    <w:name w:val="WW8Num78z1"/>
    <w:qFormat/>
    <w:rPr>
      <w:rFonts w:hint="default"/>
      <w:sz w:val="22"/>
      <w:szCs w:val="22"/>
    </w:rPr>
  </w:style>
  <w:style w:type="character" w:customStyle="1" w:styleId="WW8Num78z2">
    <w:name w:val="WW8Num78z2"/>
    <w:rPr>
      <w:rFonts w:hint="default"/>
    </w:rPr>
  </w:style>
  <w:style w:type="character" w:customStyle="1" w:styleId="Domylnaczcionkaakapitu2">
    <w:name w:val="Domyślna czcionka akapitu2"/>
  </w:style>
  <w:style w:type="character" w:customStyle="1" w:styleId="WW8Num81z0">
    <w:name w:val="WW8Num81z0"/>
    <w:rPr>
      <w:rFonts w:ascii="Times New Roman" w:hAnsi="Times New Roman" w:cs="Times New Roman"/>
      <w:sz w:val="22"/>
      <w:szCs w:val="22"/>
    </w:rPr>
  </w:style>
  <w:style w:type="character" w:customStyle="1" w:styleId="WW8Num81z1">
    <w:name w:val="WW8Num81z1"/>
    <w:rPr>
      <w:rFonts w:ascii="Times New Roman" w:hAnsi="Times New Roman" w:cs="Times New Roman"/>
      <w:color w:val="000000"/>
      <w:sz w:val="22"/>
      <w:szCs w:val="22"/>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grame">
    <w:name w:val="grame"/>
    <w:rPr>
      <w:rFonts w:cs="Times New Roman"/>
    </w:rPr>
  </w:style>
  <w:style w:type="character" w:customStyle="1" w:styleId="WW8Num30z0">
    <w:name w:val="WW8Num30z0"/>
    <w:rPr>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style>
  <w:style w:type="character" w:customStyle="1" w:styleId="WW8Num30z8">
    <w:name w:val="WW8Num30z8"/>
  </w:style>
  <w:style w:type="character" w:customStyle="1" w:styleId="ListLabel432">
    <w:name w:val="ListLabel 432"/>
    <w:rPr>
      <w:b/>
      <w:bCs/>
      <w:sz w:val="20"/>
      <w:szCs w:val="20"/>
    </w:rPr>
  </w:style>
  <w:style w:type="character" w:customStyle="1" w:styleId="ListLabel433">
    <w:name w:val="ListLabel 433"/>
    <w:rPr>
      <w:b/>
      <w:bCs/>
      <w:sz w:val="20"/>
      <w:szCs w:val="20"/>
    </w:rPr>
  </w:style>
  <w:style w:type="character" w:customStyle="1" w:styleId="ListLabel434">
    <w:name w:val="ListLabel 434"/>
    <w:rPr>
      <w:b/>
      <w:bCs/>
      <w:sz w:val="20"/>
      <w:szCs w:val="20"/>
    </w:rPr>
  </w:style>
  <w:style w:type="character" w:customStyle="1" w:styleId="ListLabel435">
    <w:name w:val="ListLabel 435"/>
    <w:rPr>
      <w:b/>
      <w:bCs/>
      <w:sz w:val="20"/>
      <w:szCs w:val="20"/>
    </w:rPr>
  </w:style>
  <w:style w:type="character" w:customStyle="1" w:styleId="ListLabel436">
    <w:name w:val="ListLabel 436"/>
    <w:rPr>
      <w:b/>
      <w:bCs/>
      <w:sz w:val="20"/>
      <w:szCs w:val="20"/>
    </w:rPr>
  </w:style>
  <w:style w:type="character" w:customStyle="1" w:styleId="ListLabel437">
    <w:name w:val="ListLabel 437"/>
    <w:rPr>
      <w:b/>
      <w:bCs/>
      <w:sz w:val="20"/>
      <w:szCs w:val="20"/>
    </w:rPr>
  </w:style>
  <w:style w:type="character" w:customStyle="1" w:styleId="ListLabel438">
    <w:name w:val="ListLabel 438"/>
    <w:rPr>
      <w:b/>
      <w:bCs/>
      <w:sz w:val="20"/>
      <w:szCs w:val="20"/>
    </w:rPr>
  </w:style>
  <w:style w:type="character" w:customStyle="1" w:styleId="ListLabel439">
    <w:name w:val="ListLabel 439"/>
    <w:rPr>
      <w:b/>
      <w:bCs/>
      <w:sz w:val="20"/>
      <w:szCs w:val="20"/>
    </w:rPr>
  </w:style>
  <w:style w:type="character" w:customStyle="1" w:styleId="ListLabel440">
    <w:name w:val="ListLabel 440"/>
    <w:rPr>
      <w:b/>
      <w:bCs/>
      <w:sz w:val="20"/>
      <w:szCs w:val="20"/>
    </w:rPr>
  </w:style>
  <w:style w:type="character" w:customStyle="1" w:styleId="ListLabel189">
    <w:name w:val="ListLabel 189"/>
    <w:rPr>
      <w:b/>
      <w:bCs/>
      <w:sz w:val="20"/>
      <w:szCs w:val="20"/>
    </w:rPr>
  </w:style>
  <w:style w:type="character" w:customStyle="1" w:styleId="ListLabel190">
    <w:name w:val="ListLabel 190"/>
    <w:rPr>
      <w:b/>
      <w:bCs/>
      <w:sz w:val="20"/>
      <w:szCs w:val="20"/>
    </w:rPr>
  </w:style>
  <w:style w:type="character" w:customStyle="1" w:styleId="ListLabel191">
    <w:name w:val="ListLabel 191"/>
    <w:qFormat/>
    <w:rPr>
      <w:b/>
      <w:bCs/>
      <w:sz w:val="20"/>
      <w:szCs w:val="20"/>
    </w:rPr>
  </w:style>
  <w:style w:type="character" w:customStyle="1" w:styleId="ListLabel192">
    <w:name w:val="ListLabel 192"/>
    <w:rPr>
      <w:b/>
      <w:bCs/>
      <w:sz w:val="20"/>
      <w:szCs w:val="20"/>
    </w:rPr>
  </w:style>
  <w:style w:type="character" w:customStyle="1" w:styleId="ListLabel193">
    <w:name w:val="ListLabel 193"/>
    <w:rPr>
      <w:b/>
      <w:bCs/>
      <w:sz w:val="20"/>
      <w:szCs w:val="20"/>
    </w:rPr>
  </w:style>
  <w:style w:type="character" w:customStyle="1" w:styleId="ListLabel194">
    <w:name w:val="ListLabel 194"/>
    <w:rPr>
      <w:b/>
      <w:bCs/>
      <w:sz w:val="20"/>
      <w:szCs w:val="20"/>
    </w:rPr>
  </w:style>
  <w:style w:type="character" w:customStyle="1" w:styleId="ListLabel195">
    <w:name w:val="ListLabel 195"/>
    <w:rPr>
      <w:b/>
      <w:bCs/>
      <w:sz w:val="20"/>
      <w:szCs w:val="20"/>
    </w:rPr>
  </w:style>
  <w:style w:type="character" w:customStyle="1" w:styleId="ListLabel196">
    <w:name w:val="ListLabel 196"/>
    <w:rPr>
      <w:b/>
      <w:bCs/>
      <w:sz w:val="20"/>
      <w:szCs w:val="20"/>
    </w:rPr>
  </w:style>
  <w:style w:type="character" w:customStyle="1" w:styleId="ListLabel197">
    <w:name w:val="ListLabel 197"/>
    <w:rPr>
      <w:b/>
      <w:bCs/>
      <w:sz w:val="20"/>
      <w:szCs w:val="20"/>
    </w:rPr>
  </w:style>
  <w:style w:type="character" w:customStyle="1" w:styleId="WW8Num38z0">
    <w:name w:val="WW8Num38z0"/>
    <w:qFormat/>
    <w:rPr>
      <w:rFonts w:ascii="Tahoma" w:eastAsia="Times New Roman" w:hAnsi="Tahoma" w:cs="Tahoma"/>
      <w:b/>
      <w:bCs/>
      <w:iCs/>
      <w:color w:val="000000"/>
      <w:sz w:val="20"/>
      <w:szCs w:val="20"/>
      <w:lang w:val="pl-PL"/>
    </w:rPr>
  </w:style>
  <w:style w:type="character" w:customStyle="1" w:styleId="WW8Num26z0">
    <w:name w:val="WW8Num26z0"/>
    <w:rPr>
      <w:rFonts w:ascii="Tahoma" w:eastAsia="Calibri" w:hAnsi="Tahoma" w:cs="Tahoma"/>
      <w:b/>
      <w:bCs/>
      <w:color w:val="00000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qFormat/>
  </w:style>
  <w:style w:type="character" w:customStyle="1" w:styleId="WW8Num21z0">
    <w:name w:val="WW8Num21z0"/>
    <w:rPr>
      <w:rFonts w:ascii="Tahoma" w:eastAsia="Calibri" w:hAnsi="Tahoma" w:cs="Tahoma"/>
      <w:b/>
      <w:bCs/>
      <w:color w:val="000000"/>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1z0">
    <w:name w:val="WW8Num41z0"/>
    <w:qFormat/>
    <w:rPr>
      <w:rFonts w:ascii="Tahoma" w:hAnsi="Tahoma" w:cs="Tahoma"/>
      <w:b/>
      <w:bCs/>
      <w:color w:val="000000"/>
      <w:sz w:val="20"/>
      <w:szCs w:val="20"/>
    </w:rPr>
  </w:style>
  <w:style w:type="character" w:customStyle="1" w:styleId="WW8Num44z0">
    <w:name w:val="WW8Num44z0"/>
    <w:qFormat/>
    <w:rPr>
      <w:rFonts w:ascii="Tahoma" w:hAnsi="Tahoma" w:cs="Tahoma"/>
      <w:b/>
      <w:bCs/>
      <w:color w:val="000000"/>
      <w:sz w:val="20"/>
      <w:szCs w:val="20"/>
    </w:rPr>
  </w:style>
  <w:style w:type="character" w:customStyle="1" w:styleId="WW8Num57z0">
    <w:name w:val="WW8Num57z0"/>
    <w:qFormat/>
    <w:rPr>
      <w:rFonts w:ascii="Tahoma" w:hAnsi="Tahoma" w:cs="Tahoma"/>
      <w:b/>
      <w:bCs/>
      <w:iCs/>
      <w:color w:val="000000"/>
      <w:sz w:val="20"/>
      <w:szCs w:val="20"/>
      <w:highlight w:val="yellow"/>
    </w:rPr>
  </w:style>
  <w:style w:type="character" w:customStyle="1" w:styleId="WW8Num46z0">
    <w:name w:val="WW8Num46z0"/>
    <w:qFormat/>
    <w:rPr>
      <w:rFonts w:ascii="Tahoma" w:hAnsi="Tahoma" w:cs="Tahoma"/>
      <w:b/>
      <w:bCs/>
      <w:color w:val="000000"/>
      <w:sz w:val="20"/>
      <w:szCs w:val="20"/>
    </w:rPr>
  </w:style>
  <w:style w:type="character" w:customStyle="1" w:styleId="WW8Num47z0">
    <w:name w:val="WW8Num47z0"/>
    <w:qFormat/>
    <w:rPr>
      <w:rFonts w:ascii="Tahoma" w:hAnsi="Tahoma" w:cs="Tahoma"/>
      <w:b/>
      <w:bCs/>
      <w:iCs/>
      <w:color w:val="000000"/>
      <w:sz w:val="20"/>
      <w:szCs w:val="20"/>
    </w:rPr>
  </w:style>
  <w:style w:type="character" w:customStyle="1" w:styleId="WW8Num59z0">
    <w:name w:val="WW8Num59z0"/>
    <w:qFormat/>
    <w:rPr>
      <w:sz w:val="22"/>
      <w:szCs w:val="22"/>
    </w:rPr>
  </w:style>
  <w:style w:type="character" w:customStyle="1" w:styleId="ListLabel43">
    <w:name w:val="ListLabel 43"/>
    <w:qFormat/>
    <w:rPr>
      <w:rFonts w:ascii="Lato" w:eastAsia="Segoe UI" w:hAnsi="Lato" w:cs="Lato"/>
      <w:color w:val="000000"/>
      <w:spacing w:val="0"/>
      <w:w w:val="100"/>
      <w:sz w:val="22"/>
      <w:szCs w:val="22"/>
      <w:u w:val="none"/>
      <w:lang w:val="pl-PL"/>
    </w:rPr>
  </w:style>
  <w:style w:type="character" w:customStyle="1" w:styleId="ListLabel50">
    <w:name w:val="ListLabel 50"/>
    <w:qFormat/>
    <w:rPr>
      <w:color w:val="auto"/>
      <w:sz w:val="22"/>
      <w:szCs w:val="22"/>
    </w:rPr>
  </w:style>
  <w:style w:type="character" w:customStyle="1" w:styleId="ListLabel51">
    <w:name w:val="ListLabel 51"/>
    <w:qFormat/>
    <w:rPr>
      <w:color w:val="auto"/>
      <w:sz w:val="22"/>
      <w:szCs w:val="22"/>
    </w:rPr>
  </w:style>
  <w:style w:type="character" w:customStyle="1" w:styleId="ListLabel52">
    <w:name w:val="ListLabel 52"/>
    <w:rPr>
      <w:rFonts w:ascii="Lato" w:hAnsi="Lato" w:cs="Lato"/>
      <w:bCs/>
      <w:sz w:val="22"/>
      <w:szCs w:val="22"/>
    </w:rPr>
  </w:style>
  <w:style w:type="character" w:customStyle="1" w:styleId="ListLabel36">
    <w:name w:val="ListLabel 36"/>
    <w:rPr>
      <w:rFonts w:ascii="Lato" w:eastAsia="Segoe UI" w:hAnsi="Lato" w:cs="Lato"/>
      <w:color w:val="000000"/>
      <w:spacing w:val="0"/>
      <w:w w:val="100"/>
      <w:sz w:val="22"/>
      <w:szCs w:val="22"/>
      <w:u w:val="none"/>
      <w:lang w:val="pl-PL"/>
    </w:rPr>
  </w:style>
  <w:style w:type="character" w:customStyle="1" w:styleId="ListLabel53">
    <w:name w:val="ListLabel 53"/>
    <w:rPr>
      <w:color w:val="auto"/>
      <w:sz w:val="22"/>
      <w:szCs w:val="22"/>
    </w:rPr>
  </w:style>
  <w:style w:type="character" w:customStyle="1" w:styleId="ListLabel54">
    <w:name w:val="ListLabel 54"/>
    <w:rPr>
      <w:color w:val="auto"/>
      <w:sz w:val="22"/>
      <w:szCs w:val="22"/>
    </w:rPr>
  </w:style>
  <w:style w:type="character" w:customStyle="1" w:styleId="ListLabel55">
    <w:name w:val="ListLabel 55"/>
    <w:rPr>
      <w:rFonts w:ascii="Lato" w:hAnsi="Lato" w:cs="Lato"/>
      <w:bCs/>
      <w:sz w:val="22"/>
      <w:szCs w:val="22"/>
    </w:rPr>
  </w:style>
  <w:style w:type="character" w:customStyle="1" w:styleId="ListLabel57">
    <w:name w:val="ListLabel 57"/>
    <w:qFormat/>
    <w:rPr>
      <w:color w:val="auto"/>
      <w:sz w:val="22"/>
      <w:szCs w:val="22"/>
    </w:rPr>
  </w:style>
  <w:style w:type="character" w:customStyle="1" w:styleId="ListLabel58">
    <w:name w:val="ListLabel 58"/>
    <w:qFormat/>
    <w:rPr>
      <w:color w:val="auto"/>
      <w:sz w:val="22"/>
      <w:szCs w:val="22"/>
    </w:rPr>
  </w:style>
  <w:style w:type="character" w:customStyle="1" w:styleId="ListLabel59">
    <w:name w:val="ListLabel 59"/>
    <w:qFormat/>
    <w:rPr>
      <w:rFonts w:ascii="Times New Roman" w:hAnsi="Times New Roman" w:cs="Times New Roman"/>
      <w:bCs/>
      <w:sz w:val="22"/>
      <w:szCs w:val="22"/>
    </w:rPr>
  </w:style>
  <w:style w:type="character" w:customStyle="1" w:styleId="ListLabel31">
    <w:name w:val="ListLabel 31"/>
    <w:qFormat/>
    <w:rPr>
      <w:lang w:val="pl-PL"/>
    </w:rPr>
  </w:style>
  <w:style w:type="character" w:customStyle="1" w:styleId="Znakiwypunktowania">
    <w:name w:val="Znaki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qFormat/>
    <w:rPr>
      <w:rFonts w:ascii="Liberation Serif" w:eastAsia="NSimSun" w:hAnsi="Liberation Serif" w:cs="Mangal"/>
      <w:kern w:val="2"/>
      <w:szCs w:val="18"/>
      <w:lang w:eastAsia="zh-CN" w:bidi="hi-IN"/>
    </w:rPr>
  </w:style>
  <w:style w:type="character" w:customStyle="1" w:styleId="TematkomentarzaZnak">
    <w:name w:val="Temat komentarza Znak"/>
    <w:rPr>
      <w:rFonts w:ascii="Liberation Serif" w:eastAsia="NSimSun" w:hAnsi="Liberation Serif" w:cs="Mangal"/>
      <w:b/>
      <w:bCs/>
      <w:kern w:val="2"/>
      <w:szCs w:val="18"/>
      <w:lang w:eastAsia="zh-CN" w:bidi="hi-IN"/>
    </w:rPr>
  </w:style>
  <w:style w:type="character" w:customStyle="1" w:styleId="Nierozpoznanawzmianka1">
    <w:name w:val="Nierozpoznana wzmianka1"/>
    <w:qFormat/>
    <w:rPr>
      <w:color w:val="605E5C"/>
      <w:shd w:val="clear" w:color="auto" w:fill="E1DFDD"/>
    </w:rPr>
  </w:style>
  <w:style w:type="character" w:customStyle="1" w:styleId="AkapitzlistZnak">
    <w:name w:val="Akapit z listą Znak"/>
    <w:qFormat/>
    <w:rPr>
      <w:rFonts w:ascii="Liberation Serif" w:eastAsia="NSimSun" w:hAnsi="Liberation Serif" w:cs="Lucida Sans"/>
      <w:kern w:val="2"/>
      <w:sz w:val="24"/>
      <w:szCs w:val="24"/>
      <w:lang w:eastAsia="zh-CN" w:bidi="hi-IN"/>
    </w:rPr>
  </w:style>
  <w:style w:type="character" w:customStyle="1" w:styleId="CommentTextChar">
    <w:name w:val="Comment Text Char"/>
    <w:qFormat/>
  </w:style>
  <w:style w:type="character" w:customStyle="1" w:styleId="Heading1Char">
    <w:name w:val="Heading 1 Char"/>
    <w:rPr>
      <w:rFonts w:ascii="Arial" w:hAnsi="Arial" w:cs="Arial"/>
      <w:b/>
    </w:rPr>
  </w:style>
  <w:style w:type="character" w:customStyle="1" w:styleId="FooterChar">
    <w:name w:val="Footer Char"/>
  </w:style>
  <w:style w:type="character" w:customStyle="1" w:styleId="CommentReference1">
    <w:name w:val="Comment Reference1"/>
    <w:rPr>
      <w:sz w:val="16"/>
      <w:szCs w:val="16"/>
    </w:rPr>
  </w:style>
  <w:style w:type="character" w:customStyle="1" w:styleId="Domylnaczcionkaakapitu4">
    <w:name w:val="Domyślna czcionka akapitu4"/>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5z3">
    <w:name w:val="WW8Num45z3"/>
    <w:rPr>
      <w:rFonts w:ascii="Symbol" w:hAnsi="Symbol" w:cs="Symbol"/>
    </w:rPr>
  </w:style>
  <w:style w:type="character" w:customStyle="1" w:styleId="WW8Num45z1">
    <w:name w:val="WW8Num45z1"/>
    <w:rPr>
      <w:rFonts w:ascii="Courier New" w:hAnsi="Courier New" w:cs="Courier New"/>
    </w:rPr>
  </w:style>
  <w:style w:type="character" w:customStyle="1" w:styleId="WW8Num45z0">
    <w:name w:val="WW8Num45z0"/>
    <w:rPr>
      <w:rFonts w:ascii="Symbol" w:hAnsi="Symbol" w:cs="Symbol"/>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rPr>
      <w:rFonts w:ascii="Symbol" w:hAnsi="Symbol" w:cs="Symbol"/>
      <w:color w:val="000000"/>
    </w:rPr>
  </w:style>
  <w:style w:type="character" w:customStyle="1" w:styleId="WW8Num43z1">
    <w:name w:val="WW8Num43z1"/>
    <w:rPr>
      <w:rFonts w:ascii="Courier New" w:hAnsi="Courier New" w:cs="Courier New"/>
    </w:rPr>
  </w:style>
  <w:style w:type="character" w:customStyle="1" w:styleId="WW8Num43z0">
    <w:name w:val="WW8Num43z0"/>
    <w:rPr>
      <w:rFonts w:ascii="Symbol" w:hAnsi="Symbol" w:cs="Symbol"/>
      <w:sz w:val="18"/>
      <w:szCs w:val="18"/>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rFonts w:ascii="Symbol" w:hAnsi="Symbol" w:cs="Symbol"/>
    </w:rPr>
  </w:style>
  <w:style w:type="character" w:customStyle="1" w:styleId="WW8Num42z0">
    <w:name w:val="WW8Num42z0"/>
    <w:rPr>
      <w:rFonts w:ascii="Arial" w:hAnsi="Arial" w:cs="Arial"/>
      <w:sz w:val="18"/>
      <w:szCs w:val="18"/>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rPr>
      <w:rFonts w:ascii="Arial" w:eastAsia="Symbol" w:hAnsi="Arial" w:cs="Arial"/>
      <w:sz w:val="18"/>
      <w:szCs w:val="18"/>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9z1">
    <w:name w:val="WW8Num39z1"/>
    <w:rPr>
      <w:rFonts w:ascii="Symbol" w:hAnsi="Symbol" w:cs="Symbol"/>
      <w:sz w:val="18"/>
      <w:szCs w:val="18"/>
    </w:rPr>
  </w:style>
  <w:style w:type="character" w:customStyle="1" w:styleId="WW8Num39z0">
    <w:name w:val="WW8Num39z0"/>
    <w:rPr>
      <w:rFonts w:ascii="Arial" w:hAnsi="Arial" w:cs="Arial"/>
      <w:sz w:val="18"/>
      <w:szCs w:val="18"/>
    </w:rPr>
  </w:style>
  <w:style w:type="character" w:customStyle="1" w:styleId="WW8Num38z3">
    <w:name w:val="WW8Num38z3"/>
    <w:rPr>
      <w:rFonts w:ascii="Symbol" w:hAnsi="Symbol" w:cs="Symbol"/>
    </w:rPr>
  </w:style>
  <w:style w:type="character" w:customStyle="1" w:styleId="WW8Num38z1">
    <w:name w:val="WW8Num38z1"/>
    <w:rPr>
      <w:rFonts w:ascii="Courier New" w:hAnsi="Courier New" w:cs="Courier New"/>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7z0">
    <w:name w:val="WW8Num37z0"/>
    <w:rPr>
      <w:color w:val="FF0000"/>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1">
    <w:name w:val="WW8Num36z1"/>
  </w:style>
  <w:style w:type="character" w:customStyle="1" w:styleId="WW8Num36z0">
    <w:name w:val="WW8Num36z0"/>
    <w:rPr>
      <w:rFonts w:ascii="Arial" w:eastAsia="Times New Roman" w:hAnsi="Arial" w:cs="Arial"/>
      <w:sz w:val="18"/>
      <w:szCs w:val="18"/>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rPr>
      <w:rFonts w:eastAsia="Times New Roman"/>
      <w:sz w:val="18"/>
    </w:rPr>
  </w:style>
  <w:style w:type="character" w:customStyle="1" w:styleId="WW8Num34z3">
    <w:name w:val="WW8Num34z3"/>
    <w:rPr>
      <w:rFonts w:ascii="Symbol" w:hAnsi="Symbol" w:cs="Symbol"/>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sz w:val="18"/>
      <w:szCs w:val="18"/>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rPr>
      <w:rFonts w:ascii="Arial" w:eastAsia="Symbol" w:hAnsi="Arial" w:cs="Arial"/>
      <w:sz w:val="18"/>
      <w:szCs w:val="18"/>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rPr>
      <w:rFonts w:ascii="Arial" w:eastAsia="Symbol" w:hAnsi="Arial" w:cs="Arial"/>
      <w:sz w:val="18"/>
      <w:szCs w:val="18"/>
    </w:rPr>
  </w:style>
  <w:style w:type="character" w:customStyle="1" w:styleId="WW8Num31z3">
    <w:name w:val="WW8Num31z3"/>
    <w:rPr>
      <w:rFonts w:ascii="Symbol" w:hAnsi="Symbol" w:cs="Symbol"/>
    </w:rPr>
  </w:style>
  <w:style w:type="character" w:customStyle="1" w:styleId="WW8Num31z1">
    <w:name w:val="WW8Num31z1"/>
    <w:rPr>
      <w:rFonts w:ascii="Courier New" w:hAnsi="Courier New" w:cs="Courier New"/>
    </w:rPr>
  </w:style>
  <w:style w:type="character" w:customStyle="1" w:styleId="WW8Num31z0">
    <w:name w:val="WW8Num31z0"/>
    <w:rPr>
      <w:rFonts w:ascii="Symbol" w:hAnsi="Symbol" w:cs="Symbol"/>
      <w:sz w:val="18"/>
      <w:szCs w:val="18"/>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rPr>
      <w:rFonts w:ascii="Arial" w:hAnsi="Arial" w:cs="Arial"/>
      <w:sz w:val="18"/>
      <w:szCs w:val="18"/>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0">
    <w:name w:val="WW8Num28z0"/>
    <w:rPr>
      <w:rFonts w:ascii="Symbol" w:hAnsi="Symbol" w:cs="Symbol"/>
      <w:sz w:val="18"/>
      <w:szCs w:val="18"/>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ascii="Symbol" w:hAnsi="Symbol" w:cs="Symbol"/>
      <w:sz w:val="18"/>
      <w:szCs w:val="18"/>
    </w:rPr>
  </w:style>
  <w:style w:type="character" w:customStyle="1" w:styleId="WW8Num27z2">
    <w:name w:val="WW8Num27z2"/>
    <w:rPr>
      <w:rFonts w:ascii="Arial" w:hAnsi="Arial" w:cs="Arial"/>
      <w:sz w:val="18"/>
      <w:szCs w:val="18"/>
    </w:rPr>
  </w:style>
  <w:style w:type="character" w:customStyle="1" w:styleId="WW8Num27z1">
    <w:name w:val="WW8Num27z1"/>
    <w:rPr>
      <w:rFonts w:ascii="Symbol" w:eastAsia="Symbol" w:hAnsi="Symbol" w:cs="Symbol"/>
      <w:sz w:val="16"/>
      <w:szCs w:val="16"/>
    </w:rPr>
  </w:style>
  <w:style w:type="character" w:customStyle="1" w:styleId="WW8Num27z0">
    <w:name w:val="WW8Num27z0"/>
    <w:rPr>
      <w:rFonts w:ascii="Arial" w:eastAsia="Symbol" w:hAnsi="Arial" w:cs="Arial"/>
      <w:sz w:val="18"/>
      <w:szCs w:val="18"/>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2z3">
    <w:name w:val="WW8Num22z3"/>
    <w:rPr>
      <w:rFonts w:ascii="Symbol" w:hAnsi="Symbol" w:cs="Symbol"/>
    </w:rPr>
  </w:style>
  <w:style w:type="character" w:customStyle="1" w:styleId="WW8Num22z1">
    <w:name w:val="WW8Num22z1"/>
    <w:rPr>
      <w:rFonts w:ascii="Courier New" w:hAnsi="Courier New" w:cs="Courier New"/>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rPr>
      <w:rFonts w:ascii="Symbol" w:hAnsi="Symbol" w:cs="Symbol"/>
    </w:rPr>
  </w:style>
  <w:style w:type="character" w:customStyle="1" w:styleId="WW8Num19z1">
    <w:name w:val="WW8Num19z1"/>
    <w:rPr>
      <w:rFonts w:ascii="Symbol" w:hAnsi="Symbol" w:cs="Symbol"/>
      <w:sz w:val="18"/>
      <w:szCs w:val="18"/>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2z8">
    <w:name w:val="WW8Num12z8"/>
  </w:style>
  <w:style w:type="character" w:customStyle="1" w:styleId="WW8Num12z7">
    <w:name w:val="WW8Num12z7"/>
  </w:style>
  <w:style w:type="character" w:customStyle="1" w:styleId="WW8Num12z5">
    <w:name w:val="WW8Num12z5"/>
  </w:style>
  <w:style w:type="character" w:customStyle="1" w:styleId="WW8Num12z4">
    <w:name w:val="WW8Num12z4"/>
  </w:style>
  <w:style w:type="character" w:customStyle="1" w:styleId="WW8Num12z3">
    <w:name w:val="WW8Num12z3"/>
    <w:rPr>
      <w:rFonts w:ascii="Arial" w:eastAsia="Symbol" w:hAnsi="Arial" w:cs="Arial"/>
      <w:sz w:val="18"/>
      <w:szCs w:val="18"/>
    </w:rPr>
  </w:style>
  <w:style w:type="character" w:customStyle="1" w:styleId="WW8Num12z2">
    <w:name w:val="WW8Num12z2"/>
    <w:rPr>
      <w:rFonts w:ascii="Symbol" w:eastAsia="Times New Roman" w:hAnsi="Symbol" w:cs="Arial"/>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rPr>
      <w:rFonts w:ascii="Symbol" w:hAnsi="Symbol" w:cs="Symbol"/>
      <w:sz w:val="18"/>
      <w:szCs w:val="18"/>
    </w:rPr>
  </w:style>
  <w:style w:type="character" w:customStyle="1" w:styleId="WW8Num25z1">
    <w:name w:val="WW8Num25z1"/>
    <w:rPr>
      <w:rFonts w:ascii="Arial" w:eastAsia="Symbol" w:hAnsi="Arial" w:cs="Arial"/>
      <w:color w:val="000000"/>
      <w:sz w:val="18"/>
      <w:szCs w:val="18"/>
    </w:rPr>
  </w:style>
  <w:style w:type="character" w:customStyle="1" w:styleId="WW8Num25z0">
    <w:name w:val="WW8Num25z0"/>
    <w:rPr>
      <w:rFonts w:ascii="Arial" w:eastAsia="Symbol" w:hAnsi="Arial" w:cs="Arial"/>
      <w:sz w:val="18"/>
      <w:szCs w:val="18"/>
    </w:rPr>
  </w:style>
  <w:style w:type="character" w:customStyle="1" w:styleId="WW8Num24z0">
    <w:name w:val="WW8Num24z0"/>
    <w:rPr>
      <w:rFonts w:ascii="Symbol" w:hAnsi="Symbol" w:cs="Symbol"/>
    </w:rPr>
  </w:style>
  <w:style w:type="character" w:customStyle="1" w:styleId="WW8Num23z0">
    <w:name w:val="WW8Num23z0"/>
    <w:rPr>
      <w:sz w:val="19"/>
      <w:szCs w:val="19"/>
    </w:rPr>
  </w:style>
  <w:style w:type="character" w:customStyle="1" w:styleId="WW8Num22z0">
    <w:name w:val="WW8Num22z0"/>
    <w:rPr>
      <w:rFonts w:ascii="Symbol" w:hAnsi="Symbol" w:cs="Symbol"/>
      <w:sz w:val="18"/>
      <w:szCs w:val="18"/>
    </w:rPr>
  </w:style>
  <w:style w:type="character" w:customStyle="1" w:styleId="WW8Num20z0">
    <w:name w:val="WW8Num20z0"/>
    <w:rPr>
      <w:rFonts w:ascii="Arial" w:eastAsia="Times New Roman" w:hAnsi="Arial" w:cs="Arial"/>
      <w:strike/>
      <w:sz w:val="18"/>
      <w:szCs w:val="18"/>
    </w:rPr>
  </w:style>
  <w:style w:type="character" w:customStyle="1" w:styleId="WW8Num19z0">
    <w:name w:val="WW8Num19z0"/>
    <w:rPr>
      <w:rFonts w:ascii="Arial" w:eastAsia="Symbol" w:hAnsi="Arial" w:cs="Arial"/>
      <w:strike/>
      <w:sz w:val="18"/>
      <w:szCs w:val="18"/>
    </w:rPr>
  </w:style>
  <w:style w:type="character" w:customStyle="1" w:styleId="WW8Num18z0">
    <w:name w:val="WW8Num18z0"/>
    <w:rPr>
      <w:rFonts w:ascii="Symbol" w:hAnsi="Symbol" w:cs="Symbol"/>
      <w:sz w:val="18"/>
      <w:szCs w:val="18"/>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rPr>
      <w:rFonts w:ascii="Symbol" w:hAnsi="Symbol" w:cs="Symbol"/>
      <w:sz w:val="18"/>
      <w:szCs w:val="18"/>
    </w:rPr>
  </w:style>
  <w:style w:type="character" w:customStyle="1" w:styleId="WW8Num15z2">
    <w:name w:val="WW8Num15z2"/>
    <w:rPr>
      <w:rFonts w:ascii="Arial" w:hAnsi="Arial" w:cs="Arial"/>
      <w:sz w:val="18"/>
      <w:szCs w:val="18"/>
    </w:rPr>
  </w:style>
  <w:style w:type="character" w:customStyle="1" w:styleId="WW8Num15z1">
    <w:name w:val="WW8Num15z1"/>
    <w:rPr>
      <w:rFonts w:ascii="Symbol" w:eastAsia="Symbol" w:hAnsi="Symbol" w:cs="Symbol"/>
      <w:sz w:val="16"/>
      <w:szCs w:val="16"/>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rPr>
      <w:rFonts w:ascii="Symbol" w:hAnsi="Symbol" w:cs="Symbol"/>
      <w:sz w:val="18"/>
      <w:szCs w:val="18"/>
    </w:rPr>
  </w:style>
  <w:style w:type="character" w:customStyle="1" w:styleId="WW8Num13z1">
    <w:name w:val="WW8Num13z1"/>
    <w:rPr>
      <w:rFonts w:ascii="Arial" w:eastAsia="Symbol" w:hAnsi="Arial" w:cs="Arial"/>
      <w:color w:val="000000"/>
      <w:sz w:val="18"/>
      <w:szCs w:val="18"/>
    </w:rPr>
  </w:style>
  <w:style w:type="character" w:customStyle="1" w:styleId="WW8Num9z2">
    <w:name w:val="WW8Num9z2"/>
    <w:rPr>
      <w:rFonts w:ascii="Symbol" w:hAnsi="Symbol" w:cs="Symbol"/>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rFonts w:ascii="Arial" w:eastAsia="Symbol" w:hAnsi="Arial" w:cs="Arial"/>
      <w:sz w:val="18"/>
      <w:szCs w:val="18"/>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qFormat/>
  </w:style>
  <w:style w:type="character" w:customStyle="1" w:styleId="WW8Num17z1">
    <w:name w:val="WW8Num17z1"/>
  </w:style>
  <w:style w:type="character" w:customStyle="1" w:styleId="WW8Num17z0">
    <w:name w:val="WW8Num17z0"/>
    <w:rPr>
      <w:rFonts w:ascii="Arial" w:eastAsia="Times New Roman" w:hAnsi="Arial" w:cs="Arial"/>
      <w:sz w:val="18"/>
      <w:szCs w:val="18"/>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rPr>
      <w:rFonts w:ascii="Symbol" w:hAnsi="Symbol" w:cs="Symbol"/>
      <w:sz w:val="18"/>
      <w:szCs w:val="18"/>
    </w:rPr>
  </w:style>
  <w:style w:type="character" w:customStyle="1" w:styleId="WW8Num16z1">
    <w:name w:val="WW8Num16z1"/>
    <w:rPr>
      <w:rFonts w:ascii="Arial" w:eastAsia="Symbol" w:hAnsi="Arial" w:cs="Arial"/>
      <w:color w:val="000000"/>
      <w:sz w:val="18"/>
      <w:szCs w:val="18"/>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rPr>
      <w:rFonts w:ascii="Symbol" w:hAnsi="Symbol" w:cs="Symbol"/>
      <w:sz w:val="18"/>
      <w:szCs w:val="18"/>
    </w:rPr>
  </w:style>
  <w:style w:type="paragraph" w:customStyle="1" w:styleId="Nagwek2">
    <w:name w:val="Nagłówek2"/>
    <w:basedOn w:val="Normalny"/>
    <w:next w:val="Tekstpodstawowy"/>
    <w:pPr>
      <w:keepNext/>
      <w:spacing w:before="240" w:after="120"/>
    </w:pPr>
    <w:rPr>
      <w:rFonts w:ascii="Liberation Sans" w:eastAsia="Microsoft YaHei" w:hAnsi="Liberation Sans"/>
      <w:sz w:val="28"/>
      <w:szCs w:val="28"/>
    </w:rPr>
  </w:style>
  <w:style w:type="character" w:customStyle="1" w:styleId="TekstpodstawowyZnak">
    <w:name w:val="Tekst podstawowy Znak"/>
    <w:basedOn w:val="Domylnaczcionkaakapitu"/>
    <w:link w:val="Tekstpodstawowy"/>
    <w:rPr>
      <w:rFonts w:ascii="Liberation Serif" w:eastAsia="NSimSun" w:hAnsi="Liberation Serif" w:cs="Lucida Sans"/>
      <w:sz w:val="24"/>
      <w:szCs w:val="24"/>
      <w:lang w:eastAsia="zh-CN" w:bidi="hi-IN"/>
    </w:rPr>
  </w:style>
  <w:style w:type="paragraph" w:customStyle="1" w:styleId="Indeks">
    <w:name w:val="Indeks"/>
    <w:basedOn w:val="Normalny"/>
    <w:pPr>
      <w:suppressLineNumbers/>
    </w:p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Znak">
    <w:name w:val="Nagłówek Znak"/>
    <w:basedOn w:val="Domylnaczcionkaakapitu"/>
    <w:link w:val="Nagwek"/>
    <w:rPr>
      <w:rFonts w:ascii="Liberation Serif" w:eastAsia="NSimSun" w:hAnsi="Liberation Serif" w:cs="Lucida Sans"/>
      <w:sz w:val="24"/>
      <w:szCs w:val="24"/>
      <w:lang w:eastAsia="zh-CN" w:bidi="hi-IN"/>
    </w:rPr>
  </w:style>
  <w:style w:type="character" w:customStyle="1" w:styleId="StopkaZnak">
    <w:name w:val="Stopka Znak"/>
    <w:basedOn w:val="Domylnaczcionkaakapitu"/>
    <w:link w:val="Stopka"/>
    <w:uiPriority w:val="99"/>
    <w:rPr>
      <w:rFonts w:ascii="Liberation Serif" w:eastAsia="NSimSun" w:hAnsi="Liberation Serif" w:cs="Lucida Sans"/>
      <w:sz w:val="24"/>
      <w:szCs w:val="24"/>
      <w:lang w:eastAsia="zh-CN" w:bidi="hi-IN"/>
    </w:rPr>
  </w:style>
  <w:style w:type="paragraph" w:styleId="Akapitzlist">
    <w:name w:val="List Paragraph"/>
    <w:basedOn w:val="Normalny"/>
    <w:uiPriority w:val="34"/>
    <w:qFormat/>
    <w:pPr>
      <w:ind w:left="720"/>
      <w:contextualSpacing/>
    </w:pPr>
  </w:style>
  <w:style w:type="paragraph" w:customStyle="1" w:styleId="Normalny1">
    <w:name w:val="Normalny1"/>
    <w:pPr>
      <w:widowControl w:val="0"/>
      <w:suppressAutoHyphens/>
    </w:pPr>
    <w:rPr>
      <w:rFonts w:ascii="Times New Roman" w:eastAsia="Times New Roman" w:hAnsi="Times New Roman" w:cs="Times New Roman"/>
      <w:color w:val="00000A"/>
      <w:kern w:val="2"/>
      <w:sz w:val="22"/>
      <w:lang w:eastAsia="zh-CN"/>
      <w14:ligatures w14:val="standardContextual"/>
    </w:rPr>
  </w:style>
  <w:style w:type="paragraph" w:customStyle="1" w:styleId="Default">
    <w:name w:val="Default"/>
    <w:pPr>
      <w:suppressAutoHyphens/>
      <w:autoSpaceDE w:val="0"/>
    </w:pPr>
    <w:rPr>
      <w:rFonts w:ascii="Arial" w:eastAsia="Times New Roman" w:hAnsi="Arial" w:cs="Arial"/>
      <w:color w:val="000000"/>
      <w:kern w:val="2"/>
      <w:sz w:val="24"/>
      <w:szCs w:val="24"/>
      <w:lang w:eastAsia="zh-CN"/>
      <w14:ligatures w14:val="standardContextual"/>
    </w:rPr>
  </w:style>
  <w:style w:type="paragraph" w:customStyle="1" w:styleId="Akapitzlist1">
    <w:name w:val="Akapit z listą1"/>
    <w:basedOn w:val="Normalny"/>
    <w:pPr>
      <w:spacing w:after="160"/>
      <w:ind w:left="720"/>
      <w:contextualSpacing/>
    </w:pPr>
  </w:style>
  <w:style w:type="paragraph" w:customStyle="1" w:styleId="Tekstpodstawowy4">
    <w:name w:val="Tekst podstawowy4"/>
    <w:basedOn w:val="Normalny"/>
    <w:pPr>
      <w:shd w:val="clear" w:color="auto" w:fill="FFFFFF"/>
      <w:spacing w:before="960" w:after="120" w:line="0" w:lineRule="atLeast"/>
      <w:ind w:hanging="980"/>
      <w:jc w:val="center"/>
    </w:pPr>
    <w:rPr>
      <w:rFonts w:ascii="Segoe UI" w:eastAsia="Segoe UI" w:hAnsi="Segoe UI" w:cs="Segoe UI"/>
      <w:sz w:val="22"/>
      <w:szCs w:val="22"/>
    </w:rPr>
  </w:style>
  <w:style w:type="character" w:customStyle="1" w:styleId="TekstkomentarzaZnak1">
    <w:name w:val="Tekst komentarza Znak1"/>
    <w:basedOn w:val="Domylnaczcionkaakapitu"/>
    <w:link w:val="Tekstkomentarza"/>
    <w:uiPriority w:val="99"/>
    <w:semiHidden/>
    <w:rPr>
      <w:rFonts w:ascii="Liberation Serif" w:eastAsia="NSimSun" w:hAnsi="Liberation Serif" w:cs="Mangal"/>
      <w:sz w:val="20"/>
      <w:szCs w:val="18"/>
      <w:lang w:eastAsia="zh-CN" w:bidi="hi-IN"/>
    </w:rPr>
  </w:style>
  <w:style w:type="character" w:customStyle="1" w:styleId="TematkomentarzaZnak1">
    <w:name w:val="Temat komentarza Znak1"/>
    <w:basedOn w:val="TekstkomentarzaZnak1"/>
    <w:link w:val="Tematkomentarza"/>
    <w:rPr>
      <w:rFonts w:ascii="Liberation Serif" w:eastAsia="NSimSun" w:hAnsi="Liberation Serif" w:cs="Mangal"/>
      <w:b/>
      <w:bCs/>
      <w:sz w:val="20"/>
      <w:szCs w:val="18"/>
      <w:lang w:eastAsia="zh-CN" w:bidi="hi-IN"/>
    </w:rPr>
  </w:style>
  <w:style w:type="paragraph" w:customStyle="1" w:styleId="Poprawka1">
    <w:name w:val="Poprawka1"/>
    <w:pPr>
      <w:suppressAutoHyphens/>
    </w:pPr>
    <w:rPr>
      <w:rFonts w:ascii="Times New Roman" w:eastAsia="Times New Roman" w:hAnsi="Times New Roman" w:cs="Times New Roman"/>
      <w:kern w:val="2"/>
      <w:lang w:eastAsia="zh-CN"/>
      <w14:ligatures w14:val="standardContextual"/>
    </w:rPr>
  </w:style>
  <w:style w:type="paragraph" w:customStyle="1" w:styleId="CommentSubject1">
    <w:name w:val="Comment Subject1"/>
    <w:pPr>
      <w:widowControl w:val="0"/>
      <w:suppressAutoHyphens/>
    </w:pPr>
    <w:rPr>
      <w:rFonts w:ascii="Liberation Serif" w:eastAsia="NSimSun" w:hAnsi="Liberation Serif" w:cs="Lucida Sans"/>
      <w:b/>
      <w:bCs/>
      <w:sz w:val="24"/>
      <w:szCs w:val="24"/>
      <w:lang w:eastAsia="zh-CN" w:bidi="hi-IN"/>
      <w14:ligatures w14:val="standardContextual"/>
    </w:rPr>
  </w:style>
  <w:style w:type="paragraph" w:customStyle="1" w:styleId="CommentText1">
    <w:name w:val="Comment Text1"/>
    <w:basedOn w:val="Normalny"/>
  </w:style>
  <w:style w:type="paragraph" w:customStyle="1" w:styleId="Tekstdymka1">
    <w:name w:val="Tekst dymka1"/>
    <w:basedOn w:val="Normalny"/>
    <w:rPr>
      <w:rFonts w:ascii="Tahoma" w:hAnsi="Tahoma" w:cs="Tahoma"/>
      <w:sz w:val="16"/>
      <w:szCs w:val="16"/>
    </w:rPr>
  </w:style>
  <w:style w:type="paragraph" w:customStyle="1" w:styleId="Tekstpodstawowywcity31">
    <w:name w:val="Tekst podstawowy wcięty 31"/>
    <w:basedOn w:val="Normalny"/>
    <w:pPr>
      <w:spacing w:after="120"/>
      <w:ind w:left="283"/>
    </w:pPr>
    <w:rPr>
      <w:sz w:val="16"/>
      <w:szCs w:val="16"/>
    </w:rPr>
  </w:style>
  <w:style w:type="paragraph" w:customStyle="1" w:styleId="Mapadokumentu1">
    <w:name w:val="Mapa dokumentu1"/>
    <w:basedOn w:val="Normalny"/>
    <w:pPr>
      <w:shd w:val="clear" w:color="auto" w:fill="000080"/>
    </w:pPr>
    <w:rPr>
      <w:rFonts w:ascii="Tahoma" w:hAnsi="Tahoma" w:cs="Tahoma"/>
    </w:rPr>
  </w:style>
  <w:style w:type="paragraph" w:customStyle="1" w:styleId="Tekstpodstawowywcity21">
    <w:name w:val="Tekst podstawowy wcięty 21"/>
    <w:basedOn w:val="Normalny"/>
    <w:pPr>
      <w:ind w:left="5664" w:firstLine="6"/>
    </w:pPr>
    <w:rPr>
      <w:rFonts w:ascii="Tahoma" w:hAnsi="Tahoma" w:cs="Tahom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bp.pl/home.aspx?f=/kursy/kursy_archiwum.html" TargetMode="External"/><Relationship Id="rId18" Type="http://schemas.openxmlformats.org/officeDocument/2006/relationships/hyperlink" Target="mailto:zamowienia@nowystaw.pl" TargetMode="External"/><Relationship Id="rId26" Type="http://schemas.openxmlformats.org/officeDocument/2006/relationships/hyperlink" Target="https://platformazakupowa.pl/pn/nowystaw/proceedings" TargetMode="External"/><Relationship Id="rId3" Type="http://schemas.openxmlformats.org/officeDocument/2006/relationships/settings" Target="settings.xml"/><Relationship Id="rId21" Type="http://schemas.openxmlformats.org/officeDocument/2006/relationships/hyperlink" Target="http://www.nccert.pl/kontakt.htm" TargetMode="External"/><Relationship Id="rId34" Type="http://schemas.openxmlformats.org/officeDocument/2006/relationships/fontTable" Target="fontTable.xml"/><Relationship Id="rId7" Type="http://schemas.openxmlformats.org/officeDocument/2006/relationships/hyperlink" Target="http://www.bip.nowystaw.pl/" TargetMode="External"/><Relationship Id="rId12" Type="http://schemas.openxmlformats.org/officeDocument/2006/relationships/hyperlink" Target="http://www.nbp.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nowystaw/proceedings"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register/" TargetMode="External"/><Relationship Id="rId23" Type="http://schemas.openxmlformats.org/officeDocument/2006/relationships/hyperlink" Target="https://platformazakupowa.pl/pn/nowystaw" TargetMode="External"/><Relationship Id="rId28" Type="http://schemas.openxmlformats.org/officeDocument/2006/relationships/hyperlink" Target="https://platformazakupowa.pl/" TargetMode="External"/><Relationship Id="rId10" Type="http://schemas.openxmlformats.org/officeDocument/2006/relationships/hyperlink" Target="http://www.bip.nowystaw.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iod@nowystaw.pl" TargetMode="External"/><Relationship Id="rId4" Type="http://schemas.openxmlformats.org/officeDocument/2006/relationships/webSettings" Target="webSettings.xml"/><Relationship Id="rId9" Type="http://schemas.openxmlformats.org/officeDocument/2006/relationships/hyperlink" Target="https://platformazakupowa.pl/pn/nowystaw/proceedings" TargetMode="External"/><Relationship Id="rId14" Type="http://schemas.openxmlformats.org/officeDocument/2006/relationships/hyperlink" Target="https://platformazakupowa.pl/" TargetMode="External"/><Relationship Id="rId22" Type="http://schemas.openxmlformats.org/officeDocument/2006/relationships/hyperlink" Target="https://www.gov.pl/web/gov/podpisz-dokument-elektronicznie-wykorzystaj-podpis-zaufany" TargetMode="External"/><Relationship Id="rId27" Type="http://schemas.openxmlformats.org/officeDocument/2006/relationships/hyperlink" Target="https://platformazakupowa.pl/pn/nowystaw/proceedings" TargetMode="External"/><Relationship Id="rId30" Type="http://schemas.openxmlformats.org/officeDocument/2006/relationships/hyperlink" Target="mailto:um@nowystaw.pl" TargetMode="External"/><Relationship Id="rId35" Type="http://schemas.openxmlformats.org/officeDocument/2006/relationships/theme" Target="theme/theme1.xml"/><Relationship Id="rId8" Type="http://schemas.openxmlformats.org/officeDocument/2006/relationships/hyperlink" Target="mailto:zamowienia@nowyst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34</Pages>
  <Words>13951</Words>
  <Characters>83708</Characters>
  <Application>Microsoft Office Word</Application>
  <DocSecurity>0</DocSecurity>
  <Lines>697</Lines>
  <Paragraphs>194</Paragraphs>
  <ScaleCrop>false</ScaleCrop>
  <Company/>
  <LinksUpToDate>false</LinksUpToDate>
  <CharactersWithSpaces>97465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Legutko</dc:creator>
  <cp:lastModifiedBy>Sylwia Legutko</cp:lastModifiedBy>
  <cp:revision>13</cp:revision>
  <dcterms:created xsi:type="dcterms:W3CDTF">2023-11-14T12:55:00Z</dcterms:created>
  <dcterms:modified xsi:type="dcterms:W3CDTF">2023-11-17T12:36:00Z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A5FCE2E916E24368A513EBDDA4AF92F2_12</vt:lpwstr>
  </property>
</Properties>
</file>