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11" w:rsidRPr="009405AA" w:rsidRDefault="00FD3811" w:rsidP="009405AA">
      <w:pPr>
        <w:rPr>
          <w:b/>
          <w:bCs/>
          <w:sz w:val="28"/>
          <w:szCs w:val="28"/>
          <w:u w:val="single"/>
        </w:rPr>
      </w:pPr>
      <w:r w:rsidRPr="009405AA">
        <w:rPr>
          <w:b/>
          <w:bCs/>
          <w:sz w:val="28"/>
          <w:szCs w:val="28"/>
          <w:u w:val="single"/>
        </w:rPr>
        <w:t xml:space="preserve">S P I S   Z A W A R T O Ś C I   O P R A C O W A N I A       </w:t>
      </w:r>
    </w:p>
    <w:p w:rsidR="00FD3811" w:rsidRPr="00846E35" w:rsidRDefault="00FD3811" w:rsidP="009405AA">
      <w:pPr>
        <w:rPr>
          <w:b/>
          <w:bCs/>
          <w:sz w:val="24"/>
          <w:szCs w:val="24"/>
          <w:u w:val="single"/>
        </w:rPr>
      </w:pPr>
      <w:r w:rsidRPr="00846E35">
        <w:rPr>
          <w:b/>
          <w:bCs/>
          <w:sz w:val="24"/>
          <w:szCs w:val="24"/>
          <w:u w:val="single"/>
        </w:rPr>
        <w:t>PROJEKT ZAGOSPODAROWANIA TERENU</w:t>
      </w:r>
    </w:p>
    <w:p w:rsidR="00F07238" w:rsidRDefault="00FD3811">
      <w:pPr>
        <w:pStyle w:val="Spistreci3"/>
        <w:rPr>
          <w:rFonts w:asciiTheme="minorHAnsi" w:eastAsiaTheme="minorEastAsia" w:hAnsiTheme="minorHAnsi" w:cstheme="minorBidi"/>
          <w:i w:val="0"/>
          <w:iCs w:val="0"/>
          <w:noProof/>
          <w:sz w:val="22"/>
          <w:szCs w:val="22"/>
        </w:rPr>
      </w:pPr>
      <w:r w:rsidRPr="00846E35">
        <w:rPr>
          <w:b/>
          <w:bCs/>
          <w:i w:val="0"/>
          <w:sz w:val="24"/>
          <w:szCs w:val="24"/>
        </w:rPr>
        <w:fldChar w:fldCharType="begin"/>
      </w:r>
      <w:r w:rsidRPr="00846E35">
        <w:rPr>
          <w:b/>
          <w:bCs/>
          <w:i w:val="0"/>
          <w:sz w:val="24"/>
          <w:szCs w:val="24"/>
        </w:rPr>
        <w:instrText xml:space="preserve"> TOC \o "1-3" </w:instrText>
      </w:r>
      <w:r w:rsidRPr="00846E35">
        <w:rPr>
          <w:b/>
          <w:bCs/>
          <w:i w:val="0"/>
          <w:sz w:val="24"/>
          <w:szCs w:val="24"/>
        </w:rPr>
        <w:fldChar w:fldCharType="separate"/>
      </w:r>
      <w:r w:rsidR="00F07238">
        <w:rPr>
          <w:noProof/>
        </w:rPr>
        <w:t>I. OPIS TECHNICZNY DO PROJEKTU ZAGOSPODAROWANA TERENU</w:t>
      </w:r>
      <w:r w:rsidR="00F07238">
        <w:rPr>
          <w:noProof/>
        </w:rPr>
        <w:tab/>
      </w:r>
      <w:r w:rsidR="00F07238">
        <w:rPr>
          <w:noProof/>
        </w:rPr>
        <w:fldChar w:fldCharType="begin"/>
      </w:r>
      <w:r w:rsidR="00F07238">
        <w:rPr>
          <w:noProof/>
        </w:rPr>
        <w:instrText xml:space="preserve"> PAGEREF _Toc10715690 \h </w:instrText>
      </w:r>
      <w:r w:rsidR="00F07238">
        <w:rPr>
          <w:noProof/>
        </w:rPr>
      </w:r>
      <w:r w:rsidR="00F07238">
        <w:rPr>
          <w:noProof/>
        </w:rPr>
        <w:fldChar w:fldCharType="separate"/>
      </w:r>
      <w:r w:rsidR="00EF7202">
        <w:rPr>
          <w:noProof/>
        </w:rPr>
        <w:t>3</w:t>
      </w:r>
      <w:r w:rsidR="00F07238">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1. PODSTAWA OPRACOWANIA.</w:t>
      </w:r>
      <w:r>
        <w:rPr>
          <w:noProof/>
        </w:rPr>
        <w:tab/>
      </w:r>
      <w:r>
        <w:rPr>
          <w:noProof/>
        </w:rPr>
        <w:fldChar w:fldCharType="begin"/>
      </w:r>
      <w:r>
        <w:rPr>
          <w:noProof/>
        </w:rPr>
        <w:instrText xml:space="preserve"> PAGEREF _Toc10715691 \h </w:instrText>
      </w:r>
      <w:r>
        <w:rPr>
          <w:noProof/>
        </w:rPr>
      </w:r>
      <w:r>
        <w:rPr>
          <w:noProof/>
        </w:rPr>
        <w:fldChar w:fldCharType="separate"/>
      </w:r>
      <w:r w:rsidR="00EF7202">
        <w:rPr>
          <w:noProof/>
        </w:rPr>
        <w:t>3</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2. INWESTOR.</w:t>
      </w:r>
      <w:r>
        <w:rPr>
          <w:noProof/>
        </w:rPr>
        <w:tab/>
      </w:r>
      <w:r>
        <w:rPr>
          <w:noProof/>
        </w:rPr>
        <w:fldChar w:fldCharType="begin"/>
      </w:r>
      <w:r>
        <w:rPr>
          <w:noProof/>
        </w:rPr>
        <w:instrText xml:space="preserve"> PAGEREF _Toc10715692 \h </w:instrText>
      </w:r>
      <w:r>
        <w:rPr>
          <w:noProof/>
        </w:rPr>
      </w:r>
      <w:r>
        <w:rPr>
          <w:noProof/>
        </w:rPr>
        <w:fldChar w:fldCharType="separate"/>
      </w:r>
      <w:r w:rsidR="00EF7202">
        <w:rPr>
          <w:noProof/>
        </w:rPr>
        <w:t>3</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3.  ZAKRES OPRACOWANIA</w:t>
      </w:r>
      <w:r>
        <w:rPr>
          <w:noProof/>
        </w:rPr>
        <w:tab/>
      </w:r>
      <w:r>
        <w:rPr>
          <w:noProof/>
        </w:rPr>
        <w:fldChar w:fldCharType="begin"/>
      </w:r>
      <w:r>
        <w:rPr>
          <w:noProof/>
        </w:rPr>
        <w:instrText xml:space="preserve"> PAGEREF _Toc10715693 \h </w:instrText>
      </w:r>
      <w:r>
        <w:rPr>
          <w:noProof/>
        </w:rPr>
      </w:r>
      <w:r>
        <w:rPr>
          <w:noProof/>
        </w:rPr>
        <w:fldChar w:fldCharType="separate"/>
      </w:r>
      <w:r w:rsidR="00EF7202">
        <w:rPr>
          <w:noProof/>
        </w:rPr>
        <w:t>3</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5. PROJEKTOWANE  ZAGOSPODAROWANIE TERENU.</w:t>
      </w:r>
      <w:r>
        <w:rPr>
          <w:noProof/>
        </w:rPr>
        <w:tab/>
      </w:r>
      <w:r>
        <w:rPr>
          <w:noProof/>
        </w:rPr>
        <w:fldChar w:fldCharType="begin"/>
      </w:r>
      <w:r>
        <w:rPr>
          <w:noProof/>
        </w:rPr>
        <w:instrText xml:space="preserve"> PAGEREF _Toc10715694 \h </w:instrText>
      </w:r>
      <w:r>
        <w:rPr>
          <w:noProof/>
        </w:rPr>
      </w:r>
      <w:r>
        <w:rPr>
          <w:noProof/>
        </w:rPr>
        <w:fldChar w:fldCharType="separate"/>
      </w:r>
      <w:r w:rsidR="00EF7202">
        <w:rPr>
          <w:noProof/>
        </w:rPr>
        <w:t>3</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6. WPŁYW EKSPLOATACJI GÓRNICZEJ NA TEREN.</w:t>
      </w:r>
      <w:r>
        <w:rPr>
          <w:noProof/>
        </w:rPr>
        <w:tab/>
      </w:r>
      <w:r>
        <w:rPr>
          <w:noProof/>
        </w:rPr>
        <w:fldChar w:fldCharType="begin"/>
      </w:r>
      <w:r>
        <w:rPr>
          <w:noProof/>
        </w:rPr>
        <w:instrText xml:space="preserve"> PAGEREF _Toc10715695 \h </w:instrText>
      </w:r>
      <w:r>
        <w:rPr>
          <w:noProof/>
        </w:rPr>
      </w:r>
      <w:r>
        <w:rPr>
          <w:noProof/>
        </w:rPr>
        <w:fldChar w:fldCharType="separate"/>
      </w:r>
      <w:r w:rsidR="00EF7202">
        <w:rPr>
          <w:noProof/>
        </w:rPr>
        <w:t>4</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7. INFORMACJA O WPISIE DO REJESTRU ZABYTKÓW.</w:t>
      </w:r>
      <w:r>
        <w:rPr>
          <w:noProof/>
        </w:rPr>
        <w:tab/>
      </w:r>
      <w:r>
        <w:rPr>
          <w:noProof/>
        </w:rPr>
        <w:fldChar w:fldCharType="begin"/>
      </w:r>
      <w:r>
        <w:rPr>
          <w:noProof/>
        </w:rPr>
        <w:instrText xml:space="preserve"> PAGEREF _Toc10715696 \h </w:instrText>
      </w:r>
      <w:r>
        <w:rPr>
          <w:noProof/>
        </w:rPr>
      </w:r>
      <w:r>
        <w:rPr>
          <w:noProof/>
        </w:rPr>
        <w:fldChar w:fldCharType="separate"/>
      </w:r>
      <w:r w:rsidR="00EF7202">
        <w:rPr>
          <w:noProof/>
        </w:rPr>
        <w:t>4</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8. INFORMACJA O PRZEWIDYWANYCH ZAGROŻENIACH DLA ŚRODOWISKA.</w:t>
      </w:r>
      <w:r>
        <w:rPr>
          <w:noProof/>
        </w:rPr>
        <w:tab/>
      </w:r>
      <w:r>
        <w:rPr>
          <w:noProof/>
        </w:rPr>
        <w:fldChar w:fldCharType="begin"/>
      </w:r>
      <w:r>
        <w:rPr>
          <w:noProof/>
        </w:rPr>
        <w:instrText xml:space="preserve"> PAGEREF _Toc10715697 \h </w:instrText>
      </w:r>
      <w:r>
        <w:rPr>
          <w:noProof/>
        </w:rPr>
      </w:r>
      <w:r>
        <w:rPr>
          <w:noProof/>
        </w:rPr>
        <w:fldChar w:fldCharType="separate"/>
      </w:r>
      <w:r w:rsidR="00EF7202">
        <w:rPr>
          <w:noProof/>
        </w:rPr>
        <w:t>4</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9. INFORMACJA O OBSZARZE ODDZIAŁYWANIA OBIEKTU.</w:t>
      </w:r>
      <w:r>
        <w:rPr>
          <w:noProof/>
        </w:rPr>
        <w:tab/>
      </w:r>
      <w:r>
        <w:rPr>
          <w:noProof/>
        </w:rPr>
        <w:fldChar w:fldCharType="begin"/>
      </w:r>
      <w:r>
        <w:rPr>
          <w:noProof/>
        </w:rPr>
        <w:instrText xml:space="preserve"> PAGEREF _Toc10715698 \h </w:instrText>
      </w:r>
      <w:r>
        <w:rPr>
          <w:noProof/>
        </w:rPr>
      </w:r>
      <w:r>
        <w:rPr>
          <w:noProof/>
        </w:rPr>
        <w:fldChar w:fldCharType="separate"/>
      </w:r>
      <w:r w:rsidR="00EF7202">
        <w:rPr>
          <w:noProof/>
        </w:rPr>
        <w:t>4</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Część graficzna</w:t>
      </w:r>
      <w:r>
        <w:rPr>
          <w:noProof/>
        </w:rPr>
        <w:tab/>
      </w:r>
      <w:r>
        <w:rPr>
          <w:noProof/>
        </w:rPr>
        <w:fldChar w:fldCharType="begin"/>
      </w:r>
      <w:r>
        <w:rPr>
          <w:noProof/>
        </w:rPr>
        <w:instrText xml:space="preserve"> PAGEREF _Toc10715699 \h </w:instrText>
      </w:r>
      <w:r>
        <w:rPr>
          <w:noProof/>
        </w:rPr>
      </w:r>
      <w:r>
        <w:rPr>
          <w:noProof/>
        </w:rPr>
        <w:fldChar w:fldCharType="separate"/>
      </w:r>
      <w:r w:rsidR="00EF7202">
        <w:rPr>
          <w:noProof/>
        </w:rPr>
        <w:t>5</w:t>
      </w:r>
      <w:r>
        <w:rPr>
          <w:noProof/>
        </w:rPr>
        <w:fldChar w:fldCharType="end"/>
      </w:r>
    </w:p>
    <w:p w:rsidR="00F07238" w:rsidRDefault="00F07238">
      <w:pPr>
        <w:pStyle w:val="Spistreci3"/>
        <w:tabs>
          <w:tab w:val="left" w:pos="920"/>
        </w:tabs>
        <w:rPr>
          <w:rFonts w:asciiTheme="minorHAnsi" w:eastAsiaTheme="minorEastAsia" w:hAnsiTheme="minorHAnsi" w:cstheme="minorBidi"/>
          <w:i w:val="0"/>
          <w:iCs w:val="0"/>
          <w:noProof/>
          <w:sz w:val="22"/>
          <w:szCs w:val="22"/>
        </w:rPr>
      </w:pPr>
      <w:r>
        <w:rPr>
          <w:noProof/>
        </w:rPr>
        <w:t>1)</w:t>
      </w:r>
      <w:r>
        <w:rPr>
          <w:rFonts w:asciiTheme="minorHAnsi" w:eastAsiaTheme="minorEastAsia" w:hAnsiTheme="minorHAnsi" w:cstheme="minorBidi"/>
          <w:i w:val="0"/>
          <w:iCs w:val="0"/>
          <w:noProof/>
          <w:sz w:val="22"/>
          <w:szCs w:val="22"/>
        </w:rPr>
        <w:tab/>
      </w:r>
      <w:r>
        <w:rPr>
          <w:noProof/>
        </w:rPr>
        <w:t>Inwentaryzacja terenu – ark nr 1 skala 1:500</w:t>
      </w:r>
      <w:r>
        <w:rPr>
          <w:noProof/>
        </w:rPr>
        <w:tab/>
      </w:r>
      <w:r>
        <w:rPr>
          <w:noProof/>
        </w:rPr>
        <w:fldChar w:fldCharType="begin"/>
      </w:r>
      <w:r>
        <w:rPr>
          <w:noProof/>
        </w:rPr>
        <w:instrText xml:space="preserve"> PAGEREF _Toc10715700 \h </w:instrText>
      </w:r>
      <w:r>
        <w:rPr>
          <w:noProof/>
        </w:rPr>
      </w:r>
      <w:r>
        <w:rPr>
          <w:noProof/>
        </w:rPr>
        <w:fldChar w:fldCharType="separate"/>
      </w:r>
      <w:r w:rsidR="00EF7202">
        <w:rPr>
          <w:noProof/>
        </w:rPr>
        <w:t>6</w:t>
      </w:r>
      <w:r>
        <w:rPr>
          <w:noProof/>
        </w:rPr>
        <w:fldChar w:fldCharType="end"/>
      </w:r>
    </w:p>
    <w:p w:rsidR="00F07238" w:rsidRDefault="00F07238">
      <w:pPr>
        <w:pStyle w:val="Spistreci3"/>
        <w:tabs>
          <w:tab w:val="left" w:pos="920"/>
        </w:tabs>
        <w:rPr>
          <w:rFonts w:asciiTheme="minorHAnsi" w:eastAsiaTheme="minorEastAsia" w:hAnsiTheme="minorHAnsi" w:cstheme="minorBidi"/>
          <w:i w:val="0"/>
          <w:iCs w:val="0"/>
          <w:noProof/>
          <w:sz w:val="22"/>
          <w:szCs w:val="22"/>
        </w:rPr>
      </w:pPr>
      <w:r>
        <w:rPr>
          <w:noProof/>
        </w:rPr>
        <w:t>2)</w:t>
      </w:r>
      <w:r>
        <w:rPr>
          <w:rFonts w:asciiTheme="minorHAnsi" w:eastAsiaTheme="minorEastAsia" w:hAnsiTheme="minorHAnsi" w:cstheme="minorBidi"/>
          <w:i w:val="0"/>
          <w:iCs w:val="0"/>
          <w:noProof/>
          <w:sz w:val="22"/>
          <w:szCs w:val="22"/>
        </w:rPr>
        <w:tab/>
      </w:r>
      <w:r>
        <w:rPr>
          <w:noProof/>
        </w:rPr>
        <w:t>Inwentaryzacja terenu – ark nr 2 skala 1:500</w:t>
      </w:r>
      <w:r>
        <w:rPr>
          <w:noProof/>
        </w:rPr>
        <w:tab/>
      </w:r>
      <w:r>
        <w:rPr>
          <w:noProof/>
        </w:rPr>
        <w:fldChar w:fldCharType="begin"/>
      </w:r>
      <w:r>
        <w:rPr>
          <w:noProof/>
        </w:rPr>
        <w:instrText xml:space="preserve"> PAGEREF _Toc10715701 \h </w:instrText>
      </w:r>
      <w:r>
        <w:rPr>
          <w:noProof/>
        </w:rPr>
      </w:r>
      <w:r>
        <w:rPr>
          <w:noProof/>
        </w:rPr>
        <w:fldChar w:fldCharType="separate"/>
      </w:r>
      <w:r w:rsidR="00EF7202">
        <w:rPr>
          <w:noProof/>
        </w:rPr>
        <w:t>7</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II. OPIS TECHNICZNY</w:t>
      </w:r>
      <w:r>
        <w:rPr>
          <w:noProof/>
        </w:rPr>
        <w:tab/>
      </w:r>
      <w:r>
        <w:rPr>
          <w:noProof/>
        </w:rPr>
        <w:fldChar w:fldCharType="begin"/>
      </w:r>
      <w:r>
        <w:rPr>
          <w:noProof/>
        </w:rPr>
        <w:instrText xml:space="preserve"> PAGEREF _Toc10715702 \h </w:instrText>
      </w:r>
      <w:r>
        <w:rPr>
          <w:noProof/>
        </w:rPr>
      </w:r>
      <w:r>
        <w:rPr>
          <w:noProof/>
        </w:rPr>
        <w:fldChar w:fldCharType="separate"/>
      </w:r>
      <w:r w:rsidR="00EF7202">
        <w:rPr>
          <w:noProof/>
        </w:rPr>
        <w:t>8</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2. ZAKRES OPRACOWANIA.</w:t>
      </w:r>
      <w:r>
        <w:rPr>
          <w:noProof/>
        </w:rPr>
        <w:tab/>
      </w:r>
      <w:r>
        <w:rPr>
          <w:noProof/>
        </w:rPr>
        <w:fldChar w:fldCharType="begin"/>
      </w:r>
      <w:r>
        <w:rPr>
          <w:noProof/>
        </w:rPr>
        <w:instrText xml:space="preserve"> PAGEREF _Toc10715703 \h </w:instrText>
      </w:r>
      <w:r>
        <w:rPr>
          <w:noProof/>
        </w:rPr>
      </w:r>
      <w:r>
        <w:rPr>
          <w:noProof/>
        </w:rPr>
        <w:fldChar w:fldCharType="separate"/>
      </w:r>
      <w:r w:rsidR="00EF7202">
        <w:rPr>
          <w:noProof/>
        </w:rPr>
        <w:t>8</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3. WARUNKI GRUNTOWO – WODNE</w:t>
      </w:r>
      <w:r>
        <w:rPr>
          <w:noProof/>
        </w:rPr>
        <w:tab/>
      </w:r>
      <w:r>
        <w:rPr>
          <w:noProof/>
        </w:rPr>
        <w:fldChar w:fldCharType="begin"/>
      </w:r>
      <w:r>
        <w:rPr>
          <w:noProof/>
        </w:rPr>
        <w:instrText xml:space="preserve"> PAGEREF _Toc10715704 \h </w:instrText>
      </w:r>
      <w:r>
        <w:rPr>
          <w:noProof/>
        </w:rPr>
      </w:r>
      <w:r>
        <w:rPr>
          <w:noProof/>
        </w:rPr>
        <w:fldChar w:fldCharType="separate"/>
      </w:r>
      <w:r w:rsidR="00EF7202">
        <w:rPr>
          <w:noProof/>
        </w:rPr>
        <w:t>8</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SIECI WODOCIĄGOWEJ</w:t>
      </w:r>
      <w:r>
        <w:rPr>
          <w:noProof/>
        </w:rPr>
        <w:tab/>
      </w:r>
      <w:r>
        <w:rPr>
          <w:noProof/>
        </w:rPr>
        <w:fldChar w:fldCharType="begin"/>
      </w:r>
      <w:r>
        <w:rPr>
          <w:noProof/>
        </w:rPr>
        <w:instrText xml:space="preserve"> PAGEREF _Toc10715705 \h </w:instrText>
      </w:r>
      <w:r>
        <w:rPr>
          <w:noProof/>
        </w:rPr>
      </w:r>
      <w:r>
        <w:rPr>
          <w:noProof/>
        </w:rPr>
        <w:fldChar w:fldCharType="separate"/>
      </w:r>
      <w:r w:rsidR="00EF7202">
        <w:rPr>
          <w:noProof/>
        </w:rPr>
        <w:t>8</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Wymagania dotyczące rur wodociągowych wykonywanych z polietylenu.</w:t>
      </w:r>
      <w:r>
        <w:rPr>
          <w:noProof/>
        </w:rPr>
        <w:tab/>
      </w:r>
      <w:r>
        <w:rPr>
          <w:noProof/>
        </w:rPr>
        <w:fldChar w:fldCharType="begin"/>
      </w:r>
      <w:r>
        <w:rPr>
          <w:noProof/>
        </w:rPr>
        <w:instrText xml:space="preserve"> PAGEREF _Toc10715706 \h </w:instrText>
      </w:r>
      <w:r>
        <w:rPr>
          <w:noProof/>
        </w:rPr>
      </w:r>
      <w:r>
        <w:rPr>
          <w:noProof/>
        </w:rPr>
        <w:fldChar w:fldCharType="separate"/>
      </w:r>
      <w:r w:rsidR="00EF7202">
        <w:rPr>
          <w:noProof/>
        </w:rPr>
        <w:t>10</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5. ROBOTY ZIEMNE.</w:t>
      </w:r>
      <w:r>
        <w:rPr>
          <w:noProof/>
        </w:rPr>
        <w:tab/>
      </w:r>
      <w:r>
        <w:rPr>
          <w:noProof/>
        </w:rPr>
        <w:fldChar w:fldCharType="begin"/>
      </w:r>
      <w:r>
        <w:rPr>
          <w:noProof/>
        </w:rPr>
        <w:instrText xml:space="preserve"> PAGEREF _Toc10715707 \h </w:instrText>
      </w:r>
      <w:r>
        <w:rPr>
          <w:noProof/>
        </w:rPr>
      </w:r>
      <w:r>
        <w:rPr>
          <w:noProof/>
        </w:rPr>
        <w:fldChar w:fldCharType="separate"/>
      </w:r>
      <w:r w:rsidR="00EF7202">
        <w:rPr>
          <w:noProof/>
        </w:rPr>
        <w:t>11</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ODWODNIENIE WYKOPU</w:t>
      </w:r>
      <w:r>
        <w:rPr>
          <w:noProof/>
        </w:rPr>
        <w:tab/>
      </w:r>
      <w:r>
        <w:rPr>
          <w:noProof/>
        </w:rPr>
        <w:fldChar w:fldCharType="begin"/>
      </w:r>
      <w:r>
        <w:rPr>
          <w:noProof/>
        </w:rPr>
        <w:instrText xml:space="preserve"> PAGEREF _Toc10715708 \h </w:instrText>
      </w:r>
      <w:r>
        <w:rPr>
          <w:noProof/>
        </w:rPr>
      </w:r>
      <w:r>
        <w:rPr>
          <w:noProof/>
        </w:rPr>
        <w:fldChar w:fldCharType="separate"/>
      </w:r>
      <w:r w:rsidR="00EF7202">
        <w:rPr>
          <w:noProof/>
        </w:rPr>
        <w:t>12</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sidRPr="0037622E">
        <w:rPr>
          <w:bCs w:val="0"/>
          <w:noProof/>
        </w:rPr>
        <w:t>6. UWAGI WYKONAWCZE.</w:t>
      </w:r>
      <w:r>
        <w:rPr>
          <w:noProof/>
        </w:rPr>
        <w:tab/>
      </w:r>
      <w:r>
        <w:rPr>
          <w:noProof/>
        </w:rPr>
        <w:fldChar w:fldCharType="begin"/>
      </w:r>
      <w:r>
        <w:rPr>
          <w:noProof/>
        </w:rPr>
        <w:instrText xml:space="preserve"> PAGEREF _Toc10715709 \h </w:instrText>
      </w:r>
      <w:r>
        <w:rPr>
          <w:noProof/>
        </w:rPr>
      </w:r>
      <w:r>
        <w:rPr>
          <w:noProof/>
        </w:rPr>
        <w:fldChar w:fldCharType="separate"/>
      </w:r>
      <w:r w:rsidR="00EF7202">
        <w:rPr>
          <w:noProof/>
        </w:rPr>
        <w:t>12</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sidRPr="0037622E">
        <w:rPr>
          <w:bCs w:val="0"/>
          <w:noProof/>
        </w:rPr>
        <w:t>7. PRÓBY I ODBIORY</w:t>
      </w:r>
      <w:r w:rsidRPr="0037622E">
        <w:rPr>
          <w:iCs/>
          <w:noProof/>
        </w:rPr>
        <w:t>.</w:t>
      </w:r>
      <w:r>
        <w:rPr>
          <w:noProof/>
        </w:rPr>
        <w:tab/>
      </w:r>
      <w:r>
        <w:rPr>
          <w:noProof/>
        </w:rPr>
        <w:fldChar w:fldCharType="begin"/>
      </w:r>
      <w:r>
        <w:rPr>
          <w:noProof/>
        </w:rPr>
        <w:instrText xml:space="preserve"> PAGEREF _Toc10715710 \h </w:instrText>
      </w:r>
      <w:r>
        <w:rPr>
          <w:noProof/>
        </w:rPr>
      </w:r>
      <w:r>
        <w:rPr>
          <w:noProof/>
        </w:rPr>
        <w:fldChar w:fldCharType="separate"/>
      </w:r>
      <w:r w:rsidR="00EF7202">
        <w:rPr>
          <w:noProof/>
        </w:rPr>
        <w:t>13</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sidRPr="0037622E">
        <w:rPr>
          <w:bCs w:val="0"/>
          <w:noProof/>
        </w:rPr>
        <w:t>8. UWAGI KOŃCOWE.</w:t>
      </w:r>
      <w:r>
        <w:rPr>
          <w:noProof/>
        </w:rPr>
        <w:tab/>
      </w:r>
      <w:r>
        <w:rPr>
          <w:noProof/>
        </w:rPr>
        <w:fldChar w:fldCharType="begin"/>
      </w:r>
      <w:r>
        <w:rPr>
          <w:noProof/>
        </w:rPr>
        <w:instrText xml:space="preserve"> PAGEREF _Toc10715711 \h </w:instrText>
      </w:r>
      <w:r>
        <w:rPr>
          <w:noProof/>
        </w:rPr>
      </w:r>
      <w:r>
        <w:rPr>
          <w:noProof/>
        </w:rPr>
        <w:fldChar w:fldCharType="separate"/>
      </w:r>
      <w:r w:rsidR="00EF7202">
        <w:rPr>
          <w:noProof/>
        </w:rPr>
        <w:t>14</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Część graficzna</w:t>
      </w:r>
      <w:r>
        <w:rPr>
          <w:noProof/>
        </w:rPr>
        <w:tab/>
      </w:r>
      <w:r>
        <w:rPr>
          <w:noProof/>
        </w:rPr>
        <w:fldChar w:fldCharType="begin"/>
      </w:r>
      <w:r>
        <w:rPr>
          <w:noProof/>
        </w:rPr>
        <w:instrText xml:space="preserve"> PAGEREF _Toc10715712 \h </w:instrText>
      </w:r>
      <w:r>
        <w:rPr>
          <w:noProof/>
        </w:rPr>
      </w:r>
      <w:r>
        <w:rPr>
          <w:noProof/>
        </w:rPr>
        <w:fldChar w:fldCharType="separate"/>
      </w:r>
      <w:r w:rsidR="00EF7202">
        <w:rPr>
          <w:noProof/>
        </w:rPr>
        <w:t>15</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1) Projekt zagospodarowania terenu – ark nr 1 skala 1:500</w:t>
      </w:r>
      <w:r>
        <w:rPr>
          <w:noProof/>
        </w:rPr>
        <w:tab/>
      </w:r>
      <w:r>
        <w:rPr>
          <w:noProof/>
        </w:rPr>
        <w:fldChar w:fldCharType="begin"/>
      </w:r>
      <w:r>
        <w:rPr>
          <w:noProof/>
        </w:rPr>
        <w:instrText xml:space="preserve"> PAGEREF _Toc10715713 \h </w:instrText>
      </w:r>
      <w:r>
        <w:rPr>
          <w:noProof/>
        </w:rPr>
      </w:r>
      <w:r>
        <w:rPr>
          <w:noProof/>
        </w:rPr>
        <w:fldChar w:fldCharType="separate"/>
      </w:r>
      <w:r w:rsidR="00EF7202">
        <w:rPr>
          <w:noProof/>
        </w:rPr>
        <w:t>16</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2) Projekt zagospodarowania terenu – ark nr 2 skala 1:500</w:t>
      </w:r>
      <w:r>
        <w:rPr>
          <w:noProof/>
        </w:rPr>
        <w:tab/>
      </w:r>
      <w:r>
        <w:rPr>
          <w:noProof/>
        </w:rPr>
        <w:fldChar w:fldCharType="begin"/>
      </w:r>
      <w:r>
        <w:rPr>
          <w:noProof/>
        </w:rPr>
        <w:instrText xml:space="preserve"> PAGEREF _Toc10715714 \h </w:instrText>
      </w:r>
      <w:r>
        <w:rPr>
          <w:noProof/>
        </w:rPr>
      </w:r>
      <w:r>
        <w:rPr>
          <w:noProof/>
        </w:rPr>
        <w:fldChar w:fldCharType="separate"/>
      </w:r>
      <w:r w:rsidR="00EF7202">
        <w:rPr>
          <w:noProof/>
        </w:rPr>
        <w:t>17</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3) Profil podłużny sieci wodociągowej skala 1:500/100.</w:t>
      </w:r>
      <w:r>
        <w:rPr>
          <w:noProof/>
        </w:rPr>
        <w:tab/>
      </w:r>
      <w:r>
        <w:rPr>
          <w:noProof/>
        </w:rPr>
        <w:fldChar w:fldCharType="begin"/>
      </w:r>
      <w:r>
        <w:rPr>
          <w:noProof/>
        </w:rPr>
        <w:instrText xml:space="preserve"> PAGEREF _Toc10715715 \h </w:instrText>
      </w:r>
      <w:r>
        <w:rPr>
          <w:noProof/>
        </w:rPr>
      </w:r>
      <w:r>
        <w:rPr>
          <w:noProof/>
        </w:rPr>
        <w:fldChar w:fldCharType="separate"/>
      </w:r>
      <w:r w:rsidR="00EF7202">
        <w:rPr>
          <w:noProof/>
        </w:rPr>
        <w:t>18</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4) Profil podłużny kanalizacji sanitarnej skala 1:500/100.</w:t>
      </w:r>
      <w:r>
        <w:rPr>
          <w:noProof/>
        </w:rPr>
        <w:tab/>
      </w:r>
      <w:r>
        <w:rPr>
          <w:noProof/>
        </w:rPr>
        <w:fldChar w:fldCharType="begin"/>
      </w:r>
      <w:r>
        <w:rPr>
          <w:noProof/>
        </w:rPr>
        <w:instrText xml:space="preserve"> PAGEREF _Toc10715716 \h </w:instrText>
      </w:r>
      <w:r>
        <w:rPr>
          <w:noProof/>
        </w:rPr>
      </w:r>
      <w:r>
        <w:rPr>
          <w:noProof/>
        </w:rPr>
        <w:fldChar w:fldCharType="separate"/>
      </w:r>
      <w:r w:rsidR="00EF7202">
        <w:rPr>
          <w:noProof/>
        </w:rPr>
        <w:t>19</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5) Schemat podłączenia odgałęzienia - przyłącza.</w:t>
      </w:r>
      <w:r>
        <w:rPr>
          <w:noProof/>
        </w:rPr>
        <w:tab/>
      </w:r>
      <w:r>
        <w:rPr>
          <w:noProof/>
        </w:rPr>
        <w:fldChar w:fldCharType="begin"/>
      </w:r>
      <w:r>
        <w:rPr>
          <w:noProof/>
        </w:rPr>
        <w:instrText xml:space="preserve"> PAGEREF _Toc10715717 \h </w:instrText>
      </w:r>
      <w:r>
        <w:rPr>
          <w:noProof/>
        </w:rPr>
      </w:r>
      <w:r>
        <w:rPr>
          <w:noProof/>
        </w:rPr>
        <w:fldChar w:fldCharType="separate"/>
      </w:r>
      <w:r w:rsidR="00EF7202">
        <w:rPr>
          <w:noProof/>
        </w:rPr>
        <w:t>20</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6) Węzeł hydrantowy – schemat podłączenia.</w:t>
      </w:r>
      <w:r>
        <w:rPr>
          <w:noProof/>
        </w:rPr>
        <w:tab/>
      </w:r>
      <w:r>
        <w:rPr>
          <w:noProof/>
        </w:rPr>
        <w:fldChar w:fldCharType="begin"/>
      </w:r>
      <w:r>
        <w:rPr>
          <w:noProof/>
        </w:rPr>
        <w:instrText xml:space="preserve"> PAGEREF _Toc10715718 \h </w:instrText>
      </w:r>
      <w:r>
        <w:rPr>
          <w:noProof/>
        </w:rPr>
      </w:r>
      <w:r>
        <w:rPr>
          <w:noProof/>
        </w:rPr>
        <w:fldChar w:fldCharType="separate"/>
      </w:r>
      <w:r w:rsidR="00EF7202">
        <w:rPr>
          <w:noProof/>
        </w:rPr>
        <w:t>21</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7) Szczegół ułożenia rury w wykopie.</w:t>
      </w:r>
      <w:r>
        <w:rPr>
          <w:noProof/>
        </w:rPr>
        <w:tab/>
      </w:r>
      <w:r>
        <w:rPr>
          <w:noProof/>
        </w:rPr>
        <w:fldChar w:fldCharType="begin"/>
      </w:r>
      <w:r>
        <w:rPr>
          <w:noProof/>
        </w:rPr>
        <w:instrText xml:space="preserve"> PAGEREF _Toc10715719 \h </w:instrText>
      </w:r>
      <w:r>
        <w:rPr>
          <w:noProof/>
        </w:rPr>
      </w:r>
      <w:r>
        <w:rPr>
          <w:noProof/>
        </w:rPr>
        <w:fldChar w:fldCharType="separate"/>
      </w:r>
      <w:r w:rsidR="00EF7202">
        <w:rPr>
          <w:noProof/>
        </w:rPr>
        <w:t>22</w:t>
      </w:r>
      <w:r>
        <w:rPr>
          <w:noProof/>
        </w:rPr>
        <w:fldChar w:fldCharType="end"/>
      </w:r>
    </w:p>
    <w:p w:rsidR="00F07238" w:rsidRDefault="00F07238">
      <w:pPr>
        <w:pStyle w:val="Spistreci3"/>
        <w:tabs>
          <w:tab w:val="left" w:pos="920"/>
        </w:tabs>
        <w:rPr>
          <w:rFonts w:asciiTheme="minorHAnsi" w:eastAsiaTheme="minorEastAsia" w:hAnsiTheme="minorHAnsi" w:cstheme="minorBidi"/>
          <w:i w:val="0"/>
          <w:iCs w:val="0"/>
          <w:noProof/>
          <w:sz w:val="22"/>
          <w:szCs w:val="22"/>
        </w:rPr>
      </w:pPr>
      <w:r>
        <w:rPr>
          <w:noProof/>
        </w:rPr>
        <w:t>8)Węzły wodociągowe – schematy montażu.</w:t>
      </w:r>
      <w:r>
        <w:rPr>
          <w:noProof/>
        </w:rPr>
        <w:tab/>
      </w:r>
      <w:r>
        <w:rPr>
          <w:noProof/>
        </w:rPr>
        <w:fldChar w:fldCharType="begin"/>
      </w:r>
      <w:r>
        <w:rPr>
          <w:noProof/>
        </w:rPr>
        <w:instrText xml:space="preserve"> PAGEREF _Toc10715720 \h </w:instrText>
      </w:r>
      <w:r>
        <w:rPr>
          <w:noProof/>
        </w:rPr>
      </w:r>
      <w:r>
        <w:rPr>
          <w:noProof/>
        </w:rPr>
        <w:fldChar w:fldCharType="separate"/>
      </w:r>
      <w:r w:rsidR="00EF7202">
        <w:rPr>
          <w:noProof/>
        </w:rPr>
        <w:t>23</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9) Bloki oporowe.</w:t>
      </w:r>
      <w:r>
        <w:rPr>
          <w:noProof/>
        </w:rPr>
        <w:tab/>
      </w:r>
      <w:r>
        <w:rPr>
          <w:noProof/>
        </w:rPr>
        <w:fldChar w:fldCharType="begin"/>
      </w:r>
      <w:r>
        <w:rPr>
          <w:noProof/>
        </w:rPr>
        <w:instrText xml:space="preserve"> PAGEREF _Toc10715721 \h </w:instrText>
      </w:r>
      <w:r>
        <w:rPr>
          <w:noProof/>
        </w:rPr>
      </w:r>
      <w:r>
        <w:rPr>
          <w:noProof/>
        </w:rPr>
        <w:fldChar w:fldCharType="separate"/>
      </w:r>
      <w:r w:rsidR="00EF7202">
        <w:rPr>
          <w:noProof/>
        </w:rPr>
        <w:t>24</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10) Rurociąg w rurze osłonowej wodociąg.</w:t>
      </w:r>
      <w:r>
        <w:rPr>
          <w:noProof/>
        </w:rPr>
        <w:tab/>
      </w:r>
      <w:r>
        <w:rPr>
          <w:noProof/>
        </w:rPr>
        <w:fldChar w:fldCharType="begin"/>
      </w:r>
      <w:r>
        <w:rPr>
          <w:noProof/>
        </w:rPr>
        <w:instrText xml:space="preserve"> PAGEREF _Toc10715722 \h </w:instrText>
      </w:r>
      <w:r>
        <w:rPr>
          <w:noProof/>
        </w:rPr>
      </w:r>
      <w:r>
        <w:rPr>
          <w:noProof/>
        </w:rPr>
        <w:fldChar w:fldCharType="separate"/>
      </w:r>
      <w:r w:rsidR="00EF7202">
        <w:rPr>
          <w:noProof/>
        </w:rPr>
        <w:t>25</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11 ) Rurociąg w rurze osłonowej kanalizacja.</w:t>
      </w:r>
      <w:r>
        <w:rPr>
          <w:noProof/>
        </w:rPr>
        <w:tab/>
      </w:r>
      <w:r>
        <w:rPr>
          <w:noProof/>
        </w:rPr>
        <w:fldChar w:fldCharType="begin"/>
      </w:r>
      <w:r>
        <w:rPr>
          <w:noProof/>
        </w:rPr>
        <w:instrText xml:space="preserve"> PAGEREF _Toc10715723 \h </w:instrText>
      </w:r>
      <w:r>
        <w:rPr>
          <w:noProof/>
        </w:rPr>
      </w:r>
      <w:r>
        <w:rPr>
          <w:noProof/>
        </w:rPr>
        <w:fldChar w:fldCharType="separate"/>
      </w:r>
      <w:r w:rsidR="00EF7202">
        <w:rPr>
          <w:noProof/>
        </w:rPr>
        <w:t>26</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12) Schemat studni betonowej Dn 1200 mm.</w:t>
      </w:r>
      <w:r>
        <w:rPr>
          <w:noProof/>
        </w:rPr>
        <w:tab/>
      </w:r>
      <w:r>
        <w:rPr>
          <w:noProof/>
        </w:rPr>
        <w:fldChar w:fldCharType="begin"/>
      </w:r>
      <w:r>
        <w:rPr>
          <w:noProof/>
        </w:rPr>
        <w:instrText xml:space="preserve"> PAGEREF _Toc10715724 \h </w:instrText>
      </w:r>
      <w:r>
        <w:rPr>
          <w:noProof/>
        </w:rPr>
      </w:r>
      <w:r>
        <w:rPr>
          <w:noProof/>
        </w:rPr>
        <w:fldChar w:fldCharType="separate"/>
      </w:r>
      <w:r w:rsidR="00EF7202">
        <w:rPr>
          <w:noProof/>
        </w:rPr>
        <w:t>27</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13) Zabezpieczenie przewodów telefonicznych w wykopie.</w:t>
      </w:r>
      <w:r>
        <w:rPr>
          <w:noProof/>
        </w:rPr>
        <w:tab/>
      </w:r>
      <w:r>
        <w:rPr>
          <w:noProof/>
        </w:rPr>
        <w:fldChar w:fldCharType="begin"/>
      </w:r>
      <w:r>
        <w:rPr>
          <w:noProof/>
        </w:rPr>
        <w:instrText xml:space="preserve"> PAGEREF _Toc10715725 \h </w:instrText>
      </w:r>
      <w:r>
        <w:rPr>
          <w:noProof/>
        </w:rPr>
      </w:r>
      <w:r>
        <w:rPr>
          <w:noProof/>
        </w:rPr>
        <w:fldChar w:fldCharType="separate"/>
      </w:r>
      <w:r w:rsidR="00EF7202">
        <w:rPr>
          <w:noProof/>
        </w:rPr>
        <w:t>28</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Załączniki formalno – prawne</w:t>
      </w:r>
      <w:r>
        <w:rPr>
          <w:noProof/>
        </w:rPr>
        <w:tab/>
      </w:r>
      <w:r>
        <w:rPr>
          <w:noProof/>
        </w:rPr>
        <w:fldChar w:fldCharType="begin"/>
      </w:r>
      <w:r>
        <w:rPr>
          <w:noProof/>
        </w:rPr>
        <w:instrText xml:space="preserve"> PAGEREF _Toc10715726 \h </w:instrText>
      </w:r>
      <w:r>
        <w:rPr>
          <w:noProof/>
        </w:rPr>
      </w:r>
      <w:r>
        <w:rPr>
          <w:noProof/>
        </w:rPr>
        <w:fldChar w:fldCharType="separate"/>
      </w:r>
      <w:r w:rsidR="00EF7202">
        <w:rPr>
          <w:noProof/>
        </w:rPr>
        <w:t>29</w:t>
      </w:r>
      <w:r>
        <w:rPr>
          <w:noProof/>
        </w:rPr>
        <w:fldChar w:fldCharType="end"/>
      </w:r>
    </w:p>
    <w:p w:rsidR="00F07238" w:rsidRDefault="00F07238">
      <w:pPr>
        <w:pStyle w:val="Spistreci3"/>
        <w:tabs>
          <w:tab w:val="left" w:pos="920"/>
        </w:tabs>
        <w:rPr>
          <w:rFonts w:asciiTheme="minorHAnsi" w:eastAsiaTheme="minorEastAsia" w:hAnsiTheme="minorHAnsi" w:cstheme="minorBidi"/>
          <w:i w:val="0"/>
          <w:iCs w:val="0"/>
          <w:noProof/>
          <w:sz w:val="22"/>
          <w:szCs w:val="22"/>
        </w:rPr>
      </w:pPr>
      <w:r>
        <w:rPr>
          <w:noProof/>
        </w:rPr>
        <w:t>1) Warunki techniczne wydane przez Przedsiębiorstwo Gospodarki Komunalnej i Mieszkaniowej Sp. z o. o. w Dąbrowie Białostockiej</w:t>
      </w:r>
      <w:r>
        <w:rPr>
          <w:noProof/>
        </w:rPr>
        <w:tab/>
      </w:r>
      <w:r>
        <w:rPr>
          <w:noProof/>
        </w:rPr>
        <w:fldChar w:fldCharType="begin"/>
      </w:r>
      <w:r>
        <w:rPr>
          <w:noProof/>
        </w:rPr>
        <w:instrText xml:space="preserve"> PAGEREF _Toc10715727 \h </w:instrText>
      </w:r>
      <w:r>
        <w:rPr>
          <w:noProof/>
        </w:rPr>
      </w:r>
      <w:r>
        <w:rPr>
          <w:noProof/>
        </w:rPr>
        <w:fldChar w:fldCharType="separate"/>
      </w:r>
      <w:r w:rsidR="00EF7202">
        <w:rPr>
          <w:noProof/>
        </w:rPr>
        <w:t>30</w:t>
      </w:r>
      <w:r>
        <w:rPr>
          <w:noProof/>
        </w:rPr>
        <w:fldChar w:fldCharType="end"/>
      </w:r>
    </w:p>
    <w:p w:rsidR="00F07238" w:rsidRDefault="00F07238">
      <w:pPr>
        <w:pStyle w:val="Spistreci3"/>
        <w:tabs>
          <w:tab w:val="left" w:pos="920"/>
        </w:tabs>
        <w:rPr>
          <w:rFonts w:asciiTheme="minorHAnsi" w:eastAsiaTheme="minorEastAsia" w:hAnsiTheme="minorHAnsi" w:cstheme="minorBidi"/>
          <w:i w:val="0"/>
          <w:iCs w:val="0"/>
          <w:noProof/>
          <w:sz w:val="22"/>
          <w:szCs w:val="22"/>
        </w:rPr>
      </w:pPr>
      <w:r>
        <w:rPr>
          <w:noProof/>
        </w:rPr>
        <w:t>2)</w:t>
      </w:r>
      <w:r>
        <w:rPr>
          <w:rFonts w:asciiTheme="minorHAnsi" w:eastAsiaTheme="minorEastAsia" w:hAnsiTheme="minorHAnsi" w:cstheme="minorBidi"/>
          <w:i w:val="0"/>
          <w:iCs w:val="0"/>
          <w:noProof/>
          <w:sz w:val="22"/>
          <w:szCs w:val="22"/>
        </w:rPr>
        <w:t xml:space="preserve"> </w:t>
      </w:r>
      <w:r>
        <w:rPr>
          <w:noProof/>
        </w:rPr>
        <w:t>Decyzja Podlaskiego Zarządu Dróg Wojewódzkich w Białymstoku</w:t>
      </w:r>
      <w:r>
        <w:rPr>
          <w:noProof/>
        </w:rPr>
        <w:tab/>
      </w:r>
      <w:r>
        <w:rPr>
          <w:noProof/>
        </w:rPr>
        <w:fldChar w:fldCharType="begin"/>
      </w:r>
      <w:r>
        <w:rPr>
          <w:noProof/>
        </w:rPr>
        <w:instrText xml:space="preserve"> PAGEREF _Toc10715728 \h </w:instrText>
      </w:r>
      <w:r>
        <w:rPr>
          <w:noProof/>
        </w:rPr>
      </w:r>
      <w:r>
        <w:rPr>
          <w:noProof/>
        </w:rPr>
        <w:fldChar w:fldCharType="separate"/>
      </w:r>
      <w:r w:rsidR="00EF7202">
        <w:rPr>
          <w:noProof/>
        </w:rPr>
        <w:t>32</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3)Decyzja Powiatowego Zarządu Dróg nr PZD.DR./mgz / 4010/ 68/19</w:t>
      </w:r>
      <w:r>
        <w:rPr>
          <w:noProof/>
        </w:rPr>
        <w:tab/>
      </w:r>
      <w:r>
        <w:rPr>
          <w:noProof/>
        </w:rPr>
        <w:fldChar w:fldCharType="begin"/>
      </w:r>
      <w:r>
        <w:rPr>
          <w:noProof/>
        </w:rPr>
        <w:instrText xml:space="preserve"> PAGEREF _Toc10715729 \h </w:instrText>
      </w:r>
      <w:r>
        <w:rPr>
          <w:noProof/>
        </w:rPr>
      </w:r>
      <w:r>
        <w:rPr>
          <w:noProof/>
        </w:rPr>
        <w:fldChar w:fldCharType="separate"/>
      </w:r>
      <w:r w:rsidR="00EF7202">
        <w:rPr>
          <w:noProof/>
        </w:rPr>
        <w:t>34</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4) Postanowienie Regionalnej Dyrekcji Ochrony Środowiska w Białymstoku</w:t>
      </w:r>
      <w:r>
        <w:rPr>
          <w:noProof/>
        </w:rPr>
        <w:tab/>
      </w:r>
      <w:r>
        <w:rPr>
          <w:noProof/>
        </w:rPr>
        <w:fldChar w:fldCharType="begin"/>
      </w:r>
      <w:r>
        <w:rPr>
          <w:noProof/>
        </w:rPr>
        <w:instrText xml:space="preserve"> PAGEREF _Toc10715730 \h </w:instrText>
      </w:r>
      <w:r>
        <w:rPr>
          <w:noProof/>
        </w:rPr>
      </w:r>
      <w:r>
        <w:rPr>
          <w:noProof/>
        </w:rPr>
        <w:fldChar w:fldCharType="separate"/>
      </w:r>
      <w:r w:rsidR="00EF7202">
        <w:rPr>
          <w:noProof/>
        </w:rPr>
        <w:t>37</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5) Decyzja Podlaskiego Konserwatora Zabytków Z.5152.77.2019. JM</w:t>
      </w:r>
      <w:r>
        <w:rPr>
          <w:noProof/>
        </w:rPr>
        <w:tab/>
      </w:r>
      <w:r>
        <w:rPr>
          <w:noProof/>
        </w:rPr>
        <w:fldChar w:fldCharType="begin"/>
      </w:r>
      <w:r>
        <w:rPr>
          <w:noProof/>
        </w:rPr>
        <w:instrText xml:space="preserve"> PAGEREF _Toc10715731 \h </w:instrText>
      </w:r>
      <w:r>
        <w:rPr>
          <w:noProof/>
        </w:rPr>
      </w:r>
      <w:r>
        <w:rPr>
          <w:noProof/>
        </w:rPr>
        <w:fldChar w:fldCharType="separate"/>
      </w:r>
      <w:r w:rsidR="00EF7202">
        <w:rPr>
          <w:noProof/>
        </w:rPr>
        <w:t>39</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6) Oświadczenie projektanta i sprawdzającego</w:t>
      </w:r>
      <w:r>
        <w:rPr>
          <w:noProof/>
        </w:rPr>
        <w:tab/>
      </w:r>
      <w:r>
        <w:rPr>
          <w:noProof/>
        </w:rPr>
        <w:fldChar w:fldCharType="begin"/>
      </w:r>
      <w:r>
        <w:rPr>
          <w:noProof/>
        </w:rPr>
        <w:instrText xml:space="preserve"> PAGEREF _Toc10715732 \h </w:instrText>
      </w:r>
      <w:r>
        <w:rPr>
          <w:noProof/>
        </w:rPr>
      </w:r>
      <w:r>
        <w:rPr>
          <w:noProof/>
        </w:rPr>
        <w:fldChar w:fldCharType="separate"/>
      </w:r>
      <w:r w:rsidR="00EF7202">
        <w:rPr>
          <w:noProof/>
        </w:rPr>
        <w:t>43</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7)  Przynależność do izby i kopie uprawnień projektanta i sprawdzającego</w:t>
      </w:r>
      <w:r>
        <w:rPr>
          <w:noProof/>
        </w:rPr>
        <w:tab/>
      </w:r>
      <w:r>
        <w:rPr>
          <w:noProof/>
        </w:rPr>
        <w:fldChar w:fldCharType="begin"/>
      </w:r>
      <w:r>
        <w:rPr>
          <w:noProof/>
        </w:rPr>
        <w:instrText xml:space="preserve"> PAGEREF _Toc10715733 \h </w:instrText>
      </w:r>
      <w:r>
        <w:rPr>
          <w:noProof/>
        </w:rPr>
      </w:r>
      <w:r>
        <w:rPr>
          <w:noProof/>
        </w:rPr>
        <w:fldChar w:fldCharType="separate"/>
      </w:r>
      <w:r w:rsidR="00EF7202">
        <w:rPr>
          <w:noProof/>
        </w:rPr>
        <w:t>44</w:t>
      </w:r>
      <w:r>
        <w:rPr>
          <w:noProof/>
        </w:rPr>
        <w:fldChar w:fldCharType="end"/>
      </w:r>
    </w:p>
    <w:p w:rsidR="00F07238" w:rsidRDefault="00F07238">
      <w:pPr>
        <w:pStyle w:val="Spistreci3"/>
        <w:rPr>
          <w:rFonts w:asciiTheme="minorHAnsi" w:eastAsiaTheme="minorEastAsia" w:hAnsiTheme="minorHAnsi" w:cstheme="minorBidi"/>
          <w:i w:val="0"/>
          <w:iCs w:val="0"/>
          <w:noProof/>
          <w:sz w:val="22"/>
          <w:szCs w:val="22"/>
        </w:rPr>
      </w:pPr>
      <w:r>
        <w:rPr>
          <w:noProof/>
        </w:rPr>
        <w:t>8)  Protokół z narady koordynacyjnej.</w:t>
      </w:r>
      <w:r>
        <w:rPr>
          <w:noProof/>
        </w:rPr>
        <w:tab/>
      </w:r>
      <w:r>
        <w:rPr>
          <w:noProof/>
        </w:rPr>
        <w:fldChar w:fldCharType="begin"/>
      </w:r>
      <w:r>
        <w:rPr>
          <w:noProof/>
        </w:rPr>
        <w:instrText xml:space="preserve"> PAGEREF _Toc10715734 \h </w:instrText>
      </w:r>
      <w:r>
        <w:rPr>
          <w:noProof/>
        </w:rPr>
      </w:r>
      <w:r>
        <w:rPr>
          <w:noProof/>
        </w:rPr>
        <w:fldChar w:fldCharType="separate"/>
      </w:r>
      <w:r w:rsidR="00EF7202">
        <w:rPr>
          <w:noProof/>
        </w:rPr>
        <w:t>50</w:t>
      </w:r>
      <w:r>
        <w:rPr>
          <w:noProof/>
        </w:rPr>
        <w:fldChar w:fldCharType="end"/>
      </w:r>
    </w:p>
    <w:p w:rsidR="00F07238" w:rsidRDefault="00F07238">
      <w:pPr>
        <w:pStyle w:val="Spistreci1"/>
        <w:rPr>
          <w:rFonts w:asciiTheme="minorHAnsi" w:eastAsiaTheme="minorEastAsia" w:hAnsiTheme="minorHAnsi" w:cstheme="minorBidi"/>
          <w:b w:val="0"/>
          <w:bCs w:val="0"/>
          <w:caps w:val="0"/>
          <w:noProof/>
          <w:sz w:val="22"/>
          <w:szCs w:val="22"/>
        </w:rPr>
      </w:pPr>
      <w:r>
        <w:rPr>
          <w:noProof/>
        </w:rPr>
        <w:t>INFORMACJA BIOZ</w:t>
      </w:r>
      <w:r>
        <w:rPr>
          <w:noProof/>
        </w:rPr>
        <w:tab/>
      </w:r>
      <w:r>
        <w:rPr>
          <w:noProof/>
        </w:rPr>
        <w:fldChar w:fldCharType="begin"/>
      </w:r>
      <w:r>
        <w:rPr>
          <w:noProof/>
        </w:rPr>
        <w:instrText xml:space="preserve"> PAGEREF _Toc10715735 \h </w:instrText>
      </w:r>
      <w:r>
        <w:rPr>
          <w:noProof/>
        </w:rPr>
      </w:r>
      <w:r>
        <w:rPr>
          <w:noProof/>
        </w:rPr>
        <w:fldChar w:fldCharType="separate"/>
      </w:r>
      <w:r w:rsidR="00EF7202">
        <w:rPr>
          <w:noProof/>
        </w:rPr>
        <w:t>53</w:t>
      </w:r>
      <w:r>
        <w:rPr>
          <w:noProof/>
        </w:rPr>
        <w:fldChar w:fldCharType="end"/>
      </w:r>
    </w:p>
    <w:p w:rsidR="00147849" w:rsidRDefault="00FD3811" w:rsidP="004628B5">
      <w:pPr>
        <w:pStyle w:val="Nagwek3"/>
      </w:pPr>
      <w:r w:rsidRPr="00846E35">
        <w:lastRenderedPageBreak/>
        <w:fldChar w:fldCharType="end"/>
      </w:r>
      <w:bookmarkStart w:id="0" w:name="_Toc220343137"/>
      <w:bookmarkStart w:id="1" w:name="_Toc241899498"/>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147849" w:rsidRDefault="00147849" w:rsidP="004628B5">
      <w:pPr>
        <w:pStyle w:val="Nagwek3"/>
      </w:pPr>
    </w:p>
    <w:p w:rsidR="00FD3811" w:rsidRPr="00287E15" w:rsidRDefault="00FD3811" w:rsidP="004628B5">
      <w:pPr>
        <w:pStyle w:val="Nagwek3"/>
      </w:pPr>
      <w:bookmarkStart w:id="2" w:name="_Toc10715690"/>
      <w:r w:rsidRPr="003D5FDE">
        <w:lastRenderedPageBreak/>
        <w:t xml:space="preserve">I. </w:t>
      </w:r>
      <w:r w:rsidRPr="00287E15">
        <w:t>OPIS TECHNICZNY DO PROJEKTU ZAGOSPODAROWANA TERENU</w:t>
      </w:r>
      <w:bookmarkEnd w:id="0"/>
      <w:bookmarkEnd w:id="1"/>
      <w:bookmarkEnd w:id="2"/>
    </w:p>
    <w:p w:rsidR="00FD3811" w:rsidRPr="009405AA" w:rsidRDefault="00FD3811" w:rsidP="009405AA">
      <w:pPr>
        <w:pStyle w:val="Nagwek1"/>
        <w:widowControl/>
        <w:tabs>
          <w:tab w:val="num" w:pos="360"/>
        </w:tabs>
        <w:autoSpaceDE/>
        <w:autoSpaceDN/>
        <w:spacing w:after="120"/>
        <w:jc w:val="both"/>
        <w:rPr>
          <w:sz w:val="24"/>
          <w:szCs w:val="24"/>
        </w:rPr>
      </w:pPr>
      <w:bookmarkStart w:id="3" w:name="_Toc220343138"/>
      <w:bookmarkStart w:id="4" w:name="_Toc240330182"/>
      <w:bookmarkStart w:id="5" w:name="_Toc241899499"/>
      <w:bookmarkStart w:id="6" w:name="_Toc10715691"/>
      <w:r w:rsidRPr="009405AA">
        <w:rPr>
          <w:sz w:val="24"/>
          <w:szCs w:val="24"/>
        </w:rPr>
        <w:t>1. PODSTAWA OPRACOWANIA.</w:t>
      </w:r>
      <w:bookmarkEnd w:id="3"/>
      <w:bookmarkEnd w:id="4"/>
      <w:bookmarkEnd w:id="5"/>
      <w:bookmarkEnd w:id="6"/>
      <w:r w:rsidRPr="009405AA">
        <w:rPr>
          <w:sz w:val="24"/>
          <w:szCs w:val="24"/>
        </w:rPr>
        <w:t xml:space="preserve"> </w:t>
      </w:r>
    </w:p>
    <w:p w:rsidR="00FD3811" w:rsidRPr="009405AA" w:rsidRDefault="00FD3811" w:rsidP="00C35281">
      <w:pPr>
        <w:widowControl/>
        <w:numPr>
          <w:ilvl w:val="0"/>
          <w:numId w:val="3"/>
        </w:numPr>
        <w:autoSpaceDE/>
        <w:autoSpaceDN/>
        <w:spacing w:line="276" w:lineRule="auto"/>
        <w:jc w:val="both"/>
        <w:rPr>
          <w:sz w:val="24"/>
          <w:szCs w:val="24"/>
        </w:rPr>
      </w:pPr>
      <w:r>
        <w:rPr>
          <w:sz w:val="24"/>
          <w:szCs w:val="24"/>
        </w:rPr>
        <w:t>mapa sytuacyjno-wysokościowa skala 1:500</w:t>
      </w:r>
    </w:p>
    <w:p w:rsidR="00FD3811" w:rsidRPr="009405AA" w:rsidRDefault="00FD3811" w:rsidP="00C35281">
      <w:pPr>
        <w:widowControl/>
        <w:numPr>
          <w:ilvl w:val="0"/>
          <w:numId w:val="3"/>
        </w:numPr>
        <w:autoSpaceDE/>
        <w:autoSpaceDN/>
        <w:spacing w:line="276" w:lineRule="auto"/>
        <w:jc w:val="both"/>
        <w:rPr>
          <w:sz w:val="24"/>
          <w:szCs w:val="24"/>
        </w:rPr>
      </w:pPr>
      <w:r w:rsidRPr="009405AA">
        <w:rPr>
          <w:sz w:val="24"/>
          <w:szCs w:val="24"/>
        </w:rPr>
        <w:t>obowiązujące normy i przepisy;</w:t>
      </w:r>
    </w:p>
    <w:p w:rsidR="00FD3811" w:rsidRPr="009405AA" w:rsidRDefault="00FD3811" w:rsidP="00C35281">
      <w:pPr>
        <w:widowControl/>
        <w:numPr>
          <w:ilvl w:val="0"/>
          <w:numId w:val="3"/>
        </w:numPr>
        <w:autoSpaceDE/>
        <w:autoSpaceDN/>
        <w:spacing w:line="276" w:lineRule="auto"/>
        <w:jc w:val="both"/>
        <w:rPr>
          <w:sz w:val="24"/>
          <w:szCs w:val="24"/>
        </w:rPr>
      </w:pPr>
      <w:r w:rsidRPr="009405AA">
        <w:rPr>
          <w:sz w:val="24"/>
          <w:szCs w:val="24"/>
        </w:rPr>
        <w:t>zlecenie Inwestora;</w:t>
      </w:r>
    </w:p>
    <w:p w:rsidR="00FD3811" w:rsidRDefault="00FD3811" w:rsidP="00C35281">
      <w:pPr>
        <w:widowControl/>
        <w:numPr>
          <w:ilvl w:val="0"/>
          <w:numId w:val="3"/>
        </w:numPr>
        <w:autoSpaceDE/>
        <w:autoSpaceDN/>
        <w:spacing w:line="276" w:lineRule="auto"/>
        <w:jc w:val="both"/>
        <w:rPr>
          <w:sz w:val="24"/>
          <w:szCs w:val="24"/>
        </w:rPr>
      </w:pPr>
      <w:r>
        <w:rPr>
          <w:sz w:val="24"/>
          <w:szCs w:val="24"/>
        </w:rPr>
        <w:t xml:space="preserve">warunki techniczne wydane przez </w:t>
      </w:r>
      <w:r w:rsidR="009F3090">
        <w:rPr>
          <w:sz w:val="24"/>
          <w:szCs w:val="24"/>
        </w:rPr>
        <w:t>Przedsiębiorstwo Gospodarki Komunalnej i Mieszkaniowej Sp. z o. o. w Dąbrowie Białostockiej</w:t>
      </w:r>
    </w:p>
    <w:p w:rsidR="009F3090" w:rsidRDefault="009F3090" w:rsidP="00C35281">
      <w:pPr>
        <w:widowControl/>
        <w:numPr>
          <w:ilvl w:val="0"/>
          <w:numId w:val="3"/>
        </w:numPr>
        <w:autoSpaceDE/>
        <w:autoSpaceDN/>
        <w:spacing w:line="276" w:lineRule="auto"/>
        <w:jc w:val="both"/>
        <w:rPr>
          <w:sz w:val="24"/>
          <w:szCs w:val="24"/>
        </w:rPr>
      </w:pPr>
      <w:r>
        <w:rPr>
          <w:sz w:val="24"/>
          <w:szCs w:val="24"/>
        </w:rPr>
        <w:t>Decyzja Podlaskiego Zarządu Dróg Wojewódzkich w Białymstoku</w:t>
      </w:r>
    </w:p>
    <w:p w:rsidR="009F3090" w:rsidRDefault="009F3090" w:rsidP="00C35281">
      <w:pPr>
        <w:widowControl/>
        <w:numPr>
          <w:ilvl w:val="0"/>
          <w:numId w:val="3"/>
        </w:numPr>
        <w:autoSpaceDE/>
        <w:autoSpaceDN/>
        <w:spacing w:line="276" w:lineRule="auto"/>
        <w:jc w:val="both"/>
        <w:rPr>
          <w:sz w:val="24"/>
          <w:szCs w:val="24"/>
        </w:rPr>
      </w:pPr>
      <w:r>
        <w:rPr>
          <w:sz w:val="24"/>
          <w:szCs w:val="24"/>
        </w:rPr>
        <w:t xml:space="preserve">Postanowienie Regionalnej Dyrekcji Ochrony Środowiska w Białymstoku </w:t>
      </w:r>
    </w:p>
    <w:p w:rsidR="009F3090" w:rsidRPr="00AB180B" w:rsidRDefault="009F3090" w:rsidP="00C35281">
      <w:pPr>
        <w:widowControl/>
        <w:numPr>
          <w:ilvl w:val="0"/>
          <w:numId w:val="3"/>
        </w:numPr>
        <w:autoSpaceDE/>
        <w:autoSpaceDN/>
        <w:spacing w:line="276" w:lineRule="auto"/>
        <w:jc w:val="both"/>
        <w:rPr>
          <w:sz w:val="24"/>
          <w:szCs w:val="24"/>
        </w:rPr>
      </w:pPr>
      <w:r w:rsidRPr="00AB180B">
        <w:rPr>
          <w:sz w:val="24"/>
          <w:szCs w:val="24"/>
        </w:rPr>
        <w:t xml:space="preserve">Decyzja </w:t>
      </w:r>
      <w:r w:rsidR="00AB180B" w:rsidRPr="00AB180B">
        <w:rPr>
          <w:sz w:val="24"/>
          <w:szCs w:val="24"/>
        </w:rPr>
        <w:t>Powiatowego Zarządu Dróg nr PZD.DR./</w:t>
      </w:r>
      <w:proofErr w:type="spellStart"/>
      <w:r w:rsidR="00AB180B" w:rsidRPr="00AB180B">
        <w:rPr>
          <w:sz w:val="24"/>
          <w:szCs w:val="24"/>
        </w:rPr>
        <w:t>mgz</w:t>
      </w:r>
      <w:proofErr w:type="spellEnd"/>
      <w:r w:rsidR="00AB180B">
        <w:rPr>
          <w:sz w:val="24"/>
          <w:szCs w:val="24"/>
        </w:rPr>
        <w:t xml:space="preserve"> </w:t>
      </w:r>
      <w:r w:rsidR="00AB180B" w:rsidRPr="00AB180B">
        <w:rPr>
          <w:sz w:val="24"/>
          <w:szCs w:val="24"/>
        </w:rPr>
        <w:t>/</w:t>
      </w:r>
      <w:r w:rsidR="00AB180B">
        <w:rPr>
          <w:sz w:val="24"/>
          <w:szCs w:val="24"/>
        </w:rPr>
        <w:t xml:space="preserve"> </w:t>
      </w:r>
      <w:r w:rsidR="00AB180B" w:rsidRPr="00AB180B">
        <w:rPr>
          <w:sz w:val="24"/>
          <w:szCs w:val="24"/>
        </w:rPr>
        <w:t>4010/</w:t>
      </w:r>
      <w:r w:rsidR="00AB180B">
        <w:rPr>
          <w:sz w:val="24"/>
          <w:szCs w:val="24"/>
        </w:rPr>
        <w:t xml:space="preserve"> </w:t>
      </w:r>
      <w:r w:rsidR="00AB180B" w:rsidRPr="00AB180B">
        <w:rPr>
          <w:sz w:val="24"/>
          <w:szCs w:val="24"/>
        </w:rPr>
        <w:t>68/19</w:t>
      </w:r>
    </w:p>
    <w:p w:rsidR="003B1A73" w:rsidRPr="005A08B9" w:rsidRDefault="003B1A73" w:rsidP="00C35281">
      <w:pPr>
        <w:widowControl/>
        <w:numPr>
          <w:ilvl w:val="0"/>
          <w:numId w:val="3"/>
        </w:numPr>
        <w:autoSpaceDE/>
        <w:autoSpaceDN/>
        <w:spacing w:line="276" w:lineRule="auto"/>
        <w:jc w:val="both"/>
        <w:rPr>
          <w:sz w:val="24"/>
          <w:szCs w:val="24"/>
        </w:rPr>
      </w:pPr>
      <w:r w:rsidRPr="005A08B9">
        <w:rPr>
          <w:sz w:val="24"/>
          <w:szCs w:val="24"/>
        </w:rPr>
        <w:t xml:space="preserve">Decyzja </w:t>
      </w:r>
      <w:r w:rsidR="005A08B9" w:rsidRPr="005A08B9">
        <w:rPr>
          <w:sz w:val="24"/>
          <w:szCs w:val="24"/>
        </w:rPr>
        <w:t xml:space="preserve">Podlaskiego </w:t>
      </w:r>
      <w:r w:rsidRPr="005A08B9">
        <w:rPr>
          <w:sz w:val="24"/>
          <w:szCs w:val="24"/>
        </w:rPr>
        <w:t>Konserwatora Zabytków</w:t>
      </w:r>
      <w:r w:rsidR="005A08B9" w:rsidRPr="005A08B9">
        <w:rPr>
          <w:sz w:val="24"/>
          <w:szCs w:val="24"/>
        </w:rPr>
        <w:t xml:space="preserve"> Z.5152.77.2019. JM</w:t>
      </w:r>
    </w:p>
    <w:p w:rsidR="00FD3811" w:rsidRPr="003D5FDE" w:rsidRDefault="00FD3811" w:rsidP="00C35281">
      <w:pPr>
        <w:widowControl/>
        <w:numPr>
          <w:ilvl w:val="0"/>
          <w:numId w:val="3"/>
        </w:numPr>
        <w:autoSpaceDE/>
        <w:autoSpaceDN/>
        <w:spacing w:line="276" w:lineRule="auto"/>
        <w:jc w:val="both"/>
        <w:rPr>
          <w:sz w:val="24"/>
          <w:szCs w:val="24"/>
        </w:rPr>
      </w:pPr>
      <w:r w:rsidRPr="009405AA">
        <w:rPr>
          <w:sz w:val="24"/>
          <w:szCs w:val="24"/>
        </w:rPr>
        <w:t>wizja lokalna</w:t>
      </w:r>
      <w:r>
        <w:rPr>
          <w:sz w:val="24"/>
          <w:szCs w:val="24"/>
        </w:rPr>
        <w:t>.</w:t>
      </w:r>
    </w:p>
    <w:p w:rsidR="00FD3811" w:rsidRPr="009405AA" w:rsidRDefault="00FD3811" w:rsidP="009405AA">
      <w:pPr>
        <w:pStyle w:val="Nagwek1"/>
        <w:spacing w:after="120"/>
        <w:rPr>
          <w:sz w:val="24"/>
          <w:szCs w:val="24"/>
        </w:rPr>
      </w:pPr>
      <w:bookmarkStart w:id="7" w:name="_Toc220343139"/>
      <w:bookmarkStart w:id="8" w:name="_Toc240330183"/>
      <w:bookmarkStart w:id="9" w:name="_Toc241899500"/>
      <w:bookmarkStart w:id="10" w:name="_Toc10715692"/>
      <w:r w:rsidRPr="009405AA">
        <w:rPr>
          <w:sz w:val="24"/>
          <w:szCs w:val="24"/>
        </w:rPr>
        <w:t>2. INWESTOR.</w:t>
      </w:r>
      <w:bookmarkEnd w:id="7"/>
      <w:bookmarkEnd w:id="8"/>
      <w:bookmarkEnd w:id="9"/>
      <w:bookmarkEnd w:id="10"/>
      <w:r w:rsidRPr="009405AA">
        <w:rPr>
          <w:sz w:val="24"/>
          <w:szCs w:val="24"/>
        </w:rPr>
        <w:t xml:space="preserve">  </w:t>
      </w:r>
    </w:p>
    <w:p w:rsidR="00FD3811" w:rsidRPr="009F3090" w:rsidRDefault="00FD3811" w:rsidP="009405AA">
      <w:pPr>
        <w:pStyle w:val="Tekstpodstawowywcity"/>
        <w:ind w:firstLine="0"/>
        <w:rPr>
          <w:sz w:val="24"/>
          <w:szCs w:val="24"/>
        </w:rPr>
      </w:pPr>
      <w:r w:rsidRPr="009405AA">
        <w:tab/>
      </w:r>
      <w:r w:rsidRPr="009F3090">
        <w:rPr>
          <w:sz w:val="24"/>
          <w:szCs w:val="24"/>
        </w:rPr>
        <w:t xml:space="preserve">Inwestorem jest Gmina </w:t>
      </w:r>
      <w:r w:rsidR="009F3090" w:rsidRPr="009F3090">
        <w:rPr>
          <w:sz w:val="24"/>
          <w:szCs w:val="24"/>
        </w:rPr>
        <w:t>Dąbrowa Białostocka</w:t>
      </w:r>
      <w:r w:rsidRPr="009F3090">
        <w:rPr>
          <w:sz w:val="24"/>
          <w:szCs w:val="24"/>
        </w:rPr>
        <w:t xml:space="preserve"> ul. </w:t>
      </w:r>
      <w:r w:rsidR="009F3090">
        <w:rPr>
          <w:sz w:val="24"/>
          <w:szCs w:val="24"/>
        </w:rPr>
        <w:t>Solidarności 1</w:t>
      </w:r>
      <w:r w:rsidRPr="009F3090">
        <w:rPr>
          <w:sz w:val="24"/>
          <w:szCs w:val="24"/>
        </w:rPr>
        <w:t xml:space="preserve"> 1</w:t>
      </w:r>
      <w:r w:rsidR="009F3090">
        <w:rPr>
          <w:sz w:val="24"/>
          <w:szCs w:val="24"/>
        </w:rPr>
        <w:t>6</w:t>
      </w:r>
      <w:r w:rsidRPr="009F3090">
        <w:rPr>
          <w:sz w:val="24"/>
          <w:szCs w:val="24"/>
        </w:rPr>
        <w:t xml:space="preserve">-200 </w:t>
      </w:r>
      <w:r w:rsidR="009F3090">
        <w:rPr>
          <w:sz w:val="24"/>
          <w:szCs w:val="24"/>
        </w:rPr>
        <w:t>Dąbrowa Białostocka</w:t>
      </w:r>
      <w:r w:rsidRPr="009F3090">
        <w:rPr>
          <w:sz w:val="24"/>
          <w:szCs w:val="24"/>
        </w:rPr>
        <w:t>.</w:t>
      </w:r>
    </w:p>
    <w:p w:rsidR="00FD3811" w:rsidRPr="009405AA" w:rsidRDefault="00FD3811" w:rsidP="009405AA">
      <w:pPr>
        <w:pStyle w:val="Nagwek1"/>
        <w:spacing w:after="120"/>
        <w:rPr>
          <w:sz w:val="24"/>
          <w:szCs w:val="24"/>
        </w:rPr>
      </w:pPr>
      <w:bookmarkStart w:id="11" w:name="_Toc220343140"/>
      <w:bookmarkStart w:id="12" w:name="_Toc240330184"/>
      <w:bookmarkStart w:id="13" w:name="_Toc241899501"/>
      <w:bookmarkStart w:id="14" w:name="_Toc10715693"/>
      <w:r w:rsidRPr="009405AA">
        <w:rPr>
          <w:sz w:val="24"/>
          <w:szCs w:val="24"/>
        </w:rPr>
        <w:t>3.  ZAKRES OPRACOWANIA</w:t>
      </w:r>
      <w:bookmarkEnd w:id="11"/>
      <w:bookmarkEnd w:id="12"/>
      <w:bookmarkEnd w:id="13"/>
      <w:bookmarkEnd w:id="14"/>
      <w:r w:rsidRPr="009405AA">
        <w:rPr>
          <w:sz w:val="24"/>
          <w:szCs w:val="24"/>
        </w:rPr>
        <w:t xml:space="preserve"> </w:t>
      </w:r>
    </w:p>
    <w:p w:rsidR="00655100" w:rsidRPr="00655100" w:rsidRDefault="00FD3811" w:rsidP="00655100">
      <w:pPr>
        <w:pStyle w:val="Bezodstpw"/>
        <w:spacing w:line="276" w:lineRule="auto"/>
        <w:ind w:firstLine="708"/>
        <w:jc w:val="both"/>
        <w:rPr>
          <w:rFonts w:ascii="Times New Roman" w:hAnsi="Times New Roman" w:cs="Times New Roman"/>
          <w:b/>
        </w:rPr>
      </w:pPr>
      <w:bookmarkStart w:id="15" w:name="_Toc220343141"/>
      <w:r w:rsidRPr="00655100">
        <w:rPr>
          <w:rFonts w:ascii="Times New Roman" w:hAnsi="Times New Roman" w:cs="Times New Roman"/>
        </w:rPr>
        <w:t>Przedmiotem opracowania jest</w:t>
      </w:r>
      <w:r w:rsidRPr="00655100">
        <w:rPr>
          <w:rFonts w:ascii="Times New Roman" w:hAnsi="Times New Roman" w:cs="Times New Roman"/>
          <w:b/>
        </w:rPr>
        <w:t xml:space="preserve"> </w:t>
      </w:r>
      <w:bookmarkStart w:id="16" w:name="bookmark0"/>
      <w:r w:rsidR="00655100" w:rsidRPr="00655100">
        <w:rPr>
          <w:rStyle w:val="Pogrubienie"/>
          <w:rFonts w:ascii="Times New Roman" w:hAnsi="Times New Roman" w:cs="Times New Roman"/>
          <w:b w:val="0"/>
          <w:bCs w:val="0"/>
        </w:rPr>
        <w:t>przebudowa kanalizacji sanitarnej  z wyłączeniem odcinka H-I w pasie drogi wojewódzkiej</w:t>
      </w:r>
      <w:r w:rsidR="00C846E1">
        <w:rPr>
          <w:rStyle w:val="Pogrubienie"/>
          <w:rFonts w:ascii="Times New Roman" w:hAnsi="Times New Roman" w:cs="Times New Roman"/>
          <w:b w:val="0"/>
          <w:bCs w:val="0"/>
        </w:rPr>
        <w:t xml:space="preserve"> – oddzielne opracowanie</w:t>
      </w:r>
      <w:r w:rsidR="00655100" w:rsidRPr="00655100">
        <w:rPr>
          <w:rStyle w:val="Pogrubienie"/>
          <w:rFonts w:ascii="Times New Roman" w:hAnsi="Times New Roman" w:cs="Times New Roman"/>
          <w:b w:val="0"/>
          <w:bCs w:val="0"/>
        </w:rPr>
        <w:t xml:space="preserve"> oraz  sieci wodociągowej rozdzielczej  z wyłączeniem odcinka A-B, C-D, E-F  w pasie drogi wojewódzkiej </w:t>
      </w:r>
      <w:r w:rsidR="00CD0713">
        <w:rPr>
          <w:rStyle w:val="Pogrubienie"/>
          <w:rFonts w:ascii="Times New Roman" w:hAnsi="Times New Roman" w:cs="Times New Roman"/>
          <w:b w:val="0"/>
          <w:bCs w:val="0"/>
        </w:rPr>
        <w:t>dz. Nr 268/3</w:t>
      </w:r>
      <w:r w:rsidR="00655100" w:rsidRPr="00655100">
        <w:rPr>
          <w:rStyle w:val="Pogrubienie"/>
          <w:rFonts w:ascii="Times New Roman" w:hAnsi="Times New Roman" w:cs="Times New Roman"/>
          <w:b w:val="0"/>
          <w:bCs w:val="0"/>
        </w:rPr>
        <w:t xml:space="preserve"> </w:t>
      </w:r>
      <w:r w:rsidR="00C846E1">
        <w:rPr>
          <w:rStyle w:val="Pogrubienie"/>
          <w:rFonts w:ascii="Times New Roman" w:hAnsi="Times New Roman" w:cs="Times New Roman"/>
          <w:b w:val="0"/>
          <w:bCs w:val="0"/>
        </w:rPr>
        <w:t xml:space="preserve">– oddzielne opracowanie </w:t>
      </w:r>
      <w:r w:rsidR="00655100" w:rsidRPr="00655100">
        <w:rPr>
          <w:rStyle w:val="Pogrubienie"/>
          <w:rFonts w:ascii="Times New Roman" w:hAnsi="Times New Roman" w:cs="Times New Roman"/>
          <w:b w:val="0"/>
          <w:bCs w:val="0"/>
        </w:rPr>
        <w:t>w miejscowości Dąbrowa Białostocka , gm. Dąbrowa Białostocka</w:t>
      </w:r>
      <w:bookmarkEnd w:id="16"/>
      <w:r w:rsidR="00655100" w:rsidRPr="00655100">
        <w:rPr>
          <w:rStyle w:val="Pogrubienie"/>
          <w:rFonts w:ascii="Times New Roman" w:hAnsi="Times New Roman" w:cs="Times New Roman"/>
          <w:b w:val="0"/>
          <w:bCs w:val="0"/>
        </w:rPr>
        <w:t xml:space="preserve"> </w:t>
      </w:r>
      <w:r w:rsidR="00655100" w:rsidRPr="00655100">
        <w:rPr>
          <w:rFonts w:ascii="Times New Roman" w:hAnsi="Times New Roman" w:cs="Times New Roman"/>
        </w:rPr>
        <w:t>na działkach o nr ew.: 268/1, 667/1.</w:t>
      </w:r>
    </w:p>
    <w:p w:rsidR="00FD3811" w:rsidRPr="00306DC2" w:rsidRDefault="00FD3811" w:rsidP="00655100">
      <w:pPr>
        <w:spacing w:before="120" w:line="276" w:lineRule="auto"/>
        <w:ind w:firstLine="708"/>
        <w:jc w:val="both"/>
        <w:rPr>
          <w:sz w:val="24"/>
          <w:szCs w:val="24"/>
        </w:rPr>
      </w:pPr>
      <w:r w:rsidRPr="00306DC2">
        <w:rPr>
          <w:sz w:val="24"/>
          <w:szCs w:val="24"/>
        </w:rPr>
        <w:t>4.  ISTNIEJĄCE  ZAGOSPODAROWANIE TERENU</w:t>
      </w:r>
    </w:p>
    <w:p w:rsidR="00FD3811" w:rsidRPr="00306DC2" w:rsidRDefault="00FD3811" w:rsidP="00530F28">
      <w:pPr>
        <w:spacing w:line="276" w:lineRule="auto"/>
        <w:ind w:firstLine="708"/>
        <w:jc w:val="both"/>
        <w:rPr>
          <w:sz w:val="24"/>
        </w:rPr>
      </w:pPr>
      <w:r w:rsidRPr="00306DC2">
        <w:rPr>
          <w:sz w:val="24"/>
        </w:rPr>
        <w:t>W bezpośrednim sąsiedztwie projektowanej inwestycji znajdują się budynki mieszkalne jednorodzinne,</w:t>
      </w:r>
      <w:r w:rsidR="009F3090">
        <w:rPr>
          <w:sz w:val="24"/>
        </w:rPr>
        <w:t xml:space="preserve"> wielorodzinne, budynki usługowe, przemysłowe, administracji publicznej,  </w:t>
      </w:r>
      <w:r w:rsidRPr="00306DC2">
        <w:rPr>
          <w:sz w:val="24"/>
        </w:rPr>
        <w:t xml:space="preserve"> jezdnie asfaltowe z </w:t>
      </w:r>
      <w:r w:rsidR="00F25704">
        <w:rPr>
          <w:sz w:val="24"/>
        </w:rPr>
        <w:t>chodnikami</w:t>
      </w:r>
      <w:r w:rsidRPr="00306DC2">
        <w:rPr>
          <w:sz w:val="24"/>
        </w:rPr>
        <w:t xml:space="preserve">. Na działce, na której planowana jest inwestycja występuje droga o nawierzchni </w:t>
      </w:r>
      <w:r>
        <w:rPr>
          <w:sz w:val="24"/>
        </w:rPr>
        <w:t>bitumicznej</w:t>
      </w:r>
      <w:r w:rsidRPr="00306DC2">
        <w:rPr>
          <w:sz w:val="24"/>
        </w:rPr>
        <w:t xml:space="preserve"> z </w:t>
      </w:r>
      <w:r w:rsidR="00F25704">
        <w:rPr>
          <w:sz w:val="24"/>
        </w:rPr>
        <w:t>ciągami pieszymi po obu stronach</w:t>
      </w:r>
      <w:r w:rsidRPr="00306DC2">
        <w:rPr>
          <w:sz w:val="24"/>
        </w:rPr>
        <w:t>.</w:t>
      </w:r>
    </w:p>
    <w:p w:rsidR="00FD3811" w:rsidRPr="009405AA" w:rsidRDefault="00FD3811" w:rsidP="00FB3098">
      <w:pPr>
        <w:ind w:left="1135"/>
        <w:jc w:val="both"/>
        <w:rPr>
          <w:sz w:val="24"/>
        </w:rPr>
      </w:pPr>
    </w:p>
    <w:p w:rsidR="00FD3811" w:rsidRPr="009405AA" w:rsidRDefault="00FD3811" w:rsidP="009405AA">
      <w:pPr>
        <w:pStyle w:val="Nagwek1"/>
        <w:spacing w:after="120"/>
        <w:rPr>
          <w:sz w:val="24"/>
          <w:szCs w:val="24"/>
        </w:rPr>
      </w:pPr>
      <w:bookmarkStart w:id="17" w:name="_Toc240330185"/>
      <w:bookmarkStart w:id="18" w:name="_Toc241899502"/>
      <w:bookmarkStart w:id="19" w:name="_Toc10715694"/>
      <w:r w:rsidRPr="009405AA">
        <w:rPr>
          <w:sz w:val="24"/>
          <w:szCs w:val="24"/>
        </w:rPr>
        <w:t xml:space="preserve">5. </w:t>
      </w:r>
      <w:r>
        <w:rPr>
          <w:sz w:val="24"/>
          <w:szCs w:val="24"/>
        </w:rPr>
        <w:t>PROJEKTOWANE</w:t>
      </w:r>
      <w:r w:rsidRPr="009405AA">
        <w:rPr>
          <w:sz w:val="24"/>
          <w:szCs w:val="24"/>
        </w:rPr>
        <w:t xml:space="preserve">  ZAGOSPODAROWANIE TERENU.</w:t>
      </w:r>
      <w:bookmarkEnd w:id="15"/>
      <w:bookmarkEnd w:id="17"/>
      <w:bookmarkEnd w:id="18"/>
      <w:bookmarkEnd w:id="19"/>
      <w:r w:rsidRPr="009405AA">
        <w:rPr>
          <w:sz w:val="24"/>
          <w:szCs w:val="24"/>
        </w:rPr>
        <w:t xml:space="preserve"> </w:t>
      </w:r>
    </w:p>
    <w:p w:rsidR="00F25704" w:rsidRDefault="00FD3811" w:rsidP="00530F28">
      <w:pPr>
        <w:spacing w:line="276" w:lineRule="auto"/>
        <w:jc w:val="both"/>
        <w:rPr>
          <w:sz w:val="24"/>
          <w:szCs w:val="24"/>
        </w:rPr>
      </w:pPr>
      <w:bookmarkStart w:id="20" w:name="_Toc240330186"/>
      <w:bookmarkStart w:id="21" w:name="_Toc241899503"/>
      <w:bookmarkStart w:id="22" w:name="_Toc220343142"/>
      <w:r w:rsidRPr="009405AA">
        <w:rPr>
          <w:sz w:val="24"/>
          <w:szCs w:val="24"/>
        </w:rPr>
        <w:tab/>
        <w:t>Przewidywane zmiany w zagospodarowaniu terenu pole</w:t>
      </w:r>
      <w:r>
        <w:rPr>
          <w:sz w:val="24"/>
          <w:szCs w:val="24"/>
        </w:rPr>
        <w:t xml:space="preserve">gają na </w:t>
      </w:r>
      <w:r w:rsidR="00F25704">
        <w:rPr>
          <w:sz w:val="24"/>
          <w:szCs w:val="24"/>
        </w:rPr>
        <w:t xml:space="preserve"> zlikwidowaniu starej wyeksploatowanej kanalizacji sanitarnej wykonanej z rur kamionkowych i betonowych   wraz z istniejącymi studniami i wybudowanie nowej z rur PVC SN8 łączonych na uszczelkę gumową. Włączenie do istniejącej kanalizacji sanitarnej nastąpi do istniejącej studni sanitarnej </w:t>
      </w:r>
      <w:r w:rsidR="00530F28">
        <w:rPr>
          <w:sz w:val="24"/>
          <w:szCs w:val="24"/>
        </w:rPr>
        <w:t xml:space="preserve">S1 </w:t>
      </w:r>
      <w:proofErr w:type="spellStart"/>
      <w:r w:rsidR="00530F28">
        <w:rPr>
          <w:sz w:val="24"/>
          <w:szCs w:val="24"/>
        </w:rPr>
        <w:t>istn</w:t>
      </w:r>
      <w:proofErr w:type="spellEnd"/>
      <w:r w:rsidR="00530F28">
        <w:rPr>
          <w:sz w:val="24"/>
          <w:szCs w:val="24"/>
        </w:rPr>
        <w:t xml:space="preserve">. </w:t>
      </w:r>
      <w:r w:rsidR="004A1FF6">
        <w:rPr>
          <w:sz w:val="24"/>
          <w:szCs w:val="24"/>
        </w:rPr>
        <w:t xml:space="preserve">w pasie drogi wojewódzkiej </w:t>
      </w:r>
      <w:r w:rsidR="00F25704">
        <w:rPr>
          <w:sz w:val="24"/>
          <w:szCs w:val="24"/>
        </w:rPr>
        <w:t xml:space="preserve">metodą </w:t>
      </w:r>
      <w:proofErr w:type="spellStart"/>
      <w:r w:rsidR="00F25704">
        <w:rPr>
          <w:sz w:val="24"/>
          <w:szCs w:val="24"/>
        </w:rPr>
        <w:t>przecisku</w:t>
      </w:r>
      <w:proofErr w:type="spellEnd"/>
      <w:r w:rsidR="00F25704">
        <w:rPr>
          <w:sz w:val="24"/>
          <w:szCs w:val="24"/>
        </w:rPr>
        <w:t xml:space="preserve"> w rurze stalowej osłonowej</w:t>
      </w:r>
      <w:r w:rsidR="00655100">
        <w:rPr>
          <w:sz w:val="24"/>
          <w:szCs w:val="24"/>
        </w:rPr>
        <w:t xml:space="preserve"> – odcinek H-I – wg. oddzielnego opracowania</w:t>
      </w:r>
      <w:r w:rsidR="00F25704">
        <w:rPr>
          <w:sz w:val="24"/>
          <w:szCs w:val="24"/>
        </w:rPr>
        <w:t xml:space="preserve">. </w:t>
      </w:r>
    </w:p>
    <w:p w:rsidR="00FD3811" w:rsidRDefault="00F25704" w:rsidP="00530F28">
      <w:pPr>
        <w:spacing w:line="276" w:lineRule="auto"/>
        <w:jc w:val="both"/>
        <w:rPr>
          <w:sz w:val="24"/>
          <w:szCs w:val="24"/>
        </w:rPr>
      </w:pPr>
      <w:r>
        <w:rPr>
          <w:sz w:val="24"/>
          <w:szCs w:val="24"/>
        </w:rPr>
        <w:t>Jednocześnie zostanie zlikwidowany stary wodociąg z rur PVC</w:t>
      </w:r>
      <w:r w:rsidR="00B97A6E">
        <w:rPr>
          <w:sz w:val="24"/>
          <w:szCs w:val="24"/>
        </w:rPr>
        <w:t>,</w:t>
      </w:r>
      <w:r>
        <w:rPr>
          <w:sz w:val="24"/>
          <w:szCs w:val="24"/>
        </w:rPr>
        <w:t xml:space="preserve"> żeliwa i stali i zastąpiony nowoczesnym </w:t>
      </w:r>
      <w:r w:rsidR="004A1FF6">
        <w:rPr>
          <w:sz w:val="24"/>
          <w:szCs w:val="24"/>
        </w:rPr>
        <w:t xml:space="preserve">systemem </w:t>
      </w:r>
      <w:r>
        <w:rPr>
          <w:sz w:val="24"/>
          <w:szCs w:val="24"/>
        </w:rPr>
        <w:t>rur wodociągowych</w:t>
      </w:r>
      <w:r w:rsidR="004A1FF6" w:rsidRPr="004A1FF6">
        <w:rPr>
          <w:sz w:val="24"/>
          <w:szCs w:val="24"/>
        </w:rPr>
        <w:t xml:space="preserve"> </w:t>
      </w:r>
      <w:r w:rsidR="004A1FF6">
        <w:rPr>
          <w:sz w:val="24"/>
          <w:szCs w:val="24"/>
        </w:rPr>
        <w:t>zgrzewanych</w:t>
      </w:r>
      <w:r>
        <w:rPr>
          <w:sz w:val="24"/>
          <w:szCs w:val="24"/>
        </w:rPr>
        <w:t xml:space="preserve"> PE RC</w:t>
      </w:r>
      <w:r w:rsidR="00B97A6E">
        <w:rPr>
          <w:sz w:val="24"/>
          <w:szCs w:val="24"/>
        </w:rPr>
        <w:t xml:space="preserve"> i nowoczesną armaturą żeliwną</w:t>
      </w:r>
      <w:r>
        <w:rPr>
          <w:sz w:val="24"/>
          <w:szCs w:val="24"/>
        </w:rPr>
        <w:t>.</w:t>
      </w:r>
      <w:r w:rsidR="00655100">
        <w:rPr>
          <w:sz w:val="24"/>
          <w:szCs w:val="24"/>
        </w:rPr>
        <w:t xml:space="preserve"> Odcinek A-B, C-D, E-F – wg. oddzielnego opracowania. Odcinek A-B będzie wykonany metodą </w:t>
      </w:r>
      <w:proofErr w:type="spellStart"/>
      <w:r w:rsidR="00655100">
        <w:rPr>
          <w:sz w:val="24"/>
          <w:szCs w:val="24"/>
        </w:rPr>
        <w:t>przecisku</w:t>
      </w:r>
      <w:proofErr w:type="spellEnd"/>
      <w:r w:rsidR="00655100">
        <w:rPr>
          <w:sz w:val="24"/>
          <w:szCs w:val="24"/>
        </w:rPr>
        <w:t xml:space="preserve"> w rurze stalowej osłonowej. Odcinek wodociągu</w:t>
      </w:r>
      <w:r w:rsidR="00473FA3" w:rsidRPr="00473FA3">
        <w:rPr>
          <w:sz w:val="24"/>
          <w:szCs w:val="24"/>
        </w:rPr>
        <w:t xml:space="preserve"> </w:t>
      </w:r>
      <w:r w:rsidR="00473FA3">
        <w:rPr>
          <w:sz w:val="24"/>
          <w:szCs w:val="24"/>
        </w:rPr>
        <w:t xml:space="preserve">C-G  </w:t>
      </w:r>
      <w:r w:rsidR="00655100">
        <w:rPr>
          <w:sz w:val="24"/>
          <w:szCs w:val="24"/>
        </w:rPr>
        <w:t xml:space="preserve">z rur żeliwnych </w:t>
      </w:r>
      <w:proofErr w:type="spellStart"/>
      <w:r w:rsidR="00655100">
        <w:rPr>
          <w:sz w:val="24"/>
          <w:szCs w:val="24"/>
        </w:rPr>
        <w:t>dn</w:t>
      </w:r>
      <w:proofErr w:type="spellEnd"/>
      <w:r w:rsidR="00655100">
        <w:rPr>
          <w:sz w:val="24"/>
          <w:szCs w:val="24"/>
        </w:rPr>
        <w:t xml:space="preserve"> 150 mm projektu</w:t>
      </w:r>
      <w:r w:rsidR="00473FA3">
        <w:rPr>
          <w:sz w:val="24"/>
          <w:szCs w:val="24"/>
        </w:rPr>
        <w:t>je się zlikwidować poprzez wypełnienie jego pianobetonem lub inną metodą pozwalającą na szczelne zamknięcie tego odcinka.</w:t>
      </w:r>
      <w:r w:rsidR="00655100">
        <w:rPr>
          <w:sz w:val="24"/>
          <w:szCs w:val="24"/>
        </w:rPr>
        <w:t xml:space="preserve"> </w:t>
      </w:r>
      <w:r>
        <w:rPr>
          <w:sz w:val="24"/>
          <w:szCs w:val="24"/>
        </w:rPr>
        <w:t xml:space="preserve"> </w:t>
      </w:r>
      <w:r w:rsidR="00B97A6E">
        <w:rPr>
          <w:sz w:val="24"/>
          <w:szCs w:val="24"/>
        </w:rPr>
        <w:t>Przebudowę sieci wodociągowej projektuje się od istniejącego wyjścia ze stacji SUW</w:t>
      </w:r>
      <w:r w:rsidR="00473FA3">
        <w:rPr>
          <w:sz w:val="24"/>
          <w:szCs w:val="24"/>
        </w:rPr>
        <w:t xml:space="preserve"> ( węzeł W 28)</w:t>
      </w:r>
      <w:r w:rsidR="00B97A6E">
        <w:rPr>
          <w:sz w:val="24"/>
          <w:szCs w:val="24"/>
        </w:rPr>
        <w:t xml:space="preserve"> i </w:t>
      </w:r>
      <w:r w:rsidR="00B97A6E">
        <w:rPr>
          <w:sz w:val="24"/>
          <w:szCs w:val="24"/>
        </w:rPr>
        <w:lastRenderedPageBreak/>
        <w:t>połączenie z istniejącymi sieciami wodociągowymi</w:t>
      </w:r>
      <w:r w:rsidR="00655100">
        <w:rPr>
          <w:sz w:val="24"/>
          <w:szCs w:val="24"/>
        </w:rPr>
        <w:t xml:space="preserve"> i</w:t>
      </w:r>
      <w:r w:rsidR="00B97A6E">
        <w:rPr>
          <w:sz w:val="24"/>
          <w:szCs w:val="24"/>
        </w:rPr>
        <w:t xml:space="preserve"> przyłączami do poszczególnych posesji. </w:t>
      </w:r>
      <w:r w:rsidR="00FD3811" w:rsidRPr="009405AA">
        <w:rPr>
          <w:sz w:val="24"/>
          <w:szCs w:val="24"/>
        </w:rPr>
        <w:t>Inwestycja nie zmieni istniejącego ukształtowania terenu,</w:t>
      </w:r>
      <w:r w:rsidR="00FD3811">
        <w:rPr>
          <w:sz w:val="24"/>
          <w:szCs w:val="24"/>
        </w:rPr>
        <w:t xml:space="preserve"> zieleni,</w:t>
      </w:r>
      <w:r w:rsidR="00FD3811" w:rsidRPr="009405AA">
        <w:rPr>
          <w:sz w:val="24"/>
          <w:szCs w:val="24"/>
        </w:rPr>
        <w:t xml:space="preserve"> układu sieci i </w:t>
      </w:r>
      <w:r w:rsidR="00FD3811">
        <w:rPr>
          <w:sz w:val="24"/>
          <w:szCs w:val="24"/>
        </w:rPr>
        <w:t>przewodów.</w:t>
      </w:r>
      <w:r w:rsidR="00B97A6E">
        <w:rPr>
          <w:sz w:val="24"/>
          <w:szCs w:val="24"/>
        </w:rPr>
        <w:t xml:space="preserve"> Powyższą inwestycję projektuje się w większości po istniejących trasach</w:t>
      </w:r>
      <w:r w:rsidR="004A1FF6">
        <w:rPr>
          <w:sz w:val="24"/>
          <w:szCs w:val="24"/>
        </w:rPr>
        <w:t xml:space="preserve"> w pasie drogi wojewódzkiej</w:t>
      </w:r>
      <w:r w:rsidR="00473FA3">
        <w:rPr>
          <w:sz w:val="24"/>
          <w:szCs w:val="24"/>
        </w:rPr>
        <w:t xml:space="preserve"> (oddzielne opracowanie)</w:t>
      </w:r>
      <w:r w:rsidR="004A1FF6">
        <w:rPr>
          <w:sz w:val="24"/>
          <w:szCs w:val="24"/>
        </w:rPr>
        <w:t xml:space="preserve"> i powiatowej</w:t>
      </w:r>
      <w:r w:rsidR="00B97A6E">
        <w:rPr>
          <w:sz w:val="24"/>
          <w:szCs w:val="24"/>
        </w:rPr>
        <w:t xml:space="preserve">. </w:t>
      </w:r>
    </w:p>
    <w:p w:rsidR="00B97A6E" w:rsidRPr="009405AA" w:rsidRDefault="00B97A6E" w:rsidP="009405AA">
      <w:pPr>
        <w:jc w:val="both"/>
        <w:rPr>
          <w:sz w:val="24"/>
          <w:szCs w:val="24"/>
        </w:rPr>
      </w:pPr>
    </w:p>
    <w:p w:rsidR="00FD3811" w:rsidRPr="009405AA" w:rsidRDefault="00FD3811" w:rsidP="009405AA">
      <w:pPr>
        <w:pStyle w:val="Nagwek1"/>
        <w:widowControl/>
        <w:tabs>
          <w:tab w:val="num" w:pos="360"/>
        </w:tabs>
        <w:autoSpaceDE/>
        <w:autoSpaceDN/>
        <w:spacing w:after="120"/>
        <w:jc w:val="both"/>
        <w:rPr>
          <w:sz w:val="24"/>
          <w:szCs w:val="24"/>
        </w:rPr>
      </w:pPr>
      <w:bookmarkStart w:id="23" w:name="_Toc10715695"/>
      <w:r w:rsidRPr="009405AA">
        <w:rPr>
          <w:sz w:val="24"/>
          <w:szCs w:val="24"/>
        </w:rPr>
        <w:t>6. WPŁYW EKSPLOATACJI GÓRNICZEJ NA TEREN.</w:t>
      </w:r>
      <w:bookmarkEnd w:id="20"/>
      <w:bookmarkEnd w:id="21"/>
      <w:bookmarkEnd w:id="23"/>
    </w:p>
    <w:p w:rsidR="00FD3811" w:rsidRPr="009405AA" w:rsidRDefault="00FD3811" w:rsidP="00530F28">
      <w:pPr>
        <w:adjustRightInd w:val="0"/>
        <w:spacing w:line="276" w:lineRule="auto"/>
        <w:ind w:firstLine="708"/>
        <w:jc w:val="both"/>
        <w:rPr>
          <w:sz w:val="24"/>
          <w:szCs w:val="24"/>
        </w:rPr>
      </w:pPr>
      <w:r w:rsidRPr="009405AA">
        <w:rPr>
          <w:sz w:val="24"/>
          <w:szCs w:val="24"/>
        </w:rPr>
        <w:t xml:space="preserve">Teren objęty zamierzeniem budowlanym nie znajduje się w granicach terenu górniczego, więc nie występuje wpływ eksploatacji górniczej na w/w teren. </w:t>
      </w:r>
    </w:p>
    <w:p w:rsidR="00FD3811" w:rsidRPr="009405AA" w:rsidRDefault="00FD3811" w:rsidP="009405AA">
      <w:pPr>
        <w:pStyle w:val="Nagwek1"/>
        <w:spacing w:after="120"/>
        <w:rPr>
          <w:sz w:val="24"/>
          <w:szCs w:val="24"/>
        </w:rPr>
      </w:pPr>
      <w:bookmarkStart w:id="24" w:name="_Toc240330188"/>
      <w:bookmarkStart w:id="25" w:name="_Toc241899505"/>
      <w:bookmarkStart w:id="26" w:name="_Toc10715696"/>
      <w:bookmarkStart w:id="27" w:name="_Toc220343143"/>
      <w:bookmarkEnd w:id="22"/>
      <w:r w:rsidRPr="009405AA">
        <w:rPr>
          <w:sz w:val="24"/>
          <w:szCs w:val="24"/>
        </w:rPr>
        <w:t>7. INFORMACJA O WPISIE DO REJESTRU ZABYTKÓW.</w:t>
      </w:r>
      <w:bookmarkEnd w:id="24"/>
      <w:bookmarkEnd w:id="25"/>
      <w:bookmarkEnd w:id="26"/>
    </w:p>
    <w:p w:rsidR="00FD3811" w:rsidRPr="009405AA" w:rsidRDefault="00FD3811" w:rsidP="00530F28">
      <w:pPr>
        <w:adjustRightInd w:val="0"/>
        <w:spacing w:line="276" w:lineRule="auto"/>
        <w:ind w:firstLine="708"/>
        <w:jc w:val="both"/>
        <w:rPr>
          <w:sz w:val="24"/>
          <w:szCs w:val="24"/>
        </w:rPr>
      </w:pPr>
      <w:r w:rsidRPr="009405AA">
        <w:rPr>
          <w:sz w:val="24"/>
          <w:szCs w:val="24"/>
        </w:rPr>
        <w:t xml:space="preserve">Teren, na którym jest projektowana </w:t>
      </w:r>
      <w:r w:rsidR="004A1FF6">
        <w:rPr>
          <w:sz w:val="24"/>
          <w:szCs w:val="24"/>
        </w:rPr>
        <w:t xml:space="preserve">przebudowa kanalizacji sanitarnej i </w:t>
      </w:r>
      <w:r w:rsidRPr="009405AA">
        <w:rPr>
          <w:sz w:val="24"/>
          <w:szCs w:val="24"/>
        </w:rPr>
        <w:t>sie</w:t>
      </w:r>
      <w:r w:rsidR="004A1FF6">
        <w:rPr>
          <w:sz w:val="24"/>
          <w:szCs w:val="24"/>
        </w:rPr>
        <w:t>ci</w:t>
      </w:r>
      <w:r w:rsidRPr="009405AA">
        <w:rPr>
          <w:sz w:val="24"/>
          <w:szCs w:val="24"/>
        </w:rPr>
        <w:t xml:space="preserve"> </w:t>
      </w:r>
      <w:r>
        <w:rPr>
          <w:sz w:val="24"/>
          <w:szCs w:val="24"/>
        </w:rPr>
        <w:t>wodociągowa</w:t>
      </w:r>
      <w:r w:rsidRPr="009405AA">
        <w:rPr>
          <w:sz w:val="24"/>
          <w:szCs w:val="24"/>
        </w:rPr>
        <w:t xml:space="preserve"> </w:t>
      </w:r>
      <w:r w:rsidR="004A1FF6">
        <w:rPr>
          <w:sz w:val="24"/>
          <w:szCs w:val="24"/>
        </w:rPr>
        <w:t>częściowo</w:t>
      </w:r>
      <w:r w:rsidRPr="009405AA">
        <w:rPr>
          <w:sz w:val="24"/>
          <w:szCs w:val="24"/>
        </w:rPr>
        <w:t> podlega ochronie</w:t>
      </w:r>
      <w:r w:rsidR="004A1FF6">
        <w:rPr>
          <w:sz w:val="24"/>
          <w:szCs w:val="24"/>
        </w:rPr>
        <w:t xml:space="preserve"> konserwatorskiej</w:t>
      </w:r>
      <w:r w:rsidRPr="009405AA">
        <w:rPr>
          <w:sz w:val="24"/>
          <w:szCs w:val="24"/>
        </w:rPr>
        <w:t>.</w:t>
      </w:r>
      <w:bookmarkEnd w:id="27"/>
      <w:r w:rsidR="004A1FF6">
        <w:rPr>
          <w:sz w:val="24"/>
          <w:szCs w:val="24"/>
        </w:rPr>
        <w:t xml:space="preserve"> W związku z powyższym wszelkie prace budowlane należy wykonać zgodnie z decyzją Podlaskiego Konserwatora Zabytków. </w:t>
      </w:r>
    </w:p>
    <w:p w:rsidR="00FD3811" w:rsidRPr="009405AA" w:rsidRDefault="00FD3811" w:rsidP="009405AA">
      <w:pPr>
        <w:pStyle w:val="Nagwek1"/>
        <w:spacing w:after="120"/>
        <w:jc w:val="both"/>
        <w:rPr>
          <w:sz w:val="24"/>
        </w:rPr>
      </w:pPr>
      <w:bookmarkStart w:id="28" w:name="_Toc10715697"/>
      <w:r w:rsidRPr="009405AA">
        <w:rPr>
          <w:sz w:val="24"/>
        </w:rPr>
        <w:t>8. INFORMACJA O PRZEWIDYWANYCH ZAGROŻENIACH DLA ŚRODOWISKA.</w:t>
      </w:r>
      <w:bookmarkEnd w:id="28"/>
    </w:p>
    <w:p w:rsidR="00EE0001" w:rsidRDefault="00FD3811" w:rsidP="0090246C">
      <w:pPr>
        <w:spacing w:line="276" w:lineRule="auto"/>
        <w:ind w:firstLine="709"/>
        <w:rPr>
          <w:bCs/>
          <w:sz w:val="24"/>
          <w:szCs w:val="24"/>
        </w:rPr>
      </w:pPr>
      <w:r w:rsidRPr="009405AA">
        <w:rPr>
          <w:bCs/>
          <w:sz w:val="24"/>
          <w:szCs w:val="24"/>
        </w:rPr>
        <w:t>Realizacja i eksploatacja danej inwestycji nie stwarza jakichkolwiek zagrożeń dla środowiska naturalnego.</w:t>
      </w:r>
      <w:r>
        <w:rPr>
          <w:bCs/>
          <w:sz w:val="24"/>
          <w:szCs w:val="24"/>
        </w:rPr>
        <w:t xml:space="preserve"> </w:t>
      </w:r>
      <w:r w:rsidRPr="009405AA">
        <w:rPr>
          <w:bCs/>
          <w:sz w:val="24"/>
          <w:szCs w:val="24"/>
        </w:rPr>
        <w:t>Inwestycja wpłynie korzystnie na środowisko, przyczyni się do poprawy warunków higieniczn</w:t>
      </w:r>
      <w:r w:rsidR="00421722">
        <w:rPr>
          <w:bCs/>
          <w:sz w:val="24"/>
          <w:szCs w:val="24"/>
        </w:rPr>
        <w:t>o</w:t>
      </w:r>
      <w:r w:rsidRPr="009405AA">
        <w:rPr>
          <w:bCs/>
          <w:sz w:val="24"/>
          <w:szCs w:val="24"/>
        </w:rPr>
        <w:t xml:space="preserve"> – zdrowotnych. </w:t>
      </w:r>
      <w:r w:rsidR="0090246C">
        <w:rPr>
          <w:bCs/>
          <w:sz w:val="24"/>
          <w:szCs w:val="24"/>
        </w:rPr>
        <w:t>Zgodnie z postanowieniem nr WOOŚ.420.20</w:t>
      </w:r>
    </w:p>
    <w:p w:rsidR="00FD3811" w:rsidRPr="0090246C" w:rsidRDefault="0090246C" w:rsidP="00C23832">
      <w:pPr>
        <w:spacing w:line="276" w:lineRule="auto"/>
        <w:rPr>
          <w:bCs/>
          <w:sz w:val="24"/>
          <w:szCs w:val="24"/>
        </w:rPr>
      </w:pPr>
      <w:r>
        <w:rPr>
          <w:bCs/>
          <w:sz w:val="24"/>
          <w:szCs w:val="24"/>
        </w:rPr>
        <w:t xml:space="preserve">.2019. AS  Regionalnej Dyrekcji Ochrony Środowiska w Białymstoku   ww. inwestycja nie wymaga uzyskania decyzji </w:t>
      </w:r>
      <w:r w:rsidR="00C23832">
        <w:rPr>
          <w:bCs/>
          <w:sz w:val="24"/>
          <w:szCs w:val="24"/>
        </w:rPr>
        <w:t xml:space="preserve">o </w:t>
      </w:r>
      <w:r>
        <w:rPr>
          <w:bCs/>
          <w:sz w:val="24"/>
          <w:szCs w:val="24"/>
        </w:rPr>
        <w:t>środowiskow</w:t>
      </w:r>
      <w:r w:rsidR="00C23832">
        <w:rPr>
          <w:bCs/>
          <w:sz w:val="24"/>
          <w:szCs w:val="24"/>
        </w:rPr>
        <w:t>ych uwarunkowaniach dla ww. zamierzenia inwestycyjnego</w:t>
      </w:r>
      <w:r>
        <w:rPr>
          <w:bCs/>
          <w:sz w:val="24"/>
          <w:szCs w:val="24"/>
        </w:rPr>
        <w:t>.</w:t>
      </w:r>
      <w:r w:rsidR="00FD3811" w:rsidRPr="009405AA">
        <w:rPr>
          <w:sz w:val="24"/>
          <w:szCs w:val="24"/>
        </w:rPr>
        <w:tab/>
      </w:r>
      <w:r w:rsidR="00FD3811" w:rsidRPr="009405AA">
        <w:rPr>
          <w:sz w:val="24"/>
          <w:szCs w:val="24"/>
        </w:rPr>
        <w:tab/>
      </w:r>
    </w:p>
    <w:p w:rsidR="00FD3811" w:rsidRDefault="00FD3811" w:rsidP="005D5E3F">
      <w:pPr>
        <w:pStyle w:val="Nagwek1"/>
        <w:spacing w:after="120"/>
        <w:jc w:val="both"/>
        <w:rPr>
          <w:sz w:val="24"/>
          <w:szCs w:val="24"/>
        </w:rPr>
      </w:pPr>
      <w:bookmarkStart w:id="29" w:name="_Toc10715698"/>
      <w:r>
        <w:rPr>
          <w:sz w:val="24"/>
        </w:rPr>
        <w:t>9</w:t>
      </w:r>
      <w:r w:rsidRPr="009405AA">
        <w:rPr>
          <w:sz w:val="24"/>
        </w:rPr>
        <w:t xml:space="preserve">. INFORMACJA O </w:t>
      </w:r>
      <w:r>
        <w:rPr>
          <w:sz w:val="24"/>
        </w:rPr>
        <w:t>OBSZARZE ODDZIAŁYWANIA OBIEKTU</w:t>
      </w:r>
      <w:r w:rsidRPr="009405AA">
        <w:rPr>
          <w:sz w:val="24"/>
        </w:rPr>
        <w:t>.</w:t>
      </w:r>
      <w:bookmarkEnd w:id="29"/>
      <w:r w:rsidRPr="009405AA">
        <w:rPr>
          <w:sz w:val="24"/>
          <w:szCs w:val="24"/>
        </w:rPr>
        <w:tab/>
      </w:r>
      <w:r w:rsidRPr="009405AA">
        <w:rPr>
          <w:sz w:val="24"/>
          <w:szCs w:val="24"/>
        </w:rPr>
        <w:tab/>
      </w:r>
      <w:r w:rsidRPr="009405AA">
        <w:rPr>
          <w:sz w:val="24"/>
          <w:szCs w:val="24"/>
        </w:rPr>
        <w:tab/>
      </w:r>
    </w:p>
    <w:p w:rsidR="00FD3811" w:rsidRPr="00B73567" w:rsidRDefault="00FD3811" w:rsidP="00530F28">
      <w:pPr>
        <w:spacing w:line="276" w:lineRule="auto"/>
        <w:ind w:firstLine="709"/>
        <w:jc w:val="both"/>
        <w:rPr>
          <w:sz w:val="24"/>
          <w:szCs w:val="24"/>
        </w:rPr>
      </w:pPr>
      <w:r w:rsidRPr="00B73567">
        <w:rPr>
          <w:color w:val="000000"/>
          <w:sz w:val="24"/>
          <w:szCs w:val="24"/>
          <w:shd w:val="clear" w:color="auto" w:fill="FFFFFF"/>
        </w:rPr>
        <w:t>Obszar oddziaływania obiektu</w:t>
      </w:r>
      <w:r>
        <w:rPr>
          <w:color w:val="000000"/>
          <w:sz w:val="24"/>
          <w:szCs w:val="24"/>
          <w:shd w:val="clear" w:color="auto" w:fill="FFFFFF"/>
        </w:rPr>
        <w:t xml:space="preserve"> budowlanego o którym mówi art.5 ust.1 Ustawy z dnia 7 lipca 1994r. Prawo budowlane (Dz. U. z 201</w:t>
      </w:r>
      <w:r w:rsidR="00846E35">
        <w:rPr>
          <w:color w:val="000000"/>
          <w:sz w:val="24"/>
          <w:szCs w:val="24"/>
          <w:shd w:val="clear" w:color="auto" w:fill="FFFFFF"/>
        </w:rPr>
        <w:t>8</w:t>
      </w:r>
      <w:r>
        <w:rPr>
          <w:color w:val="000000"/>
          <w:sz w:val="24"/>
          <w:szCs w:val="24"/>
          <w:shd w:val="clear" w:color="auto" w:fill="FFFFFF"/>
        </w:rPr>
        <w:t xml:space="preserve"> r. poz. 1</w:t>
      </w:r>
      <w:r w:rsidR="00846E35">
        <w:rPr>
          <w:color w:val="000000"/>
          <w:sz w:val="24"/>
          <w:szCs w:val="24"/>
          <w:shd w:val="clear" w:color="auto" w:fill="FFFFFF"/>
        </w:rPr>
        <w:t>202</w:t>
      </w:r>
      <w:r>
        <w:rPr>
          <w:color w:val="000000"/>
          <w:sz w:val="24"/>
          <w:szCs w:val="24"/>
          <w:shd w:val="clear" w:color="auto" w:fill="FFFFFF"/>
        </w:rPr>
        <w:t xml:space="preserve"> z </w:t>
      </w:r>
      <w:proofErr w:type="spellStart"/>
      <w:r>
        <w:rPr>
          <w:color w:val="000000"/>
          <w:sz w:val="24"/>
          <w:szCs w:val="24"/>
          <w:shd w:val="clear" w:color="auto" w:fill="FFFFFF"/>
        </w:rPr>
        <w:t>późn</w:t>
      </w:r>
      <w:proofErr w:type="spellEnd"/>
      <w:r>
        <w:rPr>
          <w:color w:val="000000"/>
          <w:sz w:val="24"/>
          <w:szCs w:val="24"/>
          <w:shd w:val="clear" w:color="auto" w:fill="FFFFFF"/>
        </w:rPr>
        <w:t>. zmianami) i rozporządzenia ministra Transportu i Gospodarki Morskiej z dnia 2 marca 1999</w:t>
      </w:r>
      <w:r w:rsidR="00846E35">
        <w:rPr>
          <w:color w:val="000000"/>
          <w:sz w:val="24"/>
          <w:szCs w:val="24"/>
          <w:shd w:val="clear" w:color="auto" w:fill="FFFFFF"/>
        </w:rPr>
        <w:t xml:space="preserve"> </w:t>
      </w:r>
      <w:r>
        <w:rPr>
          <w:color w:val="000000"/>
          <w:sz w:val="24"/>
          <w:szCs w:val="24"/>
          <w:shd w:val="clear" w:color="auto" w:fill="FFFFFF"/>
        </w:rPr>
        <w:t>r. w sprawie warunków technicznych jakimi powinny odpowiadać drogi publiczne i ich usytuowanie ( dz. U. Nr 43, poz. 430) zawiera się na działkach</w:t>
      </w:r>
      <w:r w:rsidR="00B00FB9">
        <w:rPr>
          <w:color w:val="000000"/>
          <w:sz w:val="24"/>
          <w:szCs w:val="24"/>
          <w:shd w:val="clear" w:color="auto" w:fill="FFFFFF"/>
        </w:rPr>
        <w:t xml:space="preserve"> </w:t>
      </w:r>
      <w:r w:rsidR="00B00FB9">
        <w:rPr>
          <w:sz w:val="24"/>
          <w:szCs w:val="24"/>
        </w:rPr>
        <w:t>268/1, 667/1</w:t>
      </w:r>
      <w:r>
        <w:rPr>
          <w:color w:val="000000"/>
          <w:sz w:val="24"/>
          <w:szCs w:val="24"/>
          <w:shd w:val="clear" w:color="auto" w:fill="FFFFFF"/>
        </w:rPr>
        <w:t>, na których inwestycja jest realizowana.</w:t>
      </w:r>
    </w:p>
    <w:p w:rsidR="00FD3811" w:rsidRDefault="00FD3811" w:rsidP="00306DC2">
      <w:pPr>
        <w:pStyle w:val="Nagwek1"/>
        <w:jc w:val="both"/>
        <w:rPr>
          <w:sz w:val="48"/>
          <w:szCs w:val="48"/>
        </w:rPr>
      </w:pPr>
    </w:p>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Default="00FD3811" w:rsidP="00287E15"/>
    <w:p w:rsidR="00FD3811" w:rsidRPr="00287E15" w:rsidRDefault="00FD3811" w:rsidP="00287E15"/>
    <w:p w:rsidR="00FD3811" w:rsidRDefault="00FD3811" w:rsidP="009405AA">
      <w:pPr>
        <w:pStyle w:val="Nagwek1"/>
        <w:jc w:val="center"/>
        <w:rPr>
          <w:sz w:val="48"/>
          <w:szCs w:val="48"/>
        </w:rPr>
      </w:pPr>
    </w:p>
    <w:p w:rsidR="00FD3811" w:rsidRPr="009405AA" w:rsidRDefault="00FD3811" w:rsidP="009405AA">
      <w:pPr>
        <w:pStyle w:val="Nagwek1"/>
        <w:jc w:val="center"/>
        <w:rPr>
          <w:sz w:val="48"/>
          <w:szCs w:val="48"/>
        </w:rPr>
      </w:pPr>
      <w:bookmarkStart w:id="30" w:name="_Toc10715699"/>
      <w:r w:rsidRPr="009405AA">
        <w:rPr>
          <w:sz w:val="48"/>
          <w:szCs w:val="48"/>
        </w:rPr>
        <w:t>Część graficzna</w:t>
      </w:r>
      <w:bookmarkEnd w:id="30"/>
    </w:p>
    <w:p w:rsidR="00FD3811" w:rsidRDefault="00FD3811"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5A08B9" w:rsidRDefault="005A08B9"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Default="00757D12" w:rsidP="009405AA"/>
    <w:p w:rsidR="00757D12" w:rsidRPr="009405AA" w:rsidRDefault="00757D12" w:rsidP="009405AA"/>
    <w:p w:rsidR="00FD3811" w:rsidRPr="009405AA" w:rsidRDefault="00FD3811" w:rsidP="009405AA"/>
    <w:p w:rsidR="00FD3811" w:rsidRDefault="00E46844" w:rsidP="00C35281">
      <w:pPr>
        <w:pStyle w:val="Nagwek3"/>
        <w:numPr>
          <w:ilvl w:val="0"/>
          <w:numId w:val="6"/>
        </w:numPr>
      </w:pPr>
      <w:bookmarkStart w:id="31" w:name="_Toc10715700"/>
      <w:r>
        <w:t xml:space="preserve">Inwentaryzacja </w:t>
      </w:r>
      <w:r w:rsidR="00FD3811" w:rsidRPr="009405AA">
        <w:t>terenu</w:t>
      </w:r>
      <w:r w:rsidR="00FD3811">
        <w:t xml:space="preserve"> – ark nr 1 skala 1:500</w:t>
      </w:r>
      <w:bookmarkEnd w:id="31"/>
    </w:p>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DD7F31" w:rsidRDefault="00DD7F31"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757D12" w:rsidRDefault="00757D12" w:rsidP="00DD7F31"/>
    <w:p w:rsidR="00DD7F31" w:rsidRPr="00DD7F31" w:rsidRDefault="00DD7F31" w:rsidP="00DD7F31"/>
    <w:p w:rsidR="00FD3811" w:rsidRDefault="00FD3811" w:rsidP="00D12F04"/>
    <w:p w:rsidR="00DD7F31" w:rsidRDefault="00E46844" w:rsidP="00C35281">
      <w:pPr>
        <w:pStyle w:val="Nagwek3"/>
        <w:numPr>
          <w:ilvl w:val="0"/>
          <w:numId w:val="6"/>
        </w:numPr>
      </w:pPr>
      <w:bookmarkStart w:id="32" w:name="_Toc10715701"/>
      <w:r>
        <w:t>Inwentaryzacja</w:t>
      </w:r>
      <w:r w:rsidR="00DD7F31" w:rsidRPr="009405AA">
        <w:t xml:space="preserve"> terenu</w:t>
      </w:r>
      <w:r w:rsidR="00DD7F31">
        <w:t xml:space="preserve"> – ark nr </w:t>
      </w:r>
      <w:r w:rsidR="00530F28">
        <w:t>2</w:t>
      </w:r>
      <w:r w:rsidR="00DD7F31">
        <w:t xml:space="preserve"> skala 1:500</w:t>
      </w:r>
      <w:bookmarkEnd w:id="32"/>
    </w:p>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FD3811" w:rsidRDefault="00FD3811" w:rsidP="00D12F04"/>
    <w:p w:rsidR="00421722" w:rsidRDefault="00421722" w:rsidP="00D12F04"/>
    <w:p w:rsidR="00FD3811" w:rsidRDefault="00FD3811" w:rsidP="00D12F04"/>
    <w:p w:rsidR="00FD3811" w:rsidRDefault="00FD3811" w:rsidP="00D12F04"/>
    <w:p w:rsidR="00530F28" w:rsidRDefault="00530F28" w:rsidP="00D12F04"/>
    <w:p w:rsidR="00530F28" w:rsidRDefault="00530F28" w:rsidP="00D12F04"/>
    <w:p w:rsidR="00530F28" w:rsidRDefault="00530F28" w:rsidP="00D12F04"/>
    <w:p w:rsidR="00530F28" w:rsidRDefault="00530F28" w:rsidP="00D12F04"/>
    <w:p w:rsidR="00530F28" w:rsidRDefault="00530F28" w:rsidP="00D12F04"/>
    <w:p w:rsidR="00530F28" w:rsidRDefault="00530F28" w:rsidP="00D12F04"/>
    <w:p w:rsidR="00530F28" w:rsidRDefault="00530F28" w:rsidP="00D12F04"/>
    <w:p w:rsidR="00147849" w:rsidRDefault="00147849" w:rsidP="00D12F04"/>
    <w:p w:rsidR="00FD3811" w:rsidRPr="005A08B9" w:rsidRDefault="00FD3811" w:rsidP="009405AA">
      <w:pPr>
        <w:pStyle w:val="Nagwek1"/>
      </w:pPr>
      <w:bookmarkStart w:id="33" w:name="_Toc432788942"/>
      <w:bookmarkStart w:id="34" w:name="_Toc10715702"/>
      <w:r w:rsidRPr="005A08B9">
        <w:lastRenderedPageBreak/>
        <w:t>II. OPIS TECHNICZNY</w:t>
      </w:r>
      <w:bookmarkEnd w:id="33"/>
      <w:bookmarkEnd w:id="34"/>
    </w:p>
    <w:p w:rsidR="00B00FB9" w:rsidRDefault="00FD3811" w:rsidP="00530F28">
      <w:pPr>
        <w:pStyle w:val="Nagwek"/>
        <w:spacing w:line="276" w:lineRule="auto"/>
        <w:jc w:val="both"/>
        <w:rPr>
          <w:sz w:val="24"/>
          <w:szCs w:val="24"/>
        </w:rPr>
      </w:pPr>
      <w:r w:rsidRPr="009405AA">
        <w:rPr>
          <w:b/>
          <w:sz w:val="24"/>
          <w:szCs w:val="24"/>
        </w:rPr>
        <w:t xml:space="preserve">do projektu budowlanego </w:t>
      </w:r>
      <w:bookmarkStart w:id="35" w:name="_Toc501535817"/>
      <w:bookmarkStart w:id="36" w:name="_Toc85948468"/>
      <w:bookmarkStart w:id="37" w:name="_Toc432788943"/>
      <w:r w:rsidR="00B00FB9">
        <w:rPr>
          <w:sz w:val="24"/>
          <w:szCs w:val="24"/>
        </w:rPr>
        <w:t>przebudowy kanalizacji sanitarnej i sieci wodociągowej rozdzielczej w drodze powiatowej w  m</w:t>
      </w:r>
      <w:r w:rsidR="00530F28">
        <w:rPr>
          <w:sz w:val="24"/>
          <w:szCs w:val="24"/>
        </w:rPr>
        <w:t>iejscowości Dąbrowa Białostocka</w:t>
      </w:r>
      <w:r w:rsidR="00B00FB9">
        <w:rPr>
          <w:sz w:val="24"/>
          <w:szCs w:val="24"/>
        </w:rPr>
        <w:t>,  gmina Dąbrowa Białostocka na działkach nr 268/1, 667/1.</w:t>
      </w:r>
    </w:p>
    <w:p w:rsidR="00B00FB9" w:rsidRDefault="00B00FB9" w:rsidP="00B00FB9">
      <w:pPr>
        <w:pStyle w:val="Nagwek"/>
        <w:jc w:val="both"/>
        <w:rPr>
          <w:sz w:val="24"/>
          <w:szCs w:val="24"/>
        </w:rPr>
      </w:pPr>
    </w:p>
    <w:p w:rsidR="00FD3811" w:rsidRPr="006E386D" w:rsidRDefault="00FD3811" w:rsidP="00B00FB9">
      <w:pPr>
        <w:pStyle w:val="Nagwek"/>
        <w:jc w:val="both"/>
        <w:rPr>
          <w:sz w:val="24"/>
          <w:szCs w:val="24"/>
        </w:rPr>
      </w:pPr>
      <w:r w:rsidRPr="00B00FB9">
        <w:rPr>
          <w:b/>
          <w:sz w:val="24"/>
          <w:szCs w:val="24"/>
        </w:rPr>
        <w:t xml:space="preserve">1. </w:t>
      </w:r>
      <w:r w:rsidRPr="00A22DFE">
        <w:rPr>
          <w:rFonts w:asciiTheme="majorHAnsi" w:hAnsiTheme="majorHAnsi"/>
          <w:b/>
          <w:sz w:val="24"/>
          <w:szCs w:val="24"/>
        </w:rPr>
        <w:t>PODSTAWA OPRACOWANIA</w:t>
      </w:r>
      <w:r w:rsidRPr="00A22DFE">
        <w:rPr>
          <w:rFonts w:asciiTheme="majorHAnsi" w:hAnsiTheme="majorHAnsi"/>
          <w:sz w:val="24"/>
          <w:szCs w:val="24"/>
        </w:rPr>
        <w:t>.</w:t>
      </w:r>
      <w:bookmarkEnd w:id="35"/>
      <w:bookmarkEnd w:id="36"/>
      <w:bookmarkEnd w:id="37"/>
      <w:r w:rsidRPr="00A22DFE">
        <w:rPr>
          <w:rFonts w:asciiTheme="majorHAnsi" w:hAnsiTheme="majorHAnsi"/>
          <w:sz w:val="24"/>
          <w:szCs w:val="24"/>
        </w:rPr>
        <w:t xml:space="preserve"> </w:t>
      </w:r>
    </w:p>
    <w:p w:rsidR="00FD3811" w:rsidRDefault="00FD3811" w:rsidP="00C35281">
      <w:pPr>
        <w:widowControl/>
        <w:numPr>
          <w:ilvl w:val="0"/>
          <w:numId w:val="3"/>
        </w:numPr>
        <w:tabs>
          <w:tab w:val="clear" w:pos="947"/>
          <w:tab w:val="num" w:pos="426"/>
        </w:tabs>
        <w:autoSpaceDE/>
        <w:autoSpaceDN/>
        <w:spacing w:line="276" w:lineRule="auto"/>
        <w:ind w:hanging="947"/>
        <w:jc w:val="both"/>
        <w:rPr>
          <w:sz w:val="24"/>
          <w:szCs w:val="24"/>
        </w:rPr>
      </w:pPr>
      <w:r>
        <w:rPr>
          <w:sz w:val="24"/>
          <w:szCs w:val="24"/>
        </w:rPr>
        <w:t>Mapa sytuacyjno-wysokościowa skala 1:500</w:t>
      </w:r>
      <w:r w:rsidR="00530F28">
        <w:rPr>
          <w:sz w:val="24"/>
          <w:szCs w:val="24"/>
        </w:rPr>
        <w:t>,</w:t>
      </w:r>
    </w:p>
    <w:p w:rsidR="00FD3811" w:rsidRDefault="00FD3811" w:rsidP="00C35281">
      <w:pPr>
        <w:widowControl/>
        <w:numPr>
          <w:ilvl w:val="0"/>
          <w:numId w:val="3"/>
        </w:numPr>
        <w:tabs>
          <w:tab w:val="clear" w:pos="947"/>
          <w:tab w:val="num" w:pos="426"/>
        </w:tabs>
        <w:autoSpaceDE/>
        <w:autoSpaceDN/>
        <w:spacing w:line="276" w:lineRule="auto"/>
        <w:ind w:left="0" w:firstLine="0"/>
        <w:jc w:val="both"/>
        <w:rPr>
          <w:sz w:val="24"/>
          <w:szCs w:val="24"/>
        </w:rPr>
      </w:pPr>
      <w:r w:rsidRPr="00AC3C18">
        <w:rPr>
          <w:sz w:val="24"/>
          <w:szCs w:val="24"/>
        </w:rPr>
        <w:t>obowiązujące normy i przepisy</w:t>
      </w:r>
      <w:r w:rsidR="00530F28">
        <w:rPr>
          <w:sz w:val="24"/>
          <w:szCs w:val="24"/>
        </w:rPr>
        <w:t>,</w:t>
      </w:r>
    </w:p>
    <w:p w:rsidR="00B00FB9" w:rsidRPr="009405AA" w:rsidRDefault="00B00FB9" w:rsidP="00C35281">
      <w:pPr>
        <w:widowControl/>
        <w:numPr>
          <w:ilvl w:val="0"/>
          <w:numId w:val="3"/>
        </w:numPr>
        <w:tabs>
          <w:tab w:val="clear" w:pos="947"/>
        </w:tabs>
        <w:autoSpaceDE/>
        <w:autoSpaceDN/>
        <w:spacing w:line="276" w:lineRule="auto"/>
        <w:ind w:left="426" w:hanging="426"/>
        <w:jc w:val="both"/>
        <w:rPr>
          <w:sz w:val="24"/>
          <w:szCs w:val="24"/>
        </w:rPr>
      </w:pPr>
      <w:bookmarkStart w:id="38" w:name="_Toc501535818"/>
      <w:bookmarkStart w:id="39" w:name="_Toc85948469"/>
      <w:bookmarkStart w:id="40" w:name="_Toc432788944"/>
      <w:r w:rsidRPr="009405AA">
        <w:rPr>
          <w:sz w:val="24"/>
          <w:szCs w:val="24"/>
        </w:rPr>
        <w:t>zlecenie Inwestora</w:t>
      </w:r>
      <w:r w:rsidR="00530F28">
        <w:rPr>
          <w:sz w:val="24"/>
          <w:szCs w:val="24"/>
        </w:rPr>
        <w:t>,</w:t>
      </w:r>
    </w:p>
    <w:p w:rsidR="00B00FB9" w:rsidRDefault="00B00FB9" w:rsidP="00C35281">
      <w:pPr>
        <w:widowControl/>
        <w:numPr>
          <w:ilvl w:val="0"/>
          <w:numId w:val="3"/>
        </w:numPr>
        <w:tabs>
          <w:tab w:val="clear" w:pos="947"/>
        </w:tabs>
        <w:autoSpaceDE/>
        <w:autoSpaceDN/>
        <w:spacing w:line="276" w:lineRule="auto"/>
        <w:ind w:left="426" w:hanging="426"/>
        <w:jc w:val="both"/>
        <w:rPr>
          <w:sz w:val="24"/>
          <w:szCs w:val="24"/>
        </w:rPr>
      </w:pPr>
      <w:r>
        <w:rPr>
          <w:sz w:val="24"/>
          <w:szCs w:val="24"/>
        </w:rPr>
        <w:t>warunki techniczne wydane przez Przedsiębiorstwo Gospodarki Komunalnej i Mieszkaniowej Sp. z o. o. w Dąbrowie Białostockiej</w:t>
      </w:r>
      <w:r w:rsidR="00530F28">
        <w:rPr>
          <w:sz w:val="24"/>
          <w:szCs w:val="24"/>
        </w:rPr>
        <w:t>,</w:t>
      </w:r>
    </w:p>
    <w:p w:rsidR="00B00FB9" w:rsidRDefault="00B00FB9" w:rsidP="00C35281">
      <w:pPr>
        <w:widowControl/>
        <w:numPr>
          <w:ilvl w:val="0"/>
          <w:numId w:val="3"/>
        </w:numPr>
        <w:tabs>
          <w:tab w:val="clear" w:pos="947"/>
        </w:tabs>
        <w:autoSpaceDE/>
        <w:autoSpaceDN/>
        <w:spacing w:line="276" w:lineRule="auto"/>
        <w:ind w:left="426" w:hanging="426"/>
        <w:jc w:val="both"/>
        <w:rPr>
          <w:sz w:val="24"/>
          <w:szCs w:val="24"/>
        </w:rPr>
      </w:pPr>
      <w:r>
        <w:rPr>
          <w:sz w:val="24"/>
          <w:szCs w:val="24"/>
        </w:rPr>
        <w:t>Decyzja Podlaskiego Zarządu Dróg Wojewódzkich w Białymstoku</w:t>
      </w:r>
      <w:r w:rsidR="00530F28">
        <w:rPr>
          <w:sz w:val="24"/>
          <w:szCs w:val="24"/>
        </w:rPr>
        <w:t>,</w:t>
      </w:r>
    </w:p>
    <w:p w:rsidR="00B00FB9" w:rsidRDefault="00B00FB9" w:rsidP="00C35281">
      <w:pPr>
        <w:widowControl/>
        <w:numPr>
          <w:ilvl w:val="0"/>
          <w:numId w:val="3"/>
        </w:numPr>
        <w:tabs>
          <w:tab w:val="clear" w:pos="947"/>
        </w:tabs>
        <w:autoSpaceDE/>
        <w:autoSpaceDN/>
        <w:spacing w:line="276" w:lineRule="auto"/>
        <w:ind w:left="426" w:hanging="426"/>
        <w:jc w:val="both"/>
        <w:rPr>
          <w:sz w:val="24"/>
          <w:szCs w:val="24"/>
        </w:rPr>
      </w:pPr>
      <w:r>
        <w:rPr>
          <w:sz w:val="24"/>
          <w:szCs w:val="24"/>
        </w:rPr>
        <w:t>Postanowienie Regionalnej Dyrekcji Ochrony Środowiska w Białymstoku</w:t>
      </w:r>
      <w:r w:rsidR="00530F28">
        <w:rPr>
          <w:sz w:val="24"/>
          <w:szCs w:val="24"/>
        </w:rPr>
        <w:t>,</w:t>
      </w:r>
      <w:r>
        <w:rPr>
          <w:sz w:val="24"/>
          <w:szCs w:val="24"/>
        </w:rPr>
        <w:t xml:space="preserve"> </w:t>
      </w:r>
    </w:p>
    <w:p w:rsidR="00B00FB9" w:rsidRPr="00AB180B" w:rsidRDefault="00AB180B" w:rsidP="00C35281">
      <w:pPr>
        <w:widowControl/>
        <w:numPr>
          <w:ilvl w:val="0"/>
          <w:numId w:val="3"/>
        </w:numPr>
        <w:tabs>
          <w:tab w:val="clear" w:pos="947"/>
          <w:tab w:val="num" w:pos="426"/>
        </w:tabs>
        <w:autoSpaceDE/>
        <w:autoSpaceDN/>
        <w:spacing w:line="276" w:lineRule="auto"/>
        <w:ind w:hanging="947"/>
        <w:jc w:val="both"/>
        <w:rPr>
          <w:sz w:val="24"/>
          <w:szCs w:val="24"/>
        </w:rPr>
      </w:pPr>
      <w:r w:rsidRPr="00AB180B">
        <w:rPr>
          <w:sz w:val="24"/>
          <w:szCs w:val="24"/>
        </w:rPr>
        <w:t>Decyzja Powiatowego Zarządu Dróg nr PZD.DR./</w:t>
      </w:r>
      <w:proofErr w:type="spellStart"/>
      <w:r w:rsidRPr="00AB180B">
        <w:rPr>
          <w:sz w:val="24"/>
          <w:szCs w:val="24"/>
        </w:rPr>
        <w:t>mgz</w:t>
      </w:r>
      <w:proofErr w:type="spellEnd"/>
      <w:r>
        <w:rPr>
          <w:sz w:val="24"/>
          <w:szCs w:val="24"/>
        </w:rPr>
        <w:t xml:space="preserve"> </w:t>
      </w:r>
      <w:r w:rsidRPr="00AB180B">
        <w:rPr>
          <w:sz w:val="24"/>
          <w:szCs w:val="24"/>
        </w:rPr>
        <w:t>/</w:t>
      </w:r>
      <w:r>
        <w:rPr>
          <w:sz w:val="24"/>
          <w:szCs w:val="24"/>
        </w:rPr>
        <w:t xml:space="preserve"> </w:t>
      </w:r>
      <w:r w:rsidRPr="00AB180B">
        <w:rPr>
          <w:sz w:val="24"/>
          <w:szCs w:val="24"/>
        </w:rPr>
        <w:t>4010/</w:t>
      </w:r>
      <w:r>
        <w:rPr>
          <w:sz w:val="24"/>
          <w:szCs w:val="24"/>
        </w:rPr>
        <w:t xml:space="preserve"> </w:t>
      </w:r>
      <w:r w:rsidRPr="00AB180B">
        <w:rPr>
          <w:sz w:val="24"/>
          <w:szCs w:val="24"/>
        </w:rPr>
        <w:t>68/19</w:t>
      </w:r>
      <w:r w:rsidR="00530F28">
        <w:rPr>
          <w:sz w:val="24"/>
          <w:szCs w:val="24"/>
        </w:rPr>
        <w:t>,</w:t>
      </w:r>
    </w:p>
    <w:p w:rsidR="00B00FB9" w:rsidRPr="00530F28" w:rsidRDefault="00B00FB9" w:rsidP="00C35281">
      <w:pPr>
        <w:widowControl/>
        <w:numPr>
          <w:ilvl w:val="0"/>
          <w:numId w:val="3"/>
        </w:numPr>
        <w:tabs>
          <w:tab w:val="clear" w:pos="947"/>
        </w:tabs>
        <w:autoSpaceDE/>
        <w:autoSpaceDN/>
        <w:spacing w:line="276" w:lineRule="auto"/>
        <w:ind w:left="426" w:hanging="426"/>
        <w:jc w:val="both"/>
        <w:rPr>
          <w:sz w:val="24"/>
          <w:szCs w:val="24"/>
        </w:rPr>
      </w:pPr>
      <w:r w:rsidRPr="00530F28">
        <w:rPr>
          <w:sz w:val="24"/>
          <w:szCs w:val="24"/>
        </w:rPr>
        <w:t xml:space="preserve">Decyzja </w:t>
      </w:r>
      <w:r w:rsidR="00530F28" w:rsidRPr="00530F28">
        <w:rPr>
          <w:sz w:val="24"/>
          <w:szCs w:val="24"/>
        </w:rPr>
        <w:t xml:space="preserve">Podlaskiego </w:t>
      </w:r>
      <w:r w:rsidRPr="00530F28">
        <w:rPr>
          <w:sz w:val="24"/>
          <w:szCs w:val="24"/>
        </w:rPr>
        <w:t>Konserwatora</w:t>
      </w:r>
      <w:r w:rsidR="00530F28" w:rsidRPr="00530F28">
        <w:rPr>
          <w:sz w:val="24"/>
          <w:szCs w:val="24"/>
        </w:rPr>
        <w:t xml:space="preserve"> Zabytków</w:t>
      </w:r>
    </w:p>
    <w:p w:rsidR="00B00FB9" w:rsidRPr="003D5FDE" w:rsidRDefault="00B00FB9" w:rsidP="00C35281">
      <w:pPr>
        <w:widowControl/>
        <w:numPr>
          <w:ilvl w:val="0"/>
          <w:numId w:val="3"/>
        </w:numPr>
        <w:tabs>
          <w:tab w:val="clear" w:pos="947"/>
        </w:tabs>
        <w:autoSpaceDE/>
        <w:autoSpaceDN/>
        <w:spacing w:line="276" w:lineRule="auto"/>
        <w:ind w:left="426" w:hanging="426"/>
        <w:jc w:val="both"/>
        <w:rPr>
          <w:sz w:val="24"/>
          <w:szCs w:val="24"/>
        </w:rPr>
      </w:pPr>
      <w:r w:rsidRPr="009405AA">
        <w:rPr>
          <w:sz w:val="24"/>
          <w:szCs w:val="24"/>
        </w:rPr>
        <w:t>wizja lokalna</w:t>
      </w:r>
      <w:r>
        <w:rPr>
          <w:sz w:val="24"/>
          <w:szCs w:val="24"/>
        </w:rPr>
        <w:t>.</w:t>
      </w:r>
    </w:p>
    <w:p w:rsidR="00FD3811" w:rsidRPr="009405AA" w:rsidRDefault="00FD3811" w:rsidP="009405AA">
      <w:pPr>
        <w:pStyle w:val="Nagwek1"/>
        <w:rPr>
          <w:sz w:val="24"/>
          <w:szCs w:val="24"/>
        </w:rPr>
      </w:pPr>
      <w:bookmarkStart w:id="41" w:name="_Toc10715703"/>
      <w:r w:rsidRPr="009405AA">
        <w:rPr>
          <w:sz w:val="24"/>
          <w:szCs w:val="24"/>
        </w:rPr>
        <w:t>2. ZAKRES OPRACOWANIA.</w:t>
      </w:r>
      <w:bookmarkEnd w:id="38"/>
      <w:bookmarkEnd w:id="39"/>
      <w:bookmarkEnd w:id="40"/>
      <w:bookmarkEnd w:id="41"/>
    </w:p>
    <w:p w:rsidR="00CD0713" w:rsidRPr="00655100" w:rsidRDefault="00CD0713" w:rsidP="00CD0713">
      <w:pPr>
        <w:pStyle w:val="Bezodstpw"/>
        <w:spacing w:line="276" w:lineRule="auto"/>
        <w:ind w:firstLine="708"/>
        <w:jc w:val="both"/>
        <w:rPr>
          <w:rFonts w:ascii="Times New Roman" w:hAnsi="Times New Roman" w:cs="Times New Roman"/>
          <w:b/>
        </w:rPr>
      </w:pPr>
      <w:bookmarkStart w:id="42" w:name="_Toc183835116"/>
      <w:bookmarkStart w:id="43" w:name="_Toc248632348"/>
      <w:bookmarkStart w:id="44" w:name="_Toc432788945"/>
      <w:bookmarkStart w:id="45" w:name="_Toc501535819"/>
      <w:bookmarkStart w:id="46" w:name="_Toc85948470"/>
      <w:r w:rsidRPr="00655100">
        <w:rPr>
          <w:rFonts w:ascii="Times New Roman" w:hAnsi="Times New Roman" w:cs="Times New Roman"/>
        </w:rPr>
        <w:t>Przedmiotem opracowania jest</w:t>
      </w:r>
      <w:r w:rsidRPr="00655100">
        <w:rPr>
          <w:rFonts w:ascii="Times New Roman" w:hAnsi="Times New Roman" w:cs="Times New Roman"/>
          <w:b/>
        </w:rPr>
        <w:t xml:space="preserve"> </w:t>
      </w:r>
      <w:r w:rsidRPr="00655100">
        <w:rPr>
          <w:rStyle w:val="Pogrubienie"/>
          <w:rFonts w:ascii="Times New Roman" w:hAnsi="Times New Roman" w:cs="Times New Roman"/>
          <w:b w:val="0"/>
          <w:bCs w:val="0"/>
        </w:rPr>
        <w:t>przebudowa kanalizacji sanitarnej  z wyłączeniem odcinka H-I w pasie drogi wojewódzkiej</w:t>
      </w:r>
      <w:r w:rsidRPr="00CD0713">
        <w:rPr>
          <w:rStyle w:val="Pogrubienie"/>
          <w:rFonts w:ascii="Times New Roman" w:hAnsi="Times New Roman" w:cs="Times New Roman"/>
          <w:b w:val="0"/>
          <w:bCs w:val="0"/>
        </w:rPr>
        <w:t xml:space="preserve"> </w:t>
      </w:r>
      <w:r>
        <w:rPr>
          <w:rStyle w:val="Pogrubienie"/>
          <w:rFonts w:ascii="Times New Roman" w:hAnsi="Times New Roman" w:cs="Times New Roman"/>
          <w:b w:val="0"/>
          <w:bCs w:val="0"/>
        </w:rPr>
        <w:t xml:space="preserve"> dz. nr 268/3</w:t>
      </w:r>
      <w:r w:rsidRPr="00655100">
        <w:rPr>
          <w:rStyle w:val="Pogrubienie"/>
          <w:rFonts w:ascii="Times New Roman" w:hAnsi="Times New Roman" w:cs="Times New Roman"/>
          <w:b w:val="0"/>
          <w:bCs w:val="0"/>
        </w:rPr>
        <w:t xml:space="preserve"> oraz  sieci wodociągowej rozdzielczej  z wyłączeniem odcinka A-B, C-D, E-F  w pasie drogi wojewódzkiej </w:t>
      </w:r>
      <w:r>
        <w:rPr>
          <w:rStyle w:val="Pogrubienie"/>
          <w:rFonts w:ascii="Times New Roman" w:hAnsi="Times New Roman" w:cs="Times New Roman"/>
          <w:b w:val="0"/>
          <w:bCs w:val="0"/>
        </w:rPr>
        <w:t>dz. nr 268/3</w:t>
      </w:r>
      <w:r w:rsidRPr="00655100">
        <w:rPr>
          <w:rStyle w:val="Pogrubienie"/>
          <w:rFonts w:ascii="Times New Roman" w:hAnsi="Times New Roman" w:cs="Times New Roman"/>
          <w:b w:val="0"/>
          <w:bCs w:val="0"/>
        </w:rPr>
        <w:t xml:space="preserve"> w miejscowości Dąbrowa Białostocka , gm. Dąbrowa Białostocka </w:t>
      </w:r>
      <w:r w:rsidRPr="00655100">
        <w:rPr>
          <w:rFonts w:ascii="Times New Roman" w:hAnsi="Times New Roman" w:cs="Times New Roman"/>
        </w:rPr>
        <w:t>na działkach o nr ew.: 268/1, 667/1.</w:t>
      </w:r>
    </w:p>
    <w:p w:rsidR="00FD3811" w:rsidRPr="00CD0713" w:rsidRDefault="00FD3811" w:rsidP="00CD0713">
      <w:pPr>
        <w:pStyle w:val="Nagwek1"/>
        <w:rPr>
          <w:sz w:val="24"/>
          <w:szCs w:val="24"/>
        </w:rPr>
      </w:pPr>
      <w:bookmarkStart w:id="47" w:name="_Toc10715704"/>
      <w:r w:rsidRPr="00CD0713">
        <w:rPr>
          <w:sz w:val="24"/>
          <w:szCs w:val="24"/>
        </w:rPr>
        <w:t>3. WARUNKI GRUNTOWO – WODNE</w:t>
      </w:r>
      <w:bookmarkEnd w:id="42"/>
      <w:bookmarkEnd w:id="43"/>
      <w:bookmarkEnd w:id="44"/>
      <w:bookmarkEnd w:id="47"/>
    </w:p>
    <w:p w:rsidR="00421722" w:rsidRPr="00FD29BD" w:rsidRDefault="00FD3811" w:rsidP="00A22DFE">
      <w:pPr>
        <w:widowControl/>
        <w:adjustRightInd w:val="0"/>
        <w:spacing w:line="276" w:lineRule="auto"/>
        <w:ind w:firstLine="708"/>
        <w:jc w:val="both"/>
        <w:rPr>
          <w:sz w:val="24"/>
          <w:szCs w:val="24"/>
        </w:rPr>
      </w:pPr>
      <w:r w:rsidRPr="00FD29BD">
        <w:rPr>
          <w:sz w:val="24"/>
          <w:szCs w:val="24"/>
        </w:rPr>
        <w:t xml:space="preserve">W obszarze objętym opracowaniem </w:t>
      </w:r>
      <w:bookmarkStart w:id="48" w:name="_Toc432788946"/>
      <w:r w:rsidR="00421722" w:rsidRPr="00FD29BD">
        <w:rPr>
          <w:sz w:val="24"/>
          <w:szCs w:val="24"/>
        </w:rPr>
        <w:t xml:space="preserve">stwierdza się, że bezpośrednio pod powierzchnią terenu lub istniejącą nawierzchnią lokalnie do znacznej głębokości 0,3-3,5 m </w:t>
      </w:r>
      <w:proofErr w:type="spellStart"/>
      <w:r w:rsidR="00421722" w:rsidRPr="00FD29BD">
        <w:rPr>
          <w:sz w:val="24"/>
          <w:szCs w:val="24"/>
        </w:rPr>
        <w:t>ppt</w:t>
      </w:r>
      <w:proofErr w:type="spellEnd"/>
      <w:r w:rsidR="00421722" w:rsidRPr="00FD29BD">
        <w:rPr>
          <w:sz w:val="24"/>
          <w:szCs w:val="24"/>
        </w:rPr>
        <w:t xml:space="preserve"> zalegają grunty nasypowe (nasypy niebudowlane i nasypy budowlane). </w:t>
      </w:r>
      <w:r w:rsidR="00FD29BD">
        <w:rPr>
          <w:sz w:val="24"/>
          <w:szCs w:val="24"/>
        </w:rPr>
        <w:t>B</w:t>
      </w:r>
      <w:r w:rsidR="00421722" w:rsidRPr="00FD29BD">
        <w:rPr>
          <w:sz w:val="24"/>
          <w:szCs w:val="24"/>
        </w:rPr>
        <w:t>ezpośrednio pod warstwą gruntów przypowierzchniowych zalega znacznej miąższości warstwa namułów gl</w:t>
      </w:r>
      <w:r w:rsidR="00FD29BD">
        <w:rPr>
          <w:sz w:val="24"/>
          <w:szCs w:val="24"/>
        </w:rPr>
        <w:t>iniastych w stanie plastycznym. B</w:t>
      </w:r>
      <w:r w:rsidR="00421722" w:rsidRPr="00FD29BD">
        <w:rPr>
          <w:sz w:val="24"/>
          <w:szCs w:val="24"/>
        </w:rPr>
        <w:t xml:space="preserve">udowa podłoża gruntowego jest zmienna w zależności od lokalizacji. Rozpoznane zostały zarówno </w:t>
      </w:r>
      <w:proofErr w:type="spellStart"/>
      <w:r w:rsidR="00421722" w:rsidRPr="00FD29BD">
        <w:rPr>
          <w:sz w:val="24"/>
          <w:szCs w:val="24"/>
        </w:rPr>
        <w:t>niewysadzinowe</w:t>
      </w:r>
      <w:proofErr w:type="spellEnd"/>
      <w:r w:rsidR="00421722" w:rsidRPr="00FD29BD">
        <w:rPr>
          <w:sz w:val="24"/>
          <w:szCs w:val="24"/>
        </w:rPr>
        <w:t xml:space="preserve"> grunty niespoiste piaszczyste różnej granulacji w stanie średnio zagęszczonym, bardzo </w:t>
      </w:r>
      <w:proofErr w:type="spellStart"/>
      <w:r w:rsidR="00421722" w:rsidRPr="00FD29BD">
        <w:rPr>
          <w:sz w:val="24"/>
          <w:szCs w:val="24"/>
        </w:rPr>
        <w:t>wysadzinowe</w:t>
      </w:r>
      <w:proofErr w:type="spellEnd"/>
      <w:r w:rsidR="00421722" w:rsidRPr="00FD29BD">
        <w:rPr>
          <w:sz w:val="24"/>
          <w:szCs w:val="24"/>
        </w:rPr>
        <w:t xml:space="preserve"> grunty spoiste gliniaste i pylaste z grupy konsolidacji C w stanie plastycznym i twardoplastycznym oraz bardzo </w:t>
      </w:r>
      <w:proofErr w:type="spellStart"/>
      <w:r w:rsidR="00421722" w:rsidRPr="00FD29BD">
        <w:rPr>
          <w:sz w:val="24"/>
          <w:szCs w:val="24"/>
        </w:rPr>
        <w:t>wysadzinowe</w:t>
      </w:r>
      <w:proofErr w:type="spellEnd"/>
      <w:r w:rsidR="00421722" w:rsidRPr="00FD29BD">
        <w:rPr>
          <w:sz w:val="24"/>
          <w:szCs w:val="24"/>
        </w:rPr>
        <w:t xml:space="preserve"> grunty spoiste gliniaste z grupy konsolidacji B w stanie twardoplastycznym. Należy podkreślić, że wśród w/w utworów spoistych zalegają liczne soczewki, wkładki i przewarstwienia gruntów niespoistych piaszczystych</w:t>
      </w:r>
      <w:r w:rsidR="00A22DFE">
        <w:rPr>
          <w:sz w:val="24"/>
          <w:szCs w:val="24"/>
        </w:rPr>
        <w:t>.</w:t>
      </w:r>
      <w:r w:rsidR="005B0893">
        <w:rPr>
          <w:sz w:val="24"/>
          <w:szCs w:val="24"/>
        </w:rPr>
        <w:t xml:space="preserve"> Kategoria gruntu I.</w:t>
      </w:r>
    </w:p>
    <w:p w:rsidR="00421722" w:rsidRDefault="00421722" w:rsidP="00421722">
      <w:pPr>
        <w:widowControl/>
        <w:adjustRightInd w:val="0"/>
        <w:rPr>
          <w:rFonts w:ascii="ArialNarrow" w:hAnsi="ArialNarrow" w:cs="ArialNarrow"/>
          <w:sz w:val="22"/>
          <w:szCs w:val="22"/>
        </w:rPr>
      </w:pPr>
    </w:p>
    <w:p w:rsidR="00FD3811" w:rsidRPr="00A22DFE" w:rsidRDefault="00FD3811" w:rsidP="00421722">
      <w:pPr>
        <w:widowControl/>
        <w:adjustRightInd w:val="0"/>
        <w:rPr>
          <w:rFonts w:asciiTheme="majorHAnsi" w:hAnsiTheme="majorHAnsi"/>
          <w:b/>
          <w:sz w:val="24"/>
          <w:szCs w:val="24"/>
        </w:rPr>
      </w:pPr>
      <w:r w:rsidRPr="00FD29BD">
        <w:rPr>
          <w:b/>
          <w:sz w:val="24"/>
          <w:szCs w:val="24"/>
        </w:rPr>
        <w:t xml:space="preserve">4.  </w:t>
      </w:r>
      <w:r w:rsidRPr="00A22DFE">
        <w:rPr>
          <w:rFonts w:asciiTheme="majorHAnsi" w:hAnsiTheme="majorHAnsi"/>
          <w:b/>
          <w:sz w:val="24"/>
          <w:szCs w:val="24"/>
        </w:rPr>
        <w:t>WYTYCZNE REALIZACJI</w:t>
      </w:r>
      <w:bookmarkEnd w:id="48"/>
      <w:r w:rsidRPr="00A22DFE">
        <w:rPr>
          <w:rFonts w:asciiTheme="majorHAnsi" w:hAnsiTheme="majorHAnsi"/>
          <w:b/>
          <w:sz w:val="24"/>
          <w:szCs w:val="24"/>
        </w:rPr>
        <w:t xml:space="preserve"> </w:t>
      </w:r>
    </w:p>
    <w:p w:rsidR="00FD3811" w:rsidRDefault="00FD3811" w:rsidP="00AC3C18">
      <w:pPr>
        <w:pStyle w:val="Nagwek1"/>
        <w:rPr>
          <w:sz w:val="24"/>
          <w:szCs w:val="24"/>
        </w:rPr>
      </w:pPr>
      <w:r w:rsidRPr="00AC3C18">
        <w:rPr>
          <w:sz w:val="24"/>
          <w:szCs w:val="24"/>
        </w:rPr>
        <w:t xml:space="preserve"> </w:t>
      </w:r>
      <w:bookmarkStart w:id="49" w:name="_Toc432788947"/>
      <w:bookmarkStart w:id="50" w:name="_Toc10715705"/>
      <w:r w:rsidRPr="00AC3C18">
        <w:rPr>
          <w:sz w:val="24"/>
          <w:szCs w:val="24"/>
        </w:rPr>
        <w:t>SIECI WODOCIĄGOWEJ</w:t>
      </w:r>
      <w:bookmarkEnd w:id="49"/>
      <w:bookmarkEnd w:id="50"/>
    </w:p>
    <w:p w:rsidR="000D6146" w:rsidRPr="009A6A44" w:rsidRDefault="000D6146" w:rsidP="00A22DFE">
      <w:pPr>
        <w:spacing w:line="276" w:lineRule="auto"/>
        <w:jc w:val="both"/>
        <w:rPr>
          <w:sz w:val="24"/>
          <w:szCs w:val="24"/>
        </w:rPr>
      </w:pPr>
      <w:r w:rsidRPr="009405AA">
        <w:rPr>
          <w:sz w:val="24"/>
          <w:szCs w:val="24"/>
        </w:rPr>
        <w:t xml:space="preserve">Sieć wodociągową wykonać z rur </w:t>
      </w:r>
      <w:r>
        <w:rPr>
          <w:sz w:val="24"/>
          <w:szCs w:val="24"/>
        </w:rPr>
        <w:t xml:space="preserve">min. </w:t>
      </w:r>
      <w:r w:rsidRPr="009405AA">
        <w:rPr>
          <w:sz w:val="24"/>
          <w:szCs w:val="24"/>
        </w:rPr>
        <w:t>PE RC100 SDR 17 PN10:</w:t>
      </w:r>
    </w:p>
    <w:p w:rsidR="000D6146" w:rsidRPr="0079427E" w:rsidRDefault="000D6146" w:rsidP="00A22DFE">
      <w:pPr>
        <w:spacing w:line="276" w:lineRule="auto"/>
        <w:jc w:val="both"/>
        <w:rPr>
          <w:sz w:val="24"/>
          <w:szCs w:val="24"/>
        </w:rPr>
      </w:pPr>
      <w:r w:rsidRPr="0079427E">
        <w:rPr>
          <w:sz w:val="24"/>
          <w:szCs w:val="24"/>
        </w:rPr>
        <w:t xml:space="preserve">- </w:t>
      </w:r>
      <w:proofErr w:type="spellStart"/>
      <w:r w:rsidRPr="0079427E">
        <w:rPr>
          <w:sz w:val="24"/>
          <w:szCs w:val="24"/>
        </w:rPr>
        <w:t>dn</w:t>
      </w:r>
      <w:proofErr w:type="spellEnd"/>
      <w:r w:rsidRPr="0079427E">
        <w:rPr>
          <w:sz w:val="24"/>
          <w:szCs w:val="24"/>
        </w:rPr>
        <w:t xml:space="preserve"> 200*11,9 mm; L= 961,00 m.</w:t>
      </w:r>
      <w:r w:rsidR="00CD0713">
        <w:rPr>
          <w:sz w:val="24"/>
          <w:szCs w:val="24"/>
        </w:rPr>
        <w:t xml:space="preserve"> - w tym 20,0 m w pasie drogi wojewódzkiej – oddzielne opracowanie.</w:t>
      </w:r>
    </w:p>
    <w:p w:rsidR="00CD0713" w:rsidRPr="0079427E" w:rsidRDefault="000D6146" w:rsidP="00CD0713">
      <w:pPr>
        <w:spacing w:line="276" w:lineRule="auto"/>
        <w:jc w:val="both"/>
        <w:rPr>
          <w:sz w:val="24"/>
          <w:szCs w:val="24"/>
        </w:rPr>
      </w:pPr>
      <w:r w:rsidRPr="0079427E">
        <w:rPr>
          <w:sz w:val="24"/>
          <w:szCs w:val="24"/>
        </w:rPr>
        <w:t xml:space="preserve">- </w:t>
      </w:r>
      <w:proofErr w:type="spellStart"/>
      <w:r w:rsidRPr="0079427E">
        <w:rPr>
          <w:sz w:val="24"/>
          <w:szCs w:val="24"/>
        </w:rPr>
        <w:t>dn</w:t>
      </w:r>
      <w:proofErr w:type="spellEnd"/>
      <w:r w:rsidRPr="0079427E">
        <w:rPr>
          <w:sz w:val="24"/>
          <w:szCs w:val="24"/>
        </w:rPr>
        <w:t xml:space="preserve"> 160*9,5 mm; L= 23,5 m.</w:t>
      </w:r>
      <w:r w:rsidR="00CD0713" w:rsidRPr="00CD0713">
        <w:rPr>
          <w:sz w:val="24"/>
          <w:szCs w:val="24"/>
        </w:rPr>
        <w:t xml:space="preserve"> </w:t>
      </w:r>
      <w:r w:rsidR="00CD0713">
        <w:rPr>
          <w:sz w:val="24"/>
          <w:szCs w:val="24"/>
        </w:rPr>
        <w:t>w tym 1,80 m w pasie drogi wojewódzkiej – oddzielne opracowanie.</w:t>
      </w:r>
    </w:p>
    <w:p w:rsidR="009A6A44" w:rsidRDefault="000D6146" w:rsidP="00A22DFE">
      <w:pPr>
        <w:spacing w:line="276" w:lineRule="auto"/>
        <w:jc w:val="both"/>
        <w:rPr>
          <w:sz w:val="24"/>
          <w:szCs w:val="24"/>
        </w:rPr>
      </w:pPr>
      <w:r w:rsidRPr="0079427E">
        <w:rPr>
          <w:sz w:val="24"/>
          <w:szCs w:val="24"/>
        </w:rPr>
        <w:t xml:space="preserve">- </w:t>
      </w:r>
      <w:proofErr w:type="spellStart"/>
      <w:r w:rsidRPr="0079427E">
        <w:rPr>
          <w:sz w:val="24"/>
          <w:szCs w:val="24"/>
        </w:rPr>
        <w:t>dn</w:t>
      </w:r>
      <w:proofErr w:type="spellEnd"/>
      <w:r w:rsidRPr="0079427E">
        <w:rPr>
          <w:sz w:val="24"/>
          <w:szCs w:val="24"/>
        </w:rPr>
        <w:t xml:space="preserve"> 110*6,6 mm; L= 38 m.</w:t>
      </w:r>
    </w:p>
    <w:p w:rsidR="009A6A44" w:rsidRPr="009A6A44" w:rsidRDefault="009A6A44" w:rsidP="00A22DFE">
      <w:pPr>
        <w:spacing w:line="276" w:lineRule="auto"/>
        <w:jc w:val="both"/>
        <w:rPr>
          <w:sz w:val="24"/>
          <w:szCs w:val="24"/>
        </w:rPr>
      </w:pPr>
      <w:r>
        <w:rPr>
          <w:sz w:val="24"/>
          <w:szCs w:val="24"/>
        </w:rPr>
        <w:lastRenderedPageBreak/>
        <w:t>Przyłącza wodociągowe</w:t>
      </w:r>
      <w:r w:rsidRPr="009A6A44">
        <w:rPr>
          <w:sz w:val="24"/>
          <w:szCs w:val="24"/>
        </w:rPr>
        <w:t xml:space="preserve"> </w:t>
      </w:r>
      <w:r w:rsidRPr="009405AA">
        <w:rPr>
          <w:sz w:val="24"/>
          <w:szCs w:val="24"/>
        </w:rPr>
        <w:t xml:space="preserve">wykonać z rur </w:t>
      </w:r>
      <w:r>
        <w:rPr>
          <w:sz w:val="24"/>
          <w:szCs w:val="24"/>
        </w:rPr>
        <w:t xml:space="preserve">min. </w:t>
      </w:r>
      <w:r w:rsidRPr="009405AA">
        <w:rPr>
          <w:sz w:val="24"/>
          <w:szCs w:val="24"/>
        </w:rPr>
        <w:t>PE RC100 SDR 17 PN10:</w:t>
      </w:r>
    </w:p>
    <w:p w:rsidR="000D6146" w:rsidRPr="0079427E" w:rsidRDefault="000D6146" w:rsidP="00A22DFE">
      <w:pPr>
        <w:spacing w:line="276" w:lineRule="auto"/>
        <w:jc w:val="both"/>
        <w:rPr>
          <w:sz w:val="24"/>
          <w:szCs w:val="24"/>
        </w:rPr>
      </w:pPr>
      <w:r w:rsidRPr="0079427E">
        <w:rPr>
          <w:sz w:val="24"/>
          <w:szCs w:val="24"/>
        </w:rPr>
        <w:t xml:space="preserve">- </w:t>
      </w:r>
      <w:proofErr w:type="spellStart"/>
      <w:r w:rsidRPr="0079427E">
        <w:rPr>
          <w:sz w:val="24"/>
          <w:szCs w:val="24"/>
        </w:rPr>
        <w:t>dn</w:t>
      </w:r>
      <w:proofErr w:type="spellEnd"/>
      <w:r w:rsidRPr="0079427E">
        <w:rPr>
          <w:sz w:val="24"/>
          <w:szCs w:val="24"/>
        </w:rPr>
        <w:t xml:space="preserve"> 90*5,4 mm; L= 101,0 m.</w:t>
      </w:r>
    </w:p>
    <w:p w:rsidR="000D6146" w:rsidRPr="0079427E" w:rsidRDefault="000D6146" w:rsidP="00A22DFE">
      <w:pPr>
        <w:spacing w:line="276" w:lineRule="auto"/>
        <w:jc w:val="both"/>
        <w:rPr>
          <w:sz w:val="24"/>
          <w:szCs w:val="24"/>
        </w:rPr>
      </w:pPr>
      <w:r w:rsidRPr="0079427E">
        <w:rPr>
          <w:sz w:val="24"/>
          <w:szCs w:val="24"/>
        </w:rPr>
        <w:t xml:space="preserve">- </w:t>
      </w:r>
      <w:proofErr w:type="spellStart"/>
      <w:r w:rsidRPr="0079427E">
        <w:rPr>
          <w:sz w:val="24"/>
          <w:szCs w:val="24"/>
        </w:rPr>
        <w:t>dn</w:t>
      </w:r>
      <w:proofErr w:type="spellEnd"/>
      <w:r w:rsidRPr="0079427E">
        <w:rPr>
          <w:sz w:val="24"/>
          <w:szCs w:val="24"/>
        </w:rPr>
        <w:t xml:space="preserve"> 63*3,9 mm; L= 105,5 m.</w:t>
      </w:r>
    </w:p>
    <w:p w:rsidR="00CD0713" w:rsidRPr="0079427E" w:rsidRDefault="000D6146" w:rsidP="00CD0713">
      <w:pPr>
        <w:spacing w:line="276" w:lineRule="auto"/>
        <w:jc w:val="both"/>
        <w:rPr>
          <w:sz w:val="24"/>
          <w:szCs w:val="24"/>
        </w:rPr>
      </w:pPr>
      <w:r w:rsidRPr="0079427E">
        <w:rPr>
          <w:sz w:val="24"/>
          <w:szCs w:val="24"/>
        </w:rPr>
        <w:t xml:space="preserve">- </w:t>
      </w:r>
      <w:proofErr w:type="spellStart"/>
      <w:r w:rsidRPr="0079427E">
        <w:rPr>
          <w:sz w:val="24"/>
          <w:szCs w:val="24"/>
        </w:rPr>
        <w:t>dn</w:t>
      </w:r>
      <w:proofErr w:type="spellEnd"/>
      <w:r w:rsidRPr="0079427E">
        <w:rPr>
          <w:sz w:val="24"/>
          <w:szCs w:val="24"/>
        </w:rPr>
        <w:t xml:space="preserve"> 32*2,0 mm; L= 132 m.</w:t>
      </w:r>
      <w:r w:rsidR="00CD0713">
        <w:rPr>
          <w:sz w:val="24"/>
          <w:szCs w:val="24"/>
        </w:rPr>
        <w:t xml:space="preserve"> w tym 1,5 m w pasie drogi wojewódzkiej – oddzielne opracowanie.</w:t>
      </w:r>
    </w:p>
    <w:p w:rsidR="000D6146" w:rsidRDefault="000D6146" w:rsidP="00A22DFE">
      <w:pPr>
        <w:spacing w:line="276" w:lineRule="auto"/>
        <w:jc w:val="both"/>
        <w:rPr>
          <w:sz w:val="24"/>
          <w:szCs w:val="24"/>
        </w:rPr>
      </w:pPr>
    </w:p>
    <w:p w:rsidR="005A08B9" w:rsidRDefault="005A08B9" w:rsidP="00A22DFE">
      <w:pPr>
        <w:spacing w:line="276" w:lineRule="auto"/>
        <w:jc w:val="both"/>
        <w:rPr>
          <w:sz w:val="24"/>
          <w:szCs w:val="24"/>
        </w:rPr>
      </w:pPr>
      <w:r>
        <w:rPr>
          <w:sz w:val="24"/>
          <w:szCs w:val="24"/>
        </w:rPr>
        <w:t xml:space="preserve">Hydranty nadziemne </w:t>
      </w:r>
      <w:proofErr w:type="spellStart"/>
      <w:r>
        <w:rPr>
          <w:sz w:val="24"/>
          <w:szCs w:val="24"/>
        </w:rPr>
        <w:t>dn</w:t>
      </w:r>
      <w:proofErr w:type="spellEnd"/>
      <w:r>
        <w:rPr>
          <w:sz w:val="24"/>
          <w:szCs w:val="24"/>
        </w:rPr>
        <w:t xml:space="preserve"> 80 mm z zasuwą – 10 </w:t>
      </w:r>
      <w:proofErr w:type="spellStart"/>
      <w:r>
        <w:rPr>
          <w:sz w:val="24"/>
          <w:szCs w:val="24"/>
        </w:rPr>
        <w:t>kpl</w:t>
      </w:r>
      <w:proofErr w:type="spellEnd"/>
      <w:r w:rsidR="00CD0713">
        <w:rPr>
          <w:sz w:val="24"/>
          <w:szCs w:val="24"/>
        </w:rPr>
        <w:t>.</w:t>
      </w:r>
    </w:p>
    <w:p w:rsidR="00310BBA" w:rsidRDefault="00310BBA" w:rsidP="00A22DFE">
      <w:pPr>
        <w:kinsoku w:val="0"/>
        <w:overflowPunct w:val="0"/>
        <w:spacing w:before="41" w:line="23" w:lineRule="atLeast"/>
        <w:jc w:val="both"/>
        <w:rPr>
          <w:spacing w:val="-1"/>
          <w:sz w:val="24"/>
          <w:szCs w:val="24"/>
        </w:rPr>
      </w:pPr>
    </w:p>
    <w:p w:rsidR="002471DB" w:rsidRPr="00A72633" w:rsidRDefault="00717D84" w:rsidP="00A22DFE">
      <w:pPr>
        <w:kinsoku w:val="0"/>
        <w:overflowPunct w:val="0"/>
        <w:spacing w:before="41" w:line="276" w:lineRule="auto"/>
        <w:ind w:left="20" w:firstLine="688"/>
        <w:jc w:val="both"/>
        <w:rPr>
          <w:spacing w:val="-1"/>
          <w:sz w:val="24"/>
          <w:szCs w:val="24"/>
        </w:rPr>
      </w:pPr>
      <w:r w:rsidRPr="002505FF">
        <w:rPr>
          <w:spacing w:val="-1"/>
          <w:sz w:val="24"/>
          <w:szCs w:val="24"/>
        </w:rPr>
        <w:t xml:space="preserve">W związku z lokalizacją rurociągów pod jezdnia asfaltową projektuje się likwidację </w:t>
      </w:r>
      <w:r w:rsidR="002471DB" w:rsidRPr="002505FF">
        <w:rPr>
          <w:spacing w:val="-1"/>
          <w:sz w:val="24"/>
          <w:szCs w:val="24"/>
        </w:rPr>
        <w:t xml:space="preserve">istniejącej </w:t>
      </w:r>
      <w:r w:rsidRPr="002505FF">
        <w:rPr>
          <w:spacing w:val="-1"/>
          <w:sz w:val="24"/>
          <w:szCs w:val="24"/>
        </w:rPr>
        <w:t xml:space="preserve">sieci wodociągowej z rur żeliwnych i PVC </w:t>
      </w:r>
      <w:r w:rsidR="00A22DFE">
        <w:rPr>
          <w:spacing w:val="-1"/>
          <w:sz w:val="24"/>
          <w:szCs w:val="24"/>
        </w:rPr>
        <w:t xml:space="preserve">i wykonanie nowoczesnej sieci </w:t>
      </w:r>
      <w:r w:rsidRPr="002505FF">
        <w:rPr>
          <w:spacing w:val="-1"/>
          <w:sz w:val="24"/>
          <w:szCs w:val="24"/>
        </w:rPr>
        <w:t xml:space="preserve"> wodociągow</w:t>
      </w:r>
      <w:r w:rsidR="00A22DFE">
        <w:rPr>
          <w:spacing w:val="-1"/>
          <w:sz w:val="24"/>
          <w:szCs w:val="24"/>
        </w:rPr>
        <w:t>ej</w:t>
      </w:r>
      <w:r w:rsidRPr="002505FF">
        <w:rPr>
          <w:spacing w:val="-1"/>
          <w:sz w:val="24"/>
          <w:szCs w:val="24"/>
        </w:rPr>
        <w:t xml:space="preserve"> z rur PE RC100 SDR 17 PN10 umiejscowion</w:t>
      </w:r>
      <w:r w:rsidR="00A22DFE">
        <w:rPr>
          <w:spacing w:val="-1"/>
          <w:sz w:val="24"/>
          <w:szCs w:val="24"/>
        </w:rPr>
        <w:t xml:space="preserve">ej </w:t>
      </w:r>
      <w:r w:rsidRPr="002505FF">
        <w:rPr>
          <w:spacing w:val="-1"/>
          <w:sz w:val="24"/>
          <w:szCs w:val="24"/>
        </w:rPr>
        <w:t>w chodniku</w:t>
      </w:r>
      <w:r w:rsidR="002471DB" w:rsidRPr="002505FF">
        <w:rPr>
          <w:spacing w:val="-1"/>
          <w:sz w:val="24"/>
          <w:szCs w:val="24"/>
        </w:rPr>
        <w:t>.</w:t>
      </w:r>
      <w:r w:rsidR="000A7685" w:rsidRPr="002505FF">
        <w:rPr>
          <w:spacing w:val="-1"/>
          <w:sz w:val="24"/>
          <w:szCs w:val="24"/>
        </w:rPr>
        <w:t xml:space="preserve"> Od </w:t>
      </w:r>
      <w:r w:rsidR="00A22DFE">
        <w:rPr>
          <w:spacing w:val="-1"/>
          <w:sz w:val="24"/>
          <w:szCs w:val="24"/>
        </w:rPr>
        <w:t xml:space="preserve">węzła </w:t>
      </w:r>
      <w:r w:rsidR="000A7685" w:rsidRPr="002505FF">
        <w:rPr>
          <w:spacing w:val="-1"/>
          <w:sz w:val="24"/>
          <w:szCs w:val="24"/>
        </w:rPr>
        <w:t xml:space="preserve">W1do W2 wodociąg wykonać przewiertem lub </w:t>
      </w:r>
      <w:proofErr w:type="spellStart"/>
      <w:r w:rsidR="000A7685" w:rsidRPr="002505FF">
        <w:rPr>
          <w:spacing w:val="-1"/>
          <w:sz w:val="24"/>
          <w:szCs w:val="24"/>
        </w:rPr>
        <w:t>przeciskiem</w:t>
      </w:r>
      <w:proofErr w:type="spellEnd"/>
      <w:r w:rsidR="00CD0713">
        <w:rPr>
          <w:spacing w:val="-1"/>
          <w:sz w:val="24"/>
          <w:szCs w:val="24"/>
        </w:rPr>
        <w:t xml:space="preserve"> </w:t>
      </w:r>
      <w:r w:rsidR="000A7685" w:rsidRPr="002505FF">
        <w:rPr>
          <w:spacing w:val="-1"/>
          <w:sz w:val="24"/>
          <w:szCs w:val="24"/>
        </w:rPr>
        <w:t xml:space="preserve">w rurze stalowej osłonowej </w:t>
      </w:r>
      <w:proofErr w:type="spellStart"/>
      <w:r w:rsidR="000A7685" w:rsidRPr="002505FF">
        <w:rPr>
          <w:spacing w:val="-1"/>
          <w:sz w:val="24"/>
          <w:szCs w:val="24"/>
        </w:rPr>
        <w:t>dn</w:t>
      </w:r>
      <w:proofErr w:type="spellEnd"/>
      <w:r w:rsidR="000A7685" w:rsidRPr="002505FF">
        <w:rPr>
          <w:spacing w:val="-1"/>
          <w:sz w:val="24"/>
          <w:szCs w:val="24"/>
        </w:rPr>
        <w:t xml:space="preserve"> 300 mm długości</w:t>
      </w:r>
      <w:r w:rsidR="002505FF" w:rsidRPr="002505FF">
        <w:rPr>
          <w:spacing w:val="-1"/>
          <w:sz w:val="24"/>
          <w:szCs w:val="24"/>
        </w:rPr>
        <w:t xml:space="preserve"> 20 m</w:t>
      </w:r>
      <w:r w:rsidR="002505FF">
        <w:rPr>
          <w:spacing w:val="-1"/>
          <w:sz w:val="24"/>
          <w:szCs w:val="24"/>
        </w:rPr>
        <w:t xml:space="preserve"> bez naruszania nawierzchni</w:t>
      </w:r>
      <w:r w:rsidR="002505FF" w:rsidRPr="002505FF">
        <w:rPr>
          <w:spacing w:val="-1"/>
          <w:sz w:val="24"/>
          <w:szCs w:val="24"/>
        </w:rPr>
        <w:t xml:space="preserve"> zgodnie z </w:t>
      </w:r>
      <w:r w:rsidR="000A7685" w:rsidRPr="002505FF">
        <w:rPr>
          <w:spacing w:val="-1"/>
          <w:sz w:val="24"/>
          <w:szCs w:val="24"/>
        </w:rPr>
        <w:t xml:space="preserve"> </w:t>
      </w:r>
      <w:r w:rsidR="002505FF" w:rsidRPr="002505FF">
        <w:rPr>
          <w:sz w:val="24"/>
          <w:szCs w:val="24"/>
        </w:rPr>
        <w:t>Decyzją Podlaskiego Zarządu Dróg Wojewódzkich w Białymstoku</w:t>
      </w:r>
      <w:r w:rsidR="00470CAC">
        <w:rPr>
          <w:sz w:val="24"/>
          <w:szCs w:val="24"/>
        </w:rPr>
        <w:t xml:space="preserve"> nr </w:t>
      </w:r>
      <w:proofErr w:type="spellStart"/>
      <w:r w:rsidR="00470CAC">
        <w:rPr>
          <w:sz w:val="24"/>
          <w:szCs w:val="24"/>
        </w:rPr>
        <w:t>WUDiM</w:t>
      </w:r>
      <w:proofErr w:type="spellEnd"/>
      <w:r w:rsidR="002505FF">
        <w:rPr>
          <w:sz w:val="24"/>
          <w:szCs w:val="24"/>
        </w:rPr>
        <w:t>.</w:t>
      </w:r>
      <w:r w:rsidR="00A22DFE">
        <w:rPr>
          <w:sz w:val="24"/>
          <w:szCs w:val="24"/>
        </w:rPr>
        <w:t xml:space="preserve"> </w:t>
      </w:r>
      <w:r w:rsidR="00470CAC">
        <w:rPr>
          <w:sz w:val="24"/>
          <w:szCs w:val="24"/>
        </w:rPr>
        <w:t>4301.</w:t>
      </w:r>
      <w:r w:rsidR="00A22DFE">
        <w:rPr>
          <w:sz w:val="24"/>
          <w:szCs w:val="24"/>
        </w:rPr>
        <w:t xml:space="preserve"> </w:t>
      </w:r>
      <w:r w:rsidR="00470CAC">
        <w:rPr>
          <w:sz w:val="24"/>
          <w:szCs w:val="24"/>
        </w:rPr>
        <w:t>49.2019.</w:t>
      </w:r>
      <w:r w:rsidR="00A72633">
        <w:rPr>
          <w:sz w:val="24"/>
          <w:szCs w:val="24"/>
        </w:rPr>
        <w:t xml:space="preserve"> </w:t>
      </w:r>
      <w:r w:rsidR="00A72633" w:rsidRPr="00A72633">
        <w:rPr>
          <w:spacing w:val="-1"/>
          <w:sz w:val="24"/>
          <w:szCs w:val="24"/>
        </w:rPr>
        <w:t>Rurę umieścić centrycznie w rurze osłonowej za pomocą płóz dystansowych. Na końcach rury osłonowej zamontować manszety gumowe typu N.</w:t>
      </w:r>
      <w:r w:rsidR="00CD0713" w:rsidRPr="00CD0713">
        <w:rPr>
          <w:spacing w:val="-1"/>
          <w:sz w:val="24"/>
          <w:szCs w:val="24"/>
        </w:rPr>
        <w:t xml:space="preserve"> </w:t>
      </w:r>
      <w:r w:rsidR="00CD0713">
        <w:rPr>
          <w:spacing w:val="-1"/>
          <w:sz w:val="24"/>
          <w:szCs w:val="24"/>
        </w:rPr>
        <w:t>Odcinek A-B</w:t>
      </w:r>
      <w:r w:rsidR="00CD0713" w:rsidRPr="002505FF">
        <w:rPr>
          <w:spacing w:val="-1"/>
          <w:sz w:val="24"/>
          <w:szCs w:val="24"/>
        </w:rPr>
        <w:t xml:space="preserve"> pod drogą </w:t>
      </w:r>
      <w:r w:rsidR="00CD0713">
        <w:rPr>
          <w:spacing w:val="-1"/>
          <w:sz w:val="24"/>
          <w:szCs w:val="24"/>
        </w:rPr>
        <w:t>wojewódzką</w:t>
      </w:r>
      <w:r w:rsidR="00CD0713" w:rsidRPr="002505FF">
        <w:rPr>
          <w:spacing w:val="-1"/>
          <w:sz w:val="24"/>
          <w:szCs w:val="24"/>
        </w:rPr>
        <w:t xml:space="preserve"> </w:t>
      </w:r>
      <w:r w:rsidR="00CD0713">
        <w:rPr>
          <w:spacing w:val="-1"/>
          <w:sz w:val="24"/>
          <w:szCs w:val="24"/>
        </w:rPr>
        <w:t>dz. Nr 268/3 – oddzielne opracowanie</w:t>
      </w:r>
      <w:r w:rsidR="00791DC2">
        <w:rPr>
          <w:spacing w:val="-1"/>
          <w:sz w:val="24"/>
          <w:szCs w:val="24"/>
        </w:rPr>
        <w:t>.</w:t>
      </w:r>
      <w:r w:rsidR="00CD0713">
        <w:rPr>
          <w:spacing w:val="-1"/>
          <w:sz w:val="24"/>
          <w:szCs w:val="24"/>
        </w:rPr>
        <w:t xml:space="preserve">  </w:t>
      </w:r>
    </w:p>
    <w:p w:rsidR="00791DC2" w:rsidRDefault="002471DB" w:rsidP="00912C7A">
      <w:pPr>
        <w:kinsoku w:val="0"/>
        <w:overflowPunct w:val="0"/>
        <w:spacing w:before="41" w:line="276" w:lineRule="auto"/>
        <w:ind w:left="20" w:firstLine="688"/>
        <w:jc w:val="both"/>
        <w:rPr>
          <w:spacing w:val="-1"/>
          <w:sz w:val="24"/>
          <w:szCs w:val="24"/>
        </w:rPr>
      </w:pPr>
      <w:r w:rsidRPr="002505FF">
        <w:rPr>
          <w:spacing w:val="-1"/>
          <w:sz w:val="24"/>
          <w:szCs w:val="24"/>
        </w:rPr>
        <w:t xml:space="preserve">Projektowany odcinek sieci wodociągowej połączyć z istniejącym wodociągiem w punkcie W „1” za pomocą trójnika żeliwnego kołnierzowego </w:t>
      </w:r>
      <w:proofErr w:type="spellStart"/>
      <w:r w:rsidRPr="002505FF">
        <w:rPr>
          <w:spacing w:val="-1"/>
          <w:sz w:val="24"/>
          <w:szCs w:val="24"/>
        </w:rPr>
        <w:t>Dn</w:t>
      </w:r>
      <w:proofErr w:type="spellEnd"/>
      <w:r w:rsidR="00791DC2">
        <w:rPr>
          <w:spacing w:val="-1"/>
          <w:sz w:val="24"/>
          <w:szCs w:val="24"/>
        </w:rPr>
        <w:t xml:space="preserve"> </w:t>
      </w:r>
      <w:r w:rsidRPr="002505FF">
        <w:rPr>
          <w:spacing w:val="-1"/>
          <w:sz w:val="24"/>
          <w:szCs w:val="24"/>
        </w:rPr>
        <w:t>200/100 oraz łączników kołnierzowo-rurowych.</w:t>
      </w:r>
      <w:r w:rsidR="00912C7A">
        <w:rPr>
          <w:spacing w:val="-1"/>
          <w:sz w:val="24"/>
          <w:szCs w:val="24"/>
        </w:rPr>
        <w:t xml:space="preserve"> Pozostałe połączenia z istniejącymi wodociągami wykonać zgodnie z częścią graficzną opracowania. </w:t>
      </w:r>
      <w:r w:rsidR="00791DC2">
        <w:rPr>
          <w:spacing w:val="-1"/>
          <w:sz w:val="24"/>
          <w:szCs w:val="24"/>
        </w:rPr>
        <w:t>Odcinek C-D, E-F</w:t>
      </w:r>
      <w:r w:rsidR="002505FF">
        <w:rPr>
          <w:spacing w:val="-1"/>
          <w:sz w:val="24"/>
          <w:szCs w:val="24"/>
        </w:rPr>
        <w:t xml:space="preserve"> </w:t>
      </w:r>
      <w:r w:rsidR="00791DC2">
        <w:rPr>
          <w:spacing w:val="-1"/>
          <w:sz w:val="24"/>
          <w:szCs w:val="24"/>
        </w:rPr>
        <w:t>wg. oddzielnego opracowania. Likwidacja odcinka wodociągu C-G wg. oddzielnego opracowania.</w:t>
      </w:r>
    </w:p>
    <w:p w:rsidR="002471DB" w:rsidRPr="002505FF" w:rsidRDefault="002471DB" w:rsidP="00912C7A">
      <w:pPr>
        <w:kinsoku w:val="0"/>
        <w:overflowPunct w:val="0"/>
        <w:spacing w:before="41" w:line="276" w:lineRule="auto"/>
        <w:ind w:left="20" w:firstLine="688"/>
        <w:jc w:val="both"/>
        <w:rPr>
          <w:spacing w:val="-1"/>
          <w:sz w:val="24"/>
          <w:szCs w:val="24"/>
        </w:rPr>
      </w:pPr>
      <w:r w:rsidRPr="002505FF">
        <w:rPr>
          <w:spacing w:val="-1"/>
          <w:sz w:val="24"/>
          <w:szCs w:val="24"/>
        </w:rPr>
        <w:t xml:space="preserve">Wykonanie włączenia do istniejącej sieci wodociągowej oraz zaślepienie zdemontowanego wodociągu należy wykonać pod nadzorem i przy </w:t>
      </w:r>
      <w:r w:rsidR="00A22DFE">
        <w:rPr>
          <w:spacing w:val="-1"/>
          <w:sz w:val="24"/>
          <w:szCs w:val="24"/>
        </w:rPr>
        <w:t>udziale</w:t>
      </w:r>
      <w:r w:rsidRPr="002505FF">
        <w:rPr>
          <w:spacing w:val="-1"/>
          <w:sz w:val="24"/>
          <w:szCs w:val="24"/>
        </w:rPr>
        <w:t xml:space="preserve"> pracowników </w:t>
      </w:r>
      <w:r w:rsidR="000A7685" w:rsidRPr="002505FF">
        <w:rPr>
          <w:sz w:val="24"/>
          <w:szCs w:val="24"/>
        </w:rPr>
        <w:t>Przedsiębiorstwa Gospodarki Komunalnej i Mieszkaniowej Sp. z o. o. w Dąbrowie Białostockiej</w:t>
      </w:r>
      <w:r w:rsidRPr="002505FF">
        <w:rPr>
          <w:spacing w:val="-1"/>
          <w:sz w:val="24"/>
          <w:szCs w:val="24"/>
        </w:rPr>
        <w:t>.</w:t>
      </w:r>
    </w:p>
    <w:p w:rsidR="002471DB" w:rsidRPr="00470CAC" w:rsidRDefault="000A7685" w:rsidP="0055186B">
      <w:pPr>
        <w:kinsoku w:val="0"/>
        <w:overflowPunct w:val="0"/>
        <w:spacing w:before="41" w:line="276" w:lineRule="auto"/>
        <w:ind w:left="20" w:firstLine="688"/>
        <w:jc w:val="both"/>
        <w:rPr>
          <w:spacing w:val="-1"/>
          <w:sz w:val="24"/>
          <w:szCs w:val="24"/>
        </w:rPr>
      </w:pPr>
      <w:r w:rsidRPr="00470CAC">
        <w:rPr>
          <w:spacing w:val="-1"/>
          <w:sz w:val="24"/>
          <w:szCs w:val="24"/>
        </w:rPr>
        <w:t xml:space="preserve">Jako armaturę wodociągową </w:t>
      </w:r>
      <w:r w:rsidR="002471DB" w:rsidRPr="00470CAC">
        <w:rPr>
          <w:spacing w:val="-1"/>
          <w:sz w:val="24"/>
          <w:szCs w:val="24"/>
        </w:rPr>
        <w:t>należy za</w:t>
      </w:r>
      <w:r w:rsidRPr="00470CAC">
        <w:rPr>
          <w:spacing w:val="-1"/>
          <w:sz w:val="24"/>
          <w:szCs w:val="24"/>
        </w:rPr>
        <w:t>stosow</w:t>
      </w:r>
      <w:r w:rsidR="002471DB" w:rsidRPr="00470CAC">
        <w:rPr>
          <w:spacing w:val="-1"/>
          <w:sz w:val="24"/>
          <w:szCs w:val="24"/>
        </w:rPr>
        <w:t>ać zasuwę kołnierzowa klinową</w:t>
      </w:r>
      <w:r w:rsidR="00470CAC" w:rsidRPr="00470CAC">
        <w:rPr>
          <w:spacing w:val="-1"/>
          <w:sz w:val="24"/>
          <w:szCs w:val="24"/>
        </w:rPr>
        <w:t xml:space="preserve"> z żeliwa sferoidalnego</w:t>
      </w:r>
      <w:r w:rsidR="002471DB" w:rsidRPr="00470CAC">
        <w:rPr>
          <w:spacing w:val="-1"/>
          <w:sz w:val="24"/>
          <w:szCs w:val="24"/>
        </w:rPr>
        <w:t xml:space="preserve"> z trzpieniem teleskopowym i skrzynką uliczną </w:t>
      </w:r>
      <w:r w:rsidRPr="00470CAC">
        <w:rPr>
          <w:spacing w:val="-1"/>
          <w:sz w:val="24"/>
          <w:szCs w:val="24"/>
        </w:rPr>
        <w:t>lub system armatury z końcówkami z PE</w:t>
      </w:r>
      <w:r w:rsidR="00912C7A">
        <w:rPr>
          <w:spacing w:val="-1"/>
          <w:sz w:val="24"/>
          <w:szCs w:val="24"/>
        </w:rPr>
        <w:t xml:space="preserve"> ( np</w:t>
      </w:r>
      <w:r w:rsidR="002471DB" w:rsidRPr="00470CAC">
        <w:rPr>
          <w:spacing w:val="-1"/>
          <w:sz w:val="24"/>
          <w:szCs w:val="24"/>
        </w:rPr>
        <w:t>.</w:t>
      </w:r>
      <w:r w:rsidR="00912C7A">
        <w:rPr>
          <w:spacing w:val="-1"/>
          <w:sz w:val="24"/>
          <w:szCs w:val="24"/>
        </w:rPr>
        <w:t xml:space="preserve"> firmy AVK, </w:t>
      </w:r>
      <w:proofErr w:type="spellStart"/>
      <w:r w:rsidR="00912C7A">
        <w:rPr>
          <w:spacing w:val="-1"/>
          <w:sz w:val="24"/>
          <w:szCs w:val="24"/>
        </w:rPr>
        <w:t>Hawle</w:t>
      </w:r>
      <w:proofErr w:type="spellEnd"/>
      <w:r w:rsidR="0055186B">
        <w:rPr>
          <w:spacing w:val="-1"/>
          <w:sz w:val="24"/>
          <w:szCs w:val="24"/>
        </w:rPr>
        <w:t xml:space="preserve"> lub podobnej klasy producenta).</w:t>
      </w:r>
      <w:r w:rsidR="002471DB" w:rsidRPr="00470CAC">
        <w:rPr>
          <w:spacing w:val="-1"/>
          <w:sz w:val="24"/>
          <w:szCs w:val="24"/>
        </w:rPr>
        <w:t xml:space="preserve">  </w:t>
      </w:r>
    </w:p>
    <w:p w:rsidR="002471DB" w:rsidRPr="00470CAC" w:rsidRDefault="002471DB" w:rsidP="0055186B">
      <w:pPr>
        <w:kinsoku w:val="0"/>
        <w:overflowPunct w:val="0"/>
        <w:spacing w:before="41" w:line="276" w:lineRule="auto"/>
        <w:ind w:left="20"/>
        <w:jc w:val="both"/>
        <w:rPr>
          <w:spacing w:val="-1"/>
          <w:sz w:val="24"/>
          <w:szCs w:val="24"/>
        </w:rPr>
      </w:pPr>
      <w:r w:rsidRPr="00470CAC">
        <w:rPr>
          <w:spacing w:val="-1"/>
          <w:sz w:val="24"/>
          <w:szCs w:val="24"/>
        </w:rPr>
        <w:t xml:space="preserve">Na sieci wodociągowej </w:t>
      </w:r>
      <w:proofErr w:type="spellStart"/>
      <w:r w:rsidRPr="00470CAC">
        <w:rPr>
          <w:spacing w:val="-1"/>
          <w:sz w:val="24"/>
          <w:szCs w:val="24"/>
        </w:rPr>
        <w:t>dn</w:t>
      </w:r>
      <w:proofErr w:type="spellEnd"/>
      <w:r w:rsidRPr="00470CAC">
        <w:rPr>
          <w:spacing w:val="-1"/>
          <w:sz w:val="24"/>
          <w:szCs w:val="24"/>
        </w:rPr>
        <w:t xml:space="preserve"> </w:t>
      </w:r>
      <w:r w:rsidR="000A7685" w:rsidRPr="00470CAC">
        <w:rPr>
          <w:spacing w:val="-1"/>
          <w:sz w:val="24"/>
          <w:szCs w:val="24"/>
        </w:rPr>
        <w:t>20</w:t>
      </w:r>
      <w:r w:rsidRPr="00470CAC">
        <w:rPr>
          <w:spacing w:val="-1"/>
          <w:sz w:val="24"/>
          <w:szCs w:val="24"/>
        </w:rPr>
        <w:t>0</w:t>
      </w:r>
      <w:r w:rsidR="000A7685" w:rsidRPr="00470CAC">
        <w:rPr>
          <w:spacing w:val="-1"/>
          <w:sz w:val="24"/>
          <w:szCs w:val="24"/>
        </w:rPr>
        <w:t xml:space="preserve"> mm</w:t>
      </w:r>
      <w:r w:rsidRPr="00470CAC">
        <w:rPr>
          <w:spacing w:val="-1"/>
          <w:sz w:val="24"/>
          <w:szCs w:val="24"/>
        </w:rPr>
        <w:t xml:space="preserve"> projektuje się hydranty nadziemne </w:t>
      </w:r>
      <w:proofErr w:type="spellStart"/>
      <w:r w:rsidRPr="00470CAC">
        <w:rPr>
          <w:spacing w:val="-1"/>
          <w:sz w:val="24"/>
          <w:szCs w:val="24"/>
        </w:rPr>
        <w:t>dn</w:t>
      </w:r>
      <w:proofErr w:type="spellEnd"/>
      <w:r w:rsidRPr="00470CAC">
        <w:rPr>
          <w:spacing w:val="-1"/>
          <w:sz w:val="24"/>
          <w:szCs w:val="24"/>
        </w:rPr>
        <w:t xml:space="preserve"> 80 (hydrant odciąć od sieci za pomocą zasuwy kołnierzowej </w:t>
      </w:r>
      <w:proofErr w:type="spellStart"/>
      <w:r w:rsidRPr="00470CAC">
        <w:rPr>
          <w:spacing w:val="-1"/>
          <w:sz w:val="24"/>
          <w:szCs w:val="24"/>
        </w:rPr>
        <w:t>dn</w:t>
      </w:r>
      <w:proofErr w:type="spellEnd"/>
      <w:r w:rsidR="000A7685" w:rsidRPr="00470CAC">
        <w:rPr>
          <w:spacing w:val="-1"/>
          <w:sz w:val="24"/>
          <w:szCs w:val="24"/>
        </w:rPr>
        <w:t xml:space="preserve"> </w:t>
      </w:r>
      <w:r w:rsidRPr="00470CAC">
        <w:rPr>
          <w:spacing w:val="-1"/>
          <w:sz w:val="24"/>
          <w:szCs w:val="24"/>
        </w:rPr>
        <w:t>80</w:t>
      </w:r>
      <w:r w:rsidR="000A7685" w:rsidRPr="00470CAC">
        <w:rPr>
          <w:spacing w:val="-1"/>
          <w:sz w:val="24"/>
          <w:szCs w:val="24"/>
        </w:rPr>
        <w:t xml:space="preserve"> lub zasuwy z końcówkami z PE</w:t>
      </w:r>
      <w:r w:rsidRPr="00470CAC">
        <w:rPr>
          <w:spacing w:val="-1"/>
          <w:sz w:val="24"/>
          <w:szCs w:val="24"/>
        </w:rPr>
        <w:t>).</w:t>
      </w:r>
    </w:p>
    <w:p w:rsidR="002471DB" w:rsidRPr="00470CAC" w:rsidRDefault="002471DB" w:rsidP="0055186B">
      <w:pPr>
        <w:kinsoku w:val="0"/>
        <w:overflowPunct w:val="0"/>
        <w:spacing w:before="41" w:line="276" w:lineRule="auto"/>
        <w:ind w:left="20"/>
        <w:jc w:val="both"/>
        <w:rPr>
          <w:spacing w:val="-1"/>
          <w:sz w:val="24"/>
          <w:szCs w:val="24"/>
        </w:rPr>
      </w:pPr>
      <w:r w:rsidRPr="00470CAC">
        <w:rPr>
          <w:spacing w:val="-1"/>
          <w:sz w:val="24"/>
          <w:szCs w:val="24"/>
        </w:rPr>
        <w:t>Zasuwę należy montować w odległości ok. 0,5</w:t>
      </w:r>
      <w:r w:rsidR="0055186B">
        <w:rPr>
          <w:spacing w:val="-1"/>
          <w:sz w:val="24"/>
          <w:szCs w:val="24"/>
        </w:rPr>
        <w:t xml:space="preserve"> </w:t>
      </w:r>
      <w:r w:rsidRPr="00470CAC">
        <w:rPr>
          <w:spacing w:val="-1"/>
          <w:sz w:val="24"/>
          <w:szCs w:val="24"/>
        </w:rPr>
        <w:t>m od hydrantu i pozostawić w położeniu otwartym.</w:t>
      </w:r>
    </w:p>
    <w:p w:rsidR="002471DB" w:rsidRPr="00470CAC" w:rsidRDefault="002471DB" w:rsidP="00A72633">
      <w:pPr>
        <w:kinsoku w:val="0"/>
        <w:overflowPunct w:val="0"/>
        <w:spacing w:before="41" w:line="276" w:lineRule="auto"/>
        <w:ind w:left="20" w:firstLine="688"/>
        <w:jc w:val="both"/>
        <w:rPr>
          <w:spacing w:val="-1"/>
          <w:sz w:val="24"/>
          <w:szCs w:val="24"/>
        </w:rPr>
      </w:pPr>
      <w:r w:rsidRPr="00470CAC">
        <w:rPr>
          <w:spacing w:val="-1"/>
          <w:sz w:val="24"/>
          <w:szCs w:val="24"/>
        </w:rPr>
        <w:t>Łączenie rur wykonać za pomocą zgrzewania doczołowego</w:t>
      </w:r>
      <w:r w:rsidR="000A7685" w:rsidRPr="00470CAC">
        <w:rPr>
          <w:spacing w:val="-1"/>
          <w:sz w:val="24"/>
          <w:szCs w:val="24"/>
        </w:rPr>
        <w:t xml:space="preserve"> lub za pomocą muf elektrooporowych</w:t>
      </w:r>
      <w:r w:rsidR="0055186B">
        <w:rPr>
          <w:spacing w:val="-1"/>
          <w:sz w:val="24"/>
          <w:szCs w:val="24"/>
        </w:rPr>
        <w:t xml:space="preserve"> odpowiedniej jakości</w:t>
      </w:r>
      <w:r w:rsidRPr="00470CAC">
        <w:rPr>
          <w:spacing w:val="-1"/>
          <w:sz w:val="24"/>
          <w:szCs w:val="24"/>
        </w:rPr>
        <w:t xml:space="preserve">. </w:t>
      </w:r>
    </w:p>
    <w:p w:rsidR="002471DB" w:rsidRPr="00602419" w:rsidRDefault="0055186B" w:rsidP="00A72633">
      <w:pPr>
        <w:kinsoku w:val="0"/>
        <w:overflowPunct w:val="0"/>
        <w:spacing w:before="41" w:line="276" w:lineRule="auto"/>
        <w:ind w:left="20" w:firstLine="688"/>
        <w:jc w:val="both"/>
        <w:rPr>
          <w:rFonts w:ascii="Calibri" w:hAnsi="Calibri" w:cs="Calibri"/>
          <w:spacing w:val="-1"/>
          <w:sz w:val="22"/>
          <w:szCs w:val="22"/>
        </w:rPr>
      </w:pPr>
      <w:r>
        <w:rPr>
          <w:spacing w:val="-1"/>
          <w:sz w:val="24"/>
          <w:szCs w:val="24"/>
        </w:rPr>
        <w:t>Wszelką armaturę n</w:t>
      </w:r>
      <w:r w:rsidR="002471DB" w:rsidRPr="00470CAC">
        <w:rPr>
          <w:spacing w:val="-1"/>
          <w:sz w:val="24"/>
          <w:szCs w:val="24"/>
        </w:rPr>
        <w:t xml:space="preserve">ależy oznakować słupkami betonowymi z tabliczkami </w:t>
      </w:r>
      <w:proofErr w:type="spellStart"/>
      <w:r w:rsidR="002471DB" w:rsidRPr="00470CAC">
        <w:rPr>
          <w:spacing w:val="-1"/>
          <w:sz w:val="24"/>
          <w:szCs w:val="24"/>
        </w:rPr>
        <w:t>oznaczeniowymi</w:t>
      </w:r>
      <w:proofErr w:type="spellEnd"/>
      <w:r w:rsidR="002471DB" w:rsidRPr="00470CAC">
        <w:rPr>
          <w:spacing w:val="-1"/>
          <w:sz w:val="24"/>
          <w:szCs w:val="24"/>
        </w:rPr>
        <w:t xml:space="preserve"> z aluminium</w:t>
      </w:r>
      <w:r w:rsidR="000A7685" w:rsidRPr="00470CAC">
        <w:rPr>
          <w:spacing w:val="-1"/>
          <w:sz w:val="24"/>
          <w:szCs w:val="24"/>
        </w:rPr>
        <w:t xml:space="preserve"> lub samymi tabliczkami</w:t>
      </w:r>
      <w:r w:rsidR="002471DB" w:rsidRPr="00470CAC">
        <w:rPr>
          <w:spacing w:val="-1"/>
          <w:sz w:val="24"/>
          <w:szCs w:val="24"/>
        </w:rPr>
        <w:t>.</w:t>
      </w:r>
    </w:p>
    <w:p w:rsidR="002471DB" w:rsidRPr="00A72633" w:rsidRDefault="002471DB" w:rsidP="00A72633">
      <w:pPr>
        <w:kinsoku w:val="0"/>
        <w:overflowPunct w:val="0"/>
        <w:spacing w:before="41" w:line="276" w:lineRule="auto"/>
        <w:ind w:left="20" w:firstLine="688"/>
        <w:jc w:val="both"/>
        <w:rPr>
          <w:spacing w:val="-1"/>
          <w:sz w:val="24"/>
          <w:szCs w:val="24"/>
        </w:rPr>
      </w:pPr>
      <w:r w:rsidRPr="00A72633">
        <w:rPr>
          <w:spacing w:val="-1"/>
          <w:sz w:val="24"/>
          <w:szCs w:val="24"/>
        </w:rPr>
        <w:t>Przy trójnikach, łukach, zasuwach i hydrantach stosować bloki oporowe</w:t>
      </w:r>
      <w:r w:rsidR="0055186B">
        <w:rPr>
          <w:spacing w:val="-1"/>
          <w:sz w:val="24"/>
          <w:szCs w:val="24"/>
        </w:rPr>
        <w:t xml:space="preserve"> zgodnie z załącznikiem graficznym</w:t>
      </w:r>
      <w:r w:rsidRPr="00A72633">
        <w:rPr>
          <w:spacing w:val="-1"/>
          <w:sz w:val="24"/>
          <w:szCs w:val="24"/>
        </w:rPr>
        <w:t>.</w:t>
      </w:r>
      <w:r w:rsidR="00D61D1D">
        <w:rPr>
          <w:spacing w:val="-1"/>
          <w:sz w:val="24"/>
          <w:szCs w:val="24"/>
        </w:rPr>
        <w:t xml:space="preserve"> Końcówki </w:t>
      </w:r>
      <w:r w:rsidR="00D61D1D" w:rsidRPr="003A387E">
        <w:rPr>
          <w:spacing w:val="-1"/>
          <w:sz w:val="24"/>
          <w:szCs w:val="24"/>
        </w:rPr>
        <w:t xml:space="preserve"> </w:t>
      </w:r>
      <w:r w:rsidR="00D61D1D">
        <w:rPr>
          <w:spacing w:val="-1"/>
          <w:sz w:val="24"/>
          <w:szCs w:val="24"/>
        </w:rPr>
        <w:t xml:space="preserve">nowych </w:t>
      </w:r>
      <w:r w:rsidR="00D61D1D" w:rsidRPr="003A387E">
        <w:rPr>
          <w:spacing w:val="-1"/>
          <w:sz w:val="24"/>
          <w:szCs w:val="24"/>
        </w:rPr>
        <w:t xml:space="preserve">przyłączy </w:t>
      </w:r>
      <w:r w:rsidR="00D61D1D">
        <w:rPr>
          <w:spacing w:val="-1"/>
          <w:sz w:val="24"/>
          <w:szCs w:val="24"/>
        </w:rPr>
        <w:t xml:space="preserve">do posesji </w:t>
      </w:r>
      <w:r w:rsidR="00D61D1D" w:rsidRPr="003A387E">
        <w:rPr>
          <w:spacing w:val="-1"/>
          <w:sz w:val="24"/>
          <w:szCs w:val="24"/>
        </w:rPr>
        <w:t>należy zakorkować.</w:t>
      </w:r>
    </w:p>
    <w:p w:rsidR="002471DB" w:rsidRPr="00A72633" w:rsidRDefault="002471DB" w:rsidP="00A72633">
      <w:pPr>
        <w:kinsoku w:val="0"/>
        <w:overflowPunct w:val="0"/>
        <w:spacing w:before="41" w:line="276" w:lineRule="auto"/>
        <w:ind w:left="20" w:firstLine="688"/>
        <w:jc w:val="both"/>
        <w:rPr>
          <w:spacing w:val="-1"/>
          <w:sz w:val="24"/>
          <w:szCs w:val="24"/>
        </w:rPr>
      </w:pPr>
      <w:r w:rsidRPr="00A72633">
        <w:rPr>
          <w:spacing w:val="-1"/>
          <w:sz w:val="24"/>
          <w:szCs w:val="24"/>
        </w:rPr>
        <w:t>Rzędne ułożenia wodociągu wskazano na załączonym profilu podłużnym. Nad wodociągiem na wysokości 30 cm od wierzchu rury ułożyć taśmę ostrzegawczo – lokalizacyjną  z wkładką stalową o szerokości 20</w:t>
      </w:r>
      <w:r w:rsidR="000A7685" w:rsidRPr="00A72633">
        <w:rPr>
          <w:spacing w:val="-1"/>
          <w:sz w:val="24"/>
          <w:szCs w:val="24"/>
        </w:rPr>
        <w:t xml:space="preserve"> </w:t>
      </w:r>
      <w:r w:rsidRPr="00A72633">
        <w:rPr>
          <w:spacing w:val="-1"/>
          <w:sz w:val="24"/>
          <w:szCs w:val="24"/>
        </w:rPr>
        <w:t>cm z nadrukiem „UWAGA WODOCIĄG”</w:t>
      </w:r>
    </w:p>
    <w:p w:rsidR="006331C1" w:rsidRPr="002505FF" w:rsidRDefault="002471DB" w:rsidP="0055186B">
      <w:pPr>
        <w:kinsoku w:val="0"/>
        <w:overflowPunct w:val="0"/>
        <w:spacing w:before="41" w:line="276" w:lineRule="auto"/>
        <w:ind w:left="20" w:firstLine="688"/>
        <w:jc w:val="both"/>
        <w:rPr>
          <w:spacing w:val="-1"/>
          <w:sz w:val="24"/>
          <w:szCs w:val="24"/>
        </w:rPr>
      </w:pPr>
      <w:r w:rsidRPr="00A72633">
        <w:rPr>
          <w:spacing w:val="-1"/>
          <w:sz w:val="24"/>
          <w:szCs w:val="24"/>
        </w:rPr>
        <w:t>Należy wykonać przepinki istniejących przyłączy wodociągowych zgodnie z częścią graficzna opracowania</w:t>
      </w:r>
      <w:r w:rsidR="006331C1">
        <w:rPr>
          <w:spacing w:val="-1"/>
          <w:sz w:val="24"/>
          <w:szCs w:val="24"/>
        </w:rPr>
        <w:t xml:space="preserve"> oraz warunkami technicznymi wydanymi przez</w:t>
      </w:r>
      <w:r w:rsidR="006331C1" w:rsidRPr="006331C1">
        <w:rPr>
          <w:sz w:val="24"/>
          <w:szCs w:val="24"/>
        </w:rPr>
        <w:t xml:space="preserve"> </w:t>
      </w:r>
      <w:r w:rsidR="006331C1" w:rsidRPr="002505FF">
        <w:rPr>
          <w:sz w:val="24"/>
          <w:szCs w:val="24"/>
        </w:rPr>
        <w:t>Przedsiębiorstw</w:t>
      </w:r>
      <w:r w:rsidR="006331C1">
        <w:rPr>
          <w:sz w:val="24"/>
          <w:szCs w:val="24"/>
        </w:rPr>
        <w:t>o</w:t>
      </w:r>
      <w:r w:rsidR="006331C1" w:rsidRPr="002505FF">
        <w:rPr>
          <w:sz w:val="24"/>
          <w:szCs w:val="24"/>
        </w:rPr>
        <w:t xml:space="preserve"> </w:t>
      </w:r>
      <w:r w:rsidR="006331C1" w:rsidRPr="002505FF">
        <w:rPr>
          <w:sz w:val="24"/>
          <w:szCs w:val="24"/>
        </w:rPr>
        <w:lastRenderedPageBreak/>
        <w:t>Gospodarki Komunalnej i Mieszkaniowej Sp. z o. o. w Dąbrowie Białostockiej</w:t>
      </w:r>
      <w:r w:rsidR="006331C1" w:rsidRPr="002505FF">
        <w:rPr>
          <w:spacing w:val="-1"/>
          <w:sz w:val="24"/>
          <w:szCs w:val="24"/>
        </w:rPr>
        <w:t>.</w:t>
      </w:r>
    </w:p>
    <w:p w:rsidR="005A08B9" w:rsidRDefault="002471DB" w:rsidP="004628B5">
      <w:pPr>
        <w:kinsoku w:val="0"/>
        <w:overflowPunct w:val="0"/>
        <w:spacing w:before="41" w:line="276" w:lineRule="auto"/>
        <w:ind w:left="20" w:firstLine="688"/>
        <w:jc w:val="both"/>
        <w:rPr>
          <w:spacing w:val="-1"/>
          <w:sz w:val="24"/>
          <w:szCs w:val="24"/>
        </w:rPr>
      </w:pPr>
      <w:r w:rsidRPr="00A72633">
        <w:rPr>
          <w:spacing w:val="-1"/>
          <w:sz w:val="24"/>
          <w:szCs w:val="24"/>
        </w:rPr>
        <w:t>Na przepinkach należy zamontować nowe zasuwy odcinające klinowe z trzpieniem teleskopowym i skrzynką uliczną.</w:t>
      </w:r>
      <w:bookmarkStart w:id="51" w:name="_Toc77472225"/>
      <w:bookmarkStart w:id="52" w:name="_Toc372945390"/>
      <w:bookmarkStart w:id="53" w:name="_Toc373845613"/>
      <w:bookmarkStart w:id="54" w:name="_Toc501535822"/>
      <w:bookmarkStart w:id="55" w:name="_Toc244932455"/>
      <w:bookmarkStart w:id="56" w:name="_Toc432788948"/>
    </w:p>
    <w:p w:rsidR="00FD3811" w:rsidRPr="00E61A0E" w:rsidRDefault="00FD3811" w:rsidP="009405AA">
      <w:pPr>
        <w:pStyle w:val="Nagwek3"/>
        <w:ind w:left="851" w:hanging="851"/>
      </w:pPr>
      <w:bookmarkStart w:id="57" w:name="_Toc10715706"/>
      <w:r w:rsidRPr="00E61A0E">
        <w:t>Wymagania dotyczące rur wodociągowych wykonywanych z</w:t>
      </w:r>
      <w:bookmarkEnd w:id="51"/>
      <w:r w:rsidRPr="00E61A0E">
        <w:t xml:space="preserve"> </w:t>
      </w:r>
      <w:bookmarkStart w:id="58" w:name="_Toc77472226"/>
      <w:r w:rsidRPr="00E61A0E">
        <w:t>polietylenu.</w:t>
      </w:r>
      <w:bookmarkEnd w:id="52"/>
      <w:bookmarkEnd w:id="53"/>
      <w:bookmarkEnd w:id="54"/>
      <w:bookmarkEnd w:id="55"/>
      <w:bookmarkEnd w:id="56"/>
      <w:bookmarkEnd w:id="58"/>
      <w:bookmarkEnd w:id="57"/>
    </w:p>
    <w:p w:rsidR="00FD3811" w:rsidRPr="009405AA" w:rsidRDefault="00FD3811" w:rsidP="009405AA">
      <w:pPr>
        <w:rPr>
          <w:b/>
          <w:bCs/>
          <w:i/>
          <w:iCs/>
        </w:rPr>
      </w:pPr>
    </w:p>
    <w:p w:rsidR="00FD3811" w:rsidRPr="009405AA" w:rsidRDefault="00FD3811" w:rsidP="0055186B">
      <w:pPr>
        <w:spacing w:line="276" w:lineRule="auto"/>
        <w:jc w:val="both"/>
        <w:rPr>
          <w:sz w:val="24"/>
          <w:szCs w:val="24"/>
        </w:rPr>
      </w:pPr>
      <w:r w:rsidRPr="009405AA">
        <w:rPr>
          <w:sz w:val="24"/>
          <w:szCs w:val="24"/>
        </w:rPr>
        <w:tab/>
        <w:t>Do przesyłania wody zaleca się, aby temperatura pracy przewodu nie przekraczała +20</w:t>
      </w:r>
      <w:r w:rsidRPr="009405AA">
        <w:rPr>
          <w:sz w:val="24"/>
          <w:szCs w:val="24"/>
        </w:rPr>
        <w:sym w:font="Symbol" w:char="F0B0"/>
      </w:r>
      <w:r w:rsidRPr="009405AA">
        <w:rPr>
          <w:sz w:val="24"/>
          <w:szCs w:val="24"/>
        </w:rPr>
        <w:t xml:space="preserve"> C. Przewody należy układać bezpośrednio na gruncie rodzimym w sposób uniemożliwiający przemarzanie tj. na głębokości min </w:t>
      </w:r>
      <w:smartTag w:uri="urn:schemas-microsoft-com:office:smarttags" w:element="metricconverter">
        <w:smartTagPr>
          <w:attr w:name="ProductID" w:val="1,0 m"/>
        </w:smartTagPr>
        <w:r w:rsidRPr="009405AA">
          <w:rPr>
            <w:sz w:val="24"/>
            <w:szCs w:val="24"/>
          </w:rPr>
          <w:t>1,6 m</w:t>
        </w:r>
      </w:smartTag>
      <w:r w:rsidRPr="009405AA">
        <w:rPr>
          <w:sz w:val="24"/>
          <w:szCs w:val="24"/>
        </w:rPr>
        <w:t xml:space="preserve"> (odległość od wierzchu rury do rzędnej projektowanej nawierzchni). </w:t>
      </w:r>
      <w:r w:rsidR="0055186B">
        <w:rPr>
          <w:sz w:val="24"/>
          <w:szCs w:val="24"/>
        </w:rPr>
        <w:t xml:space="preserve"> </w:t>
      </w:r>
      <w:r w:rsidRPr="009405AA">
        <w:rPr>
          <w:sz w:val="24"/>
          <w:szCs w:val="24"/>
        </w:rPr>
        <w:t xml:space="preserve">Po ułożeniu przewodu wykonać </w:t>
      </w:r>
      <w:proofErr w:type="spellStart"/>
      <w:r w:rsidRPr="009405AA">
        <w:rPr>
          <w:sz w:val="24"/>
          <w:szCs w:val="24"/>
        </w:rPr>
        <w:t>obsypkę</w:t>
      </w:r>
      <w:proofErr w:type="spellEnd"/>
      <w:r w:rsidRPr="009405AA">
        <w:rPr>
          <w:sz w:val="24"/>
          <w:szCs w:val="24"/>
        </w:rPr>
        <w:t xml:space="preserve"> o grubości ok. 30</w:t>
      </w:r>
      <w:r w:rsidR="000D6146">
        <w:rPr>
          <w:sz w:val="24"/>
          <w:szCs w:val="24"/>
        </w:rPr>
        <w:t xml:space="preserve"> </w:t>
      </w:r>
      <w:r w:rsidR="0055186B">
        <w:rPr>
          <w:sz w:val="24"/>
          <w:szCs w:val="24"/>
        </w:rPr>
        <w:t>cm z piasku</w:t>
      </w:r>
      <w:r w:rsidRPr="009405AA">
        <w:rPr>
          <w:sz w:val="24"/>
          <w:szCs w:val="24"/>
        </w:rPr>
        <w:t>. Montaż przewodów z tworzyw sztucznych powinien być wykonywany w temp. od 0 do +30</w:t>
      </w:r>
      <w:r w:rsidRPr="009405AA">
        <w:rPr>
          <w:sz w:val="24"/>
          <w:szCs w:val="24"/>
        </w:rPr>
        <w:sym w:font="Symbol" w:char="F0B0"/>
      </w:r>
      <w:r w:rsidRPr="009405AA">
        <w:rPr>
          <w:sz w:val="24"/>
          <w:szCs w:val="24"/>
        </w:rPr>
        <w:t>C. Przy temp. 0</w:t>
      </w:r>
      <w:r w:rsidRPr="009405AA">
        <w:rPr>
          <w:sz w:val="24"/>
          <w:szCs w:val="24"/>
        </w:rPr>
        <w:sym w:font="Symbol" w:char="F0B0"/>
      </w:r>
      <w:r w:rsidRPr="009405AA">
        <w:rPr>
          <w:sz w:val="24"/>
          <w:szCs w:val="24"/>
        </w:rPr>
        <w:t xml:space="preserve"> C dopuszczalny promień gięcia wynosi 50*</w:t>
      </w:r>
      <w:proofErr w:type="spellStart"/>
      <w:r w:rsidRPr="009405AA">
        <w:rPr>
          <w:sz w:val="24"/>
          <w:szCs w:val="24"/>
        </w:rPr>
        <w:t>Dz</w:t>
      </w:r>
      <w:proofErr w:type="spellEnd"/>
      <w:r w:rsidRPr="009405AA">
        <w:rPr>
          <w:sz w:val="24"/>
          <w:szCs w:val="24"/>
        </w:rPr>
        <w:t>, przy temp +10</w:t>
      </w:r>
      <w:r w:rsidRPr="009405AA">
        <w:rPr>
          <w:sz w:val="24"/>
          <w:szCs w:val="24"/>
        </w:rPr>
        <w:sym w:font="Symbol" w:char="F0B0"/>
      </w:r>
      <w:r w:rsidRPr="009405AA">
        <w:rPr>
          <w:sz w:val="24"/>
          <w:szCs w:val="24"/>
        </w:rPr>
        <w:t>C zaś 35*Dz.</w:t>
      </w:r>
    </w:p>
    <w:p w:rsidR="000D6146" w:rsidRPr="000D6146" w:rsidRDefault="000D6146" w:rsidP="0055186B">
      <w:pPr>
        <w:kinsoku w:val="0"/>
        <w:overflowPunct w:val="0"/>
        <w:spacing w:before="41" w:line="276" w:lineRule="auto"/>
        <w:ind w:left="20" w:firstLine="688"/>
        <w:jc w:val="both"/>
        <w:rPr>
          <w:spacing w:val="-1"/>
          <w:sz w:val="24"/>
          <w:szCs w:val="24"/>
        </w:rPr>
      </w:pPr>
      <w:r w:rsidRPr="000D6146">
        <w:rPr>
          <w:spacing w:val="-1"/>
          <w:sz w:val="24"/>
          <w:szCs w:val="24"/>
        </w:rPr>
        <w:t>Sieć wodociągową należy przepłukać dwukrotnie, zdezynfekować i poddać próbie szczelności na ciśnienie 1MPa. Odcinek można uznać za szczelny, jeżeli w czasie 30 min., przy zamkniętym dopływie wody nie będzie spadku ciśnienia. Po zakończeniu budowy przewodu i próbie szczelności należy dokonać jego płukania i dezynfekcji.</w:t>
      </w:r>
    </w:p>
    <w:p w:rsidR="000D6146" w:rsidRPr="000D6146" w:rsidRDefault="000D6146" w:rsidP="0055186B">
      <w:pPr>
        <w:kinsoku w:val="0"/>
        <w:overflowPunct w:val="0"/>
        <w:spacing w:before="41" w:line="276" w:lineRule="auto"/>
        <w:ind w:left="20"/>
        <w:jc w:val="both"/>
        <w:rPr>
          <w:spacing w:val="-1"/>
          <w:sz w:val="24"/>
          <w:szCs w:val="24"/>
        </w:rPr>
      </w:pPr>
      <w:r w:rsidRPr="000D6146">
        <w:rPr>
          <w:spacing w:val="-1"/>
          <w:sz w:val="24"/>
          <w:szCs w:val="24"/>
        </w:rPr>
        <w:t>Sieć wodociągowa podlega odbiorowi przez SANEPID w zakresie jakości wody pod względem bakteriologicznym, fizykochemicznym, organoleptycznym.</w:t>
      </w:r>
      <w:r w:rsidR="00310BBA">
        <w:rPr>
          <w:spacing w:val="-1"/>
          <w:sz w:val="24"/>
          <w:szCs w:val="24"/>
        </w:rPr>
        <w:t xml:space="preserve"> </w:t>
      </w:r>
    </w:p>
    <w:p w:rsidR="00310BBA" w:rsidRPr="00310BBA" w:rsidRDefault="00310BBA" w:rsidP="0055186B">
      <w:pPr>
        <w:spacing w:line="276" w:lineRule="auto"/>
        <w:ind w:firstLine="708"/>
        <w:jc w:val="both"/>
        <w:rPr>
          <w:b/>
          <w:sz w:val="24"/>
          <w:szCs w:val="24"/>
        </w:rPr>
      </w:pPr>
      <w:r w:rsidRPr="00310BBA">
        <w:rPr>
          <w:b/>
          <w:sz w:val="24"/>
          <w:szCs w:val="24"/>
        </w:rPr>
        <w:t>Wszelkie prace montażowe wykonać pod nadzorem uprawnionego pracownika Przedsiębiorstw</w:t>
      </w:r>
      <w:r>
        <w:rPr>
          <w:b/>
          <w:sz w:val="24"/>
          <w:szCs w:val="24"/>
        </w:rPr>
        <w:t>a</w:t>
      </w:r>
      <w:r w:rsidRPr="00310BBA">
        <w:rPr>
          <w:b/>
          <w:sz w:val="24"/>
          <w:szCs w:val="24"/>
        </w:rPr>
        <w:t xml:space="preserve"> Gospodarki Komunalnej i Mieszkaniowej Sp. z o. o. w Dąbrowie Białostockiej</w:t>
      </w:r>
      <w:r w:rsidRPr="00310BBA">
        <w:rPr>
          <w:b/>
          <w:spacing w:val="-1"/>
          <w:sz w:val="24"/>
          <w:szCs w:val="24"/>
        </w:rPr>
        <w:t>.</w:t>
      </w:r>
    </w:p>
    <w:p w:rsidR="006331C1" w:rsidRDefault="006331C1" w:rsidP="003A387E">
      <w:pPr>
        <w:jc w:val="both"/>
        <w:rPr>
          <w:rFonts w:ascii="Cambria" w:hAnsi="Cambria"/>
          <w:b/>
          <w:sz w:val="24"/>
          <w:szCs w:val="24"/>
        </w:rPr>
      </w:pPr>
    </w:p>
    <w:p w:rsidR="006331C1" w:rsidRDefault="006331C1" w:rsidP="006331C1">
      <w:pPr>
        <w:jc w:val="both"/>
        <w:rPr>
          <w:rFonts w:ascii="Cambria" w:hAnsi="Cambria"/>
          <w:b/>
          <w:sz w:val="24"/>
          <w:szCs w:val="24"/>
        </w:rPr>
      </w:pPr>
      <w:r w:rsidRPr="006331C1">
        <w:rPr>
          <w:rFonts w:ascii="Cambria" w:hAnsi="Cambria"/>
          <w:b/>
          <w:sz w:val="24"/>
          <w:szCs w:val="24"/>
        </w:rPr>
        <w:t>KANALIZACJI SANITARNEJ</w:t>
      </w:r>
    </w:p>
    <w:p w:rsidR="000D6146" w:rsidRPr="006331C1" w:rsidRDefault="000D6146" w:rsidP="006331C1">
      <w:pPr>
        <w:jc w:val="both"/>
        <w:rPr>
          <w:rFonts w:ascii="Cambria" w:hAnsi="Cambria"/>
          <w:b/>
          <w:sz w:val="24"/>
          <w:szCs w:val="24"/>
        </w:rPr>
      </w:pPr>
    </w:p>
    <w:p w:rsidR="006331C1" w:rsidRPr="006331C1" w:rsidRDefault="006331C1" w:rsidP="006331C1">
      <w:pPr>
        <w:jc w:val="both"/>
        <w:rPr>
          <w:rFonts w:ascii="Cambria" w:hAnsi="Cambria"/>
          <w:b/>
          <w:sz w:val="24"/>
          <w:szCs w:val="24"/>
        </w:rPr>
      </w:pPr>
      <w:r w:rsidRPr="006331C1">
        <w:rPr>
          <w:rFonts w:ascii="Cambria" w:hAnsi="Cambria"/>
          <w:sz w:val="24"/>
          <w:szCs w:val="24"/>
        </w:rPr>
        <w:t xml:space="preserve">Kanalizację sanitarną wykonać z rur min PVC </w:t>
      </w:r>
      <w:r w:rsidRPr="006331C1">
        <w:rPr>
          <w:rFonts w:ascii="Cambria" w:hAnsi="Cambria"/>
          <w:b/>
          <w:sz w:val="24"/>
          <w:szCs w:val="24"/>
        </w:rPr>
        <w:t>SN8 SDR 34</w:t>
      </w:r>
    </w:p>
    <w:p w:rsidR="00791DC2" w:rsidRPr="0079427E" w:rsidRDefault="006331C1" w:rsidP="00791DC2">
      <w:pPr>
        <w:spacing w:line="276" w:lineRule="auto"/>
        <w:jc w:val="both"/>
        <w:rPr>
          <w:sz w:val="24"/>
          <w:szCs w:val="24"/>
        </w:rPr>
      </w:pPr>
      <w:r w:rsidRPr="0079427E">
        <w:rPr>
          <w:sz w:val="24"/>
          <w:szCs w:val="24"/>
        </w:rPr>
        <w:t xml:space="preserve">- </w:t>
      </w:r>
      <w:proofErr w:type="spellStart"/>
      <w:r w:rsidRPr="0079427E">
        <w:rPr>
          <w:sz w:val="24"/>
          <w:szCs w:val="24"/>
        </w:rPr>
        <w:t>dn</w:t>
      </w:r>
      <w:proofErr w:type="spellEnd"/>
      <w:r w:rsidRPr="0079427E">
        <w:rPr>
          <w:sz w:val="24"/>
          <w:szCs w:val="24"/>
        </w:rPr>
        <w:t xml:space="preserve"> </w:t>
      </w:r>
      <w:r>
        <w:rPr>
          <w:sz w:val="24"/>
          <w:szCs w:val="24"/>
        </w:rPr>
        <w:t>4</w:t>
      </w:r>
      <w:r w:rsidRPr="0079427E">
        <w:rPr>
          <w:sz w:val="24"/>
          <w:szCs w:val="24"/>
        </w:rPr>
        <w:t>00*11,</w:t>
      </w:r>
      <w:r>
        <w:rPr>
          <w:sz w:val="24"/>
          <w:szCs w:val="24"/>
        </w:rPr>
        <w:t>7</w:t>
      </w:r>
      <w:r w:rsidRPr="0079427E">
        <w:rPr>
          <w:sz w:val="24"/>
          <w:szCs w:val="24"/>
        </w:rPr>
        <w:t xml:space="preserve"> mm; L= 9</w:t>
      </w:r>
      <w:r>
        <w:rPr>
          <w:sz w:val="24"/>
          <w:szCs w:val="24"/>
        </w:rPr>
        <w:t>46</w:t>
      </w:r>
      <w:r w:rsidRPr="0079427E">
        <w:rPr>
          <w:sz w:val="24"/>
          <w:szCs w:val="24"/>
        </w:rPr>
        <w:t>,0 m.</w:t>
      </w:r>
      <w:r w:rsidR="00791DC2">
        <w:rPr>
          <w:sz w:val="24"/>
          <w:szCs w:val="24"/>
        </w:rPr>
        <w:t xml:space="preserve"> w tym 11,0 m w pasie drogi wojewódzkiej – oddzielne opracowanie.</w:t>
      </w:r>
    </w:p>
    <w:p w:rsidR="006331C1" w:rsidRDefault="006331C1" w:rsidP="006331C1">
      <w:pPr>
        <w:jc w:val="both"/>
        <w:rPr>
          <w:sz w:val="24"/>
          <w:szCs w:val="24"/>
        </w:rPr>
      </w:pPr>
    </w:p>
    <w:p w:rsidR="009A6A44" w:rsidRPr="007A0E9C" w:rsidRDefault="009A6A44" w:rsidP="006331C1">
      <w:pPr>
        <w:jc w:val="both"/>
        <w:rPr>
          <w:rFonts w:ascii="Cambria" w:hAnsi="Cambria"/>
          <w:b/>
          <w:sz w:val="24"/>
          <w:szCs w:val="24"/>
        </w:rPr>
      </w:pPr>
      <w:r>
        <w:rPr>
          <w:sz w:val="24"/>
          <w:szCs w:val="24"/>
        </w:rPr>
        <w:t xml:space="preserve">Przyłącza kanalizacyjne </w:t>
      </w:r>
      <w:r w:rsidR="007A0E9C" w:rsidRPr="006331C1">
        <w:rPr>
          <w:rFonts w:ascii="Cambria" w:hAnsi="Cambria"/>
          <w:sz w:val="24"/>
          <w:szCs w:val="24"/>
        </w:rPr>
        <w:t xml:space="preserve">wykonać z rur min PVC </w:t>
      </w:r>
      <w:r w:rsidR="007A0E9C" w:rsidRPr="006331C1">
        <w:rPr>
          <w:rFonts w:ascii="Cambria" w:hAnsi="Cambria"/>
          <w:b/>
          <w:sz w:val="24"/>
          <w:szCs w:val="24"/>
        </w:rPr>
        <w:t>SN8 SDR 34</w:t>
      </w:r>
    </w:p>
    <w:p w:rsidR="006331C1" w:rsidRPr="0079427E" w:rsidRDefault="006331C1" w:rsidP="006331C1">
      <w:pPr>
        <w:jc w:val="both"/>
        <w:rPr>
          <w:sz w:val="24"/>
          <w:szCs w:val="24"/>
        </w:rPr>
      </w:pPr>
      <w:r w:rsidRPr="0079427E">
        <w:rPr>
          <w:sz w:val="24"/>
          <w:szCs w:val="24"/>
        </w:rPr>
        <w:t xml:space="preserve">- </w:t>
      </w:r>
      <w:proofErr w:type="spellStart"/>
      <w:r w:rsidRPr="0079427E">
        <w:rPr>
          <w:sz w:val="24"/>
          <w:szCs w:val="24"/>
        </w:rPr>
        <w:t>dn</w:t>
      </w:r>
      <w:proofErr w:type="spellEnd"/>
      <w:r w:rsidRPr="0079427E">
        <w:rPr>
          <w:sz w:val="24"/>
          <w:szCs w:val="24"/>
        </w:rPr>
        <w:t xml:space="preserve"> </w:t>
      </w:r>
      <w:r>
        <w:rPr>
          <w:sz w:val="24"/>
          <w:szCs w:val="24"/>
        </w:rPr>
        <w:t>315</w:t>
      </w:r>
      <w:r w:rsidRPr="0079427E">
        <w:rPr>
          <w:sz w:val="24"/>
          <w:szCs w:val="24"/>
        </w:rPr>
        <w:t>*</w:t>
      </w:r>
      <w:r>
        <w:rPr>
          <w:sz w:val="24"/>
          <w:szCs w:val="24"/>
        </w:rPr>
        <w:t>9,2</w:t>
      </w:r>
      <w:r w:rsidRPr="0079427E">
        <w:rPr>
          <w:sz w:val="24"/>
          <w:szCs w:val="24"/>
        </w:rPr>
        <w:t xml:space="preserve"> mm; L= </w:t>
      </w:r>
      <w:r>
        <w:rPr>
          <w:sz w:val="24"/>
          <w:szCs w:val="24"/>
        </w:rPr>
        <w:t>11,5</w:t>
      </w:r>
      <w:r w:rsidRPr="0079427E">
        <w:rPr>
          <w:sz w:val="24"/>
          <w:szCs w:val="24"/>
        </w:rPr>
        <w:t xml:space="preserve"> m.</w:t>
      </w:r>
    </w:p>
    <w:p w:rsidR="006331C1" w:rsidRPr="0079427E" w:rsidRDefault="006331C1" w:rsidP="006331C1">
      <w:pPr>
        <w:jc w:val="both"/>
        <w:rPr>
          <w:sz w:val="24"/>
          <w:szCs w:val="24"/>
        </w:rPr>
      </w:pPr>
      <w:r w:rsidRPr="0079427E">
        <w:rPr>
          <w:sz w:val="24"/>
          <w:szCs w:val="24"/>
        </w:rPr>
        <w:t xml:space="preserve">- </w:t>
      </w:r>
      <w:proofErr w:type="spellStart"/>
      <w:r w:rsidRPr="0079427E">
        <w:rPr>
          <w:sz w:val="24"/>
          <w:szCs w:val="24"/>
        </w:rPr>
        <w:t>dn</w:t>
      </w:r>
      <w:proofErr w:type="spellEnd"/>
      <w:r w:rsidRPr="0079427E">
        <w:rPr>
          <w:sz w:val="24"/>
          <w:szCs w:val="24"/>
        </w:rPr>
        <w:t xml:space="preserve"> 200*</w:t>
      </w:r>
      <w:r>
        <w:rPr>
          <w:sz w:val="24"/>
          <w:szCs w:val="24"/>
        </w:rPr>
        <w:t>5</w:t>
      </w:r>
      <w:r w:rsidRPr="0079427E">
        <w:rPr>
          <w:sz w:val="24"/>
          <w:szCs w:val="24"/>
        </w:rPr>
        <w:t xml:space="preserve">,9 mm; L= </w:t>
      </w:r>
      <w:r>
        <w:rPr>
          <w:sz w:val="24"/>
          <w:szCs w:val="24"/>
        </w:rPr>
        <w:t>464,5</w:t>
      </w:r>
      <w:r w:rsidRPr="0079427E">
        <w:rPr>
          <w:sz w:val="24"/>
          <w:szCs w:val="24"/>
        </w:rPr>
        <w:t xml:space="preserve"> m.</w:t>
      </w:r>
    </w:p>
    <w:p w:rsidR="00FD3811" w:rsidRDefault="00FD3811" w:rsidP="009405AA">
      <w:pPr>
        <w:jc w:val="both"/>
        <w:rPr>
          <w:sz w:val="24"/>
          <w:szCs w:val="24"/>
        </w:rPr>
      </w:pPr>
    </w:p>
    <w:p w:rsidR="000D6146" w:rsidRDefault="000D6146" w:rsidP="00D01BB1">
      <w:pPr>
        <w:kinsoku w:val="0"/>
        <w:overflowPunct w:val="0"/>
        <w:spacing w:before="41" w:line="276" w:lineRule="auto"/>
        <w:ind w:left="20" w:firstLine="700"/>
        <w:jc w:val="both"/>
        <w:rPr>
          <w:spacing w:val="-1"/>
          <w:sz w:val="24"/>
          <w:szCs w:val="24"/>
        </w:rPr>
      </w:pPr>
      <w:bookmarkStart w:id="59" w:name="_Toc432788949"/>
      <w:r w:rsidRPr="003A387E">
        <w:rPr>
          <w:spacing w:val="-1"/>
          <w:sz w:val="24"/>
          <w:szCs w:val="24"/>
        </w:rPr>
        <w:t xml:space="preserve">Projektuje się </w:t>
      </w:r>
      <w:r w:rsidR="007A0E9C" w:rsidRPr="003A387E">
        <w:rPr>
          <w:spacing w:val="-1"/>
          <w:sz w:val="24"/>
          <w:szCs w:val="24"/>
        </w:rPr>
        <w:t>przebudowę sieci</w:t>
      </w:r>
      <w:r w:rsidRPr="003A387E">
        <w:rPr>
          <w:spacing w:val="-1"/>
          <w:sz w:val="24"/>
          <w:szCs w:val="24"/>
        </w:rPr>
        <w:t xml:space="preserve"> kanalizacji sanitarnej grawitacyjnej </w:t>
      </w:r>
      <w:r w:rsidR="0055186B">
        <w:rPr>
          <w:spacing w:val="-1"/>
          <w:sz w:val="24"/>
          <w:szCs w:val="24"/>
        </w:rPr>
        <w:t xml:space="preserve">z rur betonowych o średnicy od </w:t>
      </w:r>
      <w:proofErr w:type="spellStart"/>
      <w:r w:rsidR="0055186B">
        <w:rPr>
          <w:spacing w:val="-1"/>
          <w:sz w:val="24"/>
          <w:szCs w:val="24"/>
        </w:rPr>
        <w:t>dn</w:t>
      </w:r>
      <w:proofErr w:type="spellEnd"/>
      <w:r w:rsidR="0055186B">
        <w:rPr>
          <w:spacing w:val="-1"/>
          <w:sz w:val="24"/>
          <w:szCs w:val="24"/>
        </w:rPr>
        <w:t xml:space="preserve"> 300 do </w:t>
      </w:r>
      <w:proofErr w:type="spellStart"/>
      <w:r w:rsidR="0055186B">
        <w:rPr>
          <w:spacing w:val="-1"/>
          <w:sz w:val="24"/>
          <w:szCs w:val="24"/>
        </w:rPr>
        <w:t>dn</w:t>
      </w:r>
      <w:proofErr w:type="spellEnd"/>
      <w:r w:rsidR="0055186B">
        <w:rPr>
          <w:spacing w:val="-1"/>
          <w:sz w:val="24"/>
          <w:szCs w:val="24"/>
        </w:rPr>
        <w:t xml:space="preserve"> 500 mm na rurociąg z rur litych </w:t>
      </w:r>
      <w:r w:rsidRPr="003A387E">
        <w:rPr>
          <w:spacing w:val="-1"/>
          <w:sz w:val="24"/>
          <w:szCs w:val="24"/>
        </w:rPr>
        <w:t>P</w:t>
      </w:r>
      <w:r w:rsidR="00AE2172" w:rsidRPr="003A387E">
        <w:rPr>
          <w:spacing w:val="-1"/>
          <w:sz w:val="24"/>
          <w:szCs w:val="24"/>
        </w:rPr>
        <w:t xml:space="preserve">VC </w:t>
      </w:r>
      <w:proofErr w:type="spellStart"/>
      <w:r w:rsidRPr="003A387E">
        <w:rPr>
          <w:spacing w:val="-1"/>
          <w:sz w:val="24"/>
          <w:szCs w:val="24"/>
        </w:rPr>
        <w:t>Dn</w:t>
      </w:r>
      <w:proofErr w:type="spellEnd"/>
      <w:r w:rsidR="00AE2172" w:rsidRPr="003A387E">
        <w:rPr>
          <w:spacing w:val="-1"/>
          <w:sz w:val="24"/>
          <w:szCs w:val="24"/>
        </w:rPr>
        <w:t xml:space="preserve"> 4</w:t>
      </w:r>
      <w:r w:rsidRPr="003A387E">
        <w:rPr>
          <w:spacing w:val="-1"/>
          <w:sz w:val="24"/>
          <w:szCs w:val="24"/>
        </w:rPr>
        <w:t>00 SN8 o łącznej długości L=</w:t>
      </w:r>
      <w:r w:rsidR="00AE2172" w:rsidRPr="003A387E">
        <w:rPr>
          <w:spacing w:val="-1"/>
          <w:sz w:val="24"/>
          <w:szCs w:val="24"/>
        </w:rPr>
        <w:t xml:space="preserve">946,0 </w:t>
      </w:r>
      <w:r w:rsidRPr="003A387E">
        <w:rPr>
          <w:spacing w:val="-1"/>
          <w:sz w:val="24"/>
          <w:szCs w:val="24"/>
        </w:rPr>
        <w:t xml:space="preserve"> wraz z przyłączami do granic posesji P</w:t>
      </w:r>
      <w:r w:rsidR="00AE2172" w:rsidRPr="003A387E">
        <w:rPr>
          <w:spacing w:val="-1"/>
          <w:sz w:val="24"/>
          <w:szCs w:val="24"/>
        </w:rPr>
        <w:t>VC 200</w:t>
      </w:r>
      <w:r w:rsidRPr="003A387E">
        <w:rPr>
          <w:spacing w:val="-1"/>
          <w:sz w:val="24"/>
          <w:szCs w:val="24"/>
        </w:rPr>
        <w:t xml:space="preserve"> SN8 o łącznej długości L=</w:t>
      </w:r>
      <w:r w:rsidR="00AE2172" w:rsidRPr="003A387E">
        <w:rPr>
          <w:spacing w:val="-1"/>
          <w:sz w:val="24"/>
          <w:szCs w:val="24"/>
        </w:rPr>
        <w:t>464,5</w:t>
      </w:r>
      <w:r w:rsidRPr="003A387E">
        <w:rPr>
          <w:spacing w:val="-1"/>
          <w:sz w:val="24"/>
          <w:szCs w:val="24"/>
        </w:rPr>
        <w:t>m</w:t>
      </w:r>
      <w:r w:rsidR="00AE2172" w:rsidRPr="003A387E">
        <w:rPr>
          <w:spacing w:val="-1"/>
          <w:sz w:val="24"/>
          <w:szCs w:val="24"/>
        </w:rPr>
        <w:t xml:space="preserve"> i PVC 315 SN8 o łącznej długości L=11,5m</w:t>
      </w:r>
      <w:r w:rsidRPr="003A387E">
        <w:rPr>
          <w:spacing w:val="-1"/>
          <w:sz w:val="24"/>
          <w:szCs w:val="24"/>
        </w:rPr>
        <w:t>.</w:t>
      </w:r>
      <w:r w:rsidR="00D570FC">
        <w:rPr>
          <w:spacing w:val="-1"/>
          <w:sz w:val="24"/>
          <w:szCs w:val="24"/>
        </w:rPr>
        <w:t xml:space="preserve"> </w:t>
      </w:r>
    </w:p>
    <w:p w:rsidR="00791DC2" w:rsidRPr="00791DC2" w:rsidRDefault="00D570FC" w:rsidP="00791DC2">
      <w:pPr>
        <w:kinsoku w:val="0"/>
        <w:overflowPunct w:val="0"/>
        <w:spacing w:before="41" w:line="276" w:lineRule="auto"/>
        <w:ind w:left="20" w:firstLine="688"/>
        <w:jc w:val="both"/>
        <w:rPr>
          <w:spacing w:val="-1"/>
          <w:sz w:val="24"/>
          <w:szCs w:val="24"/>
        </w:rPr>
      </w:pPr>
      <w:r w:rsidRPr="002505FF">
        <w:rPr>
          <w:spacing w:val="-1"/>
          <w:sz w:val="24"/>
          <w:szCs w:val="24"/>
        </w:rPr>
        <w:t xml:space="preserve">Od </w:t>
      </w:r>
      <w:r>
        <w:rPr>
          <w:spacing w:val="-1"/>
          <w:sz w:val="24"/>
          <w:szCs w:val="24"/>
        </w:rPr>
        <w:t xml:space="preserve">S1istn. </w:t>
      </w:r>
      <w:r w:rsidRPr="002505FF">
        <w:rPr>
          <w:spacing w:val="-1"/>
          <w:sz w:val="24"/>
          <w:szCs w:val="24"/>
        </w:rPr>
        <w:t xml:space="preserve">do </w:t>
      </w:r>
      <w:r>
        <w:rPr>
          <w:spacing w:val="-1"/>
          <w:sz w:val="24"/>
          <w:szCs w:val="24"/>
        </w:rPr>
        <w:t>S</w:t>
      </w:r>
      <w:r w:rsidRPr="002505FF">
        <w:rPr>
          <w:spacing w:val="-1"/>
          <w:sz w:val="24"/>
          <w:szCs w:val="24"/>
        </w:rPr>
        <w:t xml:space="preserve">2 </w:t>
      </w:r>
      <w:r>
        <w:rPr>
          <w:spacing w:val="-1"/>
          <w:sz w:val="24"/>
          <w:szCs w:val="24"/>
        </w:rPr>
        <w:t>kanał sanitarny</w:t>
      </w:r>
      <w:r w:rsidRPr="002505FF">
        <w:rPr>
          <w:spacing w:val="-1"/>
          <w:sz w:val="24"/>
          <w:szCs w:val="24"/>
        </w:rPr>
        <w:t xml:space="preserve"> wykonać przewiertem lub </w:t>
      </w:r>
      <w:proofErr w:type="spellStart"/>
      <w:r w:rsidRPr="002505FF">
        <w:rPr>
          <w:spacing w:val="-1"/>
          <w:sz w:val="24"/>
          <w:szCs w:val="24"/>
        </w:rPr>
        <w:t>przeciskiem</w:t>
      </w:r>
      <w:proofErr w:type="spellEnd"/>
      <w:r w:rsidRPr="002505FF">
        <w:rPr>
          <w:spacing w:val="-1"/>
          <w:sz w:val="24"/>
          <w:szCs w:val="24"/>
        </w:rPr>
        <w:t xml:space="preserve"> pod drogą </w:t>
      </w:r>
      <w:r w:rsidR="00791DC2">
        <w:rPr>
          <w:spacing w:val="-1"/>
          <w:sz w:val="24"/>
          <w:szCs w:val="24"/>
        </w:rPr>
        <w:t>wojewódzką</w:t>
      </w:r>
      <w:r w:rsidRPr="002505FF">
        <w:rPr>
          <w:spacing w:val="-1"/>
          <w:sz w:val="24"/>
          <w:szCs w:val="24"/>
        </w:rPr>
        <w:t xml:space="preserve"> w rurze stalowej osłonowej </w:t>
      </w:r>
      <w:proofErr w:type="spellStart"/>
      <w:r w:rsidRPr="002505FF">
        <w:rPr>
          <w:spacing w:val="-1"/>
          <w:sz w:val="24"/>
          <w:szCs w:val="24"/>
        </w:rPr>
        <w:t>dn</w:t>
      </w:r>
      <w:proofErr w:type="spellEnd"/>
      <w:r w:rsidRPr="002505FF">
        <w:rPr>
          <w:spacing w:val="-1"/>
          <w:sz w:val="24"/>
          <w:szCs w:val="24"/>
        </w:rPr>
        <w:t xml:space="preserve"> </w:t>
      </w:r>
      <w:r>
        <w:rPr>
          <w:spacing w:val="-1"/>
          <w:sz w:val="24"/>
          <w:szCs w:val="24"/>
        </w:rPr>
        <w:t>6</w:t>
      </w:r>
      <w:r w:rsidRPr="002505FF">
        <w:rPr>
          <w:spacing w:val="-1"/>
          <w:sz w:val="24"/>
          <w:szCs w:val="24"/>
        </w:rPr>
        <w:t xml:space="preserve">00 mm długości </w:t>
      </w:r>
      <w:r>
        <w:rPr>
          <w:spacing w:val="-1"/>
          <w:sz w:val="24"/>
          <w:szCs w:val="24"/>
        </w:rPr>
        <w:t>11</w:t>
      </w:r>
      <w:r w:rsidRPr="002505FF">
        <w:rPr>
          <w:spacing w:val="-1"/>
          <w:sz w:val="24"/>
          <w:szCs w:val="24"/>
        </w:rPr>
        <w:t xml:space="preserve"> m</w:t>
      </w:r>
      <w:r>
        <w:rPr>
          <w:spacing w:val="-1"/>
          <w:sz w:val="24"/>
          <w:szCs w:val="24"/>
        </w:rPr>
        <w:t xml:space="preserve"> bez naruszania nawierzchni</w:t>
      </w:r>
      <w:r w:rsidRPr="002505FF">
        <w:rPr>
          <w:spacing w:val="-1"/>
          <w:sz w:val="24"/>
          <w:szCs w:val="24"/>
        </w:rPr>
        <w:t xml:space="preserve"> zgodnie z  </w:t>
      </w:r>
      <w:r w:rsidRPr="002505FF">
        <w:rPr>
          <w:sz w:val="24"/>
          <w:szCs w:val="24"/>
        </w:rPr>
        <w:t>Decyzją Podlaskiego Zarządu Dróg Wojewódzkich w Białymstoku</w:t>
      </w:r>
      <w:r>
        <w:rPr>
          <w:sz w:val="24"/>
          <w:szCs w:val="24"/>
        </w:rPr>
        <w:t xml:space="preserve"> nr WUDiM.4301.49.2019. </w:t>
      </w:r>
      <w:r w:rsidR="00791DC2">
        <w:rPr>
          <w:spacing w:val="-1"/>
          <w:sz w:val="24"/>
          <w:szCs w:val="24"/>
        </w:rPr>
        <w:t>Odcinek H-I</w:t>
      </w:r>
      <w:r w:rsidR="00791DC2" w:rsidRPr="002505FF">
        <w:rPr>
          <w:spacing w:val="-1"/>
          <w:sz w:val="24"/>
          <w:szCs w:val="24"/>
        </w:rPr>
        <w:t xml:space="preserve"> pod drogą </w:t>
      </w:r>
      <w:r w:rsidR="00791DC2">
        <w:rPr>
          <w:spacing w:val="-1"/>
          <w:sz w:val="24"/>
          <w:szCs w:val="24"/>
        </w:rPr>
        <w:t>wojewódzką</w:t>
      </w:r>
      <w:r w:rsidR="00791DC2" w:rsidRPr="002505FF">
        <w:rPr>
          <w:spacing w:val="-1"/>
          <w:sz w:val="24"/>
          <w:szCs w:val="24"/>
        </w:rPr>
        <w:t xml:space="preserve"> </w:t>
      </w:r>
      <w:r w:rsidR="00791DC2">
        <w:rPr>
          <w:spacing w:val="-1"/>
          <w:sz w:val="24"/>
          <w:szCs w:val="24"/>
        </w:rPr>
        <w:t xml:space="preserve">dz. Nr 268/3 – oddzielne opracowanie.  </w:t>
      </w:r>
    </w:p>
    <w:p w:rsidR="00D570FC" w:rsidRPr="003A387E" w:rsidRDefault="00D570FC" w:rsidP="00D01BB1">
      <w:pPr>
        <w:kinsoku w:val="0"/>
        <w:overflowPunct w:val="0"/>
        <w:spacing w:before="41" w:line="276" w:lineRule="auto"/>
        <w:ind w:left="20" w:firstLine="688"/>
        <w:jc w:val="both"/>
        <w:rPr>
          <w:spacing w:val="-1"/>
          <w:sz w:val="24"/>
          <w:szCs w:val="24"/>
        </w:rPr>
      </w:pPr>
      <w:r w:rsidRPr="00A72633">
        <w:rPr>
          <w:spacing w:val="-1"/>
          <w:sz w:val="24"/>
          <w:szCs w:val="24"/>
        </w:rPr>
        <w:t>Rurę umieścić centrycznie w rurze osłonowej za pomocą płóz dystansowych. Na końcach rury osłonowej zamontować manszety gumowe typu N.</w:t>
      </w:r>
    </w:p>
    <w:p w:rsidR="000D6146" w:rsidRPr="003A387E" w:rsidRDefault="000D6146" w:rsidP="00D01BB1">
      <w:pPr>
        <w:pStyle w:val="Tekstpodstawowy"/>
        <w:spacing w:line="276" w:lineRule="auto"/>
        <w:jc w:val="both"/>
        <w:rPr>
          <w:spacing w:val="-1"/>
          <w:sz w:val="24"/>
          <w:szCs w:val="24"/>
        </w:rPr>
      </w:pPr>
      <w:r w:rsidRPr="003A387E">
        <w:rPr>
          <w:spacing w:val="-1"/>
          <w:sz w:val="24"/>
          <w:szCs w:val="24"/>
        </w:rPr>
        <w:t xml:space="preserve">Przyłącza układać ze spadkiem co najmniej </w:t>
      </w:r>
      <w:r w:rsidR="003A387E" w:rsidRPr="003A387E">
        <w:rPr>
          <w:spacing w:val="-1"/>
          <w:sz w:val="24"/>
          <w:szCs w:val="24"/>
        </w:rPr>
        <w:t>0,5</w:t>
      </w:r>
      <w:r w:rsidR="007A0E9C" w:rsidRPr="003A387E">
        <w:rPr>
          <w:spacing w:val="-1"/>
          <w:sz w:val="24"/>
          <w:szCs w:val="24"/>
        </w:rPr>
        <w:t xml:space="preserve"> </w:t>
      </w:r>
      <w:r w:rsidRPr="003A387E">
        <w:rPr>
          <w:spacing w:val="-1"/>
          <w:sz w:val="24"/>
          <w:szCs w:val="24"/>
        </w:rPr>
        <w:t>%. w kierunku studni betonowych.</w:t>
      </w:r>
    </w:p>
    <w:p w:rsidR="000D6146" w:rsidRPr="00D570FC" w:rsidRDefault="003B1A36" w:rsidP="00D01BB1">
      <w:pPr>
        <w:pStyle w:val="Tekstpodstawowy"/>
        <w:spacing w:line="276" w:lineRule="auto"/>
        <w:ind w:firstLine="708"/>
        <w:jc w:val="both"/>
        <w:rPr>
          <w:spacing w:val="-1"/>
          <w:sz w:val="24"/>
          <w:szCs w:val="24"/>
        </w:rPr>
      </w:pPr>
      <w:r>
        <w:rPr>
          <w:spacing w:val="-1"/>
          <w:sz w:val="24"/>
          <w:szCs w:val="24"/>
        </w:rPr>
        <w:t xml:space="preserve">Końcówki </w:t>
      </w:r>
      <w:r w:rsidR="003A387E" w:rsidRPr="003A387E">
        <w:rPr>
          <w:spacing w:val="-1"/>
          <w:sz w:val="24"/>
          <w:szCs w:val="24"/>
        </w:rPr>
        <w:t xml:space="preserve"> </w:t>
      </w:r>
      <w:r>
        <w:rPr>
          <w:spacing w:val="-1"/>
          <w:sz w:val="24"/>
          <w:szCs w:val="24"/>
        </w:rPr>
        <w:t xml:space="preserve">nowych </w:t>
      </w:r>
      <w:r w:rsidR="000D6146" w:rsidRPr="003A387E">
        <w:rPr>
          <w:spacing w:val="-1"/>
          <w:sz w:val="24"/>
          <w:szCs w:val="24"/>
        </w:rPr>
        <w:t xml:space="preserve">przyłączy </w:t>
      </w:r>
      <w:r>
        <w:rPr>
          <w:spacing w:val="-1"/>
          <w:sz w:val="24"/>
          <w:szCs w:val="24"/>
        </w:rPr>
        <w:t xml:space="preserve">do posesji </w:t>
      </w:r>
      <w:r w:rsidR="000D6146" w:rsidRPr="003A387E">
        <w:rPr>
          <w:spacing w:val="-1"/>
          <w:sz w:val="24"/>
          <w:szCs w:val="24"/>
        </w:rPr>
        <w:t>należy zakorkować.</w:t>
      </w:r>
      <w:r w:rsidR="00D570FC">
        <w:rPr>
          <w:spacing w:val="-1"/>
          <w:sz w:val="24"/>
          <w:szCs w:val="24"/>
        </w:rPr>
        <w:t xml:space="preserve"> </w:t>
      </w:r>
      <w:r w:rsidR="000D6146" w:rsidRPr="003A387E">
        <w:rPr>
          <w:spacing w:val="-1"/>
          <w:sz w:val="24"/>
          <w:szCs w:val="24"/>
        </w:rPr>
        <w:t xml:space="preserve">Kanały sieci kanalizacji </w:t>
      </w:r>
      <w:r w:rsidR="000D6146" w:rsidRPr="003A387E">
        <w:rPr>
          <w:spacing w:val="-1"/>
          <w:sz w:val="24"/>
          <w:szCs w:val="24"/>
        </w:rPr>
        <w:lastRenderedPageBreak/>
        <w:t>sanitarnej i przyłączy układać na podsypce piaskowej gr. 10</w:t>
      </w:r>
      <w:r w:rsidR="003A387E" w:rsidRPr="003A387E">
        <w:rPr>
          <w:spacing w:val="-1"/>
          <w:sz w:val="24"/>
          <w:szCs w:val="24"/>
        </w:rPr>
        <w:t xml:space="preserve"> </w:t>
      </w:r>
      <w:r w:rsidR="000D6146" w:rsidRPr="003A387E">
        <w:rPr>
          <w:spacing w:val="-1"/>
          <w:sz w:val="24"/>
          <w:szCs w:val="24"/>
        </w:rPr>
        <w:t>cm.</w:t>
      </w:r>
    </w:p>
    <w:p w:rsidR="00AE2172" w:rsidRPr="00D570FC" w:rsidRDefault="00AE2172" w:rsidP="00AE2172">
      <w:pPr>
        <w:pStyle w:val="Tekstpodstawowy"/>
        <w:spacing w:line="23" w:lineRule="atLeast"/>
        <w:ind w:firstLine="605"/>
        <w:jc w:val="both"/>
        <w:rPr>
          <w:spacing w:val="-1"/>
          <w:sz w:val="24"/>
          <w:szCs w:val="24"/>
        </w:rPr>
      </w:pPr>
      <w:r w:rsidRPr="00D570FC">
        <w:rPr>
          <w:spacing w:val="-1"/>
          <w:sz w:val="24"/>
          <w:szCs w:val="24"/>
        </w:rPr>
        <w:t>Studnie rewizyjne zaprojektowano z elementów betonowych i żelbetowych DN 1200 łączonych na uszczelki gumowe, produkowane wg normy PN-EN 1917:2004.  Dennica studni z kinetą monolityczną z przyłączami w postaci systemowych przejść szczelnych.</w:t>
      </w:r>
    </w:p>
    <w:p w:rsidR="00AE2172" w:rsidRPr="001504B4" w:rsidRDefault="00AE2172" w:rsidP="00D01BB1">
      <w:pPr>
        <w:pStyle w:val="Tekstpodstawowy"/>
        <w:spacing w:line="276" w:lineRule="auto"/>
        <w:ind w:firstLine="605"/>
        <w:jc w:val="both"/>
        <w:rPr>
          <w:spacing w:val="-1"/>
          <w:sz w:val="24"/>
          <w:szCs w:val="24"/>
        </w:rPr>
      </w:pPr>
      <w:r w:rsidRPr="001504B4">
        <w:rPr>
          <w:spacing w:val="-1"/>
          <w:sz w:val="24"/>
          <w:szCs w:val="24"/>
        </w:rPr>
        <w:t xml:space="preserve">Do wykonania prefabrykatów należy zastosować beton min. B 37,5 o wodoszczelności min. W8, nasiąkliwości &lt;4% i mrozoodporności F-150. Właz żeliwny kl.D400, wentylowany, z zamknięciem na rygiel. Ewentualne różnice wysokości skorygować za pomocą pierścieni dystansowych. Prefabrykowane dno studzienki posadowić na warstwie wyrównawczej gr. 20 cm C12/C15. W studzience zamontować stopnie </w:t>
      </w:r>
      <w:proofErr w:type="spellStart"/>
      <w:r w:rsidRPr="001504B4">
        <w:rPr>
          <w:spacing w:val="-1"/>
          <w:sz w:val="24"/>
          <w:szCs w:val="24"/>
        </w:rPr>
        <w:t>złazowe</w:t>
      </w:r>
      <w:proofErr w:type="spellEnd"/>
      <w:r w:rsidRPr="001504B4">
        <w:rPr>
          <w:spacing w:val="-1"/>
          <w:sz w:val="24"/>
          <w:szCs w:val="24"/>
        </w:rPr>
        <w:t xml:space="preserve"> żeliwne typu ciężkiego rozmieszczone co </w:t>
      </w:r>
      <w:smartTag w:uri="urn:schemas-microsoft-com:office:smarttags" w:element="metricconverter">
        <w:smartTagPr>
          <w:attr w:name="ProductID" w:val="30 cm"/>
        </w:smartTagPr>
        <w:r w:rsidRPr="001504B4">
          <w:rPr>
            <w:spacing w:val="-1"/>
            <w:sz w:val="24"/>
            <w:szCs w:val="24"/>
          </w:rPr>
          <w:t>30 cm</w:t>
        </w:r>
      </w:smartTag>
      <w:r w:rsidRPr="001504B4">
        <w:rPr>
          <w:spacing w:val="-1"/>
          <w:sz w:val="24"/>
          <w:szCs w:val="24"/>
        </w:rPr>
        <w:t>.</w:t>
      </w:r>
      <w:r w:rsidR="001504B4">
        <w:rPr>
          <w:spacing w:val="-1"/>
          <w:sz w:val="24"/>
          <w:szCs w:val="24"/>
        </w:rPr>
        <w:t xml:space="preserve"> </w:t>
      </w:r>
      <w:r w:rsidRPr="001504B4">
        <w:rPr>
          <w:spacing w:val="-1"/>
          <w:sz w:val="24"/>
          <w:szCs w:val="24"/>
        </w:rPr>
        <w:t>Studnie wykonać wg normy PN-92B/-10729.</w:t>
      </w:r>
    </w:p>
    <w:p w:rsidR="00AE2172" w:rsidRPr="001504B4" w:rsidRDefault="00AE2172" w:rsidP="003A12CD">
      <w:pPr>
        <w:pStyle w:val="Tekstpodstawowy"/>
        <w:spacing w:line="276" w:lineRule="auto"/>
        <w:ind w:firstLine="605"/>
        <w:jc w:val="both"/>
        <w:rPr>
          <w:spacing w:val="-1"/>
          <w:sz w:val="24"/>
          <w:szCs w:val="24"/>
        </w:rPr>
      </w:pPr>
      <w:r w:rsidRPr="001504B4">
        <w:rPr>
          <w:spacing w:val="-1"/>
          <w:sz w:val="24"/>
          <w:szCs w:val="24"/>
        </w:rPr>
        <w:t>Odbiór robót należy przeprowadzić zgodnie z normami PN-EN 1610:2002, PN-EN 1671:2001 oraz Warunkami technicznymi wykonania i odbioru sieci kanalizacyjnych (COBRTI INSTAL, Warszawa, 2003)</w:t>
      </w:r>
      <w:r w:rsidR="001504B4">
        <w:rPr>
          <w:spacing w:val="-1"/>
          <w:sz w:val="24"/>
          <w:szCs w:val="24"/>
        </w:rPr>
        <w:t>.</w:t>
      </w:r>
    </w:p>
    <w:p w:rsidR="00AE2172" w:rsidRPr="001504B4" w:rsidRDefault="00AE2172" w:rsidP="004A7759">
      <w:pPr>
        <w:pStyle w:val="Tekstpodstawowy"/>
        <w:spacing w:line="276" w:lineRule="auto"/>
        <w:ind w:firstLine="605"/>
        <w:jc w:val="both"/>
        <w:rPr>
          <w:spacing w:val="-1"/>
          <w:sz w:val="24"/>
          <w:szCs w:val="24"/>
        </w:rPr>
      </w:pPr>
      <w:r w:rsidRPr="001504B4">
        <w:rPr>
          <w:spacing w:val="-1"/>
          <w:sz w:val="24"/>
          <w:szCs w:val="24"/>
        </w:rPr>
        <w:t xml:space="preserve">Roboty montażowe należy prowadzić zgodnie z Dokumentacją Projektową oraz instrukcjami producentów i wymaganiami norm. Materiały użyte do budowy powinny być zgodnie z </w:t>
      </w:r>
      <w:r w:rsidR="001504B4">
        <w:rPr>
          <w:spacing w:val="-1"/>
          <w:sz w:val="24"/>
          <w:szCs w:val="24"/>
        </w:rPr>
        <w:t>d</w:t>
      </w:r>
      <w:r w:rsidRPr="001504B4">
        <w:rPr>
          <w:spacing w:val="-1"/>
          <w:sz w:val="24"/>
          <w:szCs w:val="24"/>
        </w:rPr>
        <w:t>ok</w:t>
      </w:r>
      <w:r w:rsidR="001504B4">
        <w:rPr>
          <w:spacing w:val="-1"/>
          <w:sz w:val="24"/>
          <w:szCs w:val="24"/>
        </w:rPr>
        <w:t xml:space="preserve">umentacją </w:t>
      </w:r>
      <w:r w:rsidRPr="001504B4">
        <w:rPr>
          <w:spacing w:val="-1"/>
          <w:sz w:val="24"/>
          <w:szCs w:val="24"/>
        </w:rPr>
        <w:t xml:space="preserve"> </w:t>
      </w:r>
      <w:r w:rsidR="001504B4">
        <w:rPr>
          <w:spacing w:val="-1"/>
          <w:sz w:val="24"/>
          <w:szCs w:val="24"/>
        </w:rPr>
        <w:t>p</w:t>
      </w:r>
      <w:r w:rsidRPr="001504B4">
        <w:rPr>
          <w:spacing w:val="-1"/>
          <w:sz w:val="24"/>
          <w:szCs w:val="24"/>
        </w:rPr>
        <w:t>rojektową i posiadać wymagane prawem certyfikaty i deklaracje zgodności.</w:t>
      </w:r>
    </w:p>
    <w:p w:rsidR="00AE2172" w:rsidRPr="004A7759" w:rsidRDefault="00AE2172" w:rsidP="004A7759">
      <w:pPr>
        <w:pStyle w:val="Tekstpodstawowy"/>
        <w:spacing w:line="276" w:lineRule="auto"/>
        <w:jc w:val="both"/>
        <w:rPr>
          <w:spacing w:val="-1"/>
          <w:sz w:val="24"/>
          <w:szCs w:val="24"/>
        </w:rPr>
      </w:pPr>
      <w:r w:rsidRPr="004A7759">
        <w:rPr>
          <w:spacing w:val="-1"/>
          <w:sz w:val="24"/>
          <w:szCs w:val="24"/>
        </w:rPr>
        <w:t>W szczególności należy:</w:t>
      </w:r>
    </w:p>
    <w:p w:rsidR="00AE2172" w:rsidRPr="004A7759" w:rsidRDefault="00AE2172" w:rsidP="004A7759">
      <w:pPr>
        <w:pStyle w:val="Tekstpodstawowy"/>
        <w:spacing w:line="276" w:lineRule="auto"/>
        <w:jc w:val="both"/>
        <w:rPr>
          <w:spacing w:val="-1"/>
          <w:sz w:val="24"/>
          <w:szCs w:val="24"/>
        </w:rPr>
      </w:pPr>
      <w:r w:rsidRPr="004A7759">
        <w:rPr>
          <w:spacing w:val="-1"/>
          <w:sz w:val="24"/>
          <w:szCs w:val="24"/>
        </w:rPr>
        <w:t xml:space="preserve">- przestrzegać zasady budowy kanału od najniższego punkt w kierunku przeciwnym do spadu, </w:t>
      </w:r>
    </w:p>
    <w:p w:rsidR="00AE2172" w:rsidRPr="004A7759" w:rsidRDefault="00AE2172" w:rsidP="004A7759">
      <w:pPr>
        <w:pStyle w:val="Tekstpodstawowy"/>
        <w:spacing w:line="276" w:lineRule="auto"/>
        <w:jc w:val="both"/>
        <w:rPr>
          <w:spacing w:val="-1"/>
          <w:sz w:val="24"/>
          <w:szCs w:val="24"/>
        </w:rPr>
      </w:pPr>
      <w:r w:rsidRPr="004A7759">
        <w:rPr>
          <w:spacing w:val="-1"/>
          <w:sz w:val="24"/>
          <w:szCs w:val="24"/>
        </w:rPr>
        <w:t>- po wykonaniu podłoża i przed opuszczeniem rur do wykopu należy sprawdzić czy nie uległy uszkodzeniu w trakcie transportu i składowania,</w:t>
      </w:r>
    </w:p>
    <w:p w:rsidR="00AE2172" w:rsidRPr="004A7759" w:rsidRDefault="00AE2172" w:rsidP="004A7759">
      <w:pPr>
        <w:pStyle w:val="Tekstpodstawowy"/>
        <w:spacing w:line="276" w:lineRule="auto"/>
        <w:jc w:val="both"/>
        <w:rPr>
          <w:spacing w:val="-1"/>
          <w:sz w:val="24"/>
          <w:szCs w:val="24"/>
        </w:rPr>
      </w:pPr>
      <w:r w:rsidRPr="004A7759">
        <w:rPr>
          <w:spacing w:val="-1"/>
          <w:sz w:val="24"/>
          <w:szCs w:val="24"/>
        </w:rPr>
        <w:t>- rury należy opuszczać do wykopu za pomocą lin, niedopuszczalne jest rzucanie rur do wykopu,</w:t>
      </w:r>
    </w:p>
    <w:p w:rsidR="00AE2172" w:rsidRPr="004A7759" w:rsidRDefault="00AE2172" w:rsidP="004A7759">
      <w:pPr>
        <w:pStyle w:val="Tekstpodstawowy"/>
        <w:spacing w:line="276" w:lineRule="auto"/>
        <w:jc w:val="both"/>
        <w:rPr>
          <w:spacing w:val="-1"/>
          <w:sz w:val="24"/>
          <w:szCs w:val="24"/>
        </w:rPr>
      </w:pPr>
      <w:r w:rsidRPr="004A7759">
        <w:rPr>
          <w:spacing w:val="-1"/>
          <w:sz w:val="24"/>
          <w:szCs w:val="24"/>
        </w:rPr>
        <w:t>- każda rura po ułożeniu zgodnie z osią i niweletą powinna przylegać na całej swej długości do podłoża, na co najmniej ¼ obwodu,</w:t>
      </w:r>
    </w:p>
    <w:p w:rsidR="00AE2172" w:rsidRPr="004A7759" w:rsidRDefault="00AE2172" w:rsidP="004A7759">
      <w:pPr>
        <w:pStyle w:val="Tekstpodstawowy"/>
        <w:spacing w:line="276" w:lineRule="auto"/>
        <w:jc w:val="both"/>
        <w:rPr>
          <w:spacing w:val="-1"/>
          <w:sz w:val="24"/>
          <w:szCs w:val="24"/>
        </w:rPr>
      </w:pPr>
      <w:r w:rsidRPr="004A7759">
        <w:rPr>
          <w:spacing w:val="-1"/>
          <w:sz w:val="24"/>
          <w:szCs w:val="24"/>
        </w:rPr>
        <w:t>- po sprawdzeniu prawidłowości ułożenia rur i badaniu szczelności należy rury zasypać do takiej wysokości aby grunt nad kanałem uniemożliwił ich wypłynięcie po ewentualnym zalaniu</w:t>
      </w:r>
      <w:r w:rsidR="004A7759">
        <w:rPr>
          <w:spacing w:val="-1"/>
          <w:sz w:val="24"/>
          <w:szCs w:val="24"/>
        </w:rPr>
        <w:t>,</w:t>
      </w:r>
    </w:p>
    <w:p w:rsidR="00AE2172" w:rsidRPr="004A7759" w:rsidRDefault="00AE2172" w:rsidP="004A7759">
      <w:pPr>
        <w:pStyle w:val="Tekstpodstawowy"/>
        <w:spacing w:line="276" w:lineRule="auto"/>
        <w:jc w:val="both"/>
        <w:rPr>
          <w:spacing w:val="-1"/>
          <w:sz w:val="24"/>
          <w:szCs w:val="24"/>
          <w:u w:val="single"/>
        </w:rPr>
      </w:pPr>
      <w:r w:rsidRPr="004A7759">
        <w:rPr>
          <w:spacing w:val="-1"/>
          <w:sz w:val="24"/>
          <w:szCs w:val="24"/>
          <w:u w:val="single"/>
        </w:rPr>
        <w:t>Próby szczelności</w:t>
      </w:r>
    </w:p>
    <w:p w:rsidR="00AE2172" w:rsidRPr="004A7759" w:rsidRDefault="00AE2172" w:rsidP="004A7759">
      <w:pPr>
        <w:pStyle w:val="Tekstpodstawowy"/>
        <w:spacing w:line="276" w:lineRule="auto"/>
        <w:jc w:val="both"/>
        <w:rPr>
          <w:spacing w:val="-1"/>
          <w:sz w:val="24"/>
          <w:szCs w:val="24"/>
        </w:rPr>
      </w:pPr>
      <w:r w:rsidRPr="004A7759">
        <w:rPr>
          <w:spacing w:val="-1"/>
          <w:sz w:val="24"/>
          <w:szCs w:val="24"/>
        </w:rPr>
        <w:t>Próbę szczelności kanałów wykonać zgodnie PN-EN 1610:2002 Budowa i badania przewodów kanalizacyjnych. Wykonane odcinki kanałów zlecić do pomiaru służbom geodezyjnym.</w:t>
      </w:r>
    </w:p>
    <w:p w:rsidR="00FD3811" w:rsidRPr="009405AA" w:rsidRDefault="00FD3811" w:rsidP="009405AA">
      <w:pPr>
        <w:pStyle w:val="Nagwek1"/>
        <w:rPr>
          <w:sz w:val="24"/>
        </w:rPr>
      </w:pPr>
      <w:bookmarkStart w:id="60" w:name="_Toc10715707"/>
      <w:r w:rsidRPr="009405AA">
        <w:rPr>
          <w:sz w:val="24"/>
        </w:rPr>
        <w:t>5. ROBOTY ZIEMNE.</w:t>
      </w:r>
      <w:bookmarkEnd w:id="59"/>
      <w:bookmarkEnd w:id="60"/>
    </w:p>
    <w:p w:rsidR="00FD3811" w:rsidRPr="009405AA" w:rsidRDefault="00FD3811" w:rsidP="009405AA">
      <w:pPr>
        <w:ind w:firstLine="708"/>
        <w:jc w:val="both"/>
        <w:rPr>
          <w:iCs/>
          <w:sz w:val="24"/>
          <w:szCs w:val="24"/>
        </w:rPr>
      </w:pPr>
    </w:p>
    <w:p w:rsidR="00FD3811" w:rsidRPr="009405AA" w:rsidRDefault="00FD3811" w:rsidP="00896625">
      <w:pPr>
        <w:spacing w:line="276" w:lineRule="auto"/>
        <w:ind w:firstLine="708"/>
        <w:jc w:val="both"/>
        <w:rPr>
          <w:sz w:val="24"/>
        </w:rPr>
      </w:pPr>
      <w:bookmarkStart w:id="61" w:name="_Toc168110070"/>
      <w:bookmarkStart w:id="62" w:name="_Toc170107950"/>
      <w:r w:rsidRPr="009405AA">
        <w:rPr>
          <w:sz w:val="24"/>
        </w:rPr>
        <w:t>Przed przystąpieniem do robót ziemnych Przedsiębiorstwo Geodezyjne powinno wytyczyć trasę. Teren przed rozpoczęciem robót, winien być przygotowany do prowadzenia inwestycji.</w:t>
      </w:r>
      <w:r w:rsidR="00D01BB1">
        <w:rPr>
          <w:sz w:val="24"/>
        </w:rPr>
        <w:t xml:space="preserve"> Ze względu na umiejscowienie nowoprojektowanych sieci wodociągowej i kanalizacji sanitarnej w pasie drogi wojewódzkiej</w:t>
      </w:r>
      <w:r w:rsidR="00791DC2">
        <w:rPr>
          <w:sz w:val="24"/>
        </w:rPr>
        <w:t xml:space="preserve"> ( oddzielne opracowanie)</w:t>
      </w:r>
      <w:r w:rsidR="00D01BB1">
        <w:rPr>
          <w:sz w:val="24"/>
        </w:rPr>
        <w:t xml:space="preserve"> i powiatowej zakłada się całkowitą wymianę gruntu zgodnie z warunkami właścicieli drogi. </w:t>
      </w:r>
    </w:p>
    <w:p w:rsidR="00FD3811" w:rsidRPr="009405AA" w:rsidRDefault="00FD3811" w:rsidP="00896625">
      <w:pPr>
        <w:spacing w:line="276" w:lineRule="auto"/>
        <w:jc w:val="both"/>
        <w:rPr>
          <w:sz w:val="24"/>
        </w:rPr>
      </w:pPr>
      <w:r w:rsidRPr="009405AA">
        <w:rPr>
          <w:sz w:val="24"/>
        </w:rPr>
        <w:tab/>
        <w:t>Zakłada się wykop otwarty, wykonywany częściowo mechanicznie, częściowo ręcznie (</w:t>
      </w:r>
      <w:r w:rsidR="00030589">
        <w:rPr>
          <w:sz w:val="24"/>
        </w:rPr>
        <w:t>20</w:t>
      </w:r>
      <w:r w:rsidRPr="009405AA">
        <w:rPr>
          <w:sz w:val="24"/>
        </w:rPr>
        <w:t>%) – głównie w miejscach skrzyżowań z istniejącym uzbrojeniem podziemnym.</w:t>
      </w:r>
    </w:p>
    <w:p w:rsidR="006E2C48" w:rsidRPr="004628B5" w:rsidRDefault="00FD3811" w:rsidP="004628B5">
      <w:pPr>
        <w:spacing w:line="276" w:lineRule="auto"/>
        <w:jc w:val="both"/>
        <w:rPr>
          <w:sz w:val="24"/>
        </w:rPr>
      </w:pPr>
      <w:r w:rsidRPr="009405AA">
        <w:rPr>
          <w:sz w:val="24"/>
        </w:rPr>
        <w:lastRenderedPageBreak/>
        <w:tab/>
        <w:t xml:space="preserve">Zakłada się wykop o ścianach pionowych, zabezpieczony za pomocą prefabrykowanych obudów np. płytowych i płytowo – słupowych systemów obudów szalunkowych </w:t>
      </w:r>
      <w:proofErr w:type="spellStart"/>
      <w:r w:rsidRPr="009405AA">
        <w:rPr>
          <w:sz w:val="24"/>
        </w:rPr>
        <w:t>prod</w:t>
      </w:r>
      <w:proofErr w:type="spellEnd"/>
      <w:r w:rsidRPr="009405AA">
        <w:rPr>
          <w:sz w:val="24"/>
        </w:rPr>
        <w:t xml:space="preserve">. SBH </w:t>
      </w:r>
      <w:proofErr w:type="spellStart"/>
      <w:r w:rsidRPr="009405AA">
        <w:rPr>
          <w:sz w:val="24"/>
        </w:rPr>
        <w:t>Tiefbautechnik</w:t>
      </w:r>
      <w:proofErr w:type="spellEnd"/>
      <w:r w:rsidRPr="009405AA">
        <w:rPr>
          <w:sz w:val="24"/>
        </w:rPr>
        <w:t xml:space="preserve"> lub równoważnych. Dla głębokości 2-3</w:t>
      </w:r>
      <w:r w:rsidR="00821A29">
        <w:rPr>
          <w:sz w:val="24"/>
        </w:rPr>
        <w:t xml:space="preserve"> </w:t>
      </w:r>
      <w:r w:rsidRPr="009405AA">
        <w:rPr>
          <w:sz w:val="24"/>
        </w:rPr>
        <w:t xml:space="preserve">m, zaleca się lekką obudowę stalową (boksy serii100), </w:t>
      </w:r>
      <w:r w:rsidR="00821A29">
        <w:rPr>
          <w:sz w:val="24"/>
        </w:rPr>
        <w:t>na</w:t>
      </w:r>
      <w:r w:rsidRPr="009405AA">
        <w:rPr>
          <w:sz w:val="24"/>
        </w:rPr>
        <w:t xml:space="preserve"> głębokości </w:t>
      </w:r>
      <w:r w:rsidR="00821A29">
        <w:rPr>
          <w:sz w:val="24"/>
        </w:rPr>
        <w:t xml:space="preserve">4-5 </w:t>
      </w:r>
      <w:r w:rsidRPr="009405AA">
        <w:rPr>
          <w:sz w:val="24"/>
        </w:rPr>
        <w:t>m – lekkie boksy (boksy serii 300).</w:t>
      </w:r>
    </w:p>
    <w:p w:rsidR="00FD3811" w:rsidRPr="009405AA" w:rsidRDefault="00FD3811" w:rsidP="00896625">
      <w:pPr>
        <w:spacing w:line="276" w:lineRule="auto"/>
        <w:jc w:val="both"/>
        <w:rPr>
          <w:sz w:val="24"/>
        </w:rPr>
      </w:pPr>
      <w:r w:rsidRPr="009405AA">
        <w:rPr>
          <w:b/>
          <w:sz w:val="24"/>
        </w:rPr>
        <w:tab/>
      </w:r>
      <w:r w:rsidRPr="009405AA">
        <w:rPr>
          <w:sz w:val="24"/>
        </w:rPr>
        <w:t>Rury należy układać na wyrównanym podłożu piaskowym grubości 10</w:t>
      </w:r>
      <w:r w:rsidR="006E2C48">
        <w:rPr>
          <w:sz w:val="24"/>
        </w:rPr>
        <w:t xml:space="preserve"> </w:t>
      </w:r>
      <w:r w:rsidRPr="009405AA">
        <w:rPr>
          <w:sz w:val="24"/>
        </w:rPr>
        <w:t>cm.</w:t>
      </w:r>
    </w:p>
    <w:p w:rsidR="00FD3811" w:rsidRPr="009405AA" w:rsidRDefault="00FD3811" w:rsidP="00896625">
      <w:pPr>
        <w:spacing w:line="276" w:lineRule="auto"/>
        <w:ind w:firstLine="708"/>
        <w:jc w:val="both"/>
        <w:rPr>
          <w:sz w:val="24"/>
        </w:rPr>
      </w:pPr>
      <w:r w:rsidRPr="009405AA">
        <w:rPr>
          <w:sz w:val="24"/>
        </w:rPr>
        <w:t>Układanie warstwy podsypki, montaż rurociągów oraz roboty budowlane winny odbywać się w wykopie suchym i zabezpieczonym zgodnie z normą PN-84/B-10735.</w:t>
      </w:r>
    </w:p>
    <w:p w:rsidR="00340DD2" w:rsidRDefault="00FD3811" w:rsidP="00896625">
      <w:pPr>
        <w:spacing w:line="276" w:lineRule="auto"/>
        <w:ind w:firstLine="708"/>
        <w:jc w:val="both"/>
        <w:rPr>
          <w:sz w:val="24"/>
        </w:rPr>
      </w:pPr>
      <w:r w:rsidRPr="009405AA">
        <w:rPr>
          <w:sz w:val="24"/>
        </w:rPr>
        <w:t>Po odbiorze robót instalacyjnych i budowlanych wykopy należy zasypać zgodnie z normą BN-83/8836-02 piaskiem do wysokości 0,</w:t>
      </w:r>
      <w:r w:rsidR="00896625">
        <w:rPr>
          <w:sz w:val="24"/>
        </w:rPr>
        <w:t>3 m</w:t>
      </w:r>
      <w:r w:rsidRPr="009405AA">
        <w:rPr>
          <w:sz w:val="24"/>
        </w:rPr>
        <w:t xml:space="preserve"> nad wierzch rury, resztę zasypki do rzędnych istniejących – </w:t>
      </w:r>
      <w:r w:rsidR="00896625">
        <w:rPr>
          <w:sz w:val="24"/>
        </w:rPr>
        <w:t>wykonać piaskiem</w:t>
      </w:r>
      <w:r w:rsidRPr="009405AA">
        <w:rPr>
          <w:sz w:val="24"/>
        </w:rPr>
        <w:t>. Zagęszczenie gruntu wykonać do osiągnięcia wskaźnika zagęszczenia</w:t>
      </w:r>
      <w:r w:rsidR="006E2C48">
        <w:rPr>
          <w:sz w:val="24"/>
        </w:rPr>
        <w:t xml:space="preserve"> min.</w:t>
      </w:r>
      <w:r w:rsidRPr="009405AA">
        <w:rPr>
          <w:sz w:val="24"/>
        </w:rPr>
        <w:t xml:space="preserve"> </w:t>
      </w:r>
      <w:proofErr w:type="spellStart"/>
      <w:r w:rsidRPr="009405AA">
        <w:rPr>
          <w:sz w:val="24"/>
        </w:rPr>
        <w:t>Is</w:t>
      </w:r>
      <w:proofErr w:type="spellEnd"/>
      <w:r w:rsidRPr="009405AA">
        <w:rPr>
          <w:sz w:val="24"/>
        </w:rPr>
        <w:t>=0,97</w:t>
      </w:r>
      <w:r w:rsidR="006E2C48">
        <w:rPr>
          <w:sz w:val="24"/>
        </w:rPr>
        <w:t xml:space="preserve"> w pasie drogowym</w:t>
      </w:r>
      <w:r w:rsidR="006E2C48" w:rsidRPr="006E2C48">
        <w:rPr>
          <w:sz w:val="24"/>
        </w:rPr>
        <w:t xml:space="preserve"> </w:t>
      </w:r>
      <w:r w:rsidR="006E2C48">
        <w:rPr>
          <w:sz w:val="24"/>
        </w:rPr>
        <w:t xml:space="preserve">i </w:t>
      </w:r>
      <w:proofErr w:type="spellStart"/>
      <w:r w:rsidR="006E2C48">
        <w:rPr>
          <w:sz w:val="24"/>
        </w:rPr>
        <w:t>Is</w:t>
      </w:r>
      <w:proofErr w:type="spellEnd"/>
      <w:r w:rsidR="006E2C48">
        <w:rPr>
          <w:sz w:val="24"/>
        </w:rPr>
        <w:t xml:space="preserve">=1,0 pod jezdnią asfaltową zgodnie z decyzją </w:t>
      </w:r>
      <w:r w:rsidR="00340DD2">
        <w:rPr>
          <w:sz w:val="24"/>
          <w:szCs w:val="24"/>
        </w:rPr>
        <w:t xml:space="preserve">Decyzja Podlaskiego Zarządu Dróg Wojewódzkich w Białymstoku, </w:t>
      </w:r>
      <w:r w:rsidR="00340DD2" w:rsidRPr="00AB180B">
        <w:rPr>
          <w:sz w:val="24"/>
          <w:szCs w:val="24"/>
        </w:rPr>
        <w:t>Decyzja Powiatowego Zarządu Dróg</w:t>
      </w:r>
      <w:r w:rsidR="00340DD2">
        <w:rPr>
          <w:sz w:val="24"/>
          <w:szCs w:val="24"/>
        </w:rPr>
        <w:t>.</w:t>
      </w:r>
      <w:r w:rsidR="00340DD2" w:rsidRPr="00AB180B">
        <w:rPr>
          <w:sz w:val="24"/>
          <w:szCs w:val="24"/>
        </w:rPr>
        <w:t xml:space="preserve"> </w:t>
      </w:r>
    </w:p>
    <w:p w:rsidR="00FD3811" w:rsidRPr="009405AA" w:rsidRDefault="00FD3811" w:rsidP="00896625">
      <w:pPr>
        <w:spacing w:line="276" w:lineRule="auto"/>
        <w:ind w:firstLine="708"/>
        <w:jc w:val="both"/>
        <w:rPr>
          <w:sz w:val="24"/>
        </w:rPr>
      </w:pPr>
      <w:r w:rsidRPr="009405AA">
        <w:rPr>
          <w:sz w:val="24"/>
        </w:rPr>
        <w:t xml:space="preserve">W przypadku natrafienia na grunt organiczny lub glinę należy go usunąć, zastąpić </w:t>
      </w:r>
      <w:r w:rsidR="00896625">
        <w:rPr>
          <w:sz w:val="24"/>
        </w:rPr>
        <w:t>piaskiem</w:t>
      </w:r>
      <w:r w:rsidRPr="009405AA">
        <w:rPr>
          <w:sz w:val="24"/>
        </w:rPr>
        <w:t xml:space="preserve"> i zagęścić.</w:t>
      </w:r>
    </w:p>
    <w:p w:rsidR="00FD3811" w:rsidRDefault="00FD3811" w:rsidP="00896625">
      <w:pPr>
        <w:spacing w:line="276" w:lineRule="auto"/>
        <w:ind w:firstLine="708"/>
        <w:jc w:val="both"/>
        <w:rPr>
          <w:sz w:val="24"/>
        </w:rPr>
      </w:pPr>
      <w:r w:rsidRPr="009405AA">
        <w:rPr>
          <w:sz w:val="24"/>
        </w:rPr>
        <w:t>Dla zabezpieczenia możliwości utrzymania ruchu pieszego, wykonać przejścia nad wykopami w postaci kładek. Grunt nienadający się do zagęszczenia należy odwieźć na miejsce wskazane przez Inwestora.</w:t>
      </w:r>
    </w:p>
    <w:p w:rsidR="00AE2172" w:rsidRPr="00020F39" w:rsidRDefault="00AE2172" w:rsidP="00020F39">
      <w:pPr>
        <w:pStyle w:val="Tekstpodstawowy"/>
        <w:spacing w:line="276" w:lineRule="auto"/>
        <w:ind w:firstLine="475"/>
        <w:jc w:val="both"/>
        <w:rPr>
          <w:b/>
          <w:spacing w:val="-1"/>
          <w:sz w:val="24"/>
          <w:szCs w:val="24"/>
        </w:rPr>
      </w:pPr>
      <w:r w:rsidRPr="00896625">
        <w:rPr>
          <w:b/>
          <w:spacing w:val="-1"/>
          <w:sz w:val="24"/>
          <w:szCs w:val="24"/>
        </w:rPr>
        <w:t>W związku z mogącymi wystąpić rozbieżnościami między uzbrojeniem podziemnym naniesionym na mapy</w:t>
      </w:r>
      <w:r w:rsidR="004E1B89">
        <w:rPr>
          <w:b/>
          <w:spacing w:val="-1"/>
          <w:sz w:val="24"/>
          <w:szCs w:val="24"/>
        </w:rPr>
        <w:t>,</w:t>
      </w:r>
      <w:r w:rsidRPr="00896625">
        <w:rPr>
          <w:b/>
          <w:spacing w:val="-1"/>
          <w:sz w:val="24"/>
          <w:szCs w:val="24"/>
        </w:rPr>
        <w:t xml:space="preserve"> a stanem faktycznym, wszelki roboty ziemne należy wykonać ze szczególną ostrożnością. Bezwzględnie przed rozpoczęciem robót dokonać odkrywek istniejącego uzbrojenia. Rozpoczęcie robót musi być poprzedzone wywiadem środowiskowym celem wykluczenia uszkodzenia uzbrojenia podziemnego niewskazanego na podkładzie geodezyjnym. W przypadku wystąpienia uzbrojenia podziemnego na innych rzędnych wysokościowych i kolidujących z zaprojektowanymi przyłączami należy się zgłosić do projektanta w celu rozwiązania ewentualnych kolizji.</w:t>
      </w:r>
    </w:p>
    <w:p w:rsidR="00FD3811" w:rsidRPr="00896625" w:rsidRDefault="00FD3811" w:rsidP="009405AA">
      <w:pPr>
        <w:pStyle w:val="Nagwek3"/>
        <w:widowControl/>
        <w:autoSpaceDE/>
        <w:autoSpaceDN/>
      </w:pPr>
      <w:bookmarkStart w:id="63" w:name="_Toc432788950"/>
      <w:bookmarkStart w:id="64" w:name="_Toc10715708"/>
      <w:r w:rsidRPr="00896625">
        <w:t>ODWODNIENIE WYKOPU</w:t>
      </w:r>
      <w:bookmarkEnd w:id="61"/>
      <w:bookmarkEnd w:id="62"/>
      <w:bookmarkEnd w:id="63"/>
      <w:bookmarkEnd w:id="64"/>
    </w:p>
    <w:p w:rsidR="00FD3811" w:rsidRPr="00471AE2" w:rsidRDefault="00FD3811" w:rsidP="00471AE2">
      <w:pPr>
        <w:ind w:firstLine="426"/>
        <w:jc w:val="both"/>
        <w:rPr>
          <w:iCs/>
          <w:sz w:val="24"/>
          <w:szCs w:val="24"/>
        </w:rPr>
      </w:pPr>
      <w:bookmarkStart w:id="65" w:name="_Toc478577079"/>
      <w:bookmarkStart w:id="66" w:name="_Toc478577195"/>
      <w:r>
        <w:rPr>
          <w:sz w:val="24"/>
        </w:rPr>
        <w:t>W miejscach wykonywania komór montażowych do przewiertów</w:t>
      </w:r>
      <w:r w:rsidR="00471AE2">
        <w:rPr>
          <w:sz w:val="24"/>
        </w:rPr>
        <w:t xml:space="preserve"> oraz w przypadkach</w:t>
      </w:r>
      <w:r w:rsidR="00020F39">
        <w:rPr>
          <w:sz w:val="24"/>
        </w:rPr>
        <w:t xml:space="preserve"> pojawienia się wód gruntowych</w:t>
      </w:r>
      <w:r>
        <w:rPr>
          <w:sz w:val="24"/>
        </w:rPr>
        <w:t xml:space="preserve"> przewiduje się pompowanie wody za pomocą igłofiltrów.</w:t>
      </w:r>
      <w:r w:rsidR="00471AE2">
        <w:rPr>
          <w:sz w:val="24"/>
        </w:rPr>
        <w:t xml:space="preserve"> </w:t>
      </w:r>
      <w:r w:rsidR="00471AE2">
        <w:rPr>
          <w:iCs/>
          <w:sz w:val="24"/>
          <w:szCs w:val="24"/>
        </w:rPr>
        <w:t>Liczbę godzin pompowania należy ustalić z Inwestorem i Inspektorem Nadzoru Inwestorskiego.</w:t>
      </w:r>
    </w:p>
    <w:p w:rsidR="00FD3811" w:rsidRPr="009405AA" w:rsidRDefault="00FD3811" w:rsidP="009405AA">
      <w:pPr>
        <w:pStyle w:val="Nagwek1"/>
        <w:rPr>
          <w:bCs w:val="0"/>
          <w:sz w:val="24"/>
          <w:szCs w:val="24"/>
        </w:rPr>
      </w:pPr>
      <w:bookmarkStart w:id="67" w:name="_Toc478577085"/>
      <w:bookmarkStart w:id="68" w:name="_Toc478577201"/>
      <w:bookmarkStart w:id="69" w:name="_Toc101840763"/>
      <w:bookmarkStart w:id="70" w:name="_Toc432788952"/>
      <w:bookmarkStart w:id="71" w:name="_Toc10715709"/>
      <w:bookmarkEnd w:id="65"/>
      <w:bookmarkEnd w:id="66"/>
      <w:r>
        <w:rPr>
          <w:bCs w:val="0"/>
          <w:sz w:val="24"/>
          <w:szCs w:val="24"/>
        </w:rPr>
        <w:t>6</w:t>
      </w:r>
      <w:r w:rsidRPr="009405AA">
        <w:rPr>
          <w:bCs w:val="0"/>
          <w:sz w:val="24"/>
          <w:szCs w:val="24"/>
        </w:rPr>
        <w:t>. UWAGI WYKONAWCZE.</w:t>
      </w:r>
      <w:bookmarkEnd w:id="67"/>
      <w:bookmarkEnd w:id="68"/>
      <w:bookmarkEnd w:id="69"/>
      <w:bookmarkEnd w:id="70"/>
      <w:bookmarkEnd w:id="71"/>
    </w:p>
    <w:p w:rsidR="00FD3811" w:rsidRPr="009405AA" w:rsidRDefault="00FD3811" w:rsidP="009405AA">
      <w:pPr>
        <w:ind w:firstLine="426"/>
        <w:jc w:val="both"/>
        <w:rPr>
          <w:iCs/>
          <w:sz w:val="24"/>
          <w:szCs w:val="24"/>
        </w:rPr>
      </w:pPr>
      <w:r w:rsidRPr="009405AA">
        <w:rPr>
          <w:iCs/>
          <w:sz w:val="24"/>
          <w:szCs w:val="24"/>
        </w:rPr>
        <w:t xml:space="preserve">W czasie wprowadzenia Wykonawcy na budowę należy zapewnić obecność przedstawicieli wszystkich instytucji, które eksploatują sieci i urządzenia. </w:t>
      </w:r>
    </w:p>
    <w:p w:rsidR="00FD3811" w:rsidRPr="009405AA" w:rsidRDefault="00FD3811" w:rsidP="009405AA">
      <w:pPr>
        <w:pStyle w:val="Tekstpodstawowy2"/>
        <w:spacing w:after="0" w:line="240" w:lineRule="auto"/>
        <w:jc w:val="both"/>
        <w:rPr>
          <w:sz w:val="24"/>
          <w:szCs w:val="24"/>
        </w:rPr>
      </w:pPr>
      <w:r w:rsidRPr="009405AA">
        <w:rPr>
          <w:sz w:val="24"/>
          <w:szCs w:val="24"/>
        </w:rPr>
        <w:t xml:space="preserve">       Urządzenia, sieci rurociągowe i kablowe,</w:t>
      </w:r>
      <w:r w:rsidR="005E77E1">
        <w:rPr>
          <w:sz w:val="24"/>
          <w:szCs w:val="24"/>
        </w:rPr>
        <w:t xml:space="preserve"> </w:t>
      </w:r>
      <w:r w:rsidR="004E1B89">
        <w:rPr>
          <w:sz w:val="24"/>
          <w:szCs w:val="24"/>
        </w:rPr>
        <w:t xml:space="preserve"> </w:t>
      </w:r>
      <w:r w:rsidRPr="009405AA">
        <w:rPr>
          <w:sz w:val="24"/>
          <w:szCs w:val="24"/>
        </w:rPr>
        <w:t>musz</w:t>
      </w:r>
      <w:r>
        <w:rPr>
          <w:sz w:val="24"/>
          <w:szCs w:val="24"/>
        </w:rPr>
        <w:t>ą</w:t>
      </w:r>
      <w:r w:rsidRPr="009405AA">
        <w:rPr>
          <w:sz w:val="24"/>
          <w:szCs w:val="24"/>
        </w:rPr>
        <w:t xml:space="preserve"> być zabezpieczone ściśle wg wskazówek właścicieli i użytkowników, a roboty w rejonie ich występowania, realizowane muszą być ręcznie - uważnie i pod ciągłym nadzorem. </w:t>
      </w:r>
    </w:p>
    <w:p w:rsidR="00FD3811" w:rsidRPr="009405AA" w:rsidRDefault="00FD3811" w:rsidP="009405AA">
      <w:pPr>
        <w:ind w:firstLine="426"/>
        <w:jc w:val="both"/>
        <w:rPr>
          <w:iCs/>
          <w:sz w:val="24"/>
          <w:szCs w:val="24"/>
        </w:rPr>
      </w:pPr>
      <w:r w:rsidRPr="009405AA">
        <w:rPr>
          <w:iCs/>
          <w:sz w:val="24"/>
          <w:szCs w:val="24"/>
        </w:rPr>
        <w:t>Przed przystąpieniem do robót ziemnych, Przedsiębiorstwo Geodezyjne powinno wytyczyć trasy uzbrojenia i lokalizacje obiektów na sieciach.</w:t>
      </w:r>
    </w:p>
    <w:p w:rsidR="00FD3811" w:rsidRDefault="00FD3811" w:rsidP="009405AA">
      <w:pPr>
        <w:ind w:firstLine="426"/>
        <w:jc w:val="both"/>
        <w:rPr>
          <w:iCs/>
          <w:sz w:val="24"/>
          <w:szCs w:val="24"/>
        </w:rPr>
      </w:pPr>
      <w:r w:rsidRPr="009405AA">
        <w:rPr>
          <w:iCs/>
          <w:sz w:val="24"/>
          <w:szCs w:val="24"/>
        </w:rPr>
        <w:t>Teren, przed rozpoczęciem robót winien być przygotowany do prowadzenia inwestycji.</w:t>
      </w:r>
    </w:p>
    <w:p w:rsidR="00FD3811" w:rsidRDefault="00FD3811" w:rsidP="009405AA">
      <w:pPr>
        <w:ind w:firstLine="426"/>
        <w:jc w:val="both"/>
        <w:rPr>
          <w:b/>
          <w:iCs/>
          <w:sz w:val="24"/>
          <w:szCs w:val="24"/>
        </w:rPr>
      </w:pPr>
      <w:r w:rsidRPr="00EE74E1">
        <w:rPr>
          <w:b/>
          <w:iCs/>
          <w:sz w:val="24"/>
          <w:szCs w:val="24"/>
        </w:rPr>
        <w:t>Teren, na którym prowadzone będą roboty doprowadzić co najmniej do stanu pierwotnego.</w:t>
      </w:r>
    </w:p>
    <w:p w:rsidR="005A08B9" w:rsidRPr="001504B4" w:rsidRDefault="001504B4" w:rsidP="005A08B9">
      <w:pPr>
        <w:ind w:firstLine="426"/>
        <w:jc w:val="both"/>
        <w:rPr>
          <w:iCs/>
          <w:sz w:val="24"/>
          <w:szCs w:val="24"/>
        </w:rPr>
      </w:pPr>
      <w:r w:rsidRPr="001504B4">
        <w:rPr>
          <w:iCs/>
          <w:sz w:val="24"/>
          <w:szCs w:val="24"/>
        </w:rPr>
        <w:t>W z</w:t>
      </w:r>
      <w:r>
        <w:rPr>
          <w:iCs/>
          <w:sz w:val="24"/>
          <w:szCs w:val="24"/>
        </w:rPr>
        <w:t xml:space="preserve">wiązku z przebudową czynnej i </w:t>
      </w:r>
      <w:r w:rsidR="00A208D9">
        <w:rPr>
          <w:iCs/>
          <w:sz w:val="24"/>
          <w:szCs w:val="24"/>
        </w:rPr>
        <w:t xml:space="preserve">ciągle działającej </w:t>
      </w:r>
      <w:r>
        <w:rPr>
          <w:iCs/>
          <w:sz w:val="24"/>
          <w:szCs w:val="24"/>
        </w:rPr>
        <w:t xml:space="preserve">kanalizacji </w:t>
      </w:r>
      <w:r w:rsidR="00A208D9">
        <w:rPr>
          <w:iCs/>
          <w:sz w:val="24"/>
          <w:szCs w:val="24"/>
        </w:rPr>
        <w:t>sanitarnej wymagane jest ciągłe przepompowywanie ścieków.  Liczbę godzin pompowania ścieków należy ustalić z Inwestorem i Inspektorem Nadzoru Inwestorskiego.</w:t>
      </w:r>
      <w:r w:rsidR="0023422C">
        <w:rPr>
          <w:iCs/>
          <w:sz w:val="24"/>
          <w:szCs w:val="24"/>
        </w:rPr>
        <w:t xml:space="preserve"> W celu właściwego wykonania </w:t>
      </w:r>
      <w:r w:rsidR="0023422C">
        <w:rPr>
          <w:iCs/>
          <w:sz w:val="24"/>
          <w:szCs w:val="24"/>
        </w:rPr>
        <w:lastRenderedPageBreak/>
        <w:t xml:space="preserve">przebudowy sieci wodociągowej należy wykonać nową sieć,  a następnie zdemontować istniejące wodociągi. </w:t>
      </w:r>
    </w:p>
    <w:p w:rsidR="00FD3811" w:rsidRPr="00E61A0E" w:rsidRDefault="00FD3811" w:rsidP="00E61A0E">
      <w:pPr>
        <w:pStyle w:val="Nagwek1"/>
        <w:jc w:val="both"/>
        <w:rPr>
          <w:iCs/>
          <w:sz w:val="24"/>
          <w:szCs w:val="24"/>
        </w:rPr>
      </w:pPr>
      <w:bookmarkStart w:id="72" w:name="_Toc478577086"/>
      <w:bookmarkStart w:id="73" w:name="_Toc478577202"/>
      <w:bookmarkStart w:id="74" w:name="_Toc101840764"/>
      <w:bookmarkStart w:id="75" w:name="_Toc10715710"/>
      <w:r>
        <w:rPr>
          <w:bCs w:val="0"/>
          <w:sz w:val="24"/>
          <w:szCs w:val="24"/>
        </w:rPr>
        <w:t>7</w:t>
      </w:r>
      <w:r w:rsidRPr="009405AA">
        <w:rPr>
          <w:bCs w:val="0"/>
          <w:sz w:val="24"/>
          <w:szCs w:val="24"/>
        </w:rPr>
        <w:t>. PRÓBY I ODBIORY</w:t>
      </w:r>
      <w:r w:rsidRPr="009405AA">
        <w:rPr>
          <w:iCs/>
          <w:sz w:val="24"/>
          <w:szCs w:val="24"/>
        </w:rPr>
        <w:t>.</w:t>
      </w:r>
      <w:bookmarkEnd w:id="72"/>
      <w:bookmarkEnd w:id="73"/>
      <w:bookmarkEnd w:id="74"/>
      <w:bookmarkEnd w:id="75"/>
    </w:p>
    <w:p w:rsidR="00FD3811" w:rsidRPr="00821A29" w:rsidRDefault="00FD3811" w:rsidP="0023422C">
      <w:pPr>
        <w:pStyle w:val="Tekstpodstawowywcity"/>
        <w:spacing w:line="276" w:lineRule="auto"/>
        <w:ind w:firstLine="142"/>
        <w:rPr>
          <w:iCs/>
          <w:sz w:val="24"/>
          <w:szCs w:val="24"/>
        </w:rPr>
      </w:pPr>
      <w:r w:rsidRPr="00821A29">
        <w:rPr>
          <w:iCs/>
          <w:sz w:val="24"/>
          <w:szCs w:val="24"/>
        </w:rPr>
        <w:t>Odbiory robót przewodów wodociągowych przeprowadzić w oparciu o normy:</w:t>
      </w:r>
    </w:p>
    <w:p w:rsidR="00FD3811" w:rsidRPr="00821A29" w:rsidRDefault="00FD3811" w:rsidP="0023422C">
      <w:pPr>
        <w:pStyle w:val="Tekstpodstawowywcity"/>
        <w:spacing w:line="276" w:lineRule="auto"/>
        <w:ind w:firstLine="0"/>
        <w:rPr>
          <w:iCs/>
          <w:sz w:val="24"/>
          <w:szCs w:val="24"/>
        </w:rPr>
      </w:pPr>
      <w:r w:rsidRPr="00821A29">
        <w:rPr>
          <w:iCs/>
          <w:sz w:val="24"/>
          <w:szCs w:val="24"/>
        </w:rPr>
        <w:t>- PN-B-10725:1997 Wodociągi. Przewody zewnętrzne. Wymagania i badania.</w:t>
      </w:r>
    </w:p>
    <w:p w:rsidR="00FD3811" w:rsidRPr="00821A29" w:rsidRDefault="00FD3811" w:rsidP="0023422C">
      <w:pPr>
        <w:pStyle w:val="Tekstpodstawowywcity"/>
        <w:spacing w:line="276" w:lineRule="auto"/>
        <w:ind w:firstLine="0"/>
        <w:rPr>
          <w:iCs/>
          <w:sz w:val="24"/>
          <w:szCs w:val="24"/>
        </w:rPr>
      </w:pPr>
      <w:r w:rsidRPr="00821A29">
        <w:rPr>
          <w:iCs/>
          <w:sz w:val="24"/>
          <w:szCs w:val="24"/>
        </w:rPr>
        <w:t>- BN-83/8836-02 Przewody podziemne. Roboty ziemne. Wymagania</w:t>
      </w:r>
      <w:r w:rsidR="00821A29" w:rsidRPr="00821A29">
        <w:rPr>
          <w:iCs/>
          <w:sz w:val="24"/>
          <w:szCs w:val="24"/>
        </w:rPr>
        <w:t xml:space="preserve"> i badania</w:t>
      </w:r>
      <w:r w:rsidRPr="00821A29">
        <w:rPr>
          <w:iCs/>
          <w:sz w:val="24"/>
          <w:szCs w:val="24"/>
        </w:rPr>
        <w:t xml:space="preserve"> przy odbiorze.</w:t>
      </w:r>
    </w:p>
    <w:p w:rsidR="00821A29" w:rsidRPr="00821A29" w:rsidRDefault="00821A29" w:rsidP="0023422C">
      <w:pPr>
        <w:pStyle w:val="Tekstpodstawowy"/>
        <w:spacing w:line="276" w:lineRule="auto"/>
        <w:jc w:val="both"/>
        <w:rPr>
          <w:spacing w:val="-1"/>
          <w:sz w:val="24"/>
          <w:szCs w:val="24"/>
        </w:rPr>
      </w:pPr>
      <w:r w:rsidRPr="00821A29">
        <w:rPr>
          <w:spacing w:val="-1"/>
          <w:sz w:val="24"/>
          <w:szCs w:val="24"/>
        </w:rPr>
        <w:t>- PN-B-10736: 1999 Roboty ziemne - Wykopy otwarte dla przewodów wodociągowych i kanalizacyjnych Warunki techniczne wykonania</w:t>
      </w:r>
      <w:r w:rsidR="0023422C">
        <w:rPr>
          <w:spacing w:val="-1"/>
          <w:sz w:val="24"/>
          <w:szCs w:val="24"/>
        </w:rPr>
        <w:t>.</w:t>
      </w:r>
    </w:p>
    <w:p w:rsidR="00821A29" w:rsidRPr="00821A29" w:rsidRDefault="00821A29" w:rsidP="0023422C">
      <w:pPr>
        <w:pStyle w:val="Tekstpodstawowy"/>
        <w:spacing w:line="276" w:lineRule="auto"/>
        <w:jc w:val="both"/>
        <w:rPr>
          <w:spacing w:val="-1"/>
          <w:sz w:val="24"/>
          <w:szCs w:val="24"/>
        </w:rPr>
      </w:pPr>
      <w:r w:rsidRPr="00821A29">
        <w:rPr>
          <w:spacing w:val="-1"/>
          <w:sz w:val="24"/>
          <w:szCs w:val="24"/>
        </w:rPr>
        <w:t>- PN-EN 124:2000 Zwieńczenia wpustów i studzienek kanalizacyjnych do nawierzchni dla ruchu pieszego i kołowego. Zasady konstrukcji, badania typu, znakowanie, sterowanie jakością</w:t>
      </w:r>
      <w:r w:rsidR="0023422C">
        <w:rPr>
          <w:spacing w:val="-1"/>
          <w:sz w:val="24"/>
          <w:szCs w:val="24"/>
        </w:rPr>
        <w:t>.</w:t>
      </w:r>
    </w:p>
    <w:p w:rsidR="00821A29" w:rsidRPr="00821A29" w:rsidRDefault="00821A29" w:rsidP="0023422C">
      <w:pPr>
        <w:pStyle w:val="Tekstpodstawowy"/>
        <w:spacing w:line="276" w:lineRule="auto"/>
        <w:jc w:val="both"/>
        <w:rPr>
          <w:spacing w:val="-1"/>
          <w:sz w:val="24"/>
          <w:szCs w:val="24"/>
        </w:rPr>
      </w:pPr>
      <w:r w:rsidRPr="00821A29">
        <w:rPr>
          <w:spacing w:val="-1"/>
          <w:sz w:val="24"/>
          <w:szCs w:val="24"/>
        </w:rPr>
        <w:t>- PN-EN 476:2001 Wymagania ogólne dotyczące elementów stosowanych w systemach kanalizacji grawitacyjnej</w:t>
      </w:r>
      <w:r>
        <w:rPr>
          <w:spacing w:val="-1"/>
          <w:sz w:val="24"/>
          <w:szCs w:val="24"/>
        </w:rPr>
        <w:t>.</w:t>
      </w:r>
    </w:p>
    <w:p w:rsidR="00821A29" w:rsidRPr="00821A29" w:rsidRDefault="00821A29" w:rsidP="0023422C">
      <w:pPr>
        <w:pStyle w:val="Tekstpodstawowy"/>
        <w:spacing w:line="276" w:lineRule="auto"/>
        <w:jc w:val="both"/>
        <w:rPr>
          <w:spacing w:val="-1"/>
          <w:sz w:val="24"/>
          <w:szCs w:val="24"/>
        </w:rPr>
      </w:pPr>
      <w:r w:rsidRPr="00821A29">
        <w:rPr>
          <w:spacing w:val="-1"/>
          <w:sz w:val="24"/>
          <w:szCs w:val="24"/>
        </w:rPr>
        <w:t>- PN-EN 1401-1: 1995 Systemy przewodowe z tworzyw sztucznych. Podziemne bezciśnieniowe systemy przewodowe z nie zmiękczonego polichlorku winylu (PVC-U) do odwadniania i kanalizacji. Wymagania dotyczące rur, kształtek i systemu</w:t>
      </w:r>
      <w:r w:rsidR="0023422C">
        <w:rPr>
          <w:spacing w:val="-1"/>
          <w:sz w:val="24"/>
          <w:szCs w:val="24"/>
        </w:rPr>
        <w:t>.</w:t>
      </w:r>
    </w:p>
    <w:p w:rsidR="00821A29" w:rsidRPr="00821A29" w:rsidRDefault="00821A29" w:rsidP="0023422C">
      <w:pPr>
        <w:pStyle w:val="Tekstpodstawowy"/>
        <w:spacing w:line="276" w:lineRule="auto"/>
        <w:jc w:val="both"/>
        <w:rPr>
          <w:spacing w:val="-1"/>
          <w:sz w:val="24"/>
          <w:szCs w:val="24"/>
        </w:rPr>
      </w:pPr>
      <w:r w:rsidRPr="00821A29">
        <w:rPr>
          <w:spacing w:val="-1"/>
          <w:sz w:val="24"/>
          <w:szCs w:val="24"/>
        </w:rPr>
        <w:t xml:space="preserve">- PN-EN 1452-1+5:2000 Systemy przewodowe z tworzyw sztucznych. Systemy przewodowe z nie zmiękczonego polichlorku winylu do przesyłania wody. </w:t>
      </w:r>
      <w:proofErr w:type="spellStart"/>
      <w:r w:rsidRPr="00821A29">
        <w:rPr>
          <w:spacing w:val="-1"/>
          <w:sz w:val="24"/>
          <w:szCs w:val="24"/>
        </w:rPr>
        <w:t>Cz</w:t>
      </w:r>
      <w:proofErr w:type="spellEnd"/>
      <w:r w:rsidRPr="00821A29">
        <w:rPr>
          <w:spacing w:val="-1"/>
          <w:sz w:val="24"/>
          <w:szCs w:val="24"/>
        </w:rPr>
        <w:t xml:space="preserve"> 1. Wymagania ogólne. </w:t>
      </w:r>
      <w:proofErr w:type="spellStart"/>
      <w:r w:rsidRPr="00821A29">
        <w:rPr>
          <w:spacing w:val="-1"/>
          <w:sz w:val="24"/>
          <w:szCs w:val="24"/>
        </w:rPr>
        <w:t>Cz</w:t>
      </w:r>
      <w:proofErr w:type="spellEnd"/>
      <w:r w:rsidRPr="00821A29">
        <w:rPr>
          <w:spacing w:val="-1"/>
          <w:sz w:val="24"/>
          <w:szCs w:val="24"/>
        </w:rPr>
        <w:t xml:space="preserve"> 2. Rury. </w:t>
      </w:r>
      <w:proofErr w:type="spellStart"/>
      <w:r w:rsidRPr="00821A29">
        <w:rPr>
          <w:spacing w:val="-1"/>
          <w:sz w:val="24"/>
          <w:szCs w:val="24"/>
        </w:rPr>
        <w:t>Cz</w:t>
      </w:r>
      <w:proofErr w:type="spellEnd"/>
      <w:r w:rsidRPr="00821A29">
        <w:rPr>
          <w:spacing w:val="-1"/>
          <w:sz w:val="24"/>
          <w:szCs w:val="24"/>
        </w:rPr>
        <w:t xml:space="preserve"> 3. Kształtki. </w:t>
      </w:r>
      <w:proofErr w:type="spellStart"/>
      <w:r w:rsidRPr="00821A29">
        <w:rPr>
          <w:spacing w:val="-1"/>
          <w:sz w:val="24"/>
          <w:szCs w:val="24"/>
        </w:rPr>
        <w:t>Cz</w:t>
      </w:r>
      <w:proofErr w:type="spellEnd"/>
      <w:r w:rsidRPr="00821A29">
        <w:rPr>
          <w:spacing w:val="-1"/>
          <w:sz w:val="24"/>
          <w:szCs w:val="24"/>
        </w:rPr>
        <w:t xml:space="preserve"> 4. Zawory i wyposażenie pomocnicze. </w:t>
      </w:r>
      <w:proofErr w:type="spellStart"/>
      <w:r w:rsidRPr="00821A29">
        <w:rPr>
          <w:spacing w:val="-1"/>
          <w:sz w:val="24"/>
          <w:szCs w:val="24"/>
        </w:rPr>
        <w:t>Cz</w:t>
      </w:r>
      <w:proofErr w:type="spellEnd"/>
      <w:r w:rsidRPr="00821A29">
        <w:rPr>
          <w:spacing w:val="-1"/>
          <w:sz w:val="24"/>
          <w:szCs w:val="24"/>
        </w:rPr>
        <w:t xml:space="preserve"> 5. Przydatność do stosowania w systemie</w:t>
      </w:r>
      <w:r w:rsidR="0023422C">
        <w:rPr>
          <w:spacing w:val="-1"/>
          <w:sz w:val="24"/>
          <w:szCs w:val="24"/>
        </w:rPr>
        <w:t>.</w:t>
      </w:r>
    </w:p>
    <w:p w:rsidR="00821A29" w:rsidRPr="00821A29" w:rsidRDefault="00821A29" w:rsidP="0023422C">
      <w:pPr>
        <w:pStyle w:val="Tekstpodstawowy"/>
        <w:spacing w:line="276" w:lineRule="auto"/>
        <w:jc w:val="both"/>
        <w:rPr>
          <w:spacing w:val="-1"/>
          <w:sz w:val="24"/>
          <w:szCs w:val="24"/>
        </w:rPr>
      </w:pPr>
      <w:r w:rsidRPr="00821A29">
        <w:rPr>
          <w:spacing w:val="-1"/>
          <w:sz w:val="24"/>
          <w:szCs w:val="24"/>
        </w:rPr>
        <w:t>- PN-EN 1610:2002 Budowa i badania przewodów kanalizacyjnych</w:t>
      </w:r>
      <w:r w:rsidR="00A63420">
        <w:rPr>
          <w:spacing w:val="-1"/>
          <w:sz w:val="24"/>
          <w:szCs w:val="24"/>
        </w:rPr>
        <w:t>.</w:t>
      </w:r>
      <w:r w:rsidRPr="00821A29">
        <w:rPr>
          <w:spacing w:val="-1"/>
          <w:sz w:val="24"/>
          <w:szCs w:val="24"/>
        </w:rPr>
        <w:t xml:space="preserve"> </w:t>
      </w:r>
    </w:p>
    <w:p w:rsidR="00821A29" w:rsidRPr="00821A29" w:rsidRDefault="00821A29" w:rsidP="0023422C">
      <w:pPr>
        <w:pStyle w:val="Tekstpodstawowy"/>
        <w:spacing w:line="276" w:lineRule="auto"/>
        <w:jc w:val="both"/>
        <w:rPr>
          <w:spacing w:val="-1"/>
          <w:sz w:val="24"/>
          <w:szCs w:val="24"/>
        </w:rPr>
      </w:pPr>
      <w:r w:rsidRPr="00821A29">
        <w:rPr>
          <w:spacing w:val="-1"/>
          <w:sz w:val="24"/>
          <w:szCs w:val="24"/>
        </w:rPr>
        <w:t>- PN-92/BI0729 Kanalizacja. Studzienki kanalizacyjne</w:t>
      </w:r>
      <w:r w:rsidR="00A63420">
        <w:rPr>
          <w:spacing w:val="-1"/>
          <w:sz w:val="24"/>
          <w:szCs w:val="24"/>
        </w:rPr>
        <w:t>.</w:t>
      </w:r>
    </w:p>
    <w:p w:rsidR="00821A29" w:rsidRPr="00821A29" w:rsidRDefault="00821A29" w:rsidP="0023422C">
      <w:pPr>
        <w:pStyle w:val="Tekstpodstawowy"/>
        <w:spacing w:line="276" w:lineRule="auto"/>
        <w:jc w:val="both"/>
        <w:rPr>
          <w:spacing w:val="-1"/>
          <w:sz w:val="24"/>
          <w:szCs w:val="24"/>
        </w:rPr>
      </w:pPr>
      <w:r w:rsidRPr="00821A29">
        <w:rPr>
          <w:spacing w:val="-1"/>
          <w:sz w:val="24"/>
          <w:szCs w:val="24"/>
        </w:rPr>
        <w:t>- PN-C-89207: 1997 Rury z tworzyw sztucznych. Rury ciśnieniowe z polipropylenu PP-H, PP-B i PP-R Zalecane do stosowania przez Ministra Infrastruktury Wymagania Techniczne COBRTI INSTAL - Zeszyt 9 - ,,Warunki techniczne wykonania i odbioru sieci kanalizacyjnych"</w:t>
      </w:r>
      <w:r w:rsidR="00A63420">
        <w:rPr>
          <w:spacing w:val="-1"/>
          <w:sz w:val="24"/>
          <w:szCs w:val="24"/>
        </w:rPr>
        <w:t>.</w:t>
      </w:r>
      <w:r w:rsidRPr="00821A29">
        <w:rPr>
          <w:spacing w:val="-1"/>
          <w:sz w:val="24"/>
          <w:szCs w:val="24"/>
        </w:rPr>
        <w:t xml:space="preserve"> </w:t>
      </w:r>
    </w:p>
    <w:p w:rsidR="00821A29" w:rsidRPr="00821A29" w:rsidRDefault="00821A29" w:rsidP="0023422C">
      <w:pPr>
        <w:pStyle w:val="Tekstpodstawowy"/>
        <w:spacing w:line="276" w:lineRule="auto"/>
        <w:jc w:val="both"/>
        <w:rPr>
          <w:spacing w:val="-1"/>
          <w:sz w:val="24"/>
          <w:szCs w:val="24"/>
        </w:rPr>
      </w:pPr>
      <w:r w:rsidRPr="00821A29">
        <w:rPr>
          <w:spacing w:val="-1"/>
          <w:sz w:val="24"/>
          <w:szCs w:val="24"/>
        </w:rPr>
        <w:t>- PN-81/B-10700.00 Instalacje wewnętrzne wodociągowe i kanalizacyjne. Wymagania i badania przy odbiorze. Wspólne wymagania i badania</w:t>
      </w:r>
      <w:r w:rsidR="00A63420">
        <w:rPr>
          <w:spacing w:val="-1"/>
          <w:sz w:val="24"/>
          <w:szCs w:val="24"/>
        </w:rPr>
        <w:t>.</w:t>
      </w:r>
    </w:p>
    <w:p w:rsidR="00821A29" w:rsidRPr="00A63420" w:rsidRDefault="00821A29" w:rsidP="00A63420">
      <w:pPr>
        <w:pStyle w:val="Tekstpodstawowy"/>
        <w:spacing w:line="276" w:lineRule="auto"/>
        <w:jc w:val="both"/>
        <w:rPr>
          <w:rFonts w:ascii="Calibri" w:hAnsi="Calibri" w:cs="Calibri"/>
          <w:spacing w:val="-1"/>
        </w:rPr>
      </w:pPr>
      <w:r w:rsidRPr="00821A29">
        <w:rPr>
          <w:spacing w:val="-1"/>
          <w:sz w:val="24"/>
          <w:szCs w:val="24"/>
        </w:rPr>
        <w:t>- PN-B-10720:1998 Wodociągi. Zabudowa zestawów wodomierzowych w instalacjach wodociągowych. Wymagania i badania przy odbiorze</w:t>
      </w:r>
      <w:r w:rsidR="00A63420">
        <w:rPr>
          <w:spacing w:val="-1"/>
          <w:sz w:val="24"/>
          <w:szCs w:val="24"/>
        </w:rPr>
        <w:t>.</w:t>
      </w:r>
    </w:p>
    <w:p w:rsidR="00FD3811" w:rsidRPr="00821A29" w:rsidRDefault="00FD3811" w:rsidP="00A63420">
      <w:pPr>
        <w:pStyle w:val="Tekstpodstawowywcity"/>
        <w:spacing w:line="276" w:lineRule="auto"/>
        <w:ind w:firstLine="142"/>
        <w:rPr>
          <w:sz w:val="24"/>
          <w:szCs w:val="24"/>
        </w:rPr>
      </w:pPr>
      <w:r w:rsidRPr="00821A29">
        <w:rPr>
          <w:sz w:val="24"/>
          <w:szCs w:val="24"/>
        </w:rPr>
        <w:t xml:space="preserve">Odbiorom  częściowym podlegają następujące elementy robót: </w:t>
      </w:r>
    </w:p>
    <w:p w:rsidR="00FD3811" w:rsidRPr="00821A29" w:rsidRDefault="00FD3811" w:rsidP="00A63420">
      <w:pPr>
        <w:pStyle w:val="Tekstpodstawowywcity"/>
        <w:spacing w:line="276" w:lineRule="auto"/>
        <w:ind w:left="851" w:hanging="285"/>
        <w:rPr>
          <w:sz w:val="24"/>
          <w:szCs w:val="24"/>
        </w:rPr>
      </w:pPr>
      <w:r w:rsidRPr="00821A29">
        <w:rPr>
          <w:sz w:val="24"/>
          <w:szCs w:val="24"/>
        </w:rPr>
        <w:t xml:space="preserve">- roboty ziemne - wykopy (zabezpieczenia wykopów, szalunki, oznakowanie, wykonanie  wykopu i podłoża). </w:t>
      </w:r>
    </w:p>
    <w:p w:rsidR="00FD3811" w:rsidRPr="00821A29" w:rsidRDefault="00FD3811" w:rsidP="00A63420">
      <w:pPr>
        <w:pStyle w:val="Tekstpodstawowywcity"/>
        <w:spacing w:line="276" w:lineRule="auto"/>
        <w:ind w:left="851" w:hanging="285"/>
        <w:rPr>
          <w:sz w:val="24"/>
          <w:szCs w:val="24"/>
        </w:rPr>
      </w:pPr>
      <w:r w:rsidRPr="00821A29">
        <w:rPr>
          <w:sz w:val="24"/>
          <w:szCs w:val="24"/>
        </w:rPr>
        <w:t>- roboty montażowe - zastosowane materiały, jakość wykonania złącz, zgodność z dokumentacją;</w:t>
      </w:r>
    </w:p>
    <w:p w:rsidR="00FD3811" w:rsidRPr="00821A29" w:rsidRDefault="00FD3811" w:rsidP="00A63420">
      <w:pPr>
        <w:pStyle w:val="Tekstpodstawowywcity"/>
        <w:spacing w:line="276" w:lineRule="auto"/>
        <w:ind w:left="851" w:hanging="285"/>
        <w:rPr>
          <w:iCs/>
          <w:sz w:val="24"/>
          <w:szCs w:val="24"/>
        </w:rPr>
      </w:pPr>
      <w:r w:rsidRPr="00821A29">
        <w:rPr>
          <w:sz w:val="24"/>
          <w:szCs w:val="24"/>
        </w:rPr>
        <w:t>-</w:t>
      </w:r>
      <w:r w:rsidRPr="00821A29">
        <w:rPr>
          <w:sz w:val="24"/>
          <w:szCs w:val="24"/>
        </w:rPr>
        <w:tab/>
        <w:t>roboty ziemne - zasypanie.</w:t>
      </w:r>
    </w:p>
    <w:p w:rsidR="00FD3811" w:rsidRPr="00821A29" w:rsidRDefault="00FD3811" w:rsidP="00A63420">
      <w:pPr>
        <w:pStyle w:val="Tekstpodstawowywcity"/>
        <w:spacing w:line="276" w:lineRule="auto"/>
        <w:rPr>
          <w:iCs/>
          <w:sz w:val="24"/>
          <w:szCs w:val="24"/>
        </w:rPr>
      </w:pPr>
      <w:r w:rsidRPr="00821A29">
        <w:rPr>
          <w:iCs/>
          <w:sz w:val="24"/>
          <w:szCs w:val="24"/>
        </w:rPr>
        <w:t>Wykonana sieć musi zostać zinwentaryzowana przez uprawnionego geodetę - przed zasypaniem oraz po zasypaniu i uzbrojeniu w elementy armatury - skrzynki żeliwne zasuw i hydrantów.</w:t>
      </w:r>
    </w:p>
    <w:p w:rsidR="00FD3811" w:rsidRPr="00821A29" w:rsidRDefault="00FD3811" w:rsidP="00A63420">
      <w:pPr>
        <w:pStyle w:val="Tekstpodstawowywcity"/>
        <w:spacing w:line="276" w:lineRule="auto"/>
        <w:rPr>
          <w:iCs/>
          <w:sz w:val="24"/>
          <w:szCs w:val="24"/>
        </w:rPr>
      </w:pPr>
      <w:r w:rsidRPr="00821A29">
        <w:rPr>
          <w:iCs/>
          <w:sz w:val="24"/>
          <w:szCs w:val="24"/>
        </w:rPr>
        <w:t>Sieć wodociągową należy przepłukać dwukrotnie, zdezynfekować i poddać próbie szczelności na ciśnienie 1MPa. Odcinek można uznać za szczelny, jeżeli w cz</w:t>
      </w:r>
      <w:bookmarkStart w:id="76" w:name="_GoBack"/>
      <w:bookmarkEnd w:id="76"/>
      <w:r w:rsidRPr="00821A29">
        <w:rPr>
          <w:iCs/>
          <w:sz w:val="24"/>
          <w:szCs w:val="24"/>
        </w:rPr>
        <w:t xml:space="preserve">asie 30 min., </w:t>
      </w:r>
      <w:r w:rsidRPr="00821A29">
        <w:rPr>
          <w:iCs/>
          <w:sz w:val="24"/>
          <w:szCs w:val="24"/>
        </w:rPr>
        <w:lastRenderedPageBreak/>
        <w:t>przy zamkniętym dopływie wody nie będzie spadku ciśnienia. Po zakończeniu budowy przewodu i próbie szczelności należy dokonać jego płukania i dezynfekcji.</w:t>
      </w:r>
    </w:p>
    <w:p w:rsidR="00FD3811" w:rsidRPr="009405AA" w:rsidRDefault="00FD3811" w:rsidP="00A63420">
      <w:pPr>
        <w:pStyle w:val="Tekstpodstawowywcity"/>
        <w:spacing w:line="276" w:lineRule="auto"/>
        <w:rPr>
          <w:iCs/>
        </w:rPr>
      </w:pPr>
      <w:r w:rsidRPr="00821A29">
        <w:rPr>
          <w:iCs/>
          <w:sz w:val="24"/>
          <w:szCs w:val="24"/>
        </w:rPr>
        <w:t>Sieć wodociągowa podlega odbiorowi przez SANEPID w zakresie jakości wody pod względem bakteriologicznym, fizykochemicznym, organoleptycznym</w:t>
      </w:r>
      <w:r w:rsidRPr="009405AA">
        <w:rPr>
          <w:iCs/>
        </w:rPr>
        <w:t>.</w:t>
      </w:r>
    </w:p>
    <w:p w:rsidR="00FD3811" w:rsidRPr="009405AA" w:rsidRDefault="00FD3811" w:rsidP="009405AA">
      <w:pPr>
        <w:pStyle w:val="Nagwek1"/>
        <w:jc w:val="both"/>
        <w:rPr>
          <w:bCs w:val="0"/>
          <w:sz w:val="24"/>
          <w:szCs w:val="24"/>
        </w:rPr>
      </w:pPr>
      <w:bookmarkStart w:id="77" w:name="_Toc478577087"/>
      <w:bookmarkStart w:id="78" w:name="_Toc478577203"/>
      <w:bookmarkStart w:id="79" w:name="_Toc101840765"/>
      <w:bookmarkStart w:id="80" w:name="_Toc432788954"/>
      <w:bookmarkStart w:id="81" w:name="_Toc10715711"/>
      <w:r>
        <w:rPr>
          <w:bCs w:val="0"/>
          <w:sz w:val="24"/>
          <w:szCs w:val="24"/>
        </w:rPr>
        <w:t>8</w:t>
      </w:r>
      <w:r w:rsidRPr="009405AA">
        <w:rPr>
          <w:bCs w:val="0"/>
          <w:sz w:val="24"/>
          <w:szCs w:val="24"/>
        </w:rPr>
        <w:t>. UWAGI KOŃCOWE.</w:t>
      </w:r>
      <w:bookmarkEnd w:id="77"/>
      <w:bookmarkEnd w:id="78"/>
      <w:bookmarkEnd w:id="79"/>
      <w:bookmarkEnd w:id="80"/>
      <w:bookmarkEnd w:id="81"/>
    </w:p>
    <w:p w:rsidR="00FD3811" w:rsidRPr="009405AA" w:rsidRDefault="00FD3811" w:rsidP="00C35281">
      <w:pPr>
        <w:widowControl/>
        <w:numPr>
          <w:ilvl w:val="0"/>
          <w:numId w:val="2"/>
        </w:numPr>
        <w:autoSpaceDE/>
        <w:autoSpaceDN/>
        <w:spacing w:line="276" w:lineRule="auto"/>
        <w:jc w:val="both"/>
        <w:rPr>
          <w:bCs/>
          <w:sz w:val="24"/>
          <w:szCs w:val="24"/>
        </w:rPr>
      </w:pPr>
      <w:r w:rsidRPr="009405AA">
        <w:rPr>
          <w:bCs/>
          <w:sz w:val="24"/>
          <w:szCs w:val="24"/>
        </w:rPr>
        <w:t>Bezwzględnie przed rozpoczęciem robót dokonać odkrywek istniejącego uzbrojenia. Rozpoczęcie robót musi być poprzedzone wywiadem środowiskowym celem wykluczenia uszkodzenia uzbrojenia podziemnego niewskazanego na podkładzie geodezyjnym.</w:t>
      </w:r>
    </w:p>
    <w:p w:rsidR="00FD3811" w:rsidRPr="009405AA" w:rsidRDefault="00FD3811" w:rsidP="00C35281">
      <w:pPr>
        <w:widowControl/>
        <w:numPr>
          <w:ilvl w:val="0"/>
          <w:numId w:val="2"/>
        </w:numPr>
        <w:autoSpaceDE/>
        <w:autoSpaceDN/>
        <w:spacing w:line="276" w:lineRule="auto"/>
        <w:jc w:val="both"/>
        <w:rPr>
          <w:bCs/>
          <w:sz w:val="24"/>
          <w:szCs w:val="24"/>
        </w:rPr>
      </w:pPr>
      <w:r w:rsidRPr="009405AA">
        <w:rPr>
          <w:bCs/>
          <w:sz w:val="24"/>
          <w:szCs w:val="24"/>
        </w:rPr>
        <w:t>Prowadząc roboty ziemne zwrócić uwagę na:</w:t>
      </w:r>
    </w:p>
    <w:p w:rsidR="00FD3811" w:rsidRPr="009405AA" w:rsidRDefault="00FD3811" w:rsidP="00A63420">
      <w:pPr>
        <w:spacing w:line="276" w:lineRule="auto"/>
        <w:ind w:left="375"/>
        <w:jc w:val="both"/>
        <w:rPr>
          <w:bCs/>
          <w:sz w:val="24"/>
          <w:szCs w:val="24"/>
        </w:rPr>
      </w:pPr>
      <w:r w:rsidRPr="009405AA">
        <w:rPr>
          <w:bCs/>
          <w:sz w:val="24"/>
          <w:szCs w:val="24"/>
        </w:rPr>
        <w:t>-</w:t>
      </w:r>
      <w:r w:rsidRPr="009405AA">
        <w:rPr>
          <w:bCs/>
          <w:sz w:val="24"/>
          <w:szCs w:val="24"/>
        </w:rPr>
        <w:tab/>
        <w:t>zabezpieczenie ścian wykopu;</w:t>
      </w:r>
    </w:p>
    <w:p w:rsidR="00FD3811" w:rsidRPr="009405AA" w:rsidRDefault="00FD3811" w:rsidP="00A63420">
      <w:pPr>
        <w:spacing w:line="276" w:lineRule="auto"/>
        <w:ind w:left="375"/>
        <w:jc w:val="both"/>
        <w:rPr>
          <w:bCs/>
          <w:sz w:val="24"/>
          <w:szCs w:val="24"/>
        </w:rPr>
      </w:pPr>
      <w:r w:rsidRPr="009405AA">
        <w:rPr>
          <w:bCs/>
          <w:sz w:val="24"/>
          <w:szCs w:val="24"/>
        </w:rPr>
        <w:t>-</w:t>
      </w:r>
      <w:r w:rsidRPr="009405AA">
        <w:rPr>
          <w:bCs/>
          <w:sz w:val="24"/>
          <w:szCs w:val="24"/>
        </w:rPr>
        <w:tab/>
        <w:t>ustawienie barier zabezpieczających i znaków drogowych wzdłuż wykopów;</w:t>
      </w:r>
    </w:p>
    <w:p w:rsidR="00FD3811" w:rsidRPr="009405AA" w:rsidRDefault="00FD3811" w:rsidP="00A63420">
      <w:pPr>
        <w:spacing w:line="276" w:lineRule="auto"/>
        <w:ind w:left="375"/>
        <w:jc w:val="both"/>
        <w:rPr>
          <w:bCs/>
          <w:sz w:val="24"/>
          <w:szCs w:val="24"/>
        </w:rPr>
      </w:pPr>
      <w:r w:rsidRPr="009405AA">
        <w:rPr>
          <w:bCs/>
          <w:sz w:val="24"/>
          <w:szCs w:val="24"/>
        </w:rPr>
        <w:t>-</w:t>
      </w:r>
      <w:r w:rsidRPr="009405AA">
        <w:rPr>
          <w:bCs/>
          <w:sz w:val="24"/>
          <w:szCs w:val="24"/>
        </w:rPr>
        <w:tab/>
        <w:t>zapewnienie oświetlenia wykopów w nocy;</w:t>
      </w:r>
    </w:p>
    <w:p w:rsidR="00FD3811" w:rsidRPr="009405AA" w:rsidRDefault="00FD3811" w:rsidP="00A63420">
      <w:pPr>
        <w:spacing w:line="276" w:lineRule="auto"/>
        <w:ind w:left="375"/>
        <w:jc w:val="both"/>
        <w:rPr>
          <w:bCs/>
          <w:sz w:val="24"/>
          <w:szCs w:val="24"/>
        </w:rPr>
      </w:pPr>
      <w:r w:rsidRPr="009405AA">
        <w:rPr>
          <w:bCs/>
          <w:sz w:val="24"/>
          <w:szCs w:val="24"/>
        </w:rPr>
        <w:t>-</w:t>
      </w:r>
      <w:r w:rsidRPr="009405AA">
        <w:rPr>
          <w:bCs/>
          <w:sz w:val="24"/>
          <w:szCs w:val="24"/>
        </w:rPr>
        <w:tab/>
        <w:t>zabezpieczenie przejść dla pieszych;</w:t>
      </w:r>
    </w:p>
    <w:p w:rsidR="00FD3811" w:rsidRPr="009405AA" w:rsidRDefault="00FD3811" w:rsidP="00A63420">
      <w:pPr>
        <w:spacing w:line="276" w:lineRule="auto"/>
        <w:ind w:left="375"/>
        <w:jc w:val="both"/>
        <w:rPr>
          <w:bCs/>
          <w:sz w:val="24"/>
          <w:szCs w:val="24"/>
        </w:rPr>
      </w:pPr>
      <w:r w:rsidRPr="009405AA">
        <w:rPr>
          <w:bCs/>
          <w:sz w:val="24"/>
          <w:szCs w:val="24"/>
        </w:rPr>
        <w:t>-</w:t>
      </w:r>
      <w:r w:rsidRPr="009405AA">
        <w:rPr>
          <w:bCs/>
          <w:sz w:val="24"/>
          <w:szCs w:val="24"/>
        </w:rPr>
        <w:tab/>
        <w:t>zabezpieczyć dojazd ekipom specjalnym w trakcie prowadzenia robót.</w:t>
      </w:r>
    </w:p>
    <w:p w:rsidR="00FD3811" w:rsidRPr="009405AA" w:rsidRDefault="00FD3811" w:rsidP="00C35281">
      <w:pPr>
        <w:widowControl/>
        <w:numPr>
          <w:ilvl w:val="0"/>
          <w:numId w:val="2"/>
        </w:numPr>
        <w:autoSpaceDE/>
        <w:autoSpaceDN/>
        <w:spacing w:line="276" w:lineRule="auto"/>
        <w:jc w:val="both"/>
        <w:rPr>
          <w:b/>
          <w:bCs/>
          <w:sz w:val="24"/>
          <w:szCs w:val="24"/>
        </w:rPr>
      </w:pPr>
      <w:r w:rsidRPr="009405AA">
        <w:rPr>
          <w:b/>
          <w:bCs/>
          <w:sz w:val="24"/>
          <w:szCs w:val="24"/>
        </w:rPr>
        <w:t xml:space="preserve">Projektant nie ponosi odpowiedzialności za podziemne i naziemne uzbrojenie nie wykazane przez służby geodezyjne na podkładach geodezyjnych lub zlokalizowane niezgodnie z rzeczywistym stanem </w:t>
      </w:r>
      <w:r>
        <w:rPr>
          <w:b/>
          <w:bCs/>
          <w:sz w:val="24"/>
          <w:szCs w:val="24"/>
        </w:rPr>
        <w:t xml:space="preserve"> </w:t>
      </w:r>
      <w:r w:rsidRPr="009405AA">
        <w:rPr>
          <w:b/>
          <w:bCs/>
          <w:sz w:val="24"/>
          <w:szCs w:val="24"/>
        </w:rPr>
        <w:t>w terenie.</w:t>
      </w:r>
    </w:p>
    <w:p w:rsidR="006E2C48" w:rsidRPr="006E2C48" w:rsidRDefault="00FD3811" w:rsidP="00C35281">
      <w:pPr>
        <w:widowControl/>
        <w:numPr>
          <w:ilvl w:val="0"/>
          <w:numId w:val="2"/>
        </w:numPr>
        <w:autoSpaceDE/>
        <w:autoSpaceDN/>
        <w:spacing w:line="276" w:lineRule="auto"/>
        <w:ind w:hanging="309"/>
        <w:jc w:val="both"/>
        <w:rPr>
          <w:iCs/>
          <w:sz w:val="24"/>
          <w:szCs w:val="24"/>
        </w:rPr>
      </w:pPr>
      <w:r w:rsidRPr="006E2C48">
        <w:rPr>
          <w:bCs/>
          <w:sz w:val="24"/>
          <w:szCs w:val="24"/>
        </w:rPr>
        <w:t xml:space="preserve">Całość robót wykonać pod nadzorem uprawnionego pracownika </w:t>
      </w:r>
      <w:r w:rsidR="006E2C48" w:rsidRPr="006E2C48">
        <w:rPr>
          <w:sz w:val="24"/>
          <w:szCs w:val="24"/>
        </w:rPr>
        <w:t>Przedsiębiorstwa Gospodarki Komunalnej i Mieszkaniowej Sp. z o. o. w Dąbrowie Białostockiej</w:t>
      </w:r>
      <w:r w:rsidR="006E2C48" w:rsidRPr="006E2C48">
        <w:rPr>
          <w:spacing w:val="-1"/>
          <w:sz w:val="24"/>
          <w:szCs w:val="24"/>
        </w:rPr>
        <w:t>.</w:t>
      </w:r>
    </w:p>
    <w:p w:rsidR="00FD3811" w:rsidRPr="006E2C48" w:rsidRDefault="00FD3811" w:rsidP="00C35281">
      <w:pPr>
        <w:widowControl/>
        <w:numPr>
          <w:ilvl w:val="0"/>
          <w:numId w:val="2"/>
        </w:numPr>
        <w:autoSpaceDE/>
        <w:autoSpaceDN/>
        <w:spacing w:line="276" w:lineRule="auto"/>
        <w:ind w:hanging="309"/>
        <w:jc w:val="both"/>
        <w:rPr>
          <w:iCs/>
          <w:sz w:val="24"/>
          <w:szCs w:val="24"/>
        </w:rPr>
      </w:pPr>
      <w:r w:rsidRPr="006E2C48">
        <w:rPr>
          <w:iCs/>
          <w:sz w:val="24"/>
          <w:szCs w:val="24"/>
        </w:rPr>
        <w:t xml:space="preserve">Całość robót wykonać zgodnie z "Warunkami technicznymi wykonania i odbioru robót budowlano-montażowych" Tom I </w:t>
      </w:r>
      <w:proofErr w:type="spellStart"/>
      <w:r w:rsidRPr="006E2C48">
        <w:rPr>
          <w:iCs/>
          <w:sz w:val="24"/>
          <w:szCs w:val="24"/>
        </w:rPr>
        <w:t>i</w:t>
      </w:r>
      <w:proofErr w:type="spellEnd"/>
      <w:r w:rsidRPr="006E2C48">
        <w:rPr>
          <w:iCs/>
          <w:sz w:val="24"/>
          <w:szCs w:val="24"/>
        </w:rPr>
        <w:t xml:space="preserve"> II oraz dokumentacją techniczną, obowiązującymi  normami  i przepisami, a także z zachowaniem przepisów BHP. Zastosowane urządzenia muszą posiadać certyfikat na znak bezpieczeństwa lub deklarację zgodności .              </w:t>
      </w:r>
    </w:p>
    <w:p w:rsidR="006E2C48" w:rsidRPr="006E2C48" w:rsidRDefault="006E2C48" w:rsidP="00A63420">
      <w:pPr>
        <w:pStyle w:val="Tekstpodstawowy"/>
        <w:spacing w:line="276" w:lineRule="auto"/>
        <w:jc w:val="both"/>
        <w:rPr>
          <w:spacing w:val="-1"/>
          <w:sz w:val="24"/>
          <w:szCs w:val="24"/>
        </w:rPr>
      </w:pPr>
      <w:r w:rsidRPr="006E2C48">
        <w:rPr>
          <w:spacing w:val="-1"/>
          <w:sz w:val="24"/>
          <w:szCs w:val="24"/>
        </w:rPr>
        <w:t>Dopuszcza się stosowanie rozwiązań równoważnych w zakresie wskazanych producentów i dostawców.</w:t>
      </w:r>
    </w:p>
    <w:p w:rsidR="00FD3811" w:rsidRDefault="00FD3811" w:rsidP="009405AA">
      <w:pPr>
        <w:ind w:left="4248" w:firstLine="708"/>
        <w:rPr>
          <w:iCs/>
          <w:sz w:val="24"/>
          <w:szCs w:val="24"/>
        </w:rPr>
      </w:pPr>
    </w:p>
    <w:p w:rsidR="00FD3811" w:rsidRDefault="00FD3811" w:rsidP="009405AA">
      <w:pPr>
        <w:ind w:left="4248" w:firstLine="708"/>
        <w:rPr>
          <w:iCs/>
          <w:sz w:val="24"/>
          <w:szCs w:val="24"/>
        </w:rPr>
      </w:pPr>
    </w:p>
    <w:p w:rsidR="00FD3811" w:rsidRDefault="00FD3811" w:rsidP="009405AA">
      <w:pPr>
        <w:ind w:left="4248" w:firstLine="708"/>
        <w:rPr>
          <w:iCs/>
          <w:sz w:val="24"/>
          <w:szCs w:val="24"/>
        </w:rPr>
      </w:pPr>
    </w:p>
    <w:p w:rsidR="00FD3811" w:rsidRDefault="00FD3811" w:rsidP="009405AA">
      <w:pPr>
        <w:ind w:left="4248" w:firstLine="708"/>
        <w:rPr>
          <w:iCs/>
          <w:sz w:val="24"/>
          <w:szCs w:val="24"/>
        </w:rPr>
      </w:pPr>
    </w:p>
    <w:p w:rsidR="00FD3811" w:rsidRDefault="00FD3811"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0F531C" w:rsidRDefault="000F531C" w:rsidP="009405AA">
      <w:pPr>
        <w:ind w:left="4248" w:firstLine="708"/>
        <w:rPr>
          <w:iCs/>
          <w:sz w:val="24"/>
          <w:szCs w:val="24"/>
        </w:rPr>
      </w:pPr>
    </w:p>
    <w:p w:rsidR="00FD3811" w:rsidRDefault="00FD3811" w:rsidP="009405AA">
      <w:pPr>
        <w:ind w:left="4248" w:firstLine="708"/>
        <w:rPr>
          <w:iCs/>
          <w:sz w:val="24"/>
          <w:szCs w:val="24"/>
        </w:rPr>
      </w:pPr>
      <w:r w:rsidRPr="009405AA">
        <w:rPr>
          <w:iCs/>
          <w:sz w:val="24"/>
          <w:szCs w:val="24"/>
        </w:rPr>
        <w:t xml:space="preserve">          </w:t>
      </w:r>
    </w:p>
    <w:p w:rsidR="00757D12" w:rsidRDefault="00A63420" w:rsidP="004E5D1F">
      <w:pPr>
        <w:pStyle w:val="Nagwek1"/>
        <w:rPr>
          <w:sz w:val="48"/>
          <w:szCs w:val="48"/>
        </w:rPr>
      </w:pPr>
      <w:bookmarkStart w:id="82" w:name="_Toc432788955"/>
      <w:bookmarkEnd w:id="45"/>
      <w:bookmarkEnd w:id="46"/>
      <w:r>
        <w:rPr>
          <w:sz w:val="48"/>
          <w:szCs w:val="48"/>
        </w:rPr>
        <w:t xml:space="preserve">                           </w:t>
      </w:r>
    </w:p>
    <w:p w:rsidR="00757D12" w:rsidRDefault="00757D12" w:rsidP="004E5D1F">
      <w:pPr>
        <w:pStyle w:val="Nagwek1"/>
        <w:rPr>
          <w:sz w:val="48"/>
          <w:szCs w:val="48"/>
        </w:rPr>
      </w:pPr>
    </w:p>
    <w:p w:rsidR="00757D12" w:rsidRDefault="00757D12" w:rsidP="004E5D1F">
      <w:pPr>
        <w:pStyle w:val="Nagwek1"/>
        <w:rPr>
          <w:sz w:val="48"/>
          <w:szCs w:val="48"/>
        </w:rPr>
      </w:pPr>
    </w:p>
    <w:p w:rsidR="00757D12" w:rsidRDefault="00757D12" w:rsidP="004E5D1F">
      <w:pPr>
        <w:pStyle w:val="Nagwek1"/>
        <w:rPr>
          <w:sz w:val="48"/>
          <w:szCs w:val="48"/>
        </w:rPr>
      </w:pPr>
    </w:p>
    <w:p w:rsidR="00757D12" w:rsidRDefault="00757D12" w:rsidP="004E5D1F">
      <w:pPr>
        <w:pStyle w:val="Nagwek1"/>
        <w:rPr>
          <w:sz w:val="48"/>
          <w:szCs w:val="48"/>
        </w:rPr>
      </w:pPr>
    </w:p>
    <w:p w:rsidR="00757D12" w:rsidRDefault="00757D12" w:rsidP="004E5D1F">
      <w:pPr>
        <w:pStyle w:val="Nagwek1"/>
        <w:rPr>
          <w:sz w:val="48"/>
          <w:szCs w:val="48"/>
        </w:rPr>
      </w:pPr>
    </w:p>
    <w:p w:rsidR="00FD3811" w:rsidRPr="009405AA" w:rsidRDefault="00FD3811" w:rsidP="00757D12">
      <w:pPr>
        <w:pStyle w:val="Nagwek1"/>
        <w:jc w:val="center"/>
        <w:rPr>
          <w:sz w:val="48"/>
          <w:szCs w:val="48"/>
        </w:rPr>
      </w:pPr>
      <w:bookmarkStart w:id="83" w:name="_Toc10715712"/>
      <w:r w:rsidRPr="009405AA">
        <w:rPr>
          <w:sz w:val="48"/>
          <w:szCs w:val="48"/>
        </w:rPr>
        <w:t>Część graficzna</w:t>
      </w:r>
      <w:bookmarkEnd w:id="82"/>
      <w:bookmarkEnd w:id="83"/>
    </w:p>
    <w:p w:rsidR="00FD3811" w:rsidRPr="009405AA" w:rsidRDefault="00FD3811" w:rsidP="009405AA"/>
    <w:p w:rsidR="00A63420" w:rsidRDefault="00A63420" w:rsidP="009405AA">
      <w:pPr>
        <w:pStyle w:val="Nagwek3"/>
      </w:pPr>
      <w:bookmarkStart w:id="84" w:name="_Toc432788956"/>
    </w:p>
    <w:p w:rsidR="00A63420" w:rsidRDefault="00A63420" w:rsidP="009405AA">
      <w:pPr>
        <w:pStyle w:val="Nagwek3"/>
      </w:pPr>
    </w:p>
    <w:p w:rsidR="00A63420" w:rsidRDefault="00A63420" w:rsidP="009405AA">
      <w:pPr>
        <w:pStyle w:val="Nagwek3"/>
      </w:pPr>
    </w:p>
    <w:p w:rsidR="00A63420" w:rsidRDefault="00A63420" w:rsidP="009405AA">
      <w:pPr>
        <w:pStyle w:val="Nagwek3"/>
      </w:pPr>
    </w:p>
    <w:p w:rsidR="00A63420" w:rsidRDefault="00A63420" w:rsidP="009405AA">
      <w:pPr>
        <w:pStyle w:val="Nagwek3"/>
      </w:pPr>
    </w:p>
    <w:p w:rsidR="00A63420" w:rsidRDefault="00A63420" w:rsidP="009405AA">
      <w:pPr>
        <w:pStyle w:val="Nagwek3"/>
      </w:pPr>
    </w:p>
    <w:p w:rsidR="00A63420" w:rsidRDefault="00A63420" w:rsidP="009405AA">
      <w:pPr>
        <w:pStyle w:val="Nagwek3"/>
      </w:pPr>
    </w:p>
    <w:p w:rsidR="00A63420" w:rsidRDefault="00A63420" w:rsidP="009405AA">
      <w:pPr>
        <w:pStyle w:val="Nagwek3"/>
      </w:pPr>
    </w:p>
    <w:p w:rsidR="00A63420" w:rsidRDefault="00A63420" w:rsidP="009405AA">
      <w:pPr>
        <w:pStyle w:val="Nagwek3"/>
      </w:pPr>
    </w:p>
    <w:p w:rsidR="00A63420" w:rsidRDefault="00A63420" w:rsidP="009405AA">
      <w:pPr>
        <w:pStyle w:val="Nagwek3"/>
      </w:pPr>
    </w:p>
    <w:p w:rsidR="00C35281" w:rsidRDefault="00C35281" w:rsidP="00C35281">
      <w:pPr>
        <w:pStyle w:val="Nagwek3"/>
        <w:ind w:left="360"/>
      </w:pPr>
      <w:bookmarkStart w:id="85" w:name="_Toc10715713"/>
      <w:r>
        <w:t xml:space="preserve">1) </w:t>
      </w:r>
      <w:r w:rsidRPr="009405AA">
        <w:t>Projekt zagospodarowania terenu</w:t>
      </w:r>
      <w:r>
        <w:t xml:space="preserve"> – ark nr 1 skala 1:500</w:t>
      </w:r>
      <w:bookmarkEnd w:id="85"/>
    </w:p>
    <w:p w:rsidR="00C35281" w:rsidRDefault="00C35281" w:rsidP="00C35281">
      <w:pPr>
        <w:pStyle w:val="Nagwek3"/>
        <w:ind w:left="360"/>
      </w:pPr>
    </w:p>
    <w:p w:rsidR="00C35281" w:rsidRDefault="00C35281" w:rsidP="00C35281">
      <w:pPr>
        <w:pStyle w:val="Nagwek3"/>
        <w:ind w:left="360"/>
      </w:pPr>
    </w:p>
    <w:p w:rsidR="00C35281" w:rsidRDefault="00C35281" w:rsidP="00C35281">
      <w:pPr>
        <w:pStyle w:val="Nagwek3"/>
        <w:ind w:left="360"/>
      </w:pPr>
    </w:p>
    <w:p w:rsidR="00C35281" w:rsidRDefault="00C35281" w:rsidP="00C35281">
      <w:pPr>
        <w:pStyle w:val="Nagwek3"/>
        <w:ind w:left="360"/>
      </w:pPr>
    </w:p>
    <w:p w:rsidR="00C35281" w:rsidRDefault="00C35281" w:rsidP="00C35281">
      <w:pPr>
        <w:pStyle w:val="Nagwek3"/>
        <w:ind w:left="360"/>
      </w:pPr>
    </w:p>
    <w:p w:rsidR="00C35281" w:rsidRDefault="00C35281" w:rsidP="00C35281">
      <w:pPr>
        <w:pStyle w:val="Nagwek3"/>
        <w:ind w:left="360"/>
      </w:pPr>
    </w:p>
    <w:p w:rsidR="00C35281" w:rsidRDefault="00C35281" w:rsidP="00C35281">
      <w:pPr>
        <w:pStyle w:val="Nagwek3"/>
        <w:ind w:left="360"/>
      </w:pPr>
    </w:p>
    <w:p w:rsidR="00757D12" w:rsidRDefault="00757D12" w:rsidP="00757D12"/>
    <w:p w:rsidR="00757D12" w:rsidRDefault="00757D12" w:rsidP="00757D12"/>
    <w:p w:rsidR="00757D12" w:rsidRDefault="00757D12" w:rsidP="00757D12"/>
    <w:p w:rsidR="00757D12" w:rsidRDefault="00757D12" w:rsidP="00757D12"/>
    <w:p w:rsidR="00757D12" w:rsidRDefault="00757D12" w:rsidP="00757D12"/>
    <w:p w:rsidR="00757D12" w:rsidRDefault="00757D12" w:rsidP="00757D12"/>
    <w:p w:rsidR="00757D12" w:rsidRDefault="00757D12" w:rsidP="00757D12"/>
    <w:p w:rsidR="00757D12" w:rsidRPr="00757D12" w:rsidRDefault="00757D12" w:rsidP="00757D12"/>
    <w:p w:rsidR="00C35281" w:rsidRDefault="00C35281" w:rsidP="00C35281">
      <w:pPr>
        <w:pStyle w:val="Nagwek3"/>
        <w:ind w:left="360"/>
      </w:pPr>
    </w:p>
    <w:p w:rsidR="00C35281" w:rsidRDefault="00C35281" w:rsidP="00C35281">
      <w:pPr>
        <w:pStyle w:val="Nagwek3"/>
        <w:ind w:left="360"/>
      </w:pPr>
    </w:p>
    <w:p w:rsidR="00C35281" w:rsidRDefault="00C35281" w:rsidP="00C35281">
      <w:pPr>
        <w:pStyle w:val="Nagwek3"/>
        <w:ind w:left="360"/>
      </w:pPr>
    </w:p>
    <w:p w:rsidR="00C35281" w:rsidRDefault="00C35281" w:rsidP="00C35281">
      <w:pPr>
        <w:pStyle w:val="Nagwek3"/>
        <w:ind w:left="360"/>
      </w:pPr>
    </w:p>
    <w:p w:rsidR="00C35281" w:rsidRDefault="00C35281" w:rsidP="00C35281">
      <w:pPr>
        <w:pStyle w:val="Nagwek3"/>
        <w:ind w:left="360"/>
      </w:pPr>
    </w:p>
    <w:p w:rsidR="00757D12" w:rsidRPr="00757D12" w:rsidRDefault="00757D12" w:rsidP="00757D12"/>
    <w:p w:rsidR="00757D12" w:rsidRDefault="00757D12" w:rsidP="00757D12">
      <w:pPr>
        <w:pStyle w:val="Nagwek3"/>
      </w:pPr>
    </w:p>
    <w:p w:rsidR="00757D12" w:rsidRDefault="00757D12" w:rsidP="00757D12">
      <w:pPr>
        <w:pStyle w:val="Nagwek3"/>
      </w:pPr>
    </w:p>
    <w:p w:rsidR="00757D12" w:rsidRDefault="00757D12" w:rsidP="00757D12">
      <w:pPr>
        <w:pStyle w:val="Nagwek3"/>
      </w:pPr>
    </w:p>
    <w:p w:rsidR="00757D12" w:rsidRDefault="00757D12" w:rsidP="00757D12">
      <w:pPr>
        <w:pStyle w:val="Nagwek3"/>
      </w:pPr>
    </w:p>
    <w:p w:rsidR="00757D12" w:rsidRDefault="00757D12" w:rsidP="00757D12">
      <w:pPr>
        <w:pStyle w:val="Nagwek3"/>
      </w:pPr>
    </w:p>
    <w:p w:rsidR="00757D12" w:rsidRDefault="00757D12" w:rsidP="00757D12">
      <w:pPr>
        <w:pStyle w:val="Nagwek3"/>
      </w:pPr>
    </w:p>
    <w:p w:rsidR="00757D12" w:rsidRDefault="00757D12" w:rsidP="00757D12">
      <w:pPr>
        <w:pStyle w:val="Nagwek3"/>
      </w:pPr>
    </w:p>
    <w:p w:rsidR="00757D12" w:rsidRDefault="00757D12" w:rsidP="00757D12">
      <w:pPr>
        <w:pStyle w:val="Nagwek3"/>
      </w:pPr>
    </w:p>
    <w:p w:rsidR="00757D12" w:rsidRDefault="00757D12" w:rsidP="00757D12">
      <w:pPr>
        <w:pStyle w:val="Nagwek3"/>
      </w:pPr>
    </w:p>
    <w:p w:rsidR="00757D12" w:rsidRDefault="00757D12" w:rsidP="00757D12">
      <w:pPr>
        <w:pStyle w:val="Nagwek3"/>
      </w:pPr>
    </w:p>
    <w:p w:rsidR="00757D12" w:rsidRDefault="00757D12" w:rsidP="00757D12">
      <w:pPr>
        <w:pStyle w:val="Nagwek3"/>
      </w:pPr>
    </w:p>
    <w:p w:rsidR="00757D12" w:rsidRDefault="00757D12" w:rsidP="00757D12">
      <w:pPr>
        <w:pStyle w:val="Nagwek3"/>
      </w:pPr>
    </w:p>
    <w:p w:rsidR="00C35281" w:rsidRDefault="00C35281" w:rsidP="00757D12">
      <w:pPr>
        <w:pStyle w:val="Nagwek3"/>
      </w:pPr>
      <w:bookmarkStart w:id="86" w:name="_Toc10715714"/>
      <w:r>
        <w:t xml:space="preserve">2) </w:t>
      </w:r>
      <w:r w:rsidRPr="009405AA">
        <w:t>Projekt zagospodarowania terenu</w:t>
      </w:r>
      <w:r>
        <w:t xml:space="preserve"> – ark nr 2 skala 1:500</w:t>
      </w:r>
      <w:bookmarkEnd w:id="86"/>
    </w:p>
    <w:p w:rsidR="00A63420" w:rsidRDefault="00A63420" w:rsidP="009405AA">
      <w:pPr>
        <w:pStyle w:val="Nagwek3"/>
      </w:pPr>
    </w:p>
    <w:p w:rsidR="00A63420" w:rsidRDefault="00A63420"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C35281" w:rsidRDefault="00C35281" w:rsidP="009405AA">
      <w:pPr>
        <w:pStyle w:val="Nagwek3"/>
      </w:pPr>
    </w:p>
    <w:p w:rsidR="00FD3811" w:rsidRPr="009405AA" w:rsidRDefault="00C35281" w:rsidP="009405AA">
      <w:pPr>
        <w:pStyle w:val="Nagwek3"/>
      </w:pPr>
      <w:bookmarkStart w:id="87" w:name="_Toc10715715"/>
      <w:r>
        <w:t>3</w:t>
      </w:r>
      <w:r w:rsidR="00FD3811" w:rsidRPr="009405AA">
        <w:t xml:space="preserve">) Profil podłużny sieci </w:t>
      </w:r>
      <w:r w:rsidR="00FD3811">
        <w:t>wodociągowej</w:t>
      </w:r>
      <w:r w:rsidR="00FD3811" w:rsidRPr="009405AA">
        <w:t xml:space="preserve"> skala 1:</w:t>
      </w:r>
      <w:r w:rsidR="00690AC5">
        <w:t>5</w:t>
      </w:r>
      <w:r w:rsidR="00FD3811" w:rsidRPr="009405AA">
        <w:t>00/100</w:t>
      </w:r>
      <w:bookmarkEnd w:id="84"/>
      <w:r w:rsidR="00690AC5">
        <w:t>.</w:t>
      </w:r>
      <w:bookmarkEnd w:id="87"/>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757D12" w:rsidRDefault="00757D12" w:rsidP="009405AA">
      <w:pPr>
        <w:rPr>
          <w:b/>
          <w:bCs/>
          <w:sz w:val="32"/>
          <w:szCs w:val="32"/>
        </w:rPr>
      </w:pPr>
    </w:p>
    <w:p w:rsidR="00757D12" w:rsidRDefault="00757D12" w:rsidP="009405AA">
      <w:pPr>
        <w:rPr>
          <w:b/>
          <w:bCs/>
          <w:sz w:val="32"/>
          <w:szCs w:val="32"/>
        </w:rPr>
      </w:pPr>
    </w:p>
    <w:p w:rsidR="00FD3811" w:rsidRPr="009405AA" w:rsidRDefault="00FD3811" w:rsidP="009405AA"/>
    <w:p w:rsidR="00FD3811" w:rsidRPr="009405AA" w:rsidRDefault="00FD3811" w:rsidP="009405AA"/>
    <w:p w:rsidR="00FD3811" w:rsidRPr="009405AA" w:rsidRDefault="00FD3811" w:rsidP="009405AA"/>
    <w:p w:rsidR="00FD3811" w:rsidRDefault="00FD3811" w:rsidP="009405AA"/>
    <w:p w:rsidR="000F531C" w:rsidRPr="009405AA" w:rsidRDefault="000F531C" w:rsidP="009405AA"/>
    <w:p w:rsidR="00FD3811" w:rsidRDefault="00C35281" w:rsidP="009405AA">
      <w:pPr>
        <w:pStyle w:val="Nagwek3"/>
      </w:pPr>
      <w:bookmarkStart w:id="88" w:name="_Toc432788957"/>
      <w:bookmarkStart w:id="89" w:name="_Toc10715716"/>
      <w:bookmarkStart w:id="90" w:name="_Toc244932461"/>
      <w:r>
        <w:t>4</w:t>
      </w:r>
      <w:r w:rsidR="00FD3811" w:rsidRPr="009405AA">
        <w:t xml:space="preserve">) </w:t>
      </w:r>
      <w:r w:rsidR="00690AC5" w:rsidRPr="009405AA">
        <w:t xml:space="preserve">Profil podłużny </w:t>
      </w:r>
      <w:r w:rsidR="00690AC5">
        <w:t>kanalizacji sanitarnej</w:t>
      </w:r>
      <w:r w:rsidR="00690AC5" w:rsidRPr="009405AA">
        <w:t xml:space="preserve"> skala 1:</w:t>
      </w:r>
      <w:r w:rsidR="00690AC5">
        <w:t>5</w:t>
      </w:r>
      <w:r w:rsidR="00690AC5" w:rsidRPr="009405AA">
        <w:t>00/100</w:t>
      </w:r>
      <w:r w:rsidR="00FD3811">
        <w:t>.</w:t>
      </w:r>
      <w:bookmarkEnd w:id="88"/>
      <w:bookmarkEnd w:id="89"/>
    </w:p>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Default="00FD3811" w:rsidP="00A63F3D"/>
    <w:p w:rsidR="00FD3811" w:rsidRPr="00A63F3D" w:rsidRDefault="00FD3811" w:rsidP="00A63F3D"/>
    <w:p w:rsidR="00FD3811" w:rsidRPr="009405AA" w:rsidRDefault="00DA35F3" w:rsidP="009405AA">
      <w:pPr>
        <w:pStyle w:val="Nagwek3"/>
      </w:pPr>
      <w:bookmarkStart w:id="91" w:name="_Toc432788958"/>
      <w:bookmarkStart w:id="92" w:name="_Toc10715717"/>
      <w:bookmarkEnd w:id="90"/>
      <w:r>
        <w:t>5</w:t>
      </w:r>
      <w:r w:rsidRPr="009405AA">
        <w:t xml:space="preserve">) </w:t>
      </w:r>
      <w:bookmarkEnd w:id="91"/>
      <w:r>
        <w:t>Schemat podłączenia odgałęzienia - przyłącza</w:t>
      </w:r>
      <w:r w:rsidR="001D24D5">
        <w:t>.</w:t>
      </w:r>
      <w:bookmarkEnd w:id="92"/>
    </w:p>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Default="00FD3811"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Default="00DA35F3" w:rsidP="009405AA"/>
    <w:p w:rsidR="00DA35F3" w:rsidRPr="009405AA" w:rsidRDefault="00DA35F3" w:rsidP="009405AA"/>
    <w:p w:rsidR="00FD3811" w:rsidRPr="009405AA" w:rsidRDefault="00FD3811" w:rsidP="009405AA"/>
    <w:p w:rsidR="00FD3811" w:rsidRPr="009405AA" w:rsidRDefault="00DA35F3" w:rsidP="00DA35F3">
      <w:pPr>
        <w:pStyle w:val="Nagwek3"/>
      </w:pPr>
      <w:bookmarkStart w:id="93" w:name="_Toc10715718"/>
      <w:r>
        <w:t>6</w:t>
      </w:r>
      <w:r w:rsidRPr="009405AA">
        <w:t xml:space="preserve">) Węzeł hydrantowy </w:t>
      </w:r>
      <w:r>
        <w:t>– schemat podłączenia.</w:t>
      </w:r>
      <w:bookmarkEnd w:id="93"/>
    </w:p>
    <w:p w:rsidR="00FD3811" w:rsidRDefault="00FD3811" w:rsidP="00DA35F3">
      <w:pPr>
        <w:pStyle w:val="Nagwek3"/>
      </w:pPr>
    </w:p>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Default="00FD3811" w:rsidP="009405AA"/>
    <w:p w:rsidR="00FD3811"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Default="00FD3811" w:rsidP="009405AA"/>
    <w:p w:rsidR="00757D12" w:rsidRDefault="00757D12" w:rsidP="009405AA"/>
    <w:p w:rsidR="00757D12" w:rsidRPr="009405AA" w:rsidRDefault="00757D12"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Pr="009405AA" w:rsidRDefault="00FD3811" w:rsidP="009405AA"/>
    <w:p w:rsidR="00FD3811" w:rsidRDefault="00DA35F3" w:rsidP="009405AA">
      <w:pPr>
        <w:pStyle w:val="Nagwek3"/>
      </w:pPr>
      <w:bookmarkStart w:id="94" w:name="_Toc432788959"/>
      <w:bookmarkStart w:id="95" w:name="_Toc10715719"/>
      <w:r>
        <w:t>7</w:t>
      </w:r>
      <w:r w:rsidR="00FD3811" w:rsidRPr="009405AA">
        <w:t xml:space="preserve">) </w:t>
      </w:r>
      <w:bookmarkEnd w:id="94"/>
      <w:r w:rsidR="00A63420">
        <w:t>Szczegół ułożenia rury w wykopie</w:t>
      </w:r>
      <w:r w:rsidR="005A08B9">
        <w:t>.</w:t>
      </w:r>
      <w:bookmarkEnd w:id="95"/>
    </w:p>
    <w:p w:rsidR="00A63420" w:rsidRPr="00A63420" w:rsidRDefault="00A63420" w:rsidP="00A63420"/>
    <w:p w:rsidR="00FD3811" w:rsidRPr="009405AA" w:rsidRDefault="00FD3811" w:rsidP="009405AA">
      <w:pPr>
        <w:rPr>
          <w:b/>
          <w:bCs/>
          <w:sz w:val="32"/>
          <w:szCs w:val="32"/>
        </w:rPr>
      </w:pPr>
    </w:p>
    <w:p w:rsidR="00A63420" w:rsidRDefault="00A63420" w:rsidP="00A63420">
      <w:pPr>
        <w:pStyle w:val="Nagwek3"/>
      </w:pPr>
    </w:p>
    <w:p w:rsidR="00A63420" w:rsidRDefault="00A63420" w:rsidP="00A63420">
      <w:pPr>
        <w:pStyle w:val="Nagwek3"/>
      </w:pPr>
    </w:p>
    <w:p w:rsidR="00A63420" w:rsidRDefault="00A63420" w:rsidP="00A63420">
      <w:pPr>
        <w:pStyle w:val="Nagwek3"/>
      </w:pPr>
    </w:p>
    <w:p w:rsidR="00A63420" w:rsidRDefault="00A63420" w:rsidP="00A63420">
      <w:pPr>
        <w:pStyle w:val="Nagwek3"/>
      </w:pPr>
    </w:p>
    <w:p w:rsidR="00A63420" w:rsidRDefault="00A63420" w:rsidP="00A63420">
      <w:pPr>
        <w:pStyle w:val="Nagwek3"/>
      </w:pPr>
    </w:p>
    <w:p w:rsidR="00A63420" w:rsidRDefault="00A63420" w:rsidP="00A63420">
      <w:pPr>
        <w:pStyle w:val="Nagwek3"/>
      </w:pPr>
    </w:p>
    <w:p w:rsidR="00A63420" w:rsidRDefault="00A63420" w:rsidP="00A63420">
      <w:pPr>
        <w:pStyle w:val="Nagwek3"/>
      </w:pPr>
    </w:p>
    <w:p w:rsidR="00A63420" w:rsidRDefault="00A63420" w:rsidP="00A63420">
      <w:pPr>
        <w:pStyle w:val="Nagwek3"/>
      </w:pPr>
    </w:p>
    <w:p w:rsidR="00A63420" w:rsidRDefault="00A63420" w:rsidP="00A63420">
      <w:pPr>
        <w:pStyle w:val="Nagwek3"/>
      </w:pPr>
    </w:p>
    <w:p w:rsidR="00A63420" w:rsidRDefault="00A63420" w:rsidP="00A63420">
      <w:pPr>
        <w:pStyle w:val="Nagwek3"/>
      </w:pPr>
    </w:p>
    <w:p w:rsidR="00A63420" w:rsidRDefault="00A63420" w:rsidP="00A63420">
      <w:pPr>
        <w:pStyle w:val="Nagwek3"/>
      </w:pPr>
    </w:p>
    <w:p w:rsidR="005A08B9" w:rsidRDefault="005A08B9" w:rsidP="005A08B9"/>
    <w:p w:rsidR="005A08B9" w:rsidRDefault="005A08B9" w:rsidP="005A08B9"/>
    <w:p w:rsidR="005A08B9" w:rsidRDefault="005A08B9" w:rsidP="005A08B9"/>
    <w:p w:rsidR="005A08B9" w:rsidRDefault="005A08B9" w:rsidP="005A08B9"/>
    <w:p w:rsidR="005A08B9" w:rsidRDefault="005A08B9" w:rsidP="005A08B9"/>
    <w:p w:rsidR="005A08B9" w:rsidRDefault="005A08B9" w:rsidP="005A08B9"/>
    <w:p w:rsidR="005A08B9" w:rsidRDefault="005A08B9" w:rsidP="005A08B9"/>
    <w:p w:rsidR="005A08B9" w:rsidRDefault="005A08B9" w:rsidP="005A08B9"/>
    <w:p w:rsidR="005A08B9" w:rsidRDefault="005A08B9" w:rsidP="005A08B9"/>
    <w:p w:rsidR="005A08B9" w:rsidRDefault="005A08B9" w:rsidP="005A08B9"/>
    <w:p w:rsidR="005A08B9" w:rsidRDefault="005A08B9" w:rsidP="005A08B9"/>
    <w:p w:rsidR="005A08B9" w:rsidRPr="005A08B9" w:rsidRDefault="005A08B9" w:rsidP="005A08B9"/>
    <w:p w:rsidR="00A63420" w:rsidRDefault="00A63420" w:rsidP="00A63420">
      <w:pPr>
        <w:pStyle w:val="Nagwek3"/>
      </w:pPr>
    </w:p>
    <w:p w:rsidR="00A63420" w:rsidRDefault="00A63420" w:rsidP="00A63420">
      <w:pPr>
        <w:pStyle w:val="Nagwek3"/>
      </w:pPr>
    </w:p>
    <w:p w:rsidR="00A63420" w:rsidRDefault="00A63420" w:rsidP="00A63420">
      <w:pPr>
        <w:pStyle w:val="Nagwek3"/>
      </w:pPr>
    </w:p>
    <w:p w:rsidR="00A63420" w:rsidRDefault="00A63420" w:rsidP="00A63420">
      <w:pPr>
        <w:pStyle w:val="Nagwek3"/>
      </w:pPr>
    </w:p>
    <w:p w:rsidR="00A63420" w:rsidRDefault="00A63420" w:rsidP="00A63420">
      <w:pPr>
        <w:pStyle w:val="Nagwek3"/>
      </w:pPr>
    </w:p>
    <w:p w:rsidR="00757D12" w:rsidRDefault="00757D12" w:rsidP="00757D12"/>
    <w:p w:rsidR="00757D12" w:rsidRDefault="00757D12" w:rsidP="00757D12"/>
    <w:p w:rsidR="00757D12" w:rsidRDefault="00757D12" w:rsidP="00757D12"/>
    <w:p w:rsidR="00757D12" w:rsidRDefault="00757D12" w:rsidP="00757D12"/>
    <w:p w:rsidR="00757D12" w:rsidRDefault="00757D12" w:rsidP="00757D12"/>
    <w:p w:rsidR="00757D12" w:rsidRDefault="00757D12" w:rsidP="00757D12"/>
    <w:p w:rsidR="00757D12" w:rsidRPr="00757D12" w:rsidRDefault="00757D12" w:rsidP="00757D12"/>
    <w:p w:rsidR="00FD3811" w:rsidRPr="009405AA" w:rsidRDefault="00A63420" w:rsidP="00DA35F3">
      <w:pPr>
        <w:pStyle w:val="Nagwek3"/>
        <w:numPr>
          <w:ilvl w:val="0"/>
          <w:numId w:val="22"/>
        </w:numPr>
        <w:rPr>
          <w:sz w:val="32"/>
          <w:szCs w:val="32"/>
        </w:rPr>
      </w:pPr>
      <w:bookmarkStart w:id="96" w:name="_Toc10715720"/>
      <w:r>
        <w:t>Węzły wodociągowe – schematy montażu</w:t>
      </w:r>
      <w:r w:rsidR="005A08B9">
        <w:t>.</w:t>
      </w:r>
      <w:bookmarkEnd w:id="96"/>
      <w:r>
        <w:t xml:space="preserve"> </w:t>
      </w: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757D12" w:rsidRDefault="00757D12" w:rsidP="009405AA">
      <w:pPr>
        <w:rPr>
          <w:b/>
          <w:bCs/>
          <w:sz w:val="32"/>
          <w:szCs w:val="32"/>
        </w:rPr>
      </w:pPr>
    </w:p>
    <w:p w:rsidR="00757D12" w:rsidRDefault="00757D12" w:rsidP="009405AA">
      <w:pPr>
        <w:rPr>
          <w:b/>
          <w:bCs/>
          <w:sz w:val="32"/>
          <w:szCs w:val="32"/>
        </w:rPr>
      </w:pPr>
    </w:p>
    <w:p w:rsidR="00757D12" w:rsidRDefault="00757D12" w:rsidP="009405AA">
      <w:pPr>
        <w:rPr>
          <w:b/>
          <w:bCs/>
          <w:sz w:val="32"/>
          <w:szCs w:val="32"/>
        </w:rPr>
      </w:pPr>
    </w:p>
    <w:p w:rsidR="00757D12" w:rsidRDefault="00757D12" w:rsidP="009405AA">
      <w:pPr>
        <w:rPr>
          <w:b/>
          <w:bCs/>
          <w:sz w:val="32"/>
          <w:szCs w:val="32"/>
        </w:rPr>
      </w:pPr>
    </w:p>
    <w:p w:rsidR="00757D12" w:rsidRDefault="00757D12" w:rsidP="009405AA">
      <w:pPr>
        <w:rPr>
          <w:b/>
          <w:bCs/>
          <w:sz w:val="32"/>
          <w:szCs w:val="32"/>
        </w:rPr>
      </w:pPr>
    </w:p>
    <w:p w:rsidR="00757D12" w:rsidRDefault="00757D12"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DA35F3" w:rsidP="009405AA">
      <w:pPr>
        <w:pStyle w:val="Nagwek3"/>
      </w:pPr>
      <w:bookmarkStart w:id="97" w:name="_Toc432788960"/>
      <w:bookmarkStart w:id="98" w:name="_Toc10715721"/>
      <w:r>
        <w:t>9</w:t>
      </w:r>
      <w:r w:rsidR="00FD3811" w:rsidRPr="009405AA">
        <w:t xml:space="preserve">) </w:t>
      </w:r>
      <w:r w:rsidR="00FD3811">
        <w:t>Bloki oporowe</w:t>
      </w:r>
      <w:bookmarkEnd w:id="97"/>
      <w:r w:rsidR="005A08B9">
        <w:t>.</w:t>
      </w:r>
      <w:bookmarkEnd w:id="98"/>
      <w:r w:rsidR="00FD3811" w:rsidRPr="009405AA">
        <w:t xml:space="preserve"> </w:t>
      </w: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Pr="009405AA" w:rsidRDefault="00FD3811" w:rsidP="009405AA">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FD3811" w:rsidP="00F16D11">
      <w:pPr>
        <w:rPr>
          <w:b/>
          <w:bCs/>
          <w:sz w:val="32"/>
          <w:szCs w:val="32"/>
        </w:rPr>
      </w:pPr>
    </w:p>
    <w:p w:rsidR="00FD3811" w:rsidRDefault="00DA35F3" w:rsidP="00757D12">
      <w:pPr>
        <w:pStyle w:val="Nagwek3"/>
        <w:ind w:left="360"/>
      </w:pPr>
      <w:bookmarkStart w:id="99" w:name="_Toc432788961"/>
      <w:bookmarkStart w:id="100" w:name="_Toc10715722"/>
      <w:r>
        <w:t>10</w:t>
      </w:r>
      <w:r w:rsidR="00757D12">
        <w:t xml:space="preserve">) </w:t>
      </w:r>
      <w:r w:rsidR="00FD3811">
        <w:t>Rurociąg w rurze osłonowej</w:t>
      </w:r>
      <w:bookmarkEnd w:id="99"/>
      <w:r w:rsidR="00FD3811" w:rsidRPr="009405AA">
        <w:t xml:space="preserve"> </w:t>
      </w:r>
      <w:r w:rsidR="00C35281">
        <w:t>wodociąg</w:t>
      </w:r>
      <w:r w:rsidR="005A08B9">
        <w:t>.</w:t>
      </w:r>
      <w:bookmarkEnd w:id="100"/>
    </w:p>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754327" w:rsidRDefault="00754327"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4628B5" w:rsidRDefault="004628B5" w:rsidP="00754327"/>
    <w:p w:rsidR="00754327" w:rsidRDefault="00754327" w:rsidP="00754327"/>
    <w:p w:rsidR="00754327" w:rsidRPr="00754327" w:rsidRDefault="00754327" w:rsidP="00754327"/>
    <w:p w:rsidR="00754327" w:rsidRPr="00754327" w:rsidRDefault="00754327" w:rsidP="00754327"/>
    <w:p w:rsidR="00754327" w:rsidRPr="009405AA" w:rsidRDefault="00C35281" w:rsidP="00754327">
      <w:pPr>
        <w:pStyle w:val="Nagwek3"/>
      </w:pPr>
      <w:bookmarkStart w:id="101" w:name="_Toc10715723"/>
      <w:r>
        <w:t>1</w:t>
      </w:r>
      <w:r w:rsidR="00DA35F3">
        <w:t>1</w:t>
      </w:r>
      <w:r>
        <w:t xml:space="preserve"> </w:t>
      </w:r>
      <w:r w:rsidR="00754327" w:rsidRPr="009405AA">
        <w:t xml:space="preserve">) </w:t>
      </w:r>
      <w:r w:rsidR="00754327">
        <w:t>Rurociąg w rurze osłonowej</w:t>
      </w:r>
      <w:r w:rsidR="00754327" w:rsidRPr="009405AA">
        <w:t xml:space="preserve"> </w:t>
      </w:r>
      <w:r>
        <w:t>kanalizacja</w:t>
      </w:r>
      <w:r w:rsidR="005A08B9">
        <w:t>.</w:t>
      </w:r>
      <w:bookmarkEnd w:id="101"/>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AA6711" w:rsidRPr="009405AA" w:rsidRDefault="00C35281" w:rsidP="00AA6711">
      <w:pPr>
        <w:pStyle w:val="Nagwek3"/>
      </w:pPr>
      <w:bookmarkStart w:id="102" w:name="_Toc10715724"/>
      <w:r>
        <w:t>1</w:t>
      </w:r>
      <w:r w:rsidR="00DA35F3">
        <w:t>2</w:t>
      </w:r>
      <w:r w:rsidR="00AA6711" w:rsidRPr="009405AA">
        <w:t xml:space="preserve">) </w:t>
      </w:r>
      <w:r w:rsidR="00AA6711">
        <w:t xml:space="preserve">Schemat studni betonowej </w:t>
      </w:r>
      <w:proofErr w:type="spellStart"/>
      <w:r w:rsidR="00AA6711">
        <w:t>Dn</w:t>
      </w:r>
      <w:proofErr w:type="spellEnd"/>
      <w:r w:rsidR="00AA6711">
        <w:t xml:space="preserve"> 1200 mm</w:t>
      </w:r>
      <w:r w:rsidR="005A08B9">
        <w:t>.</w:t>
      </w:r>
      <w:bookmarkEnd w:id="102"/>
      <w:r w:rsidR="00AA6711" w:rsidRPr="009405AA">
        <w:t xml:space="preserve"> </w:t>
      </w: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4327" w:rsidRDefault="00754327" w:rsidP="009405AA">
      <w:pPr>
        <w:rPr>
          <w:b/>
          <w:bCs/>
          <w:sz w:val="32"/>
          <w:szCs w:val="32"/>
        </w:rPr>
      </w:pPr>
    </w:p>
    <w:p w:rsidR="00757D12" w:rsidRDefault="00757D12" w:rsidP="009405AA">
      <w:pPr>
        <w:rPr>
          <w:b/>
          <w:bCs/>
          <w:sz w:val="32"/>
          <w:szCs w:val="32"/>
        </w:rPr>
      </w:pPr>
    </w:p>
    <w:p w:rsidR="00757D12" w:rsidRDefault="00757D12" w:rsidP="009405AA">
      <w:pPr>
        <w:rPr>
          <w:b/>
          <w:bCs/>
          <w:sz w:val="32"/>
          <w:szCs w:val="32"/>
        </w:rPr>
      </w:pPr>
    </w:p>
    <w:p w:rsidR="00757D12" w:rsidRDefault="00757D12" w:rsidP="009405AA">
      <w:pPr>
        <w:rPr>
          <w:b/>
          <w:bCs/>
          <w:sz w:val="32"/>
          <w:szCs w:val="32"/>
        </w:rPr>
      </w:pPr>
    </w:p>
    <w:p w:rsidR="00757D12" w:rsidRDefault="00757D12" w:rsidP="009405AA">
      <w:pPr>
        <w:rPr>
          <w:b/>
          <w:bCs/>
          <w:sz w:val="32"/>
          <w:szCs w:val="32"/>
        </w:rPr>
      </w:pPr>
    </w:p>
    <w:p w:rsidR="00757D12" w:rsidRDefault="00757D12" w:rsidP="009405AA">
      <w:pPr>
        <w:rPr>
          <w:b/>
          <w:bCs/>
          <w:sz w:val="32"/>
          <w:szCs w:val="32"/>
        </w:rPr>
      </w:pPr>
    </w:p>
    <w:p w:rsidR="00757D12" w:rsidRDefault="00757D12" w:rsidP="009405AA">
      <w:pPr>
        <w:rPr>
          <w:b/>
          <w:bCs/>
          <w:sz w:val="32"/>
          <w:szCs w:val="32"/>
        </w:rPr>
      </w:pPr>
    </w:p>
    <w:p w:rsidR="00757D12" w:rsidRDefault="00757D12" w:rsidP="009405AA">
      <w:pPr>
        <w:rPr>
          <w:b/>
          <w:bCs/>
          <w:sz w:val="32"/>
          <w:szCs w:val="32"/>
        </w:rPr>
      </w:pPr>
    </w:p>
    <w:p w:rsidR="00754327" w:rsidRPr="009405AA" w:rsidRDefault="00754327" w:rsidP="00754327">
      <w:pPr>
        <w:pStyle w:val="Nagwek3"/>
      </w:pPr>
      <w:bookmarkStart w:id="103" w:name="_Toc10715725"/>
      <w:r>
        <w:t>1</w:t>
      </w:r>
      <w:r w:rsidR="00DA35F3">
        <w:t>3</w:t>
      </w:r>
      <w:r w:rsidRPr="009405AA">
        <w:t xml:space="preserve">) </w:t>
      </w:r>
      <w:r>
        <w:t>Zabezpieczenie przewodów telefonicznych w wykopie</w:t>
      </w:r>
      <w:r w:rsidR="005A08B9">
        <w:t>.</w:t>
      </w:r>
      <w:bookmarkEnd w:id="103"/>
      <w:r w:rsidRPr="009405AA">
        <w:t xml:space="preserve"> </w:t>
      </w:r>
    </w:p>
    <w:p w:rsidR="00FD3811" w:rsidRDefault="00FD3811" w:rsidP="009405AA">
      <w:pPr>
        <w:rPr>
          <w:b/>
          <w:bCs/>
          <w:sz w:val="32"/>
          <w:szCs w:val="32"/>
        </w:rPr>
      </w:pPr>
    </w:p>
    <w:p w:rsidR="001D24D5" w:rsidRDefault="001D24D5" w:rsidP="009405AA">
      <w:pPr>
        <w:rPr>
          <w:b/>
          <w:bCs/>
          <w:sz w:val="32"/>
          <w:szCs w:val="32"/>
        </w:rPr>
      </w:pPr>
    </w:p>
    <w:p w:rsidR="001D24D5" w:rsidRDefault="001D24D5" w:rsidP="009405AA">
      <w:pPr>
        <w:rPr>
          <w:b/>
          <w:bCs/>
          <w:sz w:val="32"/>
          <w:szCs w:val="32"/>
        </w:rPr>
      </w:pPr>
    </w:p>
    <w:p w:rsidR="001D24D5" w:rsidRDefault="001D24D5" w:rsidP="009405AA">
      <w:pPr>
        <w:rPr>
          <w:b/>
          <w:bCs/>
          <w:sz w:val="32"/>
          <w:szCs w:val="32"/>
        </w:rPr>
      </w:pPr>
    </w:p>
    <w:p w:rsidR="001D24D5" w:rsidRDefault="001D24D5" w:rsidP="009405AA">
      <w:pPr>
        <w:rPr>
          <w:b/>
          <w:bCs/>
          <w:sz w:val="32"/>
          <w:szCs w:val="32"/>
        </w:rPr>
      </w:pPr>
    </w:p>
    <w:p w:rsidR="001D24D5" w:rsidRDefault="001D24D5" w:rsidP="009405AA">
      <w:pPr>
        <w:rPr>
          <w:b/>
          <w:bCs/>
          <w:sz w:val="32"/>
          <w:szCs w:val="32"/>
        </w:rPr>
      </w:pPr>
    </w:p>
    <w:p w:rsidR="001D24D5" w:rsidRDefault="001D24D5" w:rsidP="009405AA">
      <w:pPr>
        <w:rPr>
          <w:b/>
          <w:bCs/>
          <w:sz w:val="32"/>
          <w:szCs w:val="32"/>
        </w:rPr>
      </w:pPr>
    </w:p>
    <w:p w:rsidR="001D24D5" w:rsidRDefault="001D24D5" w:rsidP="009405AA">
      <w:pPr>
        <w:rPr>
          <w:b/>
          <w:bCs/>
          <w:sz w:val="32"/>
          <w:szCs w:val="32"/>
        </w:rPr>
      </w:pPr>
    </w:p>
    <w:p w:rsidR="001D24D5" w:rsidRDefault="001D24D5" w:rsidP="009405AA">
      <w:pPr>
        <w:rPr>
          <w:b/>
          <w:bCs/>
          <w:sz w:val="32"/>
          <w:szCs w:val="32"/>
        </w:rPr>
      </w:pPr>
    </w:p>
    <w:p w:rsidR="001D24D5" w:rsidRDefault="001D24D5" w:rsidP="009405AA">
      <w:pPr>
        <w:rPr>
          <w:b/>
          <w:bCs/>
          <w:sz w:val="32"/>
          <w:szCs w:val="32"/>
        </w:rPr>
      </w:pPr>
    </w:p>
    <w:p w:rsidR="001D24D5" w:rsidRDefault="001D24D5" w:rsidP="009405AA">
      <w:pPr>
        <w:rPr>
          <w:b/>
          <w:bCs/>
          <w:sz w:val="32"/>
          <w:szCs w:val="32"/>
        </w:rPr>
      </w:pPr>
    </w:p>
    <w:p w:rsidR="001D24D5" w:rsidRDefault="001D24D5"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9405AA">
      <w:pPr>
        <w:rPr>
          <w:b/>
          <w:bCs/>
          <w:sz w:val="32"/>
          <w:szCs w:val="32"/>
        </w:rPr>
      </w:pPr>
    </w:p>
    <w:p w:rsidR="00FD3811" w:rsidRDefault="00FD3811" w:rsidP="00DD49E7">
      <w:pPr>
        <w:pStyle w:val="Nagwek3"/>
        <w:rPr>
          <w:sz w:val="32"/>
          <w:szCs w:val="32"/>
        </w:rPr>
      </w:pPr>
      <w:r>
        <w:t xml:space="preserve"> </w:t>
      </w:r>
    </w:p>
    <w:p w:rsidR="00FD3811" w:rsidRDefault="00FD3811" w:rsidP="009405AA">
      <w:pPr>
        <w:rPr>
          <w:b/>
          <w:bCs/>
          <w:sz w:val="32"/>
          <w:szCs w:val="32"/>
        </w:rPr>
      </w:pPr>
    </w:p>
    <w:p w:rsidR="00AA6711" w:rsidRDefault="00AA6711" w:rsidP="009E77DF">
      <w:pPr>
        <w:pStyle w:val="Nagwek1"/>
        <w:jc w:val="center"/>
        <w:rPr>
          <w:sz w:val="44"/>
          <w:szCs w:val="44"/>
        </w:rPr>
      </w:pPr>
      <w:bookmarkStart w:id="104" w:name="_Toc432788963"/>
    </w:p>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Pr="004628B5" w:rsidRDefault="004628B5" w:rsidP="004628B5"/>
    <w:p w:rsidR="00AA6711" w:rsidRDefault="00AA6711" w:rsidP="009E77DF">
      <w:pPr>
        <w:pStyle w:val="Nagwek1"/>
        <w:jc w:val="center"/>
        <w:rPr>
          <w:sz w:val="44"/>
          <w:szCs w:val="44"/>
        </w:rPr>
      </w:pPr>
    </w:p>
    <w:p w:rsidR="00AA6711" w:rsidRDefault="00AA6711" w:rsidP="009E77DF">
      <w:pPr>
        <w:pStyle w:val="Nagwek1"/>
        <w:jc w:val="center"/>
        <w:rPr>
          <w:sz w:val="44"/>
          <w:szCs w:val="44"/>
        </w:rPr>
      </w:pPr>
    </w:p>
    <w:p w:rsidR="00AA6711" w:rsidRDefault="00AA6711" w:rsidP="009E77DF">
      <w:pPr>
        <w:pStyle w:val="Nagwek1"/>
        <w:jc w:val="center"/>
        <w:rPr>
          <w:sz w:val="44"/>
          <w:szCs w:val="44"/>
        </w:rPr>
      </w:pPr>
    </w:p>
    <w:p w:rsidR="00FD3811" w:rsidRDefault="00FD3811" w:rsidP="009E77DF">
      <w:pPr>
        <w:pStyle w:val="Nagwek1"/>
        <w:jc w:val="center"/>
        <w:rPr>
          <w:sz w:val="44"/>
          <w:szCs w:val="44"/>
        </w:rPr>
      </w:pPr>
      <w:bookmarkStart w:id="105" w:name="_Toc10715726"/>
      <w:r w:rsidRPr="009405AA">
        <w:rPr>
          <w:sz w:val="44"/>
          <w:szCs w:val="44"/>
        </w:rPr>
        <w:t>Załączniki formalno – prawne</w:t>
      </w:r>
      <w:bookmarkEnd w:id="104"/>
      <w:bookmarkEnd w:id="105"/>
    </w:p>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Default="00AA6711" w:rsidP="00AA6711"/>
    <w:p w:rsidR="00AA6711" w:rsidRPr="00AA6711" w:rsidRDefault="00AA6711" w:rsidP="00AA6711"/>
    <w:p w:rsidR="00FD3811" w:rsidRPr="009405AA" w:rsidRDefault="00FD3811" w:rsidP="003D5FDE"/>
    <w:p w:rsidR="00FD3811" w:rsidRDefault="00FD3811" w:rsidP="003D5FDE"/>
    <w:p w:rsidR="00FD3811" w:rsidRDefault="00FD3811" w:rsidP="003D5FDE"/>
    <w:p w:rsidR="00FD3811" w:rsidRDefault="00FD3811" w:rsidP="003D5FDE"/>
    <w:p w:rsidR="00AA6711" w:rsidRDefault="00AA6711" w:rsidP="003D5FDE"/>
    <w:p w:rsidR="00AA6711" w:rsidRDefault="00AA6711" w:rsidP="003D5FDE"/>
    <w:p w:rsidR="00AA6711" w:rsidRDefault="00AA6711" w:rsidP="003D5FDE"/>
    <w:p w:rsidR="00AA6711" w:rsidRDefault="00AA6711" w:rsidP="003D5FDE"/>
    <w:p w:rsidR="00AA6711" w:rsidRDefault="00AA6711" w:rsidP="003D5FDE"/>
    <w:p w:rsidR="00AA6711" w:rsidRDefault="00AA6711" w:rsidP="003D5FDE"/>
    <w:p w:rsidR="00757D12" w:rsidRDefault="00757D12" w:rsidP="003D5FDE"/>
    <w:p w:rsidR="00757D12" w:rsidRDefault="00757D12" w:rsidP="003D5FDE"/>
    <w:p w:rsidR="00757D12" w:rsidRDefault="00757D12" w:rsidP="003D5FDE"/>
    <w:p w:rsidR="00757D12" w:rsidRDefault="00757D12" w:rsidP="003D5FDE"/>
    <w:p w:rsidR="00757D12" w:rsidRDefault="00757D12" w:rsidP="003D5FDE"/>
    <w:p w:rsidR="00757D12" w:rsidRDefault="00757D12" w:rsidP="003D5FDE"/>
    <w:p w:rsidR="00757D12" w:rsidRDefault="00757D12" w:rsidP="003D5FDE"/>
    <w:p w:rsidR="00757D12" w:rsidRDefault="00757D12" w:rsidP="003D5FDE"/>
    <w:p w:rsidR="00757D12" w:rsidRDefault="00757D12" w:rsidP="003D5FDE"/>
    <w:p w:rsidR="00AA6711" w:rsidRDefault="00AA6711" w:rsidP="003D5FDE"/>
    <w:p w:rsidR="00FD3811" w:rsidRDefault="00FD3811" w:rsidP="00C35281">
      <w:pPr>
        <w:pStyle w:val="Nagwek3"/>
        <w:numPr>
          <w:ilvl w:val="0"/>
          <w:numId w:val="7"/>
        </w:numPr>
      </w:pPr>
      <w:bookmarkStart w:id="106" w:name="_Toc432788964"/>
      <w:bookmarkStart w:id="107" w:name="_Toc10715727"/>
      <w:r>
        <w:t xml:space="preserve">Warunki </w:t>
      </w:r>
      <w:bookmarkEnd w:id="106"/>
      <w:r w:rsidR="00AA6711">
        <w:rPr>
          <w:sz w:val="24"/>
          <w:szCs w:val="24"/>
        </w:rPr>
        <w:t>techniczne wydane przez Przedsiębiorstwo Gospodarki Komunalnej i Mieszkaniowej Sp. z o. o. w Dąbrowie Białostockiej</w:t>
      </w:r>
      <w:bookmarkEnd w:id="107"/>
    </w:p>
    <w:p w:rsidR="00FD3811" w:rsidRDefault="00FD3811" w:rsidP="003D5FDE"/>
    <w:p w:rsidR="00FD3811" w:rsidRDefault="00FD3811" w:rsidP="003D5FDE"/>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FD3811" w:rsidRDefault="00FD3811" w:rsidP="009119DD"/>
    <w:p w:rsidR="00AA6711" w:rsidRDefault="00AA6711" w:rsidP="009119DD"/>
    <w:p w:rsidR="00AA6711" w:rsidRDefault="00AA6711" w:rsidP="009119DD"/>
    <w:p w:rsidR="00AA6711" w:rsidRDefault="00AA6711" w:rsidP="009119DD"/>
    <w:p w:rsidR="00AA6711" w:rsidRDefault="00AA6711" w:rsidP="009119DD"/>
    <w:p w:rsidR="00AA6711" w:rsidRDefault="00AA6711" w:rsidP="009119DD"/>
    <w:p w:rsidR="00AA6711" w:rsidRDefault="00AA6711" w:rsidP="009119DD"/>
    <w:p w:rsidR="00AA6711" w:rsidRDefault="00AA6711" w:rsidP="009119DD"/>
    <w:p w:rsidR="00FD3811" w:rsidRDefault="00FD3811" w:rsidP="009119DD"/>
    <w:p w:rsidR="005A08B9" w:rsidRDefault="005A08B9" w:rsidP="009119DD"/>
    <w:p w:rsidR="005A08B9" w:rsidRDefault="005A08B9" w:rsidP="009119DD"/>
    <w:p w:rsidR="005A08B9" w:rsidRDefault="005A08B9" w:rsidP="009119DD"/>
    <w:p w:rsidR="005A08B9" w:rsidRDefault="005A08B9" w:rsidP="009119DD"/>
    <w:p w:rsidR="005A08B9" w:rsidRDefault="005A08B9"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4628B5" w:rsidRDefault="004628B5" w:rsidP="009119DD"/>
    <w:p w:rsidR="00FD3811" w:rsidRDefault="00FD3811" w:rsidP="009119DD"/>
    <w:p w:rsidR="00FD3811" w:rsidRDefault="00FD3811" w:rsidP="009119DD"/>
    <w:p w:rsidR="00FD3811" w:rsidRDefault="00FD3811" w:rsidP="00C35281">
      <w:pPr>
        <w:pStyle w:val="Nagwek3"/>
        <w:numPr>
          <w:ilvl w:val="0"/>
          <w:numId w:val="7"/>
        </w:numPr>
      </w:pPr>
      <w:bookmarkStart w:id="108" w:name="_Toc10715728"/>
      <w:r>
        <w:t xml:space="preserve">Decyzja </w:t>
      </w:r>
      <w:r w:rsidR="00AA6711">
        <w:rPr>
          <w:sz w:val="24"/>
          <w:szCs w:val="24"/>
        </w:rPr>
        <w:t>Podlaskiego Zarządu Dróg Wojewódzkich w Białymstoku</w:t>
      </w:r>
      <w:bookmarkEnd w:id="108"/>
    </w:p>
    <w:p w:rsidR="00FD3811" w:rsidRDefault="00FD3811" w:rsidP="009119DD"/>
    <w:p w:rsidR="00FD3811" w:rsidRDefault="00FD3811" w:rsidP="009119DD"/>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9D214C" w:rsidRDefault="009D214C" w:rsidP="009D214C">
      <w:pPr>
        <w:pStyle w:val="Nagwek3"/>
      </w:pPr>
    </w:p>
    <w:p w:rsidR="009D214C" w:rsidRDefault="009D214C" w:rsidP="009D214C">
      <w:pPr>
        <w:pStyle w:val="Nagwek3"/>
      </w:pPr>
    </w:p>
    <w:p w:rsidR="009D214C" w:rsidRDefault="009D214C" w:rsidP="009D214C">
      <w:pPr>
        <w:pStyle w:val="Nagwek3"/>
      </w:pPr>
    </w:p>
    <w:p w:rsidR="009D214C" w:rsidRDefault="009D214C" w:rsidP="009D214C">
      <w:pPr>
        <w:pStyle w:val="Nagwek3"/>
      </w:pPr>
    </w:p>
    <w:p w:rsidR="009D214C" w:rsidRDefault="009D214C" w:rsidP="009D214C">
      <w:pPr>
        <w:pStyle w:val="Nagwek3"/>
      </w:pPr>
    </w:p>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Default="004628B5" w:rsidP="004628B5"/>
    <w:p w:rsidR="004628B5" w:rsidRPr="004628B5" w:rsidRDefault="004628B5" w:rsidP="004628B5"/>
    <w:p w:rsidR="00757D12" w:rsidRDefault="00757D12" w:rsidP="009D214C">
      <w:pPr>
        <w:pStyle w:val="Nagwek3"/>
      </w:pPr>
    </w:p>
    <w:p w:rsidR="00757D12" w:rsidRDefault="00757D12" w:rsidP="009D214C">
      <w:pPr>
        <w:pStyle w:val="Nagwek3"/>
      </w:pPr>
    </w:p>
    <w:p w:rsidR="00757D12" w:rsidRDefault="00757D12" w:rsidP="009D214C">
      <w:pPr>
        <w:pStyle w:val="Nagwek3"/>
      </w:pPr>
    </w:p>
    <w:p w:rsidR="00757D12" w:rsidRDefault="00757D12" w:rsidP="009D214C">
      <w:pPr>
        <w:pStyle w:val="Nagwek3"/>
      </w:pPr>
    </w:p>
    <w:p w:rsidR="00757D12" w:rsidRDefault="00757D12" w:rsidP="009D214C">
      <w:pPr>
        <w:pStyle w:val="Nagwek3"/>
      </w:pPr>
    </w:p>
    <w:p w:rsidR="00757D12" w:rsidRDefault="00757D12" w:rsidP="009D214C">
      <w:pPr>
        <w:pStyle w:val="Nagwek3"/>
      </w:pPr>
    </w:p>
    <w:p w:rsidR="009D214C" w:rsidRPr="00AB180B" w:rsidRDefault="009D214C" w:rsidP="009D214C">
      <w:pPr>
        <w:pStyle w:val="Nagwek3"/>
      </w:pPr>
      <w:bookmarkStart w:id="109" w:name="_Toc10715729"/>
      <w:r>
        <w:t>3)</w:t>
      </w:r>
      <w:r w:rsidRPr="00AB180B">
        <w:t>Decyzja Powiatowego Zarządu Dróg nr PZD.DR./</w:t>
      </w:r>
      <w:proofErr w:type="spellStart"/>
      <w:r w:rsidRPr="00AB180B">
        <w:t>mgz</w:t>
      </w:r>
      <w:proofErr w:type="spellEnd"/>
      <w:r>
        <w:t xml:space="preserve"> </w:t>
      </w:r>
      <w:r w:rsidRPr="00AB180B">
        <w:t>/</w:t>
      </w:r>
      <w:r>
        <w:t xml:space="preserve"> </w:t>
      </w:r>
      <w:r w:rsidRPr="00AB180B">
        <w:t>4010/</w:t>
      </w:r>
      <w:r>
        <w:t xml:space="preserve"> </w:t>
      </w:r>
      <w:r w:rsidRPr="00AB180B">
        <w:t>68/19</w:t>
      </w:r>
      <w:bookmarkEnd w:id="109"/>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4628B5" w:rsidRDefault="004628B5" w:rsidP="00AA6711">
      <w:pPr>
        <w:widowControl/>
        <w:autoSpaceDE/>
        <w:autoSpaceDN/>
        <w:ind w:left="947"/>
        <w:jc w:val="both"/>
        <w:rPr>
          <w:sz w:val="24"/>
          <w:szCs w:val="24"/>
        </w:rPr>
      </w:pPr>
    </w:p>
    <w:p w:rsidR="009D214C" w:rsidRDefault="009D214C" w:rsidP="00AA6711">
      <w:pPr>
        <w:widowControl/>
        <w:autoSpaceDE/>
        <w:autoSpaceDN/>
        <w:ind w:left="947"/>
        <w:jc w:val="both"/>
        <w:rPr>
          <w:sz w:val="24"/>
          <w:szCs w:val="24"/>
        </w:rPr>
      </w:pPr>
    </w:p>
    <w:p w:rsidR="009D214C" w:rsidRDefault="009D214C" w:rsidP="009D214C">
      <w:pPr>
        <w:pStyle w:val="Nagwek3"/>
        <w:rPr>
          <w:sz w:val="24"/>
          <w:szCs w:val="24"/>
        </w:rPr>
      </w:pPr>
    </w:p>
    <w:p w:rsidR="004628B5" w:rsidRDefault="004628B5" w:rsidP="004628B5"/>
    <w:p w:rsidR="004628B5" w:rsidRPr="004628B5" w:rsidRDefault="004628B5" w:rsidP="004628B5"/>
    <w:p w:rsidR="009D214C" w:rsidRDefault="009D214C" w:rsidP="009D214C">
      <w:pPr>
        <w:pStyle w:val="Nagwek3"/>
        <w:rPr>
          <w:sz w:val="24"/>
          <w:szCs w:val="24"/>
        </w:rPr>
      </w:pPr>
    </w:p>
    <w:p w:rsidR="00757D12" w:rsidRDefault="00757D12" w:rsidP="009D214C">
      <w:pPr>
        <w:pStyle w:val="Nagwek3"/>
        <w:rPr>
          <w:sz w:val="24"/>
          <w:szCs w:val="24"/>
        </w:rPr>
      </w:pPr>
    </w:p>
    <w:p w:rsidR="00757D12" w:rsidRDefault="00757D12" w:rsidP="009D214C">
      <w:pPr>
        <w:pStyle w:val="Nagwek3"/>
        <w:rPr>
          <w:sz w:val="24"/>
          <w:szCs w:val="24"/>
        </w:rPr>
      </w:pPr>
    </w:p>
    <w:p w:rsidR="00757D12" w:rsidRDefault="00757D12" w:rsidP="009D214C">
      <w:pPr>
        <w:pStyle w:val="Nagwek3"/>
        <w:rPr>
          <w:sz w:val="24"/>
          <w:szCs w:val="24"/>
        </w:rPr>
      </w:pPr>
    </w:p>
    <w:p w:rsidR="00757D12" w:rsidRDefault="00757D12" w:rsidP="009D214C">
      <w:pPr>
        <w:pStyle w:val="Nagwek3"/>
        <w:rPr>
          <w:sz w:val="24"/>
          <w:szCs w:val="24"/>
        </w:rPr>
      </w:pPr>
    </w:p>
    <w:p w:rsidR="00757D12" w:rsidRDefault="00757D12" w:rsidP="009D214C">
      <w:pPr>
        <w:pStyle w:val="Nagwek3"/>
        <w:rPr>
          <w:sz w:val="24"/>
          <w:szCs w:val="24"/>
        </w:rPr>
      </w:pPr>
    </w:p>
    <w:p w:rsidR="00AA6711" w:rsidRDefault="009D214C" w:rsidP="009D214C">
      <w:pPr>
        <w:pStyle w:val="Nagwek3"/>
        <w:rPr>
          <w:sz w:val="24"/>
          <w:szCs w:val="24"/>
        </w:rPr>
      </w:pPr>
      <w:bookmarkStart w:id="110" w:name="_Toc10715730"/>
      <w:r>
        <w:rPr>
          <w:sz w:val="24"/>
          <w:szCs w:val="24"/>
        </w:rPr>
        <w:t xml:space="preserve">4) </w:t>
      </w:r>
      <w:r w:rsidR="00AA6711">
        <w:rPr>
          <w:sz w:val="24"/>
          <w:szCs w:val="24"/>
        </w:rPr>
        <w:t>Pos</w:t>
      </w:r>
      <w:r w:rsidR="00AA6711" w:rsidRPr="009D214C">
        <w:t>tanowienie Regionalnej Dyrekcji Ochrony Środowiska w</w:t>
      </w:r>
      <w:r w:rsidR="00AA6711">
        <w:rPr>
          <w:sz w:val="24"/>
          <w:szCs w:val="24"/>
        </w:rPr>
        <w:t xml:space="preserve"> Białymstoku</w:t>
      </w:r>
      <w:bookmarkEnd w:id="110"/>
      <w:r w:rsidR="00AA6711">
        <w:rPr>
          <w:sz w:val="24"/>
          <w:szCs w:val="24"/>
        </w:rPr>
        <w:t xml:space="preserve"> </w:t>
      </w:r>
    </w:p>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5A08B9" w:rsidRPr="005A08B9" w:rsidRDefault="009D214C" w:rsidP="004628B5">
      <w:pPr>
        <w:pStyle w:val="Nagwek3"/>
      </w:pPr>
      <w:bookmarkStart w:id="111" w:name="_Toc10715731"/>
      <w:r w:rsidRPr="005A08B9">
        <w:t xml:space="preserve">5) </w:t>
      </w:r>
      <w:r w:rsidR="004628B5">
        <w:t xml:space="preserve"> </w:t>
      </w:r>
      <w:r w:rsidR="005A08B9" w:rsidRPr="005A08B9">
        <w:t>Decyzja Podlaskiego Konserwatora Zabytków Z.5152.77.2019. JM</w:t>
      </w:r>
      <w:bookmarkEnd w:id="111"/>
    </w:p>
    <w:p w:rsidR="009D214C" w:rsidRDefault="009D214C" w:rsidP="009D214C">
      <w:pPr>
        <w:pStyle w:val="Nagwek3"/>
      </w:pPr>
    </w:p>
    <w:p w:rsidR="00FD3811" w:rsidRDefault="00FD3811" w:rsidP="003D5FDE"/>
    <w:p w:rsidR="00FD3811" w:rsidRDefault="00FD3811" w:rsidP="003D5FDE"/>
    <w:p w:rsidR="00FD3811" w:rsidRDefault="00FD381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C35281" w:rsidRDefault="00C35281" w:rsidP="003D5FDE"/>
    <w:p w:rsidR="00FD3811" w:rsidRDefault="00FD3811" w:rsidP="003D5FDE"/>
    <w:p w:rsidR="00FD3811" w:rsidRDefault="00FD3811" w:rsidP="003D5FDE"/>
    <w:p w:rsidR="00C35281" w:rsidRDefault="00C35281" w:rsidP="003D5FDE"/>
    <w:p w:rsidR="00C35281" w:rsidRDefault="00C35281" w:rsidP="003D5FDE"/>
    <w:p w:rsidR="00C35281" w:rsidRDefault="00C35281" w:rsidP="003D5FDE"/>
    <w:p w:rsidR="00C35281" w:rsidRDefault="00C35281"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D93A9C" w:rsidRDefault="00D93A9C"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4628B5" w:rsidRDefault="004628B5" w:rsidP="003D5FDE"/>
    <w:p w:rsidR="00757D12" w:rsidRDefault="00757D12" w:rsidP="003D5FDE"/>
    <w:p w:rsidR="00C35281" w:rsidRDefault="00C35281" w:rsidP="003D5FDE"/>
    <w:p w:rsidR="00CD2ADC" w:rsidRDefault="00CD2ADC" w:rsidP="00757D12">
      <w:pPr>
        <w:pStyle w:val="Nagwek3"/>
        <w:ind w:left="142"/>
      </w:pPr>
      <w:bookmarkStart w:id="112" w:name="_Toc432788966"/>
    </w:p>
    <w:p w:rsidR="00C846E1" w:rsidRDefault="00C846E1" w:rsidP="00C846E1"/>
    <w:p w:rsidR="00C846E1" w:rsidRDefault="00C846E1" w:rsidP="00C846E1"/>
    <w:p w:rsidR="00C846E1" w:rsidRDefault="00C846E1" w:rsidP="00C846E1"/>
    <w:p w:rsidR="00C846E1" w:rsidRDefault="00C846E1" w:rsidP="00C846E1"/>
    <w:p w:rsidR="00C846E1" w:rsidRDefault="00C846E1" w:rsidP="00C846E1"/>
    <w:p w:rsidR="00C846E1" w:rsidRDefault="00C846E1" w:rsidP="00C846E1"/>
    <w:p w:rsidR="00C846E1" w:rsidRDefault="00C846E1" w:rsidP="00C846E1"/>
    <w:p w:rsidR="00C846E1" w:rsidRDefault="00C846E1" w:rsidP="00757D12">
      <w:pPr>
        <w:pStyle w:val="Nagwek3"/>
        <w:ind w:left="142"/>
        <w:rPr>
          <w:rFonts w:ascii="Times New Roman" w:hAnsi="Times New Roman"/>
          <w:b w:val="0"/>
          <w:bCs w:val="0"/>
          <w:sz w:val="20"/>
          <w:szCs w:val="20"/>
        </w:rPr>
      </w:pPr>
    </w:p>
    <w:p w:rsidR="00C846E1" w:rsidRDefault="00C846E1" w:rsidP="00757D12">
      <w:pPr>
        <w:pStyle w:val="Nagwek3"/>
        <w:ind w:left="142"/>
        <w:rPr>
          <w:rFonts w:ascii="Times New Roman" w:hAnsi="Times New Roman"/>
          <w:b w:val="0"/>
          <w:bCs w:val="0"/>
          <w:sz w:val="20"/>
          <w:szCs w:val="20"/>
        </w:rPr>
      </w:pPr>
    </w:p>
    <w:p w:rsidR="00C846E1" w:rsidRDefault="00C846E1" w:rsidP="00757D12">
      <w:pPr>
        <w:pStyle w:val="Nagwek3"/>
        <w:ind w:left="142"/>
        <w:rPr>
          <w:rFonts w:ascii="Times New Roman" w:hAnsi="Times New Roman"/>
          <w:b w:val="0"/>
          <w:bCs w:val="0"/>
          <w:sz w:val="20"/>
          <w:szCs w:val="20"/>
        </w:rPr>
      </w:pPr>
    </w:p>
    <w:p w:rsidR="00C846E1" w:rsidRDefault="00C846E1" w:rsidP="00757D12">
      <w:pPr>
        <w:pStyle w:val="Nagwek3"/>
        <w:ind w:left="142"/>
        <w:rPr>
          <w:rFonts w:ascii="Times New Roman" w:hAnsi="Times New Roman"/>
          <w:b w:val="0"/>
          <w:bCs w:val="0"/>
          <w:sz w:val="20"/>
          <w:szCs w:val="20"/>
        </w:rPr>
      </w:pPr>
    </w:p>
    <w:p w:rsidR="00C846E1" w:rsidRDefault="00C846E1" w:rsidP="00757D12">
      <w:pPr>
        <w:pStyle w:val="Nagwek3"/>
        <w:ind w:left="142"/>
        <w:rPr>
          <w:rFonts w:ascii="Times New Roman" w:hAnsi="Times New Roman"/>
          <w:b w:val="0"/>
          <w:bCs w:val="0"/>
          <w:sz w:val="20"/>
          <w:szCs w:val="20"/>
        </w:rPr>
      </w:pPr>
    </w:p>
    <w:p w:rsidR="00C846E1" w:rsidRDefault="00C846E1" w:rsidP="00757D12">
      <w:pPr>
        <w:pStyle w:val="Nagwek3"/>
        <w:ind w:left="142"/>
        <w:rPr>
          <w:rFonts w:ascii="Times New Roman" w:hAnsi="Times New Roman"/>
          <w:b w:val="0"/>
          <w:bCs w:val="0"/>
          <w:sz w:val="20"/>
          <w:szCs w:val="20"/>
        </w:rPr>
      </w:pPr>
    </w:p>
    <w:p w:rsidR="00C846E1" w:rsidRDefault="00C846E1" w:rsidP="00757D12">
      <w:pPr>
        <w:pStyle w:val="Nagwek3"/>
        <w:ind w:left="142"/>
        <w:rPr>
          <w:rFonts w:ascii="Times New Roman" w:hAnsi="Times New Roman"/>
          <w:b w:val="0"/>
          <w:bCs w:val="0"/>
          <w:sz w:val="20"/>
          <w:szCs w:val="20"/>
        </w:rPr>
      </w:pPr>
    </w:p>
    <w:p w:rsidR="00C846E1" w:rsidRDefault="00C846E1" w:rsidP="00757D12">
      <w:pPr>
        <w:pStyle w:val="Nagwek3"/>
        <w:ind w:left="142"/>
        <w:rPr>
          <w:rFonts w:ascii="Times New Roman" w:hAnsi="Times New Roman"/>
          <w:b w:val="0"/>
          <w:bCs w:val="0"/>
          <w:sz w:val="20"/>
          <w:szCs w:val="20"/>
        </w:rPr>
      </w:pPr>
    </w:p>
    <w:p w:rsidR="00C846E1" w:rsidRDefault="00C846E1" w:rsidP="00757D12">
      <w:pPr>
        <w:pStyle w:val="Nagwek3"/>
        <w:ind w:left="142"/>
        <w:rPr>
          <w:rFonts w:ascii="Times New Roman" w:hAnsi="Times New Roman"/>
          <w:b w:val="0"/>
          <w:bCs w:val="0"/>
          <w:sz w:val="20"/>
          <w:szCs w:val="20"/>
        </w:rPr>
      </w:pPr>
    </w:p>
    <w:p w:rsidR="00C846E1" w:rsidRDefault="00C846E1" w:rsidP="00757D12">
      <w:pPr>
        <w:pStyle w:val="Nagwek3"/>
        <w:ind w:left="142"/>
        <w:rPr>
          <w:rFonts w:ascii="Times New Roman" w:hAnsi="Times New Roman"/>
          <w:b w:val="0"/>
          <w:bCs w:val="0"/>
          <w:sz w:val="20"/>
          <w:szCs w:val="20"/>
        </w:rPr>
      </w:pPr>
    </w:p>
    <w:p w:rsidR="00C846E1" w:rsidRDefault="00C846E1" w:rsidP="00757D12">
      <w:pPr>
        <w:pStyle w:val="Nagwek3"/>
        <w:ind w:left="142"/>
        <w:rPr>
          <w:rFonts w:ascii="Times New Roman" w:hAnsi="Times New Roman"/>
          <w:b w:val="0"/>
          <w:bCs w:val="0"/>
          <w:sz w:val="20"/>
          <w:szCs w:val="20"/>
        </w:rPr>
      </w:pPr>
    </w:p>
    <w:p w:rsidR="00C846E1" w:rsidRDefault="00C846E1" w:rsidP="00757D12">
      <w:pPr>
        <w:pStyle w:val="Nagwek3"/>
        <w:ind w:left="142"/>
        <w:rPr>
          <w:rFonts w:ascii="Times New Roman" w:hAnsi="Times New Roman"/>
          <w:b w:val="0"/>
          <w:bCs w:val="0"/>
          <w:sz w:val="20"/>
          <w:szCs w:val="20"/>
        </w:rPr>
      </w:pPr>
    </w:p>
    <w:p w:rsidR="00C846E1" w:rsidRDefault="00C846E1" w:rsidP="00757D12">
      <w:pPr>
        <w:pStyle w:val="Nagwek3"/>
        <w:ind w:left="142"/>
        <w:rPr>
          <w:rFonts w:ascii="Times New Roman" w:hAnsi="Times New Roman"/>
          <w:b w:val="0"/>
          <w:bCs w:val="0"/>
          <w:sz w:val="20"/>
          <w:szCs w:val="20"/>
        </w:rPr>
      </w:pPr>
    </w:p>
    <w:p w:rsidR="00FD3811" w:rsidRDefault="00757D12" w:rsidP="00757D12">
      <w:pPr>
        <w:pStyle w:val="Nagwek3"/>
        <w:ind w:left="142"/>
      </w:pPr>
      <w:bookmarkStart w:id="113" w:name="_Toc10715732"/>
      <w:r>
        <w:t xml:space="preserve">6)  </w:t>
      </w:r>
      <w:r w:rsidR="00FD3811">
        <w:t>Oświadczenie projektanta i sprawdzającego</w:t>
      </w:r>
      <w:bookmarkEnd w:id="112"/>
      <w:bookmarkEnd w:id="113"/>
    </w:p>
    <w:p w:rsidR="00FD3811" w:rsidRDefault="00FD3811" w:rsidP="003D5FDE"/>
    <w:p w:rsidR="00FD3811" w:rsidRDefault="00FD3811" w:rsidP="003D5FDE"/>
    <w:p w:rsidR="00FD3811" w:rsidRDefault="00FD3811" w:rsidP="003D5FDE"/>
    <w:p w:rsidR="00CD2ADC" w:rsidRDefault="00CD2ADC" w:rsidP="00CD2ADC">
      <w:pPr>
        <w:jc w:val="center"/>
        <w:rPr>
          <w:b/>
          <w:sz w:val="28"/>
          <w:szCs w:val="28"/>
        </w:rPr>
      </w:pPr>
    </w:p>
    <w:p w:rsidR="00CD2ADC" w:rsidRDefault="00CD2ADC" w:rsidP="00CD2ADC">
      <w:pPr>
        <w:jc w:val="center"/>
        <w:rPr>
          <w:b/>
          <w:sz w:val="28"/>
          <w:szCs w:val="28"/>
        </w:rPr>
      </w:pPr>
    </w:p>
    <w:p w:rsidR="00CD2ADC" w:rsidRDefault="00CD2ADC" w:rsidP="00CD2ADC">
      <w:pPr>
        <w:jc w:val="center"/>
        <w:rPr>
          <w:b/>
          <w:sz w:val="28"/>
          <w:szCs w:val="28"/>
        </w:rPr>
      </w:pPr>
    </w:p>
    <w:p w:rsidR="00CD2ADC" w:rsidRDefault="00CD2ADC" w:rsidP="00CD2ADC">
      <w:pPr>
        <w:jc w:val="center"/>
        <w:rPr>
          <w:b/>
          <w:sz w:val="28"/>
          <w:szCs w:val="28"/>
        </w:rPr>
      </w:pPr>
    </w:p>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757D12" w:rsidRDefault="00757D12" w:rsidP="003D5FDE"/>
    <w:p w:rsidR="00757D12" w:rsidRDefault="00757D12" w:rsidP="003D5FDE"/>
    <w:p w:rsidR="00757D12" w:rsidRDefault="00757D12" w:rsidP="003D5FDE"/>
    <w:p w:rsidR="00757D12" w:rsidRDefault="00757D12" w:rsidP="003D5FDE"/>
    <w:p w:rsidR="00FD3811" w:rsidRDefault="00FD3811" w:rsidP="003D5FDE"/>
    <w:p w:rsidR="00FD3811" w:rsidRDefault="00757D12" w:rsidP="00757D12">
      <w:pPr>
        <w:pStyle w:val="Nagwek3"/>
        <w:ind w:left="142"/>
      </w:pPr>
      <w:bookmarkStart w:id="114" w:name="_Toc432788967"/>
      <w:bookmarkStart w:id="115" w:name="_Toc10715733"/>
      <w:r>
        <w:t xml:space="preserve">7)   </w:t>
      </w:r>
      <w:r w:rsidR="00FD3811">
        <w:t>Przynależność do izby i kopie uprawnień projektanta i sprawdzającego</w:t>
      </w:r>
      <w:bookmarkEnd w:id="114"/>
      <w:bookmarkEnd w:id="115"/>
    </w:p>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FD3811" w:rsidRDefault="00FD3811"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F07238" w:rsidRDefault="00F07238" w:rsidP="00F07238">
      <w:pPr>
        <w:pStyle w:val="Nagwek3"/>
        <w:ind w:left="142"/>
      </w:pPr>
    </w:p>
    <w:p w:rsidR="00F07238" w:rsidRDefault="00F07238" w:rsidP="00F07238">
      <w:pPr>
        <w:pStyle w:val="Nagwek3"/>
        <w:ind w:left="142"/>
      </w:pPr>
    </w:p>
    <w:p w:rsidR="00F07238" w:rsidRDefault="00F07238" w:rsidP="00F07238">
      <w:pPr>
        <w:pStyle w:val="Nagwek3"/>
        <w:ind w:left="142"/>
      </w:pPr>
    </w:p>
    <w:p w:rsidR="00F07238" w:rsidRDefault="00F07238" w:rsidP="00F07238">
      <w:pPr>
        <w:pStyle w:val="Nagwek3"/>
        <w:ind w:left="142"/>
      </w:pPr>
    </w:p>
    <w:p w:rsidR="00F07238" w:rsidRDefault="00F07238" w:rsidP="00F07238">
      <w:pPr>
        <w:pStyle w:val="Nagwek3"/>
        <w:ind w:left="142"/>
      </w:pPr>
    </w:p>
    <w:p w:rsidR="00F07238" w:rsidRDefault="00F07238" w:rsidP="00F07238">
      <w:pPr>
        <w:pStyle w:val="Nagwek3"/>
        <w:ind w:left="142"/>
      </w:pPr>
    </w:p>
    <w:p w:rsidR="00F07238" w:rsidRDefault="00F07238" w:rsidP="00F07238">
      <w:pPr>
        <w:pStyle w:val="Nagwek3"/>
        <w:ind w:left="142"/>
      </w:pPr>
    </w:p>
    <w:p w:rsidR="00F07238" w:rsidRDefault="00F07238" w:rsidP="00F07238">
      <w:pPr>
        <w:pStyle w:val="Nagwek3"/>
        <w:ind w:left="142"/>
      </w:pPr>
    </w:p>
    <w:p w:rsidR="00F07238" w:rsidRDefault="00F07238" w:rsidP="00F07238">
      <w:pPr>
        <w:pStyle w:val="Nagwek3"/>
        <w:ind w:left="142"/>
      </w:pPr>
    </w:p>
    <w:p w:rsidR="00F07238" w:rsidRDefault="00F07238" w:rsidP="00F07238">
      <w:pPr>
        <w:pStyle w:val="Nagwek3"/>
        <w:ind w:left="142"/>
      </w:pPr>
    </w:p>
    <w:p w:rsidR="00F07238" w:rsidRDefault="00F07238" w:rsidP="00F07238">
      <w:pPr>
        <w:pStyle w:val="Nagwek3"/>
        <w:ind w:left="142"/>
      </w:pPr>
    </w:p>
    <w:p w:rsidR="00F07238" w:rsidRDefault="00F07238" w:rsidP="00F07238">
      <w:pPr>
        <w:pStyle w:val="Nagwek3"/>
        <w:ind w:left="142"/>
      </w:pPr>
    </w:p>
    <w:p w:rsidR="00F07238" w:rsidRDefault="00F07238" w:rsidP="00F07238">
      <w:pPr>
        <w:pStyle w:val="Nagwek3"/>
        <w:ind w:left="142"/>
      </w:pPr>
    </w:p>
    <w:p w:rsidR="00F07238" w:rsidRDefault="00F07238" w:rsidP="00F07238">
      <w:pPr>
        <w:pStyle w:val="Nagwek3"/>
        <w:ind w:left="142"/>
      </w:pPr>
      <w:bookmarkStart w:id="116" w:name="_Toc10715734"/>
      <w:r>
        <w:t>8)   Protokół z narady koordynacyjnej.</w:t>
      </w:r>
      <w:bookmarkEnd w:id="116"/>
    </w:p>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F07238" w:rsidRDefault="00F07238" w:rsidP="003D5FDE"/>
    <w:p w:rsidR="00DA35F3" w:rsidRDefault="00DA35F3" w:rsidP="003D5FDE"/>
    <w:p w:rsidR="00DA35F3" w:rsidRDefault="00DA35F3" w:rsidP="003D5FDE"/>
    <w:p w:rsidR="00F07238" w:rsidRDefault="00F07238"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DA35F3" w:rsidRDefault="00DA35F3" w:rsidP="003D5FDE"/>
    <w:p w:rsidR="00FD3811" w:rsidRPr="009405AA" w:rsidRDefault="00C846E1" w:rsidP="004628B5">
      <w:pPr>
        <w:pStyle w:val="Nagwek1"/>
        <w:jc w:val="center"/>
        <w:rPr>
          <w:sz w:val="44"/>
          <w:szCs w:val="44"/>
        </w:rPr>
      </w:pPr>
      <w:bookmarkStart w:id="117" w:name="_Toc432788968"/>
      <w:bookmarkStart w:id="118" w:name="_Toc10715735"/>
      <w:r>
        <w:rPr>
          <w:sz w:val="44"/>
          <w:szCs w:val="44"/>
        </w:rPr>
        <w:lastRenderedPageBreak/>
        <w:t>I</w:t>
      </w:r>
      <w:r w:rsidR="00FD3811">
        <w:rPr>
          <w:sz w:val="44"/>
          <w:szCs w:val="44"/>
        </w:rPr>
        <w:t>NFORMACJA BIOZ</w:t>
      </w:r>
      <w:bookmarkEnd w:id="117"/>
      <w:bookmarkEnd w:id="118"/>
    </w:p>
    <w:p w:rsidR="00FD3811" w:rsidRPr="00E327C0" w:rsidRDefault="00FD3811" w:rsidP="004628B5">
      <w:pPr>
        <w:jc w:val="center"/>
      </w:pPr>
    </w:p>
    <w:p w:rsidR="00FD3811" w:rsidRPr="009405AA" w:rsidRDefault="00FD3811" w:rsidP="004628B5">
      <w:pPr>
        <w:jc w:val="center"/>
      </w:pPr>
    </w:p>
    <w:p w:rsidR="00FD3811" w:rsidRPr="009405AA" w:rsidRDefault="00FD3811" w:rsidP="004628B5">
      <w:pPr>
        <w:ind w:left="720"/>
        <w:jc w:val="center"/>
        <w:rPr>
          <w:b/>
          <w:sz w:val="44"/>
          <w:szCs w:val="44"/>
        </w:rPr>
      </w:pPr>
      <w:r w:rsidRPr="009405AA">
        <w:rPr>
          <w:b/>
          <w:sz w:val="44"/>
          <w:szCs w:val="44"/>
        </w:rPr>
        <w:t>INFORMACJA</w:t>
      </w:r>
    </w:p>
    <w:p w:rsidR="00FD3811" w:rsidRDefault="00FD3811" w:rsidP="004628B5">
      <w:pPr>
        <w:ind w:left="720"/>
        <w:jc w:val="center"/>
        <w:rPr>
          <w:b/>
          <w:sz w:val="44"/>
          <w:szCs w:val="44"/>
        </w:rPr>
      </w:pPr>
      <w:r w:rsidRPr="009405AA">
        <w:rPr>
          <w:b/>
          <w:sz w:val="44"/>
          <w:szCs w:val="44"/>
        </w:rPr>
        <w:t>DOTYCZĄCA BEZPIECZEŃSTWA</w:t>
      </w:r>
    </w:p>
    <w:p w:rsidR="00FD3811" w:rsidRPr="009405AA" w:rsidRDefault="00FD3811" w:rsidP="004628B5">
      <w:pPr>
        <w:ind w:left="720"/>
        <w:jc w:val="center"/>
        <w:rPr>
          <w:b/>
          <w:sz w:val="44"/>
          <w:szCs w:val="44"/>
        </w:rPr>
      </w:pPr>
      <w:r w:rsidRPr="009405AA">
        <w:rPr>
          <w:b/>
          <w:sz w:val="44"/>
          <w:szCs w:val="44"/>
        </w:rPr>
        <w:t>I OCHRONY ZDROWIA</w:t>
      </w:r>
    </w:p>
    <w:p w:rsidR="00FD3811" w:rsidRDefault="00FD3811" w:rsidP="009405AA">
      <w:pPr>
        <w:pStyle w:val="Tekstpodstawowywcity"/>
        <w:rPr>
          <w:b/>
          <w:sz w:val="44"/>
          <w:szCs w:val="44"/>
          <w:u w:val="single"/>
        </w:rPr>
      </w:pPr>
    </w:p>
    <w:p w:rsidR="00FD3811" w:rsidRPr="009405AA" w:rsidRDefault="00FD3811" w:rsidP="009405AA">
      <w:pPr>
        <w:pStyle w:val="Tekstpodstawowywcity"/>
        <w:rPr>
          <w:b/>
          <w:sz w:val="44"/>
          <w:szCs w:val="44"/>
          <w:u w:val="single"/>
        </w:rPr>
      </w:pPr>
    </w:p>
    <w:p w:rsidR="00FD3811" w:rsidRPr="00B13BA2" w:rsidRDefault="00FD3811" w:rsidP="009405AA">
      <w:pPr>
        <w:pStyle w:val="Tekstpodstawowywcity"/>
        <w:ind w:firstLine="0"/>
        <w:rPr>
          <w:i/>
          <w:sz w:val="28"/>
          <w:szCs w:val="28"/>
        </w:rPr>
      </w:pPr>
      <w:r w:rsidRPr="00B13BA2">
        <w:rPr>
          <w:sz w:val="28"/>
          <w:szCs w:val="28"/>
        </w:rPr>
        <w:t>NAZWA I ADRES OBIEKTU</w:t>
      </w:r>
      <w:r w:rsidRPr="00B13BA2">
        <w:rPr>
          <w:i/>
          <w:sz w:val="28"/>
          <w:szCs w:val="28"/>
        </w:rPr>
        <w:t xml:space="preserve"> : </w:t>
      </w:r>
    </w:p>
    <w:p w:rsidR="00FD3811" w:rsidRDefault="00FD3811" w:rsidP="009405AA">
      <w:pPr>
        <w:pStyle w:val="Tekstpodstawowywcity"/>
        <w:rPr>
          <w:b/>
          <w:i/>
          <w:sz w:val="28"/>
          <w:szCs w:val="28"/>
        </w:rPr>
      </w:pPr>
    </w:p>
    <w:p w:rsidR="00C846E1" w:rsidRPr="00655100" w:rsidRDefault="00C846E1" w:rsidP="00C846E1">
      <w:pPr>
        <w:pStyle w:val="Bezodstpw"/>
        <w:spacing w:line="276" w:lineRule="auto"/>
        <w:ind w:firstLine="708"/>
        <w:jc w:val="both"/>
        <w:rPr>
          <w:rFonts w:ascii="Times New Roman" w:hAnsi="Times New Roman" w:cs="Times New Roman"/>
          <w:b/>
        </w:rPr>
      </w:pPr>
      <w:r>
        <w:rPr>
          <w:rStyle w:val="Pogrubienie"/>
          <w:rFonts w:ascii="Times New Roman" w:hAnsi="Times New Roman" w:cs="Times New Roman"/>
          <w:b w:val="0"/>
          <w:bCs w:val="0"/>
        </w:rPr>
        <w:t>P</w:t>
      </w:r>
      <w:r w:rsidRPr="00655100">
        <w:rPr>
          <w:rStyle w:val="Pogrubienie"/>
          <w:rFonts w:ascii="Times New Roman" w:hAnsi="Times New Roman" w:cs="Times New Roman"/>
          <w:b w:val="0"/>
          <w:bCs w:val="0"/>
        </w:rPr>
        <w:t>rzebudowa kanalizacji sanitarnej  z wyłączeniem odcinka H-I w pasie drogi wojewódzkiej</w:t>
      </w:r>
      <w:r>
        <w:rPr>
          <w:rStyle w:val="Pogrubienie"/>
          <w:rFonts w:ascii="Times New Roman" w:hAnsi="Times New Roman" w:cs="Times New Roman"/>
          <w:b w:val="0"/>
          <w:bCs w:val="0"/>
        </w:rPr>
        <w:t xml:space="preserve"> – oddzielne opracowanie</w:t>
      </w:r>
      <w:r w:rsidRPr="00655100">
        <w:rPr>
          <w:rStyle w:val="Pogrubienie"/>
          <w:rFonts w:ascii="Times New Roman" w:hAnsi="Times New Roman" w:cs="Times New Roman"/>
          <w:b w:val="0"/>
          <w:bCs w:val="0"/>
        </w:rPr>
        <w:t xml:space="preserve"> </w:t>
      </w:r>
      <w:r>
        <w:rPr>
          <w:rStyle w:val="Pogrubienie"/>
          <w:rFonts w:ascii="Times New Roman" w:hAnsi="Times New Roman" w:cs="Times New Roman"/>
          <w:b w:val="0"/>
          <w:bCs w:val="0"/>
        </w:rPr>
        <w:t xml:space="preserve"> </w:t>
      </w:r>
      <w:r w:rsidRPr="00655100">
        <w:rPr>
          <w:rStyle w:val="Pogrubienie"/>
          <w:rFonts w:ascii="Times New Roman" w:hAnsi="Times New Roman" w:cs="Times New Roman"/>
          <w:b w:val="0"/>
          <w:bCs w:val="0"/>
        </w:rPr>
        <w:t xml:space="preserve">oraz  sieci wodociągowej rozdzielczej  z wyłączeniem odcinka A-B, C-D, E-F  w pasie drogi wojewódzkiej </w:t>
      </w:r>
      <w:r>
        <w:rPr>
          <w:rStyle w:val="Pogrubienie"/>
          <w:rFonts w:ascii="Times New Roman" w:hAnsi="Times New Roman" w:cs="Times New Roman"/>
          <w:b w:val="0"/>
          <w:bCs w:val="0"/>
        </w:rPr>
        <w:t>dz. Nr 268/3</w:t>
      </w:r>
      <w:r w:rsidRPr="00655100">
        <w:rPr>
          <w:rStyle w:val="Pogrubienie"/>
          <w:rFonts w:ascii="Times New Roman" w:hAnsi="Times New Roman" w:cs="Times New Roman"/>
          <w:b w:val="0"/>
          <w:bCs w:val="0"/>
        </w:rPr>
        <w:t xml:space="preserve"> </w:t>
      </w:r>
      <w:r>
        <w:rPr>
          <w:rStyle w:val="Pogrubienie"/>
          <w:rFonts w:ascii="Times New Roman" w:hAnsi="Times New Roman" w:cs="Times New Roman"/>
          <w:b w:val="0"/>
          <w:bCs w:val="0"/>
        </w:rPr>
        <w:t xml:space="preserve">– oddzielne opracowanie </w:t>
      </w:r>
      <w:r w:rsidRPr="00655100">
        <w:rPr>
          <w:rStyle w:val="Pogrubienie"/>
          <w:rFonts w:ascii="Times New Roman" w:hAnsi="Times New Roman" w:cs="Times New Roman"/>
          <w:b w:val="0"/>
          <w:bCs w:val="0"/>
        </w:rPr>
        <w:t xml:space="preserve">w miejscowości Dąbrowa Białostocka , gm. Dąbrowa Białostocka </w:t>
      </w:r>
      <w:r w:rsidRPr="00655100">
        <w:rPr>
          <w:rFonts w:ascii="Times New Roman" w:hAnsi="Times New Roman" w:cs="Times New Roman"/>
        </w:rPr>
        <w:t>na działkach o nr ew.: 268/1, 667/1.</w:t>
      </w:r>
    </w:p>
    <w:p w:rsidR="00FD3811" w:rsidRPr="00D00B89" w:rsidRDefault="00FD3811" w:rsidP="00D00B89">
      <w:pPr>
        <w:adjustRightInd w:val="0"/>
        <w:jc w:val="both"/>
        <w:rPr>
          <w:b/>
          <w:i/>
          <w:sz w:val="28"/>
          <w:szCs w:val="28"/>
        </w:rPr>
      </w:pPr>
      <w:r w:rsidRPr="00D00B89">
        <w:rPr>
          <w:sz w:val="28"/>
          <w:szCs w:val="28"/>
        </w:rPr>
        <w:tab/>
      </w:r>
    </w:p>
    <w:p w:rsidR="00FD3811" w:rsidRPr="00B13BA2" w:rsidRDefault="00FD3811" w:rsidP="009405AA">
      <w:pPr>
        <w:pStyle w:val="Tekstpodstawowywcity"/>
        <w:jc w:val="center"/>
        <w:rPr>
          <w:b/>
          <w:i/>
          <w:sz w:val="28"/>
          <w:szCs w:val="28"/>
        </w:rPr>
      </w:pPr>
    </w:p>
    <w:p w:rsidR="00FD3811" w:rsidRPr="00B13BA2" w:rsidRDefault="00FD3811" w:rsidP="009405AA">
      <w:pPr>
        <w:pStyle w:val="Tekstpodstawowywcity"/>
        <w:jc w:val="center"/>
        <w:rPr>
          <w:b/>
          <w:i/>
          <w:sz w:val="28"/>
          <w:szCs w:val="28"/>
        </w:rPr>
      </w:pPr>
    </w:p>
    <w:p w:rsidR="00FD3811" w:rsidRPr="00B13BA2" w:rsidRDefault="00FD3811" w:rsidP="004E5D1F">
      <w:pPr>
        <w:pStyle w:val="Tekstpodstawowywcity"/>
        <w:ind w:left="2410" w:hanging="2410"/>
        <w:rPr>
          <w:i/>
          <w:sz w:val="28"/>
          <w:szCs w:val="28"/>
        </w:rPr>
      </w:pPr>
      <w:r w:rsidRPr="00B13BA2">
        <w:rPr>
          <w:sz w:val="28"/>
          <w:szCs w:val="28"/>
        </w:rPr>
        <w:t xml:space="preserve">INWESTOR </w:t>
      </w:r>
      <w:r w:rsidRPr="00B13BA2">
        <w:rPr>
          <w:b/>
          <w:sz w:val="28"/>
          <w:szCs w:val="28"/>
        </w:rPr>
        <w:t>:</w:t>
      </w:r>
      <w:r w:rsidRPr="00B13BA2">
        <w:rPr>
          <w:sz w:val="28"/>
          <w:szCs w:val="28"/>
        </w:rPr>
        <w:t xml:space="preserve">           </w:t>
      </w:r>
      <w:r>
        <w:rPr>
          <w:i/>
          <w:sz w:val="28"/>
          <w:szCs w:val="28"/>
        </w:rPr>
        <w:t xml:space="preserve">Gmina </w:t>
      </w:r>
      <w:r w:rsidR="00FD5F32">
        <w:rPr>
          <w:i/>
          <w:sz w:val="28"/>
          <w:szCs w:val="28"/>
        </w:rPr>
        <w:t>Dąbrowa Białostocka</w:t>
      </w:r>
      <w:r w:rsidRPr="00B13BA2">
        <w:rPr>
          <w:i/>
          <w:sz w:val="28"/>
          <w:szCs w:val="28"/>
        </w:rPr>
        <w:t xml:space="preserve"> </w:t>
      </w:r>
    </w:p>
    <w:p w:rsidR="00FD3811" w:rsidRPr="00B13BA2" w:rsidRDefault="00FD3811" w:rsidP="004E5D1F">
      <w:pPr>
        <w:pStyle w:val="Tekstpodstawowywcity"/>
        <w:ind w:left="1702" w:firstLine="708"/>
        <w:rPr>
          <w:i/>
          <w:sz w:val="28"/>
          <w:szCs w:val="28"/>
        </w:rPr>
      </w:pPr>
      <w:r w:rsidRPr="00B13BA2">
        <w:rPr>
          <w:i/>
          <w:sz w:val="28"/>
          <w:szCs w:val="28"/>
        </w:rPr>
        <w:t>ul.</w:t>
      </w:r>
      <w:r>
        <w:rPr>
          <w:i/>
          <w:sz w:val="28"/>
          <w:szCs w:val="28"/>
        </w:rPr>
        <w:t xml:space="preserve"> </w:t>
      </w:r>
      <w:r w:rsidR="00FD5F32">
        <w:rPr>
          <w:i/>
          <w:sz w:val="28"/>
          <w:szCs w:val="28"/>
        </w:rPr>
        <w:t>Solidarności 1</w:t>
      </w:r>
      <w:r w:rsidRPr="00B13BA2">
        <w:rPr>
          <w:i/>
          <w:sz w:val="28"/>
          <w:szCs w:val="28"/>
        </w:rPr>
        <w:t xml:space="preserve"> </w:t>
      </w:r>
    </w:p>
    <w:p w:rsidR="00FD3811" w:rsidRPr="00B13BA2" w:rsidRDefault="00FD3811" w:rsidP="004E5D1F">
      <w:pPr>
        <w:pStyle w:val="Tekstpodstawowywcity"/>
        <w:ind w:left="1702" w:firstLine="708"/>
        <w:rPr>
          <w:sz w:val="28"/>
          <w:szCs w:val="28"/>
        </w:rPr>
      </w:pPr>
      <w:r>
        <w:rPr>
          <w:i/>
          <w:sz w:val="28"/>
          <w:szCs w:val="28"/>
        </w:rPr>
        <w:t>1</w:t>
      </w:r>
      <w:r w:rsidR="00D00B89">
        <w:rPr>
          <w:i/>
          <w:sz w:val="28"/>
          <w:szCs w:val="28"/>
        </w:rPr>
        <w:t>6</w:t>
      </w:r>
      <w:r>
        <w:rPr>
          <w:i/>
          <w:sz w:val="28"/>
          <w:szCs w:val="28"/>
        </w:rPr>
        <w:t xml:space="preserve">-200 </w:t>
      </w:r>
      <w:r w:rsidR="00D00B89">
        <w:rPr>
          <w:i/>
          <w:sz w:val="28"/>
          <w:szCs w:val="28"/>
        </w:rPr>
        <w:t>Dąbrowa Białostocka</w:t>
      </w:r>
    </w:p>
    <w:p w:rsidR="00FD3811" w:rsidRPr="00B13BA2" w:rsidRDefault="00FD3811" w:rsidP="009405AA">
      <w:pPr>
        <w:ind w:left="2124" w:hanging="2124"/>
        <w:rPr>
          <w:sz w:val="28"/>
          <w:szCs w:val="28"/>
        </w:rPr>
      </w:pPr>
      <w:r w:rsidRPr="00B13BA2">
        <w:rPr>
          <w:sz w:val="28"/>
          <w:szCs w:val="28"/>
        </w:rPr>
        <w:tab/>
      </w:r>
      <w:r w:rsidRPr="00B13BA2">
        <w:rPr>
          <w:sz w:val="28"/>
          <w:szCs w:val="28"/>
        </w:rPr>
        <w:tab/>
      </w:r>
    </w:p>
    <w:p w:rsidR="00FD3811" w:rsidRPr="00B13BA2" w:rsidRDefault="00FD3811" w:rsidP="009405AA">
      <w:pPr>
        <w:pStyle w:val="Tekstpodstawowywcity"/>
        <w:ind w:firstLine="282"/>
        <w:rPr>
          <w:i/>
          <w:sz w:val="28"/>
          <w:szCs w:val="28"/>
        </w:rPr>
      </w:pPr>
    </w:p>
    <w:p w:rsidR="00FD3811" w:rsidRDefault="00FD3811" w:rsidP="004E5D1F">
      <w:pPr>
        <w:pStyle w:val="Tekstpodstawowywcity"/>
        <w:tabs>
          <w:tab w:val="left" w:pos="2410"/>
        </w:tabs>
        <w:ind w:firstLine="0"/>
        <w:rPr>
          <w:i/>
          <w:sz w:val="28"/>
          <w:szCs w:val="28"/>
        </w:rPr>
      </w:pPr>
      <w:r w:rsidRPr="00B13BA2">
        <w:rPr>
          <w:sz w:val="28"/>
          <w:szCs w:val="28"/>
        </w:rPr>
        <w:t>PROJEKTANT :</w:t>
      </w:r>
      <w:r w:rsidRPr="00B13BA2">
        <w:rPr>
          <w:i/>
          <w:sz w:val="28"/>
          <w:szCs w:val="28"/>
        </w:rPr>
        <w:tab/>
        <w:t xml:space="preserve">mgr inż. </w:t>
      </w:r>
      <w:r w:rsidR="00FD5F32">
        <w:rPr>
          <w:i/>
          <w:sz w:val="28"/>
          <w:szCs w:val="28"/>
        </w:rPr>
        <w:t>Radosław Mieczkowski</w:t>
      </w:r>
    </w:p>
    <w:p w:rsidR="00FD3811" w:rsidRPr="00B13BA2" w:rsidRDefault="00FD3811" w:rsidP="004E5D1F">
      <w:pPr>
        <w:pStyle w:val="Tekstpodstawowywcity"/>
        <w:tabs>
          <w:tab w:val="left" w:pos="2410"/>
        </w:tabs>
        <w:ind w:firstLine="0"/>
        <w:rPr>
          <w:i/>
          <w:sz w:val="28"/>
          <w:szCs w:val="28"/>
        </w:rPr>
      </w:pPr>
      <w:r>
        <w:rPr>
          <w:i/>
          <w:sz w:val="28"/>
          <w:szCs w:val="28"/>
        </w:rPr>
        <w:t xml:space="preserve">                                  ul. </w:t>
      </w:r>
      <w:r w:rsidR="00FD5F32">
        <w:rPr>
          <w:i/>
          <w:sz w:val="28"/>
          <w:szCs w:val="28"/>
        </w:rPr>
        <w:t>1 Maja 2B/11</w:t>
      </w:r>
      <w:r>
        <w:rPr>
          <w:i/>
          <w:sz w:val="28"/>
          <w:szCs w:val="28"/>
        </w:rPr>
        <w:t xml:space="preserve">         </w:t>
      </w:r>
    </w:p>
    <w:p w:rsidR="00FD3811" w:rsidRPr="00B13BA2" w:rsidRDefault="00FD3811" w:rsidP="009405AA">
      <w:pPr>
        <w:pStyle w:val="Tekstpodstawowywcity"/>
        <w:rPr>
          <w:i/>
          <w:sz w:val="28"/>
          <w:szCs w:val="28"/>
        </w:rPr>
      </w:pPr>
      <w:r w:rsidRPr="00B13BA2">
        <w:rPr>
          <w:i/>
          <w:sz w:val="28"/>
          <w:szCs w:val="28"/>
        </w:rPr>
        <w:t xml:space="preserve">                        </w:t>
      </w:r>
      <w:r>
        <w:rPr>
          <w:i/>
          <w:sz w:val="28"/>
          <w:szCs w:val="28"/>
        </w:rPr>
        <w:t xml:space="preserve"> 18-200 Wysokie Mazowieckie</w:t>
      </w:r>
      <w:r w:rsidRPr="00B13BA2">
        <w:rPr>
          <w:i/>
          <w:sz w:val="28"/>
          <w:szCs w:val="28"/>
        </w:rPr>
        <w:t xml:space="preserve">, </w:t>
      </w:r>
    </w:p>
    <w:p w:rsidR="00FD3811" w:rsidRPr="009405AA" w:rsidRDefault="00FD3811" w:rsidP="009405AA">
      <w:pPr>
        <w:pStyle w:val="Tekstpodstawowywcity"/>
        <w:rPr>
          <w:i/>
          <w:sz w:val="22"/>
        </w:rPr>
      </w:pPr>
    </w:p>
    <w:p w:rsidR="00FD3811" w:rsidRPr="009405AA" w:rsidRDefault="00FD3811" w:rsidP="009405AA">
      <w:pPr>
        <w:pStyle w:val="Tekstpodstawowywcity"/>
        <w:ind w:firstLine="282"/>
        <w:rPr>
          <w:i/>
          <w:sz w:val="22"/>
        </w:rPr>
      </w:pPr>
    </w:p>
    <w:p w:rsidR="00FD3811" w:rsidRDefault="00FD3811" w:rsidP="00917AE0"/>
    <w:p w:rsidR="00FD3811" w:rsidRDefault="00FD3811" w:rsidP="00917AE0"/>
    <w:p w:rsidR="00FD3811" w:rsidRDefault="00FD3811" w:rsidP="00917AE0"/>
    <w:p w:rsidR="00FD3811" w:rsidRDefault="00FD3811" w:rsidP="00917AE0"/>
    <w:p w:rsidR="00F07238" w:rsidRDefault="00F07238" w:rsidP="00917AE0"/>
    <w:p w:rsidR="00F07238" w:rsidRDefault="00F07238" w:rsidP="00917AE0"/>
    <w:p w:rsidR="00F07238" w:rsidRDefault="00F07238" w:rsidP="00917AE0"/>
    <w:p w:rsidR="00F07238" w:rsidRDefault="00F07238" w:rsidP="00917AE0"/>
    <w:p w:rsidR="00F07238" w:rsidRDefault="00F07238" w:rsidP="00917AE0"/>
    <w:p w:rsidR="00FD3811" w:rsidRDefault="00FD3811" w:rsidP="00917AE0"/>
    <w:p w:rsidR="00FD3811" w:rsidRDefault="00FD3811" w:rsidP="00917AE0"/>
    <w:p w:rsidR="00FD3811" w:rsidRPr="00917AE0" w:rsidRDefault="00FD3811" w:rsidP="00917AE0"/>
    <w:p w:rsidR="00FD3811" w:rsidRPr="00D93A9C" w:rsidRDefault="00FD3811" w:rsidP="009E77DF">
      <w:pPr>
        <w:pStyle w:val="Nagwek7"/>
        <w:ind w:firstLine="0"/>
        <w:rPr>
          <w:rFonts w:ascii="Times New Roman" w:hAnsi="Times New Roman"/>
          <w:b/>
        </w:rPr>
      </w:pPr>
      <w:r w:rsidRPr="00D93A9C">
        <w:rPr>
          <w:rFonts w:ascii="Times New Roman" w:hAnsi="Times New Roman"/>
        </w:rPr>
        <w:t>Wysokie Mazowieckie 2</w:t>
      </w:r>
      <w:r w:rsidR="00D93A9C" w:rsidRPr="00D93A9C">
        <w:rPr>
          <w:rFonts w:ascii="Times New Roman" w:hAnsi="Times New Roman"/>
        </w:rPr>
        <w:t>2</w:t>
      </w:r>
      <w:r w:rsidRPr="00D93A9C">
        <w:rPr>
          <w:rFonts w:ascii="Times New Roman" w:hAnsi="Times New Roman"/>
        </w:rPr>
        <w:t xml:space="preserve"> </w:t>
      </w:r>
      <w:r w:rsidR="00B325FD" w:rsidRPr="00D93A9C">
        <w:rPr>
          <w:rFonts w:ascii="Times New Roman" w:hAnsi="Times New Roman"/>
        </w:rPr>
        <w:t>maj</w:t>
      </w:r>
      <w:r w:rsidRPr="00D93A9C">
        <w:rPr>
          <w:rFonts w:ascii="Times New Roman" w:hAnsi="Times New Roman"/>
        </w:rPr>
        <w:t xml:space="preserve"> 201</w:t>
      </w:r>
      <w:r w:rsidR="00B325FD" w:rsidRPr="00D93A9C">
        <w:rPr>
          <w:rFonts w:ascii="Times New Roman" w:hAnsi="Times New Roman"/>
        </w:rPr>
        <w:t xml:space="preserve">9 </w:t>
      </w:r>
      <w:r w:rsidRPr="00D93A9C">
        <w:rPr>
          <w:rFonts w:ascii="Times New Roman" w:hAnsi="Times New Roman"/>
        </w:rPr>
        <w:t>r</w:t>
      </w:r>
      <w:r w:rsidR="00B325FD" w:rsidRPr="00D93A9C">
        <w:rPr>
          <w:rFonts w:ascii="Times New Roman" w:hAnsi="Times New Roman"/>
        </w:rPr>
        <w:t>.</w:t>
      </w:r>
    </w:p>
    <w:p w:rsidR="00FD3811" w:rsidRDefault="00FD3811" w:rsidP="00271864"/>
    <w:p w:rsidR="00FD3811" w:rsidRDefault="00FD3811" w:rsidP="00BF79F6">
      <w:pPr>
        <w:jc w:val="both"/>
        <w:rPr>
          <w:b/>
          <w:sz w:val="24"/>
          <w:szCs w:val="24"/>
        </w:rPr>
      </w:pPr>
    </w:p>
    <w:p w:rsidR="004628B5" w:rsidRDefault="004628B5" w:rsidP="00BF79F6">
      <w:pPr>
        <w:jc w:val="both"/>
        <w:rPr>
          <w:b/>
          <w:sz w:val="24"/>
          <w:szCs w:val="24"/>
        </w:rPr>
      </w:pPr>
    </w:p>
    <w:p w:rsidR="00F07238" w:rsidRDefault="00F07238" w:rsidP="00BF79F6">
      <w:pPr>
        <w:jc w:val="both"/>
        <w:rPr>
          <w:b/>
          <w:sz w:val="24"/>
          <w:szCs w:val="24"/>
        </w:rPr>
      </w:pPr>
    </w:p>
    <w:p w:rsidR="00F07238" w:rsidRDefault="00F07238" w:rsidP="00BF79F6">
      <w:pPr>
        <w:jc w:val="both"/>
        <w:rPr>
          <w:b/>
          <w:sz w:val="24"/>
          <w:szCs w:val="24"/>
        </w:rPr>
      </w:pPr>
    </w:p>
    <w:p w:rsidR="00F07238" w:rsidRDefault="00F07238" w:rsidP="00BF79F6">
      <w:pPr>
        <w:jc w:val="both"/>
        <w:rPr>
          <w:b/>
          <w:sz w:val="24"/>
          <w:szCs w:val="24"/>
        </w:rPr>
      </w:pPr>
    </w:p>
    <w:p w:rsidR="00FD3811" w:rsidRDefault="00FD3811" w:rsidP="00BF79F6">
      <w:pPr>
        <w:jc w:val="both"/>
        <w:rPr>
          <w:b/>
          <w:sz w:val="24"/>
          <w:szCs w:val="24"/>
        </w:rPr>
      </w:pPr>
      <w:r w:rsidRPr="00BA0256">
        <w:rPr>
          <w:b/>
          <w:sz w:val="24"/>
          <w:szCs w:val="24"/>
        </w:rPr>
        <w:lastRenderedPageBreak/>
        <w:t>CZĘŚĆ OPISOWA</w:t>
      </w:r>
    </w:p>
    <w:p w:rsidR="00B73B6D" w:rsidRPr="00BA0256" w:rsidRDefault="00B73B6D" w:rsidP="00BF79F6">
      <w:pPr>
        <w:jc w:val="both"/>
        <w:rPr>
          <w:b/>
          <w:sz w:val="24"/>
          <w:szCs w:val="24"/>
        </w:rPr>
      </w:pPr>
    </w:p>
    <w:p w:rsidR="00FD3811" w:rsidRPr="00BA0256" w:rsidRDefault="00FD3811" w:rsidP="00E04BA4">
      <w:pPr>
        <w:widowControl/>
        <w:autoSpaceDE/>
        <w:autoSpaceDN/>
        <w:spacing w:after="120"/>
        <w:jc w:val="both"/>
        <w:rPr>
          <w:b/>
          <w:sz w:val="24"/>
          <w:szCs w:val="24"/>
        </w:rPr>
      </w:pPr>
      <w:r w:rsidRPr="00BA0256">
        <w:rPr>
          <w:b/>
          <w:sz w:val="24"/>
          <w:szCs w:val="24"/>
        </w:rPr>
        <w:t xml:space="preserve">1. </w:t>
      </w:r>
      <w:r w:rsidRPr="00B73B6D">
        <w:rPr>
          <w:b/>
          <w:sz w:val="24"/>
          <w:szCs w:val="24"/>
        </w:rPr>
        <w:t>ZAKRES ROBÓT</w:t>
      </w:r>
      <w:r w:rsidR="00387467">
        <w:rPr>
          <w:b/>
          <w:sz w:val="24"/>
          <w:szCs w:val="24"/>
        </w:rPr>
        <w:t>.</w:t>
      </w:r>
    </w:p>
    <w:p w:rsidR="00C846E1" w:rsidRPr="00655100" w:rsidRDefault="00FD3811" w:rsidP="00C846E1">
      <w:pPr>
        <w:pStyle w:val="Bezodstpw"/>
        <w:spacing w:line="276" w:lineRule="auto"/>
        <w:ind w:firstLine="708"/>
        <w:jc w:val="both"/>
        <w:rPr>
          <w:rFonts w:ascii="Times New Roman" w:hAnsi="Times New Roman" w:cs="Times New Roman"/>
          <w:b/>
        </w:rPr>
      </w:pPr>
      <w:r w:rsidRPr="00C846E1">
        <w:rPr>
          <w:rFonts w:ascii="Times New Roman" w:hAnsi="Times New Roman" w:cs="Times New Roman"/>
        </w:rPr>
        <w:t>Przedmiotem inwestycji jest</w:t>
      </w:r>
      <w:r w:rsidRPr="00481362">
        <w:t xml:space="preserve"> </w:t>
      </w:r>
      <w:r w:rsidR="00C846E1" w:rsidRPr="00655100">
        <w:rPr>
          <w:rStyle w:val="Pogrubienie"/>
          <w:rFonts w:ascii="Times New Roman" w:hAnsi="Times New Roman" w:cs="Times New Roman"/>
          <w:b w:val="0"/>
          <w:bCs w:val="0"/>
        </w:rPr>
        <w:t>przebudowa kanalizacji sanitarnej  z wyłączeniem odcinka H-I w pasie drogi wojewódzkiej</w:t>
      </w:r>
      <w:r w:rsidR="00C846E1">
        <w:rPr>
          <w:rStyle w:val="Pogrubienie"/>
          <w:rFonts w:ascii="Times New Roman" w:hAnsi="Times New Roman" w:cs="Times New Roman"/>
          <w:b w:val="0"/>
          <w:bCs w:val="0"/>
        </w:rPr>
        <w:t xml:space="preserve"> – oddzielne opracowanie</w:t>
      </w:r>
      <w:r w:rsidR="00C846E1" w:rsidRPr="00655100">
        <w:rPr>
          <w:rStyle w:val="Pogrubienie"/>
          <w:rFonts w:ascii="Times New Roman" w:hAnsi="Times New Roman" w:cs="Times New Roman"/>
          <w:b w:val="0"/>
          <w:bCs w:val="0"/>
        </w:rPr>
        <w:t xml:space="preserve"> oraz  sieci wodociągowej rozdzielczej  z wyłączeniem odcinka A-B, C-D, E-F  w pasie drogi wojewódzkiej </w:t>
      </w:r>
      <w:r w:rsidR="00C846E1">
        <w:rPr>
          <w:rStyle w:val="Pogrubienie"/>
          <w:rFonts w:ascii="Times New Roman" w:hAnsi="Times New Roman" w:cs="Times New Roman"/>
          <w:b w:val="0"/>
          <w:bCs w:val="0"/>
        </w:rPr>
        <w:t>dz. Nr 268/3</w:t>
      </w:r>
      <w:r w:rsidR="00C846E1" w:rsidRPr="00655100">
        <w:rPr>
          <w:rStyle w:val="Pogrubienie"/>
          <w:rFonts w:ascii="Times New Roman" w:hAnsi="Times New Roman" w:cs="Times New Roman"/>
          <w:b w:val="0"/>
          <w:bCs w:val="0"/>
        </w:rPr>
        <w:t xml:space="preserve"> </w:t>
      </w:r>
      <w:r w:rsidR="00C846E1">
        <w:rPr>
          <w:rStyle w:val="Pogrubienie"/>
          <w:rFonts w:ascii="Times New Roman" w:hAnsi="Times New Roman" w:cs="Times New Roman"/>
          <w:b w:val="0"/>
          <w:bCs w:val="0"/>
        </w:rPr>
        <w:t xml:space="preserve">– oddzielne opracowanie </w:t>
      </w:r>
      <w:r w:rsidR="00C846E1" w:rsidRPr="00655100">
        <w:rPr>
          <w:rStyle w:val="Pogrubienie"/>
          <w:rFonts w:ascii="Times New Roman" w:hAnsi="Times New Roman" w:cs="Times New Roman"/>
          <w:b w:val="0"/>
          <w:bCs w:val="0"/>
        </w:rPr>
        <w:t xml:space="preserve">w miejscowości Dąbrowa Białostocka , gm. Dąbrowa Białostocka </w:t>
      </w:r>
      <w:r w:rsidR="00C846E1" w:rsidRPr="00655100">
        <w:rPr>
          <w:rFonts w:ascii="Times New Roman" w:hAnsi="Times New Roman" w:cs="Times New Roman"/>
        </w:rPr>
        <w:t>na działkach o nr ew.: 268/1, 667/1.</w:t>
      </w:r>
    </w:p>
    <w:p w:rsidR="00B73B6D" w:rsidRPr="00481362" w:rsidRDefault="00FD3811" w:rsidP="00481362">
      <w:pPr>
        <w:adjustRightInd w:val="0"/>
        <w:ind w:firstLine="708"/>
        <w:jc w:val="both"/>
        <w:rPr>
          <w:sz w:val="24"/>
          <w:szCs w:val="24"/>
        </w:rPr>
      </w:pPr>
      <w:r w:rsidRPr="00481362">
        <w:rPr>
          <w:sz w:val="24"/>
          <w:szCs w:val="24"/>
        </w:rPr>
        <w:tab/>
      </w:r>
    </w:p>
    <w:p w:rsidR="00FD3811" w:rsidRPr="00BA0256" w:rsidRDefault="00FD3811" w:rsidP="00BF79F6">
      <w:pPr>
        <w:adjustRightInd w:val="0"/>
        <w:jc w:val="both"/>
        <w:rPr>
          <w:sz w:val="24"/>
          <w:szCs w:val="24"/>
        </w:rPr>
      </w:pPr>
      <w:r w:rsidRPr="00BA0256">
        <w:rPr>
          <w:sz w:val="24"/>
          <w:szCs w:val="24"/>
        </w:rPr>
        <w:tab/>
      </w:r>
    </w:p>
    <w:p w:rsidR="00FD3811" w:rsidRPr="00BA0256" w:rsidRDefault="00FD3811" w:rsidP="00E04BA4">
      <w:pPr>
        <w:widowControl/>
        <w:autoSpaceDE/>
        <w:autoSpaceDN/>
        <w:spacing w:after="120"/>
        <w:jc w:val="both"/>
        <w:rPr>
          <w:b/>
          <w:sz w:val="24"/>
          <w:szCs w:val="24"/>
        </w:rPr>
      </w:pPr>
      <w:r w:rsidRPr="00BA0256">
        <w:rPr>
          <w:b/>
          <w:sz w:val="24"/>
          <w:szCs w:val="24"/>
        </w:rPr>
        <w:t>2. WYKAZ ISTNIEJĄCYCH OBIEKTÓW BUDOWLANYCH</w:t>
      </w:r>
      <w:r w:rsidR="00387467">
        <w:rPr>
          <w:b/>
          <w:sz w:val="24"/>
          <w:szCs w:val="24"/>
        </w:rPr>
        <w:t>.</w:t>
      </w:r>
      <w:r w:rsidRPr="00BA0256">
        <w:rPr>
          <w:b/>
          <w:sz w:val="24"/>
          <w:szCs w:val="24"/>
        </w:rPr>
        <w:t xml:space="preserve"> </w:t>
      </w:r>
    </w:p>
    <w:p w:rsidR="00FD3811" w:rsidRDefault="00B325FD" w:rsidP="00B325FD">
      <w:pPr>
        <w:spacing w:line="276" w:lineRule="auto"/>
        <w:ind w:firstLine="708"/>
        <w:jc w:val="both"/>
        <w:rPr>
          <w:sz w:val="24"/>
        </w:rPr>
      </w:pPr>
      <w:r w:rsidRPr="00306DC2">
        <w:rPr>
          <w:sz w:val="24"/>
        </w:rPr>
        <w:t>W bezpośrednim sąsiedztwie projektowanej inwestycji znajdują się budynki mieszkalne jednorodzinne,</w:t>
      </w:r>
      <w:r>
        <w:rPr>
          <w:sz w:val="24"/>
        </w:rPr>
        <w:t xml:space="preserve"> wielorodzinne, budynki usługowe, przemysłowe, administracji publicznej,  </w:t>
      </w:r>
      <w:r w:rsidRPr="00306DC2">
        <w:rPr>
          <w:sz w:val="24"/>
        </w:rPr>
        <w:t xml:space="preserve"> jezdnie asfaltowe z </w:t>
      </w:r>
      <w:r>
        <w:rPr>
          <w:sz w:val="24"/>
        </w:rPr>
        <w:t>chodnikami</w:t>
      </w:r>
      <w:r w:rsidRPr="00306DC2">
        <w:rPr>
          <w:sz w:val="24"/>
        </w:rPr>
        <w:t xml:space="preserve">. Na działce, na której planowana jest inwestycja występuje droga o nawierzchni </w:t>
      </w:r>
      <w:r>
        <w:rPr>
          <w:sz w:val="24"/>
        </w:rPr>
        <w:t>bitumicznej</w:t>
      </w:r>
      <w:r w:rsidRPr="00306DC2">
        <w:rPr>
          <w:sz w:val="24"/>
        </w:rPr>
        <w:t xml:space="preserve"> z </w:t>
      </w:r>
      <w:r>
        <w:rPr>
          <w:sz w:val="24"/>
        </w:rPr>
        <w:t>ciągami pieszymi po obu stronach</w:t>
      </w:r>
      <w:r w:rsidRPr="00306DC2">
        <w:rPr>
          <w:sz w:val="24"/>
        </w:rPr>
        <w:t>.</w:t>
      </w:r>
    </w:p>
    <w:p w:rsidR="00B325FD" w:rsidRPr="00BA0256" w:rsidRDefault="00B325FD" w:rsidP="00BF79F6">
      <w:pPr>
        <w:jc w:val="both"/>
        <w:rPr>
          <w:sz w:val="24"/>
          <w:szCs w:val="24"/>
        </w:rPr>
      </w:pPr>
    </w:p>
    <w:p w:rsidR="00FD3811" w:rsidRPr="00BA0256" w:rsidRDefault="00FD3811" w:rsidP="00E04BA4">
      <w:pPr>
        <w:widowControl/>
        <w:autoSpaceDE/>
        <w:autoSpaceDN/>
        <w:spacing w:after="120"/>
        <w:jc w:val="both"/>
        <w:rPr>
          <w:b/>
          <w:sz w:val="24"/>
          <w:szCs w:val="24"/>
        </w:rPr>
      </w:pPr>
      <w:r w:rsidRPr="00BA0256">
        <w:rPr>
          <w:b/>
          <w:sz w:val="24"/>
          <w:szCs w:val="24"/>
        </w:rPr>
        <w:t>3. ELEMENTY ZAGOSPODAROWANIA DZIAŁKI, KTÓRE MOGĄ STWARZAĆ ZAGROŻENIE BEZPIECZEŃSTWA I ZDROWIA LUDZI</w:t>
      </w:r>
      <w:r w:rsidR="00387467">
        <w:rPr>
          <w:b/>
          <w:sz w:val="24"/>
          <w:szCs w:val="24"/>
        </w:rPr>
        <w:t>.</w:t>
      </w:r>
    </w:p>
    <w:p w:rsidR="00FD3811" w:rsidRDefault="00FD3811" w:rsidP="00481362">
      <w:pPr>
        <w:spacing w:line="276" w:lineRule="auto"/>
        <w:ind w:firstLine="708"/>
        <w:jc w:val="both"/>
        <w:rPr>
          <w:sz w:val="24"/>
          <w:szCs w:val="24"/>
        </w:rPr>
      </w:pPr>
      <w:r w:rsidRPr="00BA0256">
        <w:rPr>
          <w:sz w:val="24"/>
          <w:szCs w:val="24"/>
        </w:rPr>
        <w:t xml:space="preserve">Na działce objętej opracowaniem występują elementy zagospodarowania </w:t>
      </w:r>
      <w:r w:rsidR="00B325FD">
        <w:rPr>
          <w:sz w:val="24"/>
          <w:szCs w:val="24"/>
        </w:rPr>
        <w:t xml:space="preserve">mogące potencjalnie </w:t>
      </w:r>
      <w:r w:rsidRPr="00BA0256">
        <w:rPr>
          <w:sz w:val="24"/>
          <w:szCs w:val="24"/>
        </w:rPr>
        <w:t>stwarza</w:t>
      </w:r>
      <w:r w:rsidR="00B325FD">
        <w:rPr>
          <w:sz w:val="24"/>
          <w:szCs w:val="24"/>
        </w:rPr>
        <w:t>ć</w:t>
      </w:r>
      <w:r w:rsidRPr="00BA0256">
        <w:rPr>
          <w:sz w:val="24"/>
          <w:szCs w:val="24"/>
        </w:rPr>
        <w:t xml:space="preserve"> ryzyko</w:t>
      </w:r>
      <w:r w:rsidR="00B325FD">
        <w:rPr>
          <w:sz w:val="24"/>
          <w:szCs w:val="24"/>
        </w:rPr>
        <w:t xml:space="preserve"> takie jak: sieć elektryczna doziemna i napowietrzna, sieć wodociągowa, kanalizacja sanitarna</w:t>
      </w:r>
      <w:r w:rsidRPr="00BA0256">
        <w:rPr>
          <w:sz w:val="24"/>
          <w:szCs w:val="24"/>
        </w:rPr>
        <w:t>.</w:t>
      </w:r>
    </w:p>
    <w:p w:rsidR="00B325FD" w:rsidRDefault="00B325FD" w:rsidP="00BF79F6">
      <w:pPr>
        <w:jc w:val="both"/>
        <w:rPr>
          <w:sz w:val="24"/>
          <w:szCs w:val="24"/>
        </w:rPr>
      </w:pPr>
    </w:p>
    <w:p w:rsidR="00FD3811" w:rsidRPr="00BA0256" w:rsidRDefault="00FD3811" w:rsidP="00E04BA4">
      <w:pPr>
        <w:widowControl/>
        <w:autoSpaceDE/>
        <w:autoSpaceDN/>
        <w:spacing w:after="120"/>
        <w:jc w:val="both"/>
        <w:rPr>
          <w:b/>
          <w:sz w:val="24"/>
          <w:szCs w:val="24"/>
        </w:rPr>
      </w:pPr>
      <w:r w:rsidRPr="00BA0256">
        <w:rPr>
          <w:b/>
          <w:sz w:val="24"/>
          <w:szCs w:val="24"/>
        </w:rPr>
        <w:t>4.</w:t>
      </w:r>
      <w:r w:rsidR="00481362">
        <w:rPr>
          <w:b/>
          <w:sz w:val="24"/>
          <w:szCs w:val="24"/>
        </w:rPr>
        <w:t xml:space="preserve"> </w:t>
      </w:r>
      <w:r w:rsidRPr="00BA0256">
        <w:rPr>
          <w:b/>
          <w:sz w:val="24"/>
          <w:szCs w:val="24"/>
        </w:rPr>
        <w:t>PRZEWIDYWANE ZAGROŻENIE WYSTĘ</w:t>
      </w:r>
      <w:r w:rsidR="00481362">
        <w:rPr>
          <w:b/>
          <w:sz w:val="24"/>
          <w:szCs w:val="24"/>
        </w:rPr>
        <w:t xml:space="preserve">PUJĄCE PODCZAS REALIZACJI ROBÓT </w:t>
      </w:r>
      <w:r w:rsidRPr="00BA0256">
        <w:rPr>
          <w:b/>
          <w:sz w:val="24"/>
          <w:szCs w:val="24"/>
        </w:rPr>
        <w:t xml:space="preserve">BUDOWLANYCH </w:t>
      </w:r>
      <w:r w:rsidR="00481362">
        <w:rPr>
          <w:b/>
          <w:sz w:val="24"/>
          <w:szCs w:val="24"/>
        </w:rPr>
        <w:t>(</w:t>
      </w:r>
      <w:r w:rsidRPr="00BA0256">
        <w:rPr>
          <w:b/>
          <w:sz w:val="24"/>
          <w:szCs w:val="24"/>
        </w:rPr>
        <w:t>SKALA, RODZAJ, MIEJSCE I </w:t>
      </w:r>
      <w:r w:rsidR="00481362">
        <w:rPr>
          <w:b/>
          <w:sz w:val="24"/>
          <w:szCs w:val="24"/>
        </w:rPr>
        <w:t xml:space="preserve"> </w:t>
      </w:r>
      <w:r w:rsidRPr="00BA0256">
        <w:rPr>
          <w:b/>
          <w:sz w:val="24"/>
          <w:szCs w:val="24"/>
        </w:rPr>
        <w:t>CZAS WYSTĘPOWANIA</w:t>
      </w:r>
      <w:r w:rsidR="00481362">
        <w:rPr>
          <w:b/>
          <w:sz w:val="24"/>
          <w:szCs w:val="24"/>
        </w:rPr>
        <w:t>).</w:t>
      </w:r>
    </w:p>
    <w:p w:rsidR="001C60BB" w:rsidRDefault="001C60BB" w:rsidP="00BF79F6">
      <w:pPr>
        <w:pStyle w:val="Tekstpodstawowy2"/>
        <w:spacing w:after="0" w:line="240" w:lineRule="auto"/>
        <w:jc w:val="both"/>
        <w:rPr>
          <w:b/>
          <w:sz w:val="24"/>
          <w:szCs w:val="24"/>
        </w:rPr>
      </w:pPr>
    </w:p>
    <w:p w:rsidR="00FD3811" w:rsidRDefault="00FD3811" w:rsidP="00BF79F6">
      <w:pPr>
        <w:pStyle w:val="Tekstpodstawowy2"/>
        <w:spacing w:after="0" w:line="240" w:lineRule="auto"/>
        <w:jc w:val="both"/>
        <w:rPr>
          <w:b/>
          <w:sz w:val="24"/>
          <w:szCs w:val="24"/>
        </w:rPr>
      </w:pPr>
      <w:r w:rsidRPr="00BA0256">
        <w:rPr>
          <w:b/>
          <w:sz w:val="24"/>
          <w:szCs w:val="24"/>
        </w:rPr>
        <w:t>4.1. Roboty ziemne</w:t>
      </w:r>
    </w:p>
    <w:p w:rsidR="00481362" w:rsidRPr="00BA0256" w:rsidRDefault="00481362" w:rsidP="00BF79F6">
      <w:pPr>
        <w:pStyle w:val="Tekstpodstawowy2"/>
        <w:spacing w:after="0" w:line="240" w:lineRule="auto"/>
        <w:jc w:val="both"/>
        <w:rPr>
          <w:b/>
          <w:sz w:val="24"/>
          <w:szCs w:val="24"/>
        </w:rPr>
      </w:pPr>
    </w:p>
    <w:p w:rsidR="00FD3811" w:rsidRPr="00BA0256" w:rsidRDefault="00FD3811" w:rsidP="001C60BB">
      <w:pPr>
        <w:pStyle w:val="Tekstpodstawowy2"/>
        <w:spacing w:after="0" w:line="276" w:lineRule="auto"/>
        <w:jc w:val="both"/>
        <w:rPr>
          <w:sz w:val="24"/>
          <w:szCs w:val="24"/>
        </w:rPr>
      </w:pPr>
      <w:r w:rsidRPr="00BA0256">
        <w:rPr>
          <w:sz w:val="24"/>
          <w:szCs w:val="24"/>
        </w:rPr>
        <w:t>Zagrożenia występujące przy wykonywaniu robót ziemnych:</w:t>
      </w:r>
    </w:p>
    <w:p w:rsidR="00FD3811" w:rsidRPr="00BA0256" w:rsidRDefault="00FD3811" w:rsidP="00C35281">
      <w:pPr>
        <w:pStyle w:val="Tekstpodstawowy2"/>
        <w:numPr>
          <w:ilvl w:val="0"/>
          <w:numId w:val="4"/>
        </w:numPr>
        <w:tabs>
          <w:tab w:val="clear" w:pos="360"/>
          <w:tab w:val="num" w:pos="284"/>
        </w:tabs>
        <w:spacing w:after="0" w:line="276" w:lineRule="auto"/>
        <w:ind w:left="0" w:firstLine="0"/>
        <w:jc w:val="both"/>
        <w:rPr>
          <w:sz w:val="24"/>
          <w:szCs w:val="24"/>
        </w:rPr>
      </w:pPr>
      <w:r w:rsidRPr="00BA0256">
        <w:rPr>
          <w:sz w:val="24"/>
          <w:szCs w:val="24"/>
        </w:rPr>
        <w:t>upadek pracownika lub osoby postronnej do wykopu (brak wygrodzenia wykopu balustradami; brak przykrycia wykopu),</w:t>
      </w:r>
    </w:p>
    <w:p w:rsidR="00FD3811" w:rsidRPr="00BA0256" w:rsidRDefault="00FD3811" w:rsidP="00C35281">
      <w:pPr>
        <w:pStyle w:val="Tekstpodstawowy2"/>
        <w:numPr>
          <w:ilvl w:val="0"/>
          <w:numId w:val="4"/>
        </w:numPr>
        <w:tabs>
          <w:tab w:val="clear" w:pos="360"/>
          <w:tab w:val="num" w:pos="284"/>
        </w:tabs>
        <w:spacing w:after="0" w:line="276" w:lineRule="auto"/>
        <w:ind w:left="0" w:firstLine="0"/>
        <w:jc w:val="both"/>
        <w:rPr>
          <w:sz w:val="24"/>
          <w:szCs w:val="24"/>
        </w:rPr>
      </w:pPr>
      <w:r w:rsidRPr="00BA0256">
        <w:rPr>
          <w:sz w:val="24"/>
          <w:szCs w:val="24"/>
        </w:rPr>
        <w:t>zasypanie pracownika w wykopie wąsko przestrzennym (brak zabezpieczenia ścian wykopu przed obsunięciem się; obciążenie klina naturalnego odłamu gruntu urobkiem pochodzącym z wykopu),</w:t>
      </w:r>
    </w:p>
    <w:p w:rsidR="00FD3811" w:rsidRPr="00BA0256" w:rsidRDefault="00FD3811" w:rsidP="00C35281">
      <w:pPr>
        <w:pStyle w:val="Tekstpodstawowy2"/>
        <w:numPr>
          <w:ilvl w:val="0"/>
          <w:numId w:val="4"/>
        </w:numPr>
        <w:tabs>
          <w:tab w:val="clear" w:pos="360"/>
          <w:tab w:val="num" w:pos="284"/>
        </w:tabs>
        <w:spacing w:after="0" w:line="276" w:lineRule="auto"/>
        <w:ind w:left="0" w:firstLine="0"/>
        <w:jc w:val="both"/>
        <w:rPr>
          <w:sz w:val="24"/>
          <w:szCs w:val="24"/>
        </w:rPr>
      </w:pPr>
      <w:r w:rsidRPr="00BA0256">
        <w:rPr>
          <w:sz w:val="24"/>
          <w:szCs w:val="24"/>
        </w:rPr>
        <w:t>potrącenie pracownika lub osoby postronnej łyżką koparki przy wykonywaniu robót na placu budowy lub w miejscu dostępnym dla osób postronnych (brak wygrodzenia strefy niebezpiecznej).</w:t>
      </w:r>
    </w:p>
    <w:p w:rsidR="00FD3811" w:rsidRPr="00BA0256" w:rsidRDefault="00FD3811" w:rsidP="00BF79F6">
      <w:pPr>
        <w:pStyle w:val="Tekstpodstawowy2"/>
        <w:spacing w:after="0" w:line="240" w:lineRule="auto"/>
        <w:jc w:val="both"/>
        <w:rPr>
          <w:sz w:val="24"/>
          <w:szCs w:val="24"/>
        </w:rPr>
      </w:pPr>
    </w:p>
    <w:p w:rsidR="00FD3811" w:rsidRPr="00BA0256" w:rsidRDefault="00FD3811" w:rsidP="001C60BB">
      <w:pPr>
        <w:pStyle w:val="Tekstpodstawowy2"/>
        <w:spacing w:after="0" w:line="276" w:lineRule="auto"/>
        <w:jc w:val="both"/>
        <w:rPr>
          <w:b/>
          <w:sz w:val="24"/>
          <w:szCs w:val="24"/>
          <w:u w:val="single"/>
        </w:rPr>
      </w:pPr>
      <w:r w:rsidRPr="00BA0256">
        <w:rPr>
          <w:b/>
          <w:sz w:val="24"/>
          <w:szCs w:val="24"/>
          <w:u w:val="single"/>
        </w:rPr>
        <w:t>Rozpoczęcie wykonania robót ziemnych powinno być poprzedzone:</w:t>
      </w:r>
    </w:p>
    <w:p w:rsidR="00FD3811" w:rsidRPr="00BA0256" w:rsidRDefault="00FD3811" w:rsidP="001C60BB">
      <w:pPr>
        <w:pStyle w:val="Tekstpodstawowy2"/>
        <w:spacing w:after="0" w:line="276" w:lineRule="auto"/>
        <w:jc w:val="both"/>
        <w:rPr>
          <w:sz w:val="24"/>
          <w:szCs w:val="24"/>
        </w:rPr>
      </w:pPr>
      <w:r>
        <w:rPr>
          <w:sz w:val="24"/>
          <w:szCs w:val="24"/>
        </w:rPr>
        <w:t xml:space="preserve"> - </w:t>
      </w:r>
      <w:r w:rsidRPr="00BA0256">
        <w:rPr>
          <w:sz w:val="24"/>
          <w:szCs w:val="24"/>
        </w:rPr>
        <w:t>opracowaniem projektu określającego położenie instalacji i urządzeń podziemnych, mogących znaleźć się w zasięgu robót</w:t>
      </w:r>
    </w:p>
    <w:p w:rsidR="00FD3811" w:rsidRPr="00BA0256" w:rsidRDefault="00FD3811" w:rsidP="001C60BB">
      <w:pPr>
        <w:pStyle w:val="Tekstpodstawowy2"/>
        <w:spacing w:after="0" w:line="276" w:lineRule="auto"/>
        <w:jc w:val="both"/>
        <w:rPr>
          <w:sz w:val="24"/>
          <w:szCs w:val="24"/>
        </w:rPr>
      </w:pPr>
      <w:r>
        <w:rPr>
          <w:sz w:val="24"/>
          <w:szCs w:val="24"/>
        </w:rPr>
        <w:t xml:space="preserve">- </w:t>
      </w:r>
      <w:r w:rsidRPr="006A11A7">
        <w:rPr>
          <w:sz w:val="24"/>
          <w:szCs w:val="24"/>
        </w:rPr>
        <w:t>ustaleniem przez kierownika budowy, w porozumieniu</w:t>
      </w:r>
      <w:r w:rsidRPr="00BA0256">
        <w:rPr>
          <w:sz w:val="24"/>
          <w:szCs w:val="24"/>
        </w:rPr>
        <w:t xml:space="preserve"> z właściwą jednostką, w której zarządzanie lub użytkowaniu znajdują się instalacje i sieci w bezpośrednim sąsiedztwie robót / np. sieci elektroenergetyczne, gazowe, telekomunikacyjne, ciepłownicze, kanalizacyjne/ bezpiecznej odległości w jakiej mogą być one wykonywane od istniejącej sieci i sposobu wykonywania tych robót.</w:t>
      </w:r>
    </w:p>
    <w:p w:rsidR="00FD3811" w:rsidRPr="00BA0256" w:rsidRDefault="00FD3811" w:rsidP="001C60BB">
      <w:pPr>
        <w:pStyle w:val="Tekstpodstawowy2"/>
        <w:spacing w:after="0" w:line="276" w:lineRule="auto"/>
        <w:jc w:val="both"/>
        <w:rPr>
          <w:sz w:val="24"/>
          <w:szCs w:val="24"/>
        </w:rPr>
      </w:pPr>
      <w:r>
        <w:rPr>
          <w:sz w:val="24"/>
          <w:szCs w:val="24"/>
        </w:rPr>
        <w:lastRenderedPageBreak/>
        <w:t xml:space="preserve">- </w:t>
      </w:r>
      <w:r w:rsidRPr="00BA0256">
        <w:rPr>
          <w:sz w:val="24"/>
          <w:szCs w:val="24"/>
        </w:rPr>
        <w:t xml:space="preserve">w czasie wykonywania robót ziemnych miejsca niebezpieczne należy ogrodzić i umieścić napisy ostrzegawcze. </w:t>
      </w:r>
    </w:p>
    <w:p w:rsidR="00FD3811" w:rsidRPr="00BA0256" w:rsidRDefault="00FD3811" w:rsidP="001C60BB">
      <w:pPr>
        <w:pStyle w:val="Tekstpodstawowy2"/>
        <w:spacing w:after="0" w:line="276" w:lineRule="auto"/>
        <w:jc w:val="both"/>
        <w:rPr>
          <w:sz w:val="24"/>
          <w:szCs w:val="24"/>
        </w:rPr>
      </w:pPr>
      <w:r>
        <w:rPr>
          <w:sz w:val="24"/>
          <w:szCs w:val="24"/>
        </w:rPr>
        <w:t xml:space="preserve">- w </w:t>
      </w:r>
      <w:r w:rsidRPr="00BA0256">
        <w:rPr>
          <w:sz w:val="24"/>
          <w:szCs w:val="24"/>
        </w:rPr>
        <w:t>czasie wykonywania wykopów w miejscach dostępnych dla osób niezatrudnionych przy tych robotach, należy wokół wykopów pozostawionych na czas zmroku i w nocy ustawić balustrady zaopatrzone w światło ostrzegawcze koloru czerwonego.</w:t>
      </w:r>
    </w:p>
    <w:p w:rsidR="00FD3811" w:rsidRPr="00E04BA4" w:rsidRDefault="00FD3811" w:rsidP="001C60BB">
      <w:pPr>
        <w:pStyle w:val="Tekstpodstawowy2"/>
        <w:spacing w:after="0" w:line="276" w:lineRule="auto"/>
        <w:jc w:val="both"/>
        <w:rPr>
          <w:sz w:val="24"/>
          <w:szCs w:val="24"/>
        </w:rPr>
      </w:pPr>
      <w:r w:rsidRPr="00E04BA4">
        <w:rPr>
          <w:sz w:val="24"/>
          <w:szCs w:val="24"/>
        </w:rPr>
        <w:t>Wykopy powinny  być zabezpieczone balustradami, posiadającymi poręcze znajdujące się na wysokości 1,10 m nad terenem i w odległości nie mniejszej niż 1,0 m od krawędzi wykopu.</w:t>
      </w:r>
    </w:p>
    <w:p w:rsidR="00FD3811" w:rsidRPr="00E04BA4" w:rsidRDefault="00FD3811" w:rsidP="001C60BB">
      <w:pPr>
        <w:pStyle w:val="Tekstpodstawowy2"/>
        <w:spacing w:after="0" w:line="276" w:lineRule="auto"/>
        <w:jc w:val="both"/>
        <w:rPr>
          <w:sz w:val="24"/>
          <w:szCs w:val="24"/>
        </w:rPr>
      </w:pPr>
      <w:r w:rsidRPr="00E04BA4">
        <w:rPr>
          <w:sz w:val="24"/>
          <w:szCs w:val="24"/>
        </w:rPr>
        <w:t>W przypadkach uzasadnionych względami bezpieczeństwa wykop należy szczelnie przykryć w sposób uniemożliwiający wpadnięcie do wykopu.</w:t>
      </w:r>
    </w:p>
    <w:p w:rsidR="00FD3811" w:rsidRPr="00E04BA4" w:rsidRDefault="00FD3811" w:rsidP="001C60BB">
      <w:pPr>
        <w:pStyle w:val="Tekstpodstawowy2"/>
        <w:spacing w:after="0" w:line="276" w:lineRule="auto"/>
        <w:jc w:val="both"/>
        <w:rPr>
          <w:sz w:val="24"/>
          <w:szCs w:val="24"/>
        </w:rPr>
      </w:pPr>
      <w:r w:rsidRPr="00E04BA4">
        <w:rPr>
          <w:sz w:val="24"/>
          <w:szCs w:val="24"/>
        </w:rPr>
        <w:t>W przypadku przykrycia wykopu teren robót można zamiast balustrad oznaczyć za pomocą lin lub taśm z tworzyw sztucznych, umieszczonych wzdłuż wykopu na wysokości 1,1m i w odległości 1m od krawędzi wykopu.</w:t>
      </w:r>
    </w:p>
    <w:p w:rsidR="00FD3811" w:rsidRPr="00BA0256" w:rsidRDefault="00FD3811" w:rsidP="001C60BB">
      <w:pPr>
        <w:pStyle w:val="Tekstpodstawowy2"/>
        <w:spacing w:after="0" w:line="276" w:lineRule="auto"/>
        <w:jc w:val="both"/>
        <w:rPr>
          <w:sz w:val="24"/>
          <w:szCs w:val="24"/>
        </w:rPr>
      </w:pPr>
      <w:r w:rsidRPr="00BA0256">
        <w:rPr>
          <w:sz w:val="24"/>
          <w:szCs w:val="24"/>
        </w:rPr>
        <w:t>Wykopy o ścianach pionowych nieumocnionych,  bez rozparcia lub podparcia mogą być wykonywane tylko do głębokości 1,0 m w gruntach zwartych, w przypadku gdy teren przy wykopie nie jest obciążony w pasie o szerokości równej głębokości wykopu.</w:t>
      </w:r>
      <w:r>
        <w:rPr>
          <w:sz w:val="24"/>
          <w:szCs w:val="24"/>
        </w:rPr>
        <w:t xml:space="preserve"> </w:t>
      </w:r>
      <w:r w:rsidRPr="00BA0256">
        <w:rPr>
          <w:sz w:val="24"/>
          <w:szCs w:val="24"/>
        </w:rPr>
        <w:t>Wykopy bez umocnień o głębokości większej niż 1,0 m, lecz nie większej od 2,0 m można wykonywać, jeżeli pozwalają na to wyniki badań gruntu i dokumentacja geologiczno – inżynierska.</w:t>
      </w:r>
      <w:r>
        <w:rPr>
          <w:sz w:val="24"/>
          <w:szCs w:val="24"/>
        </w:rPr>
        <w:t xml:space="preserve"> </w:t>
      </w:r>
      <w:r w:rsidRPr="00BA0256">
        <w:rPr>
          <w:sz w:val="24"/>
          <w:szCs w:val="24"/>
        </w:rPr>
        <w:t>Bezpieczne nachylenie ścian wykopów powinno być określone w dokumentacji projektowej wówczas, gdy:</w:t>
      </w:r>
    </w:p>
    <w:p w:rsidR="00FD3811" w:rsidRPr="00BA0256" w:rsidRDefault="00FD3811" w:rsidP="00C35281">
      <w:pPr>
        <w:pStyle w:val="Tekstpodstawowy2"/>
        <w:numPr>
          <w:ilvl w:val="0"/>
          <w:numId w:val="4"/>
        </w:numPr>
        <w:tabs>
          <w:tab w:val="clear" w:pos="360"/>
          <w:tab w:val="num" w:pos="284"/>
        </w:tabs>
        <w:spacing w:after="0" w:line="276" w:lineRule="auto"/>
        <w:ind w:left="0" w:firstLine="0"/>
        <w:jc w:val="both"/>
        <w:rPr>
          <w:sz w:val="24"/>
          <w:szCs w:val="24"/>
        </w:rPr>
      </w:pPr>
      <w:r w:rsidRPr="00BA0256">
        <w:rPr>
          <w:sz w:val="24"/>
          <w:szCs w:val="24"/>
        </w:rPr>
        <w:t>roboty ziemne wykonywane są w gruncie nawodnionym,</w:t>
      </w:r>
    </w:p>
    <w:p w:rsidR="00FD3811" w:rsidRPr="00BA0256" w:rsidRDefault="00FD3811" w:rsidP="00C35281">
      <w:pPr>
        <w:pStyle w:val="Tekstpodstawowy2"/>
        <w:numPr>
          <w:ilvl w:val="0"/>
          <w:numId w:val="4"/>
        </w:numPr>
        <w:tabs>
          <w:tab w:val="clear" w:pos="360"/>
          <w:tab w:val="num" w:pos="284"/>
        </w:tabs>
        <w:spacing w:after="0" w:line="276" w:lineRule="auto"/>
        <w:ind w:left="0" w:firstLine="0"/>
        <w:jc w:val="both"/>
        <w:rPr>
          <w:sz w:val="24"/>
          <w:szCs w:val="24"/>
        </w:rPr>
      </w:pPr>
      <w:r w:rsidRPr="00BA0256">
        <w:rPr>
          <w:sz w:val="24"/>
          <w:szCs w:val="24"/>
        </w:rPr>
        <w:t>teren przy skarpie wykopu ma być obciążony w pasie równym głębokości wykopu,</w:t>
      </w:r>
    </w:p>
    <w:p w:rsidR="00FD3811" w:rsidRPr="00BA0256" w:rsidRDefault="00FD3811" w:rsidP="00C35281">
      <w:pPr>
        <w:pStyle w:val="Tekstpodstawowy2"/>
        <w:numPr>
          <w:ilvl w:val="0"/>
          <w:numId w:val="4"/>
        </w:numPr>
        <w:tabs>
          <w:tab w:val="clear" w:pos="360"/>
          <w:tab w:val="left" w:pos="284"/>
        </w:tabs>
        <w:spacing w:after="0" w:line="276" w:lineRule="auto"/>
        <w:ind w:left="0" w:firstLine="0"/>
        <w:jc w:val="both"/>
        <w:rPr>
          <w:sz w:val="24"/>
          <w:szCs w:val="24"/>
        </w:rPr>
      </w:pPr>
      <w:r w:rsidRPr="00BA0256">
        <w:rPr>
          <w:sz w:val="24"/>
          <w:szCs w:val="24"/>
        </w:rPr>
        <w:t>grunt stanowią iły skłonne do pęcznienia,</w:t>
      </w:r>
    </w:p>
    <w:p w:rsidR="00FD3811" w:rsidRPr="00BA0256" w:rsidRDefault="00FD3811" w:rsidP="00C35281">
      <w:pPr>
        <w:pStyle w:val="Tekstpodstawowy2"/>
        <w:numPr>
          <w:ilvl w:val="0"/>
          <w:numId w:val="4"/>
        </w:numPr>
        <w:tabs>
          <w:tab w:val="clear" w:pos="360"/>
          <w:tab w:val="num" w:pos="284"/>
        </w:tabs>
        <w:spacing w:after="0" w:line="276" w:lineRule="auto"/>
        <w:ind w:left="0" w:firstLine="0"/>
        <w:jc w:val="both"/>
        <w:rPr>
          <w:sz w:val="24"/>
          <w:szCs w:val="24"/>
        </w:rPr>
      </w:pPr>
      <w:r w:rsidRPr="00BA0256">
        <w:rPr>
          <w:sz w:val="24"/>
          <w:szCs w:val="24"/>
        </w:rPr>
        <w:t>wykopu dokonuje się na terenach osuwiskowych,</w:t>
      </w:r>
    </w:p>
    <w:p w:rsidR="00FD3811" w:rsidRPr="00BA0256" w:rsidRDefault="00FD3811" w:rsidP="00C35281">
      <w:pPr>
        <w:pStyle w:val="Tekstpodstawowy2"/>
        <w:numPr>
          <w:ilvl w:val="0"/>
          <w:numId w:val="4"/>
        </w:numPr>
        <w:tabs>
          <w:tab w:val="clear" w:pos="360"/>
          <w:tab w:val="left" w:pos="284"/>
        </w:tabs>
        <w:spacing w:after="0" w:line="276" w:lineRule="auto"/>
        <w:ind w:left="0" w:firstLine="0"/>
        <w:jc w:val="both"/>
        <w:rPr>
          <w:sz w:val="24"/>
          <w:szCs w:val="24"/>
        </w:rPr>
      </w:pPr>
      <w:r w:rsidRPr="00BA0256">
        <w:rPr>
          <w:sz w:val="24"/>
          <w:szCs w:val="24"/>
        </w:rPr>
        <w:t>głębokość wykopu wynosi więcej niż 4,0 m.</w:t>
      </w:r>
    </w:p>
    <w:p w:rsidR="00FD3811" w:rsidRPr="00BA0256" w:rsidRDefault="00FD3811" w:rsidP="001C60BB">
      <w:pPr>
        <w:pStyle w:val="Tekstpodstawowy2"/>
        <w:spacing w:after="0" w:line="276" w:lineRule="auto"/>
        <w:jc w:val="both"/>
        <w:rPr>
          <w:sz w:val="24"/>
          <w:szCs w:val="24"/>
        </w:rPr>
      </w:pPr>
      <w:r w:rsidRPr="00BA0256">
        <w:rPr>
          <w:sz w:val="24"/>
          <w:szCs w:val="24"/>
        </w:rPr>
        <w:t>Jeżeli wykop osiągnie głębokość większą niż 1,0 m od poziomu terenu, należy wykonać zejście (wejście) do wykopu.</w:t>
      </w:r>
    </w:p>
    <w:p w:rsidR="00FD3811" w:rsidRPr="00BA0256" w:rsidRDefault="00FD3811" w:rsidP="001C60BB">
      <w:pPr>
        <w:pStyle w:val="Tekstpodstawowy2"/>
        <w:spacing w:after="0" w:line="276" w:lineRule="auto"/>
        <w:jc w:val="both"/>
        <w:rPr>
          <w:sz w:val="24"/>
          <w:szCs w:val="24"/>
        </w:rPr>
      </w:pPr>
      <w:r w:rsidRPr="00BA0256">
        <w:rPr>
          <w:sz w:val="24"/>
          <w:szCs w:val="24"/>
        </w:rPr>
        <w:t>Odległość pomiędzy zejściami (wejściami) do wykopu nie powinna przekraczać 20,0 m.</w:t>
      </w:r>
    </w:p>
    <w:p w:rsidR="00FD3811" w:rsidRPr="00BA0256" w:rsidRDefault="00FD3811" w:rsidP="001C60BB">
      <w:pPr>
        <w:pStyle w:val="Tekstpodstawowy2"/>
        <w:spacing w:after="0" w:line="276" w:lineRule="auto"/>
        <w:jc w:val="both"/>
        <w:rPr>
          <w:sz w:val="24"/>
          <w:szCs w:val="24"/>
        </w:rPr>
      </w:pPr>
      <w:r w:rsidRPr="00BA0256">
        <w:rPr>
          <w:sz w:val="24"/>
          <w:szCs w:val="24"/>
        </w:rPr>
        <w:t>Należy również ustalić rodzaje prac, które powinny być wykonywane przez, co najmniej dwie osoby, w celu zapewnienia asekuracji, ze względu na możliwość wystąpienia szczególnego zagrożenia dla zdrowia lub życia ludzkiego.</w:t>
      </w:r>
    </w:p>
    <w:p w:rsidR="00FD3811" w:rsidRPr="00BA0256" w:rsidRDefault="00FD3811" w:rsidP="001C60BB">
      <w:pPr>
        <w:pStyle w:val="Tekstpodstawowy2"/>
        <w:spacing w:after="0" w:line="276" w:lineRule="auto"/>
        <w:jc w:val="both"/>
        <w:rPr>
          <w:sz w:val="24"/>
          <w:szCs w:val="24"/>
        </w:rPr>
      </w:pPr>
      <w:r w:rsidRPr="00BA0256">
        <w:rPr>
          <w:sz w:val="24"/>
          <w:szCs w:val="24"/>
        </w:rPr>
        <w:t>Dotyczy to prac wykonywanych w wykopach i wyrobiskach o głębokości większej od 2,0 m.</w:t>
      </w:r>
    </w:p>
    <w:p w:rsidR="00FD3811" w:rsidRPr="00BA0256" w:rsidRDefault="00FD3811" w:rsidP="001C60BB">
      <w:pPr>
        <w:pStyle w:val="Tekstpodstawowy2"/>
        <w:spacing w:after="0" w:line="276" w:lineRule="auto"/>
        <w:jc w:val="both"/>
        <w:rPr>
          <w:sz w:val="24"/>
          <w:szCs w:val="24"/>
        </w:rPr>
      </w:pPr>
      <w:r w:rsidRPr="00BA0256">
        <w:rPr>
          <w:sz w:val="24"/>
          <w:szCs w:val="24"/>
        </w:rPr>
        <w:t>Składowanie urobku, materiałów i wyrobów jest zabronione:</w:t>
      </w:r>
    </w:p>
    <w:p w:rsidR="00FD3811" w:rsidRPr="00BA0256" w:rsidRDefault="00FD3811" w:rsidP="00C35281">
      <w:pPr>
        <w:pStyle w:val="Tekstpodstawowy2"/>
        <w:numPr>
          <w:ilvl w:val="0"/>
          <w:numId w:val="4"/>
        </w:numPr>
        <w:tabs>
          <w:tab w:val="clear" w:pos="360"/>
          <w:tab w:val="num" w:pos="284"/>
        </w:tabs>
        <w:spacing w:after="0" w:line="276" w:lineRule="auto"/>
        <w:ind w:left="0" w:firstLine="0"/>
        <w:jc w:val="both"/>
        <w:rPr>
          <w:sz w:val="24"/>
          <w:szCs w:val="24"/>
        </w:rPr>
      </w:pPr>
      <w:r w:rsidRPr="00BA0256">
        <w:rPr>
          <w:sz w:val="24"/>
          <w:szCs w:val="24"/>
        </w:rPr>
        <w:t>w odległości mniejszej niż 0,60 m od krawędzi wykopu, jeżeli ściany wykopu są obudowane oraz jeżeli obciążenie urobku jest przewidziane w doborze obudowy,</w:t>
      </w:r>
    </w:p>
    <w:p w:rsidR="00FD3811" w:rsidRPr="00BA0256" w:rsidRDefault="00FD3811" w:rsidP="00C35281">
      <w:pPr>
        <w:pStyle w:val="Tekstpodstawowy2"/>
        <w:numPr>
          <w:ilvl w:val="0"/>
          <w:numId w:val="4"/>
        </w:numPr>
        <w:tabs>
          <w:tab w:val="clear" w:pos="360"/>
          <w:tab w:val="left" w:pos="284"/>
        </w:tabs>
        <w:spacing w:after="0" w:line="276" w:lineRule="auto"/>
        <w:ind w:left="0" w:firstLine="0"/>
        <w:jc w:val="both"/>
        <w:rPr>
          <w:sz w:val="24"/>
          <w:szCs w:val="24"/>
        </w:rPr>
      </w:pPr>
      <w:r w:rsidRPr="00BA0256">
        <w:rPr>
          <w:sz w:val="24"/>
          <w:szCs w:val="24"/>
        </w:rPr>
        <w:t>w strefie klina naturalnego odłamu gruntu, jeżeli ściany wykopu nie są obudowane.</w:t>
      </w:r>
    </w:p>
    <w:p w:rsidR="00FD3811" w:rsidRPr="00BA0256" w:rsidRDefault="00FD3811" w:rsidP="001C60BB">
      <w:pPr>
        <w:pStyle w:val="Tekstpodstawowy2"/>
        <w:spacing w:after="0" w:line="276" w:lineRule="auto"/>
        <w:jc w:val="both"/>
        <w:rPr>
          <w:sz w:val="24"/>
          <w:szCs w:val="24"/>
        </w:rPr>
      </w:pPr>
      <w:r w:rsidRPr="00BA0256">
        <w:rPr>
          <w:sz w:val="24"/>
          <w:szCs w:val="24"/>
        </w:rPr>
        <w:t>Ruch środków transportowych obok wykopów powinien odbywać się poza granicą klina naturalnego odłamu gruntu.</w:t>
      </w:r>
    </w:p>
    <w:p w:rsidR="00FD3811" w:rsidRPr="00BA0256" w:rsidRDefault="00FD3811" w:rsidP="001C60BB">
      <w:pPr>
        <w:pStyle w:val="Tekstpodstawowy2"/>
        <w:spacing w:after="0" w:line="276" w:lineRule="auto"/>
        <w:jc w:val="both"/>
        <w:rPr>
          <w:sz w:val="24"/>
          <w:szCs w:val="24"/>
        </w:rPr>
      </w:pPr>
      <w:r w:rsidRPr="00BA0256">
        <w:rPr>
          <w:sz w:val="24"/>
          <w:szCs w:val="24"/>
        </w:rPr>
        <w:t>W czasie wykonywania robót ziemnych  nie powinno dopuszczać się do tworzenia nawisów gruntu.</w:t>
      </w:r>
    </w:p>
    <w:p w:rsidR="00FD3811" w:rsidRPr="00E04BA4" w:rsidRDefault="00FD3811" w:rsidP="001C60BB">
      <w:pPr>
        <w:pStyle w:val="Tekstpodstawowy2"/>
        <w:spacing w:after="0" w:line="276" w:lineRule="auto"/>
        <w:jc w:val="both"/>
        <w:rPr>
          <w:sz w:val="24"/>
          <w:szCs w:val="24"/>
        </w:rPr>
      </w:pPr>
      <w:r w:rsidRPr="00E04BA4">
        <w:rPr>
          <w:sz w:val="24"/>
          <w:szCs w:val="24"/>
        </w:rPr>
        <w:t>Przebywanie osób pomiędzy ścianą wykopu a koparką, nawet w czasie postoju jest zabronione.</w:t>
      </w:r>
    </w:p>
    <w:p w:rsidR="00FD3811" w:rsidRPr="00E04BA4" w:rsidRDefault="00FD3811" w:rsidP="001C60BB">
      <w:pPr>
        <w:pStyle w:val="Tekstpodstawowy2"/>
        <w:spacing w:after="0" w:line="276" w:lineRule="auto"/>
        <w:jc w:val="both"/>
        <w:rPr>
          <w:sz w:val="24"/>
          <w:szCs w:val="24"/>
        </w:rPr>
      </w:pPr>
      <w:r w:rsidRPr="00E04BA4">
        <w:rPr>
          <w:sz w:val="24"/>
          <w:szCs w:val="24"/>
        </w:rPr>
        <w:t>Zakładanie obudowy lub montaż rur w uprzednio wykonanym wykopie o ścianach pionowych i na głębokości powyżej 1,0 m wymaga tymczasowego zabezpieczenia osób klatkami osłonowymi lub obudową prefabrykowaną.</w:t>
      </w:r>
    </w:p>
    <w:p w:rsidR="00FD3811" w:rsidRPr="00BA0256" w:rsidRDefault="00FD3811" w:rsidP="00BF79F6">
      <w:pPr>
        <w:jc w:val="both"/>
        <w:rPr>
          <w:b/>
          <w:sz w:val="24"/>
          <w:szCs w:val="24"/>
        </w:rPr>
      </w:pPr>
    </w:p>
    <w:p w:rsidR="00FD3811" w:rsidRPr="00BA0256" w:rsidRDefault="00FD3811" w:rsidP="00E04BA4">
      <w:pPr>
        <w:spacing w:after="120"/>
        <w:jc w:val="both"/>
        <w:rPr>
          <w:b/>
          <w:sz w:val="24"/>
          <w:szCs w:val="24"/>
        </w:rPr>
      </w:pPr>
      <w:r w:rsidRPr="00BA0256">
        <w:rPr>
          <w:b/>
          <w:sz w:val="24"/>
          <w:szCs w:val="24"/>
        </w:rPr>
        <w:t xml:space="preserve">5. INSTRUKTAŻ PRACOWNIKÓW PRZED PRZYSTĄPIENIEM DO REALIZACJI </w:t>
      </w:r>
      <w:r w:rsidRPr="00BA0256">
        <w:rPr>
          <w:b/>
          <w:sz w:val="24"/>
          <w:szCs w:val="24"/>
        </w:rPr>
        <w:lastRenderedPageBreak/>
        <w:t>ROBÓT SZCZEGÓLNIE NIEBEZPIECZNYCH</w:t>
      </w:r>
      <w:r w:rsidR="00387467">
        <w:rPr>
          <w:b/>
          <w:sz w:val="24"/>
          <w:szCs w:val="24"/>
        </w:rPr>
        <w:t>.</w:t>
      </w:r>
    </w:p>
    <w:p w:rsidR="00FD3811" w:rsidRPr="00BA0256" w:rsidRDefault="00FD3811" w:rsidP="00387467">
      <w:pPr>
        <w:pStyle w:val="Tekstpodstawowy2"/>
        <w:spacing w:after="0" w:line="276" w:lineRule="auto"/>
        <w:jc w:val="both"/>
        <w:rPr>
          <w:sz w:val="24"/>
          <w:szCs w:val="24"/>
        </w:rPr>
      </w:pPr>
      <w:r w:rsidRPr="00BA0256">
        <w:rPr>
          <w:sz w:val="24"/>
          <w:szCs w:val="24"/>
        </w:rPr>
        <w:t>Szkolenia w dziedzinie bezpieczeństwa i higieny pracy dla pracowników zatrudnionych na stanowiskach robotniczych, przeprowadza się jako:</w:t>
      </w:r>
    </w:p>
    <w:p w:rsidR="00FD3811" w:rsidRPr="00BA0256" w:rsidRDefault="00FD3811" w:rsidP="00387467">
      <w:pPr>
        <w:pStyle w:val="Tekstpodstawowy2"/>
        <w:tabs>
          <w:tab w:val="left" w:pos="284"/>
        </w:tabs>
        <w:spacing w:after="0" w:line="276" w:lineRule="auto"/>
        <w:jc w:val="both"/>
        <w:rPr>
          <w:sz w:val="24"/>
          <w:szCs w:val="24"/>
        </w:rPr>
      </w:pPr>
      <w:r w:rsidRPr="00BA0256">
        <w:rPr>
          <w:sz w:val="24"/>
          <w:szCs w:val="24"/>
        </w:rPr>
        <w:t>-</w:t>
      </w:r>
      <w:r w:rsidRPr="00BA0256">
        <w:rPr>
          <w:sz w:val="24"/>
          <w:szCs w:val="24"/>
        </w:rPr>
        <w:tab/>
        <w:t>szkolenie wstępne;</w:t>
      </w:r>
    </w:p>
    <w:p w:rsidR="00FD3811" w:rsidRPr="00BA0256" w:rsidRDefault="00FD3811" w:rsidP="00C35281">
      <w:pPr>
        <w:pStyle w:val="Tekstpodstawowy2"/>
        <w:numPr>
          <w:ilvl w:val="0"/>
          <w:numId w:val="4"/>
        </w:numPr>
        <w:tabs>
          <w:tab w:val="clear" w:pos="360"/>
          <w:tab w:val="num" w:pos="284"/>
        </w:tabs>
        <w:spacing w:after="0" w:line="276" w:lineRule="auto"/>
        <w:ind w:left="0" w:firstLine="0"/>
        <w:jc w:val="both"/>
        <w:rPr>
          <w:sz w:val="24"/>
          <w:szCs w:val="24"/>
        </w:rPr>
      </w:pPr>
      <w:r w:rsidRPr="00BA0256">
        <w:rPr>
          <w:sz w:val="24"/>
          <w:szCs w:val="24"/>
        </w:rPr>
        <w:t>szkolenie okresowe;</w:t>
      </w:r>
    </w:p>
    <w:p w:rsidR="00FD3811" w:rsidRPr="00BA0256" w:rsidRDefault="00FD3811" w:rsidP="00387467">
      <w:pPr>
        <w:pStyle w:val="Tekstpodstawowy2"/>
        <w:spacing w:after="0" w:line="276" w:lineRule="auto"/>
        <w:jc w:val="both"/>
        <w:rPr>
          <w:sz w:val="24"/>
          <w:szCs w:val="24"/>
        </w:rPr>
      </w:pPr>
      <w:r w:rsidRPr="00BA0256">
        <w:rPr>
          <w:sz w:val="24"/>
          <w:szCs w:val="24"/>
        </w:rPr>
        <w:t>Szkolenia te przeprowadzane są w oparciu o programy poszczególnych rodzajów szkolenia.</w:t>
      </w:r>
    </w:p>
    <w:p w:rsidR="00FD3811" w:rsidRPr="00BA0256" w:rsidRDefault="00FD3811" w:rsidP="00387467">
      <w:pPr>
        <w:pStyle w:val="Tekstpodstawowy2"/>
        <w:spacing w:after="0" w:line="276" w:lineRule="auto"/>
        <w:jc w:val="both"/>
        <w:rPr>
          <w:sz w:val="24"/>
          <w:szCs w:val="24"/>
        </w:rPr>
      </w:pPr>
      <w:r w:rsidRPr="00BA0256">
        <w:rPr>
          <w:sz w:val="24"/>
          <w:szCs w:val="24"/>
        </w:rPr>
        <w:t>Szkolenia wstępne ogólne („instruktaż ogólny”) przechodzą wszyscy nowo zatrudniani pracownicy przed dopuszczeniem do wykonywania pracy.</w:t>
      </w:r>
    </w:p>
    <w:p w:rsidR="00FD3811" w:rsidRPr="00BA0256" w:rsidRDefault="00FD3811" w:rsidP="00387467">
      <w:pPr>
        <w:pStyle w:val="Tekstpodstawowy2"/>
        <w:spacing w:after="0" w:line="276" w:lineRule="auto"/>
        <w:jc w:val="both"/>
        <w:rPr>
          <w:sz w:val="24"/>
          <w:szCs w:val="24"/>
        </w:rPr>
      </w:pPr>
      <w:r w:rsidRPr="00BA0256">
        <w:rPr>
          <w:sz w:val="24"/>
          <w:szCs w:val="24"/>
        </w:rPr>
        <w:t>Obejmuje ono zapoznanie pracowników z podstawowymi przepisami bhp zawartymi w Kodeksie pracy, w układach zbiorowych pracy i regulaminach pracy, zasadami bhp obowiązującymi w danym zakładzie pracy oraz zasadami udzielania pierwszej pomocy.</w:t>
      </w:r>
    </w:p>
    <w:p w:rsidR="00FD3811" w:rsidRPr="00BA0256" w:rsidRDefault="00FD3811" w:rsidP="00387467">
      <w:pPr>
        <w:pStyle w:val="Tekstpodstawowy2"/>
        <w:spacing w:after="0" w:line="276" w:lineRule="auto"/>
        <w:jc w:val="both"/>
        <w:rPr>
          <w:sz w:val="24"/>
          <w:szCs w:val="24"/>
        </w:rPr>
      </w:pPr>
      <w:r w:rsidRPr="00BA0256">
        <w:rPr>
          <w:sz w:val="24"/>
          <w:szCs w:val="24"/>
        </w:rPr>
        <w:t>Szkolenie wstępne na stanowisku pracy („Instruktaż stanowiskowy”) powinien zapoznać pracowników z zagrożeniami występującymi na określonym stanowisku pracy, sposobami ochrony przed zagrożeniami, oraz metodami bezpiecznego wykonywania pracy na tym stanowisku.</w:t>
      </w:r>
    </w:p>
    <w:p w:rsidR="00FD3811" w:rsidRPr="00BA0256" w:rsidRDefault="00FD3811" w:rsidP="00387467">
      <w:pPr>
        <w:pStyle w:val="Tekstpodstawowy2"/>
        <w:spacing w:after="0" w:line="276" w:lineRule="auto"/>
        <w:jc w:val="both"/>
        <w:rPr>
          <w:sz w:val="24"/>
          <w:szCs w:val="24"/>
        </w:rPr>
      </w:pPr>
      <w:r w:rsidRPr="00BA0256">
        <w:rPr>
          <w:sz w:val="24"/>
          <w:szCs w:val="24"/>
        </w:rPr>
        <w:t>Pracownicy przed przystąpieniem do pracy, powinni być zapoznani z ryzykiem zawodowym związanym z pracą na danym stanowisku pracy.</w:t>
      </w:r>
    </w:p>
    <w:p w:rsidR="00FD3811" w:rsidRPr="00BA0256" w:rsidRDefault="00FD3811" w:rsidP="00387467">
      <w:pPr>
        <w:pStyle w:val="Tekstpodstawowy2"/>
        <w:spacing w:after="0" w:line="276" w:lineRule="auto"/>
        <w:jc w:val="both"/>
        <w:rPr>
          <w:sz w:val="24"/>
          <w:szCs w:val="24"/>
        </w:rPr>
      </w:pPr>
      <w:r w:rsidRPr="00BA0256">
        <w:rPr>
          <w:sz w:val="24"/>
          <w:szCs w:val="24"/>
        </w:rPr>
        <w:t>Fakt odbycia przez pracownika szkolenia wstępnego ogólnego, szkolenia wstępnego na stanowisku pracy oraz zapoznania z ryzykiem zawodowym, powinien być potwierdzony przez pracownika na piśmie oraz odnotowany w aktach osobowych pracownika.</w:t>
      </w:r>
    </w:p>
    <w:p w:rsidR="00FD3811" w:rsidRPr="00BA0256" w:rsidRDefault="00FD3811" w:rsidP="00387467">
      <w:pPr>
        <w:pStyle w:val="Tekstpodstawowy2"/>
        <w:spacing w:after="0" w:line="276" w:lineRule="auto"/>
        <w:jc w:val="both"/>
        <w:rPr>
          <w:sz w:val="24"/>
          <w:szCs w:val="24"/>
        </w:rPr>
      </w:pPr>
      <w:r w:rsidRPr="00BA0256">
        <w:rPr>
          <w:sz w:val="24"/>
          <w:szCs w:val="24"/>
        </w:rPr>
        <w:t>Szkolenia wstępne podstawowe w zakresie bhp, powinny być przeprowadzone w okresie nie dłuższym niż 6 – miesięcy od rozpoczęcia pracy na określonym stanowisku pracy.</w:t>
      </w:r>
    </w:p>
    <w:p w:rsidR="00FD3811" w:rsidRPr="00BA0256" w:rsidRDefault="00FD3811" w:rsidP="00387467">
      <w:pPr>
        <w:pStyle w:val="Tekstpodstawowy2"/>
        <w:spacing w:after="0" w:line="276" w:lineRule="auto"/>
        <w:jc w:val="both"/>
        <w:rPr>
          <w:sz w:val="24"/>
          <w:szCs w:val="24"/>
        </w:rPr>
      </w:pPr>
      <w:r w:rsidRPr="00BA0256">
        <w:rPr>
          <w:sz w:val="24"/>
          <w:szCs w:val="24"/>
        </w:rPr>
        <w:t>Szkolenia okresowe w zakresie bhp dla pracowników zatrudnionych na stanowiskach robotniczych, powinny być przeprowadzane w formie instruktażu nie rzadziej niż raz na 3 – lata, a na stanowiskach pracy, na których występują szczególne zagrożenia dla zdrowia lub życia oraz zagrożenia wypadkowe – nie rzadziej niż raz w roku.</w:t>
      </w:r>
    </w:p>
    <w:p w:rsidR="00FD3811" w:rsidRPr="00BA0256" w:rsidRDefault="00FD3811" w:rsidP="00387467">
      <w:pPr>
        <w:pStyle w:val="Tekstpodstawowy2"/>
        <w:spacing w:after="0" w:line="276" w:lineRule="auto"/>
        <w:jc w:val="both"/>
        <w:rPr>
          <w:sz w:val="24"/>
          <w:szCs w:val="24"/>
        </w:rPr>
      </w:pPr>
      <w:r w:rsidRPr="00BA0256">
        <w:rPr>
          <w:sz w:val="24"/>
          <w:szCs w:val="24"/>
        </w:rPr>
        <w:t>Pracownicy zatrudnieni na stanowiskach operatorów żurawi, maszyn budowlanych i innych maszyn o napędzie silnikowym powinni posiadać wymagane kwalifikacje.</w:t>
      </w:r>
    </w:p>
    <w:p w:rsidR="00FD3811" w:rsidRPr="00BA0256" w:rsidRDefault="00FD3811" w:rsidP="00387467">
      <w:pPr>
        <w:pStyle w:val="Tekstpodstawowy2"/>
        <w:spacing w:after="0" w:line="276" w:lineRule="auto"/>
        <w:jc w:val="both"/>
        <w:rPr>
          <w:sz w:val="24"/>
          <w:szCs w:val="24"/>
        </w:rPr>
      </w:pPr>
      <w:r w:rsidRPr="00BA0256">
        <w:rPr>
          <w:sz w:val="24"/>
          <w:szCs w:val="24"/>
        </w:rPr>
        <w:t>Powyższy wymóg nie dotyczy betoniarek z silnikami elektrycznymi jednofazowymi oraz silnikami trójfazowymi o mocy do 1 KW.</w:t>
      </w:r>
    </w:p>
    <w:p w:rsidR="00FD3811" w:rsidRPr="00BA0256" w:rsidRDefault="00FD3811" w:rsidP="00387467">
      <w:pPr>
        <w:pStyle w:val="Tekstpodstawowy2"/>
        <w:spacing w:after="0" w:line="276" w:lineRule="auto"/>
        <w:jc w:val="both"/>
        <w:rPr>
          <w:sz w:val="24"/>
          <w:szCs w:val="24"/>
        </w:rPr>
      </w:pPr>
      <w:r w:rsidRPr="00BA0256">
        <w:rPr>
          <w:sz w:val="24"/>
          <w:szCs w:val="24"/>
        </w:rPr>
        <w:t>Na placu budowy powinny być udostępnione pracownikom do stałego korzystania, aktualne instrukcje bezpieczeństwa i higieny pracy dotyczące:</w:t>
      </w:r>
    </w:p>
    <w:p w:rsidR="00FD3811" w:rsidRPr="00BA0256" w:rsidRDefault="00FD3811" w:rsidP="00C35281">
      <w:pPr>
        <w:pStyle w:val="Tekstpodstawowy2"/>
        <w:numPr>
          <w:ilvl w:val="0"/>
          <w:numId w:val="4"/>
        </w:numPr>
        <w:tabs>
          <w:tab w:val="clear" w:pos="360"/>
          <w:tab w:val="num" w:pos="284"/>
        </w:tabs>
        <w:spacing w:after="0" w:line="276" w:lineRule="auto"/>
        <w:ind w:left="0" w:firstLine="0"/>
        <w:jc w:val="both"/>
        <w:rPr>
          <w:sz w:val="24"/>
          <w:szCs w:val="24"/>
        </w:rPr>
      </w:pPr>
      <w:r w:rsidRPr="00BA0256">
        <w:rPr>
          <w:sz w:val="24"/>
          <w:szCs w:val="24"/>
        </w:rPr>
        <w:t>wykonywania prac związanych z zagrożeniami wypadkowymi lub zagrożeniami zdrowia pracowników,</w:t>
      </w:r>
    </w:p>
    <w:p w:rsidR="00FD3811" w:rsidRPr="00BA0256" w:rsidRDefault="00FD3811" w:rsidP="00C35281">
      <w:pPr>
        <w:pStyle w:val="Tekstpodstawowy2"/>
        <w:numPr>
          <w:ilvl w:val="0"/>
          <w:numId w:val="4"/>
        </w:numPr>
        <w:tabs>
          <w:tab w:val="clear" w:pos="360"/>
          <w:tab w:val="num" w:pos="284"/>
        </w:tabs>
        <w:spacing w:after="0" w:line="276" w:lineRule="auto"/>
        <w:ind w:left="0" w:firstLine="0"/>
        <w:jc w:val="both"/>
        <w:rPr>
          <w:sz w:val="24"/>
          <w:szCs w:val="24"/>
        </w:rPr>
      </w:pPr>
      <w:r w:rsidRPr="00BA0256">
        <w:rPr>
          <w:sz w:val="24"/>
          <w:szCs w:val="24"/>
        </w:rPr>
        <w:t>obsługi maszyn i innych urządzeń technicznych,</w:t>
      </w:r>
    </w:p>
    <w:p w:rsidR="00FD3811" w:rsidRPr="00BA0256" w:rsidRDefault="00FD3811" w:rsidP="00C35281">
      <w:pPr>
        <w:pStyle w:val="Tekstpodstawowy2"/>
        <w:numPr>
          <w:ilvl w:val="0"/>
          <w:numId w:val="4"/>
        </w:numPr>
        <w:tabs>
          <w:tab w:val="clear" w:pos="360"/>
          <w:tab w:val="left" w:pos="284"/>
        </w:tabs>
        <w:spacing w:after="0" w:line="276" w:lineRule="auto"/>
        <w:ind w:left="0" w:firstLine="0"/>
        <w:jc w:val="both"/>
        <w:rPr>
          <w:sz w:val="24"/>
          <w:szCs w:val="24"/>
        </w:rPr>
      </w:pPr>
      <w:r w:rsidRPr="00BA0256">
        <w:rPr>
          <w:sz w:val="24"/>
          <w:szCs w:val="24"/>
        </w:rPr>
        <w:t>postępowania z materiałami szkodliwymi dla zdrowia i niebezpiecznymi,</w:t>
      </w:r>
    </w:p>
    <w:p w:rsidR="00FD3811" w:rsidRPr="00BA0256" w:rsidRDefault="00FD3811" w:rsidP="00C35281">
      <w:pPr>
        <w:pStyle w:val="Tekstpodstawowy2"/>
        <w:numPr>
          <w:ilvl w:val="0"/>
          <w:numId w:val="4"/>
        </w:numPr>
        <w:tabs>
          <w:tab w:val="clear" w:pos="360"/>
          <w:tab w:val="left" w:pos="284"/>
        </w:tabs>
        <w:spacing w:after="0" w:line="276" w:lineRule="auto"/>
        <w:ind w:left="0" w:firstLine="0"/>
        <w:jc w:val="both"/>
        <w:rPr>
          <w:sz w:val="24"/>
          <w:szCs w:val="24"/>
        </w:rPr>
      </w:pPr>
      <w:r w:rsidRPr="00BA0256">
        <w:rPr>
          <w:sz w:val="24"/>
          <w:szCs w:val="24"/>
        </w:rPr>
        <w:t>udzielania pierwszej pomocy.</w:t>
      </w:r>
    </w:p>
    <w:p w:rsidR="00FD3811" w:rsidRPr="00BA0256" w:rsidRDefault="00FD3811" w:rsidP="00387467">
      <w:pPr>
        <w:pStyle w:val="Tekstpodstawowy2"/>
        <w:spacing w:after="0" w:line="276" w:lineRule="auto"/>
        <w:jc w:val="both"/>
        <w:rPr>
          <w:sz w:val="24"/>
          <w:szCs w:val="24"/>
        </w:rPr>
      </w:pPr>
      <w:r w:rsidRPr="00BA0256">
        <w:rPr>
          <w:sz w:val="24"/>
          <w:szCs w:val="24"/>
        </w:rPr>
        <w:t>W/w instrukcje powinny określać czynności do wykonywania przed rozpoczęciem danej pracy, zasady i sposoby bezpiecznego wykonywania danej pracy, czynności do wykonywania po jej zakończeniu oraz zasady postępowania w sytuacjach awaryjnych stwarzających zagrożenia dla życia lub zdrowia pracowników.</w:t>
      </w:r>
    </w:p>
    <w:p w:rsidR="00FD3811" w:rsidRPr="00BA0256" w:rsidRDefault="00FD3811" w:rsidP="00387467">
      <w:pPr>
        <w:pStyle w:val="Tekstpodstawowy2"/>
        <w:spacing w:after="0" w:line="276" w:lineRule="auto"/>
        <w:jc w:val="both"/>
        <w:rPr>
          <w:sz w:val="24"/>
          <w:szCs w:val="24"/>
        </w:rPr>
      </w:pPr>
      <w:r w:rsidRPr="00BA0256">
        <w:rPr>
          <w:sz w:val="24"/>
          <w:szCs w:val="24"/>
        </w:rPr>
        <w:t>Nie wolno dopuścić pracownika do pracy, do której wykonywania nie posiada wymaganych kwalifikacji lub potrzebnych umiejętności, a także dostatecznej znajomości przepisów oraz zasad BHP.</w:t>
      </w:r>
    </w:p>
    <w:p w:rsidR="00FD3811" w:rsidRDefault="00FD3811" w:rsidP="00387467">
      <w:pPr>
        <w:pStyle w:val="Tekstpodstawowy2"/>
        <w:spacing w:after="0" w:line="276" w:lineRule="auto"/>
        <w:jc w:val="both"/>
        <w:rPr>
          <w:sz w:val="24"/>
          <w:szCs w:val="24"/>
        </w:rPr>
      </w:pPr>
      <w:r w:rsidRPr="00BA0256">
        <w:rPr>
          <w:sz w:val="24"/>
          <w:szCs w:val="24"/>
        </w:rPr>
        <w:lastRenderedPageBreak/>
        <w:t>Bezpośredni nadzór nad bezpieczeństwem i higieną pracy na stanowiskach pracy sprawują odpowiednio kierownik budowy (kierownik robót) oraz mistrz budowlany, stosownie do zakresu obowiązków.</w:t>
      </w:r>
    </w:p>
    <w:p w:rsidR="00387467" w:rsidRPr="00BA0256" w:rsidRDefault="00387467" w:rsidP="00387467">
      <w:pPr>
        <w:pStyle w:val="Tekstpodstawowy2"/>
        <w:spacing w:after="0" w:line="276" w:lineRule="auto"/>
        <w:jc w:val="both"/>
        <w:rPr>
          <w:sz w:val="24"/>
          <w:szCs w:val="24"/>
        </w:rPr>
      </w:pPr>
    </w:p>
    <w:p w:rsidR="00FD3811" w:rsidRPr="00BA0256" w:rsidRDefault="00FD3811" w:rsidP="00C35281">
      <w:pPr>
        <w:widowControl/>
        <w:numPr>
          <w:ilvl w:val="0"/>
          <w:numId w:val="8"/>
        </w:numPr>
        <w:autoSpaceDE/>
        <w:autoSpaceDN/>
        <w:ind w:left="0" w:firstLine="0"/>
        <w:jc w:val="both"/>
        <w:rPr>
          <w:b/>
          <w:sz w:val="24"/>
          <w:szCs w:val="24"/>
        </w:rPr>
      </w:pPr>
      <w:r w:rsidRPr="00BA0256">
        <w:rPr>
          <w:b/>
          <w:sz w:val="24"/>
          <w:szCs w:val="24"/>
        </w:rPr>
        <w:t>ŚRODKI TECHNICZNE I ORGANIZACYJNE ZAPOBIEGAJĄCE NIEBEZPIECZEŃSTWOM</w:t>
      </w:r>
      <w:r w:rsidR="00387467">
        <w:rPr>
          <w:b/>
          <w:sz w:val="24"/>
          <w:szCs w:val="24"/>
        </w:rPr>
        <w:t>.</w:t>
      </w:r>
    </w:p>
    <w:p w:rsidR="00FD3811" w:rsidRPr="00BA0256" w:rsidRDefault="00FD3811" w:rsidP="00387467">
      <w:pPr>
        <w:pStyle w:val="Tekstpodstawowy2"/>
        <w:spacing w:after="0" w:line="276" w:lineRule="auto"/>
        <w:jc w:val="both"/>
        <w:rPr>
          <w:sz w:val="24"/>
          <w:szCs w:val="24"/>
        </w:rPr>
      </w:pPr>
      <w:r w:rsidRPr="00BA0256">
        <w:rPr>
          <w:sz w:val="24"/>
          <w:szCs w:val="24"/>
        </w:rPr>
        <w:t>Nieprzestrzeganie przepisów bhp na placu budowy prowadzi do powstania bezpośrednich zagrożeń dla życia lub zdrowia pracowników.</w:t>
      </w:r>
    </w:p>
    <w:p w:rsidR="00FD3811" w:rsidRPr="00E04BA4" w:rsidRDefault="00FD3811" w:rsidP="00C35281">
      <w:pPr>
        <w:pStyle w:val="Tekstpodstawowy2"/>
        <w:numPr>
          <w:ilvl w:val="0"/>
          <w:numId w:val="9"/>
        </w:numPr>
        <w:spacing w:after="0" w:line="276" w:lineRule="auto"/>
        <w:ind w:left="284" w:hanging="284"/>
        <w:jc w:val="both"/>
        <w:rPr>
          <w:sz w:val="24"/>
          <w:szCs w:val="24"/>
          <w:u w:val="single"/>
        </w:rPr>
      </w:pPr>
      <w:r w:rsidRPr="00E04BA4">
        <w:rPr>
          <w:sz w:val="24"/>
          <w:szCs w:val="24"/>
          <w:u w:val="single"/>
        </w:rPr>
        <w:t>przyczyny organizacyjne powstania wypadków przy pracy:</w:t>
      </w:r>
    </w:p>
    <w:p w:rsidR="00FD3811" w:rsidRDefault="00FD3811" w:rsidP="00C35281">
      <w:pPr>
        <w:pStyle w:val="Tekstpodstawowy2"/>
        <w:widowControl w:val="0"/>
        <w:numPr>
          <w:ilvl w:val="0"/>
          <w:numId w:val="5"/>
        </w:numPr>
        <w:tabs>
          <w:tab w:val="clear" w:pos="1069"/>
          <w:tab w:val="left" w:pos="426"/>
        </w:tabs>
        <w:autoSpaceDE w:val="0"/>
        <w:autoSpaceDN w:val="0"/>
        <w:spacing w:after="0" w:line="276" w:lineRule="auto"/>
        <w:ind w:left="0" w:firstLine="0"/>
        <w:jc w:val="both"/>
        <w:rPr>
          <w:sz w:val="24"/>
          <w:szCs w:val="24"/>
        </w:rPr>
      </w:pPr>
      <w:r w:rsidRPr="00E04BA4">
        <w:rPr>
          <w:sz w:val="24"/>
          <w:szCs w:val="24"/>
        </w:rPr>
        <w:t>niewłaściwa ogólna organizacja pracy</w:t>
      </w:r>
    </w:p>
    <w:p w:rsidR="00FD3811"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nieprawidłowy podział pracy lub rozplanowanie zadań,</w:t>
      </w:r>
    </w:p>
    <w:p w:rsidR="00FD3811"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niewłaściwe polecenia przełożonych,</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brak nadzoru,</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brak instrukcji posługiwania się czynnikiem materialnym,</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tolerowanie przez nadzór odstępstw od zasad bezpieczeństwa pracy,</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brak lub niewłaściwe przeszkolenie w zakresie bezpieczeństwa pracy i ergonomii,</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dopuszczenie do pracy człowieka z przeciwwskazaniami lub bez badań lekarskich;</w:t>
      </w:r>
    </w:p>
    <w:p w:rsidR="00FD3811" w:rsidRPr="00E04BA4" w:rsidRDefault="00FD3811" w:rsidP="00387467">
      <w:pPr>
        <w:pStyle w:val="Tekstpodstawowy2"/>
        <w:spacing w:after="0" w:line="276" w:lineRule="auto"/>
        <w:jc w:val="both"/>
        <w:rPr>
          <w:sz w:val="24"/>
          <w:szCs w:val="24"/>
        </w:rPr>
      </w:pPr>
      <w:r w:rsidRPr="00E04BA4">
        <w:rPr>
          <w:sz w:val="24"/>
          <w:szCs w:val="24"/>
        </w:rPr>
        <w:t>b) niewłaściwa organizacja stanowiska pracy:</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niewłaściwe usytuowanie urządzeń na stanowiskach pracy,</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nieodpowiednie przejścia i dojścia,</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brak środków ochrony indywidualnej lub niewłaściwy ich dobór</w:t>
      </w:r>
    </w:p>
    <w:p w:rsidR="00FD3811" w:rsidRPr="00E04BA4" w:rsidRDefault="00FD3811" w:rsidP="00C35281">
      <w:pPr>
        <w:pStyle w:val="Tekstpodstawowy2"/>
        <w:numPr>
          <w:ilvl w:val="0"/>
          <w:numId w:val="9"/>
        </w:numPr>
        <w:spacing w:after="0" w:line="276" w:lineRule="auto"/>
        <w:ind w:left="284" w:hanging="284"/>
        <w:jc w:val="both"/>
        <w:rPr>
          <w:sz w:val="24"/>
          <w:szCs w:val="24"/>
          <w:u w:val="single"/>
        </w:rPr>
      </w:pPr>
      <w:r w:rsidRPr="00E04BA4">
        <w:rPr>
          <w:sz w:val="24"/>
          <w:szCs w:val="24"/>
          <w:u w:val="single"/>
        </w:rPr>
        <w:t>przyczyny techniczne  powstania wypadków przy pracy:</w:t>
      </w:r>
    </w:p>
    <w:p w:rsidR="00FD3811" w:rsidRPr="00E04BA4" w:rsidRDefault="00FD3811" w:rsidP="00C35281">
      <w:pPr>
        <w:pStyle w:val="Tekstpodstawowy2"/>
        <w:numPr>
          <w:ilvl w:val="0"/>
          <w:numId w:val="10"/>
        </w:numPr>
        <w:spacing w:after="0" w:line="276" w:lineRule="auto"/>
        <w:ind w:left="426" w:hanging="426"/>
        <w:jc w:val="both"/>
        <w:rPr>
          <w:sz w:val="24"/>
          <w:szCs w:val="24"/>
        </w:rPr>
      </w:pPr>
      <w:r w:rsidRPr="00E04BA4">
        <w:rPr>
          <w:sz w:val="24"/>
          <w:szCs w:val="24"/>
        </w:rPr>
        <w:t>niewłaściwy stan czynnika materialnego:</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wady konstrukcyjne czynnika materialnego będące źródłem zagrożenia,</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niewłaściwa stateczność czynnika materialnego,</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brak lub niewłaściwe urządzenia zabezpieczające,</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brak środków ochrony zbiorowej lub niewłaściwy ich dobór,</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brak lub niewłaściwa sygnalizacja zagrożeń,</w:t>
      </w:r>
    </w:p>
    <w:p w:rsidR="00FD3811" w:rsidRPr="00844538" w:rsidRDefault="00FD3811" w:rsidP="00387467">
      <w:pPr>
        <w:pStyle w:val="Tekstpodstawowy2"/>
        <w:spacing w:after="0" w:line="276" w:lineRule="auto"/>
        <w:jc w:val="both"/>
        <w:rPr>
          <w:sz w:val="24"/>
          <w:szCs w:val="24"/>
        </w:rPr>
      </w:pPr>
      <w:r w:rsidRPr="00844538">
        <w:rPr>
          <w:sz w:val="24"/>
          <w:szCs w:val="24"/>
        </w:rPr>
        <w:t xml:space="preserve"> -niedostosowanie czynnika materialnego do transportu, konserwacji lub napraw;</w:t>
      </w:r>
    </w:p>
    <w:p w:rsidR="00FD3811" w:rsidRPr="00844538" w:rsidRDefault="00FD3811" w:rsidP="00C35281">
      <w:pPr>
        <w:pStyle w:val="Tekstpodstawowy2"/>
        <w:numPr>
          <w:ilvl w:val="0"/>
          <w:numId w:val="10"/>
        </w:numPr>
        <w:spacing w:after="0" w:line="276" w:lineRule="auto"/>
        <w:ind w:left="426" w:hanging="426"/>
        <w:jc w:val="both"/>
        <w:rPr>
          <w:sz w:val="24"/>
          <w:szCs w:val="24"/>
        </w:rPr>
      </w:pPr>
      <w:r w:rsidRPr="00844538">
        <w:rPr>
          <w:sz w:val="24"/>
          <w:szCs w:val="24"/>
        </w:rPr>
        <w:t>niewłaściwe wykonanie czynnika materialnego:</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zastosowanie materiałów zastępczych,</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niedotrzymanie wymaganych parametrów technicznych;</w:t>
      </w:r>
    </w:p>
    <w:p w:rsidR="00FD3811" w:rsidRPr="00844538" w:rsidRDefault="00FD3811" w:rsidP="00C35281">
      <w:pPr>
        <w:pStyle w:val="Tekstpodstawowy2"/>
        <w:numPr>
          <w:ilvl w:val="0"/>
          <w:numId w:val="10"/>
        </w:numPr>
        <w:spacing w:after="0" w:line="276" w:lineRule="auto"/>
        <w:ind w:left="426" w:hanging="426"/>
        <w:jc w:val="both"/>
        <w:rPr>
          <w:sz w:val="24"/>
          <w:szCs w:val="24"/>
        </w:rPr>
      </w:pPr>
      <w:r w:rsidRPr="00844538">
        <w:rPr>
          <w:sz w:val="24"/>
          <w:szCs w:val="24"/>
        </w:rPr>
        <w:t>wady materiałowe czynnika materialnego:</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ukryte wady materiałowe czynnika materialnego;</w:t>
      </w:r>
    </w:p>
    <w:p w:rsidR="00FD3811" w:rsidRPr="00844538" w:rsidRDefault="00FD3811" w:rsidP="00C35281">
      <w:pPr>
        <w:pStyle w:val="Tekstpodstawowy2"/>
        <w:numPr>
          <w:ilvl w:val="0"/>
          <w:numId w:val="10"/>
        </w:numPr>
        <w:spacing w:after="0" w:line="276" w:lineRule="auto"/>
        <w:ind w:left="426" w:hanging="426"/>
        <w:jc w:val="both"/>
        <w:rPr>
          <w:sz w:val="24"/>
          <w:szCs w:val="24"/>
        </w:rPr>
      </w:pPr>
      <w:r w:rsidRPr="00844538">
        <w:rPr>
          <w:sz w:val="24"/>
          <w:szCs w:val="24"/>
        </w:rPr>
        <w:t>niewłaściwa eksploatacja czynnika materialnego:</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nadmierna eksploatacja czynnika materialnego,</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niedostateczna konserwacja  czynnika materialnego,</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niewłaściwe naprawy i remonty czynnika materialnego.</w:t>
      </w:r>
    </w:p>
    <w:p w:rsidR="00FD3811" w:rsidRPr="00BA0256" w:rsidRDefault="00FD3811" w:rsidP="00387467">
      <w:pPr>
        <w:pStyle w:val="Tekstpodstawowy2"/>
        <w:spacing w:after="0" w:line="276" w:lineRule="auto"/>
        <w:jc w:val="both"/>
        <w:rPr>
          <w:sz w:val="24"/>
          <w:szCs w:val="24"/>
        </w:rPr>
      </w:pPr>
      <w:r w:rsidRPr="00BA0256">
        <w:rPr>
          <w:sz w:val="24"/>
          <w:szCs w:val="24"/>
        </w:rPr>
        <w:t>Osoba kierująca pracownikami jest obowiązana:</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organizować stanowiska pracy zgodnie z przepisami i zasadami bezpieczeństwa i higieny pracy,</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dbać o sprawność środków ochrony indywidualnej oraz ich stosowania zgodnie z przeznaczeniem,</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organizować, przygotowywać i prowadzić prace, uwzględniając zabezpieczenie pracowników przed wypadkami przy pracy, chorobami zawodowymi i innymi chorobami związanymi z warunkami środowiska pracy,</w:t>
      </w:r>
    </w:p>
    <w:p w:rsidR="00FD3811" w:rsidRPr="00BA0256" w:rsidRDefault="00FD3811" w:rsidP="00387467">
      <w:pPr>
        <w:pStyle w:val="Tekstpodstawowy2"/>
        <w:spacing w:after="0" w:line="276" w:lineRule="auto"/>
        <w:jc w:val="both"/>
        <w:rPr>
          <w:sz w:val="24"/>
          <w:szCs w:val="24"/>
        </w:rPr>
      </w:pPr>
      <w:r>
        <w:rPr>
          <w:sz w:val="24"/>
          <w:szCs w:val="24"/>
        </w:rPr>
        <w:lastRenderedPageBreak/>
        <w:t xml:space="preserve">- </w:t>
      </w:r>
      <w:r w:rsidRPr="00BA0256">
        <w:rPr>
          <w:sz w:val="24"/>
          <w:szCs w:val="24"/>
        </w:rPr>
        <w:t>dbać o bezpieczny i higieniczny stan pomieszczeń pracy i wyposażenia technicznego, a także o sprawność środków ochrony zbiorowej i ich stosowania zgodnie z przeznaczeniem,</w:t>
      </w:r>
    </w:p>
    <w:p w:rsidR="00FD3811" w:rsidRPr="00BA0256" w:rsidRDefault="00FD3811" w:rsidP="00387467">
      <w:pPr>
        <w:pStyle w:val="Tekstpodstawowy2"/>
        <w:spacing w:after="0" w:line="276" w:lineRule="auto"/>
        <w:jc w:val="both"/>
        <w:rPr>
          <w:sz w:val="24"/>
          <w:szCs w:val="24"/>
        </w:rPr>
      </w:pPr>
      <w:r w:rsidRPr="00BA0256">
        <w:rPr>
          <w:sz w:val="24"/>
          <w:szCs w:val="24"/>
        </w:rPr>
        <w:t>Na podstawie:</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oceny ryzyka zawodowego występującego przy wykonywaniu robót na danym stanowisku pracy</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wykazu prac szczególnie niebezpiecznych,</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określenia podstawowych wymagań bhp przy wykonywaniu prac szczególnie niebezpiecznych,</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wykazu prac wykonywanych przez co najmniej dwie osoby,</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wykazu prac wymagających szczególnej sprawności psychofizycznej</w:t>
      </w:r>
    </w:p>
    <w:p w:rsidR="00FD3811" w:rsidRPr="00BA0256" w:rsidRDefault="00FD3811" w:rsidP="00387467">
      <w:pPr>
        <w:pStyle w:val="Tekstpodstawowy2"/>
        <w:spacing w:after="0" w:line="276" w:lineRule="auto"/>
        <w:jc w:val="both"/>
        <w:rPr>
          <w:sz w:val="24"/>
          <w:szCs w:val="24"/>
        </w:rPr>
      </w:pPr>
      <w:r>
        <w:rPr>
          <w:sz w:val="24"/>
          <w:szCs w:val="24"/>
        </w:rPr>
        <w:t>K</w:t>
      </w:r>
      <w:r w:rsidRPr="00BA0256">
        <w:rPr>
          <w:sz w:val="24"/>
          <w:szCs w:val="24"/>
        </w:rPr>
        <w:t>ierownik budowy powinien podjąć stosowne środki profilaktyczne mające na celu:</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zapewnić organizację pracy i stanowisk pracy w sposób zabezpieczający pracowników przed zagrożeniami wypadkowymi oraz oddziaływaniem czynników szkodliwych i uciążliwych,</w:t>
      </w:r>
    </w:p>
    <w:p w:rsidR="00FD3811" w:rsidRPr="00BA0256" w:rsidRDefault="00FD3811" w:rsidP="00387467">
      <w:pPr>
        <w:pStyle w:val="Tekstpodstawowy2"/>
        <w:spacing w:after="0" w:line="276" w:lineRule="auto"/>
        <w:jc w:val="both"/>
        <w:rPr>
          <w:sz w:val="24"/>
          <w:szCs w:val="24"/>
        </w:rPr>
      </w:pPr>
      <w:r>
        <w:rPr>
          <w:sz w:val="24"/>
          <w:szCs w:val="24"/>
        </w:rPr>
        <w:t xml:space="preserve">- </w:t>
      </w:r>
      <w:r w:rsidRPr="00BA0256">
        <w:rPr>
          <w:sz w:val="24"/>
          <w:szCs w:val="24"/>
        </w:rPr>
        <w:t>zapewnić likwidację zagrożeń dla zdrowia i życia pracowników głównie przez stosowanie technologii, materiałów  i substancji nie powodujących takich zagrożeń.</w:t>
      </w:r>
    </w:p>
    <w:p w:rsidR="00FD3811" w:rsidRPr="00BA0256" w:rsidRDefault="00FD3811" w:rsidP="00387467">
      <w:pPr>
        <w:pStyle w:val="Tekstpodstawowy2"/>
        <w:spacing w:after="0" w:line="276" w:lineRule="auto"/>
        <w:jc w:val="both"/>
        <w:rPr>
          <w:sz w:val="24"/>
          <w:szCs w:val="24"/>
        </w:rPr>
      </w:pPr>
      <w:r w:rsidRPr="00BA0256">
        <w:rPr>
          <w:sz w:val="24"/>
          <w:szCs w:val="24"/>
        </w:rPr>
        <w:t>W razie stwierdzenia bezpośredniego zagrożenia dla życia lub zdrowia pracowników osoba kierująca, pracownikami obowiązana jest do niezwłocznego wstrzymania prac i podjęcia działań w celu usunięcia tego zagrożenia. Pracownicy zatrudnieni na budowie, powinni być wyposażeni w środki ochrony indywidualnej oraz odzież i obuwie robocze, zgodnie z tabelą norm przydziału środków ochrony indywidualnej oraz odzieży i obuwia roboczego opracowaną przez pracodawcę.</w:t>
      </w:r>
    </w:p>
    <w:p w:rsidR="00FD3811" w:rsidRPr="00BA0256" w:rsidRDefault="00FD3811" w:rsidP="00387467">
      <w:pPr>
        <w:pStyle w:val="Tekstpodstawowy2"/>
        <w:spacing w:after="0" w:line="276" w:lineRule="auto"/>
        <w:jc w:val="both"/>
        <w:rPr>
          <w:sz w:val="24"/>
          <w:szCs w:val="24"/>
        </w:rPr>
      </w:pPr>
      <w:r w:rsidRPr="00BA0256">
        <w:rPr>
          <w:sz w:val="24"/>
          <w:szCs w:val="24"/>
        </w:rPr>
        <w:t>Środki ochrony indywidualnej w zakresie ochrony zdrowia i bezpieczeństwa użytkowników tych środków powinny zapewniać wystarczającą ochronę przed występującymi zagrożeniami (np. upadek z wysokości, uszkodzenie głowy, twarzy, wzroku, słuchu).</w:t>
      </w:r>
    </w:p>
    <w:p w:rsidR="00FD3811" w:rsidRPr="00BA0256" w:rsidRDefault="00FD3811" w:rsidP="00387467">
      <w:pPr>
        <w:pStyle w:val="Tekstpodstawowy2"/>
        <w:spacing w:after="0" w:line="276" w:lineRule="auto"/>
        <w:jc w:val="both"/>
        <w:rPr>
          <w:sz w:val="24"/>
          <w:szCs w:val="24"/>
        </w:rPr>
      </w:pPr>
      <w:r w:rsidRPr="00BA0256">
        <w:rPr>
          <w:sz w:val="24"/>
          <w:szCs w:val="24"/>
        </w:rPr>
        <w:t>Kierownik budowy obowiązany jest informować pracowników o sposobach posługiwania się tymi środkami.</w:t>
      </w:r>
    </w:p>
    <w:p w:rsidR="00FD3811" w:rsidRPr="00844538" w:rsidRDefault="00FD3811" w:rsidP="00387467">
      <w:pPr>
        <w:spacing w:line="276" w:lineRule="auto"/>
        <w:jc w:val="both"/>
        <w:rPr>
          <w:sz w:val="24"/>
          <w:szCs w:val="24"/>
        </w:rPr>
      </w:pPr>
      <w:r w:rsidRPr="00844538">
        <w:rPr>
          <w:sz w:val="24"/>
          <w:szCs w:val="24"/>
        </w:rPr>
        <w:t xml:space="preserve">Kierownik budowy zgodnie z Art. 21a „Prawo budowlane” z dnia 7 lipca 1994 r. rozdział 4 z późniejszymi zmianami, w oparciu o powyższą informację jest obowiązany sporządzić lub zapewnić sporządzenie, przed rozpoczęciem budowy, planu bezpieczeństwa i ochrony zdrowia /wg Rozporządzeniu Ministra Infrastruktury z dnia 23 czerwca 2003 „W sprawie informacji dotyczącej bezpieczeństwa i ochrony zdrowia oraz planu bezpieczeństwa i ochrony zdrowia” </w:t>
      </w:r>
    </w:p>
    <w:p w:rsidR="00387467" w:rsidRDefault="00387467" w:rsidP="00BA0256">
      <w:pPr>
        <w:spacing w:line="360" w:lineRule="auto"/>
        <w:rPr>
          <w:sz w:val="24"/>
          <w:szCs w:val="24"/>
        </w:rPr>
      </w:pPr>
    </w:p>
    <w:p w:rsidR="00FD3811" w:rsidRPr="00844538" w:rsidRDefault="00387467" w:rsidP="00387467">
      <w:pPr>
        <w:spacing w:line="360" w:lineRule="auto"/>
        <w:ind w:left="5664" w:firstLine="708"/>
        <w:rPr>
          <w:sz w:val="28"/>
        </w:rPr>
      </w:pPr>
      <w:r w:rsidRPr="00387467">
        <w:rPr>
          <w:sz w:val="24"/>
          <w:szCs w:val="24"/>
        </w:rPr>
        <w:t>Opracował</w:t>
      </w:r>
      <w:r>
        <w:rPr>
          <w:sz w:val="28"/>
        </w:rPr>
        <w:t xml:space="preserve"> :</w:t>
      </w:r>
    </w:p>
    <w:sectPr w:rsidR="00FD3811" w:rsidRPr="00844538" w:rsidSect="004628B5">
      <w:footerReference w:type="even" r:id="rId9"/>
      <w:footerReference w:type="default" r:id="rId10"/>
      <w:pgSz w:w="11907" w:h="16840" w:code="9"/>
      <w:pgMar w:top="1134" w:right="1417" w:bottom="1134" w:left="1417" w:header="709" w:footer="709"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00" w:rsidRDefault="00655100">
      <w:r>
        <w:separator/>
      </w:r>
    </w:p>
  </w:endnote>
  <w:endnote w:type="continuationSeparator" w:id="0">
    <w:p w:rsidR="00655100" w:rsidRDefault="0065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00" w:rsidRDefault="00655100" w:rsidP="00F16D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55100" w:rsidRDefault="00655100" w:rsidP="00F16D1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00" w:rsidRDefault="00655100" w:rsidP="00F16D1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00" w:rsidRDefault="00655100">
      <w:r>
        <w:separator/>
      </w:r>
    </w:p>
  </w:footnote>
  <w:footnote w:type="continuationSeparator" w:id="0">
    <w:p w:rsidR="00655100" w:rsidRDefault="0065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A4A"/>
    <w:multiLevelType w:val="hybridMultilevel"/>
    <w:tmpl w:val="C5283B34"/>
    <w:lvl w:ilvl="0" w:tplc="179ABBD2">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8D4B0B"/>
    <w:multiLevelType w:val="hybridMultilevel"/>
    <w:tmpl w:val="A53A2F8C"/>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52030A"/>
    <w:multiLevelType w:val="hybridMultilevel"/>
    <w:tmpl w:val="183E73C2"/>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99334D"/>
    <w:multiLevelType w:val="hybridMultilevel"/>
    <w:tmpl w:val="FF226472"/>
    <w:lvl w:ilvl="0" w:tplc="4FCA900E">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A7A6C4C"/>
    <w:multiLevelType w:val="hybridMultilevel"/>
    <w:tmpl w:val="DFC8AC9A"/>
    <w:lvl w:ilvl="0" w:tplc="04150011">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5">
    <w:nsid w:val="1AC7719A"/>
    <w:multiLevelType w:val="hybridMultilevel"/>
    <w:tmpl w:val="445293D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A011B82"/>
    <w:multiLevelType w:val="hybridMultilevel"/>
    <w:tmpl w:val="F6A4A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041C91"/>
    <w:multiLevelType w:val="hybridMultilevel"/>
    <w:tmpl w:val="D0AC12DE"/>
    <w:lvl w:ilvl="0" w:tplc="CA5E21D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2FC00F22"/>
    <w:multiLevelType w:val="hybridMultilevel"/>
    <w:tmpl w:val="30C6A652"/>
    <w:lvl w:ilvl="0" w:tplc="04150001">
      <w:start w:val="1"/>
      <w:numFmt w:val="bullet"/>
      <w:lvlText w:val=""/>
      <w:lvlJc w:val="left"/>
      <w:pPr>
        <w:tabs>
          <w:tab w:val="num" w:pos="947"/>
        </w:tabs>
        <w:ind w:left="947" w:hanging="360"/>
      </w:pPr>
      <w:rPr>
        <w:rFonts w:ascii="Symbol" w:hAnsi="Symbol" w:hint="default"/>
      </w:rPr>
    </w:lvl>
    <w:lvl w:ilvl="1" w:tplc="04150003" w:tentative="1">
      <w:start w:val="1"/>
      <w:numFmt w:val="bullet"/>
      <w:lvlText w:val="o"/>
      <w:lvlJc w:val="left"/>
      <w:pPr>
        <w:tabs>
          <w:tab w:val="num" w:pos="1667"/>
        </w:tabs>
        <w:ind w:left="1667" w:hanging="360"/>
      </w:pPr>
      <w:rPr>
        <w:rFonts w:ascii="Courier New" w:hAnsi="Courier New" w:hint="default"/>
      </w:rPr>
    </w:lvl>
    <w:lvl w:ilvl="2" w:tplc="04150005" w:tentative="1">
      <w:start w:val="1"/>
      <w:numFmt w:val="bullet"/>
      <w:lvlText w:val=""/>
      <w:lvlJc w:val="left"/>
      <w:pPr>
        <w:tabs>
          <w:tab w:val="num" w:pos="2387"/>
        </w:tabs>
        <w:ind w:left="2387" w:hanging="360"/>
      </w:pPr>
      <w:rPr>
        <w:rFonts w:ascii="Wingdings" w:hAnsi="Wingdings" w:hint="default"/>
      </w:rPr>
    </w:lvl>
    <w:lvl w:ilvl="3" w:tplc="04150001" w:tentative="1">
      <w:start w:val="1"/>
      <w:numFmt w:val="bullet"/>
      <w:lvlText w:val=""/>
      <w:lvlJc w:val="left"/>
      <w:pPr>
        <w:tabs>
          <w:tab w:val="num" w:pos="3107"/>
        </w:tabs>
        <w:ind w:left="3107" w:hanging="360"/>
      </w:pPr>
      <w:rPr>
        <w:rFonts w:ascii="Symbol" w:hAnsi="Symbol" w:hint="default"/>
      </w:rPr>
    </w:lvl>
    <w:lvl w:ilvl="4" w:tplc="04150003" w:tentative="1">
      <w:start w:val="1"/>
      <w:numFmt w:val="bullet"/>
      <w:lvlText w:val="o"/>
      <w:lvlJc w:val="left"/>
      <w:pPr>
        <w:tabs>
          <w:tab w:val="num" w:pos="3827"/>
        </w:tabs>
        <w:ind w:left="3827" w:hanging="360"/>
      </w:pPr>
      <w:rPr>
        <w:rFonts w:ascii="Courier New" w:hAnsi="Courier New" w:hint="default"/>
      </w:rPr>
    </w:lvl>
    <w:lvl w:ilvl="5" w:tplc="04150005" w:tentative="1">
      <w:start w:val="1"/>
      <w:numFmt w:val="bullet"/>
      <w:lvlText w:val=""/>
      <w:lvlJc w:val="left"/>
      <w:pPr>
        <w:tabs>
          <w:tab w:val="num" w:pos="4547"/>
        </w:tabs>
        <w:ind w:left="4547" w:hanging="360"/>
      </w:pPr>
      <w:rPr>
        <w:rFonts w:ascii="Wingdings" w:hAnsi="Wingdings" w:hint="default"/>
      </w:rPr>
    </w:lvl>
    <w:lvl w:ilvl="6" w:tplc="04150001" w:tentative="1">
      <w:start w:val="1"/>
      <w:numFmt w:val="bullet"/>
      <w:lvlText w:val=""/>
      <w:lvlJc w:val="left"/>
      <w:pPr>
        <w:tabs>
          <w:tab w:val="num" w:pos="5267"/>
        </w:tabs>
        <w:ind w:left="5267" w:hanging="360"/>
      </w:pPr>
      <w:rPr>
        <w:rFonts w:ascii="Symbol" w:hAnsi="Symbol" w:hint="default"/>
      </w:rPr>
    </w:lvl>
    <w:lvl w:ilvl="7" w:tplc="04150003" w:tentative="1">
      <w:start w:val="1"/>
      <w:numFmt w:val="bullet"/>
      <w:lvlText w:val="o"/>
      <w:lvlJc w:val="left"/>
      <w:pPr>
        <w:tabs>
          <w:tab w:val="num" w:pos="5987"/>
        </w:tabs>
        <w:ind w:left="5987" w:hanging="360"/>
      </w:pPr>
      <w:rPr>
        <w:rFonts w:ascii="Courier New" w:hAnsi="Courier New" w:hint="default"/>
      </w:rPr>
    </w:lvl>
    <w:lvl w:ilvl="8" w:tplc="04150005" w:tentative="1">
      <w:start w:val="1"/>
      <w:numFmt w:val="bullet"/>
      <w:lvlText w:val=""/>
      <w:lvlJc w:val="left"/>
      <w:pPr>
        <w:tabs>
          <w:tab w:val="num" w:pos="6707"/>
        </w:tabs>
        <w:ind w:left="6707" w:hanging="360"/>
      </w:pPr>
      <w:rPr>
        <w:rFonts w:ascii="Wingdings" w:hAnsi="Wingdings" w:hint="default"/>
      </w:rPr>
    </w:lvl>
  </w:abstractNum>
  <w:abstractNum w:abstractNumId="9">
    <w:nsid w:val="370B58CC"/>
    <w:multiLevelType w:val="singleLevel"/>
    <w:tmpl w:val="B37AFC12"/>
    <w:lvl w:ilvl="0">
      <w:numFmt w:val="bullet"/>
      <w:lvlText w:val="-"/>
      <w:lvlJc w:val="left"/>
      <w:pPr>
        <w:tabs>
          <w:tab w:val="num" w:pos="360"/>
        </w:tabs>
        <w:ind w:left="360" w:hanging="360"/>
      </w:pPr>
      <w:rPr>
        <w:rFonts w:ascii="Times New Roman" w:hAnsi="Times New Roman" w:hint="default"/>
      </w:rPr>
    </w:lvl>
  </w:abstractNum>
  <w:abstractNum w:abstractNumId="10">
    <w:nsid w:val="39D14ACD"/>
    <w:multiLevelType w:val="hybridMultilevel"/>
    <w:tmpl w:val="019AD16C"/>
    <w:lvl w:ilvl="0" w:tplc="09E88836">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3D1B0785"/>
    <w:multiLevelType w:val="hybridMultilevel"/>
    <w:tmpl w:val="5D564646"/>
    <w:lvl w:ilvl="0" w:tplc="8C2270F2">
      <w:start w:val="7"/>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424697"/>
    <w:multiLevelType w:val="hybridMultilevel"/>
    <w:tmpl w:val="E598ABC4"/>
    <w:lvl w:ilvl="0" w:tplc="325C6DE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8229D8"/>
    <w:multiLevelType w:val="hybridMultilevel"/>
    <w:tmpl w:val="A4D4D650"/>
    <w:lvl w:ilvl="0" w:tplc="F0906464">
      <w:start w:val="6"/>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4834412D"/>
    <w:multiLevelType w:val="hybridMultilevel"/>
    <w:tmpl w:val="818AF0AE"/>
    <w:lvl w:ilvl="0" w:tplc="8F52BE42">
      <w:start w:val="8"/>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B95623"/>
    <w:multiLevelType w:val="hybridMultilevel"/>
    <w:tmpl w:val="2D7E8A40"/>
    <w:lvl w:ilvl="0" w:tplc="2AC2A4D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55CF3B44"/>
    <w:multiLevelType w:val="hybridMultilevel"/>
    <w:tmpl w:val="A69ACE14"/>
    <w:lvl w:ilvl="0" w:tplc="179ABBD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D1E00B5"/>
    <w:multiLevelType w:val="hybridMultilevel"/>
    <w:tmpl w:val="A1A47732"/>
    <w:lvl w:ilvl="0" w:tplc="FFFFFFFF">
      <w:start w:val="1"/>
      <w:numFmt w:val="lowerLetter"/>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8">
    <w:nsid w:val="69B0439B"/>
    <w:multiLevelType w:val="singleLevel"/>
    <w:tmpl w:val="29564F90"/>
    <w:lvl w:ilvl="0">
      <w:start w:val="1"/>
      <w:numFmt w:val="upperRoman"/>
      <w:pStyle w:val="Spistreci2"/>
      <w:lvlText w:val="%1."/>
      <w:lvlJc w:val="left"/>
      <w:pPr>
        <w:tabs>
          <w:tab w:val="num" w:pos="920"/>
        </w:tabs>
        <w:ind w:left="920" w:hanging="720"/>
      </w:pPr>
      <w:rPr>
        <w:rFonts w:cs="Times New Roman" w:hint="default"/>
      </w:rPr>
    </w:lvl>
  </w:abstractNum>
  <w:abstractNum w:abstractNumId="19">
    <w:nsid w:val="6BE204FA"/>
    <w:multiLevelType w:val="singleLevel"/>
    <w:tmpl w:val="59AEBFF0"/>
    <w:lvl w:ilvl="0">
      <w:start w:val="1"/>
      <w:numFmt w:val="lowerLetter"/>
      <w:lvlText w:val="%1)"/>
      <w:lvlJc w:val="left"/>
      <w:pPr>
        <w:tabs>
          <w:tab w:val="num" w:pos="735"/>
        </w:tabs>
        <w:ind w:left="735" w:hanging="360"/>
      </w:pPr>
      <w:rPr>
        <w:rFonts w:cs="Times New Roman" w:hint="default"/>
      </w:rPr>
    </w:lvl>
  </w:abstractNum>
  <w:abstractNum w:abstractNumId="20">
    <w:nsid w:val="70943A59"/>
    <w:multiLevelType w:val="hybridMultilevel"/>
    <w:tmpl w:val="2572FBC4"/>
    <w:lvl w:ilvl="0" w:tplc="6942933E">
      <w:start w:val="8"/>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EA2FBB"/>
    <w:multiLevelType w:val="hybridMultilevel"/>
    <w:tmpl w:val="57B63572"/>
    <w:lvl w:ilvl="0" w:tplc="34448A12">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8"/>
  </w:num>
  <w:num w:numId="2">
    <w:abstractNumId w:val="19"/>
  </w:num>
  <w:num w:numId="3">
    <w:abstractNumId w:val="8"/>
  </w:num>
  <w:num w:numId="4">
    <w:abstractNumId w:val="9"/>
  </w:num>
  <w:num w:numId="5">
    <w:abstractNumId w:val="17"/>
  </w:num>
  <w:num w:numId="6">
    <w:abstractNumId w:val="16"/>
  </w:num>
  <w:num w:numId="7">
    <w:abstractNumId w:val="0"/>
  </w:num>
  <w:num w:numId="8">
    <w:abstractNumId w:val="13"/>
  </w:num>
  <w:num w:numId="9">
    <w:abstractNumId w:val="6"/>
  </w:num>
  <w:num w:numId="10">
    <w:abstractNumId w:val="5"/>
  </w:num>
  <w:num w:numId="11">
    <w:abstractNumId w:val="14"/>
  </w:num>
  <w:num w:numId="12">
    <w:abstractNumId w:val="15"/>
  </w:num>
  <w:num w:numId="13">
    <w:abstractNumId w:val="11"/>
  </w:num>
  <w:num w:numId="14">
    <w:abstractNumId w:val="1"/>
  </w:num>
  <w:num w:numId="15">
    <w:abstractNumId w:val="2"/>
  </w:num>
  <w:num w:numId="16">
    <w:abstractNumId w:val="4"/>
  </w:num>
  <w:num w:numId="17">
    <w:abstractNumId w:val="12"/>
  </w:num>
  <w:num w:numId="18">
    <w:abstractNumId w:val="7"/>
  </w:num>
  <w:num w:numId="19">
    <w:abstractNumId w:val="3"/>
  </w:num>
  <w:num w:numId="20">
    <w:abstractNumId w:val="10"/>
  </w:num>
  <w:num w:numId="21">
    <w:abstractNumId w:val="21"/>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D63"/>
    <w:rsid w:val="00004A12"/>
    <w:rsid w:val="00005943"/>
    <w:rsid w:val="00006317"/>
    <w:rsid w:val="000117D9"/>
    <w:rsid w:val="00012F03"/>
    <w:rsid w:val="00013448"/>
    <w:rsid w:val="00020F39"/>
    <w:rsid w:val="00021B30"/>
    <w:rsid w:val="00030589"/>
    <w:rsid w:val="00031A11"/>
    <w:rsid w:val="00035ED3"/>
    <w:rsid w:val="00037354"/>
    <w:rsid w:val="00040DDA"/>
    <w:rsid w:val="00045008"/>
    <w:rsid w:val="00050BC3"/>
    <w:rsid w:val="000514FD"/>
    <w:rsid w:val="000607CD"/>
    <w:rsid w:val="00060BC6"/>
    <w:rsid w:val="00060DC9"/>
    <w:rsid w:val="00062D40"/>
    <w:rsid w:val="00064CA7"/>
    <w:rsid w:val="00067C0C"/>
    <w:rsid w:val="00074843"/>
    <w:rsid w:val="00074A0F"/>
    <w:rsid w:val="00083794"/>
    <w:rsid w:val="00085A53"/>
    <w:rsid w:val="00087355"/>
    <w:rsid w:val="00087494"/>
    <w:rsid w:val="00087E25"/>
    <w:rsid w:val="00090206"/>
    <w:rsid w:val="000915BB"/>
    <w:rsid w:val="00091AAE"/>
    <w:rsid w:val="000937AE"/>
    <w:rsid w:val="0009555A"/>
    <w:rsid w:val="00097E06"/>
    <w:rsid w:val="000A27F6"/>
    <w:rsid w:val="000A3EAD"/>
    <w:rsid w:val="000A7685"/>
    <w:rsid w:val="000B5108"/>
    <w:rsid w:val="000B6296"/>
    <w:rsid w:val="000B651D"/>
    <w:rsid w:val="000B7557"/>
    <w:rsid w:val="000C112B"/>
    <w:rsid w:val="000C75AC"/>
    <w:rsid w:val="000D2065"/>
    <w:rsid w:val="000D5A77"/>
    <w:rsid w:val="000D6146"/>
    <w:rsid w:val="000D649A"/>
    <w:rsid w:val="000D737F"/>
    <w:rsid w:val="000E0277"/>
    <w:rsid w:val="000E1BB9"/>
    <w:rsid w:val="000E26DC"/>
    <w:rsid w:val="000E5415"/>
    <w:rsid w:val="000E6384"/>
    <w:rsid w:val="000F531C"/>
    <w:rsid w:val="0010003D"/>
    <w:rsid w:val="0010117A"/>
    <w:rsid w:val="00110220"/>
    <w:rsid w:val="0011427A"/>
    <w:rsid w:val="00114F50"/>
    <w:rsid w:val="00114F99"/>
    <w:rsid w:val="001174D1"/>
    <w:rsid w:val="001215CE"/>
    <w:rsid w:val="001221EA"/>
    <w:rsid w:val="0012363E"/>
    <w:rsid w:val="0013057E"/>
    <w:rsid w:val="00131E69"/>
    <w:rsid w:val="001321AB"/>
    <w:rsid w:val="00136E6E"/>
    <w:rsid w:val="00140198"/>
    <w:rsid w:val="00147849"/>
    <w:rsid w:val="00147989"/>
    <w:rsid w:val="001504B4"/>
    <w:rsid w:val="0016799A"/>
    <w:rsid w:val="001748A0"/>
    <w:rsid w:val="00175DA9"/>
    <w:rsid w:val="00181F9B"/>
    <w:rsid w:val="00183A63"/>
    <w:rsid w:val="0018457A"/>
    <w:rsid w:val="00187FBD"/>
    <w:rsid w:val="001962D3"/>
    <w:rsid w:val="00196429"/>
    <w:rsid w:val="001A166F"/>
    <w:rsid w:val="001B2874"/>
    <w:rsid w:val="001B5DB0"/>
    <w:rsid w:val="001C29DC"/>
    <w:rsid w:val="001C3CDA"/>
    <w:rsid w:val="001C4C10"/>
    <w:rsid w:val="001C5503"/>
    <w:rsid w:val="001C60BB"/>
    <w:rsid w:val="001C643A"/>
    <w:rsid w:val="001C7CF0"/>
    <w:rsid w:val="001D24D5"/>
    <w:rsid w:val="001D353E"/>
    <w:rsid w:val="001E3F8D"/>
    <w:rsid w:val="001E498D"/>
    <w:rsid w:val="00202CC3"/>
    <w:rsid w:val="002111C4"/>
    <w:rsid w:val="00211297"/>
    <w:rsid w:val="002212D4"/>
    <w:rsid w:val="0022635A"/>
    <w:rsid w:val="00231EAE"/>
    <w:rsid w:val="0023422C"/>
    <w:rsid w:val="00234FAA"/>
    <w:rsid w:val="00235DEC"/>
    <w:rsid w:val="002442F2"/>
    <w:rsid w:val="002471DB"/>
    <w:rsid w:val="00247428"/>
    <w:rsid w:val="002505FF"/>
    <w:rsid w:val="002619A4"/>
    <w:rsid w:val="00262A8D"/>
    <w:rsid w:val="00271864"/>
    <w:rsid w:val="0027402A"/>
    <w:rsid w:val="0027420E"/>
    <w:rsid w:val="00275A66"/>
    <w:rsid w:val="00276ADE"/>
    <w:rsid w:val="002826AA"/>
    <w:rsid w:val="00282D03"/>
    <w:rsid w:val="00287E15"/>
    <w:rsid w:val="00290020"/>
    <w:rsid w:val="00291BCE"/>
    <w:rsid w:val="00294E38"/>
    <w:rsid w:val="002A266C"/>
    <w:rsid w:val="002B088A"/>
    <w:rsid w:val="002B3C1D"/>
    <w:rsid w:val="002B6149"/>
    <w:rsid w:val="002C0660"/>
    <w:rsid w:val="002C378C"/>
    <w:rsid w:val="002D0265"/>
    <w:rsid w:val="002D1419"/>
    <w:rsid w:val="002D4A39"/>
    <w:rsid w:val="002D6016"/>
    <w:rsid w:val="002E0C5D"/>
    <w:rsid w:val="002E317F"/>
    <w:rsid w:val="002E6CFC"/>
    <w:rsid w:val="002E7BFB"/>
    <w:rsid w:val="003027EF"/>
    <w:rsid w:val="00304A44"/>
    <w:rsid w:val="00306DC2"/>
    <w:rsid w:val="00310BBA"/>
    <w:rsid w:val="00313F1F"/>
    <w:rsid w:val="00340DD2"/>
    <w:rsid w:val="00343205"/>
    <w:rsid w:val="00343668"/>
    <w:rsid w:val="0034461E"/>
    <w:rsid w:val="003450CE"/>
    <w:rsid w:val="00347E3E"/>
    <w:rsid w:val="0035076E"/>
    <w:rsid w:val="003540BD"/>
    <w:rsid w:val="00361445"/>
    <w:rsid w:val="00366BDE"/>
    <w:rsid w:val="003712CA"/>
    <w:rsid w:val="003724F4"/>
    <w:rsid w:val="0037393D"/>
    <w:rsid w:val="00377650"/>
    <w:rsid w:val="003840DD"/>
    <w:rsid w:val="00386C08"/>
    <w:rsid w:val="00387467"/>
    <w:rsid w:val="003966AA"/>
    <w:rsid w:val="003A12CD"/>
    <w:rsid w:val="003A387E"/>
    <w:rsid w:val="003A6676"/>
    <w:rsid w:val="003B1A36"/>
    <w:rsid w:val="003B1A73"/>
    <w:rsid w:val="003B534B"/>
    <w:rsid w:val="003C0AAB"/>
    <w:rsid w:val="003C1B44"/>
    <w:rsid w:val="003C1B9D"/>
    <w:rsid w:val="003C34EC"/>
    <w:rsid w:val="003C593F"/>
    <w:rsid w:val="003C78AD"/>
    <w:rsid w:val="003C7C61"/>
    <w:rsid w:val="003D0206"/>
    <w:rsid w:val="003D41F6"/>
    <w:rsid w:val="003D5FDE"/>
    <w:rsid w:val="003D67B4"/>
    <w:rsid w:val="003E0E3C"/>
    <w:rsid w:val="003E116E"/>
    <w:rsid w:val="003E643D"/>
    <w:rsid w:val="003F319B"/>
    <w:rsid w:val="00412229"/>
    <w:rsid w:val="004124BB"/>
    <w:rsid w:val="0041717F"/>
    <w:rsid w:val="00421722"/>
    <w:rsid w:val="004241FC"/>
    <w:rsid w:val="00425A81"/>
    <w:rsid w:val="0042603B"/>
    <w:rsid w:val="004267D0"/>
    <w:rsid w:val="0043107F"/>
    <w:rsid w:val="00434197"/>
    <w:rsid w:val="00434AC3"/>
    <w:rsid w:val="00444053"/>
    <w:rsid w:val="004456FC"/>
    <w:rsid w:val="004462EC"/>
    <w:rsid w:val="004556ED"/>
    <w:rsid w:val="00460856"/>
    <w:rsid w:val="0046182B"/>
    <w:rsid w:val="004628B5"/>
    <w:rsid w:val="00465CEA"/>
    <w:rsid w:val="00465F59"/>
    <w:rsid w:val="00470CAC"/>
    <w:rsid w:val="00471AE2"/>
    <w:rsid w:val="00473FA3"/>
    <w:rsid w:val="00476034"/>
    <w:rsid w:val="00481362"/>
    <w:rsid w:val="00486D3E"/>
    <w:rsid w:val="004875CA"/>
    <w:rsid w:val="004876B3"/>
    <w:rsid w:val="00487E98"/>
    <w:rsid w:val="00490BD6"/>
    <w:rsid w:val="00493202"/>
    <w:rsid w:val="004A0DE3"/>
    <w:rsid w:val="004A18EF"/>
    <w:rsid w:val="004A1FF6"/>
    <w:rsid w:val="004A4B59"/>
    <w:rsid w:val="004A5876"/>
    <w:rsid w:val="004A7759"/>
    <w:rsid w:val="004B3D63"/>
    <w:rsid w:val="004B4E55"/>
    <w:rsid w:val="004D23B6"/>
    <w:rsid w:val="004D30FD"/>
    <w:rsid w:val="004E1B89"/>
    <w:rsid w:val="004E5145"/>
    <w:rsid w:val="004E5D1F"/>
    <w:rsid w:val="004E6E46"/>
    <w:rsid w:val="004F282B"/>
    <w:rsid w:val="004F4EAF"/>
    <w:rsid w:val="00502CEF"/>
    <w:rsid w:val="00504EF6"/>
    <w:rsid w:val="00507881"/>
    <w:rsid w:val="005115B2"/>
    <w:rsid w:val="00514035"/>
    <w:rsid w:val="00523C41"/>
    <w:rsid w:val="00525113"/>
    <w:rsid w:val="0052610D"/>
    <w:rsid w:val="00526D17"/>
    <w:rsid w:val="00530F28"/>
    <w:rsid w:val="00532B0D"/>
    <w:rsid w:val="0053480B"/>
    <w:rsid w:val="00534974"/>
    <w:rsid w:val="0053683F"/>
    <w:rsid w:val="00540CE4"/>
    <w:rsid w:val="00542B90"/>
    <w:rsid w:val="00544BE3"/>
    <w:rsid w:val="0054577A"/>
    <w:rsid w:val="0055186B"/>
    <w:rsid w:val="00552DE9"/>
    <w:rsid w:val="005554FF"/>
    <w:rsid w:val="005575D3"/>
    <w:rsid w:val="00560783"/>
    <w:rsid w:val="00561F77"/>
    <w:rsid w:val="00563569"/>
    <w:rsid w:val="00564236"/>
    <w:rsid w:val="00564F6B"/>
    <w:rsid w:val="00567104"/>
    <w:rsid w:val="0057259E"/>
    <w:rsid w:val="00573E51"/>
    <w:rsid w:val="00586275"/>
    <w:rsid w:val="00586B28"/>
    <w:rsid w:val="005906BB"/>
    <w:rsid w:val="005918DB"/>
    <w:rsid w:val="00592AC7"/>
    <w:rsid w:val="00596178"/>
    <w:rsid w:val="005A08B9"/>
    <w:rsid w:val="005A2695"/>
    <w:rsid w:val="005A605F"/>
    <w:rsid w:val="005A6D65"/>
    <w:rsid w:val="005B0893"/>
    <w:rsid w:val="005B1585"/>
    <w:rsid w:val="005B1BC8"/>
    <w:rsid w:val="005B1ECE"/>
    <w:rsid w:val="005B21F7"/>
    <w:rsid w:val="005B26DF"/>
    <w:rsid w:val="005B4AB4"/>
    <w:rsid w:val="005B78AA"/>
    <w:rsid w:val="005C33A3"/>
    <w:rsid w:val="005D5E3F"/>
    <w:rsid w:val="005D78C2"/>
    <w:rsid w:val="005E51A4"/>
    <w:rsid w:val="005E617A"/>
    <w:rsid w:val="005E77E1"/>
    <w:rsid w:val="005E7A8E"/>
    <w:rsid w:val="005F0503"/>
    <w:rsid w:val="00601CFA"/>
    <w:rsid w:val="0062437B"/>
    <w:rsid w:val="00624783"/>
    <w:rsid w:val="00625D55"/>
    <w:rsid w:val="006331C1"/>
    <w:rsid w:val="006413A5"/>
    <w:rsid w:val="00646E88"/>
    <w:rsid w:val="00650AC7"/>
    <w:rsid w:val="00653205"/>
    <w:rsid w:val="00654ED9"/>
    <w:rsid w:val="00655100"/>
    <w:rsid w:val="00655E51"/>
    <w:rsid w:val="006616DF"/>
    <w:rsid w:val="00664DC9"/>
    <w:rsid w:val="00670F60"/>
    <w:rsid w:val="0067482B"/>
    <w:rsid w:val="00675F2B"/>
    <w:rsid w:val="006829E8"/>
    <w:rsid w:val="006857E2"/>
    <w:rsid w:val="00690AC5"/>
    <w:rsid w:val="00690F29"/>
    <w:rsid w:val="00694EA0"/>
    <w:rsid w:val="006965A4"/>
    <w:rsid w:val="00696887"/>
    <w:rsid w:val="006A11A7"/>
    <w:rsid w:val="006A4691"/>
    <w:rsid w:val="006A7C9F"/>
    <w:rsid w:val="006B2D41"/>
    <w:rsid w:val="006B308A"/>
    <w:rsid w:val="006B345A"/>
    <w:rsid w:val="006B6B17"/>
    <w:rsid w:val="006C0651"/>
    <w:rsid w:val="006C1D2D"/>
    <w:rsid w:val="006C2222"/>
    <w:rsid w:val="006C6246"/>
    <w:rsid w:val="006D3F5C"/>
    <w:rsid w:val="006E21C2"/>
    <w:rsid w:val="006E281D"/>
    <w:rsid w:val="006E2C48"/>
    <w:rsid w:val="006E386D"/>
    <w:rsid w:val="006F58F0"/>
    <w:rsid w:val="00711B18"/>
    <w:rsid w:val="007127AC"/>
    <w:rsid w:val="0071470A"/>
    <w:rsid w:val="00716ECB"/>
    <w:rsid w:val="00717CBD"/>
    <w:rsid w:val="00717D84"/>
    <w:rsid w:val="00731472"/>
    <w:rsid w:val="00732E67"/>
    <w:rsid w:val="0073687C"/>
    <w:rsid w:val="00740517"/>
    <w:rsid w:val="007425F9"/>
    <w:rsid w:val="00754327"/>
    <w:rsid w:val="00757D12"/>
    <w:rsid w:val="0076242C"/>
    <w:rsid w:val="00762BBE"/>
    <w:rsid w:val="00767CB2"/>
    <w:rsid w:val="00774617"/>
    <w:rsid w:val="00775A5C"/>
    <w:rsid w:val="00777679"/>
    <w:rsid w:val="00781E1E"/>
    <w:rsid w:val="00784D2F"/>
    <w:rsid w:val="00785C50"/>
    <w:rsid w:val="00786881"/>
    <w:rsid w:val="00790991"/>
    <w:rsid w:val="00791DC2"/>
    <w:rsid w:val="0079427E"/>
    <w:rsid w:val="007A0E9C"/>
    <w:rsid w:val="007A5B2B"/>
    <w:rsid w:val="007B2F71"/>
    <w:rsid w:val="007B4C49"/>
    <w:rsid w:val="007C287F"/>
    <w:rsid w:val="007D09C7"/>
    <w:rsid w:val="007D1992"/>
    <w:rsid w:val="007E02B4"/>
    <w:rsid w:val="007E045B"/>
    <w:rsid w:val="007F0D76"/>
    <w:rsid w:val="007F359B"/>
    <w:rsid w:val="007F4182"/>
    <w:rsid w:val="007F63E4"/>
    <w:rsid w:val="008056B2"/>
    <w:rsid w:val="008060CD"/>
    <w:rsid w:val="00810FA2"/>
    <w:rsid w:val="00821A29"/>
    <w:rsid w:val="00822166"/>
    <w:rsid w:val="00823599"/>
    <w:rsid w:val="00825016"/>
    <w:rsid w:val="00825752"/>
    <w:rsid w:val="00827CE9"/>
    <w:rsid w:val="00833FFA"/>
    <w:rsid w:val="00835F61"/>
    <w:rsid w:val="0084286E"/>
    <w:rsid w:val="00844538"/>
    <w:rsid w:val="00846E35"/>
    <w:rsid w:val="008500B9"/>
    <w:rsid w:val="00851757"/>
    <w:rsid w:val="008540B5"/>
    <w:rsid w:val="00857FCA"/>
    <w:rsid w:val="00860FB8"/>
    <w:rsid w:val="00861CA5"/>
    <w:rsid w:val="00861FCB"/>
    <w:rsid w:val="00862442"/>
    <w:rsid w:val="008636FE"/>
    <w:rsid w:val="00863AE8"/>
    <w:rsid w:val="008734B4"/>
    <w:rsid w:val="008753E1"/>
    <w:rsid w:val="00877252"/>
    <w:rsid w:val="0088214C"/>
    <w:rsid w:val="00883AC8"/>
    <w:rsid w:val="00885940"/>
    <w:rsid w:val="008940B3"/>
    <w:rsid w:val="00894F67"/>
    <w:rsid w:val="00896625"/>
    <w:rsid w:val="008A4121"/>
    <w:rsid w:val="008B2728"/>
    <w:rsid w:val="008C3B8D"/>
    <w:rsid w:val="008C3B9D"/>
    <w:rsid w:val="008C4EDC"/>
    <w:rsid w:val="008C52D7"/>
    <w:rsid w:val="008C7534"/>
    <w:rsid w:val="008F5EC5"/>
    <w:rsid w:val="008F69C5"/>
    <w:rsid w:val="0090246C"/>
    <w:rsid w:val="00904DCA"/>
    <w:rsid w:val="009119DD"/>
    <w:rsid w:val="00912C7A"/>
    <w:rsid w:val="00914AF9"/>
    <w:rsid w:val="00917AE0"/>
    <w:rsid w:val="00922736"/>
    <w:rsid w:val="00923D7C"/>
    <w:rsid w:val="00926A92"/>
    <w:rsid w:val="00933C63"/>
    <w:rsid w:val="009372EC"/>
    <w:rsid w:val="009405AA"/>
    <w:rsid w:val="009406B7"/>
    <w:rsid w:val="009443B5"/>
    <w:rsid w:val="00945C99"/>
    <w:rsid w:val="00955B4E"/>
    <w:rsid w:val="009622FA"/>
    <w:rsid w:val="00963541"/>
    <w:rsid w:val="00976705"/>
    <w:rsid w:val="00976747"/>
    <w:rsid w:val="00976AAB"/>
    <w:rsid w:val="00977587"/>
    <w:rsid w:val="0097763A"/>
    <w:rsid w:val="00981211"/>
    <w:rsid w:val="00981EAF"/>
    <w:rsid w:val="00985437"/>
    <w:rsid w:val="00985A2F"/>
    <w:rsid w:val="00987247"/>
    <w:rsid w:val="009A33D4"/>
    <w:rsid w:val="009A498B"/>
    <w:rsid w:val="009A5A9A"/>
    <w:rsid w:val="009A5B6A"/>
    <w:rsid w:val="009A6A44"/>
    <w:rsid w:val="009B003A"/>
    <w:rsid w:val="009B0D3C"/>
    <w:rsid w:val="009B0FDD"/>
    <w:rsid w:val="009C2BD3"/>
    <w:rsid w:val="009C37F7"/>
    <w:rsid w:val="009C40FA"/>
    <w:rsid w:val="009C670A"/>
    <w:rsid w:val="009C7EFC"/>
    <w:rsid w:val="009D116B"/>
    <w:rsid w:val="009D214C"/>
    <w:rsid w:val="009E2407"/>
    <w:rsid w:val="009E5F8F"/>
    <w:rsid w:val="009E77DF"/>
    <w:rsid w:val="009F0F7E"/>
    <w:rsid w:val="009F3090"/>
    <w:rsid w:val="009F7404"/>
    <w:rsid w:val="009F7C53"/>
    <w:rsid w:val="00A007D7"/>
    <w:rsid w:val="00A00E08"/>
    <w:rsid w:val="00A06733"/>
    <w:rsid w:val="00A10BE4"/>
    <w:rsid w:val="00A118DE"/>
    <w:rsid w:val="00A127F4"/>
    <w:rsid w:val="00A15390"/>
    <w:rsid w:val="00A208D9"/>
    <w:rsid w:val="00A22DFE"/>
    <w:rsid w:val="00A23CB1"/>
    <w:rsid w:val="00A27DFE"/>
    <w:rsid w:val="00A457A0"/>
    <w:rsid w:val="00A47DFB"/>
    <w:rsid w:val="00A51F48"/>
    <w:rsid w:val="00A537A4"/>
    <w:rsid w:val="00A55C6E"/>
    <w:rsid w:val="00A57019"/>
    <w:rsid w:val="00A57C2F"/>
    <w:rsid w:val="00A63420"/>
    <w:rsid w:val="00A63F3D"/>
    <w:rsid w:val="00A706D5"/>
    <w:rsid w:val="00A72633"/>
    <w:rsid w:val="00A848D3"/>
    <w:rsid w:val="00A870F9"/>
    <w:rsid w:val="00A9098D"/>
    <w:rsid w:val="00A95492"/>
    <w:rsid w:val="00A96083"/>
    <w:rsid w:val="00AA5DF4"/>
    <w:rsid w:val="00AA6711"/>
    <w:rsid w:val="00AA7E0D"/>
    <w:rsid w:val="00AB0080"/>
    <w:rsid w:val="00AB180B"/>
    <w:rsid w:val="00AC3C18"/>
    <w:rsid w:val="00AD23CE"/>
    <w:rsid w:val="00AD3A9D"/>
    <w:rsid w:val="00AD6C19"/>
    <w:rsid w:val="00AE2172"/>
    <w:rsid w:val="00AE296A"/>
    <w:rsid w:val="00AE53F9"/>
    <w:rsid w:val="00AE6B39"/>
    <w:rsid w:val="00AF439E"/>
    <w:rsid w:val="00AF4E3A"/>
    <w:rsid w:val="00AF7811"/>
    <w:rsid w:val="00B00FB9"/>
    <w:rsid w:val="00B03F23"/>
    <w:rsid w:val="00B054F7"/>
    <w:rsid w:val="00B13BA2"/>
    <w:rsid w:val="00B24017"/>
    <w:rsid w:val="00B24A82"/>
    <w:rsid w:val="00B25172"/>
    <w:rsid w:val="00B325FD"/>
    <w:rsid w:val="00B34584"/>
    <w:rsid w:val="00B41003"/>
    <w:rsid w:val="00B44EEA"/>
    <w:rsid w:val="00B51EC4"/>
    <w:rsid w:val="00B52261"/>
    <w:rsid w:val="00B533D7"/>
    <w:rsid w:val="00B53492"/>
    <w:rsid w:val="00B552B3"/>
    <w:rsid w:val="00B55679"/>
    <w:rsid w:val="00B60671"/>
    <w:rsid w:val="00B6141F"/>
    <w:rsid w:val="00B62C53"/>
    <w:rsid w:val="00B7048E"/>
    <w:rsid w:val="00B71577"/>
    <w:rsid w:val="00B73567"/>
    <w:rsid w:val="00B73B6D"/>
    <w:rsid w:val="00B8067E"/>
    <w:rsid w:val="00B836A2"/>
    <w:rsid w:val="00B84A00"/>
    <w:rsid w:val="00B901D8"/>
    <w:rsid w:val="00B9299F"/>
    <w:rsid w:val="00B955A4"/>
    <w:rsid w:val="00B95FB3"/>
    <w:rsid w:val="00B97A6E"/>
    <w:rsid w:val="00BA0256"/>
    <w:rsid w:val="00BA0A7B"/>
    <w:rsid w:val="00BA3AE4"/>
    <w:rsid w:val="00BA587C"/>
    <w:rsid w:val="00BA6254"/>
    <w:rsid w:val="00BB2186"/>
    <w:rsid w:val="00BB263F"/>
    <w:rsid w:val="00BB44A9"/>
    <w:rsid w:val="00BB5420"/>
    <w:rsid w:val="00BC1252"/>
    <w:rsid w:val="00BE4A3A"/>
    <w:rsid w:val="00BE4B22"/>
    <w:rsid w:val="00BE6977"/>
    <w:rsid w:val="00BE707A"/>
    <w:rsid w:val="00BE71CC"/>
    <w:rsid w:val="00BE742A"/>
    <w:rsid w:val="00BF1A5B"/>
    <w:rsid w:val="00BF31D3"/>
    <w:rsid w:val="00BF5E66"/>
    <w:rsid w:val="00BF6665"/>
    <w:rsid w:val="00BF7209"/>
    <w:rsid w:val="00BF79F6"/>
    <w:rsid w:val="00C01AEF"/>
    <w:rsid w:val="00C038B0"/>
    <w:rsid w:val="00C06034"/>
    <w:rsid w:val="00C14C6C"/>
    <w:rsid w:val="00C16412"/>
    <w:rsid w:val="00C209B7"/>
    <w:rsid w:val="00C21DC0"/>
    <w:rsid w:val="00C21EF7"/>
    <w:rsid w:val="00C23832"/>
    <w:rsid w:val="00C30359"/>
    <w:rsid w:val="00C30756"/>
    <w:rsid w:val="00C3266E"/>
    <w:rsid w:val="00C338CC"/>
    <w:rsid w:val="00C35281"/>
    <w:rsid w:val="00C36B91"/>
    <w:rsid w:val="00C4006D"/>
    <w:rsid w:val="00C415E8"/>
    <w:rsid w:val="00C416AD"/>
    <w:rsid w:val="00C43699"/>
    <w:rsid w:val="00C46D09"/>
    <w:rsid w:val="00C5731B"/>
    <w:rsid w:val="00C577A2"/>
    <w:rsid w:val="00C62263"/>
    <w:rsid w:val="00C62DCD"/>
    <w:rsid w:val="00C64090"/>
    <w:rsid w:val="00C64B8D"/>
    <w:rsid w:val="00C66895"/>
    <w:rsid w:val="00C6746F"/>
    <w:rsid w:val="00C76884"/>
    <w:rsid w:val="00C77D36"/>
    <w:rsid w:val="00C82CF1"/>
    <w:rsid w:val="00C846E1"/>
    <w:rsid w:val="00C84834"/>
    <w:rsid w:val="00C848E0"/>
    <w:rsid w:val="00C84C53"/>
    <w:rsid w:val="00C908BB"/>
    <w:rsid w:val="00C90D72"/>
    <w:rsid w:val="00C92661"/>
    <w:rsid w:val="00C94BF7"/>
    <w:rsid w:val="00C97F55"/>
    <w:rsid w:val="00CB17EB"/>
    <w:rsid w:val="00CB1EF8"/>
    <w:rsid w:val="00CB2571"/>
    <w:rsid w:val="00CB2C70"/>
    <w:rsid w:val="00CB3480"/>
    <w:rsid w:val="00CC3CCD"/>
    <w:rsid w:val="00CC3D31"/>
    <w:rsid w:val="00CC43DD"/>
    <w:rsid w:val="00CC6F6F"/>
    <w:rsid w:val="00CD0713"/>
    <w:rsid w:val="00CD0FA5"/>
    <w:rsid w:val="00CD2ADC"/>
    <w:rsid w:val="00CD3246"/>
    <w:rsid w:val="00CD4B47"/>
    <w:rsid w:val="00CD5D0F"/>
    <w:rsid w:val="00CD62D2"/>
    <w:rsid w:val="00CE4480"/>
    <w:rsid w:val="00CF0313"/>
    <w:rsid w:val="00CF2453"/>
    <w:rsid w:val="00CF7B1E"/>
    <w:rsid w:val="00D00B89"/>
    <w:rsid w:val="00D01BB1"/>
    <w:rsid w:val="00D03021"/>
    <w:rsid w:val="00D12F04"/>
    <w:rsid w:val="00D14CA3"/>
    <w:rsid w:val="00D150A4"/>
    <w:rsid w:val="00D158F2"/>
    <w:rsid w:val="00D20D4F"/>
    <w:rsid w:val="00D22D81"/>
    <w:rsid w:val="00D26E18"/>
    <w:rsid w:val="00D323AA"/>
    <w:rsid w:val="00D372DD"/>
    <w:rsid w:val="00D40105"/>
    <w:rsid w:val="00D405C1"/>
    <w:rsid w:val="00D45550"/>
    <w:rsid w:val="00D5056A"/>
    <w:rsid w:val="00D517E4"/>
    <w:rsid w:val="00D543AC"/>
    <w:rsid w:val="00D570FC"/>
    <w:rsid w:val="00D61D1D"/>
    <w:rsid w:val="00D62BD5"/>
    <w:rsid w:val="00D75F76"/>
    <w:rsid w:val="00D761BE"/>
    <w:rsid w:val="00D80725"/>
    <w:rsid w:val="00D81BBB"/>
    <w:rsid w:val="00D84554"/>
    <w:rsid w:val="00D84A69"/>
    <w:rsid w:val="00D91AD4"/>
    <w:rsid w:val="00D93A9C"/>
    <w:rsid w:val="00D94D6B"/>
    <w:rsid w:val="00DA1395"/>
    <w:rsid w:val="00DA1E4C"/>
    <w:rsid w:val="00DA35F3"/>
    <w:rsid w:val="00DA66C5"/>
    <w:rsid w:val="00DA79FB"/>
    <w:rsid w:val="00DB2ADC"/>
    <w:rsid w:val="00DB3696"/>
    <w:rsid w:val="00DB3AE0"/>
    <w:rsid w:val="00DB7D5A"/>
    <w:rsid w:val="00DC5C55"/>
    <w:rsid w:val="00DD157E"/>
    <w:rsid w:val="00DD49E7"/>
    <w:rsid w:val="00DD7F31"/>
    <w:rsid w:val="00DE39F0"/>
    <w:rsid w:val="00DE5836"/>
    <w:rsid w:val="00DF0AB9"/>
    <w:rsid w:val="00DF208B"/>
    <w:rsid w:val="00DF4F45"/>
    <w:rsid w:val="00E0035A"/>
    <w:rsid w:val="00E0066F"/>
    <w:rsid w:val="00E01548"/>
    <w:rsid w:val="00E04BA4"/>
    <w:rsid w:val="00E2010D"/>
    <w:rsid w:val="00E327C0"/>
    <w:rsid w:val="00E34E5F"/>
    <w:rsid w:val="00E3527E"/>
    <w:rsid w:val="00E360B7"/>
    <w:rsid w:val="00E37A78"/>
    <w:rsid w:val="00E424F4"/>
    <w:rsid w:val="00E43B05"/>
    <w:rsid w:val="00E4541A"/>
    <w:rsid w:val="00E46844"/>
    <w:rsid w:val="00E50CCC"/>
    <w:rsid w:val="00E53BA4"/>
    <w:rsid w:val="00E541B1"/>
    <w:rsid w:val="00E57B0D"/>
    <w:rsid w:val="00E61A0E"/>
    <w:rsid w:val="00E61FE2"/>
    <w:rsid w:val="00E66515"/>
    <w:rsid w:val="00E668BB"/>
    <w:rsid w:val="00E67052"/>
    <w:rsid w:val="00E728AA"/>
    <w:rsid w:val="00E7401F"/>
    <w:rsid w:val="00E80484"/>
    <w:rsid w:val="00E80861"/>
    <w:rsid w:val="00E85566"/>
    <w:rsid w:val="00E92BF9"/>
    <w:rsid w:val="00E92D35"/>
    <w:rsid w:val="00E95D95"/>
    <w:rsid w:val="00EA1E9B"/>
    <w:rsid w:val="00EA707B"/>
    <w:rsid w:val="00EB192E"/>
    <w:rsid w:val="00EB1D9C"/>
    <w:rsid w:val="00EB751C"/>
    <w:rsid w:val="00EC14F2"/>
    <w:rsid w:val="00EC6353"/>
    <w:rsid w:val="00ED3EB1"/>
    <w:rsid w:val="00ED5428"/>
    <w:rsid w:val="00ED6052"/>
    <w:rsid w:val="00EE0001"/>
    <w:rsid w:val="00EE2383"/>
    <w:rsid w:val="00EE2CC3"/>
    <w:rsid w:val="00EE408C"/>
    <w:rsid w:val="00EE61C9"/>
    <w:rsid w:val="00EE74E1"/>
    <w:rsid w:val="00EF2AA4"/>
    <w:rsid w:val="00EF4BF7"/>
    <w:rsid w:val="00EF4F21"/>
    <w:rsid w:val="00EF7202"/>
    <w:rsid w:val="00F01AF7"/>
    <w:rsid w:val="00F05252"/>
    <w:rsid w:val="00F06885"/>
    <w:rsid w:val="00F07238"/>
    <w:rsid w:val="00F15641"/>
    <w:rsid w:val="00F15B6F"/>
    <w:rsid w:val="00F16C36"/>
    <w:rsid w:val="00F16D11"/>
    <w:rsid w:val="00F20794"/>
    <w:rsid w:val="00F25704"/>
    <w:rsid w:val="00F25EE3"/>
    <w:rsid w:val="00F2636A"/>
    <w:rsid w:val="00F348CA"/>
    <w:rsid w:val="00F51FDE"/>
    <w:rsid w:val="00F6084B"/>
    <w:rsid w:val="00F618B6"/>
    <w:rsid w:val="00F6658F"/>
    <w:rsid w:val="00F67349"/>
    <w:rsid w:val="00F67CA0"/>
    <w:rsid w:val="00F85B16"/>
    <w:rsid w:val="00FA4E00"/>
    <w:rsid w:val="00FB3032"/>
    <w:rsid w:val="00FB3098"/>
    <w:rsid w:val="00FC0097"/>
    <w:rsid w:val="00FC35A2"/>
    <w:rsid w:val="00FD29BD"/>
    <w:rsid w:val="00FD3811"/>
    <w:rsid w:val="00FD4BAA"/>
    <w:rsid w:val="00FD519B"/>
    <w:rsid w:val="00FD5F32"/>
    <w:rsid w:val="00FE188F"/>
    <w:rsid w:val="00FF153A"/>
    <w:rsid w:val="00FF2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10FA2"/>
    <w:pPr>
      <w:widowControl w:val="0"/>
      <w:autoSpaceDE w:val="0"/>
      <w:autoSpaceDN w:val="0"/>
    </w:pPr>
    <w:rPr>
      <w:sz w:val="20"/>
      <w:szCs w:val="20"/>
    </w:rPr>
  </w:style>
  <w:style w:type="paragraph" w:styleId="Nagwek1">
    <w:name w:val="heading 1"/>
    <w:basedOn w:val="Normalny"/>
    <w:next w:val="Normalny"/>
    <w:link w:val="Nagwek1Znak"/>
    <w:uiPriority w:val="99"/>
    <w:qFormat/>
    <w:rsid w:val="00810FA2"/>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810FA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810FA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810FA2"/>
    <w:pPr>
      <w:keepNext/>
      <w:ind w:firstLine="426"/>
      <w:outlineLvl w:val="3"/>
    </w:pPr>
    <w:rPr>
      <w:rFonts w:ascii="Calibri" w:hAnsi="Calibri"/>
      <w:b/>
      <w:bCs/>
      <w:sz w:val="28"/>
      <w:szCs w:val="28"/>
    </w:rPr>
  </w:style>
  <w:style w:type="paragraph" w:styleId="Nagwek5">
    <w:name w:val="heading 5"/>
    <w:basedOn w:val="Normalny"/>
    <w:next w:val="Normalny"/>
    <w:link w:val="Nagwek5Znak"/>
    <w:uiPriority w:val="99"/>
    <w:qFormat/>
    <w:rsid w:val="00810FA2"/>
    <w:pPr>
      <w:keepNext/>
      <w:outlineLvl w:val="4"/>
    </w:pPr>
    <w:rPr>
      <w:rFonts w:ascii="Calibri" w:hAnsi="Calibri"/>
      <w:b/>
      <w:bCs/>
      <w:i/>
      <w:iCs/>
      <w:sz w:val="26"/>
      <w:szCs w:val="26"/>
    </w:rPr>
  </w:style>
  <w:style w:type="paragraph" w:styleId="Nagwek6">
    <w:name w:val="heading 6"/>
    <w:basedOn w:val="Normalny"/>
    <w:next w:val="Normalny"/>
    <w:link w:val="Nagwek6Znak"/>
    <w:uiPriority w:val="99"/>
    <w:qFormat/>
    <w:rsid w:val="00810FA2"/>
    <w:pPr>
      <w:keepNext/>
      <w:outlineLvl w:val="5"/>
    </w:pPr>
    <w:rPr>
      <w:rFonts w:ascii="Calibri" w:hAnsi="Calibri"/>
      <w:b/>
      <w:bCs/>
    </w:rPr>
  </w:style>
  <w:style w:type="paragraph" w:styleId="Nagwek7">
    <w:name w:val="heading 7"/>
    <w:basedOn w:val="Normalny"/>
    <w:next w:val="Normalny"/>
    <w:link w:val="Nagwek7Znak"/>
    <w:uiPriority w:val="99"/>
    <w:qFormat/>
    <w:rsid w:val="00810FA2"/>
    <w:pPr>
      <w:keepNext/>
      <w:ind w:firstLine="426"/>
      <w:jc w:val="center"/>
      <w:outlineLvl w:val="6"/>
    </w:pPr>
    <w:rPr>
      <w:rFonts w:ascii="Calibri" w:hAnsi="Calibri"/>
      <w:sz w:val="24"/>
      <w:szCs w:val="24"/>
    </w:rPr>
  </w:style>
  <w:style w:type="paragraph" w:styleId="Nagwek8">
    <w:name w:val="heading 8"/>
    <w:basedOn w:val="Normalny"/>
    <w:next w:val="Normalny"/>
    <w:link w:val="Nagwek8Znak"/>
    <w:uiPriority w:val="99"/>
    <w:qFormat/>
    <w:rsid w:val="00810FA2"/>
    <w:pPr>
      <w:keepNext/>
      <w:jc w:val="center"/>
      <w:outlineLvl w:val="7"/>
    </w:pPr>
    <w:rPr>
      <w:rFonts w:ascii="Calibri" w:hAnsi="Calibri"/>
      <w:i/>
      <w:iCs/>
      <w:sz w:val="24"/>
      <w:szCs w:val="24"/>
    </w:rPr>
  </w:style>
  <w:style w:type="paragraph" w:styleId="Nagwek9">
    <w:name w:val="heading 9"/>
    <w:basedOn w:val="Normalny"/>
    <w:next w:val="Normalny"/>
    <w:link w:val="Nagwek9Znak"/>
    <w:uiPriority w:val="99"/>
    <w:qFormat/>
    <w:rsid w:val="000D649A"/>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b/>
      <w:kern w:val="32"/>
      <w:sz w:val="32"/>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semiHidden/>
    <w:locked/>
    <w:rPr>
      <w:rFonts w:ascii="Cambria" w:hAnsi="Cambria"/>
      <w:b/>
      <w:sz w:val="26"/>
    </w:rPr>
  </w:style>
  <w:style w:type="character" w:customStyle="1" w:styleId="Nagwek4Znak">
    <w:name w:val="Nagłówek 4 Znak"/>
    <w:basedOn w:val="Domylnaczcionkaakapitu"/>
    <w:link w:val="Nagwek4"/>
    <w:uiPriority w:val="99"/>
    <w:semiHidden/>
    <w:locked/>
    <w:rPr>
      <w:rFonts w:ascii="Calibri" w:hAnsi="Calibri"/>
      <w:b/>
      <w:sz w:val="28"/>
    </w:rPr>
  </w:style>
  <w:style w:type="character" w:customStyle="1" w:styleId="Nagwek5Znak">
    <w:name w:val="Nagłówek 5 Znak"/>
    <w:basedOn w:val="Domylnaczcionkaakapitu"/>
    <w:link w:val="Nagwek5"/>
    <w:uiPriority w:val="99"/>
    <w:semiHidden/>
    <w:locked/>
    <w:rPr>
      <w:rFonts w:ascii="Calibri" w:hAnsi="Calibri"/>
      <w:b/>
      <w:i/>
      <w:sz w:val="26"/>
    </w:rPr>
  </w:style>
  <w:style w:type="character" w:customStyle="1" w:styleId="Nagwek6Znak">
    <w:name w:val="Nagłówek 6 Znak"/>
    <w:basedOn w:val="Domylnaczcionkaakapitu"/>
    <w:link w:val="Nagwek6"/>
    <w:uiPriority w:val="99"/>
    <w:semiHidden/>
    <w:locked/>
    <w:rPr>
      <w:rFonts w:ascii="Calibri" w:hAnsi="Calibri"/>
      <w:b/>
    </w:rPr>
  </w:style>
  <w:style w:type="character" w:customStyle="1" w:styleId="Nagwek7Znak">
    <w:name w:val="Nagłówek 7 Znak"/>
    <w:basedOn w:val="Domylnaczcionkaakapitu"/>
    <w:link w:val="Nagwek7"/>
    <w:uiPriority w:val="99"/>
    <w:semiHidden/>
    <w:locked/>
    <w:rPr>
      <w:rFonts w:ascii="Calibri" w:hAnsi="Calibri"/>
      <w:sz w:val="24"/>
    </w:rPr>
  </w:style>
  <w:style w:type="character" w:customStyle="1" w:styleId="Nagwek8Znak">
    <w:name w:val="Nagłówek 8 Znak"/>
    <w:basedOn w:val="Domylnaczcionkaakapitu"/>
    <w:link w:val="Nagwek8"/>
    <w:uiPriority w:val="99"/>
    <w:semiHidden/>
    <w:locked/>
    <w:rPr>
      <w:rFonts w:ascii="Calibri" w:hAnsi="Calibri"/>
      <w:i/>
      <w:sz w:val="24"/>
    </w:rPr>
  </w:style>
  <w:style w:type="character" w:customStyle="1" w:styleId="Nagwek9Znak">
    <w:name w:val="Nagłówek 9 Znak"/>
    <w:basedOn w:val="Domylnaczcionkaakapitu"/>
    <w:link w:val="Nagwek9"/>
    <w:uiPriority w:val="99"/>
    <w:semiHidden/>
    <w:locked/>
    <w:rPr>
      <w:rFonts w:ascii="Cambria" w:hAnsi="Cambria"/>
    </w:rPr>
  </w:style>
  <w:style w:type="paragraph" w:styleId="Nagwek">
    <w:name w:val="header"/>
    <w:basedOn w:val="Normalny"/>
    <w:link w:val="NagwekZnak"/>
    <w:uiPriority w:val="99"/>
    <w:rsid w:val="00810FA2"/>
    <w:pPr>
      <w:tabs>
        <w:tab w:val="center" w:pos="4819"/>
        <w:tab w:val="right" w:pos="9071"/>
      </w:tabs>
    </w:pPr>
  </w:style>
  <w:style w:type="character" w:customStyle="1" w:styleId="NagwekZnak">
    <w:name w:val="Nagłówek Znak"/>
    <w:basedOn w:val="Domylnaczcionkaakapitu"/>
    <w:link w:val="Nagwek"/>
    <w:uiPriority w:val="99"/>
    <w:semiHidden/>
    <w:locked/>
    <w:rPr>
      <w:sz w:val="20"/>
    </w:rPr>
  </w:style>
  <w:style w:type="paragraph" w:styleId="Stopka">
    <w:name w:val="footer"/>
    <w:basedOn w:val="Normalny"/>
    <w:link w:val="StopkaZnak"/>
    <w:uiPriority w:val="99"/>
    <w:rsid w:val="00810FA2"/>
    <w:pPr>
      <w:tabs>
        <w:tab w:val="center" w:pos="4536"/>
        <w:tab w:val="right" w:pos="9072"/>
      </w:tabs>
    </w:pPr>
    <w:rPr>
      <w:rFonts w:ascii="PL Times New Roman" w:hAnsi="PL Times New Roman"/>
      <w:color w:val="000000"/>
      <w:sz w:val="28"/>
      <w:lang w:val="en-GB"/>
    </w:rPr>
  </w:style>
  <w:style w:type="character" w:customStyle="1" w:styleId="StopkaZnak">
    <w:name w:val="Stopka Znak"/>
    <w:basedOn w:val="Domylnaczcionkaakapitu"/>
    <w:link w:val="Stopka"/>
    <w:uiPriority w:val="99"/>
    <w:locked/>
    <w:rsid w:val="005554FF"/>
    <w:rPr>
      <w:rFonts w:ascii="PL Times New Roman" w:hAnsi="PL Times New Roman"/>
      <w:color w:val="000000"/>
      <w:sz w:val="28"/>
      <w:lang w:val="en-GB"/>
    </w:rPr>
  </w:style>
  <w:style w:type="paragraph" w:styleId="Indeks1">
    <w:name w:val="index 1"/>
    <w:basedOn w:val="Normalny"/>
    <w:next w:val="Normalny"/>
    <w:autoRedefine/>
    <w:uiPriority w:val="99"/>
    <w:semiHidden/>
    <w:rsid w:val="00810FA2"/>
    <w:pPr>
      <w:tabs>
        <w:tab w:val="right" w:leader="dot" w:pos="4175"/>
      </w:tabs>
      <w:ind w:left="200" w:hanging="200"/>
    </w:pPr>
  </w:style>
  <w:style w:type="paragraph" w:styleId="Indeks2">
    <w:name w:val="index 2"/>
    <w:basedOn w:val="Normalny"/>
    <w:next w:val="Normalny"/>
    <w:autoRedefine/>
    <w:uiPriority w:val="99"/>
    <w:semiHidden/>
    <w:rsid w:val="00810FA2"/>
    <w:pPr>
      <w:tabs>
        <w:tab w:val="right" w:leader="dot" w:pos="4175"/>
      </w:tabs>
      <w:ind w:left="400" w:hanging="200"/>
    </w:pPr>
  </w:style>
  <w:style w:type="paragraph" w:styleId="Indeks3">
    <w:name w:val="index 3"/>
    <w:basedOn w:val="Normalny"/>
    <w:next w:val="Normalny"/>
    <w:autoRedefine/>
    <w:uiPriority w:val="99"/>
    <w:semiHidden/>
    <w:rsid w:val="00810FA2"/>
    <w:pPr>
      <w:tabs>
        <w:tab w:val="right" w:leader="dot" w:pos="4175"/>
      </w:tabs>
      <w:ind w:left="600" w:hanging="200"/>
    </w:pPr>
  </w:style>
  <w:style w:type="paragraph" w:styleId="Indeks4">
    <w:name w:val="index 4"/>
    <w:basedOn w:val="Normalny"/>
    <w:next w:val="Normalny"/>
    <w:autoRedefine/>
    <w:uiPriority w:val="99"/>
    <w:semiHidden/>
    <w:rsid w:val="00810FA2"/>
    <w:pPr>
      <w:tabs>
        <w:tab w:val="right" w:leader="dot" w:pos="4175"/>
      </w:tabs>
      <w:ind w:left="800" w:hanging="200"/>
    </w:pPr>
  </w:style>
  <w:style w:type="paragraph" w:styleId="Indeks5">
    <w:name w:val="index 5"/>
    <w:basedOn w:val="Normalny"/>
    <w:next w:val="Normalny"/>
    <w:autoRedefine/>
    <w:uiPriority w:val="99"/>
    <w:semiHidden/>
    <w:rsid w:val="00810FA2"/>
    <w:pPr>
      <w:tabs>
        <w:tab w:val="right" w:leader="dot" w:pos="4175"/>
      </w:tabs>
      <w:ind w:left="1000" w:hanging="200"/>
    </w:pPr>
  </w:style>
  <w:style w:type="paragraph" w:styleId="Indeks6">
    <w:name w:val="index 6"/>
    <w:basedOn w:val="Normalny"/>
    <w:next w:val="Normalny"/>
    <w:autoRedefine/>
    <w:uiPriority w:val="99"/>
    <w:semiHidden/>
    <w:rsid w:val="00810FA2"/>
    <w:pPr>
      <w:tabs>
        <w:tab w:val="right" w:leader="dot" w:pos="4175"/>
      </w:tabs>
      <w:ind w:left="1200" w:hanging="200"/>
    </w:pPr>
  </w:style>
  <w:style w:type="paragraph" w:styleId="Indeks7">
    <w:name w:val="index 7"/>
    <w:basedOn w:val="Normalny"/>
    <w:next w:val="Normalny"/>
    <w:autoRedefine/>
    <w:uiPriority w:val="99"/>
    <w:semiHidden/>
    <w:rsid w:val="00810FA2"/>
    <w:pPr>
      <w:tabs>
        <w:tab w:val="right" w:leader="dot" w:pos="4175"/>
      </w:tabs>
      <w:ind w:left="1400" w:hanging="200"/>
    </w:pPr>
  </w:style>
  <w:style w:type="paragraph" w:styleId="Indeks8">
    <w:name w:val="index 8"/>
    <w:basedOn w:val="Normalny"/>
    <w:next w:val="Normalny"/>
    <w:autoRedefine/>
    <w:uiPriority w:val="99"/>
    <w:semiHidden/>
    <w:rsid w:val="00810FA2"/>
    <w:pPr>
      <w:tabs>
        <w:tab w:val="right" w:leader="dot" w:pos="4175"/>
      </w:tabs>
      <w:ind w:left="1600" w:hanging="200"/>
    </w:pPr>
  </w:style>
  <w:style w:type="paragraph" w:styleId="Indeks9">
    <w:name w:val="index 9"/>
    <w:basedOn w:val="Normalny"/>
    <w:next w:val="Normalny"/>
    <w:autoRedefine/>
    <w:uiPriority w:val="99"/>
    <w:semiHidden/>
    <w:rsid w:val="00810FA2"/>
    <w:pPr>
      <w:tabs>
        <w:tab w:val="right" w:leader="dot" w:pos="4175"/>
      </w:tabs>
      <w:ind w:left="1800" w:hanging="200"/>
    </w:pPr>
  </w:style>
  <w:style w:type="paragraph" w:styleId="Nagwekindeksu">
    <w:name w:val="index heading"/>
    <w:basedOn w:val="Normalny"/>
    <w:next w:val="Indeks1"/>
    <w:uiPriority w:val="99"/>
    <w:semiHidden/>
    <w:rsid w:val="00810FA2"/>
    <w:pPr>
      <w:spacing w:before="120" w:after="120"/>
    </w:pPr>
    <w:rPr>
      <w:b/>
      <w:bCs/>
      <w:i/>
      <w:iCs/>
    </w:rPr>
  </w:style>
  <w:style w:type="paragraph" w:styleId="Spistreci1">
    <w:name w:val="toc 1"/>
    <w:basedOn w:val="Normalny"/>
    <w:next w:val="Normalny"/>
    <w:autoRedefine/>
    <w:uiPriority w:val="39"/>
    <w:rsid w:val="00810FA2"/>
    <w:pPr>
      <w:tabs>
        <w:tab w:val="right" w:leader="dot" w:pos="9071"/>
      </w:tabs>
      <w:spacing w:before="120" w:after="120"/>
    </w:pPr>
    <w:rPr>
      <w:b/>
      <w:bCs/>
      <w:caps/>
    </w:rPr>
  </w:style>
  <w:style w:type="paragraph" w:styleId="Spistreci2">
    <w:name w:val="toc 2"/>
    <w:basedOn w:val="Normalny"/>
    <w:next w:val="Normalny"/>
    <w:autoRedefine/>
    <w:uiPriority w:val="99"/>
    <w:semiHidden/>
    <w:rsid w:val="00810FA2"/>
    <w:pPr>
      <w:numPr>
        <w:numId w:val="1"/>
      </w:numPr>
      <w:tabs>
        <w:tab w:val="right" w:leader="dot" w:pos="9071"/>
      </w:tabs>
    </w:pPr>
    <w:rPr>
      <w:smallCaps/>
      <w:sz w:val="28"/>
      <w:szCs w:val="28"/>
    </w:rPr>
  </w:style>
  <w:style w:type="paragraph" w:styleId="Spistreci3">
    <w:name w:val="toc 3"/>
    <w:basedOn w:val="Normalny"/>
    <w:next w:val="Normalny"/>
    <w:autoRedefine/>
    <w:uiPriority w:val="39"/>
    <w:rsid w:val="00810FA2"/>
    <w:pPr>
      <w:tabs>
        <w:tab w:val="right" w:leader="dot" w:pos="9071"/>
      </w:tabs>
      <w:ind w:left="400"/>
    </w:pPr>
    <w:rPr>
      <w:i/>
      <w:iCs/>
    </w:rPr>
  </w:style>
  <w:style w:type="paragraph" w:styleId="Spistreci4">
    <w:name w:val="toc 4"/>
    <w:basedOn w:val="Normalny"/>
    <w:next w:val="Normalny"/>
    <w:autoRedefine/>
    <w:uiPriority w:val="99"/>
    <w:semiHidden/>
    <w:rsid w:val="00810FA2"/>
    <w:pPr>
      <w:tabs>
        <w:tab w:val="right" w:leader="dot" w:pos="9071"/>
      </w:tabs>
      <w:ind w:left="600"/>
    </w:pPr>
    <w:rPr>
      <w:sz w:val="18"/>
      <w:szCs w:val="18"/>
    </w:rPr>
  </w:style>
  <w:style w:type="paragraph" w:styleId="Spistreci5">
    <w:name w:val="toc 5"/>
    <w:basedOn w:val="Normalny"/>
    <w:next w:val="Normalny"/>
    <w:autoRedefine/>
    <w:uiPriority w:val="99"/>
    <w:semiHidden/>
    <w:rsid w:val="00810FA2"/>
    <w:pPr>
      <w:tabs>
        <w:tab w:val="right" w:leader="dot" w:pos="9071"/>
      </w:tabs>
      <w:ind w:left="800"/>
    </w:pPr>
    <w:rPr>
      <w:sz w:val="18"/>
      <w:szCs w:val="18"/>
    </w:rPr>
  </w:style>
  <w:style w:type="paragraph" w:styleId="Spistreci6">
    <w:name w:val="toc 6"/>
    <w:basedOn w:val="Normalny"/>
    <w:next w:val="Normalny"/>
    <w:autoRedefine/>
    <w:uiPriority w:val="99"/>
    <w:semiHidden/>
    <w:rsid w:val="00810FA2"/>
    <w:pPr>
      <w:tabs>
        <w:tab w:val="right" w:leader="dot" w:pos="9071"/>
      </w:tabs>
      <w:ind w:left="1000"/>
    </w:pPr>
    <w:rPr>
      <w:sz w:val="18"/>
      <w:szCs w:val="18"/>
    </w:rPr>
  </w:style>
  <w:style w:type="paragraph" w:styleId="Spistreci7">
    <w:name w:val="toc 7"/>
    <w:basedOn w:val="Normalny"/>
    <w:next w:val="Normalny"/>
    <w:autoRedefine/>
    <w:uiPriority w:val="99"/>
    <w:semiHidden/>
    <w:rsid w:val="00810FA2"/>
    <w:pPr>
      <w:tabs>
        <w:tab w:val="right" w:leader="dot" w:pos="9071"/>
      </w:tabs>
      <w:ind w:left="1200"/>
    </w:pPr>
    <w:rPr>
      <w:sz w:val="18"/>
      <w:szCs w:val="18"/>
    </w:rPr>
  </w:style>
  <w:style w:type="paragraph" w:styleId="Spistreci8">
    <w:name w:val="toc 8"/>
    <w:basedOn w:val="Normalny"/>
    <w:next w:val="Normalny"/>
    <w:autoRedefine/>
    <w:uiPriority w:val="99"/>
    <w:semiHidden/>
    <w:rsid w:val="00810FA2"/>
    <w:pPr>
      <w:tabs>
        <w:tab w:val="right" w:leader="dot" w:pos="9071"/>
      </w:tabs>
      <w:ind w:left="1400"/>
    </w:pPr>
    <w:rPr>
      <w:sz w:val="18"/>
      <w:szCs w:val="18"/>
    </w:rPr>
  </w:style>
  <w:style w:type="paragraph" w:styleId="Spistreci9">
    <w:name w:val="toc 9"/>
    <w:basedOn w:val="Normalny"/>
    <w:next w:val="Normalny"/>
    <w:autoRedefine/>
    <w:uiPriority w:val="99"/>
    <w:semiHidden/>
    <w:rsid w:val="00810FA2"/>
    <w:pPr>
      <w:tabs>
        <w:tab w:val="right" w:leader="dot" w:pos="9071"/>
      </w:tabs>
      <w:ind w:left="1600"/>
    </w:pPr>
    <w:rPr>
      <w:sz w:val="18"/>
      <w:szCs w:val="18"/>
    </w:rPr>
  </w:style>
  <w:style w:type="paragraph" w:styleId="Tekstpodstawowywcity">
    <w:name w:val="Body Text Indent"/>
    <w:basedOn w:val="Normalny"/>
    <w:link w:val="TekstpodstawowywcityZnak"/>
    <w:uiPriority w:val="99"/>
    <w:rsid w:val="00810FA2"/>
    <w:pPr>
      <w:ind w:firstLine="566"/>
      <w:jc w:val="both"/>
    </w:pPr>
  </w:style>
  <w:style w:type="character" w:customStyle="1" w:styleId="TekstpodstawowywcityZnak">
    <w:name w:val="Tekst podstawowy wcięty Znak"/>
    <w:basedOn w:val="Domylnaczcionkaakapitu"/>
    <w:link w:val="Tekstpodstawowywcity"/>
    <w:uiPriority w:val="99"/>
    <w:semiHidden/>
    <w:locked/>
    <w:rPr>
      <w:sz w:val="20"/>
    </w:rPr>
  </w:style>
  <w:style w:type="paragraph" w:styleId="Tekstpodstawowywcity2">
    <w:name w:val="Body Text Indent 2"/>
    <w:basedOn w:val="Normalny"/>
    <w:link w:val="Tekstpodstawowywcity2Znak"/>
    <w:uiPriority w:val="99"/>
    <w:rsid w:val="00810FA2"/>
    <w:pPr>
      <w:ind w:firstLine="426"/>
    </w:pPr>
  </w:style>
  <w:style w:type="character" w:customStyle="1" w:styleId="Tekstpodstawowywcity2Znak">
    <w:name w:val="Tekst podstawowy wcięty 2 Znak"/>
    <w:basedOn w:val="Domylnaczcionkaakapitu"/>
    <w:link w:val="Tekstpodstawowywcity2"/>
    <w:uiPriority w:val="99"/>
    <w:semiHidden/>
    <w:locked/>
    <w:rPr>
      <w:sz w:val="20"/>
    </w:rPr>
  </w:style>
  <w:style w:type="paragraph" w:customStyle="1" w:styleId="Nagowekspistresci">
    <w:name w:val="Nagłowek spis tresci"/>
    <w:basedOn w:val="Normalny"/>
    <w:uiPriority w:val="99"/>
    <w:rsid w:val="00810FA2"/>
    <w:pPr>
      <w:widowControl/>
      <w:jc w:val="center"/>
    </w:pPr>
    <w:rPr>
      <w:b/>
      <w:bCs/>
      <w:sz w:val="28"/>
      <w:szCs w:val="28"/>
    </w:rPr>
  </w:style>
  <w:style w:type="paragraph" w:styleId="Tekstpodstawowywcity3">
    <w:name w:val="Body Text Indent 3"/>
    <w:basedOn w:val="Normalny"/>
    <w:link w:val="Tekstpodstawowywcity3Znak"/>
    <w:uiPriority w:val="99"/>
    <w:rsid w:val="00810FA2"/>
    <w:pPr>
      <w:ind w:left="142" w:firstLine="282"/>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table" w:styleId="Tabela-Siatka">
    <w:name w:val="Table Grid"/>
    <w:basedOn w:val="Standardowy"/>
    <w:uiPriority w:val="99"/>
    <w:rsid w:val="0073687C"/>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27402A"/>
    <w:rPr>
      <w:rFonts w:cs="Times New Roman"/>
    </w:rPr>
  </w:style>
  <w:style w:type="paragraph" w:customStyle="1" w:styleId="xl24">
    <w:name w:val="xl24"/>
    <w:basedOn w:val="Normalny"/>
    <w:uiPriority w:val="99"/>
    <w:rsid w:val="000D649A"/>
    <w:pPr>
      <w:widowControl/>
      <w:autoSpaceDE/>
      <w:autoSpaceDN/>
      <w:spacing w:before="100" w:beforeAutospacing="1" w:after="100" w:afterAutospacing="1"/>
    </w:pPr>
    <w:rPr>
      <w:rFonts w:ascii="Arial" w:hAnsi="Arial"/>
      <w:sz w:val="24"/>
      <w:szCs w:val="24"/>
    </w:rPr>
  </w:style>
  <w:style w:type="paragraph" w:styleId="Tekstpodstawowy">
    <w:name w:val="Body Text"/>
    <w:basedOn w:val="Normalny"/>
    <w:link w:val="TekstpodstawowyZnak"/>
    <w:uiPriority w:val="99"/>
    <w:rsid w:val="00CB2571"/>
    <w:pPr>
      <w:spacing w:after="120"/>
    </w:pPr>
  </w:style>
  <w:style w:type="character" w:customStyle="1" w:styleId="TekstpodstawowyZnak">
    <w:name w:val="Tekst podstawowy Znak"/>
    <w:basedOn w:val="Domylnaczcionkaakapitu"/>
    <w:link w:val="Tekstpodstawowy"/>
    <w:uiPriority w:val="99"/>
    <w:semiHidden/>
    <w:locked/>
    <w:rPr>
      <w:sz w:val="20"/>
    </w:rPr>
  </w:style>
  <w:style w:type="paragraph" w:styleId="Tekstpodstawowy2">
    <w:name w:val="Body Text 2"/>
    <w:basedOn w:val="Normalny"/>
    <w:link w:val="Tekstpodstawowy2Znak"/>
    <w:uiPriority w:val="99"/>
    <w:rsid w:val="00D81BBB"/>
    <w:pPr>
      <w:widowControl/>
      <w:autoSpaceDE/>
      <w:autoSpaceDN/>
      <w:spacing w:after="120" w:line="480" w:lineRule="auto"/>
    </w:pPr>
  </w:style>
  <w:style w:type="character" w:customStyle="1" w:styleId="Tekstpodstawowy2Znak">
    <w:name w:val="Tekst podstawowy 2 Znak"/>
    <w:basedOn w:val="Domylnaczcionkaakapitu"/>
    <w:link w:val="Tekstpodstawowy2"/>
    <w:uiPriority w:val="99"/>
    <w:semiHidden/>
    <w:locked/>
    <w:rPr>
      <w:sz w:val="20"/>
    </w:rPr>
  </w:style>
  <w:style w:type="paragraph" w:customStyle="1" w:styleId="normalny2">
    <w:name w:val="normalny 2"/>
    <w:basedOn w:val="Normalny"/>
    <w:link w:val="normalny2Znak"/>
    <w:uiPriority w:val="99"/>
    <w:rsid w:val="00E541B1"/>
    <w:pPr>
      <w:widowControl/>
      <w:autoSpaceDE/>
      <w:autoSpaceDN/>
      <w:jc w:val="center"/>
    </w:pPr>
    <w:rPr>
      <w:b/>
      <w:sz w:val="24"/>
    </w:rPr>
  </w:style>
  <w:style w:type="character" w:customStyle="1" w:styleId="normalny2Znak">
    <w:name w:val="normalny 2 Znak"/>
    <w:link w:val="normalny2"/>
    <w:uiPriority w:val="99"/>
    <w:locked/>
    <w:rsid w:val="00E541B1"/>
    <w:rPr>
      <w:b/>
      <w:sz w:val="24"/>
    </w:rPr>
  </w:style>
  <w:style w:type="character" w:customStyle="1" w:styleId="apple-converted-space">
    <w:name w:val="apple-converted-space"/>
    <w:uiPriority w:val="99"/>
    <w:rsid w:val="00C62263"/>
  </w:style>
  <w:style w:type="paragraph" w:styleId="Tekstdymka">
    <w:name w:val="Balloon Text"/>
    <w:basedOn w:val="Normalny"/>
    <w:link w:val="TekstdymkaZnak"/>
    <w:uiPriority w:val="99"/>
    <w:semiHidden/>
    <w:rsid w:val="00DB3696"/>
    <w:rPr>
      <w:rFonts w:ascii="Segoe UI" w:hAnsi="Segoe UI"/>
      <w:sz w:val="18"/>
    </w:rPr>
  </w:style>
  <w:style w:type="character" w:customStyle="1" w:styleId="TekstdymkaZnak">
    <w:name w:val="Tekst dymka Znak"/>
    <w:basedOn w:val="Domylnaczcionkaakapitu"/>
    <w:link w:val="Tekstdymka"/>
    <w:uiPriority w:val="99"/>
    <w:semiHidden/>
    <w:locked/>
    <w:rsid w:val="00DB3696"/>
    <w:rPr>
      <w:rFonts w:ascii="Segoe UI" w:hAnsi="Segoe UI"/>
      <w:sz w:val="18"/>
    </w:rPr>
  </w:style>
  <w:style w:type="paragraph" w:customStyle="1" w:styleId="Default">
    <w:name w:val="Default"/>
    <w:uiPriority w:val="99"/>
    <w:rsid w:val="00EB1D9C"/>
    <w:pPr>
      <w:autoSpaceDE w:val="0"/>
      <w:autoSpaceDN w:val="0"/>
      <w:adjustRightInd w:val="0"/>
    </w:pPr>
    <w:rPr>
      <w:rFonts w:ascii="Calibri" w:hAnsi="Calibri" w:cs="Calibri"/>
      <w:color w:val="000000"/>
      <w:sz w:val="24"/>
      <w:szCs w:val="24"/>
    </w:rPr>
  </w:style>
  <w:style w:type="character" w:styleId="Pogrubienie">
    <w:name w:val="Strong"/>
    <w:uiPriority w:val="22"/>
    <w:qFormat/>
    <w:locked/>
    <w:rsid w:val="00D00B89"/>
    <w:rPr>
      <w:b/>
      <w:bCs/>
    </w:rPr>
  </w:style>
  <w:style w:type="paragraph" w:styleId="Bezodstpw">
    <w:name w:val="No Spacing"/>
    <w:uiPriority w:val="1"/>
    <w:qFormat/>
    <w:rsid w:val="00655100"/>
    <w:pPr>
      <w:widowControl w:val="0"/>
    </w:pPr>
    <w:rPr>
      <w:rFonts w:ascii="Arial Unicode MS" w:eastAsia="Arial Unicode MS" w:hAnsi="Arial Unicode MS" w:cs="Arial Unicode MS"/>
      <w:color w:val="000000"/>
      <w:sz w:val="24"/>
      <w:szCs w:val="24"/>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53BF-885A-4DCE-B508-19BF84D0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3753</TotalTime>
  <Pages>58</Pages>
  <Words>6100</Words>
  <Characters>36605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S P I S   Z A W A R T O Ś C I   O P R A C O W A N I A</vt:lpstr>
    </vt:vector>
  </TitlesOfParts>
  <Company/>
  <LinksUpToDate>false</LinksUpToDate>
  <CharactersWithSpaces>42620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I S   Z A W A R T O Ś C I   O P R A C O W A N I A</dc:title>
  <dc:subject/>
  <dc:creator>Wojtek Żelechowski</dc:creator>
  <cp:keywords/>
  <dc:description/>
  <cp:lastModifiedBy>Radeczek</cp:lastModifiedBy>
  <cp:revision>38</cp:revision>
  <cp:lastPrinted>2019-06-06T15:46:00Z</cp:lastPrinted>
  <dcterms:created xsi:type="dcterms:W3CDTF">2016-09-23T15:15:00Z</dcterms:created>
  <dcterms:modified xsi:type="dcterms:W3CDTF">2019-06-06T15:50:00Z</dcterms:modified>
</cp:coreProperties>
</file>